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Default Extension="jpeg" ContentType="image/jpeg"/>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6.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7.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8.xml" ContentType="application/vnd.openxmlformats-officedocument.wordprocessingml.header+xml"/>
  <Override PartName="/word/footer39.xml" ContentType="application/vnd.openxmlformats-officedocument.wordprocessingml.footer+xml"/>
  <Override PartName="/word/header9.xml" ContentType="application/vnd.openxmlformats-officedocument.wordprocessingml.header+xml"/>
  <Override PartName="/word/footer40.xml" ContentType="application/vnd.openxmlformats-officedocument.wordprocessingml.footer+xml"/>
  <Override PartName="/word/header10.xml" ContentType="application/vnd.openxmlformats-officedocument.wordprocessingml.header+xml"/>
  <Override PartName="/word/footer41.xml" ContentType="application/vnd.openxmlformats-officedocument.wordprocessingml.footer+xml"/>
  <Override PartName="/word/header11.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spacing w:line="240" w:lineRule="auto" w:before="36"/>
        <w:ind w:left="138" w:right="0"/>
        <w:jc w:val="left"/>
        <w:rPr>
          <w:rFonts w:ascii="宋体" w:hAnsi="宋体" w:cs="宋体" w:eastAsia="宋体" w:hint="default"/>
        </w:rPr>
      </w:pPr>
      <w:r>
        <w:rPr/>
        <w:t>公司代码：</w:t>
      </w:r>
      <w:r>
        <w:rPr>
          <w:rFonts w:ascii="宋体" w:hAnsi="宋体" w:cs="宋体" w:eastAsia="宋体" w:hint="default"/>
        </w:rPr>
        <w:t>600070                                         </w:t>
      </w:r>
      <w:r>
        <w:rPr>
          <w:rFonts w:ascii="宋体" w:hAnsi="宋体" w:cs="宋体" w:eastAsia="宋体" w:hint="default"/>
          <w:spacing w:val="91"/>
        </w:rPr>
        <w:t> </w:t>
      </w:r>
      <w:r>
        <w:rPr/>
        <w:t>公司简称：浙江富润</w:t>
      </w:r>
      <w:r>
        <w:rPr>
          <w:rFonts w:ascii="宋体" w:hAnsi="宋体" w:cs="宋体" w:eastAsia="宋体" w:hint="default"/>
        </w:rPr>
        <w:t> </w:t>
      </w:r>
    </w:p>
    <w:p>
      <w:pPr>
        <w:pStyle w:val="BodyText"/>
        <w:spacing w:line="273" w:lineRule="exact" w:before="118"/>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Heading2"/>
        <w:spacing w:line="272"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2"/>
        <w:spacing w:line="273" w:lineRule="exact" w:before="0"/>
        <w:ind w:left="138" w:right="0"/>
        <w:jc w:val="left"/>
        <w:rPr>
          <w:rFonts w:ascii="宋体" w:hAnsi="宋体" w:cs="宋体" w:eastAsia="宋体" w:hint="default"/>
          <w:b w:val="0"/>
          <w:bCs w:val="0"/>
        </w:rPr>
      </w:pPr>
      <w:r>
        <w:rPr>
          <w:rFonts w:ascii="宋体"/>
          <w:w w:val="99"/>
        </w:rPr>
        <w:t> </w:t>
      </w:r>
      <w:r>
        <w:rPr>
          <w:rFonts w:ascii="宋体"/>
          <w:b w:val="0"/>
        </w:rPr>
      </w:r>
    </w:p>
    <w:p>
      <w:pPr>
        <w:spacing w:line="568" w:lineRule="exact" w:before="20"/>
        <w:ind w:left="2951" w:right="2323" w:hanging="605"/>
        <w:jc w:val="left"/>
        <w:rPr>
          <w:rFonts w:ascii="黑体" w:hAnsi="黑体" w:cs="黑体" w:eastAsia="黑体" w:hint="default"/>
          <w:sz w:val="44"/>
          <w:szCs w:val="44"/>
        </w:rPr>
      </w:pPr>
      <w:r>
        <w:rPr>
          <w:rFonts w:ascii="黑体" w:hAnsi="黑体" w:cs="黑体" w:eastAsia="黑体" w:hint="default"/>
          <w:b/>
          <w:bCs/>
          <w:color w:val="FF0000"/>
          <w:sz w:val="44"/>
          <w:szCs w:val="44"/>
        </w:rPr>
        <w:t>浙江富润股份有限公司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68"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3971" w:right="3971"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before="0"/>
        <w:ind w:left="505" w:right="0"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pStyle w:val="BodyText"/>
        <w:spacing w:line="273" w:lineRule="exact" w:before="32"/>
        <w:ind w:left="138" w:right="0"/>
        <w:jc w:val="left"/>
        <w:rPr>
          <w:rFonts w:ascii="宋体" w:hAnsi="宋体" w:cs="宋体" w:eastAsia="宋体" w:hint="default"/>
        </w:rPr>
      </w:pPr>
      <w:r>
        <w:rPr>
          <w:rFonts w:ascii="宋体"/>
          <w:w w:val="100"/>
        </w:rPr>
        <w:t> </w:t>
      </w:r>
    </w:p>
    <w:p>
      <w:pPr>
        <w:pStyle w:val="Heading2"/>
        <w:spacing w:line="273" w:lineRule="exact" w:before="0"/>
        <w:ind w:left="138" w:right="0"/>
        <w:jc w:val="left"/>
        <w:rPr>
          <w:b w:val="0"/>
          <w:bCs w:val="0"/>
        </w:rPr>
      </w:pPr>
      <w:r>
        <w:rPr/>
        <w:t>二、</w:t>
      </w:r>
      <w:r>
        <w:rPr>
          <w:spacing w:val="-82"/>
        </w:rPr>
        <w:t> </w:t>
      </w:r>
      <w:r>
        <w:rPr>
          <w:rFonts w:ascii="宋体" w:hAnsi="宋体" w:cs="宋体" w:eastAsia="宋体" w:hint="default"/>
          <w:spacing w:val="-82"/>
        </w:rPr>
      </w:r>
      <w:r>
        <w:rPr/>
        <w:t>公司全体董事出席董事会会议。</w:t>
      </w:r>
      <w:r>
        <w:rPr>
          <w:b w:val="0"/>
          <w:bCs w:val="0"/>
        </w:rPr>
      </w:r>
    </w:p>
    <w:p>
      <w:pPr>
        <w:pStyle w:val="BodyText"/>
        <w:spacing w:line="240" w:lineRule="auto" w:before="135"/>
        <w:ind w:left="138" w:right="0"/>
        <w:jc w:val="left"/>
        <w:rPr>
          <w:rFonts w:ascii="宋体" w:hAnsi="宋体" w:cs="宋体" w:eastAsia="宋体" w:hint="default"/>
        </w:rPr>
      </w:pPr>
      <w:r>
        <w:rPr>
          <w:rFonts w:ascii="宋体"/>
          <w:w w:val="100"/>
        </w:rPr>
        <w:t> </w:t>
      </w:r>
    </w:p>
    <w:p>
      <w:pPr>
        <w:pStyle w:val="Heading2"/>
        <w:spacing w:line="357" w:lineRule="auto" w:before="116"/>
        <w:ind w:left="618" w:right="130" w:hanging="480"/>
        <w:jc w:val="both"/>
        <w:rPr>
          <w:rFonts w:ascii="宋体" w:hAnsi="宋体" w:cs="宋体" w:eastAsia="宋体" w:hint="default"/>
          <w:b w:val="0"/>
          <w:bCs w:val="0"/>
        </w:rPr>
      </w:pPr>
      <w:r>
        <w:rPr/>
        <w:t>三、</w:t>
      </w:r>
      <w:r>
        <w:rPr>
          <w:spacing w:val="-20"/>
        </w:rPr>
        <w:t> </w:t>
      </w:r>
      <w:r>
        <w:rPr>
          <w:rFonts w:ascii="宋体" w:hAnsi="宋体" w:cs="宋体" w:eastAsia="宋体" w:hint="default"/>
          <w:spacing w:val="-20"/>
        </w:rPr>
      </w:r>
      <w:r>
        <w:rPr>
          <w:spacing w:val="-3"/>
        </w:rPr>
        <w:t>天健会计师事务所（特殊普通合伙）为本公司出具了带强调事项段、其他事项段或与持续经</w:t>
      </w:r>
      <w:r>
        <w:rPr>
          <w:spacing w:val="-99"/>
        </w:rPr>
        <w:t> </w:t>
      </w:r>
      <w:r>
        <w:rPr>
          <w:spacing w:val="-99"/>
        </w:rPr>
      </w:r>
      <w:r>
        <w:rPr>
          <w:spacing w:val="-3"/>
        </w:rPr>
        <w:t>营相关的重大不确定性段的无保留意见的审计报告，本公司董事会、监事会对相关事项已有</w:t>
      </w:r>
      <w:r>
        <w:rPr>
          <w:w w:val="100"/>
        </w:rPr>
        <w:t> </w:t>
      </w:r>
      <w:r>
        <w:rPr/>
        <w:t>详细说明，请投资者注意阅读。</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30"/>
        <w:ind w:left="138" w:right="0"/>
        <w:jc w:val="left"/>
        <w:rPr>
          <w:rFonts w:ascii="宋体" w:hAnsi="宋体" w:cs="宋体" w:eastAsia="宋体" w:hint="default"/>
        </w:rPr>
      </w:pPr>
      <w:r>
        <w:rPr>
          <w:rFonts w:ascii="宋体"/>
          <w:w w:val="100"/>
        </w:rPr>
        <w:t> </w:t>
      </w:r>
    </w:p>
    <w:p>
      <w:pPr>
        <w:pStyle w:val="Heading2"/>
        <w:spacing w:line="355" w:lineRule="auto" w:before="0"/>
        <w:ind w:left="505" w:right="0" w:hanging="368"/>
        <w:jc w:val="left"/>
        <w:rPr>
          <w:rFonts w:ascii="宋体" w:hAnsi="宋体" w:cs="宋体" w:eastAsia="宋体" w:hint="default"/>
          <w:b w:val="0"/>
          <w:bCs w:val="0"/>
        </w:rPr>
      </w:pPr>
      <w:r>
        <w:rPr/>
        <w:t>四、</w:t>
      </w:r>
      <w:r>
        <w:rPr>
          <w:spacing w:val="-78"/>
        </w:rPr>
        <w:t> </w:t>
      </w:r>
      <w:r>
        <w:rPr>
          <w:rFonts w:ascii="宋体" w:hAnsi="宋体" w:cs="宋体" w:eastAsia="宋体" w:hint="default"/>
          <w:spacing w:val="-78"/>
        </w:rPr>
      </w:r>
      <w:r>
        <w:rPr>
          <w:spacing w:val="-7"/>
        </w:rPr>
        <w:t>公司负责人赵林中、主管会计工作负责人王坚及会计机构负责人（会计主管人员）王坚声明：</w:t>
      </w:r>
      <w:r>
        <w:rPr>
          <w:spacing w:val="-85"/>
        </w:rPr>
        <w:t> </w:t>
      </w:r>
      <w:r>
        <w:rPr>
          <w:spacing w:val="-85"/>
        </w:rPr>
      </w:r>
      <w:r>
        <w:rPr/>
        <w:t>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34"/>
        <w:ind w:left="138" w:right="0"/>
        <w:jc w:val="left"/>
        <w:rPr>
          <w:rFonts w:ascii="宋体" w:hAnsi="宋体" w:cs="宋体" w:eastAsia="宋体" w:hint="default"/>
        </w:rPr>
      </w:pPr>
      <w:r>
        <w:rPr>
          <w:rFonts w:ascii="宋体"/>
          <w:w w:val="100"/>
        </w:rPr>
        <w:t> </w:t>
      </w:r>
    </w:p>
    <w:p>
      <w:pPr>
        <w:pStyle w:val="Heading2"/>
        <w:spacing w:line="273" w:lineRule="exact" w:before="0"/>
        <w:ind w:left="138" w:right="0"/>
        <w:jc w:val="left"/>
        <w:rPr>
          <w:rFonts w:ascii="宋体" w:hAnsi="宋体" w:cs="宋体" w:eastAsia="宋体" w:hint="default"/>
          <w:b w:val="0"/>
          <w:bCs w:val="0"/>
          <w:sz w:val="24"/>
          <w:szCs w:val="24"/>
        </w:rPr>
      </w:pPr>
      <w:r>
        <w:rPr/>
        <w:t>五、</w:t>
      </w:r>
      <w:r>
        <w:rPr>
          <w:spacing w:val="-44"/>
        </w:rPr>
        <w:t> </w:t>
      </w:r>
      <w:r>
        <w:rPr>
          <w:rFonts w:ascii="宋体" w:hAnsi="宋体" w:cs="宋体" w:eastAsia="宋体" w:hint="default"/>
          <w:spacing w:val="-44"/>
        </w:rPr>
      </w:r>
      <w:r>
        <w:rPr/>
        <w:t>经董事会审议的报告期利润分配预案或公积金转增股本预案</w:t>
      </w:r>
      <w:r>
        <w:rPr>
          <w:rFonts w:ascii="宋体" w:hAnsi="宋体" w:cs="宋体" w:eastAsia="宋体" w:hint="default"/>
          <w:w w:val="99"/>
          <w:sz w:val="24"/>
          <w:szCs w:val="24"/>
        </w:rPr>
        <w:t> </w:t>
      </w:r>
      <w:r>
        <w:rPr>
          <w:rFonts w:ascii="宋体" w:hAnsi="宋体" w:cs="宋体" w:eastAsia="宋体" w:hint="default"/>
          <w:b w:val="0"/>
          <w:bCs w:val="0"/>
          <w:sz w:val="24"/>
          <w:szCs w:val="24"/>
        </w:rPr>
      </w:r>
    </w:p>
    <w:p>
      <w:pPr>
        <w:pStyle w:val="BodyText"/>
        <w:spacing w:line="240" w:lineRule="auto" w:before="133"/>
        <w:ind w:left="138" w:right="125" w:firstLine="419"/>
        <w:jc w:val="left"/>
        <w:rPr>
          <w:rFonts w:ascii="宋体" w:hAnsi="宋体" w:cs="宋体" w:eastAsia="宋体" w:hint="default"/>
        </w:rPr>
      </w:pPr>
      <w:r>
        <w:rPr>
          <w:spacing w:val="-2"/>
        </w:rPr>
        <w:t>拟以权益分派股权登记日的总股本扣减不参与利润分配的回购股份数量为基数，向全体股东</w:t>
      </w:r>
      <w:r>
        <w:rPr>
          <w:w w:val="100"/>
        </w:rPr>
        <w:t> </w:t>
      </w:r>
      <w:r>
        <w:rPr/>
        <w:t>每</w:t>
      </w:r>
      <w:r>
        <w:rPr>
          <w:spacing w:val="-56"/>
        </w:rPr>
        <w:t> </w:t>
      </w:r>
      <w:r>
        <w:rPr>
          <w:rFonts w:ascii="宋体" w:hAnsi="宋体" w:cs="宋体" w:eastAsia="宋体" w:hint="default"/>
        </w:rPr>
        <w:t>10</w:t>
      </w:r>
      <w:r>
        <w:rPr>
          <w:rFonts w:ascii="宋体" w:hAnsi="宋体" w:cs="宋体" w:eastAsia="宋体" w:hint="default"/>
          <w:spacing w:val="-58"/>
        </w:rPr>
        <w:t> </w:t>
      </w:r>
      <w:r>
        <w:rPr/>
        <w:t>股派发现金股利人民币</w:t>
      </w:r>
      <w:r>
        <w:rPr>
          <w:spacing w:val="-55"/>
        </w:rPr>
        <w:t> </w:t>
      </w:r>
      <w:r>
        <w:rPr>
          <w:rFonts w:ascii="宋体" w:hAnsi="宋体" w:cs="宋体" w:eastAsia="宋体" w:hint="default"/>
        </w:rPr>
        <w:t>0.80</w:t>
      </w:r>
      <w:r>
        <w:rPr>
          <w:rFonts w:ascii="宋体" w:hAnsi="宋体" w:cs="宋体" w:eastAsia="宋体" w:hint="default"/>
          <w:spacing w:val="-56"/>
        </w:rPr>
        <w:t> </w:t>
      </w:r>
      <w:r>
        <w:rPr/>
        <w:t>元（含税）。本年度不进行资本公积转增股本。</w:t>
      </w:r>
      <w:r>
        <w:rPr>
          <w:rFonts w:ascii="宋体" w:hAnsi="宋体" w:cs="宋体" w:eastAsia="宋体" w:hint="default"/>
        </w:rPr>
        <w:t> </w:t>
      </w:r>
    </w:p>
    <w:p>
      <w:pPr>
        <w:pStyle w:val="BodyText"/>
        <w:spacing w:line="240" w:lineRule="auto" w:before="73"/>
        <w:ind w:left="138" w:right="0"/>
        <w:jc w:val="left"/>
        <w:rPr>
          <w:rFonts w:ascii="宋体" w:hAnsi="宋体" w:cs="宋体" w:eastAsia="宋体" w:hint="default"/>
        </w:rPr>
      </w:pPr>
      <w:r>
        <w:rPr>
          <w:rFonts w:ascii="宋体"/>
          <w:w w:val="100"/>
        </w:rPr>
        <w:t> </w:t>
      </w:r>
    </w:p>
    <w:p>
      <w:pPr>
        <w:pStyle w:val="Heading2"/>
        <w:spacing w:line="240" w:lineRule="auto" w:before="8"/>
        <w:ind w:left="138"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BodyText"/>
        <w:spacing w:line="272" w:lineRule="exact" w:before="163"/>
        <w:ind w:left="138" w:right="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本报告涉及未来计划等前瞻性陈述，不构成公司对投资者的实质承诺，请投资者注意投资风险。</w:t>
      </w:r>
    </w:p>
    <w:p>
      <w:pPr>
        <w:spacing w:line="240" w:lineRule="auto" w:before="2"/>
        <w:rPr>
          <w:rFonts w:ascii="宋体" w:hAnsi="宋体" w:cs="宋体" w:eastAsia="宋体" w:hint="default"/>
          <w:sz w:val="14"/>
          <w:szCs w:val="14"/>
        </w:rPr>
      </w:pPr>
    </w:p>
    <w:p>
      <w:pPr>
        <w:pStyle w:val="BodyText"/>
        <w:spacing w:line="240" w:lineRule="auto"/>
        <w:ind w:left="138" w:right="0"/>
        <w:jc w:val="left"/>
        <w:rPr>
          <w:rFonts w:ascii="宋体" w:hAnsi="宋体" w:cs="宋体" w:eastAsia="宋体" w:hint="default"/>
        </w:rPr>
      </w:pPr>
      <w:r>
        <w:rPr>
          <w:rFonts w:ascii="宋体"/>
          <w:w w:val="100"/>
        </w:rPr>
        <w:t> </w:t>
      </w:r>
    </w:p>
    <w:p>
      <w:pPr>
        <w:pStyle w:val="Heading2"/>
        <w:spacing w:line="422" w:lineRule="auto" w:before="8"/>
        <w:ind w:left="138" w:right="3457"/>
        <w:jc w:val="left"/>
        <w:rPr>
          <w:rFonts w:ascii="宋体" w:hAnsi="宋体" w:cs="宋体" w:eastAsia="宋体" w:hint="default"/>
          <w:b w:val="0"/>
          <w:bCs w:val="0"/>
        </w:rPr>
      </w:pPr>
      <w:r>
        <w:rPr/>
        <w:t>七、</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pStyle w:val="Heading2"/>
        <w:spacing w:line="410" w:lineRule="atLeast" w:before="73"/>
        <w:ind w:left="138" w:right="3605"/>
        <w:jc w:val="left"/>
        <w:rPr>
          <w:rFonts w:ascii="宋体" w:hAnsi="宋体" w:cs="宋体" w:eastAsia="宋体" w:hint="default"/>
          <w:b w:val="0"/>
          <w:bCs w:val="0"/>
        </w:rPr>
      </w:pPr>
      <w:r>
        <w:rPr/>
        <w:t>八、</w:t>
      </w:r>
      <w:r>
        <w:rPr>
          <w:spacing w:val="7"/>
        </w:rPr>
        <w:t> </w:t>
      </w:r>
      <w:r>
        <w:rPr>
          <w:rFonts w:ascii="宋体" w:hAnsi="宋体" w:cs="宋体" w:eastAsia="宋体" w:hint="default"/>
          <w:spacing w:val="7"/>
        </w:rPr>
      </w:r>
      <w:r>
        <w:rPr/>
        <w:t>是否存在违反规定决策程序对外提供担保的情况？</w:t>
      </w:r>
      <w:r>
        <w:rPr>
          <w:w w:val="100"/>
        </w:rPr>
        <w:t> </w:t>
      </w:r>
      <w:r>
        <w:rPr>
          <w:rFonts w:ascii="宋体" w:hAnsi="宋体" w:cs="宋体" w:eastAsia="宋体" w:hint="default"/>
          <w:b w:val="0"/>
          <w:bCs w:val="0"/>
        </w:rPr>
        <w:t>否</w:t>
      </w:r>
      <w:r>
        <w:rPr>
          <w:rFonts w:ascii="宋体" w:hAnsi="宋体" w:cs="宋体" w:eastAsia="宋体" w:hint="default"/>
          <w:b w:val="0"/>
          <w:bCs w:val="0"/>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Heading2"/>
        <w:spacing w:line="275" w:lineRule="exact" w:before="0"/>
        <w:ind w:left="138" w:right="0"/>
        <w:jc w:val="left"/>
        <w:rPr>
          <w:b w:val="0"/>
          <w:bCs w:val="0"/>
        </w:rPr>
      </w:pPr>
      <w:r>
        <w:rPr/>
        <w:t>九、 </w:t>
      </w:r>
      <w:r>
        <w:rPr>
          <w:spacing w:val="10"/>
        </w:rPr>
        <w:t> </w:t>
      </w:r>
      <w:r>
        <w:rPr>
          <w:rFonts w:ascii="宋体" w:hAnsi="宋体" w:cs="宋体" w:eastAsia="宋体" w:hint="default"/>
          <w:spacing w:val="10"/>
        </w:rPr>
      </w:r>
      <w:r>
        <w:rPr/>
        <w:t>重大风险提示</w:t>
      </w:r>
      <w:r>
        <w:rPr>
          <w:b w:val="0"/>
          <w:bCs w:val="0"/>
        </w:rPr>
      </w:r>
    </w:p>
    <w:p>
      <w:pPr>
        <w:pStyle w:val="BodyText"/>
        <w:spacing w:line="272" w:lineRule="exact" w:before="161"/>
        <w:ind w:left="138" w:right="0" w:firstLine="419"/>
        <w:jc w:val="left"/>
        <w:rPr>
          <w:rFonts w:ascii="宋体" w:hAnsi="宋体" w:cs="宋体" w:eastAsia="宋体" w:hint="default"/>
        </w:rPr>
      </w:pPr>
      <w:r>
        <w:rPr>
          <w:spacing w:val="-2"/>
        </w:rPr>
        <w:t>公司已在本报告中详细描述存在的行业风险、市场风险等，敬请查阅第四节“经营情况的讨</w:t>
      </w:r>
      <w:r>
        <w:rPr>
          <w:w w:val="100"/>
        </w:rPr>
        <w:t> </w:t>
      </w:r>
      <w:r>
        <w:rPr/>
        <w:t>论与分析”中关于公司未来发展可能面对的风险。</w:t>
      </w:r>
      <w:r>
        <w:rPr>
          <w:rFonts w:ascii="宋体" w:hAnsi="宋体" w:cs="宋体" w:eastAsia="宋体" w:hint="default"/>
        </w:rPr>
        <w:t> </w:t>
      </w:r>
    </w:p>
    <w:p>
      <w:pPr>
        <w:pStyle w:val="BodyText"/>
        <w:spacing w:line="244" w:lineRule="exact"/>
        <w:ind w:left="138" w:right="0"/>
        <w:jc w:val="left"/>
        <w:rPr>
          <w:rFonts w:ascii="宋体" w:hAnsi="宋体" w:cs="宋体" w:eastAsia="宋体" w:hint="default"/>
        </w:rPr>
      </w:pPr>
      <w:r>
        <w:rPr>
          <w:rFonts w:ascii="宋体"/>
          <w:w w:val="100"/>
        </w:rPr>
        <w:t> </w:t>
      </w:r>
    </w:p>
    <w:p>
      <w:pPr>
        <w:spacing w:line="309" w:lineRule="exact"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73" w:lineRule="exact" w:before="160"/>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before="14"/>
        <w:ind w:left="3971" w:right="3828"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25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5">
            <w:r>
              <w:rPr/>
              <w:t>第六节</w:t>
              <w:tab/>
              <w:t>普通股股份变动及股东情况</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tab/>
              <w:t>董事、监事、高级管理人员和员工情况</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tab/>
              <w:t>公司治理</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9">
            <w:r>
              <w:rPr/>
              <w:t>第十节</w:t>
              <w:tab/>
              <w:t>公司债券相关情况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tab/>
              <w:t>备查文件目录</w:t>
            </w:r>
            <w:r>
              <w:rPr>
                <w:rFonts w:ascii="Times New Roman" w:hAnsi="Times New Roman" w:cs="Times New Roman" w:eastAsia="Times New Roman" w:hint="default"/>
              </w:rPr>
              <w:tab/>
              <w:t>201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59" w:val="left" w:leader="none"/>
        </w:tabs>
        <w:spacing w:line="240" w:lineRule="auto" w:before="599"/>
        <w:ind w:right="19"/>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290" w:lineRule="auto" w:before="253"/>
        <w:ind w:right="2412"/>
        <w:jc w:val="left"/>
        <w:rPr>
          <w:rFonts w:ascii="宋体" w:hAnsi="宋体" w:cs="宋体" w:eastAsia="宋体" w:hint="default"/>
        </w:rPr>
      </w:pP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rPr>
        <w:t> </w:t>
      </w:r>
    </w:p>
    <w:tbl>
      <w:tblPr>
        <w:tblW w:w="0" w:type="auto"/>
        <w:jc w:val="left"/>
        <w:tblInd w:w="103" w:type="dxa"/>
        <w:tblLayout w:type="fixed"/>
        <w:tblCellMar>
          <w:top w:w="0" w:type="dxa"/>
          <w:left w:w="0" w:type="dxa"/>
          <w:bottom w:w="0" w:type="dxa"/>
          <w:right w:w="0" w:type="dxa"/>
        </w:tblCellMar>
        <w:tblLook w:val="01E0"/>
      </w:tblPr>
      <w:tblGrid>
        <w:gridCol w:w="3018"/>
        <w:gridCol w:w="2194"/>
        <w:gridCol w:w="3839"/>
      </w:tblGrid>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公司、本公司、浙江富润</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浙江富润股份有限公司</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富润集团</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惠风创投</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浙江诸暨惠风创业投资有限公司</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印染公司、富润印染</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浙江富润印染有限公司</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纺织公司、富润纺织</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浙江富润纺织有限公司</w:t>
            </w:r>
          </w:p>
        </w:tc>
      </w:tr>
      <w:tr>
        <w:trPr>
          <w:trHeight w:val="28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海茂公司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浙江富润海茂纺织布艺有限公司</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明贺公司、明贺钢管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浙江明贺钢管有限公司</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富源公司、再生资源公司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浙江富源再生资源有限公司</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富润屋公司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诸暨市富润屋企业管理有限公司</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贸易公司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浙江富润贸易有限公司</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服饰公司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网络科技公司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浙江富润网络科技有限公司</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泰一指尚</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杭州泰一指尚科技有限公司</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泰一传媒</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杭州泰一传媒有限公司</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泰一盘点</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杭州泰一盘点信息技术有限公司</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德嘉信息</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浙江德嘉信息技术有限公司</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泰一数据</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杭州泰一指尚数据科技有限公司</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泰一电商</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杭州泰一电商科技有限公司</w:t>
            </w:r>
          </w:p>
        </w:tc>
      </w:tr>
      <w:tr>
        <w:trPr>
          <w:trHeight w:val="28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泰一德信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泰一德信科技（成都）有限公司</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新能源公司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诸暨富润新能源科技有限公司</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杭州联恒合纵公司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杭州联恒合纵电子商务有限公司</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香港联恒合纵公司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香港联恒合纵电子商务有限公司</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Times New Roman" w:hAnsi="Times New Roman" w:cs="Times New Roman" w:eastAsia="Times New Roman" w:hint="default"/>
                <w:sz w:val="21"/>
                <w:szCs w:val="21"/>
              </w:rPr>
            </w:pPr>
            <w:r>
              <w:rPr>
                <w:rFonts w:ascii="Times New Roman"/>
                <w:sz w:val="21"/>
              </w:rPr>
              <w:t>L.H.Z</w:t>
            </w:r>
            <w:r>
              <w:rPr>
                <w:rFonts w:ascii="Times New Roman"/>
                <w:spacing w:val="-4"/>
                <w:sz w:val="21"/>
              </w:rPr>
              <w:t> </w:t>
            </w:r>
            <w:r>
              <w:rPr>
                <w:rFonts w:ascii="Times New Roman"/>
                <w:sz w:val="21"/>
              </w:rPr>
              <w:t>LTD.</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Times New Roman" w:hAnsi="Times New Roman" w:cs="Times New Roman" w:eastAsia="Times New Roman" w:hint="default"/>
                <w:sz w:val="21"/>
                <w:szCs w:val="21"/>
              </w:rPr>
            </w:pPr>
            <w:r>
              <w:rPr>
                <w:rFonts w:ascii="Times New Roman"/>
                <w:sz w:val="21"/>
              </w:rPr>
              <w:t>L.H.Z   GERMANY</w:t>
            </w:r>
            <w:r>
              <w:rPr>
                <w:rFonts w:ascii="Times New Roman"/>
                <w:spacing w:val="-9"/>
                <w:sz w:val="21"/>
              </w:rPr>
              <w:t> </w:t>
            </w:r>
            <w:r>
              <w:rPr>
                <w:rFonts w:ascii="Times New Roman"/>
                <w:sz w:val="21"/>
              </w:rPr>
              <w:t>LIMITED</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量势数据公司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杭州量势数据科技有限公司</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聚礼会公司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杭州聚礼会科技有限公司</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国信泰一</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浙江国信泰一数据科技有限公司</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香港泰一电商</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香港泰一电商科技有限公司</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尼尔森网联</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尼尔森网联媒介数据服务有限公司</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数码科技公司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浙江富润数码科技有限公司</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苎萝管理咨询公司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上海苎萝企业管理咨询有限公司</w:t>
            </w:r>
          </w:p>
        </w:tc>
      </w:tr>
      <w:tr>
        <w:trPr>
          <w:trHeight w:val="28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富润数链</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浙江富润数链科技有限公司</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富润数金</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浙江富润数金科技有限公司</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bl>
    <w:p>
      <w:pPr>
        <w:pStyle w:val="BodyText"/>
        <w:spacing w:line="226"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1"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headerReference w:type="default" r:id="rId7"/>
          <w:footerReference w:type="default" r:id="rId8"/>
          <w:pgSz w:w="11910" w:h="16840"/>
          <w:pgMar w:header="880" w:footer="1195" w:top="1120" w:bottom="1380" w:left="1060" w:right="1560"/>
          <w:pgNumType w:start="4"/>
        </w:sectPr>
      </w:pPr>
    </w:p>
    <w:p>
      <w:pPr>
        <w:spacing w:line="240" w:lineRule="auto" w:before="5"/>
        <w:rPr>
          <w:rFonts w:ascii="宋体" w:hAnsi="宋体" w:cs="宋体" w:eastAsia="宋体" w:hint="default"/>
          <w:sz w:val="19"/>
          <w:szCs w:val="19"/>
        </w:rPr>
      </w:pPr>
    </w:p>
    <w:p>
      <w:pPr>
        <w:pStyle w:val="Heading1"/>
        <w:tabs>
          <w:tab w:pos="3716" w:val="left" w:leader="none"/>
        </w:tabs>
        <w:spacing w:line="240" w:lineRule="auto"/>
        <w:ind w:left="2456" w:right="2412"/>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8"/>
        <w:rPr>
          <w:rFonts w:ascii="黑体" w:hAnsi="黑体" w:cs="黑体" w:eastAsia="黑体" w:hint="default"/>
          <w:b/>
          <w:bCs/>
          <w:sz w:val="16"/>
          <w:szCs w:val="16"/>
        </w:rPr>
      </w:pPr>
    </w:p>
    <w:p>
      <w:pPr>
        <w:pStyle w:val="Heading2"/>
        <w:spacing w:line="240" w:lineRule="auto" w:before="36"/>
        <w:ind w:right="2412"/>
        <w:jc w:val="left"/>
        <w:rPr>
          <w:b w:val="0"/>
          <w:bCs w:val="0"/>
        </w:rPr>
      </w:pPr>
      <w:r>
        <w:rPr/>
        <w:t>一、</w:t>
      </w:r>
      <w:r>
        <w:rPr>
          <w:spacing w:val="39"/>
        </w:rPr>
        <w:t> </w:t>
      </w:r>
      <w:r>
        <w:rPr>
          <w:rFonts w:ascii="宋体" w:hAnsi="宋体" w:cs="宋体" w:eastAsia="宋体" w:hint="default"/>
          <w:spacing w:val="39"/>
        </w:rPr>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浙江富润股份有限公司</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浙江富润</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Zhejiang Furun</w:t>
            </w:r>
            <w:r>
              <w:rPr>
                <w:rFonts w:ascii="宋体"/>
                <w:spacing w:val="-2"/>
                <w:sz w:val="21"/>
              </w:rPr>
              <w:t> </w:t>
            </w:r>
            <w:r>
              <w:rPr>
                <w:rFonts w:ascii="宋体"/>
                <w:sz w:val="21"/>
              </w:rPr>
              <w:t>CO.,LTD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Zhejiang</w:t>
            </w:r>
            <w:r>
              <w:rPr>
                <w:rFonts w:ascii="宋体"/>
                <w:spacing w:val="-1"/>
                <w:sz w:val="21"/>
              </w:rPr>
              <w:t> </w:t>
            </w:r>
            <w:r>
              <w:rPr>
                <w:rFonts w:ascii="宋体"/>
                <w:sz w:val="21"/>
              </w:rPr>
              <w:t>Furun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赵林中</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2412"/>
        <w:jc w:val="left"/>
        <w:rPr>
          <w:b w:val="0"/>
          <w:bCs w:val="0"/>
        </w:rPr>
      </w:pPr>
      <w:r>
        <w:rPr/>
        <w:t>二、</w:t>
      </w:r>
      <w:r>
        <w:rPr>
          <w:spacing w:val="41"/>
        </w:rPr>
        <w:t> </w:t>
      </w:r>
      <w:r>
        <w:rPr>
          <w:rFonts w:ascii="宋体" w:hAnsi="宋体" w:cs="宋体" w:eastAsia="宋体" w:hint="default"/>
          <w:spacing w:val="41"/>
        </w:rPr>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2427"/>
        <w:gridCol w:w="3505"/>
        <w:gridCol w:w="2965"/>
      </w:tblGrid>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9"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284"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卢伯军</w:t>
            </w:r>
            <w:r>
              <w:rPr>
                <w:rFonts w:ascii="宋体" w:hAnsi="宋体" w:cs="宋体" w:eastAsia="宋体" w:hint="default"/>
                <w:sz w:val="21"/>
                <w:szCs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何滔</w:t>
            </w:r>
            <w:r>
              <w:rPr>
                <w:rFonts w:ascii="宋体" w:hAnsi="宋体" w:cs="宋体" w:eastAsia="宋体" w:hint="default"/>
                <w:sz w:val="21"/>
                <w:szCs w:val="21"/>
              </w:rPr>
              <w:t> </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z w:val="21"/>
                <w:szCs w:val="21"/>
              </w:rPr>
              <w:t>12</w:t>
            </w:r>
            <w:r>
              <w:rPr>
                <w:rFonts w:ascii="宋体" w:hAnsi="宋体" w:cs="宋体" w:eastAsia="宋体" w:hint="default"/>
                <w:sz w:val="21"/>
                <w:szCs w:val="21"/>
              </w:rPr>
              <w:t>号</w:t>
            </w:r>
            <w:r>
              <w:rPr>
                <w:rFonts w:ascii="宋体" w:hAnsi="宋体" w:cs="宋体" w:eastAsia="宋体" w:hint="default"/>
                <w:sz w:val="21"/>
                <w:szCs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z w:val="21"/>
                <w:szCs w:val="21"/>
              </w:rPr>
              <w:t>12</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0575-87015763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0575-87780636 </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0575-87026018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0575-87026018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hyperlink r:id="rId9">
              <w:r>
                <w:rPr>
                  <w:rFonts w:ascii="宋体"/>
                  <w:sz w:val="21"/>
                </w:rPr>
                <w:t>frdjtx@163.com</w:t>
              </w:r>
            </w:hyperlink>
            <w:r>
              <w:rPr>
                <w:rFonts w:ascii="宋体"/>
                <w:sz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hyperlink r:id="rId9">
              <w:r>
                <w:rPr>
                  <w:rFonts w:ascii="宋体"/>
                  <w:sz w:val="21"/>
                </w:rPr>
                <w:t>frdjtx@163.com</w:t>
              </w:r>
            </w:hyperlink>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before="56"/>
        <w:ind w:right="2412"/>
        <w:jc w:val="left"/>
        <w:rPr>
          <w:b w:val="0"/>
          <w:bCs w:val="0"/>
        </w:rPr>
      </w:pPr>
      <w:r>
        <w:rPr/>
        <w:t>三、</w:t>
      </w:r>
      <w:r>
        <w:rPr>
          <w:spacing w:val="-31"/>
        </w:rPr>
        <w:t> </w:t>
      </w:r>
      <w:r>
        <w:rPr>
          <w:rFonts w:ascii="宋体" w:hAnsi="宋体" w:cs="宋体" w:eastAsia="宋体" w:hint="default"/>
          <w:spacing w:val="-31"/>
        </w:rPr>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浙江省诸暨市浣东街道东祥路</w:t>
            </w:r>
            <w:r>
              <w:rPr>
                <w:rFonts w:ascii="宋体" w:hAnsi="宋体" w:cs="宋体" w:eastAsia="宋体" w:hint="default"/>
                <w:sz w:val="21"/>
                <w:szCs w:val="21"/>
              </w:rPr>
              <w:t>19</w:t>
            </w:r>
            <w:r>
              <w:rPr>
                <w:rFonts w:ascii="宋体" w:hAnsi="宋体" w:cs="宋体" w:eastAsia="宋体" w:hint="default"/>
                <w:sz w:val="21"/>
                <w:szCs w:val="21"/>
              </w:rPr>
              <w:t>号富润屋</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311800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z w:val="21"/>
                <w:szCs w:val="21"/>
              </w:rPr>
              <w:t>12</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311800 </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0">
              <w:r>
                <w:rPr>
                  <w:rFonts w:ascii="宋体"/>
                  <w:sz w:val="21"/>
                </w:rPr>
                <w:t>www.furun.net</w:t>
              </w:r>
            </w:hyperlink>
            <w:r>
              <w:rPr>
                <w:rFonts w:ascii="宋体"/>
                <w:sz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9">
              <w:r>
                <w:rPr>
                  <w:rFonts w:ascii="宋体"/>
                  <w:sz w:val="21"/>
                </w:rPr>
                <w:t>frdjtx@163.com</w:t>
              </w:r>
            </w:hyperlink>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before="56"/>
        <w:ind w:right="2412"/>
        <w:jc w:val="left"/>
        <w:rPr>
          <w:b w:val="0"/>
          <w:bCs w:val="0"/>
        </w:rPr>
      </w:pPr>
      <w:r>
        <w:rPr/>
        <w:t>四、</w:t>
      </w:r>
      <w:r>
        <w:rPr>
          <w:spacing w:val="-29"/>
        </w:rPr>
        <w:t> </w:t>
      </w:r>
      <w:r>
        <w:rPr>
          <w:rFonts w:ascii="宋体" w:hAnsi="宋体" w:cs="宋体" w:eastAsia="宋体" w:hint="default"/>
          <w:spacing w:val="-29"/>
        </w:rPr>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4143"/>
        <w:gridCol w:w="4753"/>
      </w:tblGrid>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、《证券日报》</w:t>
            </w:r>
            <w:r>
              <w:rPr>
                <w:rFonts w:ascii="宋体" w:hAnsi="宋体" w:cs="宋体" w:eastAsia="宋体" w:hint="default"/>
                <w:sz w:val="21"/>
                <w:szCs w:val="21"/>
              </w:rPr>
              <w:t> </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1">
              <w:r>
                <w:rPr>
                  <w:rFonts w:ascii="宋体"/>
                  <w:sz w:val="21"/>
                </w:rPr>
                <w:t>www.sse.com.cn</w:t>
              </w:r>
            </w:hyperlink>
            <w:r>
              <w:rPr>
                <w:rFonts w:ascii="宋体"/>
                <w:sz w:val="21"/>
              </w:rPr>
              <w:t> </w:t>
            </w:r>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z w:val="21"/>
                <w:szCs w:val="21"/>
              </w:rPr>
              <w:t>12</w:t>
            </w:r>
            <w:r>
              <w:rPr>
                <w:rFonts w:ascii="宋体" w:hAnsi="宋体" w:cs="宋体" w:eastAsia="宋体" w:hint="default"/>
                <w:sz w:val="21"/>
                <w:szCs w:val="21"/>
              </w:rPr>
              <w:t>号</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before="56"/>
        <w:ind w:right="2412"/>
        <w:jc w:val="left"/>
        <w:rPr>
          <w:b w:val="0"/>
          <w:bCs w:val="0"/>
        </w:rPr>
      </w:pPr>
      <w:r>
        <w:rPr/>
        <w:t>五、</w:t>
      </w:r>
      <w:r>
        <w:rPr>
          <w:spacing w:val="40"/>
        </w:rPr>
        <w:t> </w:t>
      </w:r>
      <w:r>
        <w:rPr>
          <w:rFonts w:ascii="宋体" w:hAnsi="宋体" w:cs="宋体" w:eastAsia="宋体" w:hint="default"/>
          <w:spacing w:val="40"/>
        </w:rPr>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1779"/>
        <w:gridCol w:w="1779"/>
        <w:gridCol w:w="1779"/>
        <w:gridCol w:w="1781"/>
        <w:gridCol w:w="1779"/>
      </w:tblGrid>
      <w:tr>
        <w:trPr>
          <w:trHeight w:val="303"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30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股票上市交易所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r>
        <w:trPr>
          <w:trHeight w:val="30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2"/>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浙江富润</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600070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color w:val="006FC0"/>
          <w:w w:val="100"/>
        </w:rPr>
        <w:t> </w:t>
      </w:r>
      <w:r>
        <w:rPr>
          <w:rFonts w:ascii="宋体"/>
          <w:w w:val="100"/>
        </w:rPr>
      </w:r>
    </w:p>
    <w:p>
      <w:pPr>
        <w:pStyle w:val="Heading2"/>
        <w:spacing w:line="240" w:lineRule="auto" w:before="56"/>
        <w:ind w:right="2412"/>
        <w:jc w:val="left"/>
        <w:rPr>
          <w:b w:val="0"/>
          <w:bCs w:val="0"/>
        </w:rPr>
      </w:pPr>
      <w:r>
        <w:rPr/>
        <w:t>六、</w:t>
      </w:r>
      <w:r>
        <w:rPr>
          <w:spacing w:val="-31"/>
        </w:rPr>
        <w:t> </w:t>
      </w:r>
      <w:r>
        <w:rPr>
          <w:rFonts w:ascii="宋体" w:hAnsi="宋体" w:cs="宋体" w:eastAsia="宋体" w:hint="default"/>
          <w:spacing w:val="-31"/>
        </w:rPr>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2660"/>
        <w:gridCol w:w="1985"/>
        <w:gridCol w:w="4405"/>
      </w:tblGrid>
      <w:tr>
        <w:trPr>
          <w:trHeight w:val="283" w:hRule="exact"/>
        </w:trPr>
        <w:tc>
          <w:tcPr>
            <w:tcW w:w="266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公司聘请的会计师事务所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554" w:hRule="exact"/>
        </w:trPr>
        <w:tc>
          <w:tcPr>
            <w:tcW w:w="2660"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浙江省杭州市江干区钱江路 </w:t>
            </w:r>
            <w:r>
              <w:rPr>
                <w:rFonts w:ascii="Times New Roman" w:hAnsi="Times New Roman" w:cs="Times New Roman" w:eastAsia="Times New Roman" w:hint="default"/>
                <w:sz w:val="21"/>
                <w:szCs w:val="21"/>
              </w:rPr>
              <w:t>1366</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号华润大厦</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座</w:t>
            </w:r>
          </w:p>
        </w:tc>
      </w:tr>
      <w:tr>
        <w:trPr>
          <w:trHeight w:val="281" w:hRule="exact"/>
        </w:trPr>
        <w:tc>
          <w:tcPr>
            <w:tcW w:w="2660"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tabs>
                <w:tab w:pos="996"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石斌全</w:t>
              <w:tab/>
              <w:t>王新华</w:t>
            </w:r>
          </w:p>
        </w:tc>
      </w:tr>
    </w:tbl>
    <w:p>
      <w:pPr>
        <w:spacing w:after="0" w:line="241" w:lineRule="exact"/>
        <w:jc w:val="left"/>
        <w:rPr>
          <w:rFonts w:ascii="宋体" w:hAnsi="宋体" w:cs="宋体" w:eastAsia="宋体" w:hint="default"/>
          <w:sz w:val="21"/>
          <w:szCs w:val="21"/>
        </w:rPr>
        <w:sectPr>
          <w:pgSz w:w="11910" w:h="16840"/>
          <w:pgMar w:header="880" w:footer="1195" w:top="1120" w:bottom="1380" w:left="1060" w:right="1560"/>
        </w:sectPr>
      </w:pPr>
    </w:p>
    <w:p>
      <w:pPr>
        <w:spacing w:line="240" w:lineRule="auto" w:before="11"/>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060" w:right="1440"/>
        </w:sectPr>
      </w:pPr>
    </w:p>
    <w:p>
      <w:pPr>
        <w:pStyle w:val="BodyText"/>
        <w:spacing w:line="273" w:lineRule="exact" w:before="36"/>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before="56"/>
        <w:ind w:right="-16"/>
        <w:jc w:val="left"/>
        <w:rPr>
          <w:b w:val="0"/>
          <w:bCs w:val="0"/>
        </w:rPr>
      </w:pPr>
      <w:r>
        <w:rPr/>
        <w:t>七、</w:t>
      </w:r>
      <w:r>
        <w:rPr>
          <w:spacing w:val="-33"/>
        </w:rPr>
        <w:t> </w:t>
      </w:r>
      <w:r>
        <w:rPr>
          <w:rFonts w:ascii="宋体" w:hAnsi="宋体" w:cs="宋体" w:eastAsia="宋体" w:hint="default"/>
          <w:spacing w:val="-33"/>
        </w:rPr>
      </w:r>
      <w:r>
        <w:rPr/>
        <w:t>近三年主要会计数据和财务指标</w:t>
      </w:r>
      <w:r>
        <w:rPr>
          <w:b w:val="0"/>
          <w:bCs w:val="0"/>
        </w:rPr>
      </w:r>
    </w:p>
    <w:p>
      <w:pPr>
        <w:pStyle w:val="Heading2"/>
        <w:spacing w:line="240" w:lineRule="auto"/>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440"/>
          <w:cols w:num="2" w:equalWidth="0">
            <w:col w:w="3667" w:space="2855"/>
            <w:col w:w="288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516"/>
        <w:gridCol w:w="1897"/>
        <w:gridCol w:w="1932"/>
        <w:gridCol w:w="852"/>
        <w:gridCol w:w="1985"/>
      </w:tblGrid>
      <w:tr>
        <w:trPr>
          <w:trHeight w:val="107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622"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6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49" w:lineRule="auto"/>
              <w:ind w:left="105" w:right="101"/>
              <w:jc w:val="center"/>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r>
      <w:tr>
        <w:trPr>
          <w:trHeight w:val="29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3,129,137,093.00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2,766,960,706.03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13.09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1,927,233,695.71</w:t>
            </w:r>
          </w:p>
        </w:tc>
      </w:tr>
      <w:tr>
        <w:trPr>
          <w:trHeight w:val="557"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485,478,552.00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216,789,524.07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123.94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166,157,684.52</w:t>
            </w:r>
          </w:p>
        </w:tc>
      </w:tr>
      <w:tr>
        <w:trPr>
          <w:trHeight w:val="826"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7"/>
                <w:sz w:val="21"/>
                <w:szCs w:val="21"/>
              </w:rPr>
              <w:t>扣除非经常性损益的净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70,804,546.22</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166,462,097.51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-57.47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91,903,929.48</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经营活动产生的现金流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17,501,280.17</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-51,398,448.45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-4,597,928.11</w:t>
            </w:r>
          </w:p>
        </w:tc>
      </w:tr>
      <w:tr>
        <w:trPr>
          <w:trHeight w:val="1373" w:hRule="exact"/>
        </w:trPr>
        <w:tc>
          <w:tcPr>
            <w:tcW w:w="251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年末</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年末</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before="2"/>
              <w:ind w:left="105" w:right="101"/>
              <w:jc w:val="both"/>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z w:val="21"/>
                <w:szCs w:val="21"/>
              </w:rPr>
              <w:t>增减（</w:t>
            </w:r>
          </w:p>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年末</w:t>
            </w:r>
          </w:p>
        </w:tc>
      </w:tr>
      <w:tr>
        <w:trPr>
          <w:trHeight w:val="55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2,842,310,700.09</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2,361,998,830.87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20.33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2,300,674,633.38</w:t>
            </w:r>
          </w:p>
        </w:tc>
      </w:tr>
      <w:tr>
        <w:trPr>
          <w:trHeight w:val="29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4,762,245,590.57</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4,147,498,627.84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14.82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3,604,815,845.44</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tabs>
          <w:tab w:pos="1057" w:val="left" w:leader="none"/>
        </w:tabs>
        <w:spacing w:line="240" w:lineRule="auto" w:before="56"/>
        <w:ind w:right="0"/>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95"/>
        <w:gridCol w:w="1454"/>
        <w:gridCol w:w="1325"/>
        <w:gridCol w:w="1538"/>
        <w:gridCol w:w="1537"/>
      </w:tblGrid>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62"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90"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0.96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0.42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128.57</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0.32</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0.96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0.42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128.57</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0.32</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收益（元／股）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0.14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0.32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-56.25</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0.18</w:t>
            </w:r>
          </w:p>
        </w:tc>
      </w:tr>
      <w:tr>
        <w:trPr>
          <w:trHeight w:val="557"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18.44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9.23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Times New Roman" w:hAnsi="Times New Roman" w:cs="Times New Roman" w:eastAsia="Times New Roman" w:hint="default"/>
                <w:sz w:val="21"/>
                <w:szCs w:val="21"/>
              </w:rPr>
              <w:t>9.21</w:t>
            </w:r>
            <w:r>
              <w:rPr>
                <w:rFonts w:ascii="宋体" w:hAnsi="宋体" w:cs="宋体" w:eastAsia="宋体" w:hint="default"/>
                <w:sz w:val="21"/>
                <w:szCs w:val="21"/>
              </w:rPr>
              <w:t>个百</w:t>
            </w:r>
          </w:p>
          <w:p>
            <w:pPr>
              <w:pStyle w:val="TableParagraph"/>
              <w:spacing w:line="265" w:lineRule="exact"/>
              <w:ind w:left="1003"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7.25</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2.69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7.09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Times New Roman" w:hAnsi="Times New Roman" w:cs="Times New Roman" w:eastAsia="Times New Roman" w:hint="default"/>
                <w:spacing w:val="-1"/>
                <w:sz w:val="21"/>
                <w:szCs w:val="21"/>
              </w:rPr>
              <w:t>4.4</w:t>
            </w:r>
            <w:r>
              <w:rPr>
                <w:rFonts w:ascii="宋体" w:hAnsi="宋体" w:cs="宋体" w:eastAsia="宋体" w:hint="default"/>
                <w:spacing w:val="-1"/>
                <w:sz w:val="21"/>
                <w:szCs w:val="21"/>
              </w:rPr>
              <w:t>个百分</w:t>
            </w:r>
          </w:p>
          <w:p>
            <w:pPr>
              <w:pStyle w:val="TableParagraph"/>
              <w:spacing w:line="265"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点</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4.01</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末</w:t>
      </w:r>
      <w:r>
        <w:rPr>
          <w:spacing w:val="-3"/>
          <w:w w:val="100"/>
        </w:rPr>
        <w:t>公</w:t>
      </w:r>
      <w:r>
        <w:rPr>
          <w:w w:val="100"/>
        </w:rPr>
        <w:t>司</w:t>
      </w:r>
      <w:r>
        <w:rPr>
          <w:spacing w:val="-3"/>
          <w:w w:val="100"/>
        </w:rPr>
        <w:t>前</w:t>
      </w:r>
      <w:r>
        <w:rPr>
          <w:w w:val="100"/>
        </w:rPr>
        <w:t>三</w:t>
      </w:r>
      <w:r>
        <w:rPr>
          <w:spacing w:val="-3"/>
          <w:w w:val="100"/>
        </w:rPr>
        <w:t>年</w:t>
      </w:r>
      <w:r>
        <w:rPr>
          <w:w w:val="100"/>
        </w:rPr>
        <w:t>主</w:t>
      </w:r>
      <w:r>
        <w:rPr>
          <w:spacing w:val="-3"/>
          <w:w w:val="100"/>
        </w:rPr>
        <w:t>要</w:t>
      </w:r>
      <w:r>
        <w:rPr>
          <w:w w:val="100"/>
        </w:rPr>
        <w:t>会计</w:t>
      </w:r>
      <w:r>
        <w:rPr>
          <w:spacing w:val="-3"/>
          <w:w w:val="100"/>
        </w:rPr>
        <w:t>数</w:t>
      </w:r>
      <w:r>
        <w:rPr>
          <w:w w:val="100"/>
        </w:rPr>
        <w:t>据</w:t>
      </w:r>
      <w:r>
        <w:rPr>
          <w:spacing w:val="-3"/>
          <w:w w:val="100"/>
        </w:rPr>
        <w:t>和</w:t>
      </w:r>
      <w:r>
        <w:rPr>
          <w:w w:val="100"/>
        </w:rPr>
        <w:t>财</w:t>
      </w:r>
      <w:r>
        <w:rPr>
          <w:spacing w:val="-3"/>
          <w:w w:val="100"/>
        </w:rPr>
        <w:t>务</w:t>
      </w:r>
      <w:r>
        <w:rPr>
          <w:w w:val="100"/>
        </w:rPr>
        <w:t>指</w:t>
      </w:r>
      <w:r>
        <w:rPr>
          <w:spacing w:val="-3"/>
          <w:w w:val="100"/>
        </w:rPr>
        <w:t>标</w:t>
      </w:r>
      <w:r>
        <w:rPr>
          <w:w w:val="100"/>
        </w:rPr>
        <w:t>的</w:t>
      </w:r>
      <w:r>
        <w:rPr>
          <w:spacing w:val="-3"/>
          <w:w w:val="100"/>
        </w:rPr>
        <w:t>说</w:t>
      </w:r>
      <w:r>
        <w:rPr>
          <w:w w:val="100"/>
        </w:rPr>
        <w:t>明</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80" w:lineRule="exact"/>
        <w:ind w:right="0"/>
        <w:jc w:val="left"/>
      </w:pPr>
      <w:r>
        <w:rPr/>
        <w:t>本报告期基本每股收益按扣减截止</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日回购股份数量的加权平均股本数</w:t>
      </w:r>
    </w:p>
    <w:p>
      <w:pPr>
        <w:spacing w:line="264" w:lineRule="exact" w:before="0"/>
        <w:ind w:left="216" w:right="0" w:firstLine="0"/>
        <w:jc w:val="left"/>
        <w:rPr>
          <w:rFonts w:ascii="宋体" w:hAnsi="宋体" w:cs="宋体" w:eastAsia="宋体" w:hint="default"/>
          <w:sz w:val="21"/>
          <w:szCs w:val="21"/>
        </w:rPr>
      </w:pPr>
      <w:r>
        <w:rPr>
          <w:rFonts w:ascii="宋体" w:hAnsi="宋体" w:cs="宋体" w:eastAsia="宋体" w:hint="default"/>
          <w:sz w:val="18"/>
          <w:szCs w:val="18"/>
        </w:rPr>
        <w:t>507,379,799.58</w:t>
      </w:r>
      <w:r>
        <w:rPr>
          <w:rFonts w:ascii="宋体" w:hAnsi="宋体" w:cs="宋体" w:eastAsia="宋体" w:hint="default"/>
          <w:spacing w:val="-50"/>
          <w:sz w:val="18"/>
          <w:szCs w:val="18"/>
        </w:rPr>
        <w:t> </w:t>
      </w:r>
      <w:r>
        <w:rPr>
          <w:rFonts w:ascii="宋体" w:hAnsi="宋体" w:cs="宋体" w:eastAsia="宋体" w:hint="default"/>
          <w:sz w:val="21"/>
          <w:szCs w:val="21"/>
        </w:rPr>
        <w:t>股为基数计算。</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060" w:right="1440"/>
        </w:sectPr>
      </w:pPr>
    </w:p>
    <w:p>
      <w:pPr>
        <w:spacing w:line="240" w:lineRule="auto" w:before="11"/>
        <w:rPr>
          <w:rFonts w:ascii="宋体" w:hAnsi="宋体" w:cs="宋体" w:eastAsia="宋体" w:hint="default"/>
          <w:sz w:val="18"/>
          <w:szCs w:val="18"/>
        </w:rPr>
      </w:pPr>
    </w:p>
    <w:p>
      <w:pPr>
        <w:pStyle w:val="Heading2"/>
        <w:spacing w:line="240" w:lineRule="auto" w:before="36"/>
        <w:ind w:left="536" w:right="228"/>
        <w:jc w:val="left"/>
        <w:rPr>
          <w:b w:val="0"/>
          <w:bCs w:val="0"/>
        </w:rPr>
      </w:pPr>
      <w:r>
        <w:rPr/>
        <w:t>八、</w:t>
      </w:r>
      <w:r>
        <w:rPr>
          <w:spacing w:val="-33"/>
        </w:rPr>
        <w:t> </w:t>
      </w:r>
      <w:r>
        <w:rPr>
          <w:rFonts w:ascii="宋体" w:hAnsi="宋体" w:cs="宋体" w:eastAsia="宋体" w:hint="default"/>
          <w:spacing w:val="-33"/>
        </w:rPr>
      </w:r>
      <w:r>
        <w:rPr/>
        <w:t>境内外会计准则下会计数据差异</w:t>
      </w:r>
      <w:r>
        <w:rPr>
          <w:b w:val="0"/>
          <w:bCs w:val="0"/>
        </w:rPr>
      </w:r>
    </w:p>
    <w:p>
      <w:pPr>
        <w:pStyle w:val="Heading2"/>
        <w:spacing w:line="274" w:lineRule="exact" w:before="83"/>
        <w:ind w:left="957" w:right="228" w:hanging="421"/>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left="536"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2" w:lineRule="exact" w:before="86"/>
        <w:ind w:left="904" w:right="228"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4"/>
        <w:ind w:left="536"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6"/>
        <w:ind w:left="536" w:right="22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73" w:lineRule="exact" w:before="32"/>
        <w:ind w:left="536"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36" w:right="0"/>
        <w:jc w:val="left"/>
        <w:rPr>
          <w:rFonts w:ascii="宋体" w:hAnsi="宋体" w:cs="宋体" w:eastAsia="宋体" w:hint="default"/>
        </w:rPr>
      </w:pPr>
      <w:r>
        <w:rPr>
          <w:rFonts w:ascii="宋体"/>
          <w:w w:val="100"/>
        </w:rPr>
        <w:t> </w:t>
      </w:r>
    </w:p>
    <w:p>
      <w:pPr>
        <w:pStyle w:val="Heading2"/>
        <w:spacing w:line="240" w:lineRule="auto"/>
        <w:ind w:left="536" w:right="228"/>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0"/>
        </w:rPr>
        <w:t> </w:t>
      </w:r>
      <w:r>
        <w:rPr/>
        <w:t>年分季度主要财务数据</w:t>
      </w:r>
      <w:r>
        <w:rPr>
          <w:b w:val="0"/>
          <w:bCs w:val="0"/>
        </w:rPr>
      </w:r>
    </w:p>
    <w:p>
      <w:pPr>
        <w:pStyle w:val="BodyText"/>
        <w:spacing w:line="240" w:lineRule="auto" w:before="41"/>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424" w:type="dxa"/>
        <w:tblLayout w:type="fixed"/>
        <w:tblCellMar>
          <w:top w:w="0" w:type="dxa"/>
          <w:left w:w="0" w:type="dxa"/>
          <w:bottom w:w="0" w:type="dxa"/>
          <w:right w:w="0" w:type="dxa"/>
        </w:tblCellMar>
        <w:tblLook w:val="01E0"/>
      </w:tblPr>
      <w:tblGrid>
        <w:gridCol w:w="2660"/>
        <w:gridCol w:w="1589"/>
        <w:gridCol w:w="1560"/>
        <w:gridCol w:w="1558"/>
        <w:gridCol w:w="1683"/>
      </w:tblGrid>
      <w:tr>
        <w:trPr>
          <w:trHeight w:val="47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第一季度</w:t>
            </w:r>
            <w:r>
              <w:rPr>
                <w:rFonts w:ascii="宋体" w:hAnsi="宋体" w:cs="宋体" w:eastAsia="宋体" w:hint="default"/>
                <w:sz w:val="18"/>
                <w:szCs w:val="18"/>
              </w:rPr>
              <w:t> </w:t>
            </w:r>
          </w:p>
          <w:p>
            <w:pPr>
              <w:pStyle w:val="TableParagraph"/>
              <w:spacing w:line="234" w:lineRule="exact"/>
              <w:ind w:left="88"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pacing w:val="-48"/>
                <w:sz w:val="18"/>
                <w:szCs w:val="18"/>
              </w:rPr>
              <w:t> </w:t>
            </w:r>
            <w:r>
              <w:rPr>
                <w:rFonts w:ascii="宋体" w:hAnsi="宋体" w:cs="宋体" w:eastAsia="宋体" w:hint="default"/>
                <w:sz w:val="18"/>
                <w:szCs w:val="18"/>
              </w:rPr>
              <w:t>月份）</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第二季度</w:t>
            </w:r>
            <w:r>
              <w:rPr>
                <w:rFonts w:ascii="宋体" w:hAnsi="宋体" w:cs="宋体" w:eastAsia="宋体" w:hint="default"/>
                <w:sz w:val="18"/>
                <w:szCs w:val="18"/>
              </w:rPr>
              <w:t> </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4-6</w:t>
            </w:r>
            <w:r>
              <w:rPr>
                <w:rFonts w:ascii="宋体" w:hAnsi="宋体" w:cs="宋体" w:eastAsia="宋体" w:hint="default"/>
                <w:spacing w:val="-47"/>
                <w:sz w:val="18"/>
                <w:szCs w:val="18"/>
              </w:rPr>
              <w:t> </w:t>
            </w:r>
            <w:r>
              <w:rPr>
                <w:rFonts w:ascii="宋体" w:hAnsi="宋体" w:cs="宋体" w:eastAsia="宋体" w:hint="default"/>
                <w:sz w:val="18"/>
                <w:szCs w:val="18"/>
              </w:rPr>
              <w:t>月份）</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第三季度</w:t>
            </w:r>
            <w:r>
              <w:rPr>
                <w:rFonts w:ascii="宋体" w:hAnsi="宋体" w:cs="宋体" w:eastAsia="宋体" w:hint="default"/>
                <w:sz w:val="18"/>
                <w:szCs w:val="18"/>
              </w:rPr>
              <w:t> </w:t>
            </w:r>
          </w:p>
          <w:p>
            <w:pPr>
              <w:pStyle w:val="TableParagraph"/>
              <w:spacing w:line="234" w:lineRule="exact"/>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7-9</w:t>
            </w:r>
            <w:r>
              <w:rPr>
                <w:rFonts w:ascii="宋体" w:hAnsi="宋体" w:cs="宋体" w:eastAsia="宋体" w:hint="default"/>
                <w:spacing w:val="-48"/>
                <w:sz w:val="18"/>
                <w:szCs w:val="18"/>
              </w:rPr>
              <w:t> </w:t>
            </w:r>
            <w:r>
              <w:rPr>
                <w:rFonts w:ascii="宋体" w:hAnsi="宋体" w:cs="宋体" w:eastAsia="宋体" w:hint="default"/>
                <w:sz w:val="18"/>
                <w:szCs w:val="18"/>
              </w:rPr>
              <w:t>月份）</w:t>
            </w:r>
            <w:r>
              <w:rPr>
                <w:rFonts w:ascii="宋体" w:hAnsi="宋体" w:cs="宋体" w:eastAsia="宋体" w:hint="default"/>
                <w:sz w:val="18"/>
                <w:szCs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第四季度</w:t>
            </w:r>
            <w:r>
              <w:rPr>
                <w:rFonts w:ascii="宋体" w:hAnsi="宋体" w:cs="宋体" w:eastAsia="宋体" w:hint="default"/>
                <w:sz w:val="18"/>
                <w:szCs w:val="18"/>
              </w:rPr>
              <w:t> </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10-12</w:t>
            </w:r>
            <w:r>
              <w:rPr>
                <w:rFonts w:ascii="宋体" w:hAnsi="宋体" w:cs="宋体" w:eastAsia="宋体" w:hint="default"/>
                <w:spacing w:val="-49"/>
                <w:sz w:val="18"/>
                <w:szCs w:val="18"/>
              </w:rPr>
              <w:t> </w:t>
            </w:r>
            <w:r>
              <w:rPr>
                <w:rFonts w:ascii="宋体" w:hAnsi="宋体" w:cs="宋体" w:eastAsia="宋体" w:hint="default"/>
                <w:sz w:val="18"/>
                <w:szCs w:val="18"/>
              </w:rPr>
              <w:t>月份）</w:t>
            </w:r>
            <w:r>
              <w:rPr>
                <w:rFonts w:ascii="宋体" w:hAnsi="宋体" w:cs="宋体" w:eastAsia="宋体" w:hint="default"/>
                <w:sz w:val="18"/>
                <w:szCs w:val="18"/>
              </w:rPr>
              <w:t> </w:t>
            </w:r>
          </w:p>
        </w:tc>
      </w:tr>
      <w:tr>
        <w:trPr>
          <w:trHeight w:val="47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726,412,023.30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742,871,191.63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612,257,272.80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pacing w:val="-1"/>
                <w:sz w:val="18"/>
              </w:rPr>
              <w:t>1,047,596,605.27</w:t>
            </w:r>
            <w:r>
              <w:rPr>
                <w:rFonts w:ascii="宋体"/>
                <w:sz w:val="18"/>
              </w:rPr>
              <w:t> </w:t>
            </w:r>
          </w:p>
          <w:p>
            <w:pPr>
              <w:pStyle w:val="TableParagraph"/>
              <w:spacing w:line="234" w:lineRule="exact"/>
              <w:ind w:right="11"/>
              <w:jc w:val="right"/>
              <w:rPr>
                <w:rFonts w:ascii="宋体" w:hAnsi="宋体" w:cs="宋体" w:eastAsia="宋体" w:hint="default"/>
                <w:sz w:val="18"/>
                <w:szCs w:val="18"/>
              </w:rPr>
            </w:pPr>
            <w:r>
              <w:rPr>
                <w:rFonts w:ascii="宋体"/>
                <w:color w:val="FF0000"/>
                <w:sz w:val="18"/>
              </w:rPr>
              <w:t> </w:t>
            </w:r>
            <w:r>
              <w:rPr>
                <w:rFonts w:ascii="宋体"/>
                <w:sz w:val="18"/>
              </w:rPr>
            </w:r>
          </w:p>
        </w:tc>
      </w:tr>
      <w:tr>
        <w:trPr>
          <w:trHeight w:val="24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r>
              <w:rPr>
                <w:rFonts w:ascii="宋体" w:hAnsi="宋体" w:cs="宋体" w:eastAsia="宋体" w:hint="default"/>
                <w:sz w:val="18"/>
                <w:szCs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172,859,180.00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103,694,823.74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82,017,217.10</w:t>
            </w: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126,907,331.16</w:t>
            </w:r>
            <w:r>
              <w:rPr>
                <w:rFonts w:ascii="宋体"/>
                <w:color w:val="FF0000"/>
                <w:spacing w:val="-1"/>
                <w:sz w:val="18"/>
              </w:rPr>
              <w:t> </w:t>
            </w:r>
            <w:r>
              <w:rPr>
                <w:rFonts w:ascii="宋体"/>
                <w:spacing w:val="-1"/>
                <w:sz w:val="18"/>
              </w:rPr>
            </w:r>
          </w:p>
        </w:tc>
      </w:tr>
      <w:tr>
        <w:trPr>
          <w:trHeight w:val="47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经常性损益后的净利润</w:t>
            </w:r>
            <w:r>
              <w:rPr>
                <w:rFonts w:ascii="宋体" w:hAnsi="宋体" w:cs="宋体" w:eastAsia="宋体" w:hint="default"/>
                <w:sz w:val="18"/>
                <w:szCs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31,829,949.59</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59,943,771.98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32,251,880.06</w:t>
            </w: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-53,221,055.41</w:t>
            </w:r>
            <w:r>
              <w:rPr>
                <w:rFonts w:ascii="宋体"/>
                <w:color w:val="FF0000"/>
                <w:spacing w:val="-1"/>
                <w:sz w:val="18"/>
              </w:rPr>
              <w:t> </w:t>
            </w:r>
            <w:r>
              <w:rPr>
                <w:rFonts w:ascii="宋体"/>
                <w:spacing w:val="-1"/>
                <w:sz w:val="18"/>
              </w:rPr>
            </w:r>
          </w:p>
        </w:tc>
      </w:tr>
      <w:tr>
        <w:trPr>
          <w:trHeight w:val="24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-40,543,423.81</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-6,187,533.98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-6,619,092.10</w:t>
            </w: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70,851,330.06</w:t>
            </w:r>
            <w:r>
              <w:rPr>
                <w:rFonts w:ascii="宋体"/>
                <w:color w:val="FF0000"/>
                <w:spacing w:val="-1"/>
                <w:sz w:val="18"/>
              </w:rPr>
              <w:t> </w:t>
            </w:r>
            <w:r>
              <w:rPr>
                <w:rFonts w:ascii="宋体"/>
                <w:spacing w:val="-1"/>
                <w:sz w:val="18"/>
              </w:rPr>
            </w:r>
          </w:p>
        </w:tc>
      </w:tr>
    </w:tbl>
    <w:p>
      <w:pPr>
        <w:spacing w:after="0" w:line="205" w:lineRule="exact"/>
        <w:jc w:val="right"/>
        <w:rPr>
          <w:rFonts w:ascii="宋体" w:hAnsi="宋体" w:cs="宋体" w:eastAsia="宋体" w:hint="default"/>
          <w:sz w:val="18"/>
          <w:szCs w:val="18"/>
        </w:rPr>
        <w:sectPr>
          <w:pgSz w:w="11910" w:h="16840"/>
          <w:pgMar w:header="880" w:footer="1195" w:top="1120" w:bottom="1380" w:left="740" w:right="1560"/>
        </w:sectPr>
      </w:pPr>
    </w:p>
    <w:p>
      <w:pPr>
        <w:pStyle w:val="BodyText"/>
        <w:spacing w:line="239" w:lineRule="exact"/>
        <w:ind w:left="536" w:right="0"/>
        <w:jc w:val="left"/>
        <w:rPr>
          <w:rFonts w:ascii="宋体" w:hAnsi="宋体" w:cs="宋体" w:eastAsia="宋体" w:hint="default"/>
        </w:rPr>
      </w:pPr>
      <w:r>
        <w:rPr>
          <w:rFonts w:ascii="宋体"/>
          <w:w w:val="100"/>
        </w:rPr>
        <w:t> </w:t>
      </w:r>
    </w:p>
    <w:p>
      <w:pPr>
        <w:pStyle w:val="BodyText"/>
        <w:spacing w:line="272" w:lineRule="exact"/>
        <w:ind w:left="536" w:right="0"/>
        <w:jc w:val="left"/>
      </w:pPr>
      <w:r>
        <w:rPr>
          <w:spacing w:val="-2"/>
        </w:rPr>
        <w:t>季度数据与已披露定期报告数据差异说明</w:t>
      </w:r>
    </w:p>
    <w:p>
      <w:pPr>
        <w:pStyle w:val="BodyText"/>
        <w:spacing w:line="272" w:lineRule="exact"/>
        <w:ind w:left="5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36" w:right="0"/>
        <w:jc w:val="left"/>
        <w:rPr>
          <w:rFonts w:ascii="宋体" w:hAnsi="宋体" w:cs="宋体" w:eastAsia="宋体" w:hint="default"/>
        </w:rPr>
      </w:pPr>
      <w:r>
        <w:rPr>
          <w:rFonts w:ascii="宋体"/>
          <w:w w:val="100"/>
        </w:rPr>
        <w:t> </w:t>
      </w:r>
    </w:p>
    <w:p>
      <w:pPr>
        <w:pStyle w:val="Heading2"/>
        <w:spacing w:line="240" w:lineRule="auto"/>
        <w:ind w:left="536" w:right="0"/>
        <w:jc w:val="left"/>
        <w:rPr>
          <w:b w:val="0"/>
          <w:bCs w:val="0"/>
        </w:rPr>
      </w:pPr>
      <w:r>
        <w:rPr/>
        <w:t>十、</w:t>
      </w:r>
      <w:r>
        <w:rPr>
          <w:spacing w:val="-31"/>
        </w:rPr>
        <w:t> </w:t>
      </w:r>
      <w:r>
        <w:rPr>
          <w:rFonts w:ascii="宋体" w:hAnsi="宋体" w:cs="宋体" w:eastAsia="宋体" w:hint="default"/>
          <w:spacing w:val="-31"/>
        </w:rPr>
      </w:r>
      <w:r>
        <w:rPr/>
        <w:t>非经常性损益项目和金额</w:t>
      </w:r>
      <w:r>
        <w:rPr>
          <w:b w:val="0"/>
          <w:bCs w:val="0"/>
        </w:rPr>
      </w:r>
    </w:p>
    <w:p>
      <w:pPr>
        <w:pStyle w:val="BodyText"/>
        <w:spacing w:line="240" w:lineRule="auto" w:before="56"/>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53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40" w:right="1560"/>
          <w:cols w:num="2" w:equalWidth="0">
            <w:col w:w="4323" w:space="2411"/>
            <w:col w:w="2876"/>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139"/>
        <w:gridCol w:w="1442"/>
        <w:gridCol w:w="1162"/>
        <w:gridCol w:w="1270"/>
        <w:gridCol w:w="1359"/>
      </w:tblGrid>
      <w:tr>
        <w:trPr>
          <w:trHeight w:val="478"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44" w:right="0"/>
              <w:jc w:val="left"/>
              <w:rPr>
                <w:rFonts w:ascii="宋体" w:hAnsi="宋体" w:cs="宋体" w:eastAsia="宋体" w:hint="default"/>
                <w:sz w:val="18"/>
                <w:szCs w:val="18"/>
              </w:rPr>
            </w:pPr>
            <w:r>
              <w:rPr>
                <w:rFonts w:ascii="宋体" w:hAnsi="宋体" w:cs="宋体" w:eastAsia="宋体" w:hint="default"/>
                <w:sz w:val="18"/>
                <w:szCs w:val="18"/>
              </w:rPr>
              <w:t>非经常性损益项目</w:t>
            </w:r>
            <w:r>
              <w:rPr>
                <w:rFonts w:ascii="宋体" w:hAnsi="宋体" w:cs="宋体" w:eastAsia="宋体" w:hint="default"/>
                <w:sz w:val="18"/>
                <w:szCs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年金额</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附注（如适</w:t>
            </w: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z w:val="18"/>
                <w:szCs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8"/>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年金额</w:t>
            </w:r>
            <w:r>
              <w:rPr>
                <w:rFonts w:ascii="宋体" w:hAnsi="宋体" w:cs="宋体" w:eastAsia="宋体" w:hint="default"/>
                <w:sz w:val="18"/>
                <w:szCs w:val="18"/>
              </w:rPr>
              <w:t> </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3"/>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年金额</w:t>
            </w:r>
            <w:r>
              <w:rPr>
                <w:rFonts w:ascii="宋体" w:hAnsi="宋体" w:cs="宋体" w:eastAsia="宋体" w:hint="default"/>
                <w:sz w:val="18"/>
                <w:szCs w:val="18"/>
              </w:rPr>
              <w:t> </w:t>
            </w:r>
          </w:p>
        </w:tc>
      </w:tr>
      <w:tr>
        <w:trPr>
          <w:trHeight w:val="242"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95" w:right="0"/>
              <w:jc w:val="left"/>
              <w:rPr>
                <w:rFonts w:ascii="Times New Roman" w:hAnsi="Times New Roman" w:cs="Times New Roman" w:eastAsia="Times New Roman" w:hint="default"/>
                <w:sz w:val="18"/>
                <w:szCs w:val="18"/>
              </w:rPr>
            </w:pPr>
            <w:r>
              <w:rPr>
                <w:rFonts w:ascii="Times New Roman"/>
                <w:sz w:val="18"/>
              </w:rPr>
              <w:t>22,031,927.49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32,234,475.01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-4,380.16</w:t>
            </w:r>
          </w:p>
        </w:tc>
      </w:tr>
      <w:tr>
        <w:trPr>
          <w:trHeight w:val="1152"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还、减免</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95" w:right="0"/>
              <w:jc w:val="left"/>
              <w:rPr>
                <w:rFonts w:ascii="Times New Roman" w:hAnsi="Times New Roman" w:cs="Times New Roman" w:eastAsia="Times New Roman" w:hint="default"/>
                <w:sz w:val="18"/>
                <w:szCs w:val="18"/>
              </w:rPr>
            </w:pPr>
            <w:r>
              <w:rPr>
                <w:rFonts w:ascii="Times New Roman"/>
                <w:sz w:val="18"/>
              </w:rPr>
              <w:t>10,153,277.28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包括</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p>
          <w:p>
            <w:pPr>
              <w:pStyle w:val="TableParagraph"/>
              <w:spacing w:line="249" w:lineRule="auto"/>
              <w:ind w:left="103" w:right="86"/>
              <w:jc w:val="both"/>
              <w:rPr>
                <w:rFonts w:ascii="Times New Roman" w:hAnsi="Times New Roman" w:cs="Times New Roman" w:eastAsia="Times New Roman" w:hint="default"/>
                <w:sz w:val="18"/>
                <w:szCs w:val="18"/>
              </w:rPr>
            </w:pPr>
            <w:r>
              <w:rPr>
                <w:rFonts w:ascii="宋体" w:hAnsi="宋体" w:cs="宋体" w:eastAsia="宋体" w:hint="default"/>
                <w:spacing w:val="12"/>
                <w:sz w:val="18"/>
                <w:szCs w:val="18"/>
              </w:rPr>
              <w:t>度减免土地 </w:t>
            </w:r>
            <w:r>
              <w:rPr>
                <w:rFonts w:ascii="宋体" w:hAnsi="宋体" w:cs="宋体" w:eastAsia="宋体" w:hint="default"/>
                <w:sz w:val="18"/>
                <w:szCs w:val="18"/>
              </w:rPr>
              <w:t>使 用</w:t>
            </w:r>
            <w:r>
              <w:rPr>
                <w:rFonts w:ascii="宋体" w:hAnsi="宋体" w:cs="宋体" w:eastAsia="宋体" w:hint="default"/>
                <w:spacing w:val="42"/>
                <w:sz w:val="18"/>
                <w:szCs w:val="18"/>
              </w:rPr>
              <w:t> </w:t>
            </w:r>
            <w:r>
              <w:rPr>
                <w:rFonts w:ascii="宋体" w:hAnsi="宋体" w:cs="宋体" w:eastAsia="宋体" w:hint="default"/>
                <w:sz w:val="18"/>
                <w:szCs w:val="18"/>
              </w:rPr>
              <w:t>税</w:t>
            </w:r>
            <w:r>
              <w:rPr>
                <w:rFonts w:ascii="宋体" w:hAnsi="宋体" w:cs="宋体" w:eastAsia="宋体" w:hint="default"/>
                <w:sz w:val="18"/>
                <w:szCs w:val="18"/>
              </w:rPr>
              <w:t> </w:t>
            </w:r>
            <w:r>
              <w:rPr>
                <w:rFonts w:ascii="Times New Roman" w:hAnsi="Times New Roman" w:cs="Times New Roman" w:eastAsia="Times New Roman" w:hint="default"/>
                <w:sz w:val="18"/>
                <w:szCs w:val="18"/>
              </w:rPr>
              <w:t>3,723,128.56</w:t>
            </w:r>
          </w:p>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元</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3,089,832.54</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1,114,771.48</w:t>
            </w:r>
          </w:p>
        </w:tc>
      </w:tr>
      <w:tr>
        <w:trPr>
          <w:trHeight w:val="710"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计入当期损益的政府补助，但与公司正常经营业务</w:t>
            </w:r>
          </w:p>
          <w:p>
            <w:pPr>
              <w:pStyle w:val="TableParagraph"/>
              <w:spacing w:line="232" w:lineRule="exact" w:before="23"/>
              <w:ind w:left="103" w:right="102"/>
              <w:jc w:val="left"/>
              <w:rPr>
                <w:rFonts w:ascii="宋体" w:hAnsi="宋体" w:cs="宋体" w:eastAsia="宋体" w:hint="default"/>
                <w:sz w:val="18"/>
                <w:szCs w:val="18"/>
              </w:rPr>
            </w:pPr>
            <w:r>
              <w:rPr>
                <w:rFonts w:ascii="宋体" w:hAnsi="宋体" w:cs="宋体" w:eastAsia="宋体" w:hint="default"/>
                <w:spacing w:val="-2"/>
                <w:sz w:val="18"/>
                <w:szCs w:val="18"/>
              </w:rPr>
              <w:t>密切相关，符合国家政策规定、按照一定标准定额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或定量持续享受的政府补助除外</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95" w:right="0"/>
              <w:jc w:val="left"/>
              <w:rPr>
                <w:rFonts w:ascii="Times New Roman" w:hAnsi="Times New Roman" w:cs="Times New Roman" w:eastAsia="Times New Roman" w:hint="default"/>
                <w:sz w:val="18"/>
                <w:szCs w:val="18"/>
              </w:rPr>
            </w:pPr>
            <w:r>
              <w:rPr>
                <w:rFonts w:ascii="Times New Roman"/>
                <w:sz w:val="18"/>
              </w:rPr>
              <w:t>50,621,083.36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14,979,466.10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19,644,735.70</w:t>
            </w:r>
          </w:p>
        </w:tc>
      </w:tr>
      <w:tr>
        <w:trPr>
          <w:trHeight w:val="242"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11"/>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w:t>
            </w:r>
          </w:p>
          <w:p>
            <w:pPr>
              <w:pStyle w:val="TableParagraph"/>
              <w:spacing w:line="232" w:lineRule="exact" w:before="25"/>
              <w:ind w:left="103" w:right="243"/>
              <w:jc w:val="left"/>
              <w:rPr>
                <w:rFonts w:ascii="宋体" w:hAnsi="宋体" w:cs="宋体" w:eastAsia="宋体" w:hint="default"/>
                <w:sz w:val="18"/>
                <w:szCs w:val="18"/>
              </w:rPr>
            </w:pPr>
            <w:r>
              <w:rPr>
                <w:rFonts w:ascii="宋体" w:hAnsi="宋体" w:cs="宋体" w:eastAsia="宋体" w:hint="default"/>
                <w:sz w:val="18"/>
                <w:szCs w:val="18"/>
              </w:rPr>
              <w:t>小于取得投资时应享有被投资单位可辨认净资产 公允价值产生的收益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11"/>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11"/>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613,633.28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743,501.05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512,102.83</w:t>
            </w:r>
          </w:p>
        </w:tc>
      </w:tr>
      <w:tr>
        <w:trPr>
          <w:trHeight w:val="478"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产减值准备</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11"/>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11"/>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11"/>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分的损益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11"/>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的当期净损益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11"/>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740" w:right="1560"/>
        </w:sectPr>
      </w:pPr>
    </w:p>
    <w:p>
      <w:pPr>
        <w:spacing w:line="240" w:lineRule="auto" w:before="3"/>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4139"/>
        <w:gridCol w:w="1442"/>
        <w:gridCol w:w="1162"/>
        <w:gridCol w:w="1270"/>
        <w:gridCol w:w="1359"/>
      </w:tblGrid>
      <w:tr>
        <w:trPr>
          <w:trHeight w:val="242"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11"/>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w:t>
            </w:r>
          </w:p>
          <w:p>
            <w:pPr>
              <w:pStyle w:val="TableParagraph"/>
              <w:spacing w:line="237" w:lineRule="auto"/>
              <w:ind w:left="103" w:right="102"/>
              <w:jc w:val="left"/>
              <w:rPr>
                <w:rFonts w:ascii="宋体" w:hAnsi="宋体" w:cs="宋体" w:eastAsia="宋体" w:hint="default"/>
                <w:sz w:val="18"/>
                <w:szCs w:val="18"/>
              </w:rPr>
            </w:pPr>
            <w:r>
              <w:rPr>
                <w:rFonts w:ascii="宋体" w:hAnsi="宋体" w:cs="宋体" w:eastAsia="宋体" w:hint="default"/>
                <w:spacing w:val="-2"/>
                <w:sz w:val="18"/>
                <w:szCs w:val="18"/>
              </w:rPr>
              <w:t>外，持有交易性金融资产、交易性金融负债产生的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公允价值变动损益，以及处置交易性金融资产、交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易性金融负债和可供出售金融资产取得的投资收 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-3,376,944.42</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76,919,434.79</w:t>
            </w:r>
          </w:p>
        </w:tc>
      </w:tr>
      <w:tr>
        <w:trPr>
          <w:trHeight w:val="1411"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w:t>
            </w:r>
          </w:p>
          <w:p>
            <w:pPr>
              <w:pStyle w:val="TableParagraph"/>
              <w:spacing w:line="237" w:lineRule="auto"/>
              <w:ind w:left="103" w:right="99"/>
              <w:jc w:val="left"/>
              <w:rPr>
                <w:rFonts w:ascii="宋体" w:hAnsi="宋体" w:cs="宋体" w:eastAsia="宋体" w:hint="default"/>
                <w:sz w:val="18"/>
                <w:szCs w:val="18"/>
              </w:rPr>
            </w:pPr>
            <w:r>
              <w:rPr>
                <w:rFonts w:ascii="宋体" w:hAnsi="宋体" w:cs="宋体" w:eastAsia="宋体" w:hint="default"/>
                <w:spacing w:val="-2"/>
                <w:sz w:val="18"/>
                <w:szCs w:val="18"/>
              </w:rPr>
              <w:t>外，持有交易性金融资产、衍生金融资产、交易性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金融负债、衍生金融负债产生的公允价值变动损 </w:t>
            </w:r>
            <w:r>
              <w:rPr>
                <w:rFonts w:ascii="宋体" w:hAnsi="宋体" w:cs="宋体" w:eastAsia="宋体" w:hint="default"/>
                <w:spacing w:val="-2"/>
                <w:sz w:val="18"/>
                <w:szCs w:val="18"/>
              </w:rPr>
              <w:t>益，以及处置交易性金融资产、衍生金融资产、交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易性金融负债、衍生金融负债和其他债权投资取得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的投资收益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04" w:right="0"/>
              <w:jc w:val="left"/>
              <w:rPr>
                <w:rFonts w:ascii="Times New Roman" w:hAnsi="Times New Roman" w:cs="Times New Roman" w:eastAsia="Times New Roman" w:hint="default"/>
                <w:sz w:val="18"/>
                <w:szCs w:val="18"/>
              </w:rPr>
            </w:pPr>
            <w:r>
              <w:rPr>
                <w:rFonts w:ascii="Times New Roman"/>
                <w:sz w:val="18"/>
              </w:rPr>
              <w:t>470,004,452.28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w:t>
            </w:r>
          </w:p>
        </w:tc>
      </w:tr>
      <w:tr>
        <w:trPr>
          <w:trHeight w:val="242"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11"/>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11"/>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1,236,111.12</w:t>
            </w:r>
          </w:p>
        </w:tc>
        <w:tc>
          <w:tcPr>
            <w:tcW w:w="135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公允价值变动产生的损益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11"/>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行一次性调整对当期损益的影响</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11"/>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Times New Roman" w:hAnsi="Times New Roman" w:cs="Times New Roman" w:eastAsia="Times New Roman" w:hint="default"/>
                <w:sz w:val="18"/>
                <w:szCs w:val="18"/>
              </w:rPr>
            </w:pPr>
            <w:r>
              <w:rPr>
                <w:rFonts w:ascii="Times New Roman"/>
                <w:spacing w:val="-1"/>
                <w:sz w:val="18"/>
              </w:rPr>
              <w:t>832,283.81</w:t>
            </w:r>
          </w:p>
        </w:tc>
      </w:tr>
      <w:tr>
        <w:trPr>
          <w:trHeight w:val="242"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11"/>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4" w:right="0"/>
              <w:jc w:val="left"/>
              <w:rPr>
                <w:rFonts w:ascii="Times New Roman" w:hAnsi="Times New Roman" w:cs="Times New Roman" w:eastAsia="Times New Roman" w:hint="default"/>
                <w:sz w:val="18"/>
                <w:szCs w:val="18"/>
              </w:rPr>
            </w:pPr>
            <w:r>
              <w:rPr>
                <w:rFonts w:ascii="Times New Roman"/>
                <w:sz w:val="18"/>
              </w:rPr>
              <w:t>-4,840,709.74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-1,178,098.21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40,474.59</w:t>
            </w:r>
          </w:p>
        </w:tc>
      </w:tr>
      <w:tr>
        <w:trPr>
          <w:trHeight w:val="242"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4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13,123,898.34</w:t>
            </w:r>
          </w:p>
        </w:tc>
        <w:tc>
          <w:tcPr>
            <w:tcW w:w="135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35" w:right="0"/>
              <w:jc w:val="left"/>
              <w:rPr>
                <w:rFonts w:ascii="Times New Roman" w:hAnsi="Times New Roman" w:cs="Times New Roman" w:eastAsia="Times New Roman" w:hint="default"/>
                <w:sz w:val="18"/>
                <w:szCs w:val="18"/>
              </w:rPr>
            </w:pPr>
            <w:r>
              <w:rPr>
                <w:rFonts w:ascii="Times New Roman"/>
                <w:sz w:val="18"/>
              </w:rPr>
              <w:t>-16,729,437.06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-6,078,682.01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-2,686,081.59</w:t>
            </w:r>
          </w:p>
        </w:tc>
      </w:tr>
      <w:tr>
        <w:trPr>
          <w:trHeight w:val="242"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4" w:right="0"/>
              <w:jc w:val="left"/>
              <w:rPr>
                <w:rFonts w:ascii="Times New Roman" w:hAnsi="Times New Roman" w:cs="Times New Roman" w:eastAsia="Times New Roman" w:hint="default"/>
                <w:sz w:val="18"/>
                <w:szCs w:val="18"/>
              </w:rPr>
            </w:pPr>
            <w:r>
              <w:rPr>
                <w:rFonts w:ascii="Times New Roman"/>
                <w:sz w:val="18"/>
              </w:rPr>
              <w:t>-117,180,221.11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-4,446,132.96</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-22,119,586.41</w:t>
            </w:r>
          </w:p>
        </w:tc>
      </w:tr>
      <w:tr>
        <w:trPr>
          <w:trHeight w:val="245"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04" w:right="0"/>
              <w:jc w:val="left"/>
              <w:rPr>
                <w:rFonts w:ascii="Times New Roman" w:hAnsi="Times New Roman" w:cs="Times New Roman" w:eastAsia="Times New Roman" w:hint="default"/>
                <w:sz w:val="18"/>
                <w:szCs w:val="18"/>
              </w:rPr>
            </w:pPr>
            <w:r>
              <w:rPr>
                <w:rFonts w:ascii="Times New Roman"/>
                <w:sz w:val="18"/>
              </w:rPr>
              <w:t>414,674,005.78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50,327,426.56</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74,253,755.04</w:t>
            </w:r>
          </w:p>
        </w:tc>
      </w:tr>
    </w:tbl>
    <w:p>
      <w:pPr>
        <w:spacing w:after="0" w:line="202" w:lineRule="exact"/>
        <w:jc w:val="right"/>
        <w:rPr>
          <w:rFonts w:ascii="Times New Roman" w:hAnsi="Times New Roman" w:cs="Times New Roman" w:eastAsia="Times New Roman" w:hint="default"/>
          <w:sz w:val="18"/>
          <w:szCs w:val="18"/>
        </w:rPr>
        <w:sectPr>
          <w:pgSz w:w="11910" w:h="16840"/>
          <w:pgMar w:header="880" w:footer="1195" w:top="1120" w:bottom="1380" w:left="740" w:right="1560"/>
        </w:sectPr>
      </w:pPr>
    </w:p>
    <w:p>
      <w:pPr>
        <w:pStyle w:val="BodyText"/>
        <w:spacing w:line="239" w:lineRule="exact"/>
        <w:ind w:left="536" w:right="0"/>
        <w:jc w:val="left"/>
        <w:rPr>
          <w:rFonts w:ascii="宋体" w:hAnsi="宋体" w:cs="宋体" w:eastAsia="宋体" w:hint="default"/>
        </w:rPr>
      </w:pPr>
      <w:r>
        <w:rPr>
          <w:rFonts w:ascii="宋体"/>
          <w:w w:val="100"/>
        </w:rPr>
        <w:t> </w:t>
      </w:r>
    </w:p>
    <w:p>
      <w:pPr>
        <w:pStyle w:val="BodyText"/>
        <w:spacing w:line="273" w:lineRule="exact"/>
        <w:ind w:left="536" w:right="0"/>
        <w:jc w:val="left"/>
        <w:rPr>
          <w:rFonts w:ascii="宋体" w:hAnsi="宋体" w:cs="宋体" w:eastAsia="宋体" w:hint="default"/>
        </w:rPr>
      </w:pPr>
      <w:r>
        <w:rPr>
          <w:rFonts w:ascii="宋体"/>
          <w:w w:val="100"/>
        </w:rPr>
        <w:t> </w:t>
      </w:r>
    </w:p>
    <w:p>
      <w:pPr>
        <w:pStyle w:val="Heading2"/>
        <w:spacing w:line="240" w:lineRule="auto"/>
        <w:ind w:left="536" w:right="-17"/>
        <w:jc w:val="left"/>
        <w:rPr>
          <w:b w:val="0"/>
          <w:bCs w:val="0"/>
        </w:rPr>
      </w:pPr>
      <w:r>
        <w:rPr/>
        <w:t>十一、</w:t>
      </w:r>
      <w:r>
        <w:rPr>
          <w:spacing w:val="101"/>
        </w:rPr>
        <w:t> </w:t>
      </w:r>
      <w:r>
        <w:rPr>
          <w:rFonts w:ascii="宋体" w:hAnsi="宋体" w:cs="宋体" w:eastAsia="宋体" w:hint="default"/>
          <w:spacing w:val="101"/>
        </w:rPr>
      </w:r>
      <w:r>
        <w:rPr/>
        <w:t>采用公允价值计量的项目</w:t>
      </w:r>
      <w:r>
        <w:rPr>
          <w:b w:val="0"/>
          <w:bCs w:val="0"/>
        </w:rPr>
      </w:r>
    </w:p>
    <w:p>
      <w:pPr>
        <w:pStyle w:val="BodyText"/>
        <w:spacing w:line="240" w:lineRule="auto" w:before="56"/>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5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40" w:right="1560"/>
          <w:cols w:num="2" w:equalWidth="0">
            <w:col w:w="3699" w:space="2824"/>
            <w:col w:w="3087"/>
          </w:cols>
        </w:sectPr>
      </w:pPr>
    </w:p>
    <w:p>
      <w:pPr>
        <w:spacing w:line="240" w:lineRule="auto" w:before="4"/>
        <w:rPr>
          <w:rFonts w:ascii="宋体" w:hAnsi="宋体" w:cs="宋体" w:eastAsia="宋体" w:hint="default"/>
          <w:sz w:val="2"/>
          <w:szCs w:val="2"/>
        </w:rPr>
      </w:pPr>
    </w:p>
    <w:tbl>
      <w:tblPr>
        <w:tblW w:w="0" w:type="auto"/>
        <w:jc w:val="left"/>
        <w:tblInd w:w="424" w:type="dxa"/>
        <w:tblLayout w:type="fixed"/>
        <w:tblCellMar>
          <w:top w:w="0" w:type="dxa"/>
          <w:left w:w="0" w:type="dxa"/>
          <w:bottom w:w="0" w:type="dxa"/>
          <w:right w:w="0" w:type="dxa"/>
        </w:tblCellMar>
        <w:tblLook w:val="01E0"/>
      </w:tblPr>
      <w:tblGrid>
        <w:gridCol w:w="2235"/>
        <w:gridCol w:w="1417"/>
        <w:gridCol w:w="1709"/>
        <w:gridCol w:w="1692"/>
        <w:gridCol w:w="1997"/>
      </w:tblGrid>
      <w:tr>
        <w:trPr>
          <w:trHeight w:val="47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7" w:right="0"/>
              <w:jc w:val="left"/>
              <w:rPr>
                <w:rFonts w:ascii="宋体" w:hAnsi="宋体" w:cs="宋体" w:eastAsia="宋体" w:hint="default"/>
                <w:sz w:val="18"/>
                <w:szCs w:val="18"/>
              </w:rPr>
            </w:pPr>
            <w:r>
              <w:rPr>
                <w:rFonts w:ascii="宋体" w:hAnsi="宋体" w:cs="宋体" w:eastAsia="宋体" w:hint="default"/>
                <w:sz w:val="18"/>
                <w:szCs w:val="18"/>
              </w:rPr>
              <w:t>当期变动</w:t>
            </w:r>
            <w:r>
              <w:rPr>
                <w:rFonts w:ascii="宋体" w:hAnsi="宋体" w:cs="宋体" w:eastAsia="宋体" w:hint="default"/>
                <w:sz w:val="18"/>
                <w:szCs w:val="18"/>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对当期利润的影响金</w:t>
            </w: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r>
      <w:tr>
        <w:trPr>
          <w:trHeight w:val="710"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交易性金融资产（以公允</w:t>
            </w:r>
          </w:p>
          <w:p>
            <w:pPr>
              <w:pStyle w:val="TableParagraph"/>
              <w:spacing w:line="232" w:lineRule="exact" w:before="23"/>
              <w:ind w:left="103" w:right="100"/>
              <w:jc w:val="left"/>
              <w:rPr>
                <w:rFonts w:ascii="宋体" w:hAnsi="宋体" w:cs="宋体" w:eastAsia="宋体" w:hint="default"/>
                <w:sz w:val="18"/>
                <w:szCs w:val="18"/>
              </w:rPr>
            </w:pPr>
            <w:r>
              <w:rPr>
                <w:rFonts w:ascii="宋体" w:hAnsi="宋体" w:cs="宋体" w:eastAsia="宋体" w:hint="default"/>
                <w:spacing w:val="3"/>
                <w:sz w:val="18"/>
                <w:szCs w:val="18"/>
              </w:rPr>
              <w:t>价值计量且其变动计入当</w:t>
            </w:r>
            <w:r>
              <w:rPr>
                <w:rFonts w:ascii="宋体" w:hAnsi="宋体" w:cs="宋体" w:eastAsia="宋体" w:hint="default"/>
                <w:sz w:val="18"/>
                <w:szCs w:val="18"/>
              </w:rPr>
              <w:t> 期损益的金融资产）</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64" w:right="0"/>
              <w:jc w:val="center"/>
              <w:rPr>
                <w:rFonts w:ascii="宋体" w:hAnsi="宋体" w:cs="宋体" w:eastAsia="宋体" w:hint="default"/>
                <w:sz w:val="18"/>
                <w:szCs w:val="18"/>
              </w:rPr>
            </w:pPr>
            <w:r>
              <w:rPr>
                <w:rFonts w:ascii="Times New Roman"/>
                <w:sz w:val="18"/>
              </w:rPr>
              <w:t>472,195,283.00</w:t>
            </w:r>
            <w:r>
              <w:rPr>
                <w:rFonts w:ascii="宋体"/>
                <w:sz w:val="18"/>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Times New Roman"/>
                <w:spacing w:val="-1"/>
                <w:sz w:val="18"/>
              </w:rPr>
              <w:t>879,378,216.28</w:t>
            </w:r>
            <w:r>
              <w:rPr>
                <w:rFonts w:ascii="宋体"/>
                <w:spacing w:val="-1"/>
                <w:sz w:val="18"/>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51" w:right="0"/>
              <w:jc w:val="left"/>
              <w:rPr>
                <w:rFonts w:ascii="宋体" w:hAnsi="宋体" w:cs="宋体" w:eastAsia="宋体" w:hint="default"/>
                <w:sz w:val="18"/>
                <w:szCs w:val="18"/>
              </w:rPr>
            </w:pPr>
            <w:r>
              <w:rPr>
                <w:rFonts w:ascii="Times New Roman"/>
                <w:sz w:val="18"/>
              </w:rPr>
              <w:t>407,182,933.28</w:t>
            </w:r>
            <w:r>
              <w:rPr>
                <w:rFonts w:ascii="宋体"/>
                <w:sz w:val="18"/>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Times New Roman"/>
                <w:spacing w:val="-1"/>
                <w:sz w:val="18"/>
              </w:rPr>
              <w:t>496,457,154.29</w:t>
            </w:r>
            <w:r>
              <w:rPr>
                <w:rFonts w:ascii="宋体"/>
                <w:spacing w:val="-1"/>
                <w:sz w:val="18"/>
              </w:rPr>
              <w:t> </w:t>
            </w:r>
          </w:p>
        </w:tc>
      </w:tr>
      <w:tr>
        <w:trPr>
          <w:trHeight w:val="710"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 </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p>
            <w:pPr>
              <w:pStyle w:val="TableParagraph"/>
              <w:spacing w:line="234" w:lineRule="exact"/>
              <w:ind w:left="103" w:right="0"/>
              <w:jc w:val="left"/>
              <w:rPr>
                <w:rFonts w:ascii="宋体" w:hAnsi="宋体" w:cs="宋体" w:eastAsia="宋体" w:hint="default"/>
                <w:sz w:val="18"/>
                <w:szCs w:val="18"/>
              </w:rPr>
            </w:pPr>
            <w:r>
              <w:rPr>
                <w:rFonts w:ascii="宋体"/>
                <w:sz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64" w:right="0"/>
              <w:jc w:val="center"/>
              <w:rPr>
                <w:rFonts w:ascii="宋体" w:hAnsi="宋体" w:cs="宋体" w:eastAsia="宋体" w:hint="default"/>
                <w:sz w:val="18"/>
                <w:szCs w:val="18"/>
              </w:rPr>
            </w:pPr>
            <w:r>
              <w:rPr>
                <w:rFonts w:ascii="Times New Roman"/>
                <w:sz w:val="18"/>
              </w:rPr>
              <w:t>294,022,071.29</w:t>
            </w:r>
            <w:r>
              <w:rPr>
                <w:rFonts w:ascii="宋体"/>
                <w:sz w:val="18"/>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Times New Roman"/>
                <w:spacing w:val="-1"/>
                <w:sz w:val="18"/>
              </w:rPr>
              <w:t>445,586,707.56</w:t>
            </w:r>
            <w:r>
              <w:rPr>
                <w:rFonts w:ascii="宋体"/>
                <w:spacing w:val="-1"/>
                <w:sz w:val="18"/>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51" w:right="0"/>
              <w:jc w:val="left"/>
              <w:rPr>
                <w:rFonts w:ascii="宋体" w:hAnsi="宋体" w:cs="宋体" w:eastAsia="宋体" w:hint="default"/>
                <w:sz w:val="18"/>
                <w:szCs w:val="18"/>
              </w:rPr>
            </w:pPr>
            <w:r>
              <w:rPr>
                <w:rFonts w:ascii="Times New Roman"/>
                <w:sz w:val="18"/>
              </w:rPr>
              <w:t>151,564,636.27</w:t>
            </w:r>
            <w:r>
              <w:rPr>
                <w:rFonts w:ascii="宋体"/>
                <w:sz w:val="18"/>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Times New Roman"/>
                <w:spacing w:val="-1"/>
                <w:sz w:val="18"/>
              </w:rPr>
              <w:t>-1,181,068.73</w:t>
            </w:r>
            <w:r>
              <w:rPr>
                <w:rFonts w:ascii="宋体"/>
                <w:spacing w:val="-1"/>
                <w:sz w:val="18"/>
              </w:rPr>
              <w:t> </w:t>
            </w:r>
          </w:p>
        </w:tc>
      </w:tr>
      <w:tr>
        <w:trPr>
          <w:trHeight w:val="242"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64" w:right="0"/>
              <w:jc w:val="center"/>
              <w:rPr>
                <w:rFonts w:ascii="宋体" w:hAnsi="宋体" w:cs="宋体" w:eastAsia="宋体" w:hint="default"/>
                <w:sz w:val="18"/>
                <w:szCs w:val="18"/>
              </w:rPr>
            </w:pPr>
            <w:r>
              <w:rPr>
                <w:rFonts w:ascii="Times New Roman"/>
                <w:sz w:val="18"/>
              </w:rPr>
              <w:t>766,217,354.29</w:t>
            </w:r>
            <w:r>
              <w:rPr>
                <w:rFonts w:ascii="宋体"/>
                <w:sz w:val="18"/>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Times New Roman"/>
                <w:spacing w:val="-1"/>
                <w:sz w:val="18"/>
              </w:rPr>
              <w:t>1,324,964,923.84</w:t>
            </w:r>
            <w:r>
              <w:rPr>
                <w:rFonts w:ascii="宋体"/>
                <w:spacing w:val="-1"/>
                <w:sz w:val="18"/>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51" w:right="0"/>
              <w:jc w:val="left"/>
              <w:rPr>
                <w:rFonts w:ascii="宋体" w:hAnsi="宋体" w:cs="宋体" w:eastAsia="宋体" w:hint="default"/>
                <w:sz w:val="18"/>
                <w:szCs w:val="18"/>
              </w:rPr>
            </w:pPr>
            <w:r>
              <w:rPr>
                <w:rFonts w:ascii="Times New Roman"/>
                <w:sz w:val="18"/>
              </w:rPr>
              <w:t>558,747,569.55</w:t>
            </w:r>
            <w:r>
              <w:rPr>
                <w:rFonts w:ascii="宋体"/>
                <w:sz w:val="18"/>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Times New Roman"/>
                <w:spacing w:val="-1"/>
                <w:sz w:val="18"/>
              </w:rPr>
              <w:t>495,276,085.56</w:t>
            </w:r>
            <w:r>
              <w:rPr>
                <w:rFonts w:ascii="宋体"/>
                <w:spacing w:val="-1"/>
                <w:sz w:val="18"/>
              </w:rPr>
              <w:t> </w:t>
            </w:r>
          </w:p>
        </w:tc>
      </w:tr>
    </w:tbl>
    <w:p>
      <w:pPr>
        <w:spacing w:after="0" w:line="202" w:lineRule="exact"/>
        <w:jc w:val="right"/>
        <w:rPr>
          <w:rFonts w:ascii="宋体" w:hAnsi="宋体" w:cs="宋体" w:eastAsia="宋体" w:hint="default"/>
          <w:sz w:val="18"/>
          <w:szCs w:val="18"/>
        </w:rPr>
        <w:sectPr>
          <w:type w:val="continuous"/>
          <w:pgSz w:w="11910" w:h="16840"/>
          <w:pgMar w:top="1120" w:bottom="1380" w:left="740" w:right="1560"/>
        </w:sectPr>
      </w:pPr>
    </w:p>
    <w:p>
      <w:pPr>
        <w:pStyle w:val="BodyText"/>
        <w:spacing w:line="241" w:lineRule="exact"/>
        <w:ind w:left="536" w:right="0"/>
        <w:jc w:val="left"/>
        <w:rPr>
          <w:rFonts w:ascii="宋体" w:hAnsi="宋体" w:cs="宋体" w:eastAsia="宋体" w:hint="default"/>
        </w:rPr>
      </w:pPr>
      <w:r>
        <w:rPr>
          <w:rFonts w:ascii="宋体"/>
          <w:w w:val="100"/>
        </w:rPr>
        <w:t> </w:t>
      </w:r>
    </w:p>
    <w:p>
      <w:pPr>
        <w:pStyle w:val="Heading2"/>
        <w:spacing w:line="240" w:lineRule="auto"/>
        <w:ind w:left="536" w:right="0"/>
        <w:jc w:val="left"/>
        <w:rPr>
          <w:b w:val="0"/>
          <w:bCs w:val="0"/>
        </w:rPr>
      </w:pPr>
      <w:r>
        <w:rPr/>
        <w:t>十二、</w:t>
      </w:r>
      <w:r>
        <w:rPr>
          <w:spacing w:val="101"/>
        </w:rPr>
        <w:t> </w:t>
      </w:r>
      <w:r>
        <w:rPr>
          <w:rFonts w:ascii="宋体" w:hAnsi="宋体" w:cs="宋体" w:eastAsia="宋体" w:hint="default"/>
          <w:spacing w:val="101"/>
        </w:rPr>
      </w:r>
      <w:r>
        <w:rPr/>
        <w:t>其他</w:t>
      </w:r>
      <w:r>
        <w:rPr>
          <w:b w:val="0"/>
          <w:bCs w:val="0"/>
        </w:rPr>
      </w:r>
    </w:p>
    <w:p>
      <w:pPr>
        <w:pStyle w:val="BodyText"/>
        <w:spacing w:line="240" w:lineRule="auto" w:before="56"/>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pStyle w:val="Heading1"/>
        <w:tabs>
          <w:tab w:pos="1796" w:val="left" w:leader="none"/>
        </w:tabs>
        <w:spacing w:line="240" w:lineRule="auto" w:before="217"/>
        <w:ind w:left="536" w:right="0"/>
        <w:jc w:val="left"/>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spacing w:after="0" w:line="240" w:lineRule="auto"/>
        <w:jc w:val="left"/>
        <w:sectPr>
          <w:type w:val="continuous"/>
          <w:pgSz w:w="11910" w:h="16840"/>
          <w:pgMar w:top="1120" w:bottom="1380" w:left="740" w:right="1560"/>
          <w:cols w:num="2" w:equalWidth="0">
            <w:col w:w="2323" w:space="620"/>
            <w:col w:w="6667"/>
          </w:cols>
        </w:sectPr>
      </w:pPr>
    </w:p>
    <w:p>
      <w:pPr>
        <w:spacing w:line="240" w:lineRule="auto" w:before="8"/>
        <w:rPr>
          <w:rFonts w:ascii="黑体" w:hAnsi="黑体" w:cs="黑体" w:eastAsia="黑体" w:hint="default"/>
          <w:b/>
          <w:bCs/>
          <w:sz w:val="16"/>
          <w:szCs w:val="16"/>
        </w:rPr>
      </w:pPr>
    </w:p>
    <w:p>
      <w:pPr>
        <w:pStyle w:val="Heading2"/>
        <w:spacing w:line="240" w:lineRule="auto" w:before="36"/>
        <w:ind w:left="536" w:right="228"/>
        <w:jc w:val="left"/>
        <w:rPr>
          <w:b w:val="0"/>
          <w:bCs w:val="0"/>
        </w:rPr>
      </w:pPr>
      <w:r>
        <w:rPr/>
        <w:t>一、报告期内公司所从事的主要业务、经营模式及行业情况说明</w:t>
      </w:r>
      <w:r>
        <w:rPr>
          <w:b w:val="0"/>
          <w:bCs w:val="0"/>
        </w:rPr>
      </w:r>
    </w:p>
    <w:p>
      <w:pPr>
        <w:pStyle w:val="BodyText"/>
        <w:spacing w:line="357" w:lineRule="auto" w:before="56"/>
        <w:ind w:left="957" w:right="228"/>
        <w:jc w:val="left"/>
        <w:rPr>
          <w:rFonts w:ascii="新宋体" w:hAnsi="新宋体" w:cs="新宋体" w:eastAsia="新宋体" w:hint="default"/>
        </w:rPr>
      </w:pPr>
      <w:r>
        <w:rPr>
          <w:rFonts w:ascii="新宋体" w:hAnsi="新宋体" w:cs="新宋体" w:eastAsia="新宋体" w:hint="default"/>
        </w:rPr>
        <w:t>（一）公司所从事的主要业务及经营模式</w:t>
      </w:r>
      <w:r>
        <w:rPr>
          <w:rFonts w:ascii="新宋体" w:hAnsi="新宋体" w:cs="新宋体" w:eastAsia="新宋体" w:hint="default"/>
          <w:w w:val="100"/>
        </w:rPr>
        <w:t> </w:t>
      </w:r>
      <w:r>
        <w:rPr>
          <w:rFonts w:ascii="新宋体" w:hAnsi="新宋体" w:cs="新宋体" w:eastAsia="新宋体" w:hint="default"/>
        </w:rPr>
        <w:t>报告期内，公司主要从事互联网服务，纺织印染、无缝钢管的加工与销售。</w:t>
      </w:r>
      <w:r>
        <w:rPr>
          <w:rFonts w:ascii="新宋体" w:hAnsi="新宋体" w:cs="新宋体" w:eastAsia="新宋体" w:hint="default"/>
          <w:w w:val="100"/>
        </w:rPr>
        <w:t> </w:t>
      </w:r>
      <w:r>
        <w:rPr>
          <w:rFonts w:ascii="Times New Roman" w:hAnsi="Times New Roman" w:cs="Times New Roman" w:eastAsia="Times New Roman" w:hint="default"/>
          <w:spacing w:val="-4"/>
        </w:rPr>
        <w:t>1</w:t>
      </w:r>
      <w:r>
        <w:rPr>
          <w:rFonts w:ascii="新宋体" w:hAnsi="新宋体" w:cs="新宋体" w:eastAsia="新宋体" w:hint="default"/>
          <w:spacing w:val="-4"/>
        </w:rPr>
        <w:t>、公司互联网服务主要由全资子公司泰一指尚及其下属公司和富润数链实施。泰一指尚的经</w:t>
      </w:r>
    </w:p>
    <w:p>
      <w:pPr>
        <w:pStyle w:val="BodyText"/>
        <w:spacing w:line="355" w:lineRule="auto" w:before="3"/>
        <w:ind w:left="536" w:right="228"/>
        <w:jc w:val="left"/>
        <w:rPr>
          <w:rFonts w:ascii="新宋体" w:hAnsi="新宋体" w:cs="新宋体" w:eastAsia="新宋体" w:hint="default"/>
        </w:rPr>
      </w:pPr>
      <w:r>
        <w:rPr>
          <w:rFonts w:ascii="新宋体" w:hAnsi="新宋体" w:cs="新宋体" w:eastAsia="新宋体" w:hint="default"/>
          <w:spacing w:val="-1"/>
        </w:rPr>
        <w:t>营模式为依托大数据技术优势，为客户提供互联网营销及营销数据分析、服务；富润数链基于区</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rPr>
        <w:t>块链、大数据技术，持续向市场推出可信区块链平台和产品。</w:t>
      </w:r>
    </w:p>
    <w:p>
      <w:pPr>
        <w:pStyle w:val="BodyText"/>
        <w:spacing w:line="240" w:lineRule="auto" w:before="32"/>
        <w:ind w:left="957" w:right="228"/>
        <w:jc w:val="left"/>
        <w:rPr>
          <w:rFonts w:ascii="新宋体" w:hAnsi="新宋体" w:cs="新宋体" w:eastAsia="新宋体" w:hint="default"/>
        </w:rPr>
      </w:pPr>
      <w:r>
        <w:rPr>
          <w:rFonts w:ascii="Times New Roman" w:hAnsi="Times New Roman" w:cs="Times New Roman" w:eastAsia="Times New Roman" w:hint="default"/>
          <w:spacing w:val="-4"/>
        </w:rPr>
        <w:t>2</w:t>
      </w:r>
      <w:r>
        <w:rPr>
          <w:rFonts w:ascii="新宋体" w:hAnsi="新宋体" w:cs="新宋体" w:eastAsia="新宋体" w:hint="default"/>
          <w:spacing w:val="-4"/>
        </w:rPr>
        <w:t>、公司纺织印染业务主要由公司控股子公司印染公司和纺织公司实施，经营和盈利模式主要</w:t>
      </w:r>
    </w:p>
    <w:p>
      <w:pPr>
        <w:spacing w:after="0" w:line="240" w:lineRule="auto"/>
        <w:jc w:val="left"/>
        <w:rPr>
          <w:rFonts w:ascii="新宋体" w:hAnsi="新宋体" w:cs="新宋体" w:eastAsia="新宋体" w:hint="default"/>
        </w:rPr>
        <w:sectPr>
          <w:type w:val="continuous"/>
          <w:pgSz w:w="11910" w:h="16840"/>
          <w:pgMar w:top="1120" w:bottom="1380" w:left="740" w:right="1560"/>
        </w:sectPr>
      </w:pPr>
    </w:p>
    <w:p>
      <w:pPr>
        <w:spacing w:line="240" w:lineRule="auto" w:before="11"/>
        <w:rPr>
          <w:rFonts w:ascii="新宋体" w:hAnsi="新宋体" w:cs="新宋体" w:eastAsia="新宋体" w:hint="default"/>
          <w:sz w:val="18"/>
          <w:szCs w:val="18"/>
        </w:rPr>
      </w:pPr>
    </w:p>
    <w:p>
      <w:pPr>
        <w:pStyle w:val="BodyText"/>
        <w:spacing w:line="357" w:lineRule="auto" w:before="36"/>
        <w:ind w:left="136" w:right="0"/>
        <w:jc w:val="left"/>
        <w:rPr>
          <w:rFonts w:ascii="新宋体" w:hAnsi="新宋体" w:cs="新宋体" w:eastAsia="新宋体" w:hint="default"/>
        </w:rPr>
      </w:pPr>
      <w:r>
        <w:rPr>
          <w:rFonts w:ascii="新宋体" w:hAnsi="新宋体" w:cs="新宋体" w:eastAsia="新宋体" w:hint="default"/>
          <w:spacing w:val="-1"/>
        </w:rPr>
        <w:t>为来料加工和面料经销，来料加工即由客户购买原料，在公司进行染色、印花和后整理，公司收</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rPr>
        <w:t>取加工费。面料经销则由公司购买原料，进行加工处理后销售给客户。</w:t>
      </w:r>
    </w:p>
    <w:p>
      <w:pPr>
        <w:pStyle w:val="BodyText"/>
        <w:spacing w:line="338" w:lineRule="auto" w:before="30"/>
        <w:ind w:left="136" w:right="209" w:firstLine="420"/>
        <w:jc w:val="both"/>
        <w:rPr>
          <w:rFonts w:ascii="新宋体" w:hAnsi="新宋体" w:cs="新宋体" w:eastAsia="新宋体" w:hint="default"/>
        </w:rPr>
      </w:pPr>
      <w:r>
        <w:rPr>
          <w:rFonts w:ascii="Times New Roman" w:hAnsi="Times New Roman" w:cs="Times New Roman" w:eastAsia="Times New Roman" w:hint="default"/>
          <w:spacing w:val="-4"/>
        </w:rPr>
        <w:t>3</w:t>
      </w:r>
      <w:r>
        <w:rPr>
          <w:rFonts w:ascii="新宋体" w:hAnsi="新宋体" w:cs="新宋体" w:eastAsia="新宋体" w:hint="default"/>
          <w:spacing w:val="-4"/>
        </w:rPr>
        <w:t>、公司无缝钢管的生产、加工与销售业务主要由孙公司明贺公司实施，经营和盈利模式为订</w:t>
      </w:r>
      <w:r>
        <w:rPr>
          <w:rFonts w:ascii="新宋体" w:hAnsi="新宋体" w:cs="新宋体" w:eastAsia="新宋体" w:hint="default"/>
          <w:w w:val="100"/>
        </w:rPr>
        <w:t> </w:t>
      </w:r>
      <w:r>
        <w:rPr>
          <w:rFonts w:ascii="新宋体" w:hAnsi="新宋体" w:cs="新宋体" w:eastAsia="新宋体" w:hint="default"/>
        </w:rPr>
        <w:t>单加工，即公司根据客户订单采购原料、组织生产，再供应给客户。</w:t>
      </w:r>
    </w:p>
    <w:p>
      <w:pPr>
        <w:pStyle w:val="BodyText"/>
        <w:spacing w:line="240" w:lineRule="auto" w:before="47"/>
        <w:ind w:left="557" w:right="0"/>
        <w:jc w:val="left"/>
        <w:rPr>
          <w:rFonts w:ascii="新宋体" w:hAnsi="新宋体" w:cs="新宋体" w:eastAsia="新宋体" w:hint="default"/>
        </w:rPr>
      </w:pPr>
      <w:r>
        <w:rPr>
          <w:rFonts w:ascii="新宋体" w:hAnsi="新宋体" w:cs="新宋体" w:eastAsia="新宋体" w:hint="default"/>
        </w:rPr>
        <w:t>（二）行业情况说明</w:t>
      </w:r>
    </w:p>
    <w:p>
      <w:pPr>
        <w:pStyle w:val="BodyText"/>
        <w:spacing w:line="348" w:lineRule="auto" w:before="133"/>
        <w:ind w:left="136" w:right="208" w:firstLine="420"/>
        <w:jc w:val="both"/>
        <w:rPr>
          <w:rFonts w:ascii="新宋体" w:hAnsi="新宋体" w:cs="新宋体" w:eastAsia="新宋体" w:hint="default"/>
        </w:rPr>
      </w:pPr>
      <w:r>
        <w:rPr>
          <w:rFonts w:ascii="Times New Roman" w:hAnsi="Times New Roman" w:cs="Times New Roman" w:eastAsia="Times New Roman" w:hint="default"/>
          <w:spacing w:val="-4"/>
        </w:rPr>
        <w:t>1</w:t>
      </w:r>
      <w:r>
        <w:rPr>
          <w:rFonts w:ascii="新宋体" w:hAnsi="新宋体" w:cs="新宋体" w:eastAsia="新宋体" w:hint="default"/>
          <w:spacing w:val="-4"/>
        </w:rPr>
        <w:t>、大数据属于新兴产业，根据产业链上、中、下游的分析，泰一指尚的业务主要集中于中游</w:t>
      </w:r>
      <w:r>
        <w:rPr>
          <w:rFonts w:ascii="新宋体" w:hAnsi="新宋体" w:cs="新宋体" w:eastAsia="新宋体" w:hint="default"/>
          <w:w w:val="100"/>
        </w:rPr>
        <w:t> </w:t>
      </w:r>
      <w:r>
        <w:rPr>
          <w:rFonts w:ascii="新宋体" w:hAnsi="新宋体" w:cs="新宋体" w:eastAsia="新宋体" w:hint="default"/>
          <w:spacing w:val="-1"/>
        </w:rPr>
        <w:t>数据分析和下游数据应用，所处的细分行业为互联网营销、大数据分析服务。富润数链的业务是</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rPr>
        <w:t>布局区块链生态领域，依托自主知识产权的区块链底层技术，推进区块链的场景应用。</w:t>
      </w:r>
    </w:p>
    <w:p>
      <w:pPr>
        <w:pStyle w:val="BodyText"/>
        <w:spacing w:line="340" w:lineRule="auto" w:before="38"/>
        <w:ind w:left="136" w:right="208" w:firstLine="420"/>
        <w:jc w:val="both"/>
        <w:rPr>
          <w:rFonts w:ascii="新宋体" w:hAnsi="新宋体" w:cs="新宋体" w:eastAsia="新宋体" w:hint="default"/>
        </w:rPr>
      </w:pPr>
      <w:r>
        <w:rPr>
          <w:rFonts w:ascii="Times New Roman" w:hAnsi="Times New Roman" w:cs="Times New Roman" w:eastAsia="Times New Roman" w:hint="default"/>
          <w:spacing w:val="-9"/>
          <w:w w:val="100"/>
        </w:rPr>
        <w:t>2</w:t>
      </w:r>
      <w:r>
        <w:rPr>
          <w:rFonts w:ascii="新宋体" w:hAnsi="新宋体" w:cs="新宋体" w:eastAsia="新宋体" w:hint="default"/>
          <w:spacing w:val="-9"/>
          <w:w w:val="100"/>
        </w:rPr>
        <w:t>、纺织工业整体上属于成熟行业，印染行业是纺织工业的重要环节。公司产品以棉制品为主，</w:t>
      </w:r>
      <w:r>
        <w:rPr>
          <w:rFonts w:ascii="新宋体" w:hAnsi="新宋体" w:cs="新宋体" w:eastAsia="新宋体" w:hint="default"/>
          <w:w w:val="100"/>
        </w:rPr>
        <w:t> </w:t>
      </w:r>
      <w:r>
        <w:rPr>
          <w:rFonts w:ascii="新宋体" w:hAnsi="新宋体" w:cs="新宋体" w:eastAsia="新宋体" w:hint="default"/>
          <w:spacing w:val="-1"/>
        </w:rPr>
        <w:t>市场定位为中高端，客户主要分布在浙江、江苏、广东、香港等地区。浙江是全国印染产能的集</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spacing w:val="-2"/>
        </w:rPr>
        <w:t>中地，印染产能占全国的</w:t>
      </w:r>
      <w:r>
        <w:rPr>
          <w:rFonts w:ascii="新宋体" w:hAnsi="新宋体" w:cs="新宋体" w:eastAsia="新宋体" w:hint="default"/>
        </w:rPr>
        <w:t> </w:t>
      </w:r>
      <w:r>
        <w:rPr>
          <w:rFonts w:ascii="Times New Roman" w:hAnsi="Times New Roman" w:cs="Times New Roman" w:eastAsia="Times New Roman" w:hint="default"/>
          <w:spacing w:val="-2"/>
        </w:rPr>
        <w:t>60%</w:t>
      </w:r>
      <w:r>
        <w:rPr>
          <w:rFonts w:ascii="新宋体" w:hAnsi="新宋体" w:cs="新宋体" w:eastAsia="新宋体" w:hint="default"/>
          <w:spacing w:val="-2"/>
        </w:rPr>
        <w:t>以上，而浙江的印染企业主要集中在绍兴、萧山。印染产能地域虽</w:t>
      </w:r>
      <w:r>
        <w:rPr>
          <w:rFonts w:ascii="新宋体" w:hAnsi="新宋体" w:cs="新宋体" w:eastAsia="新宋体" w:hint="default"/>
          <w:spacing w:val="-85"/>
        </w:rPr>
        <w:t> </w:t>
      </w:r>
      <w:r>
        <w:rPr>
          <w:rFonts w:ascii="新宋体" w:hAnsi="新宋体" w:cs="新宋体" w:eastAsia="新宋体" w:hint="default"/>
          <w:spacing w:val="-85"/>
        </w:rPr>
      </w:r>
      <w:r>
        <w:rPr>
          <w:rFonts w:ascii="新宋体" w:hAnsi="新宋体" w:cs="新宋体" w:eastAsia="新宋体" w:hint="default"/>
          <w:spacing w:val="-7"/>
        </w:rPr>
        <w:t>然集中，但企业较为分散。公司印染的产能规模为</w:t>
      </w:r>
      <w:r>
        <w:rPr>
          <w:rFonts w:ascii="新宋体" w:hAnsi="新宋体" w:cs="新宋体" w:eastAsia="新宋体" w:hint="default"/>
          <w:spacing w:val="-33"/>
        </w:rPr>
        <w:t> </w:t>
      </w:r>
      <w:r>
        <w:rPr>
          <w:rFonts w:ascii="Times New Roman" w:hAnsi="Times New Roman" w:cs="Times New Roman" w:eastAsia="Times New Roman" w:hint="default"/>
        </w:rPr>
        <w:t>9500</w:t>
      </w:r>
      <w:r>
        <w:rPr>
          <w:rFonts w:ascii="Times New Roman" w:hAnsi="Times New Roman" w:cs="Times New Roman" w:eastAsia="Times New Roman" w:hint="default"/>
          <w:spacing w:val="19"/>
        </w:rPr>
        <w:t> </w:t>
      </w:r>
      <w:r>
        <w:rPr>
          <w:rFonts w:ascii="新宋体" w:hAnsi="新宋体" w:cs="新宋体" w:eastAsia="新宋体" w:hint="default"/>
          <w:spacing w:val="-6"/>
        </w:rPr>
        <w:t>万米</w:t>
      </w:r>
      <w:r>
        <w:rPr>
          <w:rFonts w:ascii="Times New Roman" w:hAnsi="Times New Roman" w:cs="Times New Roman" w:eastAsia="Times New Roman" w:hint="default"/>
          <w:spacing w:val="-6"/>
        </w:rPr>
        <w:t>/</w:t>
      </w:r>
      <w:r>
        <w:rPr>
          <w:rFonts w:ascii="新宋体" w:hAnsi="新宋体" w:cs="新宋体" w:eastAsia="新宋体" w:hint="default"/>
          <w:spacing w:val="-6"/>
        </w:rPr>
        <w:t>年，占全国印染产能不到</w:t>
      </w:r>
      <w:r>
        <w:rPr>
          <w:rFonts w:ascii="新宋体" w:hAnsi="新宋体" w:cs="新宋体" w:eastAsia="新宋体" w:hint="default"/>
          <w:spacing w:val="-33"/>
        </w:rPr>
        <w:t> </w:t>
      </w:r>
      <w:r>
        <w:rPr>
          <w:rFonts w:ascii="Times New Roman" w:hAnsi="Times New Roman" w:cs="Times New Roman" w:eastAsia="Times New Roman" w:hint="default"/>
          <w:spacing w:val="-7"/>
        </w:rPr>
        <w:t>0.2%</w:t>
      </w:r>
      <w:r>
        <w:rPr>
          <w:rFonts w:ascii="新宋体" w:hAnsi="新宋体" w:cs="新宋体" w:eastAsia="新宋体" w:hint="default"/>
          <w:spacing w:val="-7"/>
        </w:rPr>
        <w:t>。</w:t>
      </w:r>
      <w:r>
        <w:rPr>
          <w:rFonts w:ascii="Times New Roman" w:hAnsi="Times New Roman" w:cs="Times New Roman" w:eastAsia="Times New Roman" w:hint="default"/>
          <w:spacing w:val="-7"/>
        </w:rPr>
        <w:t>2019</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rFonts w:ascii="新宋体" w:hAnsi="新宋体" w:cs="新宋体" w:eastAsia="新宋体" w:hint="default"/>
        </w:rPr>
        <w:t>年度生产量为</w:t>
      </w:r>
      <w:r>
        <w:rPr>
          <w:rFonts w:ascii="新宋体" w:hAnsi="新宋体" w:cs="新宋体" w:eastAsia="新宋体" w:hint="default"/>
          <w:spacing w:val="-39"/>
        </w:rPr>
        <w:t> </w:t>
      </w:r>
      <w:r>
        <w:rPr>
          <w:rFonts w:ascii="Times New Roman" w:hAnsi="Times New Roman" w:cs="Times New Roman" w:eastAsia="Times New Roman" w:hint="default"/>
        </w:rPr>
        <w:t>8684</w:t>
      </w:r>
      <w:r>
        <w:rPr>
          <w:rFonts w:ascii="Times New Roman" w:hAnsi="Times New Roman" w:cs="Times New Roman" w:eastAsia="Times New Roman" w:hint="default"/>
          <w:spacing w:val="11"/>
        </w:rPr>
        <w:t> </w:t>
      </w:r>
      <w:r>
        <w:rPr>
          <w:rFonts w:ascii="新宋体" w:hAnsi="新宋体" w:cs="新宋体" w:eastAsia="新宋体" w:hint="default"/>
        </w:rPr>
        <w:t>万米，产能实际利用率</w:t>
      </w:r>
      <w:r>
        <w:rPr>
          <w:rFonts w:ascii="新宋体" w:hAnsi="新宋体" w:cs="新宋体" w:eastAsia="新宋体" w:hint="default"/>
          <w:spacing w:val="-39"/>
        </w:rPr>
        <w:t> </w:t>
      </w:r>
      <w:r>
        <w:rPr>
          <w:rFonts w:ascii="Times New Roman" w:hAnsi="Times New Roman" w:cs="Times New Roman" w:eastAsia="Times New Roman" w:hint="default"/>
        </w:rPr>
        <w:t>91.41%</w:t>
      </w:r>
      <w:r>
        <w:rPr>
          <w:rFonts w:ascii="新宋体" w:hAnsi="新宋体" w:cs="新宋体" w:eastAsia="新宋体" w:hint="default"/>
        </w:rPr>
        <w:t>，比</w:t>
      </w:r>
      <w:r>
        <w:rPr>
          <w:rFonts w:ascii="新宋体" w:hAnsi="新宋体" w:cs="新宋体" w:eastAsia="新宋体" w:hint="default"/>
          <w:spacing w:val="-3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rFonts w:ascii="新宋体" w:hAnsi="新宋体" w:cs="新宋体" w:eastAsia="新宋体" w:hint="default"/>
        </w:rPr>
        <w:t>年产能利用减少</w:t>
      </w:r>
      <w:r>
        <w:rPr>
          <w:rFonts w:ascii="新宋体" w:hAnsi="新宋体" w:cs="新宋体" w:eastAsia="新宋体" w:hint="default"/>
          <w:spacing w:val="-42"/>
        </w:rPr>
        <w:t> </w:t>
      </w:r>
      <w:r>
        <w:rPr>
          <w:rFonts w:ascii="Times New Roman" w:hAnsi="Times New Roman" w:cs="Times New Roman" w:eastAsia="Times New Roman" w:hint="default"/>
        </w:rPr>
        <w:t>4.83</w:t>
      </w:r>
      <w:r>
        <w:rPr>
          <w:rFonts w:ascii="Times New Roman" w:hAnsi="Times New Roman" w:cs="Times New Roman" w:eastAsia="Times New Roman" w:hint="default"/>
          <w:spacing w:val="13"/>
        </w:rPr>
        <w:t> </w:t>
      </w:r>
      <w:r>
        <w:rPr>
          <w:rFonts w:ascii="新宋体" w:hAnsi="新宋体" w:cs="新宋体" w:eastAsia="新宋体" w:hint="default"/>
        </w:rPr>
        <w:t>个百分点。主</w:t>
      </w:r>
      <w:r>
        <w:rPr>
          <w:rFonts w:ascii="新宋体" w:hAnsi="新宋体" w:cs="新宋体" w:eastAsia="新宋体" w:hint="default"/>
          <w:w w:val="100"/>
        </w:rPr>
        <w:t> </w:t>
      </w:r>
      <w:r>
        <w:rPr>
          <w:rFonts w:ascii="新宋体" w:hAnsi="新宋体" w:cs="新宋体" w:eastAsia="新宋体" w:hint="default"/>
        </w:rPr>
        <w:t>要原因为受中美贸易摩擦持续影响，纺织服装行业出口形势严峻，导致公司订单有所减少。</w:t>
      </w:r>
    </w:p>
    <w:p>
      <w:pPr>
        <w:pStyle w:val="BodyText"/>
        <w:spacing w:line="345" w:lineRule="auto" w:before="45"/>
        <w:ind w:left="136" w:right="208" w:firstLine="420"/>
        <w:jc w:val="both"/>
        <w:rPr>
          <w:rFonts w:ascii="新宋体" w:hAnsi="新宋体" w:cs="新宋体" w:eastAsia="新宋体" w:hint="default"/>
        </w:rPr>
      </w:pPr>
      <w:r>
        <w:rPr>
          <w:rFonts w:ascii="Times New Roman" w:hAnsi="Times New Roman" w:cs="Times New Roman" w:eastAsia="Times New Roman" w:hint="default"/>
          <w:spacing w:val="-8"/>
        </w:rPr>
        <w:t>3</w:t>
      </w:r>
      <w:r>
        <w:rPr>
          <w:rFonts w:ascii="新宋体" w:hAnsi="新宋体" w:cs="新宋体" w:eastAsia="新宋体" w:hint="default"/>
          <w:spacing w:val="-8"/>
        </w:rPr>
        <w:t>、无缝钢管是钢铁行业的重要分支，据不完全统计，国内无缝钢管总产能在 </w:t>
      </w:r>
      <w:r>
        <w:rPr>
          <w:rFonts w:ascii="Times New Roman" w:hAnsi="Times New Roman" w:cs="Times New Roman" w:eastAsia="Times New Roman" w:hint="default"/>
        </w:rPr>
        <w:t>4300</w:t>
      </w:r>
      <w:r>
        <w:rPr>
          <w:rFonts w:ascii="Times New Roman" w:hAnsi="Times New Roman" w:cs="Times New Roman" w:eastAsia="Times New Roman" w:hint="default"/>
          <w:spacing w:val="5"/>
        </w:rPr>
        <w:t> </w:t>
      </w:r>
      <w:r>
        <w:rPr>
          <w:rFonts w:ascii="新宋体" w:hAnsi="新宋体" w:cs="新宋体" w:eastAsia="新宋体" w:hint="default"/>
        </w:rPr>
        <w:t>万吨左右，</w:t>
      </w:r>
      <w:r>
        <w:rPr>
          <w:rFonts w:ascii="新宋体" w:hAnsi="新宋体" w:cs="新宋体" w:eastAsia="新宋体" w:hint="default"/>
          <w:w w:val="100"/>
        </w:rPr>
        <w:t> </w:t>
      </w:r>
      <w:r>
        <w:rPr>
          <w:rFonts w:ascii="新宋体" w:hAnsi="新宋体" w:cs="新宋体" w:eastAsia="新宋体" w:hint="default"/>
        </w:rPr>
        <w:t>企业有 </w:t>
      </w:r>
      <w:r>
        <w:rPr>
          <w:rFonts w:ascii="Times New Roman" w:hAnsi="Times New Roman" w:cs="Times New Roman" w:eastAsia="Times New Roman" w:hint="default"/>
        </w:rPr>
        <w:t>200 </w:t>
      </w:r>
      <w:r>
        <w:rPr>
          <w:rFonts w:ascii="新宋体" w:hAnsi="新宋体" w:cs="新宋体" w:eastAsia="新宋体" w:hint="default"/>
        </w:rPr>
        <w:t>多家，规模普遍较小。公司主要产品为中厚壁合金无缝钢管，尤其是 </w:t>
      </w:r>
      <w:r>
        <w:rPr>
          <w:rFonts w:ascii="Times New Roman" w:hAnsi="Times New Roman" w:cs="Times New Roman" w:eastAsia="Times New Roman" w:hint="default"/>
        </w:rPr>
        <w:t>D/S</w:t>
      </w:r>
      <w:r>
        <w:rPr>
          <w:rFonts w:ascii="Times New Roman" w:hAnsi="Times New Roman" w:cs="Times New Roman" w:eastAsia="Times New Roman" w:hint="default"/>
          <w:spacing w:val="-7"/>
        </w:rPr>
        <w:t> </w:t>
      </w:r>
      <w:r>
        <w:rPr>
          <w:rFonts w:ascii="新宋体" w:hAnsi="新宋体" w:cs="新宋体" w:eastAsia="新宋体" w:hint="default"/>
        </w:rPr>
        <w:t>比值＜</w:t>
      </w:r>
      <w:r>
        <w:rPr>
          <w:rFonts w:ascii="Times New Roman" w:hAnsi="Times New Roman" w:cs="Times New Roman" w:eastAsia="Times New Roman" w:hint="default"/>
        </w:rPr>
        <w:t>4.5</w:t>
      </w:r>
      <w:r>
        <w:rPr>
          <w:rFonts w:ascii="Times New Roman" w:hAnsi="Times New Roman" w:cs="Times New Roman" w:eastAsia="Times New Roman" w:hint="default"/>
          <w:w w:val="100"/>
        </w:rPr>
        <w:t> </w:t>
      </w:r>
      <w:r>
        <w:rPr>
          <w:rFonts w:ascii="新宋体" w:hAnsi="新宋体" w:cs="新宋体" w:eastAsia="新宋体" w:hint="default"/>
          <w:spacing w:val="-1"/>
        </w:rPr>
        <w:t>的高难度合金无缝钢管，主要供应工程机械、汽车、石油钻具、机械加工、轨道交通等行业，市</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spacing w:val="-1"/>
        </w:rPr>
        <w:t>场定位以国内高端用户为主，同时积极开拓国际市场。客户主要分布区域：国内主要为长三角地</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rPr>
        <w:t>区，国外主要为美国、墨西哥。公司无缝钢管的产能规模为 </w:t>
      </w:r>
      <w:r>
        <w:rPr>
          <w:rFonts w:ascii="Times New Roman" w:hAnsi="Times New Roman" w:cs="Times New Roman" w:eastAsia="Times New Roman" w:hint="default"/>
        </w:rPr>
        <w:t>13.5 </w:t>
      </w:r>
      <w:r>
        <w:rPr>
          <w:rFonts w:ascii="新宋体" w:hAnsi="新宋体" w:cs="新宋体" w:eastAsia="新宋体" w:hint="default"/>
        </w:rPr>
        <w:t>万吨</w:t>
      </w:r>
      <w:r>
        <w:rPr>
          <w:rFonts w:ascii="Times New Roman" w:hAnsi="Times New Roman" w:cs="Times New Roman" w:eastAsia="Times New Roman" w:hint="default"/>
        </w:rPr>
        <w:t>/</w:t>
      </w:r>
      <w:r>
        <w:rPr>
          <w:rFonts w:ascii="新宋体" w:hAnsi="新宋体" w:cs="新宋体" w:eastAsia="新宋体" w:hint="default"/>
        </w:rPr>
        <w:t>年，</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rFonts w:ascii="新宋体" w:hAnsi="新宋体" w:cs="新宋体" w:eastAsia="新宋体" w:hint="default"/>
        </w:rPr>
        <w:t>年度生产无缝钢</w:t>
      </w:r>
      <w:r>
        <w:rPr>
          <w:rFonts w:ascii="新宋体" w:hAnsi="新宋体" w:cs="新宋体" w:eastAsia="新宋体" w:hint="default"/>
          <w:w w:val="100"/>
        </w:rPr>
        <w:t> </w:t>
      </w:r>
      <w:r>
        <w:rPr>
          <w:rFonts w:ascii="新宋体" w:hAnsi="新宋体" w:cs="新宋体" w:eastAsia="新宋体" w:hint="default"/>
        </w:rPr>
        <w:t>管</w:t>
      </w:r>
      <w:r>
        <w:rPr>
          <w:rFonts w:ascii="新宋体" w:hAnsi="新宋体" w:cs="新宋体" w:eastAsia="新宋体" w:hint="default"/>
          <w:spacing w:val="-54"/>
        </w:rPr>
        <w:t> </w:t>
      </w:r>
      <w:r>
        <w:rPr>
          <w:rFonts w:ascii="Times New Roman" w:hAnsi="Times New Roman" w:cs="Times New Roman" w:eastAsia="Times New Roman" w:hint="default"/>
        </w:rPr>
        <w:t>13.26</w:t>
      </w:r>
      <w:r>
        <w:rPr>
          <w:rFonts w:ascii="Times New Roman" w:hAnsi="Times New Roman" w:cs="Times New Roman" w:eastAsia="Times New Roman" w:hint="default"/>
          <w:spacing w:val="-2"/>
        </w:rPr>
        <w:t> </w:t>
      </w:r>
      <w:r>
        <w:rPr>
          <w:rFonts w:ascii="新宋体" w:hAnsi="新宋体" w:cs="新宋体" w:eastAsia="新宋体" w:hint="default"/>
        </w:rPr>
        <w:t>万吨，产能实际利用率</w:t>
      </w:r>
      <w:r>
        <w:rPr>
          <w:rFonts w:ascii="新宋体" w:hAnsi="新宋体" w:cs="新宋体" w:eastAsia="新宋体" w:hint="default"/>
          <w:spacing w:val="-54"/>
        </w:rPr>
        <w:t> </w:t>
      </w:r>
      <w:r>
        <w:rPr>
          <w:rFonts w:ascii="Times New Roman" w:hAnsi="Times New Roman" w:cs="Times New Roman" w:eastAsia="Times New Roman" w:hint="default"/>
        </w:rPr>
        <w:t>98.21%</w:t>
      </w:r>
      <w:r>
        <w:rPr>
          <w:rFonts w:ascii="新宋体" w:hAnsi="新宋体" w:cs="新宋体" w:eastAsia="新宋体" w:hint="default"/>
        </w:rPr>
        <w:t>，比</w:t>
      </w:r>
      <w:r>
        <w:rPr>
          <w:rFonts w:ascii="新宋体" w:hAnsi="新宋体" w:cs="新宋体" w:eastAsia="新宋体" w:hint="default"/>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rFonts w:ascii="新宋体" w:hAnsi="新宋体" w:cs="新宋体" w:eastAsia="新宋体" w:hint="default"/>
        </w:rPr>
        <w:t>年减少</w:t>
      </w:r>
      <w:r>
        <w:rPr>
          <w:rFonts w:ascii="新宋体" w:hAnsi="新宋体" w:cs="新宋体" w:eastAsia="新宋体" w:hint="default"/>
          <w:spacing w:val="-54"/>
        </w:rPr>
        <w:t> </w:t>
      </w:r>
      <w:r>
        <w:rPr>
          <w:rFonts w:ascii="Times New Roman" w:hAnsi="Times New Roman" w:cs="Times New Roman" w:eastAsia="Times New Roman" w:hint="default"/>
        </w:rPr>
        <w:t>1.51</w:t>
      </w:r>
      <w:r>
        <w:rPr>
          <w:rFonts w:ascii="Times New Roman" w:hAnsi="Times New Roman" w:cs="Times New Roman" w:eastAsia="Times New Roman" w:hint="default"/>
          <w:spacing w:val="-2"/>
        </w:rPr>
        <w:t> </w:t>
      </w:r>
      <w:r>
        <w:rPr>
          <w:rFonts w:ascii="新宋体" w:hAnsi="新宋体" w:cs="新宋体" w:eastAsia="新宋体" w:hint="default"/>
        </w:rPr>
        <w:t>个百分点，主要系订单减少。</w:t>
      </w:r>
    </w:p>
    <w:p>
      <w:pPr>
        <w:pStyle w:val="Heading2"/>
        <w:spacing w:line="290" w:lineRule="auto" w:before="15"/>
        <w:ind w:left="136" w:right="0"/>
        <w:jc w:val="left"/>
        <w:rPr>
          <w:rFonts w:ascii="宋体" w:hAnsi="宋体" w:cs="宋体" w:eastAsia="宋体" w:hint="default"/>
          <w:b w:val="0"/>
          <w:bCs w:val="0"/>
        </w:rPr>
      </w:pPr>
      <w:r>
        <w:rPr>
          <w:rFonts w:ascii="宋体" w:hAnsi="宋体" w:cs="宋体" w:eastAsia="宋体" w:hint="default"/>
          <w:b w:val="0"/>
          <w:bCs w:val="0"/>
          <w:w w:val="100"/>
        </w:rPr>
        <w:t>  </w:t>
      </w:r>
      <w:r>
        <w:rPr>
          <w:w w:val="100"/>
        </w:rPr>
        <w:t>二</w:t>
      </w:r>
      <w:r>
        <w:rPr>
          <w:spacing w:val="5"/>
          <w:w w:val="100"/>
        </w:rPr>
        <w:t>、</w:t>
      </w:r>
      <w:r>
        <w:rPr>
          <w:w w:val="100"/>
        </w:rPr>
        <w:t>报告期内公司主要</w:t>
      </w:r>
      <w:r>
        <w:rPr>
          <w:spacing w:val="-3"/>
          <w:w w:val="100"/>
        </w:rPr>
        <w:t>资</w:t>
      </w:r>
      <w:r>
        <w:rPr>
          <w:w w:val="100"/>
        </w:rPr>
        <w:t>产</w:t>
      </w:r>
      <w:r>
        <w:rPr>
          <w:spacing w:val="-3"/>
          <w:w w:val="100"/>
        </w:rPr>
        <w:t>发</w:t>
      </w:r>
      <w:r>
        <w:rPr>
          <w:w w:val="100"/>
        </w:rPr>
        <w:t>生重大变化情况的</w:t>
      </w:r>
      <w:r>
        <w:rPr>
          <w:spacing w:val="-3"/>
          <w:w w:val="100"/>
        </w:rPr>
        <w:t>说明</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136" w:right="524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exact"/>
        <w:ind w:left="557" w:right="0"/>
        <w:jc w:val="left"/>
        <w:rPr>
          <w:rFonts w:ascii="新宋体" w:hAnsi="新宋体" w:cs="新宋体" w:eastAsia="新宋体" w:hint="default"/>
        </w:rPr>
      </w:pPr>
      <w:r>
        <w:rPr>
          <w:rFonts w:ascii="Times New Roman" w:hAnsi="Times New Roman" w:cs="Times New Roman" w:eastAsia="Times New Roman" w:hint="default"/>
        </w:rPr>
        <w:t>1</w:t>
      </w:r>
      <w:r>
        <w:rPr>
          <w:rFonts w:ascii="新宋体" w:hAnsi="新宋体" w:cs="新宋体" w:eastAsia="新宋体" w:hint="default"/>
        </w:rPr>
        <w:t>、公司主营业务之互联网服务为新兴产业，核心竞争力主要体现在如下几个方面：</w:t>
      </w:r>
    </w:p>
    <w:p>
      <w:pPr>
        <w:pStyle w:val="BodyText"/>
        <w:spacing w:line="343" w:lineRule="auto" w:before="117"/>
        <w:ind w:left="136" w:right="208" w:firstLine="420"/>
        <w:jc w:val="both"/>
        <w:rPr>
          <w:rFonts w:ascii="新宋体" w:hAnsi="新宋体" w:cs="新宋体" w:eastAsia="新宋体" w:hint="default"/>
        </w:rPr>
      </w:pPr>
      <w:r>
        <w:rPr>
          <w:rFonts w:ascii="新宋体" w:hAnsi="新宋体" w:cs="新宋体" w:eastAsia="新宋体" w:hint="default"/>
        </w:rPr>
        <w:t>（</w:t>
      </w:r>
      <w:r>
        <w:rPr>
          <w:rFonts w:ascii="Times New Roman" w:hAnsi="Times New Roman" w:cs="Times New Roman" w:eastAsia="Times New Roman" w:hint="default"/>
        </w:rPr>
        <w:t>1</w:t>
      </w:r>
      <w:r>
        <w:rPr>
          <w:rFonts w:ascii="新宋体" w:hAnsi="新宋体" w:cs="新宋体" w:eastAsia="新宋体" w:hint="default"/>
        </w:rPr>
        <w:t>）技术优势。目前泰一指尚的技术人员占员工总数的</w:t>
      </w:r>
      <w:r>
        <w:rPr>
          <w:rFonts w:ascii="新宋体" w:hAnsi="新宋体" w:cs="新宋体" w:eastAsia="新宋体" w:hint="default"/>
          <w:spacing w:val="44"/>
        </w:rPr>
        <w:t> </w:t>
      </w:r>
      <w:r>
        <w:rPr>
          <w:rFonts w:ascii="Times New Roman" w:hAnsi="Times New Roman" w:cs="Times New Roman" w:eastAsia="Times New Roman" w:hint="default"/>
        </w:rPr>
        <w:t>50%</w:t>
      </w:r>
      <w:r>
        <w:rPr>
          <w:rFonts w:ascii="新宋体" w:hAnsi="新宋体" w:cs="新宋体" w:eastAsia="新宋体" w:hint="default"/>
        </w:rPr>
        <w:t>左右，中高层管理人员在大数</w:t>
      </w:r>
      <w:r>
        <w:rPr>
          <w:rFonts w:ascii="新宋体" w:hAnsi="新宋体" w:cs="新宋体" w:eastAsia="新宋体" w:hint="default"/>
          <w:w w:val="100"/>
        </w:rPr>
        <w:t> </w:t>
      </w:r>
      <w:r>
        <w:rPr>
          <w:rFonts w:ascii="新宋体" w:hAnsi="新宋体" w:cs="新宋体" w:eastAsia="新宋体" w:hint="default"/>
          <w:spacing w:val="-1"/>
        </w:rPr>
        <w:t>据、互联网、数字营销等领域从业多年，对国内外互联网产业发展有深刻见解。泰一指尚被认定</w:t>
      </w:r>
      <w:r>
        <w:rPr>
          <w:rFonts w:ascii="新宋体" w:hAnsi="新宋体" w:cs="新宋体" w:eastAsia="新宋体" w:hint="default"/>
          <w:spacing w:val="-54"/>
        </w:rPr>
        <w:t> </w:t>
      </w:r>
      <w:r>
        <w:rPr>
          <w:rFonts w:ascii="新宋体" w:hAnsi="新宋体" w:cs="新宋体" w:eastAsia="新宋体" w:hint="default"/>
          <w:spacing w:val="-54"/>
        </w:rPr>
      </w:r>
      <w:r>
        <w:rPr>
          <w:rFonts w:ascii="新宋体" w:hAnsi="新宋体" w:cs="新宋体" w:eastAsia="新宋体" w:hint="default"/>
          <w:spacing w:val="-14"/>
          <w:w w:val="100"/>
        </w:rPr>
        <w:t>为浙江省“省级重点企业研究院”，“省级企业技术中心”、“杭州市</w:t>
      </w:r>
      <w:r>
        <w:rPr>
          <w:rFonts w:ascii="Times New Roman" w:hAnsi="Times New Roman" w:cs="Times New Roman" w:eastAsia="Times New Roman" w:hint="default"/>
          <w:spacing w:val="-14"/>
          <w:w w:val="100"/>
        </w:rPr>
        <w:t>“</w:t>
      </w:r>
      <w:r>
        <w:rPr>
          <w:rFonts w:ascii="新宋体" w:hAnsi="新宋体" w:cs="新宋体" w:eastAsia="新宋体" w:hint="default"/>
          <w:spacing w:val="-14"/>
          <w:w w:val="100"/>
        </w:rPr>
        <w:t>市级企业技术中心</w:t>
      </w:r>
      <w:r>
        <w:rPr>
          <w:rFonts w:ascii="新宋体" w:hAnsi="新宋体" w:cs="新宋体" w:eastAsia="新宋体" w:hint="default"/>
          <w:spacing w:val="15"/>
          <w:w w:val="100"/>
        </w:rPr>
        <w:t> </w:t>
      </w:r>
      <w:r>
        <w:rPr>
          <w:rFonts w:ascii="新宋体" w:hAnsi="新宋体" w:cs="新宋体" w:eastAsia="新宋体" w:hint="default"/>
          <w:spacing w:val="-27"/>
          <w:w w:val="100"/>
        </w:rPr>
        <w:t>”，还与浙</w:t>
      </w:r>
      <w:r>
        <w:rPr>
          <w:rFonts w:ascii="新宋体" w:hAnsi="新宋体" w:cs="新宋体" w:eastAsia="新宋体" w:hint="default"/>
          <w:spacing w:val="-102"/>
          <w:w w:val="100"/>
        </w:rPr>
        <w:t> </w:t>
      </w:r>
      <w:r>
        <w:rPr>
          <w:rFonts w:ascii="新宋体" w:hAnsi="新宋体" w:cs="新宋体" w:eastAsia="新宋体" w:hint="default"/>
          <w:spacing w:val="-102"/>
          <w:w w:val="100"/>
        </w:rPr>
      </w:r>
      <w:r>
        <w:rPr>
          <w:rFonts w:ascii="新宋体" w:hAnsi="新宋体" w:cs="新宋体" w:eastAsia="新宋体" w:hint="default"/>
          <w:spacing w:val="-1"/>
        </w:rPr>
        <w:t>江大学、北京航天航空大学、中国科学院计算机技术研究所等多所高校和研究院达成合作关系，</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spacing w:val="-3"/>
        </w:rPr>
        <w:t>共同建立“全媒体大数据分析技术联合实验室 </w:t>
      </w:r>
      <w:r>
        <w:rPr>
          <w:rFonts w:ascii="新宋体" w:hAnsi="新宋体" w:cs="新宋体" w:eastAsia="新宋体" w:hint="default"/>
          <w:spacing w:val="-5"/>
        </w:rPr>
        <w:t>”等。目前泰一指尚拥有发明专利 </w:t>
      </w:r>
      <w:r>
        <w:rPr>
          <w:rFonts w:ascii="Times New Roman" w:hAnsi="Times New Roman" w:cs="Times New Roman" w:eastAsia="Times New Roman" w:hint="default"/>
        </w:rPr>
        <w:t>9 </w:t>
      </w:r>
      <w:r>
        <w:rPr>
          <w:rFonts w:ascii="新宋体" w:hAnsi="新宋体" w:cs="新宋体" w:eastAsia="新宋体" w:hint="default"/>
          <w:spacing w:val="-5"/>
        </w:rPr>
        <w:t>项，软件著作</w:t>
      </w:r>
      <w:r>
        <w:rPr>
          <w:rFonts w:ascii="新宋体" w:hAnsi="新宋体" w:cs="新宋体" w:eastAsia="新宋体" w:hint="default"/>
          <w:spacing w:val="-85"/>
        </w:rPr>
        <w:t> </w:t>
      </w:r>
      <w:r>
        <w:rPr>
          <w:rFonts w:ascii="新宋体" w:hAnsi="新宋体" w:cs="新宋体" w:eastAsia="新宋体" w:hint="default"/>
          <w:spacing w:val="-85"/>
        </w:rPr>
      </w:r>
      <w:r>
        <w:rPr>
          <w:rFonts w:ascii="新宋体" w:hAnsi="新宋体" w:cs="新宋体" w:eastAsia="新宋体" w:hint="default"/>
        </w:rPr>
        <w:t>权 </w:t>
      </w:r>
      <w:r>
        <w:rPr>
          <w:rFonts w:ascii="Times New Roman" w:hAnsi="Times New Roman" w:cs="Times New Roman" w:eastAsia="Times New Roman" w:hint="default"/>
        </w:rPr>
        <w:t>39 </w:t>
      </w:r>
      <w:r>
        <w:rPr>
          <w:rFonts w:ascii="新宋体" w:hAnsi="新宋体" w:cs="新宋体" w:eastAsia="新宋体" w:hint="default"/>
        </w:rPr>
        <w:t>项，逐渐打造出 </w:t>
      </w:r>
      <w:r>
        <w:rPr>
          <w:rFonts w:ascii="Times New Roman" w:hAnsi="Times New Roman" w:cs="Times New Roman" w:eastAsia="Times New Roman" w:hint="default"/>
        </w:rPr>
        <w:t>DMP</w:t>
      </w:r>
      <w:r>
        <w:rPr>
          <w:rFonts w:ascii="新宋体" w:hAnsi="新宋体" w:cs="新宋体" w:eastAsia="新宋体" w:hint="default"/>
        </w:rPr>
        <w:t>、</w:t>
      </w:r>
      <w:r>
        <w:rPr>
          <w:rFonts w:ascii="Times New Roman" w:hAnsi="Times New Roman" w:cs="Times New Roman" w:eastAsia="Times New Roman" w:hint="default"/>
        </w:rPr>
        <w:t>DMR</w:t>
      </w:r>
      <w:r>
        <w:rPr>
          <w:rFonts w:ascii="新宋体" w:hAnsi="新宋体" w:cs="新宋体" w:eastAsia="新宋体" w:hint="default"/>
        </w:rPr>
        <w:t>、</w:t>
      </w:r>
      <w:r>
        <w:rPr>
          <w:rFonts w:ascii="Times New Roman" w:hAnsi="Times New Roman" w:cs="Times New Roman" w:eastAsia="Times New Roman" w:hint="default"/>
        </w:rPr>
        <w:t>DMC</w:t>
      </w:r>
      <w:r>
        <w:rPr>
          <w:rFonts w:ascii="新宋体" w:hAnsi="新宋体" w:cs="新宋体" w:eastAsia="新宋体" w:hint="default"/>
        </w:rPr>
        <w:t>、</w:t>
      </w:r>
      <w:r>
        <w:rPr>
          <w:rFonts w:ascii="Times New Roman" w:hAnsi="Times New Roman" w:cs="Times New Roman" w:eastAsia="Times New Roman" w:hint="default"/>
        </w:rPr>
        <w:t>DSP</w:t>
      </w:r>
      <w:r>
        <w:rPr>
          <w:rFonts w:ascii="新宋体" w:hAnsi="新宋体" w:cs="新宋体" w:eastAsia="新宋体" w:hint="default"/>
        </w:rPr>
        <w:t>、</w:t>
      </w:r>
      <w:r>
        <w:rPr>
          <w:rFonts w:ascii="Times New Roman" w:hAnsi="Times New Roman" w:cs="Times New Roman" w:eastAsia="Times New Roman" w:hint="default"/>
        </w:rPr>
        <w:t>Atlas </w:t>
      </w:r>
      <w:r>
        <w:rPr>
          <w:rFonts w:ascii="新宋体" w:hAnsi="新宋体" w:cs="新宋体" w:eastAsia="新宋体" w:hint="default"/>
        </w:rPr>
        <w:t>等多个软件平台，其中泰一指尚</w:t>
      </w:r>
      <w:r>
        <w:rPr>
          <w:rFonts w:ascii="新宋体" w:hAnsi="新宋体" w:cs="新宋体" w:eastAsia="新宋体" w:hint="default"/>
          <w:spacing w:val="-73"/>
        </w:rPr>
        <w:t> </w:t>
      </w:r>
      <w:r>
        <w:rPr>
          <w:rFonts w:ascii="Times New Roman" w:hAnsi="Times New Roman" w:cs="Times New Roman" w:eastAsia="Times New Roman" w:hint="default"/>
        </w:rPr>
        <w:t>DMP</w:t>
      </w:r>
      <w:r>
        <w:rPr>
          <w:rFonts w:ascii="Times New Roman" w:hAnsi="Times New Roman" w:cs="Times New Roman" w:eastAsia="Times New Roman" w:hint="default"/>
          <w:w w:val="100"/>
        </w:rPr>
        <w:t> </w:t>
      </w:r>
      <w:r>
        <w:rPr>
          <w:rFonts w:ascii="新宋体" w:hAnsi="新宋体" w:cs="新宋体" w:eastAsia="新宋体" w:hint="default"/>
          <w:spacing w:val="-1"/>
        </w:rPr>
        <w:t>数据聚合与管理服务平台获中国信通院</w:t>
      </w:r>
      <w:r>
        <w:rPr>
          <w:rFonts w:ascii="Times New Roman" w:hAnsi="Times New Roman" w:cs="Times New Roman" w:eastAsia="Times New Roman" w:hint="default"/>
          <w:spacing w:val="-1"/>
        </w:rPr>
        <w:t>“</w:t>
      </w:r>
      <w:r>
        <w:rPr>
          <w:rFonts w:ascii="新宋体" w:hAnsi="新宋体" w:cs="新宋体" w:eastAsia="新宋体" w:hint="default"/>
          <w:spacing w:val="-1"/>
        </w:rPr>
        <w:t>大数据星河奖优秀大数据产品奖</w:t>
      </w:r>
      <w:r>
        <w:rPr>
          <w:rFonts w:ascii="Times New Roman" w:hAnsi="Times New Roman" w:cs="Times New Roman" w:eastAsia="Times New Roman" w:hint="default"/>
          <w:spacing w:val="-1"/>
        </w:rPr>
        <w:t>”</w:t>
      </w:r>
      <w:r>
        <w:rPr>
          <w:rFonts w:ascii="新宋体" w:hAnsi="新宋体" w:cs="新宋体" w:eastAsia="新宋体" w:hint="default"/>
          <w:spacing w:val="-1"/>
        </w:rPr>
        <w:t>，泰一指尚的技术水平</w:t>
      </w:r>
      <w:r>
        <w:rPr>
          <w:rFonts w:ascii="新宋体" w:hAnsi="新宋体" w:cs="新宋体" w:eastAsia="新宋体" w:hint="default"/>
          <w:spacing w:val="-26"/>
        </w:rPr>
        <w:t> </w:t>
      </w:r>
      <w:r>
        <w:rPr>
          <w:rFonts w:ascii="新宋体" w:hAnsi="新宋体" w:cs="新宋体" w:eastAsia="新宋体" w:hint="default"/>
          <w:spacing w:val="-26"/>
        </w:rPr>
      </w:r>
      <w:r>
        <w:rPr>
          <w:rFonts w:ascii="新宋体" w:hAnsi="新宋体" w:cs="新宋体" w:eastAsia="新宋体" w:hint="default"/>
          <w:spacing w:val="-4"/>
        </w:rPr>
        <w:t>在行业内处于较为领先的位置。</w:t>
      </w:r>
      <w:r>
        <w:rPr>
          <w:rFonts w:ascii="Times New Roman" w:hAnsi="Times New Roman" w:cs="Times New Roman" w:eastAsia="Times New Roman" w:hint="default"/>
          <w:spacing w:val="-4"/>
        </w:rPr>
        <w:t>2019 </w:t>
      </w:r>
      <w:r>
        <w:rPr>
          <w:rFonts w:ascii="新宋体" w:hAnsi="新宋体" w:cs="新宋体" w:eastAsia="新宋体" w:hint="default"/>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rFonts w:ascii="新宋体" w:hAnsi="新宋体" w:cs="新宋体" w:eastAsia="新宋体" w:hint="default"/>
          <w:spacing w:val="-6"/>
        </w:rPr>
        <w:t>月，联合国信泰一、富润数链共同推出可信计算平台。</w:t>
      </w:r>
    </w:p>
    <w:p>
      <w:pPr>
        <w:pStyle w:val="BodyText"/>
        <w:spacing w:line="240" w:lineRule="auto" w:before="19"/>
        <w:ind w:left="557" w:right="0"/>
        <w:jc w:val="left"/>
        <w:rPr>
          <w:rFonts w:ascii="新宋体" w:hAnsi="新宋体" w:cs="新宋体" w:eastAsia="新宋体" w:hint="default"/>
        </w:rPr>
      </w:pPr>
      <w:r>
        <w:rPr>
          <w:rFonts w:ascii="新宋体" w:hAnsi="新宋体" w:cs="新宋体" w:eastAsia="新宋体" w:hint="default"/>
        </w:rPr>
        <w:t>（</w:t>
      </w:r>
      <w:r>
        <w:rPr>
          <w:rFonts w:ascii="Times New Roman" w:hAnsi="Times New Roman" w:cs="Times New Roman" w:eastAsia="Times New Roman" w:hint="default"/>
        </w:rPr>
        <w:t>2</w:t>
      </w:r>
      <w:r>
        <w:rPr>
          <w:rFonts w:ascii="新宋体" w:hAnsi="新宋体" w:cs="新宋体" w:eastAsia="新宋体" w:hint="default"/>
        </w:rPr>
        <w:t>）产业链优势。目前泰一指尚拥有德嘉信息、泰一传媒、泰一盘点、泰一数据等子公司。</w:t>
      </w:r>
    </w:p>
    <w:p>
      <w:pPr>
        <w:spacing w:after="0" w:line="240" w:lineRule="auto"/>
        <w:jc w:val="left"/>
        <w:rPr>
          <w:rFonts w:ascii="新宋体" w:hAnsi="新宋体" w:cs="新宋体" w:eastAsia="新宋体" w:hint="default"/>
        </w:rPr>
        <w:sectPr>
          <w:footerReference w:type="default" r:id="rId12"/>
          <w:pgSz w:w="11910" w:h="16840"/>
          <w:pgMar w:footer="1195" w:header="880" w:top="1120" w:bottom="1380" w:left="1140" w:right="1580"/>
        </w:sectPr>
      </w:pPr>
    </w:p>
    <w:p>
      <w:pPr>
        <w:spacing w:line="240" w:lineRule="auto" w:before="11"/>
        <w:rPr>
          <w:rFonts w:ascii="新宋体" w:hAnsi="新宋体" w:cs="新宋体" w:eastAsia="新宋体" w:hint="default"/>
          <w:sz w:val="18"/>
          <w:szCs w:val="18"/>
        </w:rPr>
      </w:pPr>
    </w:p>
    <w:p>
      <w:pPr>
        <w:pStyle w:val="BodyText"/>
        <w:spacing w:line="357" w:lineRule="auto" w:before="36"/>
        <w:ind w:left="136" w:right="128"/>
        <w:jc w:val="both"/>
        <w:rPr>
          <w:rFonts w:ascii="新宋体" w:hAnsi="新宋体" w:cs="新宋体" w:eastAsia="新宋体" w:hint="default"/>
        </w:rPr>
      </w:pPr>
      <w:r>
        <w:rPr>
          <w:rFonts w:ascii="新宋体" w:hAnsi="新宋体" w:cs="新宋体" w:eastAsia="新宋体" w:hint="default"/>
          <w:spacing w:val="-1"/>
        </w:rPr>
        <w:t>德嘉信息主要从事大数据技术的研究与开发；泰一传媒主要从事互联网营销业务，包含投放策略</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spacing w:val="-1"/>
        </w:rPr>
        <w:t>制定、媒体投放、营销效果监测和优化提升等内容的完整营销服务链条；泰一盘点主要从事媒体</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spacing w:val="-1"/>
        </w:rPr>
        <w:t>资源的对接与转售；泰一数据主要从事数据挖掘、分析及可视化研究；泰一指尚作为母公司则主</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spacing w:val="-1"/>
        </w:rPr>
        <w:t>要负责统筹、管理及部分研发工作，从而形成了大数据分析及互联网营销的全产业链服务，可为</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spacing w:val="-1"/>
        </w:rPr>
        <w:t>传统企业、品牌主、研究咨询公司、媒体及广告公司提供大数据管理系统、数据能力开放、数据</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spacing w:val="-1"/>
        </w:rPr>
        <w:t>应用平台定制、用户标签管理、消费者研究、品牌研究、媒介研究、整合营销传播服务、数字营</w:t>
      </w:r>
      <w:r>
        <w:rPr>
          <w:rFonts w:ascii="新宋体" w:hAnsi="新宋体" w:cs="新宋体" w:eastAsia="新宋体" w:hint="default"/>
          <w:spacing w:val="-54"/>
        </w:rPr>
        <w:t> </w:t>
      </w:r>
      <w:r>
        <w:rPr>
          <w:rFonts w:ascii="新宋体" w:hAnsi="新宋体" w:cs="新宋体" w:eastAsia="新宋体" w:hint="default"/>
          <w:spacing w:val="-54"/>
        </w:rPr>
      </w:r>
      <w:r>
        <w:rPr>
          <w:rFonts w:ascii="新宋体" w:hAnsi="新宋体" w:cs="新宋体" w:eastAsia="新宋体" w:hint="default"/>
          <w:spacing w:val="-1"/>
        </w:rPr>
        <w:t>销平台定制开发等一体化的数字商业解决方案，具备完整产业链的竞争优势。富润数链依托中烟</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spacing w:val="-1"/>
        </w:rPr>
        <w:t>小店、社区消费群体、公益组织、家庭电视等渠道打造私域流量入口，以运营商业务、保险、消</w:t>
      </w:r>
      <w:r>
        <w:rPr>
          <w:rFonts w:ascii="新宋体" w:hAnsi="新宋体" w:cs="新宋体" w:eastAsia="新宋体" w:hint="default"/>
          <w:spacing w:val="-56"/>
        </w:rPr>
        <w:t> </w:t>
      </w:r>
      <w:r>
        <w:rPr>
          <w:rFonts w:ascii="新宋体" w:hAnsi="新宋体" w:cs="新宋体" w:eastAsia="新宋体" w:hint="default"/>
          <w:spacing w:val="-56"/>
        </w:rPr>
      </w:r>
      <w:r>
        <w:rPr>
          <w:rFonts w:ascii="新宋体" w:hAnsi="新宋体" w:cs="新宋体" w:eastAsia="新宋体" w:hint="default"/>
          <w:spacing w:val="-1"/>
        </w:rPr>
        <w:t>费金融等下沉式业务场景为切入点，通过自有“小社慧”智能用户管理平台构建独有的流量运营</w:t>
      </w:r>
      <w:r>
        <w:rPr>
          <w:rFonts w:ascii="新宋体" w:hAnsi="新宋体" w:cs="新宋体" w:eastAsia="新宋体" w:hint="default"/>
          <w:spacing w:val="-54"/>
        </w:rPr>
        <w:t> </w:t>
      </w:r>
      <w:r>
        <w:rPr>
          <w:rFonts w:ascii="新宋体" w:hAnsi="新宋体" w:cs="新宋体" w:eastAsia="新宋体" w:hint="default"/>
          <w:spacing w:val="-54"/>
        </w:rPr>
      </w:r>
      <w:r>
        <w:rPr>
          <w:rFonts w:ascii="新宋体" w:hAnsi="新宋体" w:cs="新宋体" w:eastAsia="新宋体" w:hint="default"/>
        </w:rPr>
        <w:t>体系，赋能实体经济。</w:t>
      </w:r>
    </w:p>
    <w:p>
      <w:pPr>
        <w:pStyle w:val="BodyText"/>
        <w:spacing w:line="348" w:lineRule="auto" w:before="30"/>
        <w:ind w:left="136" w:right="128" w:firstLine="420"/>
        <w:jc w:val="both"/>
        <w:rPr>
          <w:rFonts w:ascii="新宋体" w:hAnsi="新宋体" w:cs="新宋体" w:eastAsia="新宋体" w:hint="default"/>
        </w:rPr>
      </w:pPr>
      <w:r>
        <w:rPr>
          <w:rFonts w:ascii="新宋体" w:hAnsi="新宋体" w:cs="新宋体" w:eastAsia="新宋体" w:hint="default"/>
          <w:spacing w:val="-4"/>
        </w:rPr>
        <w:t>（</w:t>
      </w:r>
      <w:r>
        <w:rPr>
          <w:rFonts w:ascii="Times New Roman" w:hAnsi="Times New Roman" w:cs="Times New Roman" w:eastAsia="Times New Roman" w:hint="default"/>
          <w:spacing w:val="-4"/>
        </w:rPr>
        <w:t>3</w:t>
      </w:r>
      <w:r>
        <w:rPr>
          <w:rFonts w:ascii="新宋体" w:hAnsi="新宋体" w:cs="新宋体" w:eastAsia="新宋体" w:hint="default"/>
          <w:spacing w:val="-4"/>
        </w:rPr>
        <w:t>）资源优势。目前泰一指尚已与数家传媒企业、通信设备企业、通信运营商等签署了战略</w:t>
      </w:r>
      <w:r>
        <w:rPr>
          <w:rFonts w:ascii="新宋体" w:hAnsi="新宋体" w:cs="新宋体" w:eastAsia="新宋体" w:hint="default"/>
          <w:w w:val="100"/>
        </w:rPr>
        <w:t> </w:t>
      </w:r>
      <w:r>
        <w:rPr>
          <w:rFonts w:ascii="新宋体" w:hAnsi="新宋体" w:cs="新宋体" w:eastAsia="新宋体" w:hint="default"/>
          <w:spacing w:val="-1"/>
        </w:rPr>
        <w:t>合作协议，通过对接上述合作单位的媒体资源及用户数据，初步建立了自身的资源网络，行业组</w:t>
      </w:r>
      <w:r>
        <w:rPr>
          <w:rFonts w:ascii="新宋体" w:hAnsi="新宋体" w:cs="新宋体" w:eastAsia="新宋体" w:hint="default"/>
          <w:spacing w:val="-54"/>
        </w:rPr>
        <w:t> </w:t>
      </w:r>
      <w:r>
        <w:rPr>
          <w:rFonts w:ascii="新宋体" w:hAnsi="新宋体" w:cs="新宋体" w:eastAsia="新宋体" w:hint="default"/>
          <w:spacing w:val="-54"/>
        </w:rPr>
      </w:r>
      <w:r>
        <w:rPr>
          <w:rFonts w:ascii="新宋体" w:hAnsi="新宋体" w:cs="新宋体" w:eastAsia="新宋体" w:hint="default"/>
        </w:rPr>
        <w:t>织合作、资源整合优势较强。</w:t>
      </w:r>
    </w:p>
    <w:p>
      <w:pPr>
        <w:pStyle w:val="BodyText"/>
        <w:spacing w:line="348" w:lineRule="auto" w:before="38"/>
        <w:ind w:left="136" w:right="0" w:firstLine="420"/>
        <w:jc w:val="left"/>
        <w:rPr>
          <w:rFonts w:ascii="新宋体" w:hAnsi="新宋体" w:cs="新宋体" w:eastAsia="新宋体" w:hint="default"/>
        </w:rPr>
      </w:pPr>
      <w:r>
        <w:rPr>
          <w:rFonts w:ascii="新宋体" w:hAnsi="新宋体" w:cs="新宋体" w:eastAsia="新宋体" w:hint="default"/>
          <w:spacing w:val="-4"/>
        </w:rPr>
        <w:t>（</w:t>
      </w:r>
      <w:r>
        <w:rPr>
          <w:rFonts w:ascii="Times New Roman" w:hAnsi="Times New Roman" w:cs="Times New Roman" w:eastAsia="Times New Roman" w:hint="default"/>
          <w:spacing w:val="-4"/>
        </w:rPr>
        <w:t>4</w:t>
      </w:r>
      <w:r>
        <w:rPr>
          <w:rFonts w:ascii="新宋体" w:hAnsi="新宋体" w:cs="新宋体" w:eastAsia="新宋体" w:hint="default"/>
          <w:spacing w:val="-4"/>
        </w:rPr>
        <w:t>）行业地位优势。泰一指尚担任工信部指导下的数据中心联盟理事单位、全国信息标准化</w:t>
      </w:r>
      <w:r>
        <w:rPr>
          <w:rFonts w:ascii="新宋体" w:hAnsi="新宋体" w:cs="新宋体" w:eastAsia="新宋体" w:hint="default"/>
          <w:w w:val="100"/>
        </w:rPr>
        <w:t> </w:t>
      </w:r>
      <w:r>
        <w:rPr>
          <w:rFonts w:ascii="新宋体" w:hAnsi="新宋体" w:cs="新宋体" w:eastAsia="新宋体" w:hint="default"/>
          <w:spacing w:val="-1"/>
        </w:rPr>
        <w:t>技术委员会大数据标准工作组成员单位、中国互联网协会理事单位；中国广告协会互联网广告委</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spacing w:val="-1"/>
        </w:rPr>
        <w:t>员会副主任单位、中国商务广告协会数字营销委员会创始理事单位；浙江省大数据应用产业技术</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spacing w:val="-8"/>
          <w:w w:val="100"/>
        </w:rPr>
        <w:t>联盟依托单位、杭州大数据产业联盟秘书长单位，连续两年入列《中国大数据创新企业</w:t>
      </w:r>
      <w:r>
        <w:rPr>
          <w:rFonts w:ascii="新宋体" w:hAnsi="新宋体" w:cs="新宋体" w:eastAsia="新宋体" w:hint="default"/>
          <w:spacing w:val="-46"/>
          <w:w w:val="100"/>
        </w:rPr>
        <w:t> </w:t>
      </w:r>
      <w:r>
        <w:rPr>
          <w:rFonts w:ascii="Times New Roman" w:hAnsi="Times New Roman" w:cs="Times New Roman" w:eastAsia="Times New Roman" w:hint="default"/>
          <w:spacing w:val="-28"/>
          <w:w w:val="100"/>
        </w:rPr>
        <w:t>TOP100</w:t>
      </w:r>
      <w:r>
        <w:rPr>
          <w:rFonts w:ascii="新宋体" w:hAnsi="新宋体" w:cs="新宋体" w:eastAsia="新宋体" w:hint="default"/>
          <w:spacing w:val="-28"/>
          <w:w w:val="100"/>
        </w:rPr>
        <w:t>》。</w:t>
      </w:r>
      <w:r>
        <w:rPr>
          <w:rFonts w:ascii="新宋体" w:hAnsi="新宋体" w:cs="新宋体" w:eastAsia="新宋体" w:hint="default"/>
          <w:spacing w:val="-88"/>
          <w:w w:val="100"/>
        </w:rPr>
        <w:t> </w:t>
      </w:r>
      <w:r>
        <w:rPr>
          <w:rFonts w:ascii="新宋体" w:hAnsi="新宋体" w:cs="新宋体" w:eastAsia="新宋体" w:hint="default"/>
          <w:spacing w:val="-2"/>
          <w:w w:val="100"/>
        </w:rPr>
        <w:t>泰一指尚在杭州市经济和信息化局的指导下主编《</w:t>
      </w:r>
      <w:r>
        <w:rPr>
          <w:rFonts w:ascii="Times New Roman" w:hAnsi="Times New Roman" w:cs="Times New Roman" w:eastAsia="Times New Roman" w:hint="default"/>
          <w:spacing w:val="-2"/>
          <w:w w:val="100"/>
        </w:rPr>
        <w:t>2018</w:t>
      </w:r>
      <w:r>
        <w:rPr>
          <w:rFonts w:ascii="Times New Roman" w:hAnsi="Times New Roman" w:cs="Times New Roman" w:eastAsia="Times New Roman" w:hint="default"/>
          <w:spacing w:val="32"/>
          <w:w w:val="100"/>
        </w:rPr>
        <w:t> </w:t>
      </w:r>
      <w:r>
        <w:rPr>
          <w:rFonts w:ascii="新宋体" w:hAnsi="新宋体" w:cs="新宋体" w:eastAsia="新宋体" w:hint="default"/>
          <w:spacing w:val="-8"/>
          <w:w w:val="100"/>
        </w:rPr>
        <w:t>年度杭州市云计算与大数据发展报告》。</w:t>
      </w:r>
    </w:p>
    <w:p>
      <w:pPr>
        <w:pStyle w:val="BodyText"/>
        <w:spacing w:line="336" w:lineRule="auto" w:before="13"/>
        <w:ind w:left="136" w:right="129" w:firstLine="420"/>
        <w:jc w:val="both"/>
        <w:rPr>
          <w:rFonts w:ascii="新宋体" w:hAnsi="新宋体" w:cs="新宋体" w:eastAsia="新宋体" w:hint="default"/>
        </w:rPr>
      </w:pPr>
      <w:r>
        <w:rPr>
          <w:rFonts w:ascii="Times New Roman" w:hAnsi="Times New Roman" w:cs="Times New Roman" w:eastAsia="Times New Roman" w:hint="default"/>
          <w:spacing w:val="-4"/>
        </w:rPr>
        <w:t>2</w:t>
      </w:r>
      <w:r>
        <w:rPr>
          <w:rFonts w:ascii="新宋体" w:hAnsi="新宋体" w:cs="新宋体" w:eastAsia="新宋体" w:hint="default"/>
          <w:spacing w:val="-4"/>
        </w:rPr>
        <w:t>、公司主营业务之纺织印染、无缝钢管加工为传统产业，市场竞争激烈，与行业其他企业比</w:t>
      </w:r>
      <w:r>
        <w:rPr>
          <w:rFonts w:ascii="新宋体" w:hAnsi="新宋体" w:cs="新宋体" w:eastAsia="新宋体" w:hint="default"/>
          <w:w w:val="100"/>
        </w:rPr>
        <w:t> </w:t>
      </w:r>
      <w:r>
        <w:rPr>
          <w:rFonts w:ascii="新宋体" w:hAnsi="新宋体" w:cs="新宋体" w:eastAsia="新宋体" w:hint="default"/>
        </w:rPr>
        <w:t>较，公司的核心竞争力主要体现在如下几个方面：</w:t>
      </w:r>
    </w:p>
    <w:p>
      <w:pPr>
        <w:pStyle w:val="BodyText"/>
        <w:spacing w:line="345" w:lineRule="auto" w:before="49"/>
        <w:ind w:left="136" w:right="128" w:firstLine="420"/>
        <w:jc w:val="both"/>
        <w:rPr>
          <w:rFonts w:ascii="新宋体" w:hAnsi="新宋体" w:cs="新宋体" w:eastAsia="新宋体" w:hint="default"/>
        </w:rPr>
      </w:pPr>
      <w:r>
        <w:rPr>
          <w:rFonts w:ascii="新宋体" w:hAnsi="新宋体" w:cs="新宋体" w:eastAsia="新宋体" w:hint="default"/>
          <w:spacing w:val="-4"/>
        </w:rPr>
        <w:t>（</w:t>
      </w:r>
      <w:r>
        <w:rPr>
          <w:rFonts w:ascii="Times New Roman" w:hAnsi="Times New Roman" w:cs="Times New Roman" w:eastAsia="Times New Roman" w:hint="default"/>
          <w:spacing w:val="-4"/>
        </w:rPr>
        <w:t>1</w:t>
      </w:r>
      <w:r>
        <w:rPr>
          <w:rFonts w:ascii="新宋体" w:hAnsi="新宋体" w:cs="新宋体" w:eastAsia="新宋体" w:hint="default"/>
          <w:spacing w:val="-4"/>
        </w:rPr>
        <w:t>）技术设备优势。印染公司、纺织公司、明贺公司均为浙江省高新技术企业。印染公司有</w:t>
      </w:r>
      <w:r>
        <w:rPr>
          <w:rFonts w:ascii="新宋体" w:hAnsi="新宋体" w:cs="新宋体" w:eastAsia="新宋体" w:hint="default"/>
          <w:w w:val="100"/>
        </w:rPr>
        <w:t> </w:t>
      </w:r>
      <w:r>
        <w:rPr>
          <w:rFonts w:ascii="新宋体" w:hAnsi="新宋体" w:cs="新宋体" w:eastAsia="新宋体" w:hint="default"/>
          <w:spacing w:val="-1"/>
        </w:rPr>
        <w:t>二十年的印花、染色经验，集开发、生产、销售高档印花面料为一体，设备先进，技术全面，是</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spacing w:val="-6"/>
          <w:w w:val="100"/>
        </w:rPr>
        <w:t>浙江省专利示范企业、国家知识产权优势企业。纺织公司具有三十年的专业生产精纺呢绒的经验，</w:t>
      </w:r>
      <w:r>
        <w:rPr>
          <w:rFonts w:ascii="新宋体" w:hAnsi="新宋体" w:cs="新宋体" w:eastAsia="新宋体" w:hint="default"/>
          <w:w w:val="100"/>
        </w:rPr>
        <w:t> </w:t>
      </w:r>
      <w:r>
        <w:rPr>
          <w:rFonts w:ascii="新宋体" w:hAnsi="新宋体" w:cs="新宋体" w:eastAsia="新宋体" w:hint="default"/>
          <w:spacing w:val="-6"/>
        </w:rPr>
        <w:t>集开发、生产、销售高档精纺呢绒于</w:t>
      </w:r>
      <w:r>
        <w:rPr>
          <w:rFonts w:ascii="Times New Roman" w:hAnsi="Times New Roman" w:cs="Times New Roman" w:eastAsia="Times New Roman" w:hint="default"/>
          <w:spacing w:val="-6"/>
        </w:rPr>
        <w:t>—</w:t>
      </w:r>
      <w:r>
        <w:rPr>
          <w:rFonts w:ascii="新宋体" w:hAnsi="新宋体" w:cs="新宋体" w:eastAsia="新宋体" w:hint="default"/>
          <w:spacing w:val="-6"/>
        </w:rPr>
        <w:t>体，拥有一个省级技术研发中心，完成过国家级火炬计划、</w:t>
      </w:r>
      <w:r>
        <w:rPr>
          <w:rFonts w:ascii="新宋体" w:hAnsi="新宋体" w:cs="新宋体" w:eastAsia="新宋体" w:hint="default"/>
          <w:spacing w:val="-52"/>
        </w:rPr>
        <w:t> </w:t>
      </w:r>
      <w:r>
        <w:rPr>
          <w:rFonts w:ascii="新宋体" w:hAnsi="新宋体" w:cs="新宋体" w:eastAsia="新宋体" w:hint="default"/>
          <w:spacing w:val="-52"/>
        </w:rPr>
      </w:r>
      <w:r>
        <w:rPr>
          <w:rFonts w:ascii="新宋体" w:hAnsi="新宋体" w:cs="新宋体" w:eastAsia="新宋体" w:hint="default"/>
          <w:spacing w:val="-1"/>
        </w:rPr>
        <w:t>省级重大科研攻关项目。明贺公司是华东地区最大的无缝钢管生产企业之一，为国内大口径中厚</w:t>
      </w:r>
      <w:r>
        <w:rPr>
          <w:rFonts w:ascii="新宋体" w:hAnsi="新宋体" w:cs="新宋体" w:eastAsia="新宋体" w:hint="default"/>
          <w:spacing w:val="-54"/>
        </w:rPr>
        <w:t> </w:t>
      </w:r>
      <w:r>
        <w:rPr>
          <w:rFonts w:ascii="新宋体" w:hAnsi="新宋体" w:cs="新宋体" w:eastAsia="新宋体" w:hint="default"/>
          <w:spacing w:val="-54"/>
        </w:rPr>
      </w:r>
      <w:r>
        <w:rPr>
          <w:rFonts w:ascii="新宋体" w:hAnsi="新宋体" w:cs="新宋体" w:eastAsia="新宋体" w:hint="default"/>
        </w:rPr>
        <w:t>壁钢管首创企业及生产基地。明贺公司通过美国</w:t>
      </w:r>
      <w:r>
        <w:rPr>
          <w:rFonts w:ascii="新宋体" w:hAnsi="新宋体" w:cs="新宋体" w:eastAsia="新宋体" w:hint="default"/>
          <w:spacing w:val="-60"/>
        </w:rPr>
        <w:t> </w:t>
      </w:r>
      <w:r>
        <w:rPr>
          <w:rFonts w:ascii="Times New Roman" w:hAnsi="Times New Roman" w:cs="Times New Roman" w:eastAsia="Times New Roman" w:hint="default"/>
        </w:rPr>
        <w:t>API</w:t>
      </w:r>
      <w:r>
        <w:rPr>
          <w:rFonts w:ascii="Times New Roman" w:hAnsi="Times New Roman" w:cs="Times New Roman" w:eastAsia="Times New Roman" w:hint="default"/>
          <w:spacing w:val="-8"/>
        </w:rPr>
        <w:t> </w:t>
      </w:r>
      <w:r>
        <w:rPr>
          <w:rFonts w:ascii="新宋体" w:hAnsi="新宋体" w:cs="新宋体" w:eastAsia="新宋体" w:hint="default"/>
        </w:rPr>
        <w:t>认证、国际质量监督检验检疫总局颁发的最</w:t>
      </w:r>
      <w:r>
        <w:rPr>
          <w:rFonts w:ascii="新宋体" w:hAnsi="新宋体" w:cs="新宋体" w:eastAsia="新宋体" w:hint="default"/>
          <w:w w:val="100"/>
        </w:rPr>
        <w:t> 高级</w:t>
      </w:r>
      <w:r>
        <w:rPr>
          <w:rFonts w:ascii="新宋体" w:hAnsi="新宋体" w:cs="新宋体" w:eastAsia="新宋体" w:hint="default"/>
          <w:spacing w:val="-57"/>
          <w:w w:val="100"/>
        </w:rPr>
        <w:t> </w:t>
      </w:r>
      <w:r>
        <w:rPr>
          <w:rFonts w:ascii="Times New Roman" w:hAnsi="Times New Roman" w:cs="Times New Roman" w:eastAsia="Times New Roman" w:hint="default"/>
          <w:w w:val="100"/>
        </w:rPr>
        <w:t>TS</w:t>
      </w:r>
      <w:r>
        <w:rPr>
          <w:rFonts w:ascii="Times New Roman" w:hAnsi="Times New Roman" w:cs="Times New Roman" w:eastAsia="Times New Roman" w:hint="default"/>
          <w:spacing w:val="-8"/>
          <w:w w:val="100"/>
        </w:rPr>
        <w:t> </w:t>
      </w:r>
      <w:r>
        <w:rPr>
          <w:rFonts w:ascii="新宋体" w:hAnsi="新宋体" w:cs="新宋体" w:eastAsia="新宋体" w:hint="default"/>
          <w:spacing w:val="-12"/>
          <w:w w:val="100"/>
        </w:rPr>
        <w:t>证书、</w:t>
      </w:r>
      <w:r>
        <w:rPr>
          <w:rFonts w:ascii="Times New Roman" w:hAnsi="Times New Roman" w:cs="Times New Roman" w:eastAsia="Times New Roman" w:hint="default"/>
          <w:spacing w:val="-12"/>
          <w:w w:val="100"/>
        </w:rPr>
        <w:t>ISO9001</w:t>
      </w:r>
      <w:r>
        <w:rPr>
          <w:rFonts w:ascii="Times New Roman" w:hAnsi="Times New Roman" w:cs="Times New Roman" w:eastAsia="Times New Roman" w:hint="default"/>
          <w:spacing w:val="-8"/>
          <w:w w:val="100"/>
        </w:rPr>
        <w:t> </w:t>
      </w:r>
      <w:r>
        <w:rPr>
          <w:rFonts w:ascii="新宋体" w:hAnsi="新宋体" w:cs="新宋体" w:eastAsia="新宋体" w:hint="default"/>
          <w:spacing w:val="-2"/>
          <w:w w:val="100"/>
        </w:rPr>
        <w:t>质量体系认证和</w:t>
      </w:r>
      <w:r>
        <w:rPr>
          <w:rFonts w:ascii="新宋体" w:hAnsi="新宋体" w:cs="新宋体" w:eastAsia="新宋体" w:hint="default"/>
          <w:spacing w:val="-59"/>
          <w:w w:val="100"/>
        </w:rPr>
        <w:t> </w:t>
      </w:r>
      <w:r>
        <w:rPr>
          <w:rFonts w:ascii="Times New Roman" w:hAnsi="Times New Roman" w:cs="Times New Roman" w:eastAsia="Times New Roman" w:hint="default"/>
          <w:spacing w:val="-4"/>
          <w:w w:val="100"/>
        </w:rPr>
        <w:t>IATF16949</w:t>
      </w:r>
      <w:r>
        <w:rPr>
          <w:rFonts w:ascii="Times New Roman" w:hAnsi="Times New Roman" w:cs="Times New Roman" w:eastAsia="Times New Roman" w:hint="default"/>
          <w:spacing w:val="-5"/>
          <w:w w:val="100"/>
        </w:rPr>
        <w:t> </w:t>
      </w:r>
      <w:r>
        <w:rPr>
          <w:rFonts w:ascii="新宋体" w:hAnsi="新宋体" w:cs="新宋体" w:eastAsia="新宋体" w:hint="default"/>
          <w:spacing w:val="-10"/>
          <w:w w:val="100"/>
        </w:rPr>
        <w:t>证书，拥有德国米尔技术的</w:t>
      </w:r>
      <w:r>
        <w:rPr>
          <w:rFonts w:ascii="新宋体" w:hAnsi="新宋体" w:cs="新宋体" w:eastAsia="新宋体" w:hint="default"/>
          <w:spacing w:val="-59"/>
          <w:w w:val="100"/>
        </w:rPr>
        <w:t> </w:t>
      </w:r>
      <w:r>
        <w:rPr>
          <w:rFonts w:ascii="Times New Roman" w:hAnsi="Times New Roman" w:cs="Times New Roman" w:eastAsia="Times New Roman" w:hint="default"/>
          <w:spacing w:val="-1"/>
          <w:w w:val="100"/>
        </w:rPr>
        <w:t>ASSELφ180</w:t>
      </w:r>
      <w:r>
        <w:rPr>
          <w:rFonts w:ascii="Times New Roman" w:hAnsi="Times New Roman" w:cs="Times New Roman" w:eastAsia="Times New Roman" w:hint="default"/>
          <w:spacing w:val="-4"/>
          <w:w w:val="100"/>
        </w:rPr>
        <w:t> </w:t>
      </w:r>
      <w:r>
        <w:rPr>
          <w:rFonts w:ascii="新宋体" w:hAnsi="新宋体" w:cs="新宋体" w:eastAsia="新宋体" w:hint="default"/>
          <w:spacing w:val="-1"/>
          <w:w w:val="100"/>
        </w:rPr>
        <w:t>机组，</w:t>
      </w:r>
      <w:r>
        <w:rPr>
          <w:rFonts w:ascii="新宋体" w:hAnsi="新宋体" w:cs="新宋体" w:eastAsia="新宋体" w:hint="default"/>
          <w:w w:val="100"/>
        </w:rPr>
        <w:t> </w:t>
      </w:r>
      <w:r>
        <w:rPr>
          <w:rFonts w:ascii="新宋体" w:hAnsi="新宋体" w:cs="新宋体" w:eastAsia="新宋体" w:hint="default"/>
        </w:rPr>
        <w:t>功能最齐全、自动化程度最高的热处理调质线，两台</w:t>
      </w:r>
      <w:r>
        <w:rPr>
          <w:rFonts w:ascii="新宋体" w:hAnsi="新宋体" w:cs="新宋体" w:eastAsia="新宋体" w:hint="default"/>
          <w:spacing w:val="-55"/>
        </w:rPr>
        <w:t> </w:t>
      </w:r>
      <w:r>
        <w:rPr>
          <w:rFonts w:ascii="Times New Roman" w:hAnsi="Times New Roman" w:cs="Times New Roman" w:eastAsia="Times New Roman" w:hint="default"/>
        </w:rPr>
        <w:t>φ90</w:t>
      </w:r>
      <w:r>
        <w:rPr>
          <w:rFonts w:ascii="Times New Roman" w:hAnsi="Times New Roman" w:cs="Times New Roman" w:eastAsia="Times New Roman" w:hint="default"/>
          <w:spacing w:val="-2"/>
        </w:rPr>
        <w:t> </w:t>
      </w:r>
      <w:r>
        <w:rPr>
          <w:rFonts w:ascii="新宋体" w:hAnsi="新宋体" w:cs="新宋体" w:eastAsia="新宋体" w:hint="default"/>
        </w:rPr>
        <w:t>精轧机，一台</w:t>
      </w:r>
      <w:r>
        <w:rPr>
          <w:rFonts w:ascii="新宋体" w:hAnsi="新宋体" w:cs="新宋体" w:eastAsia="新宋体" w:hint="default"/>
          <w:spacing w:val="-57"/>
        </w:rPr>
        <w:t> </w:t>
      </w:r>
      <w:r>
        <w:rPr>
          <w:rFonts w:ascii="Times New Roman" w:hAnsi="Times New Roman" w:cs="Times New Roman" w:eastAsia="Times New Roman" w:hint="default"/>
        </w:rPr>
        <w:t>400</w:t>
      </w:r>
      <w:r>
        <w:rPr>
          <w:rFonts w:ascii="Times New Roman" w:hAnsi="Times New Roman" w:cs="Times New Roman" w:eastAsia="Times New Roman" w:hint="default"/>
          <w:spacing w:val="-5"/>
        </w:rPr>
        <w:t> </w:t>
      </w:r>
      <w:r>
        <w:rPr>
          <w:rFonts w:ascii="新宋体" w:hAnsi="新宋体" w:cs="新宋体" w:eastAsia="新宋体" w:hint="default"/>
        </w:rPr>
        <w:t>吨液压冷拔机等配套</w:t>
      </w:r>
      <w:r>
        <w:rPr>
          <w:rFonts w:ascii="新宋体" w:hAnsi="新宋体" w:cs="新宋体" w:eastAsia="新宋体" w:hint="default"/>
          <w:w w:val="100"/>
        </w:rPr>
        <w:t> </w:t>
      </w:r>
      <w:r>
        <w:rPr>
          <w:rFonts w:ascii="新宋体" w:hAnsi="新宋体" w:cs="新宋体" w:eastAsia="新宋体" w:hint="default"/>
        </w:rPr>
        <w:t>设施，技术力量雄厚，检测手段先进，质量体系完备。</w:t>
      </w:r>
    </w:p>
    <w:p>
      <w:pPr>
        <w:pStyle w:val="BodyText"/>
        <w:spacing w:line="348" w:lineRule="auto" w:before="40"/>
        <w:ind w:left="136" w:right="129" w:firstLine="420"/>
        <w:jc w:val="both"/>
        <w:rPr>
          <w:rFonts w:ascii="新宋体" w:hAnsi="新宋体" w:cs="新宋体" w:eastAsia="新宋体" w:hint="default"/>
        </w:rPr>
      </w:pPr>
      <w:r>
        <w:rPr>
          <w:rFonts w:ascii="新宋体" w:hAnsi="新宋体" w:cs="新宋体" w:eastAsia="新宋体" w:hint="default"/>
          <w:spacing w:val="-4"/>
        </w:rPr>
        <w:t>（</w:t>
      </w:r>
      <w:r>
        <w:rPr>
          <w:rFonts w:ascii="Times New Roman" w:hAnsi="Times New Roman" w:cs="Times New Roman" w:eastAsia="Times New Roman" w:hint="default"/>
          <w:spacing w:val="-4"/>
        </w:rPr>
        <w:t>2</w:t>
      </w:r>
      <w:r>
        <w:rPr>
          <w:rFonts w:ascii="新宋体" w:hAnsi="新宋体" w:cs="新宋体" w:eastAsia="新宋体" w:hint="default"/>
          <w:spacing w:val="-4"/>
        </w:rPr>
        <w:t>）成本规模优势。印染公司、纺织公司为首批国家节水标杆企业。印染公司、明贺公司列</w:t>
      </w:r>
      <w:r>
        <w:rPr>
          <w:rFonts w:ascii="新宋体" w:hAnsi="新宋体" w:cs="新宋体" w:eastAsia="新宋体" w:hint="default"/>
          <w:w w:val="100"/>
        </w:rPr>
        <w:t> </w:t>
      </w:r>
      <w:r>
        <w:rPr>
          <w:rFonts w:ascii="新宋体" w:hAnsi="新宋体" w:cs="新宋体" w:eastAsia="新宋体" w:hint="default"/>
        </w:rPr>
        <w:t>入</w:t>
      </w:r>
      <w:r>
        <w:rPr>
          <w:rFonts w:ascii="新宋体" w:hAnsi="新宋体" w:cs="新宋体" w:eastAsia="新宋体" w:hint="default"/>
          <w:spacing w:val="-49"/>
        </w:rPr>
        <w:t> </w:t>
      </w:r>
      <w:r>
        <w:rPr>
          <w:rFonts w:ascii="Times New Roman" w:hAnsi="Times New Roman" w:cs="Times New Roman" w:eastAsia="Times New Roman" w:hint="default"/>
        </w:rPr>
        <w:t>2018 </w:t>
      </w:r>
      <w:r>
        <w:rPr>
          <w:rFonts w:ascii="新宋体" w:hAnsi="新宋体" w:cs="新宋体" w:eastAsia="新宋体" w:hint="default"/>
        </w:rPr>
        <w:t>年浙江省“亩产效益”综合评价第一档企业。同时，印染公司还是全国印染行业</w:t>
      </w:r>
      <w:r>
        <w:rPr>
          <w:rFonts w:ascii="新宋体" w:hAnsi="新宋体" w:cs="新宋体" w:eastAsia="新宋体" w:hint="default"/>
          <w:spacing w:val="-49"/>
        </w:rPr>
        <w:t> </w:t>
      </w:r>
      <w:r>
        <w:rPr>
          <w:rFonts w:ascii="Times New Roman" w:hAnsi="Times New Roman" w:cs="Times New Roman" w:eastAsia="Times New Roman" w:hint="default"/>
        </w:rPr>
        <w:t>30 </w:t>
      </w:r>
      <w:r>
        <w:rPr>
          <w:rFonts w:ascii="新宋体" w:hAnsi="新宋体" w:cs="新宋体" w:eastAsia="新宋体" w:hint="default"/>
          <w:spacing w:val="-3"/>
        </w:rPr>
        <w:t>强，</w:t>
      </w:r>
      <w:r>
        <w:rPr>
          <w:rFonts w:ascii="新宋体" w:hAnsi="新宋体" w:cs="新宋体" w:eastAsia="新宋体" w:hint="default"/>
          <w:spacing w:val="-3"/>
          <w:w w:val="100"/>
        </w:rPr>
        <w:t> </w:t>
      </w:r>
      <w:r>
        <w:rPr>
          <w:rFonts w:ascii="新宋体" w:hAnsi="新宋体" w:cs="新宋体" w:eastAsia="新宋体" w:hint="default"/>
          <w:spacing w:val="-1"/>
        </w:rPr>
        <w:t>工信部印染行业准入企业，浙江省重点行业环保“领跑”示范企业，绍兴市首批绿色标杆企业，</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spacing w:val="-1"/>
        </w:rPr>
        <w:t>被国家工信部确认为清洁生产示范企业，评为“欧盟中国纺织印染业永续发展项目”最佳项目样</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spacing w:val="-7"/>
        </w:rPr>
        <w:t>板企业。纺织公司被评为浙江省绿色企业、浙江省工业循环经济示范企业、绍兴市环境友好企业。</w:t>
      </w:r>
    </w:p>
    <w:p>
      <w:pPr>
        <w:spacing w:after="0" w:line="348" w:lineRule="auto"/>
        <w:jc w:val="both"/>
        <w:rPr>
          <w:rFonts w:ascii="新宋体" w:hAnsi="新宋体" w:cs="新宋体" w:eastAsia="新宋体" w:hint="default"/>
        </w:rPr>
        <w:sectPr>
          <w:footerReference w:type="default" r:id="rId13"/>
          <w:pgSz w:w="11910" w:h="16840"/>
          <w:pgMar w:footer="1195" w:header="880" w:top="1120" w:bottom="1380" w:left="1140" w:right="1660"/>
        </w:sectPr>
      </w:pPr>
    </w:p>
    <w:p>
      <w:pPr>
        <w:spacing w:line="240" w:lineRule="auto" w:before="11"/>
        <w:rPr>
          <w:rFonts w:ascii="新宋体" w:hAnsi="新宋体" w:cs="新宋体" w:eastAsia="新宋体" w:hint="default"/>
          <w:sz w:val="18"/>
          <w:szCs w:val="18"/>
        </w:rPr>
      </w:pPr>
    </w:p>
    <w:p>
      <w:pPr>
        <w:pStyle w:val="BodyText"/>
        <w:spacing w:line="336" w:lineRule="auto" w:before="36"/>
        <w:ind w:left="136" w:right="0" w:firstLine="420"/>
        <w:jc w:val="left"/>
        <w:rPr>
          <w:rFonts w:ascii="新宋体" w:hAnsi="新宋体" w:cs="新宋体" w:eastAsia="新宋体" w:hint="default"/>
        </w:rPr>
      </w:pPr>
      <w:r>
        <w:rPr>
          <w:rFonts w:ascii="新宋体" w:hAnsi="新宋体" w:cs="新宋体" w:eastAsia="新宋体" w:hint="default"/>
          <w:spacing w:val="-4"/>
        </w:rPr>
        <w:t>（</w:t>
      </w:r>
      <w:r>
        <w:rPr>
          <w:rFonts w:ascii="Times New Roman" w:hAnsi="Times New Roman" w:cs="Times New Roman" w:eastAsia="Times New Roman" w:hint="default"/>
          <w:spacing w:val="-4"/>
        </w:rPr>
        <w:t>3</w:t>
      </w:r>
      <w:r>
        <w:rPr>
          <w:rFonts w:ascii="新宋体" w:hAnsi="新宋体" w:cs="新宋体" w:eastAsia="新宋体" w:hint="default"/>
          <w:spacing w:val="-4"/>
        </w:rPr>
        <w:t>）质量品牌优势。公司多年来注重精细化、标准化管理，管理能力、质量水平处于行业领</w:t>
      </w:r>
      <w:r>
        <w:rPr>
          <w:rFonts w:ascii="新宋体" w:hAnsi="新宋体" w:cs="新宋体" w:eastAsia="新宋体" w:hint="default"/>
          <w:w w:val="100"/>
        </w:rPr>
        <w:t> </w:t>
      </w:r>
      <w:r>
        <w:rPr>
          <w:rFonts w:ascii="新宋体" w:hAnsi="新宋体" w:cs="新宋体" w:eastAsia="新宋体" w:hint="default"/>
          <w:spacing w:val="-10"/>
          <w:w w:val="100"/>
        </w:rPr>
        <w:t>先，“富润”商标为中国驰名商标，“富润”牌印染面料、精纺呢绒为“中国名牌产品”。</w:t>
      </w:r>
    </w:p>
    <w:p>
      <w:pPr>
        <w:pStyle w:val="BodyText"/>
        <w:spacing w:line="240" w:lineRule="auto" w:before="49"/>
        <w:ind w:left="136" w:right="0"/>
        <w:jc w:val="left"/>
        <w:rPr>
          <w:rFonts w:ascii="宋体" w:hAnsi="宋体" w:cs="宋体" w:eastAsia="宋体" w:hint="default"/>
        </w:rPr>
      </w:pPr>
      <w:r>
        <w:rPr>
          <w:rFonts w:ascii="宋体"/>
          <w:w w:val="100"/>
        </w:rPr>
        <w:t> </w:t>
      </w:r>
    </w:p>
    <w:p>
      <w:pPr>
        <w:pStyle w:val="Heading1"/>
        <w:tabs>
          <w:tab w:pos="3915" w:val="left" w:leader="none"/>
        </w:tabs>
        <w:spacing w:line="240" w:lineRule="auto" w:before="44"/>
        <w:ind w:left="2654" w:right="0"/>
        <w:jc w:val="left"/>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136" w:right="0"/>
        <w:jc w:val="left"/>
        <w:rPr>
          <w:b w:val="0"/>
          <w:bCs w:val="0"/>
        </w:rPr>
      </w:pPr>
      <w:r>
        <w:rPr/>
        <w:t>一、经营情况讨论与分析</w:t>
      </w:r>
      <w:r>
        <w:rPr>
          <w:b w:val="0"/>
          <w:bCs w:val="0"/>
        </w:rPr>
      </w:r>
    </w:p>
    <w:p>
      <w:pPr>
        <w:pStyle w:val="BodyText"/>
        <w:spacing w:line="357" w:lineRule="auto" w:before="56"/>
        <w:ind w:left="136" w:right="209"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9"/>
        </w:rPr>
        <w:t> </w:t>
      </w:r>
      <w:r>
        <w:rPr>
          <w:spacing w:val="-3"/>
        </w:rPr>
        <w:t>年度，面对全球经济增长势头减弱、国内需求放缓、中美贸易摩擦升级等多种不利因素</w:t>
      </w:r>
      <w:r>
        <w:rPr>
          <w:w w:val="100"/>
        </w:rPr>
        <w:t> </w:t>
      </w:r>
      <w:r>
        <w:rPr>
          <w:spacing w:val="-2"/>
        </w:rPr>
        <w:t>交织的复杂局面，公司按照年初制定的“变中求稳、稳中求进，应势而谋、谋定而动”的指导思</w:t>
      </w:r>
      <w:r>
        <w:rPr>
          <w:spacing w:val="-25"/>
        </w:rPr>
        <w:t> </w:t>
      </w:r>
      <w:r>
        <w:rPr>
          <w:spacing w:val="-25"/>
        </w:rPr>
      </w:r>
      <w:r>
        <w:rPr>
          <w:spacing w:val="-2"/>
        </w:rPr>
        <w:t>想，继续坚持传统产业和新兴产业两手抓、实业经营和资本经营两手抓、物质文明和精神文明两</w:t>
      </w:r>
      <w:r>
        <w:rPr>
          <w:spacing w:val="-25"/>
        </w:rPr>
        <w:t> </w:t>
      </w:r>
      <w:r>
        <w:rPr>
          <w:spacing w:val="-25"/>
        </w:rPr>
      </w:r>
      <w:r>
        <w:rPr>
          <w:spacing w:val="-2"/>
        </w:rPr>
        <w:t>手抓，继续推进“大数据、大上海、大文化”战略，努力稳主业、稳投资、稳思想，总体实现平</w:t>
      </w:r>
      <w:r>
        <w:rPr>
          <w:spacing w:val="-25"/>
        </w:rPr>
        <w:t> </w:t>
      </w:r>
      <w:r>
        <w:rPr>
          <w:spacing w:val="-25"/>
        </w:rPr>
      </w:r>
      <w:r>
        <w:rPr/>
        <w:t>稳发展。</w:t>
      </w:r>
      <w:r>
        <w:rPr>
          <w:rFonts w:ascii="宋体" w:hAnsi="宋体" w:cs="宋体" w:eastAsia="宋体" w:hint="default"/>
        </w:rPr>
        <w:t> </w:t>
      </w:r>
    </w:p>
    <w:p>
      <w:pPr>
        <w:pStyle w:val="BodyText"/>
        <w:spacing w:line="357" w:lineRule="auto" w:before="30"/>
        <w:ind w:left="559" w:right="0" w:hanging="3"/>
        <w:jc w:val="left"/>
      </w:pPr>
      <w:r>
        <w:rPr/>
        <w:t>报告期内，公司的主要工作：</w:t>
      </w:r>
      <w:r>
        <w:rPr>
          <w:rFonts w:ascii="宋体" w:hAnsi="宋体" w:cs="宋体" w:eastAsia="宋体" w:hint="default"/>
          <w:w w:val="100"/>
        </w:rPr>
        <w:t> </w:t>
      </w:r>
      <w:r>
        <w:rPr>
          <w:rFonts w:ascii="宋体" w:hAnsi="宋体" w:cs="宋体" w:eastAsia="宋体" w:hint="default"/>
          <w:b/>
          <w:bCs/>
          <w:spacing w:val="-4"/>
        </w:rPr>
        <w:t>1</w:t>
      </w:r>
      <w:r>
        <w:rPr>
          <w:rFonts w:ascii="宋体" w:hAnsi="宋体" w:cs="宋体" w:eastAsia="宋体" w:hint="default"/>
          <w:b/>
          <w:bCs/>
          <w:spacing w:val="-4"/>
        </w:rPr>
        <w:t>、传统产业提质增效。</w:t>
      </w:r>
      <w:r>
        <w:rPr>
          <w:spacing w:val="-4"/>
        </w:rPr>
        <w:t>报告期内，印染公司国内国外市场两条腿走路，开源节流两手抓，沉</w:t>
      </w:r>
    </w:p>
    <w:p>
      <w:pPr>
        <w:pStyle w:val="BodyText"/>
        <w:spacing w:line="355" w:lineRule="auto" w:before="30"/>
        <w:ind w:left="136" w:right="0"/>
        <w:jc w:val="left"/>
        <w:rPr>
          <w:rFonts w:ascii="宋体" w:hAnsi="宋体" w:cs="宋体" w:eastAsia="宋体" w:hint="default"/>
        </w:rPr>
      </w:pPr>
      <w:r>
        <w:rPr>
          <w:spacing w:val="-2"/>
        </w:rPr>
        <w:t>着应对中美贸易战，保证了经营业绩的稳定；明贺公司继续提升产品质量，并制定严苛政策力促</w:t>
      </w:r>
      <w:r>
        <w:rPr>
          <w:spacing w:val="-25"/>
        </w:rPr>
        <w:t> </w:t>
      </w:r>
      <w:r>
        <w:rPr>
          <w:spacing w:val="-25"/>
        </w:rPr>
      </w:r>
      <w:r>
        <w:rPr/>
        <w:t>应收款回收和去库存；纺织公司拓展女装面料市场效果显现，收入利润同步增长。</w:t>
      </w:r>
      <w:r>
        <w:rPr>
          <w:rFonts w:ascii="宋体" w:hAnsi="宋体" w:cs="宋体" w:eastAsia="宋体" w:hint="default"/>
        </w:rPr>
        <w:t> </w:t>
      </w:r>
    </w:p>
    <w:p>
      <w:pPr>
        <w:pStyle w:val="BodyText"/>
        <w:spacing w:line="357" w:lineRule="auto" w:before="32"/>
        <w:ind w:left="136" w:right="209" w:firstLine="422"/>
        <w:jc w:val="both"/>
        <w:rPr>
          <w:rFonts w:ascii="宋体" w:hAnsi="宋体" w:cs="宋体" w:eastAsia="宋体" w:hint="default"/>
        </w:rPr>
      </w:pPr>
      <w:r>
        <w:rPr>
          <w:rFonts w:ascii="宋体" w:hAnsi="宋体" w:cs="宋体" w:eastAsia="宋体" w:hint="default"/>
          <w:b/>
          <w:bCs/>
          <w:spacing w:val="-4"/>
        </w:rPr>
        <w:t>2</w:t>
      </w:r>
      <w:r>
        <w:rPr>
          <w:rFonts w:ascii="宋体" w:hAnsi="宋体" w:cs="宋体" w:eastAsia="宋体" w:hint="default"/>
          <w:b/>
          <w:bCs/>
          <w:spacing w:val="-4"/>
        </w:rPr>
        <w:t>、新兴产业转型升级。</w:t>
      </w:r>
      <w:r>
        <w:rPr>
          <w:spacing w:val="-4"/>
        </w:rPr>
        <w:t>报告期内，公司及泰一指尚与中国联通、中烟新商盟等大型央企建立</w:t>
      </w:r>
      <w:r>
        <w:rPr>
          <w:w w:val="100"/>
        </w:rPr>
        <w:t> </w:t>
      </w:r>
      <w:r>
        <w:rPr>
          <w:spacing w:val="-6"/>
          <w:w w:val="100"/>
        </w:rPr>
        <w:t>战略合作关系，探索以区块链为主导的新经济和新商业模式。泰一指尚积极推动数字化转型进程，</w:t>
      </w:r>
      <w:r>
        <w:rPr>
          <w:spacing w:val="-104"/>
          <w:w w:val="100"/>
        </w:rPr>
        <w:t> </w:t>
      </w:r>
      <w:r>
        <w:rPr>
          <w:spacing w:val="-104"/>
          <w:w w:val="100"/>
        </w:rPr>
      </w:r>
      <w:r>
        <w:rPr>
          <w:spacing w:val="-2"/>
        </w:rPr>
        <w:t>通过数字技术与商业应用的创新，形成互联网广告、消费金融、私域流量业务格局。公司响应习</w:t>
      </w:r>
      <w:r>
        <w:rPr>
          <w:spacing w:val="-25"/>
        </w:rPr>
        <w:t> </w:t>
      </w:r>
      <w:r>
        <w:rPr>
          <w:spacing w:val="-25"/>
        </w:rPr>
      </w:r>
      <w:r>
        <w:rPr/>
        <w:t>总书记在中央政治局</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3"/>
        </w:rPr>
        <w:t> </w:t>
      </w:r>
      <w:r>
        <w:rPr>
          <w:rFonts w:ascii="宋体" w:hAnsi="宋体" w:cs="宋体" w:eastAsia="宋体" w:hint="default"/>
        </w:rPr>
        <w:t>10</w:t>
      </w:r>
      <w:r>
        <w:rPr>
          <w:rFonts w:ascii="宋体" w:hAnsi="宋体" w:cs="宋体" w:eastAsia="宋体" w:hint="default"/>
          <w:spacing w:val="-56"/>
        </w:rPr>
        <w:t> </w:t>
      </w:r>
      <w:r>
        <w:rPr/>
        <w:t>月集体学习上的重要讲话精神，积极拓展区块链、金融科技业务</w:t>
      </w:r>
      <w:r>
        <w:rPr>
          <w:w w:val="100"/>
        </w:rPr>
        <w:t> </w:t>
      </w:r>
      <w:r>
        <w:rPr>
          <w:spacing w:val="-2"/>
        </w:rPr>
        <w:t>领域，组建了富润数链、富润数金两家公司，发布了《区块链白皮书》，富润数链开发的“小社</w:t>
      </w:r>
      <w:r>
        <w:rPr>
          <w:spacing w:val="-25"/>
        </w:rPr>
        <w:t> </w:t>
      </w:r>
      <w:r>
        <w:rPr>
          <w:spacing w:val="-25"/>
        </w:rPr>
      </w:r>
      <w:r>
        <w:rPr>
          <w:spacing w:val="-2"/>
        </w:rPr>
        <w:t>慧”小程序已在微信平台运行。经上市公司行业分类专家委员会确定，中国证监会核准，公司行</w:t>
      </w:r>
      <w:r>
        <w:rPr>
          <w:spacing w:val="-25"/>
        </w:rPr>
        <w:t> </w:t>
      </w:r>
      <w:r>
        <w:rPr>
          <w:spacing w:val="-25"/>
        </w:rPr>
      </w:r>
      <w:r>
        <w:rPr/>
        <w:t>业分类由“制造业</w:t>
      </w:r>
      <w:r>
        <w:rPr>
          <w:rFonts w:ascii="宋体" w:hAnsi="宋体" w:cs="宋体" w:eastAsia="宋体" w:hint="default"/>
        </w:rPr>
        <w:t>-</w:t>
      </w:r>
      <w:r>
        <w:rPr/>
        <w:t>纺织业”变更为“信息技术服务业</w:t>
      </w:r>
      <w:r>
        <w:rPr>
          <w:rFonts w:ascii="宋体" w:hAnsi="宋体" w:cs="宋体" w:eastAsia="宋体" w:hint="default"/>
        </w:rPr>
        <w:t>-</w:t>
      </w:r>
      <w:r>
        <w:rPr/>
        <w:t>互联网服务”。</w:t>
      </w:r>
      <w:r>
        <w:rPr>
          <w:rFonts w:ascii="宋体" w:hAnsi="宋体" w:cs="宋体" w:eastAsia="宋体" w:hint="default"/>
        </w:rPr>
        <w:t> </w:t>
      </w:r>
    </w:p>
    <w:p>
      <w:pPr>
        <w:pStyle w:val="BodyText"/>
        <w:spacing w:line="355" w:lineRule="auto" w:before="30"/>
        <w:ind w:left="136" w:right="211" w:firstLine="422"/>
        <w:jc w:val="both"/>
        <w:rPr>
          <w:rFonts w:ascii="宋体" w:hAnsi="宋体" w:cs="宋体" w:eastAsia="宋体" w:hint="default"/>
        </w:rPr>
      </w:pPr>
      <w:r>
        <w:rPr>
          <w:rFonts w:ascii="宋体" w:hAnsi="宋体" w:cs="宋体" w:eastAsia="宋体" w:hint="default"/>
          <w:b/>
          <w:bCs/>
          <w:spacing w:val="-4"/>
        </w:rPr>
        <w:t>3</w:t>
      </w:r>
      <w:r>
        <w:rPr>
          <w:rFonts w:ascii="宋体" w:hAnsi="宋体" w:cs="宋体" w:eastAsia="宋体" w:hint="default"/>
          <w:b/>
          <w:bCs/>
          <w:spacing w:val="-4"/>
        </w:rPr>
        <w:t>、资产结构不断优化。</w:t>
      </w:r>
      <w:r>
        <w:rPr>
          <w:spacing w:val="-4"/>
        </w:rPr>
        <w:t>报告期内，按照“逐步剥离低效资产，逐渐形成清晰主业”的战略规</w:t>
      </w:r>
      <w:r>
        <w:rPr>
          <w:w w:val="100"/>
        </w:rPr>
        <w:t> </w:t>
      </w:r>
      <w:r>
        <w:rPr>
          <w:spacing w:val="-2"/>
        </w:rPr>
        <w:t>划，为集中资源发展核心业务，公司转让了海茂公司、服饰公司、人民药店的股权，公司资产结</w:t>
      </w:r>
      <w:r>
        <w:rPr>
          <w:spacing w:val="-25"/>
        </w:rPr>
        <w:t> </w:t>
      </w:r>
      <w:r>
        <w:rPr>
          <w:spacing w:val="-25"/>
        </w:rPr>
      </w:r>
      <w:r>
        <w:rPr/>
        <w:t>构更加优化，产业主线更加明晰。</w:t>
      </w:r>
      <w:r>
        <w:rPr>
          <w:rFonts w:ascii="宋体" w:hAnsi="宋体" w:cs="宋体" w:eastAsia="宋体" w:hint="default"/>
        </w:rPr>
        <w:t> </w:t>
      </w:r>
    </w:p>
    <w:p>
      <w:pPr>
        <w:pStyle w:val="BodyText"/>
        <w:spacing w:line="357" w:lineRule="auto" w:before="32"/>
        <w:ind w:left="136" w:right="0" w:firstLine="422"/>
        <w:jc w:val="left"/>
        <w:rPr>
          <w:rFonts w:ascii="宋体" w:hAnsi="宋体" w:cs="宋体" w:eastAsia="宋体" w:hint="default"/>
        </w:rPr>
      </w:pPr>
      <w:r>
        <w:rPr>
          <w:rFonts w:ascii="宋体" w:hAnsi="宋体" w:cs="宋体" w:eastAsia="宋体" w:hint="default"/>
          <w:b/>
          <w:bCs/>
          <w:spacing w:val="-4"/>
        </w:rPr>
        <w:t>4</w:t>
      </w:r>
      <w:r>
        <w:rPr>
          <w:rFonts w:ascii="宋体" w:hAnsi="宋体" w:cs="宋体" w:eastAsia="宋体" w:hint="default"/>
          <w:b/>
          <w:bCs/>
          <w:spacing w:val="-4"/>
        </w:rPr>
        <w:t>、资本经营成果明显。</w:t>
      </w:r>
      <w:r>
        <w:rPr>
          <w:spacing w:val="-4"/>
        </w:rPr>
        <w:t>报告期内，公司市值有所增加，减持“上峰水泥”股票取得效益，股</w:t>
      </w:r>
      <w:r>
        <w:rPr>
          <w:w w:val="100"/>
        </w:rPr>
        <w:t> </w:t>
      </w:r>
      <w:r>
        <w:rPr/>
        <w:t>份回购顺利完成，员工持股计划股票出售完毕。为推进“大数据”战略，增资尼尔森网联</w:t>
      </w:r>
      <w:r>
        <w:rPr>
          <w:spacing w:val="-53"/>
        </w:rPr>
        <w:t> </w:t>
      </w:r>
      <w:r>
        <w:rPr>
          <w:rFonts w:ascii="宋体" w:hAnsi="宋体" w:cs="宋体" w:eastAsia="宋体" w:hint="default"/>
        </w:rPr>
        <w:t>3000</w:t>
      </w:r>
      <w:r>
        <w:rPr>
          <w:rFonts w:ascii="宋体" w:hAnsi="宋体" w:cs="宋体" w:eastAsia="宋体" w:hint="default"/>
          <w:w w:val="100"/>
        </w:rPr>
        <w:t> </w:t>
      </w:r>
      <w:r>
        <w:rPr/>
        <w:t>万元。</w:t>
      </w:r>
      <w:r>
        <w:rPr>
          <w:rFonts w:ascii="宋体" w:hAnsi="宋体" w:cs="宋体" w:eastAsia="宋体" w:hint="default"/>
        </w:rPr>
        <w:t> </w:t>
      </w:r>
    </w:p>
    <w:p>
      <w:pPr>
        <w:pStyle w:val="BodyText"/>
        <w:spacing w:line="357" w:lineRule="auto" w:before="30"/>
        <w:ind w:left="136" w:right="104" w:firstLine="422"/>
        <w:jc w:val="left"/>
        <w:rPr>
          <w:rFonts w:ascii="宋体" w:hAnsi="宋体" w:cs="宋体" w:eastAsia="宋体" w:hint="default"/>
        </w:rPr>
      </w:pPr>
      <w:r>
        <w:rPr>
          <w:rFonts w:ascii="宋体" w:hAnsi="宋体" w:cs="宋体" w:eastAsia="宋体" w:hint="default"/>
          <w:b/>
          <w:bCs/>
          <w:spacing w:val="-6"/>
        </w:rPr>
        <w:t>5</w:t>
      </w:r>
      <w:r>
        <w:rPr>
          <w:rFonts w:ascii="宋体" w:hAnsi="宋体" w:cs="宋体" w:eastAsia="宋体" w:hint="default"/>
          <w:b/>
          <w:bCs/>
          <w:spacing w:val="-6"/>
        </w:rPr>
        <w:t>、企业形象持续提升。</w:t>
      </w:r>
      <w:r>
        <w:rPr>
          <w:spacing w:val="-6"/>
        </w:rPr>
        <w:t>报告期内，公司积极履行社会责任，做好扶贫消薄工作，被授予</w:t>
      </w:r>
      <w:r>
        <w:rPr>
          <w:spacing w:val="-15"/>
        </w:rPr>
        <w:t> </w:t>
      </w:r>
      <w:r>
        <w:rPr>
          <w:rFonts w:ascii="宋体" w:hAnsi="宋体" w:cs="宋体" w:eastAsia="宋体" w:hint="default"/>
          <w:spacing w:val="-15"/>
        </w:rPr>
      </w:r>
      <w:r>
        <w:rPr/>
        <w:t>“浙</w:t>
      </w:r>
      <w:r>
        <w:rPr>
          <w:w w:val="100"/>
        </w:rPr>
        <w:t> </w:t>
      </w:r>
      <w:r>
        <w:rPr>
          <w:spacing w:val="-4"/>
        </w:rPr>
        <w:t>江省企业社会责任标杆企业”；泰一指尚再度成为浙江省电子信息</w:t>
      </w:r>
      <w:r>
        <w:rPr>
          <w:spacing w:val="-38"/>
        </w:rPr>
        <w:t> </w:t>
      </w:r>
      <w:r>
        <w:rPr>
          <w:rFonts w:ascii="宋体" w:hAnsi="宋体" w:cs="宋体" w:eastAsia="宋体" w:hint="default"/>
        </w:rPr>
        <w:t>50</w:t>
      </w:r>
      <w:r>
        <w:rPr>
          <w:rFonts w:ascii="宋体" w:hAnsi="宋体" w:cs="宋体" w:eastAsia="宋体" w:hint="default"/>
          <w:spacing w:val="-41"/>
        </w:rPr>
        <w:t> </w:t>
      </w:r>
      <w:r>
        <w:rPr>
          <w:spacing w:val="-4"/>
        </w:rPr>
        <w:t>家成长性特色企业，入选中</w:t>
      </w:r>
      <w:r>
        <w:rPr>
          <w:spacing w:val="-70"/>
        </w:rPr>
        <w:t> </w:t>
      </w:r>
      <w:r>
        <w:rPr>
          <w:spacing w:val="-70"/>
        </w:rPr>
      </w:r>
      <w:r>
        <w:rPr/>
        <w:t>国大数据创新企业</w:t>
      </w:r>
      <w:r>
        <w:rPr>
          <w:spacing w:val="-41"/>
        </w:rPr>
        <w:t> </w:t>
      </w:r>
      <w:r>
        <w:rPr>
          <w:rFonts w:ascii="宋体" w:hAnsi="宋体" w:cs="宋体" w:eastAsia="宋体" w:hint="default"/>
        </w:rPr>
        <w:t>TOP100</w:t>
      </w:r>
      <w:r>
        <w:rPr>
          <w:rFonts w:ascii="宋体" w:hAnsi="宋体" w:cs="宋体" w:eastAsia="宋体" w:hint="default"/>
          <w:spacing w:val="-44"/>
        </w:rPr>
        <w:t> </w:t>
      </w:r>
      <w:r>
        <w:rPr>
          <w:spacing w:val="-5"/>
        </w:rPr>
        <w:t>榜单，被认定为浙江省和杭州市“信用管理示范企业”；印染公司被命</w:t>
      </w:r>
      <w:r>
        <w:rPr>
          <w:spacing w:val="-76"/>
        </w:rPr>
        <w:t> </w:t>
      </w:r>
      <w:r>
        <w:rPr>
          <w:spacing w:val="-76"/>
        </w:rPr>
      </w:r>
      <w:r>
        <w:rPr>
          <w:spacing w:val="-4"/>
        </w:rPr>
        <w:t>名为浙江省重点行业环保“领跑”示范企业，继续入列中国印染行业</w:t>
      </w:r>
      <w:r>
        <w:rPr>
          <w:spacing w:val="-37"/>
        </w:rPr>
        <w:t> </w:t>
      </w:r>
      <w:r>
        <w:rPr>
          <w:rFonts w:ascii="宋体" w:hAnsi="宋体" w:cs="宋体" w:eastAsia="宋体" w:hint="default"/>
        </w:rPr>
        <w:t>30</w:t>
      </w:r>
      <w:r>
        <w:rPr>
          <w:rFonts w:ascii="宋体" w:hAnsi="宋体" w:cs="宋体" w:eastAsia="宋体" w:hint="default"/>
          <w:spacing w:val="-41"/>
        </w:rPr>
        <w:t> </w:t>
      </w:r>
      <w:r>
        <w:rPr>
          <w:spacing w:val="-4"/>
        </w:rPr>
        <w:t>强；明贺钢管荣获湖州市</w:t>
      </w:r>
      <w:r>
        <w:rPr>
          <w:spacing w:val="-70"/>
        </w:rPr>
        <w:t> </w:t>
      </w:r>
      <w:r>
        <w:rPr>
          <w:spacing w:val="-70"/>
        </w:rPr>
      </w:r>
      <w:r>
        <w:rPr/>
        <w:t>人民政府质量奖；纺织公司列为全市百家创新企业。公司被评为“全国纺织行业思想政治工作先</w:t>
      </w:r>
      <w:r>
        <w:rPr>
          <w:w w:val="100"/>
        </w:rPr>
        <w:t> </w:t>
      </w:r>
      <w:r>
        <w:rPr/>
        <w:t>进单位”，公司董事长获“全国纺织思想文化建设终身成就奖”，</w:t>
      </w:r>
      <w:r>
        <w:rPr>
          <w:spacing w:val="1"/>
        </w:rPr>
        <w:t> </w:t>
      </w:r>
      <w:r>
        <w:rPr>
          <w:rFonts w:ascii="宋体" w:hAnsi="宋体" w:cs="宋体" w:eastAsia="宋体" w:hint="default"/>
          <w:spacing w:val="1"/>
        </w:rPr>
      </w:r>
      <w:r>
        <w:rPr/>
        <w:t>当选为绍兴市工商联副主席、</w:t>
      </w:r>
      <w:r>
        <w:rPr>
          <w:w w:val="100"/>
        </w:rPr>
        <w:t> </w:t>
      </w:r>
      <w:r>
        <w:rPr/>
        <w:t>诸暨市工商联（总商会）主席（会长）。</w:t>
      </w:r>
      <w:r>
        <w:rPr>
          <w:rFonts w:ascii="宋体" w:hAnsi="宋体" w:cs="宋体" w:eastAsia="宋体" w:hint="default"/>
        </w:rPr>
        <w:t> </w:t>
      </w:r>
    </w:p>
    <w:p>
      <w:pPr>
        <w:spacing w:after="0" w:line="357" w:lineRule="auto"/>
        <w:jc w:val="left"/>
        <w:rPr>
          <w:rFonts w:ascii="宋体" w:hAnsi="宋体" w:cs="宋体" w:eastAsia="宋体" w:hint="default"/>
        </w:rPr>
        <w:sectPr>
          <w:footerReference w:type="default" r:id="rId14"/>
          <w:pgSz w:w="11910" w:h="16840"/>
          <w:pgMar w:footer="1195" w:header="880" w:top="1120" w:bottom="1380" w:left="1140" w:right="1580"/>
          <w:pgNumType w:start="11"/>
        </w:sectPr>
      </w:pPr>
    </w:p>
    <w:p>
      <w:pPr>
        <w:spacing w:line="240" w:lineRule="auto" w:before="11"/>
        <w:rPr>
          <w:rFonts w:ascii="宋体" w:hAnsi="宋体" w:cs="宋体" w:eastAsia="宋体" w:hint="default"/>
          <w:sz w:val="18"/>
          <w:szCs w:val="18"/>
        </w:rPr>
      </w:pPr>
    </w:p>
    <w:p>
      <w:pPr>
        <w:pStyle w:val="BodyText"/>
        <w:spacing w:line="273" w:lineRule="exact" w:before="36"/>
        <w:ind w:right="0"/>
        <w:jc w:val="left"/>
        <w:rPr>
          <w:rFonts w:ascii="宋体" w:hAnsi="宋体" w:cs="宋体" w:eastAsia="宋体" w:hint="default"/>
        </w:rPr>
      </w:pPr>
      <w:r>
        <w:rPr>
          <w:rFonts w:ascii="宋体"/>
          <w:w w:val="100"/>
        </w:rPr>
        <w:t> </w:t>
      </w:r>
    </w:p>
    <w:p>
      <w:pPr>
        <w:pStyle w:val="Heading2"/>
        <w:spacing w:line="290" w:lineRule="auto" w:before="0"/>
        <w:ind w:right="6413"/>
        <w:jc w:val="left"/>
        <w:rPr>
          <w:b w:val="0"/>
          <w:bCs w:val="0"/>
        </w:rPr>
      </w:pPr>
      <w:r>
        <w:rPr>
          <w:rFonts w:ascii="宋体" w:hAnsi="宋体" w:cs="宋体" w:eastAsia="宋体" w:hint="default"/>
          <w:b w:val="0"/>
          <w:bCs w:val="0"/>
          <w:w w:val="100"/>
        </w:rPr>
        <w:t> </w:t>
      </w:r>
      <w:r>
        <w:rPr>
          <w:w w:val="100"/>
        </w:rPr>
        <w:t>二、报告期内主要经营</w:t>
      </w:r>
      <w:r>
        <w:rPr>
          <w:spacing w:val="-3"/>
          <w:w w:val="100"/>
        </w:rPr>
        <w:t>情</w:t>
      </w:r>
      <w:r>
        <w:rPr>
          <w:w w:val="100"/>
        </w:rPr>
        <w:t>况</w:t>
      </w:r>
      <w:r>
        <w:rPr>
          <w:b w:val="0"/>
          <w:bCs w:val="0"/>
          <w:w w:val="100"/>
        </w:rPr>
      </w:r>
    </w:p>
    <w:p>
      <w:pPr>
        <w:pStyle w:val="BodyText"/>
        <w:spacing w:line="357" w:lineRule="auto" w:before="12"/>
        <w:ind w:right="231" w:firstLine="420"/>
        <w:jc w:val="both"/>
        <w:rPr>
          <w:rFonts w:ascii="宋体" w:hAnsi="宋体" w:cs="宋体" w:eastAsia="宋体" w:hint="default"/>
        </w:rPr>
      </w:pPr>
      <w:r>
        <w:rPr/>
        <w:t>报告期内，公司实现营业收入</w:t>
      </w:r>
      <w:r>
        <w:rPr>
          <w:spacing w:val="-53"/>
        </w:rPr>
        <w:t> </w:t>
      </w:r>
      <w:r>
        <w:rPr>
          <w:rFonts w:ascii="宋体" w:hAnsi="宋体" w:cs="宋体" w:eastAsia="宋体" w:hint="default"/>
        </w:rPr>
        <w:t>31.29</w:t>
      </w:r>
      <w:r>
        <w:rPr>
          <w:rFonts w:ascii="宋体" w:hAnsi="宋体" w:cs="宋体" w:eastAsia="宋体" w:hint="default"/>
          <w:spacing w:val="-55"/>
        </w:rPr>
        <w:t> </w:t>
      </w:r>
      <w:r>
        <w:rPr/>
        <w:t>亿元，与上年同比增</w:t>
      </w:r>
      <w:r>
        <w:rPr>
          <w:spacing w:val="-52"/>
        </w:rPr>
        <w:t> </w:t>
      </w:r>
      <w:r>
        <w:rPr>
          <w:rFonts w:ascii="宋体" w:hAnsi="宋体" w:cs="宋体" w:eastAsia="宋体" w:hint="default"/>
        </w:rPr>
        <w:t>13.09%</w:t>
      </w:r>
      <w:r>
        <w:rPr/>
        <w:t>；实现利润</w:t>
      </w:r>
      <w:r>
        <w:rPr>
          <w:spacing w:val="-55"/>
        </w:rPr>
        <w:t> </w:t>
      </w:r>
      <w:r>
        <w:rPr>
          <w:rFonts w:ascii="宋体" w:hAnsi="宋体" w:cs="宋体" w:eastAsia="宋体" w:hint="default"/>
        </w:rPr>
        <w:t>4.85</w:t>
      </w:r>
      <w:r>
        <w:rPr>
          <w:rFonts w:ascii="宋体" w:hAnsi="宋体" w:cs="宋体" w:eastAsia="宋体" w:hint="default"/>
          <w:spacing w:val="-54"/>
        </w:rPr>
        <w:t> </w:t>
      </w:r>
      <w:r>
        <w:rPr/>
        <w:t>亿元，与</w:t>
      </w:r>
      <w:r>
        <w:rPr>
          <w:w w:val="100"/>
        </w:rPr>
        <w:t> </w:t>
      </w:r>
      <w:r>
        <w:rPr/>
        <w:t>上年同比增</w:t>
      </w:r>
      <w:r>
        <w:rPr>
          <w:spacing w:val="-54"/>
        </w:rPr>
        <w:t> </w:t>
      </w:r>
      <w:r>
        <w:rPr>
          <w:rFonts w:ascii="宋体" w:hAnsi="宋体" w:cs="宋体" w:eastAsia="宋体" w:hint="default"/>
        </w:rPr>
        <w:t>123.94%</w:t>
      </w:r>
      <w:r>
        <w:rPr/>
        <w:t>，主要系公司持有上峰水泥股票公允价值变动收益大幅增加；扣除非经常性</w:t>
      </w:r>
      <w:r>
        <w:rPr>
          <w:w w:val="100"/>
        </w:rPr>
        <w:t> </w:t>
      </w:r>
      <w:r>
        <w:rPr/>
        <w:t>损益的净利润与上年同比降</w:t>
      </w:r>
      <w:r>
        <w:rPr>
          <w:spacing w:val="-54"/>
        </w:rPr>
        <w:t> </w:t>
      </w:r>
      <w:r>
        <w:rPr>
          <w:rFonts w:ascii="宋体" w:hAnsi="宋体" w:cs="宋体" w:eastAsia="宋体" w:hint="default"/>
        </w:rPr>
        <w:t>57.47%</w:t>
      </w:r>
      <w:r>
        <w:rPr/>
        <w:t>，主要系主营业务毛利率下降；基本每股收益</w:t>
      </w:r>
      <w:r>
        <w:rPr>
          <w:spacing w:val="-54"/>
        </w:rPr>
        <w:t> </w:t>
      </w:r>
      <w:r>
        <w:rPr>
          <w:rFonts w:ascii="宋体" w:hAnsi="宋体" w:cs="宋体" w:eastAsia="宋体" w:hint="default"/>
        </w:rPr>
        <w:t>0.96</w:t>
      </w:r>
      <w:r>
        <w:rPr>
          <w:rFonts w:ascii="宋体" w:hAnsi="宋体" w:cs="宋体" w:eastAsia="宋体" w:hint="default"/>
          <w:spacing w:val="-56"/>
        </w:rPr>
        <w:t> </w:t>
      </w:r>
      <w:r>
        <w:rPr/>
        <w:t>元，比上</w:t>
      </w:r>
      <w:r>
        <w:rPr>
          <w:w w:val="100"/>
        </w:rPr>
        <w:t> </w:t>
      </w:r>
      <w:r>
        <w:rPr/>
        <w:t>年增</w:t>
      </w:r>
      <w:r>
        <w:rPr>
          <w:spacing w:val="-47"/>
        </w:rPr>
        <w:t> </w:t>
      </w:r>
      <w:r>
        <w:rPr>
          <w:rFonts w:ascii="宋体" w:hAnsi="宋体" w:cs="宋体" w:eastAsia="宋体" w:hint="default"/>
          <w:spacing w:val="-8"/>
        </w:rPr>
        <w:t>128.57%</w:t>
      </w:r>
      <w:r>
        <w:rPr>
          <w:spacing w:val="-8"/>
        </w:rPr>
        <w:t>。截至</w:t>
      </w:r>
      <w:r>
        <w:rPr>
          <w:spacing w:val="-50"/>
        </w:rPr>
        <w:t> </w:t>
      </w:r>
      <w:r>
        <w:rPr>
          <w:rFonts w:ascii="宋体" w:hAnsi="宋体" w:cs="宋体" w:eastAsia="宋体" w:hint="default"/>
        </w:rPr>
        <w:t>2019</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49"/>
        </w:rPr>
        <w:t> </w:t>
      </w:r>
      <w:r>
        <w:rPr/>
        <w:t>月</w:t>
      </w:r>
      <w:r>
        <w:rPr>
          <w:spacing w:val="-48"/>
        </w:rPr>
        <w:t> </w:t>
      </w:r>
      <w:r>
        <w:rPr>
          <w:rFonts w:ascii="宋体" w:hAnsi="宋体" w:cs="宋体" w:eastAsia="宋体" w:hint="default"/>
        </w:rPr>
        <w:t>31</w:t>
      </w:r>
      <w:r>
        <w:rPr>
          <w:rFonts w:ascii="宋体" w:hAnsi="宋体" w:cs="宋体" w:eastAsia="宋体" w:hint="default"/>
          <w:spacing w:val="-50"/>
        </w:rPr>
        <w:t> </w:t>
      </w:r>
      <w:r>
        <w:rPr>
          <w:spacing w:val="-11"/>
        </w:rPr>
        <w:t>日，公司总资产</w:t>
      </w:r>
      <w:r>
        <w:rPr>
          <w:spacing w:val="-48"/>
        </w:rPr>
        <w:t> </w:t>
      </w:r>
      <w:r>
        <w:rPr>
          <w:rFonts w:ascii="宋体" w:hAnsi="宋体" w:cs="宋体" w:eastAsia="宋体" w:hint="default"/>
        </w:rPr>
        <w:t>47.62</w:t>
      </w:r>
      <w:r>
        <w:rPr>
          <w:rFonts w:ascii="宋体" w:hAnsi="宋体" w:cs="宋体" w:eastAsia="宋体" w:hint="default"/>
          <w:spacing w:val="-47"/>
        </w:rPr>
        <w:t> </w:t>
      </w:r>
      <w:r>
        <w:rPr>
          <w:spacing w:val="-11"/>
        </w:rPr>
        <w:t>亿元，较期初增</w:t>
      </w:r>
      <w:r>
        <w:rPr>
          <w:spacing w:val="-48"/>
        </w:rPr>
        <w:t> </w:t>
      </w:r>
      <w:r>
        <w:rPr>
          <w:rFonts w:ascii="宋体" w:hAnsi="宋体" w:cs="宋体" w:eastAsia="宋体" w:hint="default"/>
          <w:spacing w:val="-8"/>
        </w:rPr>
        <w:t>14.82%</w:t>
      </w:r>
      <w:r>
        <w:rPr>
          <w:spacing w:val="-8"/>
        </w:rPr>
        <w:t>；净资产</w:t>
      </w:r>
      <w:r>
        <w:rPr>
          <w:spacing w:val="-50"/>
        </w:rPr>
        <w:t> </w:t>
      </w:r>
      <w:r>
        <w:rPr>
          <w:rFonts w:ascii="宋体" w:hAnsi="宋体" w:cs="宋体" w:eastAsia="宋体" w:hint="default"/>
        </w:rPr>
        <w:t>28.42</w:t>
      </w:r>
      <w:r>
        <w:rPr>
          <w:rFonts w:ascii="宋体" w:hAnsi="宋体" w:cs="宋体" w:eastAsia="宋体" w:hint="default"/>
          <w:spacing w:val="-103"/>
        </w:rPr>
        <w:t> </w:t>
      </w:r>
      <w:r>
        <w:rPr>
          <w:rFonts w:ascii="宋体" w:hAnsi="宋体" w:cs="宋体" w:eastAsia="宋体" w:hint="default"/>
          <w:spacing w:val="-103"/>
        </w:rPr>
      </w:r>
      <w:r>
        <w:rPr/>
        <w:t>亿元，较期初增</w:t>
      </w:r>
      <w:r>
        <w:rPr>
          <w:spacing w:val="-58"/>
        </w:rPr>
        <w:t> </w:t>
      </w:r>
      <w:r>
        <w:rPr>
          <w:rFonts w:ascii="宋体" w:hAnsi="宋体" w:cs="宋体" w:eastAsia="宋体" w:hint="default"/>
        </w:rPr>
        <w:t>20.33%</w:t>
      </w:r>
      <w:r>
        <w:rPr/>
        <w:t>。</w:t>
      </w:r>
      <w:r>
        <w:rPr>
          <w:rFonts w:ascii="宋体" w:hAnsi="宋体" w:cs="宋体" w:eastAsia="宋体" w:hint="default"/>
        </w:rPr>
        <w:t> </w:t>
      </w:r>
    </w:p>
    <w:p>
      <w:pPr>
        <w:pStyle w:val="BodyText"/>
        <w:spacing w:line="240" w:lineRule="auto" w:before="32"/>
        <w:ind w:left="637" w:right="0"/>
        <w:jc w:val="left"/>
        <w:rPr>
          <w:rFonts w:ascii="宋体" w:hAnsi="宋体" w:cs="宋体" w:eastAsia="宋体" w:hint="default"/>
        </w:rPr>
      </w:pPr>
      <w:r>
        <w:rPr>
          <w:rFonts w:ascii="宋体"/>
          <w:w w:val="100"/>
        </w:rPr>
        <w:t> </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15"/>
          <w:pgSz w:w="11910" w:h="16840"/>
          <w:pgMar w:footer="1195" w:header="880" w:top="1120" w:bottom="1380" w:left="1060" w:right="1560"/>
          <w:pgNumType w:start="12"/>
        </w:sectPr>
      </w:pPr>
    </w:p>
    <w:p>
      <w:pPr>
        <w:pStyle w:val="Heading2"/>
        <w:tabs>
          <w:tab w:pos="1057" w:val="left" w:leader="none"/>
        </w:tabs>
        <w:spacing w:line="240" w:lineRule="auto" w:before="36"/>
        <w:ind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pStyle w:val="Heading2"/>
        <w:tabs>
          <w:tab w:pos="637" w:val="left" w:leader="none"/>
        </w:tabs>
        <w:spacing w:line="240" w:lineRule="auto" w:before="57"/>
        <w:ind w:right="0"/>
        <w:jc w:val="left"/>
        <w:rPr>
          <w:rFonts w:ascii="宋体" w:hAnsi="宋体" w:cs="宋体" w:eastAsia="宋体" w:hint="default"/>
          <w:b w:val="0"/>
          <w:bCs w:val="0"/>
        </w:rPr>
      </w:pPr>
      <w:r>
        <w:rPr>
          <w:rFonts w:ascii="宋体" w:hAnsi="宋体" w:cs="宋体" w:eastAsia="宋体" w:hint="default"/>
          <w:w w:val="95"/>
        </w:rPr>
        <w:t>1.</w:t>
        <w:tab/>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8"/>
        <w:ind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538" w:space="2195"/>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35"/>
        <w:gridCol w:w="1896"/>
        <w:gridCol w:w="1896"/>
        <w:gridCol w:w="1822"/>
      </w:tblGrid>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3,129,137,093.00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2,766,960,706.03</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13.09</w:t>
            </w:r>
            <w:r>
              <w:rPr>
                <w:rFonts w:ascii="宋体"/>
                <w:sz w:val="21"/>
              </w:rPr>
              <w:t> </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2,651,755,527.52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2,235,509,043.45</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18.62</w:t>
            </w:r>
            <w:r>
              <w:rPr>
                <w:rFonts w:ascii="宋体"/>
                <w:sz w:val="21"/>
              </w:rPr>
              <w:t> </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44,868,335.53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57,844,491.33</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-22.43</w:t>
            </w:r>
            <w:r>
              <w:rPr>
                <w:rFonts w:ascii="宋体"/>
                <w:sz w:val="21"/>
              </w:rPr>
              <w:t> </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92,973,757.74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80,837,187.99</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15.01</w:t>
            </w:r>
            <w:r>
              <w:rPr>
                <w:rFonts w:ascii="宋体"/>
                <w:sz w:val="21"/>
              </w:rPr>
              <w:t> </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98,337,534.74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90,942,595.08</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8.13</w:t>
            </w:r>
            <w:r>
              <w:rPr>
                <w:rFonts w:ascii="宋体"/>
                <w:sz w:val="21"/>
              </w:rPr>
              <w:t> </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30,615,850.83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20,269,033.48</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51.05</w:t>
            </w:r>
            <w:r>
              <w:rPr>
                <w:rFonts w:ascii="宋体"/>
                <w:sz w:val="21"/>
              </w:rPr>
              <w:t> </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17,501,280.17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-51,398,448.45</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sz w:val="21"/>
                <w:szCs w:val="21"/>
              </w:rPr>
              <w:t>不适用</w:t>
            </w:r>
            <w:r>
              <w:rPr>
                <w:rFonts w:ascii="宋体" w:hAnsi="宋体" w:cs="宋体" w:eastAsia="宋体" w:hint="default"/>
                <w:sz w:val="21"/>
                <w:szCs w:val="21"/>
              </w:rPr>
              <w:t> </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90,636,144.03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60,569,623.12</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49.64</w:t>
            </w:r>
            <w:r>
              <w:rPr>
                <w:rFonts w:ascii="宋体"/>
                <w:sz w:val="21"/>
              </w:rPr>
              <w:t> </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-172,151,097.84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95,618,593.24</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-280.04</w:t>
            </w:r>
            <w:r>
              <w:rPr>
                <w:rFonts w:ascii="宋体"/>
                <w:sz w:val="21"/>
              </w:rPr>
              <w:t> </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公允价值变动收益</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481,092,321.45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-3,984,860.80</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57,051,232.08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14,112,898.86</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304.25</w:t>
            </w:r>
            <w:r>
              <w:rPr>
                <w:rFonts w:ascii="宋体"/>
                <w:sz w:val="21"/>
              </w:rPr>
              <w:t> </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20,240,995.08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62,951,006.24</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-67.85</w:t>
            </w:r>
            <w:r>
              <w:rPr>
                <w:rFonts w:ascii="宋体"/>
                <w:sz w:val="21"/>
              </w:rPr>
              <w:t> </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信用减值损失</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-41,429,474.60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-30,941,604.22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-14,439,779.90</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资产处置收益</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14,448,001.59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107,137.93</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13,385.42</w:t>
            </w:r>
            <w:r>
              <w:rPr>
                <w:rFonts w:ascii="宋体"/>
                <w:sz w:val="21"/>
              </w:rPr>
              <w:t> </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8,574,958.85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3,122,127.95</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174.65</w:t>
            </w:r>
            <w:r>
              <w:rPr>
                <w:rFonts w:ascii="宋体"/>
                <w:sz w:val="21"/>
              </w:rPr>
              <w:t> </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146,970,755.89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41,629,039.45</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253.05</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hAnsi="宋体" w:cs="宋体" w:eastAsia="宋体" w:hint="default"/>
        </w:rPr>
        <w:t>1</w:t>
      </w:r>
      <w:r>
        <w:rPr/>
        <w:t>、营业收入同比增长</w:t>
      </w:r>
      <w:r>
        <w:rPr>
          <w:spacing w:val="-56"/>
        </w:rPr>
        <w:t> </w:t>
      </w:r>
      <w:r>
        <w:rPr>
          <w:rFonts w:ascii="宋体" w:hAnsi="宋体" w:cs="宋体" w:eastAsia="宋体" w:hint="default"/>
        </w:rPr>
        <w:t>13.09%</w:t>
      </w:r>
      <w:r>
        <w:rPr/>
        <w:t>，主要系泰一指尚营业收入增加</w:t>
      </w:r>
      <w:r>
        <w:rPr>
          <w:spacing w:val="-56"/>
        </w:rPr>
        <w:t> </w:t>
      </w:r>
      <w:r>
        <w:rPr>
          <w:rFonts w:ascii="宋体" w:hAnsi="宋体" w:cs="宋体" w:eastAsia="宋体" w:hint="default"/>
        </w:rPr>
        <w:t>35145</w:t>
      </w:r>
      <w:r>
        <w:rPr>
          <w:rFonts w:ascii="宋体" w:hAnsi="宋体" w:cs="宋体" w:eastAsia="宋体" w:hint="default"/>
          <w:spacing w:val="-58"/>
        </w:rPr>
        <w:t> </w:t>
      </w:r>
      <w:r>
        <w:rPr/>
        <w:t>万元所致。</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hAnsi="宋体" w:cs="宋体" w:eastAsia="宋体" w:hint="default"/>
        </w:rPr>
        <w:t>2</w:t>
      </w:r>
      <w:r>
        <w:rPr/>
        <w:t>、营业成本同比增长</w:t>
      </w:r>
      <w:r>
        <w:rPr>
          <w:spacing w:val="-56"/>
        </w:rPr>
        <w:t> </w:t>
      </w:r>
      <w:r>
        <w:rPr>
          <w:rFonts w:ascii="宋体" w:hAnsi="宋体" w:cs="宋体" w:eastAsia="宋体" w:hint="default"/>
        </w:rPr>
        <w:t>18.62%</w:t>
      </w:r>
      <w:r>
        <w:rPr/>
        <w:t>，主要系泰一指尚营业成本增加</w:t>
      </w:r>
      <w:r>
        <w:rPr>
          <w:spacing w:val="-56"/>
        </w:rPr>
        <w:t> </w:t>
      </w:r>
      <w:r>
        <w:rPr>
          <w:rFonts w:ascii="宋体" w:hAnsi="宋体" w:cs="宋体" w:eastAsia="宋体" w:hint="default"/>
        </w:rPr>
        <w:t>38068</w:t>
      </w:r>
      <w:r>
        <w:rPr>
          <w:rFonts w:ascii="宋体" w:hAnsi="宋体" w:cs="宋体" w:eastAsia="宋体" w:hint="default"/>
          <w:spacing w:val="-58"/>
        </w:rPr>
        <w:t> </w:t>
      </w:r>
      <w:r>
        <w:rPr/>
        <w:t>万元所致。</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hAnsi="宋体" w:cs="宋体" w:eastAsia="宋体" w:hint="default"/>
          <w:w w:val="100"/>
        </w:rPr>
        <w:t>3</w:t>
      </w:r>
      <w:r>
        <w:rPr>
          <w:w w:val="100"/>
        </w:rPr>
        <w:t>、</w:t>
      </w:r>
      <w:r>
        <w:rPr>
          <w:spacing w:val="-3"/>
          <w:w w:val="100"/>
        </w:rPr>
        <w:t>公</w:t>
      </w:r>
      <w:r>
        <w:rPr>
          <w:w w:val="100"/>
        </w:rPr>
        <w:t>允</w:t>
      </w:r>
      <w:r>
        <w:rPr>
          <w:spacing w:val="-3"/>
          <w:w w:val="100"/>
        </w:rPr>
        <w:t>价</w:t>
      </w:r>
      <w:r>
        <w:rPr>
          <w:w w:val="100"/>
        </w:rPr>
        <w:t>值</w:t>
      </w:r>
      <w:r>
        <w:rPr>
          <w:spacing w:val="-3"/>
          <w:w w:val="100"/>
        </w:rPr>
        <w:t>变</w:t>
      </w:r>
      <w:r>
        <w:rPr>
          <w:w w:val="100"/>
        </w:rPr>
        <w:t>动</w:t>
      </w:r>
      <w:r>
        <w:rPr>
          <w:spacing w:val="-3"/>
          <w:w w:val="100"/>
        </w:rPr>
        <w:t>收</w:t>
      </w:r>
      <w:r>
        <w:rPr>
          <w:w w:val="100"/>
        </w:rPr>
        <w:t>益</w:t>
      </w:r>
      <w:r>
        <w:rPr>
          <w:spacing w:val="-3"/>
          <w:w w:val="100"/>
        </w:rPr>
        <w:t>同比</w:t>
      </w:r>
      <w:r>
        <w:rPr>
          <w:w w:val="100"/>
        </w:rPr>
        <w:t>增加</w:t>
      </w:r>
      <w:r>
        <w:rPr>
          <w:spacing w:val="-3"/>
          <w:w w:val="100"/>
        </w:rPr>
        <w:t>，</w:t>
      </w:r>
      <w:r>
        <w:rPr>
          <w:w w:val="100"/>
        </w:rPr>
        <w:t>主</w:t>
      </w:r>
      <w:r>
        <w:rPr>
          <w:spacing w:val="-3"/>
          <w:w w:val="100"/>
        </w:rPr>
        <w:t>要</w:t>
      </w:r>
      <w:r>
        <w:rPr>
          <w:w w:val="100"/>
        </w:rPr>
        <w:t>系</w:t>
      </w:r>
      <w:r>
        <w:rPr>
          <w:spacing w:val="-3"/>
          <w:w w:val="100"/>
        </w:rPr>
        <w:t>公</w:t>
      </w:r>
      <w:r>
        <w:rPr>
          <w:spacing w:val="-1"/>
          <w:w w:val="100"/>
        </w:rPr>
        <w:t>司</w:t>
      </w:r>
      <w:r>
        <w:rPr>
          <w:spacing w:val="-3"/>
          <w:w w:val="100"/>
        </w:rPr>
        <w:t>持</w:t>
      </w:r>
      <w:r>
        <w:rPr>
          <w:w w:val="100"/>
        </w:rPr>
        <w:t>有</w:t>
      </w:r>
      <w:r>
        <w:rPr>
          <w:spacing w:val="-3"/>
          <w:w w:val="100"/>
        </w:rPr>
        <w:t>的</w:t>
      </w:r>
      <w:r>
        <w:rPr>
          <w:w w:val="100"/>
        </w:rPr>
        <w:t>“上</w:t>
      </w:r>
      <w:r>
        <w:rPr>
          <w:spacing w:val="-3"/>
          <w:w w:val="100"/>
        </w:rPr>
        <w:t>峰</w:t>
      </w:r>
      <w:r>
        <w:rPr>
          <w:w w:val="100"/>
        </w:rPr>
        <w:t>水</w:t>
      </w:r>
      <w:r>
        <w:rPr>
          <w:spacing w:val="-3"/>
          <w:w w:val="100"/>
        </w:rPr>
        <w:t>泥</w:t>
      </w:r>
      <w:r>
        <w:rPr>
          <w:w w:val="100"/>
        </w:rPr>
        <w:t>”</w:t>
      </w:r>
      <w:r>
        <w:rPr>
          <w:spacing w:val="-3"/>
          <w:w w:val="100"/>
        </w:rPr>
        <w:t>本</w:t>
      </w:r>
      <w:r>
        <w:rPr>
          <w:w w:val="100"/>
        </w:rPr>
        <w:t>期</w:t>
      </w:r>
      <w:r>
        <w:rPr>
          <w:spacing w:val="-3"/>
          <w:w w:val="100"/>
        </w:rPr>
        <w:t>股</w:t>
      </w:r>
      <w:r>
        <w:rPr>
          <w:w w:val="100"/>
        </w:rPr>
        <w:t>价</w:t>
      </w:r>
      <w:r>
        <w:rPr>
          <w:spacing w:val="-3"/>
          <w:w w:val="100"/>
        </w:rPr>
        <w:t>有</w:t>
      </w:r>
      <w:r>
        <w:rPr>
          <w:w w:val="100"/>
        </w:rPr>
        <w:t>较大</w:t>
      </w:r>
      <w:r>
        <w:rPr>
          <w:spacing w:val="-3"/>
          <w:w w:val="100"/>
        </w:rPr>
        <w:t>幅</w:t>
      </w:r>
      <w:r>
        <w:rPr>
          <w:w w:val="100"/>
        </w:rPr>
        <w:t>度</w:t>
      </w:r>
      <w:r>
        <w:rPr>
          <w:spacing w:val="-3"/>
          <w:w w:val="100"/>
        </w:rPr>
        <w:t>上</w:t>
      </w:r>
      <w:r>
        <w:rPr>
          <w:spacing w:val="2"/>
          <w:w w:val="100"/>
        </w:rPr>
        <w:t>升</w:t>
      </w:r>
      <w:r>
        <w:rPr>
          <w:w w:val="100"/>
        </w:rPr>
        <w:t>所</w:t>
      </w:r>
      <w:r>
        <w:rPr>
          <w:spacing w:val="2"/>
          <w:w w:val="100"/>
        </w:rPr>
        <w:t>致</w:t>
      </w:r>
      <w:r>
        <w:rPr>
          <w:spacing w:val="-105"/>
          <w:w w:val="100"/>
        </w:rPr>
        <w:t>。</w:t>
      </w:r>
      <w:r>
        <w:rPr>
          <w:rFonts w:ascii="宋体" w:hAnsi="宋体" w:cs="宋体" w:eastAsia="宋体" w:hint="default"/>
          <w:w w:val="100"/>
        </w:rPr>
        <w:t> </w:t>
      </w:r>
    </w:p>
    <w:p>
      <w:pPr>
        <w:pStyle w:val="BodyText"/>
        <w:spacing w:line="273" w:lineRule="exact"/>
        <w:ind w:right="0"/>
        <w:jc w:val="left"/>
        <w:rPr>
          <w:rFonts w:ascii="宋体" w:hAnsi="宋体" w:cs="宋体" w:eastAsia="宋体" w:hint="default"/>
        </w:rPr>
      </w:pPr>
      <w:r>
        <w:rPr>
          <w:rFonts w:ascii="宋体" w:hAnsi="宋体" w:cs="宋体" w:eastAsia="宋体" w:hint="default"/>
          <w:spacing w:val="-2"/>
        </w:rPr>
        <w:t>4</w:t>
      </w:r>
      <w:r>
        <w:rPr>
          <w:spacing w:val="-2"/>
        </w:rPr>
        <w:t>、其他收益同比增长</w:t>
      </w:r>
      <w:r>
        <w:rPr>
          <w:spacing w:val="26"/>
        </w:rPr>
        <w:t> </w:t>
      </w:r>
      <w:r>
        <w:rPr>
          <w:rFonts w:ascii="宋体" w:hAnsi="宋体" w:cs="宋体" w:eastAsia="宋体" w:hint="default"/>
          <w:spacing w:val="-2"/>
        </w:rPr>
        <w:t>304,25%</w:t>
      </w:r>
      <w:r>
        <w:rPr>
          <w:spacing w:val="-2"/>
        </w:rPr>
        <w:t>，主要系公司及泰一指尚、印染公司收到的政府补助增加所致。</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hAnsi="宋体" w:cs="宋体" w:eastAsia="宋体" w:hint="default"/>
          <w:spacing w:val="-2"/>
        </w:rPr>
        <w:t>5</w:t>
      </w:r>
      <w:r>
        <w:rPr>
          <w:spacing w:val="-2"/>
        </w:rPr>
        <w:t>、投资收益同比下降</w:t>
      </w:r>
      <w:r>
        <w:rPr>
          <w:spacing w:val="20"/>
        </w:rPr>
        <w:t> </w:t>
      </w:r>
      <w:r>
        <w:rPr>
          <w:rFonts w:ascii="宋体" w:hAnsi="宋体" w:cs="宋体" w:eastAsia="宋体" w:hint="default"/>
          <w:spacing w:val="-2"/>
        </w:rPr>
        <w:t>67.85%</w:t>
      </w:r>
      <w:r>
        <w:rPr>
          <w:spacing w:val="-2"/>
        </w:rPr>
        <w:t>，主要系母公司处置长期股权投资产生的投资收益减少所致。</w:t>
      </w:r>
      <w:r>
        <w:rPr>
          <w:rFonts w:ascii="宋体" w:hAnsi="宋体" w:cs="宋体" w:eastAsia="宋体" w:hint="default"/>
        </w:rPr>
        <w:t> </w:t>
      </w:r>
    </w:p>
    <w:p>
      <w:pPr>
        <w:pStyle w:val="BodyText"/>
        <w:spacing w:line="272" w:lineRule="exact"/>
        <w:ind w:right="2412"/>
        <w:jc w:val="left"/>
        <w:rPr>
          <w:rFonts w:ascii="宋体" w:hAnsi="宋体" w:cs="宋体" w:eastAsia="宋体" w:hint="default"/>
        </w:rPr>
      </w:pPr>
      <w:r>
        <w:rPr>
          <w:rFonts w:ascii="宋体" w:hAnsi="宋体" w:cs="宋体" w:eastAsia="宋体" w:hint="default"/>
        </w:rPr>
        <w:t>6</w:t>
      </w:r>
      <w:r>
        <w:rPr/>
        <w:t>、信用减值损失同比增加，主要系计提坏账准备所致。</w:t>
      </w:r>
      <w:r>
        <w:rPr>
          <w:rFonts w:ascii="宋体" w:hAnsi="宋体" w:cs="宋体" w:eastAsia="宋体" w:hint="default"/>
        </w:rPr>
        <w:t> </w:t>
      </w:r>
    </w:p>
    <w:p>
      <w:pPr>
        <w:pStyle w:val="BodyText"/>
        <w:spacing w:line="272" w:lineRule="exact"/>
        <w:ind w:right="2412"/>
        <w:jc w:val="left"/>
        <w:rPr>
          <w:rFonts w:ascii="宋体" w:hAnsi="宋体" w:cs="宋体" w:eastAsia="宋体" w:hint="default"/>
        </w:rPr>
      </w:pPr>
      <w:r>
        <w:rPr>
          <w:rFonts w:ascii="宋体" w:hAnsi="宋体" w:cs="宋体" w:eastAsia="宋体" w:hint="default"/>
        </w:rPr>
        <w:t>7</w:t>
      </w:r>
      <w:r>
        <w:rPr/>
        <w:t>、资产减值损失同比增加，主要系计提商誉减值准备所致。</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hAnsi="宋体" w:cs="宋体" w:eastAsia="宋体" w:hint="default"/>
          <w:spacing w:val="-2"/>
        </w:rPr>
        <w:t>8</w:t>
      </w:r>
      <w:r>
        <w:rPr>
          <w:spacing w:val="-2"/>
        </w:rPr>
        <w:t>、资产处置收益同比增长</w:t>
      </w:r>
      <w:r>
        <w:rPr>
          <w:spacing w:val="17"/>
        </w:rPr>
        <w:t> </w:t>
      </w:r>
      <w:r>
        <w:rPr>
          <w:rFonts w:ascii="宋体" w:hAnsi="宋体" w:cs="宋体" w:eastAsia="宋体" w:hint="default"/>
          <w:spacing w:val="-2"/>
        </w:rPr>
        <w:t>13,385.42%</w:t>
      </w:r>
      <w:r>
        <w:rPr>
          <w:spacing w:val="-2"/>
        </w:rPr>
        <w:t>，主要系印染公司处置固定资产所致。</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hAnsi="宋体" w:cs="宋体" w:eastAsia="宋体" w:hint="default"/>
          <w:spacing w:val="-2"/>
        </w:rPr>
        <w:t>9</w:t>
      </w:r>
      <w:r>
        <w:rPr>
          <w:spacing w:val="-2"/>
        </w:rPr>
        <w:t>、营业外支出同比增长</w:t>
      </w:r>
      <w:r>
        <w:rPr>
          <w:spacing w:val="18"/>
        </w:rPr>
        <w:t> </w:t>
      </w:r>
      <w:r>
        <w:rPr>
          <w:rFonts w:ascii="宋体" w:hAnsi="宋体" w:cs="宋体" w:eastAsia="宋体" w:hint="default"/>
          <w:spacing w:val="-2"/>
        </w:rPr>
        <w:t>174.65%</w:t>
      </w:r>
      <w:r>
        <w:rPr>
          <w:spacing w:val="-2"/>
        </w:rPr>
        <w:t>，主要系非流动资产毁损报废损失等增加所致。</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spacing w:val="-2"/>
        </w:rPr>
        <w:t>10</w:t>
      </w:r>
      <w:r>
        <w:rPr>
          <w:spacing w:val="-2"/>
        </w:rPr>
        <w:t>、所得税费用同比增长</w:t>
      </w:r>
      <w:r>
        <w:rPr/>
        <w:t> </w:t>
      </w:r>
      <w:r>
        <w:rPr>
          <w:rFonts w:ascii="宋体" w:hAnsi="宋体" w:cs="宋体" w:eastAsia="宋体" w:hint="default"/>
          <w:spacing w:val="-2"/>
        </w:rPr>
        <w:t>253.05%</w:t>
      </w:r>
      <w:r>
        <w:rPr>
          <w:spacing w:val="-2"/>
        </w:rPr>
        <w:t>，主要系公司本期交易性金融资产公允价值变动较大确认递延</w:t>
      </w:r>
      <w:r>
        <w:rPr>
          <w:spacing w:val="-75"/>
        </w:rPr>
        <w:t> </w:t>
      </w:r>
      <w:r>
        <w:rPr>
          <w:spacing w:val="-75"/>
        </w:rPr>
      </w:r>
      <w:r>
        <w:rPr/>
        <w:t>所得税负债所致。</w:t>
      </w:r>
      <w:r>
        <w:rPr>
          <w:rFonts w:ascii="宋体" w:hAnsi="宋体" w:cs="宋体" w:eastAsia="宋体" w:hint="default"/>
        </w:rPr>
        <w:t> </w:t>
      </w:r>
    </w:p>
    <w:p>
      <w:pPr>
        <w:spacing w:line="240" w:lineRule="auto" w:before="0"/>
        <w:rPr>
          <w:rFonts w:ascii="宋体" w:hAnsi="宋体" w:cs="宋体" w:eastAsia="宋体" w:hint="default"/>
          <w:sz w:val="22"/>
          <w:szCs w:val="22"/>
        </w:rPr>
      </w:pPr>
    </w:p>
    <w:p>
      <w:pPr>
        <w:pStyle w:val="Heading2"/>
        <w:tabs>
          <w:tab w:pos="637" w:val="left" w:leader="none"/>
        </w:tabs>
        <w:spacing w:line="240" w:lineRule="auto" w:before="0"/>
        <w:ind w:right="2412"/>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11"/>
        <w:rPr>
          <w:rFonts w:ascii="宋体" w:hAnsi="宋体" w:cs="宋体" w:eastAsia="宋体" w:hint="default"/>
          <w:sz w:val="18"/>
          <w:szCs w:val="18"/>
        </w:rPr>
      </w:pPr>
    </w:p>
    <w:p>
      <w:pPr>
        <w:pStyle w:val="BodyText"/>
        <w:spacing w:line="273" w:lineRule="exact" w:before="36"/>
        <w:ind w:left="637" w:right="2412"/>
        <w:jc w:val="left"/>
        <w:rPr>
          <w:rFonts w:ascii="宋体" w:hAnsi="宋体" w:cs="宋体" w:eastAsia="宋体" w:hint="default"/>
        </w:rPr>
      </w:pPr>
      <w:r>
        <w:rPr/>
        <w:t>（</w:t>
      </w:r>
      <w:r>
        <w:rPr>
          <w:rFonts w:ascii="宋体" w:hAnsi="宋体" w:cs="宋体" w:eastAsia="宋体" w:hint="default"/>
        </w:rPr>
        <w:t>1</w:t>
      </w:r>
      <w:r>
        <w:rPr/>
        <w:t>）、营业收入变化的因素分析</w:t>
      </w:r>
      <w:r>
        <w:rPr>
          <w:rFonts w:ascii="宋体" w:hAnsi="宋体" w:cs="宋体" w:eastAsia="宋体" w:hint="default"/>
        </w:rPr>
        <w:t> </w:t>
      </w:r>
    </w:p>
    <w:p>
      <w:pPr>
        <w:pStyle w:val="BodyText"/>
        <w:spacing w:line="273" w:lineRule="exact"/>
        <w:ind w:left="637" w:right="0"/>
        <w:jc w:val="left"/>
      </w:pPr>
      <w:r>
        <w:rPr/>
        <w:t>公司</w:t>
      </w:r>
      <w:r>
        <w:rPr>
          <w:spacing w:val="-54"/>
        </w:rPr>
        <w:t> </w:t>
      </w:r>
      <w:r>
        <w:rPr>
          <w:rFonts w:ascii="宋体" w:hAnsi="宋体" w:cs="宋体" w:eastAsia="宋体" w:hint="default"/>
        </w:rPr>
        <w:t>2019</w:t>
      </w:r>
      <w:r>
        <w:rPr>
          <w:rFonts w:ascii="宋体" w:hAnsi="宋体" w:cs="宋体" w:eastAsia="宋体" w:hint="default"/>
          <w:spacing w:val="-56"/>
        </w:rPr>
        <w:t> </w:t>
      </w:r>
      <w:r>
        <w:rPr/>
        <w:t>年度主营业务收入</w:t>
      </w:r>
      <w:r>
        <w:rPr>
          <w:spacing w:val="-53"/>
        </w:rPr>
        <w:t> </w:t>
      </w:r>
      <w:r>
        <w:rPr>
          <w:rFonts w:ascii="宋体" w:hAnsi="宋体" w:cs="宋体" w:eastAsia="宋体" w:hint="default"/>
        </w:rPr>
        <w:t>308,228.63</w:t>
      </w:r>
      <w:r>
        <w:rPr>
          <w:rFonts w:ascii="宋体" w:hAnsi="宋体" w:cs="宋体" w:eastAsia="宋体" w:hint="default"/>
          <w:spacing w:val="-56"/>
        </w:rPr>
        <w:t> </w:t>
      </w:r>
      <w:r>
        <w:rPr/>
        <w:t>万元，同比增长</w:t>
      </w:r>
      <w:r>
        <w:rPr>
          <w:spacing w:val="-54"/>
        </w:rPr>
        <w:t> </w:t>
      </w:r>
      <w:r>
        <w:rPr>
          <w:rFonts w:ascii="宋体" w:hAnsi="宋体" w:cs="宋体" w:eastAsia="宋体" w:hint="default"/>
        </w:rPr>
        <w:t>13.25</w:t>
      </w:r>
      <w:r>
        <w:rPr/>
        <w:t>％，主要原因是子公司泰一</w:t>
      </w:r>
    </w:p>
    <w:p>
      <w:pPr>
        <w:pStyle w:val="BodyText"/>
        <w:spacing w:line="237" w:lineRule="auto" w:before="2"/>
        <w:ind w:right="231"/>
        <w:jc w:val="both"/>
        <w:rPr>
          <w:rFonts w:ascii="宋体" w:hAnsi="宋体" w:cs="宋体" w:eastAsia="宋体" w:hint="default"/>
        </w:rPr>
      </w:pPr>
      <w:r>
        <w:rPr/>
        <w:t>指尚为客户提供互联网营销及营销数据分析、服务本期增加主营业务收入</w:t>
      </w:r>
      <w:r>
        <w:rPr>
          <w:spacing w:val="-55"/>
        </w:rPr>
        <w:t> </w:t>
      </w:r>
      <w:r>
        <w:rPr>
          <w:rFonts w:ascii="宋体" w:hAnsi="宋体" w:cs="宋体" w:eastAsia="宋体" w:hint="default"/>
        </w:rPr>
        <w:t>35,187.32</w:t>
      </w:r>
      <w:r>
        <w:rPr>
          <w:rFonts w:ascii="宋体" w:hAnsi="宋体" w:cs="宋体" w:eastAsia="宋体" w:hint="default"/>
          <w:spacing w:val="-55"/>
        </w:rPr>
        <w:t> </w:t>
      </w:r>
      <w:r>
        <w:rPr/>
        <w:t>万元，占主</w:t>
      </w:r>
      <w:r>
        <w:rPr>
          <w:w w:val="100"/>
        </w:rPr>
        <w:t> </w:t>
      </w:r>
      <w:r>
        <w:rPr/>
        <w:t>营业务收入的</w:t>
      </w:r>
      <w:r>
        <w:rPr>
          <w:spacing w:val="-32"/>
        </w:rPr>
        <w:t> </w:t>
      </w:r>
      <w:r>
        <w:rPr>
          <w:rFonts w:ascii="宋体" w:hAnsi="宋体" w:cs="宋体" w:eastAsia="宋体" w:hint="default"/>
          <w:spacing w:val="-7"/>
        </w:rPr>
        <w:t>54.51</w:t>
      </w:r>
      <w:r>
        <w:rPr>
          <w:spacing w:val="-7"/>
        </w:rPr>
        <w:t>％。钢管销售及加工方面，明贺钢管公司实现主营业务收入</w:t>
      </w:r>
      <w:r>
        <w:rPr>
          <w:spacing w:val="-36"/>
        </w:rPr>
        <w:t> </w:t>
      </w:r>
      <w:r>
        <w:rPr>
          <w:rFonts w:ascii="宋体" w:hAnsi="宋体" w:cs="宋体" w:eastAsia="宋体" w:hint="default"/>
        </w:rPr>
        <w:t>73,346.63</w:t>
      </w:r>
      <w:r>
        <w:rPr>
          <w:rFonts w:ascii="宋体" w:hAnsi="宋体" w:cs="宋体" w:eastAsia="宋体" w:hint="default"/>
          <w:spacing w:val="-36"/>
        </w:rPr>
        <w:t> </w:t>
      </w:r>
      <w:r>
        <w:rPr/>
        <w:t>万元，</w:t>
      </w:r>
      <w:r>
        <w:rPr>
          <w:spacing w:val="-98"/>
        </w:rPr>
        <w:t> </w:t>
      </w:r>
      <w:r>
        <w:rPr>
          <w:spacing w:val="-98"/>
        </w:rPr>
      </w:r>
      <w:r>
        <w:rPr/>
        <w:t>同比下降 </w:t>
      </w:r>
      <w:r>
        <w:rPr>
          <w:rFonts w:ascii="宋体" w:hAnsi="宋体" w:cs="宋体" w:eastAsia="宋体" w:hint="default"/>
          <w:spacing w:val="-3"/>
        </w:rPr>
        <w:t>3.15</w:t>
      </w:r>
      <w:r>
        <w:rPr>
          <w:spacing w:val="-3"/>
        </w:rPr>
        <w:t>％。纺织品销售及加工方面，受行业整治、环保升级等影响，同行业部分中小企业</w:t>
      </w:r>
      <w:r>
        <w:rPr>
          <w:spacing w:val="-89"/>
        </w:rPr>
        <w:t> </w:t>
      </w:r>
      <w:r>
        <w:rPr>
          <w:spacing w:val="-89"/>
        </w:rPr>
      </w:r>
      <w:r>
        <w:rPr/>
        <w:t>关停，公司订单有一定增加，本期实现主营业务收入</w:t>
      </w:r>
      <w:r>
        <w:rPr>
          <w:spacing w:val="-55"/>
        </w:rPr>
        <w:t> </w:t>
      </w:r>
      <w:r>
        <w:rPr>
          <w:rFonts w:ascii="宋体" w:hAnsi="宋体" w:cs="宋体" w:eastAsia="宋体" w:hint="default"/>
        </w:rPr>
        <w:t>66,628.97</w:t>
      </w:r>
      <w:r>
        <w:rPr>
          <w:rFonts w:ascii="宋体" w:hAnsi="宋体" w:cs="宋体" w:eastAsia="宋体" w:hint="default"/>
          <w:spacing w:val="-55"/>
        </w:rPr>
        <w:t> </w:t>
      </w:r>
      <w:r>
        <w:rPr/>
        <w:t>万元，同比增长</w:t>
      </w:r>
      <w:r>
        <w:rPr>
          <w:spacing w:val="-56"/>
        </w:rPr>
        <w:t> </w:t>
      </w:r>
      <w:r>
        <w:rPr>
          <w:rFonts w:ascii="宋体" w:hAnsi="宋体" w:cs="宋体" w:eastAsia="宋体" w:hint="default"/>
        </w:rPr>
        <w:t>5.12</w:t>
      </w:r>
      <w:r>
        <w:rPr/>
        <w:t>％。</w:t>
      </w:r>
      <w:r>
        <w:rPr>
          <w:rFonts w:ascii="宋体" w:hAnsi="宋体" w:cs="宋体" w:eastAsia="宋体" w:hint="default"/>
        </w:rPr>
        <w:t> </w:t>
      </w:r>
    </w:p>
    <w:p>
      <w:pPr>
        <w:pStyle w:val="BodyText"/>
        <w:spacing w:line="272" w:lineRule="exact"/>
        <w:ind w:left="637" w:right="2412"/>
        <w:jc w:val="left"/>
        <w:rPr>
          <w:rFonts w:ascii="宋体" w:hAnsi="宋体" w:cs="宋体" w:eastAsia="宋体" w:hint="default"/>
        </w:rPr>
      </w:pPr>
      <w:r>
        <w:rPr/>
        <w:t>（</w:t>
      </w:r>
      <w:r>
        <w:rPr>
          <w:rFonts w:ascii="宋体" w:hAnsi="宋体" w:cs="宋体" w:eastAsia="宋体" w:hint="default"/>
        </w:rPr>
        <w:t>2</w:t>
      </w:r>
      <w:r>
        <w:rPr/>
        <w:t>）、毛利率变化的因素分析</w:t>
      </w:r>
      <w:r>
        <w:rPr>
          <w:rFonts w:ascii="宋体" w:hAnsi="宋体" w:cs="宋体" w:eastAsia="宋体" w:hint="default"/>
        </w:rPr>
        <w:t> </w:t>
      </w:r>
    </w:p>
    <w:p>
      <w:pPr>
        <w:pStyle w:val="BodyText"/>
        <w:spacing w:line="237" w:lineRule="auto"/>
        <w:ind w:right="228" w:firstLine="420"/>
        <w:jc w:val="both"/>
        <w:rPr>
          <w:rFonts w:ascii="宋体" w:hAnsi="宋体" w:cs="宋体" w:eastAsia="宋体" w:hint="default"/>
        </w:rPr>
      </w:pPr>
      <w:r>
        <w:rPr>
          <w:spacing w:val="-3"/>
        </w:rPr>
        <w:t>报告期内，公司主营业务毛利率为</w:t>
      </w:r>
      <w:r>
        <w:rPr>
          <w:spacing w:val="-34"/>
        </w:rPr>
        <w:t> </w:t>
      </w:r>
      <w:r>
        <w:rPr>
          <w:rFonts w:ascii="宋体" w:hAnsi="宋体" w:cs="宋体" w:eastAsia="宋体" w:hint="default"/>
          <w:spacing w:val="-3"/>
        </w:rPr>
        <w:t>15.05</w:t>
      </w:r>
      <w:r>
        <w:rPr>
          <w:spacing w:val="-3"/>
        </w:rPr>
        <w:t>％，同比减少</w:t>
      </w:r>
      <w:r>
        <w:rPr>
          <w:spacing w:val="-33"/>
        </w:rPr>
        <w:t> </w:t>
      </w:r>
      <w:r>
        <w:rPr>
          <w:rFonts w:ascii="宋体" w:hAnsi="宋体" w:cs="宋体" w:eastAsia="宋体" w:hint="default"/>
        </w:rPr>
        <w:t>3.95</w:t>
      </w:r>
      <w:r>
        <w:rPr>
          <w:rFonts w:ascii="宋体" w:hAnsi="宋体" w:cs="宋体" w:eastAsia="宋体" w:hint="default"/>
          <w:spacing w:val="-34"/>
        </w:rPr>
        <w:t> </w:t>
      </w:r>
      <w:r>
        <w:rPr>
          <w:spacing w:val="-3"/>
        </w:rPr>
        <w:t>个百分点，主要原因是信息服务</w:t>
      </w:r>
      <w:r>
        <w:rPr>
          <w:w w:val="100"/>
        </w:rPr>
        <w:t> </w:t>
      </w:r>
      <w:r>
        <w:rPr/>
        <w:t>业毛利率为</w:t>
      </w:r>
      <w:r>
        <w:rPr>
          <w:spacing w:val="-41"/>
        </w:rPr>
        <w:t> </w:t>
      </w:r>
      <w:r>
        <w:rPr>
          <w:rFonts w:ascii="宋体" w:hAnsi="宋体" w:cs="宋体" w:eastAsia="宋体" w:hint="default"/>
          <w:spacing w:val="-3"/>
        </w:rPr>
        <w:t>13.49</w:t>
      </w:r>
      <w:r>
        <w:rPr>
          <w:spacing w:val="-3"/>
        </w:rPr>
        <w:t>％，同比减少</w:t>
      </w:r>
      <w:r>
        <w:rPr>
          <w:spacing w:val="-41"/>
        </w:rPr>
        <w:t> </w:t>
      </w:r>
      <w:r>
        <w:rPr>
          <w:rFonts w:ascii="宋体" w:hAnsi="宋体" w:cs="宋体" w:eastAsia="宋体" w:hint="default"/>
        </w:rPr>
        <w:t>5.78</w:t>
      </w:r>
      <w:r>
        <w:rPr>
          <w:rFonts w:ascii="宋体" w:hAnsi="宋体" w:cs="宋体" w:eastAsia="宋体" w:hint="default"/>
          <w:spacing w:val="-45"/>
        </w:rPr>
        <w:t> </w:t>
      </w:r>
      <w:r>
        <w:rPr>
          <w:spacing w:val="-3"/>
        </w:rPr>
        <w:t>个百分点，其中互联网广告业毛利率</w:t>
      </w:r>
      <w:r>
        <w:rPr>
          <w:spacing w:val="-42"/>
        </w:rPr>
        <w:t> </w:t>
      </w:r>
      <w:r>
        <w:rPr>
          <w:rFonts w:ascii="宋体" w:hAnsi="宋体" w:cs="宋体" w:eastAsia="宋体" w:hint="default"/>
          <w:spacing w:val="-3"/>
        </w:rPr>
        <w:t>5.9</w:t>
      </w:r>
      <w:r>
        <w:rPr>
          <w:spacing w:val="-3"/>
        </w:rPr>
        <w:t>％，同比减少</w:t>
      </w:r>
      <w:r>
        <w:rPr>
          <w:spacing w:val="-41"/>
        </w:rPr>
        <w:t> </w:t>
      </w:r>
      <w:r>
        <w:rPr>
          <w:rFonts w:ascii="宋体" w:hAnsi="宋体" w:cs="宋体" w:eastAsia="宋体" w:hint="default"/>
        </w:rPr>
        <w:t>5.85</w:t>
      </w:r>
      <w:r>
        <w:rPr>
          <w:rFonts w:ascii="宋体" w:hAnsi="宋体" w:cs="宋体" w:eastAsia="宋体" w:hint="default"/>
          <w:spacing w:val="-101"/>
        </w:rPr>
        <w:t> </w:t>
      </w:r>
      <w:r>
        <w:rPr>
          <w:rFonts w:ascii="宋体" w:hAnsi="宋体" w:cs="宋体" w:eastAsia="宋体" w:hint="default"/>
          <w:spacing w:val="-101"/>
        </w:rPr>
      </w:r>
      <w:r>
        <w:rPr>
          <w:spacing w:val="-3"/>
        </w:rPr>
        <w:t>个百分点；钢管销售及加工毛利率</w:t>
      </w:r>
      <w:r>
        <w:rPr>
          <w:spacing w:val="-31"/>
        </w:rPr>
        <w:t> </w:t>
      </w:r>
      <w:r>
        <w:rPr>
          <w:rFonts w:ascii="宋体" w:hAnsi="宋体" w:cs="宋体" w:eastAsia="宋体" w:hint="default"/>
          <w:spacing w:val="-3"/>
        </w:rPr>
        <w:t>13.51</w:t>
      </w:r>
      <w:r>
        <w:rPr>
          <w:spacing w:val="-3"/>
        </w:rPr>
        <w:t>％，同比减少</w:t>
      </w:r>
      <w:r>
        <w:rPr>
          <w:spacing w:val="-32"/>
        </w:rPr>
        <w:t> </w:t>
      </w:r>
      <w:r>
        <w:rPr>
          <w:rFonts w:ascii="宋体" w:hAnsi="宋体" w:cs="宋体" w:eastAsia="宋体" w:hint="default"/>
        </w:rPr>
        <w:t>3.15</w:t>
      </w:r>
      <w:r>
        <w:rPr>
          <w:rFonts w:ascii="宋体" w:hAnsi="宋体" w:cs="宋体" w:eastAsia="宋体" w:hint="default"/>
          <w:spacing w:val="-31"/>
        </w:rPr>
        <w:t> </w:t>
      </w:r>
      <w:r>
        <w:rPr>
          <w:spacing w:val="-3"/>
        </w:rPr>
        <w:t>个百分点。纺织品销售及加工毛利率</w:t>
      </w:r>
      <w:r>
        <w:rPr>
          <w:spacing w:val="-95"/>
        </w:rPr>
        <w:t> </w:t>
      </w:r>
      <w:r>
        <w:rPr>
          <w:spacing w:val="-95"/>
        </w:rPr>
      </w:r>
      <w:r>
        <w:rPr>
          <w:rFonts w:ascii="宋体" w:hAnsi="宋体" w:cs="宋体" w:eastAsia="宋体" w:hint="default"/>
        </w:rPr>
        <w:t>20.62</w:t>
      </w:r>
      <w:r>
        <w:rPr/>
        <w:t>％，同比减少</w:t>
      </w:r>
      <w:r>
        <w:rPr>
          <w:spacing w:val="-53"/>
        </w:rPr>
        <w:t> </w:t>
      </w:r>
      <w:r>
        <w:rPr>
          <w:rFonts w:ascii="宋体" w:hAnsi="宋体" w:cs="宋体" w:eastAsia="宋体" w:hint="default"/>
        </w:rPr>
        <w:t>0.11</w:t>
      </w:r>
      <w:r>
        <w:rPr>
          <w:rFonts w:ascii="宋体" w:hAnsi="宋体" w:cs="宋体" w:eastAsia="宋体" w:hint="default"/>
          <w:spacing w:val="-53"/>
        </w:rPr>
        <w:t> </w:t>
      </w:r>
      <w:r>
        <w:rPr/>
        <w:t>个百分点。</w:t>
      </w:r>
      <w:r>
        <w:rPr>
          <w:rFonts w:ascii="宋体" w:hAnsi="宋体" w:cs="宋体" w:eastAsia="宋体" w:hint="default"/>
        </w:rPr>
        <w:t> </w:t>
      </w:r>
    </w:p>
    <w:p>
      <w:pPr>
        <w:pStyle w:val="BodyText"/>
        <w:spacing w:line="271" w:lineRule="exact"/>
        <w:ind w:right="0"/>
        <w:jc w:val="both"/>
        <w:rPr>
          <w:rFonts w:ascii="宋体" w:hAnsi="宋体" w:cs="宋体" w:eastAsia="宋体" w:hint="default"/>
        </w:rPr>
      </w:pPr>
      <w:r>
        <w:rPr>
          <w:rFonts w:ascii="宋体"/>
          <w:w w:val="100"/>
        </w:rPr>
        <w:t> </w:t>
      </w:r>
      <w:r>
        <w:rPr>
          <w:rFonts w:ascii="宋体"/>
        </w:rPr>
        <w:t>      </w:t>
      </w:r>
      <w:r>
        <w:rPr>
          <w:rFonts w:ascii="宋体"/>
          <w:spacing w:val="11"/>
        </w:rPr>
        <w:t> </w:t>
      </w:r>
      <w:r>
        <w:rPr>
          <w:rFonts w:ascii="宋体"/>
          <w:w w:val="100"/>
        </w:rPr>
        <w:t> </w:t>
      </w:r>
    </w:p>
    <w:p>
      <w:pPr>
        <w:pStyle w:val="Heading2"/>
        <w:spacing w:line="240" w:lineRule="auto"/>
        <w:ind w:right="0"/>
        <w:jc w:val="both"/>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spacing w:line="240" w:lineRule="auto" w:before="57"/>
        <w:ind w:left="0" w:right="12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818"/>
        <w:gridCol w:w="138"/>
        <w:gridCol w:w="1565"/>
        <w:gridCol w:w="139"/>
        <w:gridCol w:w="1558"/>
        <w:gridCol w:w="146"/>
        <w:gridCol w:w="137"/>
        <w:gridCol w:w="852"/>
        <w:gridCol w:w="139"/>
        <w:gridCol w:w="281"/>
        <w:gridCol w:w="715"/>
        <w:gridCol w:w="420"/>
        <w:gridCol w:w="713"/>
        <w:gridCol w:w="284"/>
        <w:gridCol w:w="1145"/>
      </w:tblGrid>
      <w:tr>
        <w:trPr>
          <w:trHeight w:val="242" w:hRule="exact"/>
        </w:trPr>
        <w:tc>
          <w:tcPr>
            <w:tcW w:w="9050" w:type="dxa"/>
            <w:gridSpan w:val="15"/>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710"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分行业</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9"/>
                <w:sz w:val="18"/>
                <w:szCs w:val="18"/>
              </w:rPr>
              <w:t>毛利率（</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p>
        </w:tc>
        <w:tc>
          <w:tcPr>
            <w:tcW w:w="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32" w:lineRule="exact" w:before="24"/>
              <w:ind w:left="146" w:right="132" w:hanging="15"/>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营业成本比</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8" w:lineRule="exact"/>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74" w:right="168" w:hanging="107"/>
              <w:jc w:val="left"/>
              <w:rPr>
                <w:rFonts w:ascii="宋体" w:hAnsi="宋体" w:cs="宋体" w:eastAsia="宋体" w:hint="default"/>
                <w:sz w:val="18"/>
                <w:szCs w:val="18"/>
              </w:rPr>
            </w:pPr>
            <w:r>
              <w:rPr>
                <w:rFonts w:ascii="宋体" w:hAnsi="宋体" w:cs="宋体" w:eastAsia="宋体" w:hint="default"/>
                <w:sz w:val="18"/>
                <w:szCs w:val="18"/>
              </w:rPr>
              <w:t>毛利率比上年 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78"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纺织业</w:t>
            </w:r>
            <w:r>
              <w:rPr>
                <w:rFonts w:ascii="宋体" w:hAnsi="宋体" w:cs="宋体" w:eastAsia="宋体" w:hint="default"/>
                <w:sz w:val="18"/>
                <w:szCs w:val="18"/>
              </w:rPr>
              <w:t> </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61" w:right="0"/>
              <w:jc w:val="left"/>
              <w:rPr>
                <w:rFonts w:ascii="Times New Roman" w:hAnsi="Times New Roman" w:cs="Times New Roman" w:eastAsia="Times New Roman" w:hint="default"/>
                <w:sz w:val="18"/>
                <w:szCs w:val="18"/>
              </w:rPr>
            </w:pPr>
            <w:r>
              <w:rPr>
                <w:rFonts w:ascii="Times New Roman"/>
                <w:sz w:val="18"/>
              </w:rPr>
              <w:t>666,289,670.66</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05" w:right="0"/>
              <w:jc w:val="left"/>
              <w:rPr>
                <w:rFonts w:ascii="Times New Roman" w:hAnsi="Times New Roman" w:cs="Times New Roman" w:eastAsia="Times New Roman" w:hint="default"/>
                <w:sz w:val="18"/>
                <w:szCs w:val="18"/>
              </w:rPr>
            </w:pPr>
            <w:r>
              <w:rPr>
                <w:rFonts w:ascii="Times New Roman"/>
                <w:sz w:val="18"/>
              </w:rPr>
              <w:t>528,904,810.12</w:t>
            </w:r>
          </w:p>
        </w:tc>
        <w:tc>
          <w:tcPr>
            <w:tcW w:w="11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09" w:right="0"/>
              <w:jc w:val="left"/>
              <w:rPr>
                <w:rFonts w:ascii="Times New Roman" w:hAnsi="Times New Roman" w:cs="Times New Roman" w:eastAsia="Times New Roman" w:hint="default"/>
                <w:sz w:val="18"/>
                <w:szCs w:val="18"/>
              </w:rPr>
            </w:pPr>
            <w:r>
              <w:rPr>
                <w:rFonts w:ascii="Times New Roman"/>
                <w:sz w:val="18"/>
              </w:rPr>
              <w:t>20.62</w:t>
            </w:r>
          </w:p>
        </w:tc>
        <w:tc>
          <w:tcPr>
            <w:tcW w:w="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66" w:right="0"/>
              <w:jc w:val="left"/>
              <w:rPr>
                <w:rFonts w:ascii="Times New Roman" w:hAnsi="Times New Roman" w:cs="Times New Roman" w:eastAsia="Times New Roman" w:hint="default"/>
                <w:sz w:val="18"/>
                <w:szCs w:val="18"/>
              </w:rPr>
            </w:pPr>
            <w:r>
              <w:rPr>
                <w:rFonts w:ascii="Times New Roman"/>
                <w:sz w:val="18"/>
              </w:rPr>
              <w:t>5.12</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05" w:right="0"/>
              <w:jc w:val="left"/>
              <w:rPr>
                <w:rFonts w:ascii="Times New Roman" w:hAnsi="Times New Roman" w:cs="Times New Roman" w:eastAsia="Times New Roman" w:hint="default"/>
                <w:sz w:val="18"/>
                <w:szCs w:val="18"/>
              </w:rPr>
            </w:pPr>
            <w:r>
              <w:rPr>
                <w:rFonts w:ascii="Times New Roman"/>
                <w:sz w:val="18"/>
              </w:rPr>
              <w:t>5.26</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98"/>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w:t>
            </w:r>
          </w:p>
          <w:p>
            <w:pPr>
              <w:pStyle w:val="TableParagraph"/>
              <w:spacing w:line="229" w:lineRule="exact"/>
              <w:ind w:right="101"/>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475"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金属制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造业</w:t>
            </w:r>
            <w:r>
              <w:rPr>
                <w:rFonts w:ascii="宋体" w:hAnsi="宋体" w:cs="宋体" w:eastAsia="宋体" w:hint="default"/>
                <w:sz w:val="18"/>
                <w:szCs w:val="18"/>
              </w:rPr>
              <w:t> </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61" w:right="0"/>
              <w:jc w:val="left"/>
              <w:rPr>
                <w:rFonts w:ascii="Times New Roman" w:hAnsi="Times New Roman" w:cs="Times New Roman" w:eastAsia="Times New Roman" w:hint="default"/>
                <w:sz w:val="18"/>
                <w:szCs w:val="18"/>
              </w:rPr>
            </w:pPr>
            <w:r>
              <w:rPr>
                <w:rFonts w:ascii="Times New Roman"/>
                <w:sz w:val="18"/>
              </w:rPr>
              <w:t>733,466,302.15</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05" w:right="0"/>
              <w:jc w:val="left"/>
              <w:rPr>
                <w:rFonts w:ascii="Times New Roman" w:hAnsi="Times New Roman" w:cs="Times New Roman" w:eastAsia="Times New Roman" w:hint="default"/>
                <w:sz w:val="18"/>
                <w:szCs w:val="18"/>
              </w:rPr>
            </w:pPr>
            <w:r>
              <w:rPr>
                <w:rFonts w:ascii="Times New Roman"/>
                <w:sz w:val="18"/>
              </w:rPr>
              <w:t>634,372,651.46</w:t>
            </w:r>
          </w:p>
        </w:tc>
        <w:tc>
          <w:tcPr>
            <w:tcW w:w="11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09" w:right="0"/>
              <w:jc w:val="left"/>
              <w:rPr>
                <w:rFonts w:ascii="Times New Roman" w:hAnsi="Times New Roman" w:cs="Times New Roman" w:eastAsia="Times New Roman" w:hint="default"/>
                <w:sz w:val="18"/>
                <w:szCs w:val="18"/>
              </w:rPr>
            </w:pPr>
            <w:r>
              <w:rPr>
                <w:rFonts w:ascii="Times New Roman"/>
                <w:sz w:val="18"/>
              </w:rPr>
              <w:t>13.51</w:t>
            </w:r>
          </w:p>
        </w:tc>
        <w:tc>
          <w:tcPr>
            <w:tcW w:w="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06" w:right="0"/>
              <w:jc w:val="left"/>
              <w:rPr>
                <w:rFonts w:ascii="Times New Roman" w:hAnsi="Times New Roman" w:cs="Times New Roman" w:eastAsia="Times New Roman" w:hint="default"/>
                <w:sz w:val="18"/>
                <w:szCs w:val="18"/>
              </w:rPr>
            </w:pPr>
            <w:r>
              <w:rPr>
                <w:rFonts w:ascii="Times New Roman"/>
                <w:sz w:val="18"/>
              </w:rPr>
              <w:t>-3.15</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05" w:right="0"/>
              <w:jc w:val="left"/>
              <w:rPr>
                <w:rFonts w:ascii="Times New Roman" w:hAnsi="Times New Roman" w:cs="Times New Roman" w:eastAsia="Times New Roman" w:hint="default"/>
                <w:sz w:val="18"/>
                <w:szCs w:val="18"/>
              </w:rPr>
            </w:pPr>
            <w:r>
              <w:rPr>
                <w:rFonts w:ascii="Times New Roman"/>
                <w:sz w:val="18"/>
              </w:rPr>
              <w:t>0.99</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8"/>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w:t>
            </w:r>
          </w:p>
          <w:p>
            <w:pPr>
              <w:pStyle w:val="TableParagraph"/>
              <w:spacing w:line="227" w:lineRule="exact"/>
              <w:ind w:right="101"/>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478"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信息服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务业</w:t>
            </w:r>
            <w:r>
              <w:rPr>
                <w:rFonts w:ascii="宋体" w:hAnsi="宋体" w:cs="宋体" w:eastAsia="宋体" w:hint="default"/>
                <w:sz w:val="18"/>
                <w:szCs w:val="18"/>
              </w:rPr>
              <w:t> </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7" w:right="0"/>
              <w:jc w:val="left"/>
              <w:rPr>
                <w:rFonts w:ascii="Times New Roman" w:hAnsi="Times New Roman" w:cs="Times New Roman" w:eastAsia="Times New Roman" w:hint="default"/>
                <w:sz w:val="18"/>
                <w:szCs w:val="18"/>
              </w:rPr>
            </w:pPr>
            <w:r>
              <w:rPr>
                <w:rFonts w:ascii="Times New Roman"/>
                <w:sz w:val="18"/>
              </w:rPr>
              <w:t>1,680,212,989.49</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1" w:right="0"/>
              <w:jc w:val="left"/>
              <w:rPr>
                <w:rFonts w:ascii="Times New Roman" w:hAnsi="Times New Roman" w:cs="Times New Roman" w:eastAsia="Times New Roman" w:hint="default"/>
                <w:sz w:val="18"/>
                <w:szCs w:val="18"/>
              </w:rPr>
            </w:pPr>
            <w:r>
              <w:rPr>
                <w:rFonts w:ascii="Times New Roman"/>
                <w:sz w:val="18"/>
              </w:rPr>
              <w:t>1,453,622,918.27</w:t>
            </w:r>
          </w:p>
        </w:tc>
        <w:tc>
          <w:tcPr>
            <w:tcW w:w="11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9" w:right="0"/>
              <w:jc w:val="left"/>
              <w:rPr>
                <w:rFonts w:ascii="Times New Roman" w:hAnsi="Times New Roman" w:cs="Times New Roman" w:eastAsia="Times New Roman" w:hint="default"/>
                <w:sz w:val="18"/>
                <w:szCs w:val="18"/>
              </w:rPr>
            </w:pPr>
            <w:r>
              <w:rPr>
                <w:rFonts w:ascii="Times New Roman"/>
                <w:sz w:val="18"/>
              </w:rPr>
              <w:t>13.49</w:t>
            </w:r>
          </w:p>
        </w:tc>
        <w:tc>
          <w:tcPr>
            <w:tcW w:w="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5" w:right="0"/>
              <w:jc w:val="left"/>
              <w:rPr>
                <w:rFonts w:ascii="Times New Roman" w:hAnsi="Times New Roman" w:cs="Times New Roman" w:eastAsia="Times New Roman" w:hint="default"/>
                <w:sz w:val="18"/>
                <w:szCs w:val="18"/>
              </w:rPr>
            </w:pPr>
            <w:r>
              <w:rPr>
                <w:rFonts w:ascii="Times New Roman"/>
                <w:sz w:val="18"/>
              </w:rPr>
              <w:t>26.49</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14" w:right="0"/>
              <w:jc w:val="left"/>
              <w:rPr>
                <w:rFonts w:ascii="Times New Roman" w:hAnsi="Times New Roman" w:cs="Times New Roman" w:eastAsia="Times New Roman" w:hint="default"/>
                <w:sz w:val="18"/>
                <w:szCs w:val="18"/>
              </w:rPr>
            </w:pPr>
            <w:r>
              <w:rPr>
                <w:rFonts w:ascii="Times New Roman"/>
                <w:sz w:val="18"/>
              </w:rPr>
              <w:t>35.55</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8"/>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w:t>
            </w:r>
          </w:p>
          <w:p>
            <w:pPr>
              <w:pStyle w:val="TableParagraph"/>
              <w:spacing w:line="227" w:lineRule="exact"/>
              <w:ind w:right="101"/>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478"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光伏电</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力</w:t>
            </w:r>
            <w:r>
              <w:rPr>
                <w:rFonts w:ascii="宋体" w:hAnsi="宋体" w:cs="宋体" w:eastAsia="宋体" w:hint="default"/>
                <w:sz w:val="18"/>
                <w:szCs w:val="18"/>
              </w:rPr>
              <w:t> </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41" w:right="0"/>
              <w:jc w:val="left"/>
              <w:rPr>
                <w:rFonts w:ascii="Times New Roman" w:hAnsi="Times New Roman" w:cs="Times New Roman" w:eastAsia="Times New Roman" w:hint="default"/>
                <w:sz w:val="18"/>
                <w:szCs w:val="18"/>
              </w:rPr>
            </w:pPr>
            <w:r>
              <w:rPr>
                <w:rFonts w:ascii="Times New Roman"/>
                <w:sz w:val="18"/>
              </w:rPr>
              <w:t>2,317,321.04</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85" w:right="0"/>
              <w:jc w:val="left"/>
              <w:rPr>
                <w:rFonts w:ascii="Times New Roman" w:hAnsi="Times New Roman" w:cs="Times New Roman" w:eastAsia="Times New Roman" w:hint="default"/>
                <w:sz w:val="18"/>
                <w:szCs w:val="18"/>
              </w:rPr>
            </w:pPr>
            <w:r>
              <w:rPr>
                <w:rFonts w:ascii="Times New Roman"/>
                <w:sz w:val="18"/>
              </w:rPr>
              <w:t>1,459,742.17</w:t>
            </w:r>
          </w:p>
        </w:tc>
        <w:tc>
          <w:tcPr>
            <w:tcW w:w="11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09" w:right="0"/>
              <w:jc w:val="left"/>
              <w:rPr>
                <w:rFonts w:ascii="Times New Roman" w:hAnsi="Times New Roman" w:cs="Times New Roman" w:eastAsia="Times New Roman" w:hint="default"/>
                <w:sz w:val="18"/>
                <w:szCs w:val="18"/>
              </w:rPr>
            </w:pPr>
            <w:r>
              <w:rPr>
                <w:rFonts w:ascii="Times New Roman"/>
                <w:sz w:val="18"/>
              </w:rPr>
              <w:t>37.01</w:t>
            </w:r>
          </w:p>
        </w:tc>
        <w:tc>
          <w:tcPr>
            <w:tcW w:w="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66" w:right="0"/>
              <w:jc w:val="left"/>
              <w:rPr>
                <w:rFonts w:ascii="Times New Roman" w:hAnsi="Times New Roman" w:cs="Times New Roman" w:eastAsia="Times New Roman" w:hint="default"/>
                <w:sz w:val="18"/>
                <w:szCs w:val="18"/>
              </w:rPr>
            </w:pPr>
            <w:r>
              <w:rPr>
                <w:rFonts w:ascii="Times New Roman"/>
                <w:sz w:val="18"/>
              </w:rPr>
              <w:t>4.49</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45" w:right="0"/>
              <w:jc w:val="left"/>
              <w:rPr>
                <w:rFonts w:ascii="Times New Roman" w:hAnsi="Times New Roman" w:cs="Times New Roman" w:eastAsia="Times New Roman" w:hint="default"/>
                <w:sz w:val="18"/>
                <w:szCs w:val="18"/>
              </w:rPr>
            </w:pPr>
            <w:r>
              <w:rPr>
                <w:rFonts w:ascii="Times New Roman"/>
                <w:sz w:val="18"/>
              </w:rPr>
              <w:t>-2.15</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98"/>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w:t>
            </w:r>
          </w:p>
          <w:p>
            <w:pPr>
              <w:pStyle w:val="TableParagraph"/>
              <w:spacing w:line="229" w:lineRule="exact"/>
              <w:ind w:right="101"/>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478"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27" w:right="0"/>
              <w:jc w:val="left"/>
              <w:rPr>
                <w:rFonts w:ascii="Times New Roman" w:hAnsi="Times New Roman" w:cs="Times New Roman" w:eastAsia="Times New Roman" w:hint="default"/>
                <w:sz w:val="18"/>
                <w:szCs w:val="18"/>
              </w:rPr>
            </w:pPr>
            <w:r>
              <w:rPr>
                <w:rFonts w:ascii="Times New Roman"/>
                <w:sz w:val="18"/>
              </w:rPr>
              <w:t>3,082,286,283.34</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71" w:right="0"/>
              <w:jc w:val="left"/>
              <w:rPr>
                <w:rFonts w:ascii="Times New Roman" w:hAnsi="Times New Roman" w:cs="Times New Roman" w:eastAsia="Times New Roman" w:hint="default"/>
                <w:sz w:val="18"/>
                <w:szCs w:val="18"/>
              </w:rPr>
            </w:pPr>
            <w:r>
              <w:rPr>
                <w:rFonts w:ascii="Times New Roman"/>
                <w:sz w:val="18"/>
              </w:rPr>
              <w:t>2,618,360,122.02</w:t>
            </w:r>
          </w:p>
        </w:tc>
        <w:tc>
          <w:tcPr>
            <w:tcW w:w="11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09" w:right="0"/>
              <w:jc w:val="left"/>
              <w:rPr>
                <w:rFonts w:ascii="Times New Roman" w:hAnsi="Times New Roman" w:cs="Times New Roman" w:eastAsia="Times New Roman" w:hint="default"/>
                <w:sz w:val="18"/>
                <w:szCs w:val="18"/>
              </w:rPr>
            </w:pPr>
            <w:r>
              <w:rPr>
                <w:rFonts w:ascii="Times New Roman"/>
                <w:sz w:val="18"/>
              </w:rPr>
              <w:t>15.05</w:t>
            </w:r>
          </w:p>
        </w:tc>
        <w:tc>
          <w:tcPr>
            <w:tcW w:w="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75" w:right="0"/>
              <w:jc w:val="left"/>
              <w:rPr>
                <w:rFonts w:ascii="Times New Roman" w:hAnsi="Times New Roman" w:cs="Times New Roman" w:eastAsia="Times New Roman" w:hint="default"/>
                <w:sz w:val="18"/>
                <w:szCs w:val="18"/>
              </w:rPr>
            </w:pPr>
            <w:r>
              <w:rPr>
                <w:rFonts w:ascii="Times New Roman"/>
                <w:sz w:val="18"/>
              </w:rPr>
              <w:t>13.25</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14" w:right="0"/>
              <w:jc w:val="left"/>
              <w:rPr>
                <w:rFonts w:ascii="Times New Roman" w:hAnsi="Times New Roman" w:cs="Times New Roman" w:eastAsia="Times New Roman" w:hint="default"/>
                <w:sz w:val="18"/>
                <w:szCs w:val="18"/>
              </w:rPr>
            </w:pPr>
            <w:r>
              <w:rPr>
                <w:rFonts w:ascii="Times New Roman"/>
                <w:sz w:val="18"/>
              </w:rPr>
              <w:t>18.77</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8"/>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w:t>
            </w:r>
          </w:p>
          <w:p>
            <w:pPr>
              <w:pStyle w:val="TableParagraph"/>
              <w:spacing w:line="227" w:lineRule="exact"/>
              <w:ind w:right="101"/>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243" w:hRule="exact"/>
        </w:trPr>
        <w:tc>
          <w:tcPr>
            <w:tcW w:w="9050" w:type="dxa"/>
            <w:gridSpan w:val="15"/>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710"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7"/>
                <w:sz w:val="18"/>
                <w:szCs w:val="18"/>
              </w:rPr>
              <w:t>毛利率（</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p>
        </w:tc>
        <w:tc>
          <w:tcPr>
            <w:tcW w:w="1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营业成本比</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74" w:right="168" w:hanging="107"/>
              <w:jc w:val="left"/>
              <w:rPr>
                <w:rFonts w:ascii="宋体" w:hAnsi="宋体" w:cs="宋体" w:eastAsia="宋体" w:hint="default"/>
                <w:sz w:val="18"/>
                <w:szCs w:val="18"/>
              </w:rPr>
            </w:pPr>
            <w:r>
              <w:rPr>
                <w:rFonts w:ascii="宋体" w:hAnsi="宋体" w:cs="宋体" w:eastAsia="宋体" w:hint="default"/>
                <w:sz w:val="18"/>
                <w:szCs w:val="18"/>
              </w:rPr>
              <w:t>毛利率比上年 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0"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纺织品</w:t>
            </w:r>
          </w:p>
          <w:p>
            <w:pPr>
              <w:pStyle w:val="TableParagraph"/>
              <w:spacing w:line="240" w:lineRule="auto"/>
              <w:ind w:left="103" w:right="162"/>
              <w:jc w:val="left"/>
              <w:rPr>
                <w:rFonts w:ascii="宋体" w:hAnsi="宋体" w:cs="宋体" w:eastAsia="宋体" w:hint="default"/>
                <w:sz w:val="18"/>
                <w:szCs w:val="18"/>
              </w:rPr>
            </w:pPr>
            <w:r>
              <w:rPr>
                <w:rFonts w:ascii="宋体" w:hAnsi="宋体" w:cs="宋体" w:eastAsia="宋体" w:hint="default"/>
                <w:sz w:val="18"/>
                <w:szCs w:val="18"/>
              </w:rPr>
              <w:t>销售及 加工</w:t>
            </w:r>
            <w:r>
              <w:rPr>
                <w:rFonts w:ascii="宋体" w:hAnsi="宋体" w:cs="宋体" w:eastAsia="宋体" w:hint="default"/>
                <w:sz w:val="18"/>
                <w:szCs w:val="18"/>
              </w:rPr>
              <w:t> </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61" w:right="0"/>
              <w:jc w:val="left"/>
              <w:rPr>
                <w:rFonts w:ascii="Times New Roman" w:hAnsi="Times New Roman" w:cs="Times New Roman" w:eastAsia="Times New Roman" w:hint="default"/>
                <w:sz w:val="18"/>
                <w:szCs w:val="18"/>
              </w:rPr>
            </w:pPr>
            <w:r>
              <w:rPr>
                <w:rFonts w:ascii="Times New Roman"/>
                <w:sz w:val="18"/>
              </w:rPr>
              <w:t>666,289,670.66</w:t>
            </w: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59" w:right="0"/>
              <w:jc w:val="left"/>
              <w:rPr>
                <w:rFonts w:ascii="Times New Roman" w:hAnsi="Times New Roman" w:cs="Times New Roman" w:eastAsia="Times New Roman" w:hint="default"/>
                <w:sz w:val="18"/>
                <w:szCs w:val="18"/>
              </w:rPr>
            </w:pPr>
            <w:r>
              <w:rPr>
                <w:rFonts w:ascii="Times New Roman"/>
                <w:sz w:val="18"/>
              </w:rPr>
              <w:t>528,904,810.12</w:t>
            </w:r>
          </w:p>
        </w:tc>
        <w:tc>
          <w:tcPr>
            <w:tcW w:w="1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16" w:right="0"/>
              <w:jc w:val="left"/>
              <w:rPr>
                <w:rFonts w:ascii="Times New Roman" w:hAnsi="Times New Roman" w:cs="Times New Roman" w:eastAsia="Times New Roman" w:hint="default"/>
                <w:sz w:val="18"/>
                <w:szCs w:val="18"/>
              </w:rPr>
            </w:pPr>
            <w:r>
              <w:rPr>
                <w:rFonts w:ascii="Times New Roman"/>
                <w:sz w:val="18"/>
              </w:rPr>
              <w:t>20.62</w:t>
            </w:r>
          </w:p>
        </w:tc>
        <w:tc>
          <w:tcPr>
            <w:tcW w:w="1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05" w:right="0"/>
              <w:jc w:val="left"/>
              <w:rPr>
                <w:rFonts w:ascii="Times New Roman" w:hAnsi="Times New Roman" w:cs="Times New Roman" w:eastAsia="Times New Roman" w:hint="default"/>
                <w:sz w:val="18"/>
                <w:szCs w:val="18"/>
              </w:rPr>
            </w:pPr>
            <w:r>
              <w:rPr>
                <w:rFonts w:ascii="Times New Roman"/>
                <w:sz w:val="18"/>
              </w:rPr>
              <w:t>5.12</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05" w:right="0"/>
              <w:jc w:val="left"/>
              <w:rPr>
                <w:rFonts w:ascii="Times New Roman" w:hAnsi="Times New Roman" w:cs="Times New Roman" w:eastAsia="Times New Roman" w:hint="default"/>
                <w:sz w:val="18"/>
                <w:szCs w:val="18"/>
              </w:rPr>
            </w:pPr>
            <w:r>
              <w:rPr>
                <w:rFonts w:ascii="Times New Roman"/>
                <w:sz w:val="18"/>
              </w:rPr>
              <w:t>5.26</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8"/>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w:t>
            </w:r>
          </w:p>
          <w:p>
            <w:pPr>
              <w:pStyle w:val="TableParagraph"/>
              <w:spacing w:line="227" w:lineRule="exact"/>
              <w:ind w:right="101"/>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710"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钢管销</w:t>
            </w:r>
          </w:p>
          <w:p>
            <w:pPr>
              <w:pStyle w:val="TableParagraph"/>
              <w:spacing w:line="240" w:lineRule="auto"/>
              <w:ind w:left="103" w:right="162"/>
              <w:jc w:val="left"/>
              <w:rPr>
                <w:rFonts w:ascii="宋体" w:hAnsi="宋体" w:cs="宋体" w:eastAsia="宋体" w:hint="default"/>
                <w:sz w:val="18"/>
                <w:szCs w:val="18"/>
              </w:rPr>
            </w:pPr>
            <w:r>
              <w:rPr>
                <w:rFonts w:ascii="宋体" w:hAnsi="宋体" w:cs="宋体" w:eastAsia="宋体" w:hint="default"/>
                <w:sz w:val="18"/>
                <w:szCs w:val="18"/>
              </w:rPr>
              <w:t>售及加 工</w:t>
            </w:r>
            <w:r>
              <w:rPr>
                <w:rFonts w:ascii="宋体" w:hAnsi="宋体" w:cs="宋体" w:eastAsia="宋体" w:hint="default"/>
                <w:sz w:val="18"/>
                <w:szCs w:val="18"/>
              </w:rPr>
              <w:t> </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61" w:right="0"/>
              <w:jc w:val="left"/>
              <w:rPr>
                <w:rFonts w:ascii="Times New Roman" w:hAnsi="Times New Roman" w:cs="Times New Roman" w:eastAsia="Times New Roman" w:hint="default"/>
                <w:sz w:val="18"/>
                <w:szCs w:val="18"/>
              </w:rPr>
            </w:pPr>
            <w:r>
              <w:rPr>
                <w:rFonts w:ascii="Times New Roman"/>
                <w:sz w:val="18"/>
              </w:rPr>
              <w:t>733,466,302.15</w:t>
            </w: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59" w:right="0"/>
              <w:jc w:val="left"/>
              <w:rPr>
                <w:rFonts w:ascii="Times New Roman" w:hAnsi="Times New Roman" w:cs="Times New Roman" w:eastAsia="Times New Roman" w:hint="default"/>
                <w:sz w:val="18"/>
                <w:szCs w:val="18"/>
              </w:rPr>
            </w:pPr>
            <w:r>
              <w:rPr>
                <w:rFonts w:ascii="Times New Roman"/>
                <w:sz w:val="18"/>
              </w:rPr>
              <w:t>634,372,651.46</w:t>
            </w:r>
          </w:p>
        </w:tc>
        <w:tc>
          <w:tcPr>
            <w:tcW w:w="1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16" w:right="0"/>
              <w:jc w:val="left"/>
              <w:rPr>
                <w:rFonts w:ascii="Times New Roman" w:hAnsi="Times New Roman" w:cs="Times New Roman" w:eastAsia="Times New Roman" w:hint="default"/>
                <w:sz w:val="18"/>
                <w:szCs w:val="18"/>
              </w:rPr>
            </w:pPr>
            <w:r>
              <w:rPr>
                <w:rFonts w:ascii="Times New Roman"/>
                <w:sz w:val="18"/>
              </w:rPr>
              <w:t>13.51</w:t>
            </w:r>
          </w:p>
        </w:tc>
        <w:tc>
          <w:tcPr>
            <w:tcW w:w="1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45" w:right="0"/>
              <w:jc w:val="left"/>
              <w:rPr>
                <w:rFonts w:ascii="Times New Roman" w:hAnsi="Times New Roman" w:cs="Times New Roman" w:eastAsia="Times New Roman" w:hint="default"/>
                <w:sz w:val="18"/>
                <w:szCs w:val="18"/>
              </w:rPr>
            </w:pPr>
            <w:r>
              <w:rPr>
                <w:rFonts w:ascii="Times New Roman"/>
                <w:sz w:val="18"/>
              </w:rPr>
              <w:t>-3.15</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05" w:right="0"/>
              <w:jc w:val="left"/>
              <w:rPr>
                <w:rFonts w:ascii="Times New Roman" w:hAnsi="Times New Roman" w:cs="Times New Roman" w:eastAsia="Times New Roman" w:hint="default"/>
                <w:sz w:val="18"/>
                <w:szCs w:val="18"/>
              </w:rPr>
            </w:pPr>
            <w:r>
              <w:rPr>
                <w:rFonts w:ascii="Times New Roman"/>
                <w:sz w:val="18"/>
              </w:rPr>
              <w:t>0.99</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8"/>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w:t>
            </w:r>
          </w:p>
          <w:p>
            <w:pPr>
              <w:pStyle w:val="TableParagraph"/>
              <w:spacing w:line="227" w:lineRule="exact"/>
              <w:ind w:right="101"/>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478"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光伏电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力</w:t>
            </w:r>
            <w:r>
              <w:rPr>
                <w:rFonts w:ascii="宋体" w:hAnsi="宋体" w:cs="宋体" w:eastAsia="宋体" w:hint="default"/>
                <w:sz w:val="18"/>
                <w:szCs w:val="18"/>
              </w:rPr>
              <w:t> </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41" w:right="0"/>
              <w:jc w:val="left"/>
              <w:rPr>
                <w:rFonts w:ascii="Times New Roman" w:hAnsi="Times New Roman" w:cs="Times New Roman" w:eastAsia="Times New Roman" w:hint="default"/>
                <w:sz w:val="18"/>
                <w:szCs w:val="18"/>
              </w:rPr>
            </w:pPr>
            <w:r>
              <w:rPr>
                <w:rFonts w:ascii="Times New Roman"/>
                <w:sz w:val="18"/>
              </w:rPr>
              <w:t>2,317,321.04</w:t>
            </w: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39" w:right="0"/>
              <w:jc w:val="left"/>
              <w:rPr>
                <w:rFonts w:ascii="Times New Roman" w:hAnsi="Times New Roman" w:cs="Times New Roman" w:eastAsia="Times New Roman" w:hint="default"/>
                <w:sz w:val="18"/>
                <w:szCs w:val="18"/>
              </w:rPr>
            </w:pPr>
            <w:r>
              <w:rPr>
                <w:rFonts w:ascii="Times New Roman"/>
                <w:sz w:val="18"/>
              </w:rPr>
              <w:t>1,459,742.17</w:t>
            </w:r>
          </w:p>
        </w:tc>
        <w:tc>
          <w:tcPr>
            <w:tcW w:w="1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16" w:right="0"/>
              <w:jc w:val="left"/>
              <w:rPr>
                <w:rFonts w:ascii="Times New Roman" w:hAnsi="Times New Roman" w:cs="Times New Roman" w:eastAsia="Times New Roman" w:hint="default"/>
                <w:sz w:val="18"/>
                <w:szCs w:val="18"/>
              </w:rPr>
            </w:pPr>
            <w:r>
              <w:rPr>
                <w:rFonts w:ascii="Times New Roman"/>
                <w:sz w:val="18"/>
              </w:rPr>
              <w:t>37.01</w:t>
            </w:r>
          </w:p>
        </w:tc>
        <w:tc>
          <w:tcPr>
            <w:tcW w:w="1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05" w:right="0"/>
              <w:jc w:val="left"/>
              <w:rPr>
                <w:rFonts w:ascii="Times New Roman" w:hAnsi="Times New Roman" w:cs="Times New Roman" w:eastAsia="Times New Roman" w:hint="default"/>
                <w:sz w:val="18"/>
                <w:szCs w:val="18"/>
              </w:rPr>
            </w:pPr>
            <w:r>
              <w:rPr>
                <w:rFonts w:ascii="Times New Roman"/>
                <w:sz w:val="18"/>
              </w:rPr>
              <w:t>4.49</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45" w:right="0"/>
              <w:jc w:val="left"/>
              <w:rPr>
                <w:rFonts w:ascii="Times New Roman" w:hAnsi="Times New Roman" w:cs="Times New Roman" w:eastAsia="Times New Roman" w:hint="default"/>
                <w:sz w:val="18"/>
                <w:szCs w:val="18"/>
              </w:rPr>
            </w:pPr>
            <w:r>
              <w:rPr>
                <w:rFonts w:ascii="Times New Roman"/>
                <w:sz w:val="18"/>
              </w:rPr>
              <w:t>-2.15</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8"/>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w:t>
            </w:r>
          </w:p>
          <w:p>
            <w:pPr>
              <w:pStyle w:val="TableParagraph"/>
              <w:spacing w:line="227" w:lineRule="exact"/>
              <w:ind w:right="101"/>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475"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互联网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广告</w:t>
            </w:r>
            <w:r>
              <w:rPr>
                <w:rFonts w:ascii="宋体" w:hAnsi="宋体" w:cs="宋体" w:eastAsia="宋体" w:hint="default"/>
                <w:sz w:val="18"/>
                <w:szCs w:val="18"/>
              </w:rPr>
              <w:t> </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27" w:right="0"/>
              <w:jc w:val="left"/>
              <w:rPr>
                <w:rFonts w:ascii="Times New Roman" w:hAnsi="Times New Roman" w:cs="Times New Roman" w:eastAsia="Times New Roman" w:hint="default"/>
                <w:sz w:val="18"/>
                <w:szCs w:val="18"/>
              </w:rPr>
            </w:pPr>
            <w:r>
              <w:rPr>
                <w:rFonts w:ascii="Times New Roman"/>
                <w:sz w:val="18"/>
              </w:rPr>
              <w:t>1,516,422,375.06</w:t>
            </w: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24" w:right="0"/>
              <w:jc w:val="left"/>
              <w:rPr>
                <w:rFonts w:ascii="Times New Roman" w:hAnsi="Times New Roman" w:cs="Times New Roman" w:eastAsia="Times New Roman" w:hint="default"/>
                <w:sz w:val="18"/>
                <w:szCs w:val="18"/>
              </w:rPr>
            </w:pPr>
            <w:r>
              <w:rPr>
                <w:rFonts w:ascii="Times New Roman"/>
                <w:sz w:val="18"/>
              </w:rPr>
              <w:t>1,426,955,371.17</w:t>
            </w:r>
          </w:p>
        </w:tc>
        <w:tc>
          <w:tcPr>
            <w:tcW w:w="1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08" w:right="0"/>
              <w:jc w:val="left"/>
              <w:rPr>
                <w:rFonts w:ascii="Times New Roman" w:hAnsi="Times New Roman" w:cs="Times New Roman" w:eastAsia="Times New Roman" w:hint="default"/>
                <w:sz w:val="18"/>
                <w:szCs w:val="18"/>
              </w:rPr>
            </w:pPr>
            <w:r>
              <w:rPr>
                <w:rFonts w:ascii="Times New Roman"/>
                <w:sz w:val="18"/>
              </w:rPr>
              <w:t>5.90</w:t>
            </w:r>
          </w:p>
        </w:tc>
        <w:tc>
          <w:tcPr>
            <w:tcW w:w="1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14" w:right="0"/>
              <w:jc w:val="left"/>
              <w:rPr>
                <w:rFonts w:ascii="Times New Roman" w:hAnsi="Times New Roman" w:cs="Times New Roman" w:eastAsia="Times New Roman" w:hint="default"/>
                <w:sz w:val="18"/>
                <w:szCs w:val="18"/>
              </w:rPr>
            </w:pPr>
            <w:r>
              <w:rPr>
                <w:rFonts w:ascii="Times New Roman"/>
                <w:sz w:val="18"/>
              </w:rPr>
              <w:t>32.31</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14" w:right="0"/>
              <w:jc w:val="left"/>
              <w:rPr>
                <w:rFonts w:ascii="Times New Roman" w:hAnsi="Times New Roman" w:cs="Times New Roman" w:eastAsia="Times New Roman" w:hint="default"/>
                <w:sz w:val="18"/>
                <w:szCs w:val="18"/>
              </w:rPr>
            </w:pPr>
            <w:r>
              <w:rPr>
                <w:rFonts w:ascii="Times New Roman"/>
                <w:sz w:val="18"/>
              </w:rPr>
              <w:t>41.08</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8"/>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w:t>
            </w:r>
          </w:p>
          <w:p>
            <w:pPr>
              <w:pStyle w:val="TableParagraph"/>
              <w:spacing w:line="227" w:lineRule="exact"/>
              <w:ind w:right="101"/>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478"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数据营</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w:t>
            </w:r>
            <w:r>
              <w:rPr>
                <w:rFonts w:ascii="宋体" w:hAnsi="宋体" w:cs="宋体" w:eastAsia="宋体" w:hint="default"/>
                <w:sz w:val="18"/>
                <w:szCs w:val="18"/>
              </w:rPr>
              <w:t> </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61" w:right="0"/>
              <w:jc w:val="left"/>
              <w:rPr>
                <w:rFonts w:ascii="Times New Roman" w:hAnsi="Times New Roman" w:cs="Times New Roman" w:eastAsia="Times New Roman" w:hint="default"/>
                <w:sz w:val="18"/>
                <w:szCs w:val="18"/>
              </w:rPr>
            </w:pPr>
            <w:r>
              <w:rPr>
                <w:rFonts w:ascii="Times New Roman"/>
                <w:sz w:val="18"/>
              </w:rPr>
              <w:t>163,790,614.43</w:t>
            </w: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50" w:right="0"/>
              <w:jc w:val="left"/>
              <w:rPr>
                <w:rFonts w:ascii="Times New Roman" w:hAnsi="Times New Roman" w:cs="Times New Roman" w:eastAsia="Times New Roman" w:hint="default"/>
                <w:sz w:val="18"/>
                <w:szCs w:val="18"/>
              </w:rPr>
            </w:pPr>
            <w:r>
              <w:rPr>
                <w:rFonts w:ascii="Times New Roman"/>
                <w:sz w:val="18"/>
              </w:rPr>
              <w:t>26,667,547.10</w:t>
            </w:r>
          </w:p>
        </w:tc>
        <w:tc>
          <w:tcPr>
            <w:tcW w:w="1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16" w:right="0"/>
              <w:jc w:val="left"/>
              <w:rPr>
                <w:rFonts w:ascii="Times New Roman" w:hAnsi="Times New Roman" w:cs="Times New Roman" w:eastAsia="Times New Roman" w:hint="default"/>
                <w:sz w:val="18"/>
                <w:szCs w:val="18"/>
              </w:rPr>
            </w:pPr>
            <w:r>
              <w:rPr>
                <w:rFonts w:ascii="Times New Roman"/>
                <w:sz w:val="18"/>
              </w:rPr>
              <w:t>83.72</w:t>
            </w:r>
          </w:p>
        </w:tc>
        <w:tc>
          <w:tcPr>
            <w:tcW w:w="1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45" w:right="0"/>
              <w:jc w:val="left"/>
              <w:rPr>
                <w:rFonts w:ascii="Times New Roman" w:hAnsi="Times New Roman" w:cs="Times New Roman" w:eastAsia="Times New Roman" w:hint="default"/>
                <w:sz w:val="18"/>
                <w:szCs w:val="18"/>
              </w:rPr>
            </w:pPr>
            <w:r>
              <w:rPr>
                <w:rFonts w:ascii="Times New Roman"/>
                <w:sz w:val="18"/>
              </w:rPr>
              <w:t>-8.93</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54" w:right="0"/>
              <w:jc w:val="left"/>
              <w:rPr>
                <w:rFonts w:ascii="Times New Roman" w:hAnsi="Times New Roman" w:cs="Times New Roman" w:eastAsia="Times New Roman" w:hint="default"/>
                <w:sz w:val="18"/>
                <w:szCs w:val="18"/>
              </w:rPr>
            </w:pPr>
            <w:r>
              <w:rPr>
                <w:rFonts w:ascii="Times New Roman"/>
                <w:sz w:val="18"/>
              </w:rPr>
              <w:t>-55.04</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98"/>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w:t>
            </w:r>
          </w:p>
          <w:p>
            <w:pPr>
              <w:pStyle w:val="TableParagraph"/>
              <w:spacing w:line="229" w:lineRule="exact"/>
              <w:ind w:right="101"/>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478"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电商业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z w:val="18"/>
                <w:szCs w:val="18"/>
              </w:rPr>
              <w:t> </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0</w:t>
            </w: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1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1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65" w:right="0"/>
              <w:jc w:val="left"/>
              <w:rPr>
                <w:rFonts w:ascii="Times New Roman" w:hAnsi="Times New Roman" w:cs="Times New Roman" w:eastAsia="Times New Roman" w:hint="default"/>
                <w:sz w:val="18"/>
                <w:szCs w:val="18"/>
              </w:rPr>
            </w:pPr>
            <w:r>
              <w:rPr>
                <w:rFonts w:ascii="Times New Roman"/>
                <w:sz w:val="18"/>
              </w:rPr>
              <w:t>-100.00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65" w:right="0"/>
              <w:jc w:val="left"/>
              <w:rPr>
                <w:rFonts w:ascii="Times New Roman" w:hAnsi="Times New Roman" w:cs="Times New Roman" w:eastAsia="Times New Roman" w:hint="default"/>
                <w:sz w:val="18"/>
                <w:szCs w:val="18"/>
              </w:rPr>
            </w:pPr>
            <w:r>
              <w:rPr>
                <w:rFonts w:ascii="Times New Roman"/>
                <w:sz w:val="18"/>
              </w:rPr>
              <w:t>-100.00</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8"/>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w:t>
            </w:r>
          </w:p>
          <w:p>
            <w:pPr>
              <w:pStyle w:val="TableParagraph"/>
              <w:spacing w:line="227" w:lineRule="exact"/>
              <w:ind w:right="101"/>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475"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27" w:right="0"/>
              <w:jc w:val="left"/>
              <w:rPr>
                <w:rFonts w:ascii="Times New Roman" w:hAnsi="Times New Roman" w:cs="Times New Roman" w:eastAsia="Times New Roman" w:hint="default"/>
                <w:sz w:val="18"/>
                <w:szCs w:val="18"/>
              </w:rPr>
            </w:pPr>
            <w:r>
              <w:rPr>
                <w:rFonts w:ascii="Times New Roman"/>
                <w:sz w:val="18"/>
              </w:rPr>
              <w:t>3,082,286,283.34</w:t>
            </w: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24" w:right="0"/>
              <w:jc w:val="left"/>
              <w:rPr>
                <w:rFonts w:ascii="Times New Roman" w:hAnsi="Times New Roman" w:cs="Times New Roman" w:eastAsia="Times New Roman" w:hint="default"/>
                <w:sz w:val="18"/>
                <w:szCs w:val="18"/>
              </w:rPr>
            </w:pPr>
            <w:r>
              <w:rPr>
                <w:rFonts w:ascii="Times New Roman"/>
                <w:sz w:val="18"/>
              </w:rPr>
              <w:t>2,618,360,122.02</w:t>
            </w:r>
          </w:p>
        </w:tc>
        <w:tc>
          <w:tcPr>
            <w:tcW w:w="11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16" w:right="0"/>
              <w:jc w:val="left"/>
              <w:rPr>
                <w:rFonts w:ascii="Times New Roman" w:hAnsi="Times New Roman" w:cs="Times New Roman" w:eastAsia="Times New Roman" w:hint="default"/>
                <w:sz w:val="18"/>
                <w:szCs w:val="18"/>
              </w:rPr>
            </w:pPr>
            <w:r>
              <w:rPr>
                <w:rFonts w:ascii="Times New Roman"/>
                <w:sz w:val="18"/>
              </w:rPr>
              <w:t>15.05</w:t>
            </w:r>
          </w:p>
        </w:tc>
        <w:tc>
          <w:tcPr>
            <w:tcW w:w="1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14" w:right="0"/>
              <w:jc w:val="left"/>
              <w:rPr>
                <w:rFonts w:ascii="Times New Roman" w:hAnsi="Times New Roman" w:cs="Times New Roman" w:eastAsia="Times New Roman" w:hint="default"/>
                <w:sz w:val="18"/>
                <w:szCs w:val="18"/>
              </w:rPr>
            </w:pPr>
            <w:r>
              <w:rPr>
                <w:rFonts w:ascii="Times New Roman"/>
                <w:sz w:val="18"/>
              </w:rPr>
              <w:t>13.25</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14" w:right="0"/>
              <w:jc w:val="left"/>
              <w:rPr>
                <w:rFonts w:ascii="Times New Roman" w:hAnsi="Times New Roman" w:cs="Times New Roman" w:eastAsia="Times New Roman" w:hint="default"/>
                <w:sz w:val="18"/>
                <w:szCs w:val="18"/>
              </w:rPr>
            </w:pPr>
            <w:r>
              <w:rPr>
                <w:rFonts w:ascii="Times New Roman"/>
                <w:sz w:val="18"/>
              </w:rPr>
              <w:t>18.77</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8"/>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w:t>
            </w:r>
          </w:p>
          <w:p>
            <w:pPr>
              <w:pStyle w:val="TableParagraph"/>
              <w:spacing w:line="227" w:lineRule="exact"/>
              <w:ind w:right="101"/>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245" w:hRule="exact"/>
        </w:trPr>
        <w:tc>
          <w:tcPr>
            <w:tcW w:w="9050" w:type="dxa"/>
            <w:gridSpan w:val="15"/>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主营业务分地区情况</w:t>
            </w:r>
          </w:p>
        </w:tc>
      </w:tr>
      <w:tr>
        <w:trPr>
          <w:trHeight w:val="710" w:hRule="exact"/>
        </w:trPr>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分地区</w:t>
            </w:r>
          </w:p>
        </w:tc>
        <w:tc>
          <w:tcPr>
            <w:tcW w:w="17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40" w:lineRule="auto"/>
              <w:ind w:left="148" w:right="134" w:hanging="17"/>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1" w:firstLine="14"/>
              <w:jc w:val="left"/>
              <w:rPr>
                <w:rFonts w:ascii="宋体" w:hAnsi="宋体" w:cs="宋体" w:eastAsia="宋体" w:hint="default"/>
                <w:sz w:val="18"/>
                <w:szCs w:val="18"/>
              </w:rPr>
            </w:pPr>
            <w:r>
              <w:rPr>
                <w:rFonts w:ascii="宋体" w:hAnsi="宋体" w:cs="宋体" w:eastAsia="宋体" w:hint="default"/>
                <w:sz w:val="18"/>
                <w:szCs w:val="18"/>
              </w:rPr>
              <w:t>毛利率比上 </w:t>
            </w:r>
            <w:r>
              <w:rPr>
                <w:rFonts w:ascii="宋体" w:hAnsi="宋体" w:cs="宋体" w:eastAsia="宋体" w:hint="default"/>
                <w:spacing w:val="-6"/>
                <w:sz w:val="18"/>
                <w:szCs w:val="18"/>
              </w:rPr>
              <w:t>年增减（</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p>
        </w:tc>
      </w:tr>
      <w:tr>
        <w:trPr>
          <w:trHeight w:val="475" w:hRule="exact"/>
        </w:trPr>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境内销售</w:t>
            </w:r>
            <w:r>
              <w:rPr>
                <w:rFonts w:ascii="宋体" w:hAnsi="宋体" w:cs="宋体" w:eastAsia="宋体" w:hint="default"/>
                <w:sz w:val="18"/>
                <w:szCs w:val="18"/>
              </w:rPr>
              <w:t> </w:t>
            </w:r>
          </w:p>
        </w:tc>
        <w:tc>
          <w:tcPr>
            <w:tcW w:w="17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28" w:right="0"/>
              <w:jc w:val="left"/>
              <w:rPr>
                <w:rFonts w:ascii="Times New Roman" w:hAnsi="Times New Roman" w:cs="Times New Roman" w:eastAsia="Times New Roman" w:hint="default"/>
                <w:sz w:val="18"/>
                <w:szCs w:val="18"/>
              </w:rPr>
            </w:pPr>
            <w:r>
              <w:rPr>
                <w:rFonts w:ascii="Times New Roman"/>
                <w:sz w:val="18"/>
              </w:rPr>
              <w:t>2,917,946,556.79</w:t>
            </w:r>
          </w:p>
        </w:tc>
        <w:tc>
          <w:tcPr>
            <w:tcW w:w="1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68" w:right="0"/>
              <w:jc w:val="left"/>
              <w:rPr>
                <w:rFonts w:ascii="Times New Roman" w:hAnsi="Times New Roman" w:cs="Times New Roman" w:eastAsia="Times New Roman" w:hint="default"/>
                <w:sz w:val="18"/>
                <w:szCs w:val="18"/>
              </w:rPr>
            </w:pPr>
            <w:r>
              <w:rPr>
                <w:rFonts w:ascii="Times New Roman"/>
                <w:sz w:val="18"/>
              </w:rPr>
              <w:t>2,494,610,616.24</w:t>
            </w:r>
          </w:p>
        </w:tc>
        <w:tc>
          <w:tcPr>
            <w:tcW w:w="12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53" w:right="0"/>
              <w:jc w:val="left"/>
              <w:rPr>
                <w:rFonts w:ascii="Times New Roman" w:hAnsi="Times New Roman" w:cs="Times New Roman" w:eastAsia="Times New Roman" w:hint="default"/>
                <w:sz w:val="18"/>
                <w:szCs w:val="18"/>
              </w:rPr>
            </w:pPr>
            <w:r>
              <w:rPr>
                <w:rFonts w:ascii="Times New Roman"/>
                <w:sz w:val="18"/>
              </w:rPr>
              <w:t>14.51</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16" w:right="0"/>
              <w:jc w:val="left"/>
              <w:rPr>
                <w:rFonts w:ascii="Times New Roman" w:hAnsi="Times New Roman" w:cs="Times New Roman" w:eastAsia="Times New Roman" w:hint="default"/>
                <w:sz w:val="18"/>
                <w:szCs w:val="18"/>
              </w:rPr>
            </w:pPr>
            <w:r>
              <w:rPr>
                <w:rFonts w:ascii="Times New Roman"/>
                <w:sz w:val="18"/>
              </w:rPr>
              <w:t>11.69</w:t>
            </w:r>
          </w:p>
        </w:tc>
        <w:tc>
          <w:tcPr>
            <w:tcW w:w="9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77" w:right="0"/>
              <w:jc w:val="left"/>
              <w:rPr>
                <w:rFonts w:ascii="Times New Roman" w:hAnsi="Times New Roman" w:cs="Times New Roman" w:eastAsia="Times New Roman" w:hint="default"/>
                <w:sz w:val="18"/>
                <w:szCs w:val="18"/>
              </w:rPr>
            </w:pPr>
            <w:r>
              <w:rPr>
                <w:rFonts w:ascii="Times New Roman"/>
                <w:sz w:val="18"/>
              </w:rPr>
              <w:t>17.37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p>
            <w:pPr>
              <w:pStyle w:val="TableParagraph"/>
              <w:spacing w:line="227" w:lineRule="exact"/>
              <w:ind w:left="494"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245" w:hRule="exact"/>
        </w:trPr>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出口销售</w:t>
            </w:r>
            <w:r>
              <w:rPr>
                <w:rFonts w:ascii="宋体" w:hAnsi="宋体" w:cs="宋体" w:eastAsia="宋体" w:hint="default"/>
                <w:sz w:val="18"/>
                <w:szCs w:val="18"/>
              </w:rPr>
              <w:t> </w:t>
            </w:r>
          </w:p>
        </w:tc>
        <w:tc>
          <w:tcPr>
            <w:tcW w:w="17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Times New Roman" w:hAnsi="Times New Roman" w:cs="Times New Roman" w:eastAsia="Times New Roman" w:hint="default"/>
                <w:sz w:val="18"/>
                <w:szCs w:val="18"/>
              </w:rPr>
            </w:pPr>
            <w:r>
              <w:rPr>
                <w:rFonts w:ascii="Times New Roman"/>
                <w:sz w:val="18"/>
              </w:rPr>
              <w:t>164,339,726.55</w:t>
            </w:r>
          </w:p>
        </w:tc>
        <w:tc>
          <w:tcPr>
            <w:tcW w:w="1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2" w:right="0"/>
              <w:jc w:val="left"/>
              <w:rPr>
                <w:rFonts w:ascii="Times New Roman" w:hAnsi="Times New Roman" w:cs="Times New Roman" w:eastAsia="Times New Roman" w:hint="default"/>
                <w:sz w:val="18"/>
                <w:szCs w:val="18"/>
              </w:rPr>
            </w:pPr>
            <w:r>
              <w:rPr>
                <w:rFonts w:ascii="Times New Roman"/>
                <w:sz w:val="18"/>
              </w:rPr>
              <w:t>123,749,505.78</w:t>
            </w:r>
          </w:p>
        </w:tc>
        <w:tc>
          <w:tcPr>
            <w:tcW w:w="12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53" w:right="0"/>
              <w:jc w:val="left"/>
              <w:rPr>
                <w:rFonts w:ascii="Times New Roman" w:hAnsi="Times New Roman" w:cs="Times New Roman" w:eastAsia="Times New Roman" w:hint="default"/>
                <w:sz w:val="18"/>
                <w:szCs w:val="18"/>
              </w:rPr>
            </w:pPr>
            <w:r>
              <w:rPr>
                <w:rFonts w:ascii="Times New Roman"/>
                <w:sz w:val="18"/>
              </w:rPr>
              <w:t>24.70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16" w:right="0"/>
              <w:jc w:val="left"/>
              <w:rPr>
                <w:rFonts w:ascii="Times New Roman" w:hAnsi="Times New Roman" w:cs="Times New Roman" w:eastAsia="Times New Roman" w:hint="default"/>
                <w:sz w:val="18"/>
                <w:szCs w:val="18"/>
              </w:rPr>
            </w:pPr>
            <w:r>
              <w:rPr>
                <w:rFonts w:ascii="Times New Roman"/>
                <w:sz w:val="18"/>
              </w:rPr>
              <w:t>50.62</w:t>
            </w:r>
          </w:p>
        </w:tc>
        <w:tc>
          <w:tcPr>
            <w:tcW w:w="9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7" w:right="0"/>
              <w:jc w:val="left"/>
              <w:rPr>
                <w:rFonts w:ascii="Times New Roman" w:hAnsi="Times New Roman" w:cs="Times New Roman" w:eastAsia="Times New Roman" w:hint="default"/>
                <w:sz w:val="18"/>
                <w:szCs w:val="18"/>
              </w:rPr>
            </w:pPr>
            <w:r>
              <w:rPr>
                <w:rFonts w:ascii="Times New Roman"/>
                <w:sz w:val="18"/>
              </w:rPr>
              <w:t>56.50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r>
    </w:tbl>
    <w:p>
      <w:pPr>
        <w:spacing w:after="0" w:line="221" w:lineRule="exact"/>
        <w:jc w:val="left"/>
        <w:rPr>
          <w:rFonts w:ascii="宋体" w:hAnsi="宋体" w:cs="宋体" w:eastAsia="宋体" w:hint="default"/>
          <w:sz w:val="18"/>
          <w:szCs w:val="18"/>
        </w:rPr>
        <w:sectPr>
          <w:pgSz w:w="11910" w:h="16840"/>
          <w:pgMar w:header="880" w:footer="1195" w:top="1120" w:bottom="1380" w:left="1060" w:right="1560"/>
        </w:sectPr>
      </w:pPr>
    </w:p>
    <w:p>
      <w:pPr>
        <w:spacing w:line="240" w:lineRule="auto" w:before="3"/>
        <w:rPr>
          <w:rFonts w:ascii="宋体" w:hAnsi="宋体" w:cs="宋体" w:eastAsia="宋体" w:hint="default"/>
          <w:sz w:val="24"/>
          <w:szCs w:val="24"/>
        </w:rPr>
      </w:pPr>
    </w:p>
    <w:tbl>
      <w:tblPr>
        <w:tblW w:w="0" w:type="auto"/>
        <w:jc w:val="left"/>
        <w:tblInd w:w="424" w:type="dxa"/>
        <w:tblLayout w:type="fixed"/>
        <w:tblCellMar>
          <w:top w:w="0" w:type="dxa"/>
          <w:left w:w="0" w:type="dxa"/>
          <w:bottom w:w="0" w:type="dxa"/>
          <w:right w:w="0" w:type="dxa"/>
        </w:tblCellMar>
        <w:tblLook w:val="01E0"/>
      </w:tblPr>
      <w:tblGrid>
        <w:gridCol w:w="956"/>
        <w:gridCol w:w="1704"/>
        <w:gridCol w:w="1841"/>
        <w:gridCol w:w="1272"/>
        <w:gridCol w:w="1135"/>
        <w:gridCol w:w="997"/>
        <w:gridCol w:w="1145"/>
      </w:tblGrid>
      <w:tr>
        <w:trPr>
          <w:trHeight w:val="242" w:hRule="exact"/>
        </w:trPr>
        <w:tc>
          <w:tcPr>
            <w:tcW w:w="95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4"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8"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8" w:right="0"/>
              <w:jc w:val="left"/>
              <w:rPr>
                <w:rFonts w:ascii="Times New Roman" w:hAnsi="Times New Roman" w:cs="Times New Roman" w:eastAsia="Times New Roman" w:hint="default"/>
                <w:sz w:val="18"/>
                <w:szCs w:val="18"/>
              </w:rPr>
            </w:pPr>
            <w:r>
              <w:rPr>
                <w:rFonts w:ascii="Times New Roman"/>
                <w:sz w:val="18"/>
              </w:rPr>
              <w:t>3,082,286,283.34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Times New Roman" w:hAnsi="Times New Roman" w:cs="Times New Roman" w:eastAsia="Times New Roman" w:hint="default"/>
                <w:sz w:val="18"/>
                <w:szCs w:val="18"/>
              </w:rPr>
            </w:pPr>
            <w:r>
              <w:rPr>
                <w:rFonts w:ascii="Times New Roman"/>
                <w:sz w:val="18"/>
              </w:rPr>
              <w:t>2,618,360,122.02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53" w:right="0"/>
              <w:jc w:val="left"/>
              <w:rPr>
                <w:rFonts w:ascii="Times New Roman" w:hAnsi="Times New Roman" w:cs="Times New Roman" w:eastAsia="Times New Roman" w:hint="default"/>
                <w:sz w:val="18"/>
                <w:szCs w:val="18"/>
              </w:rPr>
            </w:pPr>
            <w:r>
              <w:rPr>
                <w:rFonts w:ascii="Times New Roman"/>
                <w:sz w:val="18"/>
              </w:rPr>
              <w:t>15.05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16" w:right="0"/>
              <w:jc w:val="left"/>
              <w:rPr>
                <w:rFonts w:ascii="Times New Roman" w:hAnsi="Times New Roman" w:cs="Times New Roman" w:eastAsia="Times New Roman" w:hint="default"/>
                <w:sz w:val="18"/>
                <w:szCs w:val="18"/>
              </w:rPr>
            </w:pPr>
            <w:r>
              <w:rPr>
                <w:rFonts w:ascii="Times New Roman"/>
                <w:sz w:val="18"/>
              </w:rPr>
              <w:t>13.25</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7" w:right="0"/>
              <w:jc w:val="left"/>
              <w:rPr>
                <w:rFonts w:ascii="Times New Roman" w:hAnsi="Times New Roman" w:cs="Times New Roman" w:eastAsia="Times New Roman" w:hint="default"/>
                <w:sz w:val="18"/>
                <w:szCs w:val="18"/>
              </w:rPr>
            </w:pPr>
            <w:r>
              <w:rPr>
                <w:rFonts w:ascii="Times New Roman"/>
                <w:sz w:val="18"/>
              </w:rPr>
              <w:t>18.77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3.95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p>
            <w:pPr>
              <w:pStyle w:val="TableParagraph"/>
              <w:spacing w:line="227" w:lineRule="exact"/>
              <w:ind w:left="494" w:right="0"/>
              <w:jc w:val="left"/>
              <w:rPr>
                <w:rFonts w:ascii="宋体" w:hAnsi="宋体" w:cs="宋体" w:eastAsia="宋体" w:hint="default"/>
                <w:sz w:val="18"/>
                <w:szCs w:val="18"/>
              </w:rPr>
            </w:pPr>
            <w:r>
              <w:rPr>
                <w:rFonts w:ascii="宋体" w:hAnsi="宋体" w:cs="宋体" w:eastAsia="宋体" w:hint="default"/>
                <w:sz w:val="18"/>
                <w:szCs w:val="18"/>
              </w:rPr>
              <w:t>百分点</w:t>
            </w:r>
          </w:p>
        </w:tc>
      </w:tr>
    </w:tbl>
    <w:p>
      <w:pPr>
        <w:pStyle w:val="BodyText"/>
        <w:spacing w:line="240" w:lineRule="exact"/>
        <w:ind w:left="536" w:right="0"/>
        <w:jc w:val="left"/>
        <w:rPr>
          <w:rFonts w:ascii="宋体" w:hAnsi="宋体" w:cs="宋体" w:eastAsia="宋体" w:hint="default"/>
        </w:rPr>
      </w:pPr>
      <w:r>
        <w:rPr>
          <w:rFonts w:ascii="宋体"/>
          <w:w w:val="100"/>
        </w:rPr>
        <w:t> </w:t>
      </w:r>
    </w:p>
    <w:p>
      <w:pPr>
        <w:pStyle w:val="BodyText"/>
        <w:spacing w:line="274" w:lineRule="exact"/>
        <w:ind w:left="536" w:right="0"/>
        <w:jc w:val="left"/>
        <w:rPr>
          <w:rFonts w:ascii="宋体" w:hAnsi="宋体" w:cs="宋体" w:eastAsia="宋体" w:hint="default"/>
        </w:rPr>
      </w:pPr>
      <w:r>
        <w:rPr>
          <w:rFonts w:ascii="宋体"/>
          <w:w w:val="100"/>
        </w:rPr>
        <w:t> </w:t>
      </w:r>
    </w:p>
    <w:p>
      <w:pPr>
        <w:pStyle w:val="Heading2"/>
        <w:spacing w:line="240" w:lineRule="auto" w:before="56"/>
        <w:ind w:left="536" w:right="0"/>
        <w:jc w:val="left"/>
        <w:rPr>
          <w:b w:val="0"/>
          <w:bCs w:val="0"/>
        </w:rPr>
      </w:pPr>
      <w:r>
        <w:rPr>
          <w:rFonts w:ascii="宋体" w:hAnsi="宋体" w:cs="宋体" w:eastAsia="宋体" w:hint="default"/>
        </w:rPr>
        <w:t>(2).</w:t>
      </w:r>
      <w:r>
        <w:rPr>
          <w:rFonts w:ascii="宋体" w:hAnsi="宋体" w:cs="宋体" w:eastAsia="宋体" w:hint="default"/>
          <w:spacing w:val="39"/>
        </w:rPr>
        <w:t> </w:t>
      </w:r>
      <w:r>
        <w:rPr/>
        <w:t>产销量情况分析表</w:t>
      </w:r>
      <w:r>
        <w:rPr>
          <w:b w:val="0"/>
          <w:bCs w:val="0"/>
        </w:rPr>
      </w:r>
    </w:p>
    <w:p>
      <w:pPr>
        <w:pStyle w:val="BodyText"/>
        <w:spacing w:line="240" w:lineRule="auto" w:before="58"/>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424" w:type="dxa"/>
        <w:tblLayout w:type="fixed"/>
        <w:tblCellMar>
          <w:top w:w="0" w:type="dxa"/>
          <w:left w:w="0" w:type="dxa"/>
          <w:bottom w:w="0" w:type="dxa"/>
          <w:right w:w="0" w:type="dxa"/>
        </w:tblCellMar>
        <w:tblLook w:val="01E0"/>
      </w:tblPr>
      <w:tblGrid>
        <w:gridCol w:w="1131"/>
        <w:gridCol w:w="1130"/>
        <w:gridCol w:w="1131"/>
        <w:gridCol w:w="1130"/>
        <w:gridCol w:w="1133"/>
        <w:gridCol w:w="1133"/>
        <w:gridCol w:w="1131"/>
        <w:gridCol w:w="1130"/>
      </w:tblGrid>
      <w:tr>
        <w:trPr>
          <w:trHeight w:val="828"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生产量</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销售量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库存量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生产量比</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销售量比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库存量比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印染产品</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万米</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sz w:val="21"/>
              </w:rPr>
              <w:t>8,684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8,679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41"/>
              <w:jc w:val="right"/>
              <w:rPr>
                <w:rFonts w:ascii="Times New Roman" w:hAnsi="Times New Roman" w:cs="Times New Roman" w:eastAsia="Times New Roman" w:hint="default"/>
                <w:sz w:val="21"/>
                <w:szCs w:val="21"/>
              </w:rPr>
            </w:pPr>
            <w:r>
              <w:rPr>
                <w:rFonts w:ascii="Times New Roman"/>
                <w:spacing w:val="-1"/>
                <w:sz w:val="21"/>
              </w:rPr>
              <w:t>-5.02</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-5.78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23" w:right="0"/>
              <w:jc w:val="left"/>
              <w:rPr>
                <w:rFonts w:ascii="Times New Roman" w:hAnsi="Times New Roman" w:cs="Times New Roman" w:eastAsia="Times New Roman" w:hint="default"/>
                <w:sz w:val="21"/>
                <w:szCs w:val="21"/>
              </w:rPr>
            </w:pPr>
            <w:r>
              <w:rPr>
                <w:rFonts w:ascii="Times New Roman"/>
                <w:sz w:val="21"/>
              </w:rPr>
              <w:t>19.23</w:t>
            </w:r>
          </w:p>
        </w:tc>
      </w:tr>
      <w:tr>
        <w:trPr>
          <w:trHeight w:val="283"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无缝钢管</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吨</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
              <w:jc w:val="center"/>
              <w:rPr>
                <w:rFonts w:ascii="Times New Roman" w:hAnsi="Times New Roman" w:cs="Times New Roman" w:eastAsia="Times New Roman" w:hint="default"/>
                <w:sz w:val="21"/>
                <w:szCs w:val="21"/>
              </w:rPr>
            </w:pPr>
            <w:r>
              <w:rPr>
                <w:rFonts w:ascii="Times New Roman"/>
                <w:sz w:val="21"/>
              </w:rPr>
              <w:t>132,578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138,946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4,733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41"/>
              <w:jc w:val="right"/>
              <w:rPr>
                <w:rFonts w:ascii="Times New Roman" w:hAnsi="Times New Roman" w:cs="Times New Roman" w:eastAsia="Times New Roman" w:hint="default"/>
                <w:sz w:val="21"/>
                <w:szCs w:val="21"/>
              </w:rPr>
            </w:pPr>
            <w:r>
              <w:rPr>
                <w:rFonts w:ascii="Times New Roman"/>
                <w:spacing w:val="-1"/>
                <w:sz w:val="21"/>
              </w:rPr>
              <w:t>-1.51</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sz w:val="21"/>
              </w:rPr>
              <w:t>3.12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87" w:right="0"/>
              <w:jc w:val="left"/>
              <w:rPr>
                <w:rFonts w:ascii="Times New Roman" w:hAnsi="Times New Roman" w:cs="Times New Roman" w:eastAsia="Times New Roman" w:hint="default"/>
                <w:sz w:val="21"/>
                <w:szCs w:val="21"/>
              </w:rPr>
            </w:pPr>
            <w:r>
              <w:rPr>
                <w:rFonts w:ascii="Times New Roman"/>
                <w:sz w:val="21"/>
              </w:rPr>
              <w:t>-57.36</w:t>
            </w:r>
          </w:p>
        </w:tc>
      </w:tr>
      <w:tr>
        <w:trPr>
          <w:trHeight w:val="283"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精纺面料</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万米</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sz w:val="21"/>
              </w:rPr>
              <w:t>336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327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74"/>
              <w:jc w:val="right"/>
              <w:rPr>
                <w:rFonts w:ascii="Times New Roman" w:hAnsi="Times New Roman" w:cs="Times New Roman" w:eastAsia="Times New Roman" w:hint="default"/>
                <w:sz w:val="21"/>
                <w:szCs w:val="21"/>
              </w:rPr>
            </w:pPr>
            <w:r>
              <w:rPr>
                <w:rFonts w:ascii="Times New Roman"/>
                <w:sz w:val="21"/>
              </w:rPr>
              <w:t>5.99</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4.27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23" w:right="0"/>
              <w:jc w:val="left"/>
              <w:rPr>
                <w:rFonts w:ascii="Times New Roman" w:hAnsi="Times New Roman" w:cs="Times New Roman" w:eastAsia="Times New Roman" w:hint="default"/>
                <w:sz w:val="21"/>
                <w:szCs w:val="21"/>
              </w:rPr>
            </w:pPr>
            <w:r>
              <w:rPr>
                <w:rFonts w:ascii="Times New Roman"/>
                <w:sz w:val="21"/>
              </w:rPr>
              <w:t>20.00</w:t>
            </w:r>
          </w:p>
        </w:tc>
      </w:tr>
    </w:tbl>
    <w:p>
      <w:pPr>
        <w:spacing w:after="0" w:line="235" w:lineRule="exact"/>
        <w:jc w:val="left"/>
        <w:rPr>
          <w:rFonts w:ascii="Times New Roman" w:hAnsi="Times New Roman" w:cs="Times New Roman" w:eastAsia="Times New Roman" w:hint="default"/>
          <w:sz w:val="21"/>
          <w:szCs w:val="21"/>
        </w:rPr>
        <w:sectPr>
          <w:pgSz w:w="11910" w:h="16840"/>
          <w:pgMar w:header="880" w:footer="1195" w:top="1120" w:bottom="1380" w:left="740" w:right="860"/>
        </w:sectPr>
      </w:pPr>
    </w:p>
    <w:p>
      <w:pPr>
        <w:pStyle w:val="BodyText"/>
        <w:spacing w:line="240" w:lineRule="exact"/>
        <w:ind w:left="536" w:right="0"/>
        <w:jc w:val="left"/>
        <w:rPr>
          <w:rFonts w:ascii="宋体" w:hAnsi="宋体" w:cs="宋体" w:eastAsia="宋体" w:hint="default"/>
        </w:rPr>
      </w:pPr>
      <w:r>
        <w:rPr>
          <w:rFonts w:ascii="宋体"/>
          <w:w w:val="100"/>
        </w:rPr>
        <w:t> </w:t>
      </w:r>
    </w:p>
    <w:p>
      <w:pPr>
        <w:pStyle w:val="BodyText"/>
        <w:spacing w:line="273" w:lineRule="exact"/>
        <w:ind w:left="536" w:right="0"/>
        <w:jc w:val="left"/>
        <w:rPr>
          <w:rFonts w:ascii="宋体" w:hAnsi="宋体" w:cs="宋体" w:eastAsia="宋体" w:hint="default"/>
        </w:rPr>
      </w:pPr>
      <w:r>
        <w:rPr>
          <w:rFonts w:ascii="宋体"/>
          <w:w w:val="100"/>
        </w:rPr>
        <w:t> </w:t>
      </w:r>
    </w:p>
    <w:p>
      <w:pPr>
        <w:pStyle w:val="Heading2"/>
        <w:spacing w:line="240" w:lineRule="auto"/>
        <w:ind w:left="536" w:right="-19"/>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8"/>
          <w:szCs w:val="28"/>
        </w:rPr>
      </w:pPr>
    </w:p>
    <w:p>
      <w:pPr>
        <w:pStyle w:val="BodyText"/>
        <w:spacing w:line="240" w:lineRule="auto"/>
        <w:ind w:left="536" w:right="0"/>
        <w:jc w:val="left"/>
      </w:pPr>
      <w:r>
        <w:rPr/>
        <w:t>单位：元</w:t>
      </w:r>
    </w:p>
    <w:p>
      <w:pPr>
        <w:spacing w:after="0" w:line="240" w:lineRule="auto"/>
        <w:jc w:val="left"/>
        <w:sectPr>
          <w:type w:val="continuous"/>
          <w:pgSz w:w="11910" w:h="16840"/>
          <w:pgMar w:top="1120" w:bottom="1380" w:left="740" w:right="860"/>
          <w:cols w:num="2" w:equalWidth="0">
            <w:col w:w="2160" w:space="5834"/>
            <w:col w:w="2316"/>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851"/>
        <w:gridCol w:w="1135"/>
        <w:gridCol w:w="1702"/>
        <w:gridCol w:w="847"/>
        <w:gridCol w:w="1841"/>
        <w:gridCol w:w="994"/>
        <w:gridCol w:w="994"/>
        <w:gridCol w:w="703"/>
      </w:tblGrid>
      <w:tr>
        <w:trPr>
          <w:trHeight w:val="242" w:hRule="exact"/>
        </w:trPr>
        <w:tc>
          <w:tcPr>
            <w:tcW w:w="10068"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分行业情况</w:t>
            </w:r>
          </w:p>
        </w:tc>
      </w:tr>
      <w:tr>
        <w:trPr>
          <w:trHeight w:val="943"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分行业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472" w:right="110" w:hanging="360"/>
              <w:jc w:val="left"/>
              <w:rPr>
                <w:rFonts w:ascii="宋体" w:hAnsi="宋体" w:cs="宋体" w:eastAsia="宋体" w:hint="default"/>
                <w:sz w:val="18"/>
                <w:szCs w:val="18"/>
              </w:rPr>
            </w:pPr>
            <w:r>
              <w:rPr>
                <w:rFonts w:ascii="宋体" w:hAnsi="宋体" w:cs="宋体" w:eastAsia="宋体" w:hint="default"/>
                <w:sz w:val="18"/>
                <w:szCs w:val="18"/>
              </w:rPr>
              <w:t>成本构成项 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03"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本期占 总成本 比例</w:t>
            </w:r>
            <w:r>
              <w:rPr>
                <w:rFonts w:ascii="Times New Roman" w:hAnsi="Times New Roman" w:cs="Times New Roman" w:eastAsia="Times New Roman" w:hint="default"/>
                <w:sz w:val="18"/>
                <w:szCs w:val="18"/>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上年同期金额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31" w:right="130"/>
              <w:jc w:val="both"/>
              <w:rPr>
                <w:rFonts w:ascii="Times New Roman" w:hAnsi="Times New Roman" w:cs="Times New Roman" w:eastAsia="Times New Roman" w:hint="default"/>
                <w:sz w:val="18"/>
                <w:szCs w:val="18"/>
              </w:rPr>
            </w:pPr>
            <w:r>
              <w:rPr>
                <w:rFonts w:ascii="宋体" w:hAnsi="宋体" w:cs="宋体" w:eastAsia="宋体" w:hint="default"/>
                <w:sz w:val="18"/>
                <w:szCs w:val="18"/>
              </w:rPr>
              <w:t>上年同期 占总成本 比例</w:t>
            </w:r>
            <w:r>
              <w:rPr>
                <w:rFonts w:ascii="Times New Roman" w:hAnsi="Times New Roman" w:cs="Times New Roman" w:eastAsia="Times New Roman"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p>
            <w:pPr>
              <w:pStyle w:val="TableParagraph"/>
              <w:spacing w:line="232" w:lineRule="exact" w:before="24"/>
              <w:ind w:left="131" w:right="131"/>
              <w:jc w:val="center"/>
              <w:rPr>
                <w:rFonts w:ascii="Times New Roman" w:hAnsi="Times New Roman" w:cs="Times New Roman" w:eastAsia="Times New Roman" w:hint="default"/>
                <w:sz w:val="18"/>
                <w:szCs w:val="18"/>
              </w:rPr>
            </w:pPr>
            <w:r>
              <w:rPr>
                <w:rFonts w:ascii="宋体" w:hAnsi="宋体" w:cs="宋体" w:eastAsia="宋体" w:hint="default"/>
                <w:sz w:val="18"/>
                <w:szCs w:val="18"/>
              </w:rPr>
              <w:t>较上年同 期变动比 例</w:t>
            </w:r>
            <w:r>
              <w:rPr>
                <w:rFonts w:ascii="Times New Roman" w:hAnsi="Times New Roman" w:cs="Times New Roman" w:eastAsia="Times New Roman" w:hint="default"/>
                <w:sz w:val="18"/>
                <w:szCs w:val="18"/>
              </w:rPr>
              <w:t>(%)</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65" w:right="167"/>
              <w:jc w:val="left"/>
              <w:rPr>
                <w:rFonts w:ascii="宋体" w:hAnsi="宋体" w:cs="宋体" w:eastAsia="宋体" w:hint="default"/>
                <w:sz w:val="18"/>
                <w:szCs w:val="18"/>
              </w:rPr>
            </w:pPr>
            <w:r>
              <w:rPr>
                <w:rFonts w:ascii="宋体" w:hAnsi="宋体" w:cs="宋体" w:eastAsia="宋体" w:hint="default"/>
                <w:sz w:val="18"/>
                <w:szCs w:val="18"/>
              </w:rPr>
              <w:t>情况 说明</w:t>
            </w:r>
          </w:p>
        </w:tc>
      </w:tr>
      <w:tr>
        <w:trPr>
          <w:trHeight w:val="230" w:hRule="exact"/>
        </w:trPr>
        <w:tc>
          <w:tcPr>
            <w:tcW w:w="185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068"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分产品情况</w:t>
            </w:r>
          </w:p>
        </w:tc>
      </w:tr>
      <w:tr>
        <w:trPr>
          <w:trHeight w:val="944"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472" w:right="110" w:hanging="360"/>
              <w:jc w:val="left"/>
              <w:rPr>
                <w:rFonts w:ascii="宋体" w:hAnsi="宋体" w:cs="宋体" w:eastAsia="宋体" w:hint="default"/>
                <w:sz w:val="18"/>
                <w:szCs w:val="18"/>
              </w:rPr>
            </w:pPr>
            <w:r>
              <w:rPr>
                <w:rFonts w:ascii="宋体" w:hAnsi="宋体" w:cs="宋体" w:eastAsia="宋体" w:hint="default"/>
                <w:sz w:val="18"/>
                <w:szCs w:val="18"/>
              </w:rPr>
              <w:t>成本构成项 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3" w:right="103"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本期占 总成本 比例</w:t>
            </w:r>
            <w:r>
              <w:rPr>
                <w:rFonts w:ascii="Times New Roman" w:hAnsi="Times New Roman" w:cs="Times New Roman" w:eastAsia="Times New Roman" w:hint="default"/>
                <w:sz w:val="18"/>
                <w:szCs w:val="18"/>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上年同期金额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31" w:right="130"/>
              <w:jc w:val="both"/>
              <w:rPr>
                <w:rFonts w:ascii="Times New Roman" w:hAnsi="Times New Roman" w:cs="Times New Roman" w:eastAsia="Times New Roman" w:hint="default"/>
                <w:sz w:val="18"/>
                <w:szCs w:val="18"/>
              </w:rPr>
            </w:pPr>
            <w:r>
              <w:rPr>
                <w:rFonts w:ascii="宋体" w:hAnsi="宋体" w:cs="宋体" w:eastAsia="宋体" w:hint="default"/>
                <w:sz w:val="18"/>
                <w:szCs w:val="18"/>
              </w:rPr>
              <w:t>上年同期 占总成本 比例</w:t>
            </w:r>
            <w:r>
              <w:rPr>
                <w:rFonts w:ascii="Times New Roman" w:hAnsi="Times New Roman" w:cs="Times New Roman" w:eastAsia="Times New Roman"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p>
            <w:pPr>
              <w:pStyle w:val="TableParagraph"/>
              <w:spacing w:line="237" w:lineRule="auto"/>
              <w:ind w:left="131" w:right="131"/>
              <w:jc w:val="center"/>
              <w:rPr>
                <w:rFonts w:ascii="Times New Roman" w:hAnsi="Times New Roman" w:cs="Times New Roman" w:eastAsia="Times New Roman" w:hint="default"/>
                <w:sz w:val="18"/>
                <w:szCs w:val="18"/>
              </w:rPr>
            </w:pPr>
            <w:r>
              <w:rPr>
                <w:rFonts w:ascii="宋体" w:hAnsi="宋体" w:cs="宋体" w:eastAsia="宋体" w:hint="default"/>
                <w:sz w:val="18"/>
                <w:szCs w:val="18"/>
              </w:rPr>
              <w:t>较上年同 期变动比 例</w:t>
            </w:r>
            <w:r>
              <w:rPr>
                <w:rFonts w:ascii="Times New Roman" w:hAnsi="Times New Roman" w:cs="Times New Roman" w:eastAsia="Times New Roman" w:hint="default"/>
                <w:sz w:val="18"/>
                <w:szCs w:val="18"/>
              </w:rPr>
              <w:t>(%)</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65" w:right="167"/>
              <w:jc w:val="left"/>
              <w:rPr>
                <w:rFonts w:ascii="宋体" w:hAnsi="宋体" w:cs="宋体" w:eastAsia="宋体" w:hint="default"/>
                <w:sz w:val="18"/>
                <w:szCs w:val="18"/>
              </w:rPr>
            </w:pPr>
            <w:r>
              <w:rPr>
                <w:rFonts w:ascii="宋体" w:hAnsi="宋体" w:cs="宋体" w:eastAsia="宋体" w:hint="default"/>
                <w:sz w:val="18"/>
                <w:szCs w:val="18"/>
              </w:rPr>
              <w:t>情况 说明</w:t>
            </w:r>
          </w:p>
        </w:tc>
      </w:tr>
      <w:tr>
        <w:trPr>
          <w:trHeight w:val="242"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纺织品加工及销售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216,291,951.13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8.26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231,961,624.89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10.52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-5.92</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纺织品加工及销售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131,368,420.34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5.02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109,348,418.23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-2.03</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纺织品加工及销售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外购动力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80,203,709.20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3.06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72,341,070.70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-2.07</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纺织品加工及销售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委外加工</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28,733,743.91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1.10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22,017,136.92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-0.14</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纺织品加工及销售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72,306,985.54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2.76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66,818,751.76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-0.92</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纺织品加工及销售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528,904,810.12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20.20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502,487,002.50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22.79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-11.08</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钢管销售及加工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528,825,517.38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20.20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526,889,829.75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23.90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-9.91</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钢管销售及加工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34,502,646.40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1.32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37,350,464.22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-0.69</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钢管销售及加工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外购动力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47,813,592.61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1.83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39,728,064.32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-0.52</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钢管销售及加工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23,230,895.08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0.89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24,171,638.63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-0.57</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8" w:right="0"/>
              <w:jc w:val="left"/>
              <w:rPr>
                <w:rFonts w:ascii="宋体" w:hAnsi="宋体" w:cs="宋体" w:eastAsia="宋体" w:hint="default"/>
                <w:sz w:val="18"/>
                <w:szCs w:val="18"/>
              </w:rPr>
            </w:pPr>
            <w:r>
              <w:rPr>
                <w:rFonts w:ascii="宋体" w:hAnsi="宋体" w:cs="宋体" w:eastAsia="宋体" w:hint="default"/>
                <w:sz w:val="18"/>
                <w:szCs w:val="18"/>
              </w:rPr>
              <w:t>钢管销售及加工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634,372,651.46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z w:val="18"/>
              </w:rPr>
              <w:t>24.23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628,139,996.91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z w:val="18"/>
              </w:rPr>
              <w:t>28.49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z w:val="18"/>
              </w:rPr>
              <w:t>-11.70</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光伏电力</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1,459,742.17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0.06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1,491,814.88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0.07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0.05</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互联网广告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45"/>
              <w:jc w:val="left"/>
              <w:rPr>
                <w:rFonts w:ascii="宋体" w:hAnsi="宋体" w:cs="宋体" w:eastAsia="宋体" w:hint="default"/>
                <w:sz w:val="18"/>
                <w:szCs w:val="18"/>
              </w:rPr>
            </w:pPr>
            <w:r>
              <w:rPr>
                <w:rFonts w:ascii="宋体" w:hAnsi="宋体" w:cs="宋体" w:eastAsia="宋体" w:hint="default"/>
                <w:sz w:val="18"/>
                <w:szCs w:val="18"/>
              </w:rPr>
              <w:t>媒介及服</w:t>
            </w:r>
          </w:p>
          <w:p>
            <w:pPr>
              <w:pStyle w:val="TableParagraph"/>
              <w:spacing w:line="232" w:lineRule="exact" w:before="25"/>
              <w:ind w:left="103" w:right="300"/>
              <w:jc w:val="left"/>
              <w:rPr>
                <w:rFonts w:ascii="宋体" w:hAnsi="宋体" w:cs="宋体" w:eastAsia="宋体" w:hint="default"/>
                <w:sz w:val="18"/>
                <w:szCs w:val="18"/>
              </w:rPr>
            </w:pPr>
            <w:r>
              <w:rPr>
                <w:rFonts w:ascii="宋体" w:hAnsi="宋体" w:cs="宋体" w:eastAsia="宋体" w:hint="default"/>
                <w:sz w:val="18"/>
                <w:szCs w:val="18"/>
              </w:rPr>
              <w:t>务采购成 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1,426,955,371.17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54.50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1,011,426,991.30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45.88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23.37</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数据营销</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45"/>
              <w:jc w:val="left"/>
              <w:rPr>
                <w:rFonts w:ascii="宋体" w:hAnsi="宋体" w:cs="宋体" w:eastAsia="宋体" w:hint="default"/>
                <w:sz w:val="18"/>
                <w:szCs w:val="18"/>
              </w:rPr>
            </w:pPr>
            <w:r>
              <w:rPr>
                <w:rFonts w:ascii="宋体" w:hAnsi="宋体" w:cs="宋体" w:eastAsia="宋体" w:hint="default"/>
                <w:sz w:val="18"/>
                <w:szCs w:val="18"/>
              </w:rPr>
              <w:t>数据技术</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26,667,547.10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1.02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59,308,432.32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-0.35</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电商业务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hAnsi="宋体" w:cs="宋体" w:eastAsia="宋体" w:hint="default"/>
                <w:sz w:val="18"/>
                <w:szCs w:val="18"/>
              </w:rPr>
              <w:t>外购商品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1,651,170.36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0.07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-0.28</w:t>
            </w:r>
          </w:p>
        </w:tc>
        <w:tc>
          <w:tcPr>
            <w:tcW w:w="70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536" w:right="0"/>
        <w:jc w:val="left"/>
        <w:rPr>
          <w:rFonts w:ascii="宋体" w:hAnsi="宋体" w:cs="宋体" w:eastAsia="宋体" w:hint="default"/>
        </w:rPr>
      </w:pPr>
      <w:r>
        <w:rPr>
          <w:rFonts w:ascii="宋体"/>
          <w:w w:val="100"/>
        </w:rPr>
        <w:t> </w:t>
      </w:r>
    </w:p>
    <w:p>
      <w:pPr>
        <w:pStyle w:val="BodyText"/>
        <w:spacing w:line="273" w:lineRule="exact"/>
        <w:ind w:left="536" w:right="0"/>
        <w:jc w:val="left"/>
        <w:rPr>
          <w:rFonts w:ascii="宋体" w:hAnsi="宋体" w:cs="宋体" w:eastAsia="宋体" w:hint="default"/>
        </w:rPr>
      </w:pPr>
      <w:r>
        <w:rPr>
          <w:rFonts w:ascii="宋体"/>
          <w:w w:val="100"/>
        </w:rPr>
        <w:t> </w:t>
      </w:r>
    </w:p>
    <w:p>
      <w:pPr>
        <w:pStyle w:val="Heading2"/>
        <w:spacing w:line="240" w:lineRule="auto"/>
        <w:ind w:left="536"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56"/>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40" w:right="860"/>
        </w:sectPr>
      </w:pPr>
    </w:p>
    <w:p>
      <w:pPr>
        <w:spacing w:line="240" w:lineRule="auto" w:before="11"/>
        <w:rPr>
          <w:rFonts w:ascii="宋体" w:hAnsi="宋体" w:cs="宋体" w:eastAsia="宋体" w:hint="default"/>
          <w:sz w:val="18"/>
          <w:szCs w:val="18"/>
        </w:rPr>
      </w:pPr>
    </w:p>
    <w:p>
      <w:pPr>
        <w:pStyle w:val="BodyText"/>
        <w:spacing w:line="272" w:lineRule="exact" w:before="64"/>
        <w:ind w:right="899"/>
        <w:jc w:val="left"/>
        <w:rPr>
          <w:rFonts w:ascii="宋体" w:hAnsi="宋体" w:cs="宋体" w:eastAsia="宋体" w:hint="default"/>
        </w:rPr>
      </w:pPr>
      <w:r>
        <w:rPr/>
        <w:t>前五名客户销售额</w:t>
      </w:r>
      <w:r>
        <w:rPr>
          <w:spacing w:val="-38"/>
        </w:rPr>
        <w:t> </w:t>
      </w:r>
      <w:r>
        <w:rPr>
          <w:rFonts w:ascii="宋体" w:hAnsi="宋体" w:cs="宋体" w:eastAsia="宋体" w:hint="default"/>
        </w:rPr>
        <w:t>61,212.25</w:t>
      </w:r>
      <w:r>
        <w:rPr>
          <w:rFonts w:ascii="宋体" w:hAnsi="宋体" w:cs="宋体" w:eastAsia="宋体" w:hint="default"/>
          <w:spacing w:val="-37"/>
        </w:rPr>
        <w:t> </w:t>
      </w:r>
      <w:r>
        <w:rPr>
          <w:spacing w:val="-4"/>
        </w:rPr>
        <w:t>万元，占年度销售总额</w:t>
      </w:r>
      <w:r>
        <w:rPr>
          <w:spacing w:val="-38"/>
        </w:rPr>
        <w:t> </w:t>
      </w:r>
      <w:r>
        <w:rPr>
          <w:rFonts w:ascii="宋体" w:hAnsi="宋体" w:cs="宋体" w:eastAsia="宋体" w:hint="default"/>
          <w:spacing w:val="-3"/>
        </w:rPr>
        <w:t>19.56%</w:t>
      </w:r>
      <w:r>
        <w:rPr>
          <w:spacing w:val="-3"/>
        </w:rPr>
        <w:t>；其中前五名客户销售额中关联方销</w:t>
      </w:r>
      <w:r>
        <w:rPr>
          <w:spacing w:val="-98"/>
        </w:rPr>
        <w:t> </w:t>
      </w:r>
      <w:r>
        <w:rPr>
          <w:spacing w:val="-98"/>
        </w:rPr>
      </w:r>
      <w:r>
        <w:rPr/>
        <w:t>售额</w:t>
      </w:r>
      <w:r>
        <w:rPr>
          <w:spacing w:val="-52"/>
        </w:rPr>
        <w:t> </w:t>
      </w:r>
      <w:r>
        <w:rPr>
          <w:rFonts w:ascii="宋体" w:hAnsi="宋体" w:cs="宋体" w:eastAsia="宋体" w:hint="default"/>
        </w:rPr>
        <w:t>0</w:t>
      </w:r>
      <w:r>
        <w:rPr>
          <w:rFonts w:ascii="宋体" w:hAnsi="宋体" w:cs="宋体" w:eastAsia="宋体" w:hint="default"/>
          <w:spacing w:val="-55"/>
        </w:rPr>
        <w:t> </w:t>
      </w:r>
      <w:r>
        <w:rPr/>
        <w:t>万元，占年度销售总额</w:t>
      </w:r>
      <w:r>
        <w:rPr>
          <w:spacing w:val="-52"/>
        </w:rPr>
        <w:t> </w:t>
      </w:r>
      <w:r>
        <w:rPr>
          <w:rFonts w:ascii="宋体" w:hAnsi="宋体" w:cs="宋体" w:eastAsia="宋体" w:hint="default"/>
          <w:spacing w:val="-3"/>
        </w:rPr>
        <w:t>0</w:t>
      </w:r>
      <w:r>
        <w:rPr>
          <w:rFonts w:ascii="宋体" w:hAnsi="宋体" w:cs="宋体" w:eastAsia="宋体" w:hint="default"/>
          <w:spacing w:val="1"/>
        </w:rPr>
        <w:t> </w:t>
      </w:r>
      <w:r>
        <w:rPr>
          <w:rFonts w:ascii="宋体" w:hAnsi="宋体" w:cs="宋体" w:eastAsia="宋体" w:hint="default"/>
        </w:rPr>
        <w:t>%</w:t>
      </w:r>
      <w:r>
        <w:rPr/>
        <w:t>。</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rFonts w:ascii="宋体"/>
          <w:w w:val="100"/>
        </w:rPr>
        <w:t> </w:t>
      </w:r>
    </w:p>
    <w:p>
      <w:pPr>
        <w:pStyle w:val="BodyText"/>
        <w:spacing w:line="240" w:lineRule="auto"/>
        <w:ind w:right="1335"/>
        <w:jc w:val="left"/>
        <w:rPr>
          <w:rFonts w:ascii="宋体" w:hAnsi="宋体" w:cs="宋体" w:eastAsia="宋体" w:hint="default"/>
        </w:rPr>
      </w:pPr>
      <w:r>
        <w:rPr/>
        <w:t>前五名供应商采购额</w:t>
      </w:r>
      <w:r>
        <w:rPr>
          <w:spacing w:val="-57"/>
        </w:rPr>
        <w:t> </w:t>
      </w:r>
      <w:r>
        <w:rPr>
          <w:rFonts w:ascii="宋体" w:hAnsi="宋体" w:cs="宋体" w:eastAsia="宋体" w:hint="default"/>
        </w:rPr>
        <w:t>100,745.38</w:t>
      </w:r>
      <w:r>
        <w:rPr>
          <w:rFonts w:ascii="宋体" w:hAnsi="宋体" w:cs="宋体" w:eastAsia="宋体" w:hint="default"/>
          <w:spacing w:val="-56"/>
        </w:rPr>
        <w:t> </w:t>
      </w:r>
      <w:r>
        <w:rPr/>
        <w:t>万元，占年度采购总额</w:t>
      </w:r>
      <w:r>
        <w:rPr>
          <w:spacing w:val="-57"/>
        </w:rPr>
        <w:t> </w:t>
      </w:r>
      <w:r>
        <w:rPr>
          <w:rFonts w:ascii="宋体" w:hAnsi="宋体" w:cs="宋体" w:eastAsia="宋体" w:hint="default"/>
        </w:rPr>
        <w:t>37.99%</w:t>
      </w:r>
      <w:r>
        <w:rPr/>
        <w:t>；其中前五名供应商采购额中关</w:t>
      </w:r>
      <w:r>
        <w:rPr>
          <w:w w:val="100"/>
        </w:rPr>
        <w:t> </w:t>
      </w:r>
      <w:r>
        <w:rPr/>
        <w:t>联方采购额</w:t>
      </w:r>
      <w:r>
        <w:rPr>
          <w:spacing w:val="-54"/>
        </w:rPr>
        <w:t> </w:t>
      </w:r>
      <w:r>
        <w:rPr>
          <w:rFonts w:ascii="宋体" w:hAnsi="宋体" w:cs="宋体" w:eastAsia="宋体" w:hint="default"/>
        </w:rPr>
        <w:t>0</w:t>
      </w:r>
      <w:r>
        <w:rPr>
          <w:rFonts w:ascii="宋体" w:hAnsi="宋体" w:cs="宋体" w:eastAsia="宋体" w:hint="default"/>
          <w:spacing w:val="-55"/>
        </w:rPr>
        <w:t> </w:t>
      </w:r>
      <w:r>
        <w:rPr/>
        <w:t>万元，占年度采购总额</w:t>
      </w:r>
      <w:r>
        <w:rPr>
          <w:spacing w:val="-54"/>
        </w:rPr>
        <w:t> </w:t>
      </w:r>
      <w:r>
        <w:rPr>
          <w:rFonts w:ascii="宋体" w:hAnsi="宋体" w:cs="宋体" w:eastAsia="宋体" w:hint="default"/>
        </w:rPr>
        <w:t>0%</w:t>
      </w:r>
      <w:r>
        <w:rPr/>
        <w:t>。</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2"/>
        <w:tabs>
          <w:tab w:pos="637" w:val="left" w:leader="none"/>
        </w:tabs>
        <w:spacing w:line="240" w:lineRule="auto"/>
        <w:ind w:right="899"/>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89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tabs>
          <w:tab w:pos="1388" w:val="left" w:leader="none"/>
          <w:tab w:pos="6422" w:val="left" w:leader="none"/>
        </w:tabs>
        <w:spacing w:before="164"/>
        <w:ind w:left="308" w:right="899" w:firstLine="0"/>
        <w:jc w:val="left"/>
        <w:rPr>
          <w:rFonts w:ascii="宋体" w:hAnsi="宋体" w:cs="宋体" w:eastAsia="宋体" w:hint="default"/>
          <w:sz w:val="22"/>
          <w:szCs w:val="22"/>
        </w:rPr>
      </w:pPr>
      <w:r>
        <w:rPr>
          <w:rFonts w:ascii="宋体" w:hAnsi="宋体" w:cs="宋体" w:eastAsia="宋体" w:hint="default"/>
          <w:w w:val="100"/>
          <w:position w:val="-13"/>
          <w:sz w:val="22"/>
          <w:szCs w:val="22"/>
        </w:rPr>
        <w:t> </w:t>
      </w:r>
      <w:r>
        <w:rPr>
          <w:rFonts w:ascii="宋体" w:hAnsi="宋体" w:cs="宋体" w:eastAsia="宋体" w:hint="default"/>
          <w:position w:val="-13"/>
          <w:sz w:val="22"/>
          <w:szCs w:val="22"/>
        </w:rPr>
        <w:tab/>
      </w:r>
      <w:r>
        <w:rPr>
          <w:rFonts w:ascii="宋体" w:hAnsi="宋体" w:cs="宋体" w:eastAsia="宋体" w:hint="default"/>
          <w:w w:val="100"/>
          <w:position w:val="-13"/>
          <w:sz w:val="22"/>
          <w:szCs w:val="22"/>
        </w:rPr>
        <w:t> </w:t>
      </w:r>
      <w:r>
        <w:rPr>
          <w:rFonts w:ascii="宋体" w:hAnsi="宋体" w:cs="宋体" w:eastAsia="宋体" w:hint="default"/>
          <w:position w:val="-13"/>
          <w:sz w:val="22"/>
          <w:szCs w:val="22"/>
        </w:rPr>
        <w:tab/>
      </w:r>
      <w:r>
        <w:rPr>
          <w:rFonts w:ascii="宋体" w:hAnsi="宋体" w:cs="宋体" w:eastAsia="宋体" w:hint="default"/>
          <w:sz w:val="22"/>
          <w:szCs w:val="22"/>
        </w:rPr>
        <w:t>单位</w:t>
      </w:r>
      <w:r>
        <w:rPr>
          <w:rFonts w:ascii="宋体" w:hAnsi="宋体" w:cs="宋体" w:eastAsia="宋体" w:hint="default"/>
          <w:sz w:val="22"/>
          <w:szCs w:val="22"/>
        </w:rPr>
        <w:t>:</w:t>
      </w:r>
      <w:r>
        <w:rPr>
          <w:rFonts w:ascii="宋体" w:hAnsi="宋体" w:cs="宋体" w:eastAsia="宋体" w:hint="default"/>
          <w:sz w:val="22"/>
          <w:szCs w:val="22"/>
        </w:rPr>
        <w:t>元</w:t>
      </w:r>
      <w:r>
        <w:rPr>
          <w:rFonts w:ascii="宋体" w:hAnsi="宋体" w:cs="宋体" w:eastAsia="宋体" w:hint="default"/>
          <w:spacing w:val="-1"/>
          <w:sz w:val="22"/>
          <w:szCs w:val="22"/>
        </w:rPr>
        <w:t> </w:t>
      </w:r>
      <w:r>
        <w:rPr>
          <w:rFonts w:ascii="宋体" w:hAnsi="宋体" w:cs="宋体" w:eastAsia="宋体" w:hint="default"/>
          <w:spacing w:val="-1"/>
          <w:sz w:val="22"/>
          <w:szCs w:val="22"/>
        </w:rPr>
      </w:r>
      <w:r>
        <w:rPr>
          <w:rFonts w:ascii="宋体" w:hAnsi="宋体" w:cs="宋体" w:eastAsia="宋体" w:hint="default"/>
          <w:sz w:val="22"/>
          <w:szCs w:val="22"/>
        </w:rPr>
        <w:t>币种</w:t>
      </w:r>
      <w:r>
        <w:rPr>
          <w:rFonts w:ascii="宋体" w:hAnsi="宋体" w:cs="宋体" w:eastAsia="宋体" w:hint="default"/>
          <w:sz w:val="22"/>
          <w:szCs w:val="22"/>
        </w:rPr>
        <w:t>:</w:t>
      </w:r>
      <w:r>
        <w:rPr>
          <w:rFonts w:ascii="宋体" w:hAnsi="宋体" w:cs="宋体" w:eastAsia="宋体" w:hint="default"/>
          <w:sz w:val="22"/>
          <w:szCs w:val="22"/>
        </w:rPr>
        <w:t>人民币</w:t>
      </w:r>
      <w:r>
        <w:rPr>
          <w:rFonts w:ascii="宋体" w:hAnsi="宋体" w:cs="宋体" w:eastAsia="宋体" w:hint="default"/>
          <w:sz w:val="22"/>
          <w:szCs w:val="22"/>
        </w:rPr>
        <w:t> </w:t>
      </w:r>
    </w:p>
    <w:p>
      <w:pPr>
        <w:spacing w:line="240" w:lineRule="auto" w:before="13"/>
        <w:rPr>
          <w:rFonts w:ascii="宋体" w:hAnsi="宋体" w:cs="宋体" w:eastAsia="宋体" w:hint="default"/>
          <w:sz w:val="15"/>
          <w:szCs w:val="15"/>
        </w:rPr>
      </w:pPr>
    </w:p>
    <w:tbl>
      <w:tblPr>
        <w:tblW w:w="0" w:type="auto"/>
        <w:jc w:val="left"/>
        <w:tblInd w:w="197" w:type="dxa"/>
        <w:tblLayout w:type="fixed"/>
        <w:tblCellMar>
          <w:top w:w="0" w:type="dxa"/>
          <w:left w:w="0" w:type="dxa"/>
          <w:bottom w:w="0" w:type="dxa"/>
          <w:right w:w="0" w:type="dxa"/>
        </w:tblCellMar>
        <w:tblLook w:val="01E0"/>
      </w:tblPr>
      <w:tblGrid>
        <w:gridCol w:w="1080"/>
        <w:gridCol w:w="1801"/>
        <w:gridCol w:w="1757"/>
        <w:gridCol w:w="1676"/>
        <w:gridCol w:w="2108"/>
      </w:tblGrid>
      <w:tr>
        <w:trPr>
          <w:trHeight w:val="39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8"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7" w:right="0"/>
              <w:jc w:val="center"/>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0" w:right="0"/>
              <w:jc w:val="center"/>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7" w:right="0"/>
              <w:jc w:val="left"/>
              <w:rPr>
                <w:rFonts w:ascii="宋体" w:hAnsi="宋体" w:cs="宋体" w:eastAsia="宋体" w:hint="default"/>
                <w:sz w:val="21"/>
                <w:szCs w:val="21"/>
              </w:rPr>
            </w:pPr>
            <w:r>
              <w:rPr>
                <w:rFonts w:ascii="宋体" w:hAnsi="宋体" w:cs="宋体" w:eastAsia="宋体" w:hint="default"/>
                <w:sz w:val="21"/>
                <w:szCs w:val="21"/>
              </w:rPr>
              <w:t>变动原因说明</w:t>
            </w:r>
            <w:r>
              <w:rPr>
                <w:rFonts w:ascii="宋体" w:hAnsi="宋体" w:cs="宋体" w:eastAsia="宋体" w:hint="default"/>
                <w:sz w:val="21"/>
                <w:szCs w:val="21"/>
              </w:rPr>
              <w:t> </w:t>
            </w:r>
          </w:p>
        </w:tc>
      </w:tr>
      <w:tr>
        <w:trPr>
          <w:trHeight w:val="82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7" w:right="0"/>
              <w:jc w:val="center"/>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z w:val="21"/>
              </w:rPr>
              <w:t>44,868,335.53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z w:val="21"/>
              </w:rPr>
              <w:t>57,844,491.33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15" w:right="0"/>
              <w:jc w:val="left"/>
              <w:rPr>
                <w:rFonts w:ascii="宋体" w:hAnsi="宋体" w:cs="宋体" w:eastAsia="宋体" w:hint="default"/>
                <w:sz w:val="21"/>
                <w:szCs w:val="21"/>
              </w:rPr>
            </w:pPr>
            <w:r>
              <w:rPr>
                <w:rFonts w:ascii="宋体"/>
                <w:sz w:val="21"/>
              </w:rPr>
              <w:t>-22.43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主要系泰一指尚营业</w:t>
            </w:r>
          </w:p>
          <w:p>
            <w:pPr>
              <w:pStyle w:val="TableParagraph"/>
              <w:spacing w:line="240" w:lineRule="auto"/>
              <w:ind w:left="103" w:right="204"/>
              <w:jc w:val="left"/>
              <w:rPr>
                <w:rFonts w:ascii="宋体" w:hAnsi="宋体" w:cs="宋体" w:eastAsia="宋体" w:hint="default"/>
                <w:sz w:val="21"/>
                <w:szCs w:val="21"/>
              </w:rPr>
            </w:pPr>
            <w:r>
              <w:rPr>
                <w:rFonts w:ascii="宋体" w:hAnsi="宋体" w:cs="宋体" w:eastAsia="宋体" w:hint="default"/>
                <w:sz w:val="21"/>
                <w:szCs w:val="21"/>
              </w:rPr>
              <w:t>费用减少</w:t>
            </w:r>
            <w:r>
              <w:rPr>
                <w:rFonts w:ascii="宋体" w:hAnsi="宋体" w:cs="宋体" w:eastAsia="宋体" w:hint="default"/>
                <w:spacing w:val="-52"/>
                <w:sz w:val="21"/>
                <w:szCs w:val="21"/>
              </w:rPr>
              <w:t> </w:t>
            </w:r>
            <w:r>
              <w:rPr>
                <w:rFonts w:ascii="宋体" w:hAnsi="宋体" w:cs="宋体" w:eastAsia="宋体" w:hint="default"/>
                <w:sz w:val="21"/>
                <w:szCs w:val="21"/>
              </w:rPr>
              <w:t>1351</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所致。</w:t>
            </w:r>
            <w:r>
              <w:rPr>
                <w:rFonts w:ascii="宋体" w:hAnsi="宋体" w:cs="宋体" w:eastAsia="宋体" w:hint="default"/>
                <w:sz w:val="21"/>
                <w:szCs w:val="21"/>
              </w:rPr>
              <w:t> </w:t>
            </w:r>
          </w:p>
        </w:tc>
      </w:tr>
      <w:tr>
        <w:trPr>
          <w:trHeight w:val="55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7" w:right="0"/>
              <w:jc w:val="center"/>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w w:val="100"/>
                <w:sz w:val="21"/>
              </w:rPr>
              <w:t>  </w:t>
            </w:r>
            <w:r>
              <w:rPr>
                <w:rFonts w:ascii="宋体"/>
                <w:sz w:val="21"/>
              </w:rPr>
              <w:t>92,973,757.74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3" w:right="-1" w:firstLine="1368"/>
              <w:jc w:val="left"/>
              <w:rPr>
                <w:rFonts w:ascii="宋体" w:hAnsi="宋体" w:cs="宋体" w:eastAsia="宋体" w:hint="default"/>
                <w:sz w:val="21"/>
                <w:szCs w:val="21"/>
              </w:rPr>
            </w:pPr>
            <w:r>
              <w:rPr>
                <w:rFonts w:ascii="宋体"/>
                <w:w w:val="100"/>
                <w:sz w:val="21"/>
              </w:rPr>
              <w:t> </w:t>
            </w:r>
          </w:p>
          <w:p>
            <w:pPr>
              <w:pStyle w:val="TableParagraph"/>
              <w:spacing w:line="274" w:lineRule="exact"/>
              <w:ind w:left="273" w:right="-1"/>
              <w:jc w:val="left"/>
              <w:rPr>
                <w:rFonts w:ascii="宋体" w:hAnsi="宋体" w:cs="宋体" w:eastAsia="宋体" w:hint="default"/>
                <w:sz w:val="21"/>
                <w:szCs w:val="21"/>
              </w:rPr>
            </w:pPr>
            <w:r>
              <w:rPr>
                <w:rFonts w:ascii="宋体"/>
                <w:sz w:val="21"/>
              </w:rPr>
              <w:t>80,837,187.99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9" w:right="0"/>
              <w:jc w:val="left"/>
              <w:rPr>
                <w:rFonts w:ascii="宋体" w:hAnsi="宋体" w:cs="宋体" w:eastAsia="宋体" w:hint="default"/>
                <w:sz w:val="21"/>
                <w:szCs w:val="21"/>
              </w:rPr>
            </w:pPr>
            <w:r>
              <w:rPr>
                <w:rFonts w:ascii="宋体"/>
                <w:sz w:val="21"/>
              </w:rPr>
              <w:t>15.01</w:t>
            </w:r>
            <w:r>
              <w:rPr>
                <w:rFonts w:ascii="宋体"/>
                <w:spacing w:val="-3"/>
                <w:sz w:val="21"/>
              </w:rPr>
              <w:t> </w:t>
            </w:r>
            <w:r>
              <w:rPr>
                <w:rFonts w:ascii="宋体"/>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7" w:right="0"/>
              <w:jc w:val="center"/>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w w:val="100"/>
                <w:sz w:val="21"/>
              </w:rPr>
              <w:t>  </w:t>
            </w:r>
            <w:r>
              <w:rPr>
                <w:rFonts w:ascii="宋体"/>
                <w:sz w:val="21"/>
              </w:rPr>
              <w:t>98,337,534.74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3" w:right="-1" w:firstLine="1368"/>
              <w:jc w:val="left"/>
              <w:rPr>
                <w:rFonts w:ascii="宋体" w:hAnsi="宋体" w:cs="宋体" w:eastAsia="宋体" w:hint="default"/>
                <w:sz w:val="21"/>
                <w:szCs w:val="21"/>
              </w:rPr>
            </w:pPr>
            <w:r>
              <w:rPr>
                <w:rFonts w:ascii="宋体"/>
                <w:w w:val="100"/>
                <w:sz w:val="21"/>
              </w:rPr>
              <w:t> </w:t>
            </w:r>
          </w:p>
          <w:p>
            <w:pPr>
              <w:pStyle w:val="TableParagraph"/>
              <w:spacing w:line="274" w:lineRule="exact"/>
              <w:ind w:left="273" w:right="-1"/>
              <w:jc w:val="left"/>
              <w:rPr>
                <w:rFonts w:ascii="宋体" w:hAnsi="宋体" w:cs="宋体" w:eastAsia="宋体" w:hint="default"/>
                <w:sz w:val="21"/>
                <w:szCs w:val="21"/>
              </w:rPr>
            </w:pPr>
            <w:r>
              <w:rPr>
                <w:rFonts w:ascii="宋体"/>
                <w:sz w:val="21"/>
              </w:rPr>
              <w:t>90,942,595.08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1" w:right="0"/>
              <w:jc w:val="left"/>
              <w:rPr>
                <w:rFonts w:ascii="宋体" w:hAnsi="宋体" w:cs="宋体" w:eastAsia="宋体" w:hint="default"/>
                <w:sz w:val="21"/>
                <w:szCs w:val="21"/>
              </w:rPr>
            </w:pPr>
            <w:r>
              <w:rPr>
                <w:rFonts w:ascii="宋体"/>
                <w:sz w:val="21"/>
              </w:rPr>
              <w:t>8.13</w:t>
            </w:r>
            <w:r>
              <w:rPr>
                <w:rFonts w:ascii="宋体"/>
                <w:spacing w:val="-3"/>
                <w:sz w:val="21"/>
              </w:rPr>
              <w:t> </w:t>
            </w:r>
            <w:r>
              <w:rPr>
                <w:rFonts w:ascii="宋体"/>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2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7" w:right="0"/>
              <w:jc w:val="center"/>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7" w:right="-1"/>
              <w:jc w:val="center"/>
              <w:rPr>
                <w:rFonts w:ascii="宋体" w:hAnsi="宋体" w:cs="宋体" w:eastAsia="宋体" w:hint="default"/>
                <w:sz w:val="21"/>
                <w:szCs w:val="21"/>
              </w:rPr>
            </w:pPr>
            <w:r>
              <w:rPr>
                <w:rFonts w:ascii="宋体"/>
                <w:w w:val="100"/>
                <w:sz w:val="21"/>
              </w:rPr>
              <w:t>  </w:t>
            </w:r>
            <w:r>
              <w:rPr>
                <w:rFonts w:ascii="宋体"/>
                <w:sz w:val="21"/>
              </w:rPr>
              <w:t>30,615,850.83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3" w:right="-1" w:firstLine="1368"/>
              <w:jc w:val="left"/>
              <w:rPr>
                <w:rFonts w:ascii="宋体" w:hAnsi="宋体" w:cs="宋体" w:eastAsia="宋体" w:hint="default"/>
                <w:sz w:val="21"/>
                <w:szCs w:val="21"/>
              </w:rPr>
            </w:pPr>
            <w:r>
              <w:rPr>
                <w:rFonts w:ascii="宋体"/>
                <w:w w:val="100"/>
                <w:sz w:val="21"/>
              </w:rPr>
              <w:t> 20,26</w:t>
            </w:r>
            <w:r>
              <w:rPr>
                <w:rFonts w:ascii="宋体"/>
                <w:spacing w:val="-3"/>
                <w:w w:val="100"/>
                <w:sz w:val="21"/>
              </w:rPr>
              <w:t>9</w:t>
            </w:r>
            <w:r>
              <w:rPr>
                <w:rFonts w:ascii="宋体"/>
                <w:w w:val="100"/>
                <w:sz w:val="21"/>
              </w:rPr>
              <w:t>,03</w:t>
            </w:r>
            <w:r>
              <w:rPr>
                <w:rFonts w:ascii="宋体"/>
                <w:spacing w:val="-3"/>
                <w:w w:val="100"/>
                <w:sz w:val="21"/>
              </w:rPr>
              <w:t>3</w:t>
            </w:r>
            <w:r>
              <w:rPr>
                <w:rFonts w:ascii="宋体"/>
                <w:w w:val="100"/>
                <w:sz w:val="21"/>
              </w:rPr>
              <w:t>.48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69" w:right="0"/>
              <w:jc w:val="left"/>
              <w:rPr>
                <w:rFonts w:ascii="宋体" w:hAnsi="宋体" w:cs="宋体" w:eastAsia="宋体" w:hint="default"/>
                <w:sz w:val="21"/>
                <w:szCs w:val="21"/>
              </w:rPr>
            </w:pPr>
            <w:r>
              <w:rPr>
                <w:rFonts w:ascii="宋体"/>
                <w:sz w:val="21"/>
              </w:rPr>
              <w:t>51.05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主要系公司及泰一指</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尚银行借款利息支出</w:t>
            </w:r>
            <w:r>
              <w:rPr>
                <w:rFonts w:ascii="宋体" w:hAnsi="宋体" w:cs="宋体" w:eastAsia="宋体" w:hint="default"/>
                <w:w w:val="100"/>
                <w:sz w:val="21"/>
                <w:szCs w:val="21"/>
              </w:rPr>
              <w:t> </w:t>
            </w:r>
            <w:r>
              <w:rPr>
                <w:rFonts w:ascii="宋体" w:hAnsi="宋体" w:cs="宋体" w:eastAsia="宋体" w:hint="default"/>
                <w:sz w:val="21"/>
                <w:szCs w:val="21"/>
              </w:rPr>
              <w:t>增加所致。</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pgSz w:w="11910" w:h="16840"/>
          <w:pgMar w:header="880" w:footer="1195" w:top="1120" w:bottom="1380" w:left="1060" w:right="52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6"/>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520"/>
          <w:cols w:num="2" w:equalWidth="0">
            <w:col w:w="2327" w:space="5667"/>
            <w:col w:w="2336"/>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98,337,534.74</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98,337,534.74</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3.14</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265</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研发人员数量占公司总人数的比例（</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10.48</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ind w:right="899"/>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89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BodyText"/>
        <w:spacing w:line="240" w:lineRule="auto" w:before="59"/>
        <w:ind w:right="0"/>
        <w:jc w:val="left"/>
        <w:rPr>
          <w:rFonts w:ascii="宋体" w:hAnsi="宋体" w:cs="宋体" w:eastAsia="宋体" w:hint="default"/>
        </w:rPr>
      </w:pPr>
      <w:r>
        <w:rPr>
          <w:rFonts w:ascii="宋体"/>
          <w:w w:val="100"/>
        </w:rPr>
        <w:t> </w:t>
      </w:r>
    </w:p>
    <w:p>
      <w:pPr>
        <w:pStyle w:val="Heading2"/>
        <w:tabs>
          <w:tab w:pos="637" w:val="left" w:leader="none"/>
        </w:tabs>
        <w:spacing w:line="240" w:lineRule="auto" w:before="56"/>
        <w:ind w:right="899"/>
        <w:jc w:val="left"/>
        <w:rPr>
          <w:rFonts w:ascii="宋体" w:hAnsi="宋体" w:cs="宋体" w:eastAsia="宋体" w:hint="default"/>
          <w:b w:val="0"/>
          <w:bCs w:val="0"/>
        </w:rPr>
      </w:pP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89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13"/>
        <w:rPr>
          <w:rFonts w:ascii="宋体" w:hAnsi="宋体" w:cs="宋体" w:eastAsia="宋体" w:hint="default"/>
          <w:sz w:val="18"/>
          <w:szCs w:val="18"/>
        </w:rPr>
      </w:pPr>
    </w:p>
    <w:tbl>
      <w:tblPr>
        <w:tblW w:w="0" w:type="auto"/>
        <w:jc w:val="left"/>
        <w:tblInd w:w="195" w:type="dxa"/>
        <w:tblLayout w:type="fixed"/>
        <w:tblCellMar>
          <w:top w:w="0" w:type="dxa"/>
          <w:left w:w="0" w:type="dxa"/>
          <w:bottom w:w="0" w:type="dxa"/>
          <w:right w:w="0" w:type="dxa"/>
        </w:tblCellMar>
        <w:tblLook w:val="01E0"/>
      </w:tblPr>
      <w:tblGrid>
        <w:gridCol w:w="2568"/>
        <w:gridCol w:w="1844"/>
        <w:gridCol w:w="1844"/>
        <w:gridCol w:w="1133"/>
        <w:gridCol w:w="2617"/>
      </w:tblGrid>
      <w:tr>
        <w:trPr>
          <w:trHeight w:val="418" w:hRule="exact"/>
        </w:trPr>
        <w:tc>
          <w:tcPr>
            <w:tcW w:w="2568"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108" w:right="0"/>
              <w:jc w:val="left"/>
              <w:rPr>
                <w:rFonts w:ascii="宋体" w:hAnsi="宋体" w:cs="宋体" w:eastAsia="宋体" w:hint="default"/>
                <w:sz w:val="20"/>
                <w:szCs w:val="20"/>
              </w:rPr>
            </w:pPr>
            <w:r>
              <w:rPr>
                <w:rFonts w:ascii="宋体"/>
                <w:w w:val="99"/>
                <w:sz w:val="20"/>
              </w:rPr>
              <w:t> </w:t>
            </w:r>
            <w:r>
              <w:rPr>
                <w:rFonts w:ascii="宋体"/>
                <w:sz w:val="20"/>
              </w:rPr>
            </w:r>
          </w:p>
        </w:tc>
        <w:tc>
          <w:tcPr>
            <w:tcW w:w="1844"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108" w:right="0"/>
              <w:jc w:val="left"/>
              <w:rPr>
                <w:rFonts w:ascii="宋体" w:hAnsi="宋体" w:cs="宋体" w:eastAsia="宋体" w:hint="default"/>
                <w:sz w:val="20"/>
                <w:szCs w:val="20"/>
              </w:rPr>
            </w:pPr>
            <w:r>
              <w:rPr>
                <w:rFonts w:ascii="宋体"/>
                <w:w w:val="99"/>
                <w:sz w:val="20"/>
              </w:rPr>
              <w:t> </w:t>
            </w:r>
            <w:r>
              <w:rPr>
                <w:rFonts w:ascii="宋体"/>
                <w:sz w:val="20"/>
              </w:rPr>
            </w:r>
          </w:p>
        </w:tc>
        <w:tc>
          <w:tcPr>
            <w:tcW w:w="1844" w:type="dxa"/>
            <w:tcBorders>
              <w:top w:val="nil" w:sz="6" w:space="0" w:color="auto"/>
              <w:left w:val="nil" w:sz="6" w:space="0" w:color="auto"/>
              <w:bottom w:val="single" w:sz="4" w:space="0" w:color="000000"/>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
        </w:tc>
        <w:tc>
          <w:tcPr>
            <w:tcW w:w="2617" w:type="dxa"/>
            <w:tcBorders>
              <w:top w:val="nil" w:sz="6" w:space="0" w:color="auto"/>
              <w:left w:val="nil" w:sz="6" w:space="0" w:color="auto"/>
              <w:bottom w:val="single" w:sz="4" w:space="0" w:color="000000"/>
              <w:right w:val="nil" w:sz="6" w:space="0" w:color="auto"/>
            </w:tcBorders>
          </w:tcPr>
          <w:p>
            <w:pPr>
              <w:pStyle w:val="TableParagraph"/>
              <w:spacing w:line="199" w:lineRule="exact"/>
              <w:ind w:left="605" w:right="0"/>
              <w:jc w:val="left"/>
              <w:rPr>
                <w:rFonts w:ascii="宋体" w:hAnsi="宋体" w:cs="宋体" w:eastAsia="宋体" w:hint="default"/>
                <w:sz w:val="20"/>
                <w:szCs w:val="20"/>
              </w:rPr>
            </w:pPr>
            <w:r>
              <w:rPr>
                <w:rFonts w:ascii="宋体" w:hAnsi="宋体" w:cs="宋体" w:eastAsia="宋体" w:hint="default"/>
                <w:sz w:val="20"/>
                <w:szCs w:val="20"/>
              </w:rPr>
              <w:t>单位</w:t>
            </w:r>
            <w:r>
              <w:rPr>
                <w:rFonts w:ascii="宋体" w:hAnsi="宋体" w:cs="宋体" w:eastAsia="宋体" w:hint="default"/>
                <w:sz w:val="20"/>
                <w:szCs w:val="20"/>
              </w:rPr>
              <w:t>:</w:t>
            </w:r>
            <w:r>
              <w:rPr>
                <w:rFonts w:ascii="宋体" w:hAnsi="宋体" w:cs="宋体" w:eastAsia="宋体" w:hint="default"/>
                <w:sz w:val="20"/>
                <w:szCs w:val="20"/>
              </w:rPr>
              <w:t>元</w:t>
            </w:r>
            <w:r>
              <w:rPr>
                <w:rFonts w:ascii="宋体" w:hAnsi="宋体" w:cs="宋体" w:eastAsia="宋体" w:hint="default"/>
                <w:spacing w:val="-1"/>
                <w:sz w:val="20"/>
                <w:szCs w:val="20"/>
              </w:rPr>
              <w:t> </w:t>
            </w:r>
            <w:r>
              <w:rPr>
                <w:rFonts w:ascii="宋体" w:hAnsi="宋体" w:cs="宋体" w:eastAsia="宋体" w:hint="default"/>
                <w:spacing w:val="-1"/>
                <w:sz w:val="20"/>
                <w:szCs w:val="20"/>
              </w:rPr>
            </w:r>
            <w:r>
              <w:rPr>
                <w:rFonts w:ascii="宋体" w:hAnsi="宋体" w:cs="宋体" w:eastAsia="宋体" w:hint="default"/>
                <w:sz w:val="20"/>
                <w:szCs w:val="20"/>
              </w:rPr>
              <w:t>币种</w:t>
            </w:r>
            <w:r>
              <w:rPr>
                <w:rFonts w:ascii="宋体" w:hAnsi="宋体" w:cs="宋体" w:eastAsia="宋体" w:hint="default"/>
                <w:sz w:val="20"/>
                <w:szCs w:val="20"/>
              </w:rPr>
              <w:t>:</w:t>
            </w:r>
            <w:r>
              <w:rPr>
                <w:rFonts w:ascii="宋体" w:hAnsi="宋体" w:cs="宋体" w:eastAsia="宋体" w:hint="default"/>
                <w:sz w:val="20"/>
                <w:szCs w:val="20"/>
              </w:rPr>
              <w:t>人民币</w:t>
            </w:r>
            <w:r>
              <w:rPr>
                <w:rFonts w:ascii="宋体" w:hAnsi="宋体" w:cs="宋体" w:eastAsia="宋体" w:hint="default"/>
                <w:sz w:val="20"/>
                <w:szCs w:val="20"/>
              </w:rPr>
              <w:t> </w:t>
            </w:r>
          </w:p>
        </w:tc>
      </w:tr>
      <w:tr>
        <w:trPr>
          <w:trHeight w:val="53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2" w:right="0"/>
              <w:jc w:val="center"/>
              <w:rPr>
                <w:rFonts w:ascii="宋体" w:hAnsi="宋体" w:cs="宋体" w:eastAsia="宋体" w:hint="default"/>
                <w:sz w:val="20"/>
                <w:szCs w:val="20"/>
              </w:rPr>
            </w:pPr>
            <w:r>
              <w:rPr>
                <w:rFonts w:ascii="宋体" w:hAnsi="宋体" w:cs="宋体" w:eastAsia="宋体" w:hint="default"/>
                <w:sz w:val="20"/>
                <w:szCs w:val="20"/>
              </w:rPr>
              <w:t>科目</w:t>
            </w:r>
            <w:r>
              <w:rPr>
                <w:rFonts w:ascii="宋体" w:hAnsi="宋体" w:cs="宋体" w:eastAsia="宋体" w:hint="default"/>
                <w:sz w:val="20"/>
                <w:szCs w:val="20"/>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617" w:right="0"/>
              <w:jc w:val="left"/>
              <w:rPr>
                <w:rFonts w:ascii="宋体" w:hAnsi="宋体" w:cs="宋体" w:eastAsia="宋体" w:hint="default"/>
                <w:sz w:val="20"/>
                <w:szCs w:val="20"/>
              </w:rPr>
            </w:pPr>
            <w:r>
              <w:rPr>
                <w:rFonts w:ascii="宋体" w:hAnsi="宋体" w:cs="宋体" w:eastAsia="宋体" w:hint="default"/>
                <w:sz w:val="20"/>
                <w:szCs w:val="20"/>
              </w:rPr>
              <w:t>本期数</w:t>
            </w:r>
            <w:r>
              <w:rPr>
                <w:rFonts w:ascii="宋体" w:hAnsi="宋体" w:cs="宋体" w:eastAsia="宋体" w:hint="default"/>
                <w:sz w:val="20"/>
                <w:szCs w:val="20"/>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15" w:right="0"/>
              <w:jc w:val="left"/>
              <w:rPr>
                <w:rFonts w:ascii="宋体" w:hAnsi="宋体" w:cs="宋体" w:eastAsia="宋体" w:hint="default"/>
                <w:sz w:val="20"/>
                <w:szCs w:val="20"/>
              </w:rPr>
            </w:pPr>
            <w:r>
              <w:rPr>
                <w:rFonts w:ascii="宋体" w:hAnsi="宋体" w:cs="宋体" w:eastAsia="宋体" w:hint="default"/>
                <w:sz w:val="20"/>
                <w:szCs w:val="20"/>
              </w:rPr>
              <w:t>上年同期数</w:t>
            </w:r>
            <w:r>
              <w:rPr>
                <w:rFonts w:ascii="宋体" w:hAnsi="宋体" w:cs="宋体" w:eastAsia="宋体" w:hint="default"/>
                <w:sz w:val="20"/>
                <w:szCs w:val="20"/>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7"/>
              <w:jc w:val="center"/>
              <w:rPr>
                <w:rFonts w:ascii="宋体" w:hAnsi="宋体" w:cs="宋体" w:eastAsia="宋体" w:hint="default"/>
                <w:sz w:val="20"/>
                <w:szCs w:val="20"/>
              </w:rPr>
            </w:pPr>
            <w:r>
              <w:rPr>
                <w:rFonts w:ascii="宋体" w:hAnsi="宋体" w:cs="宋体" w:eastAsia="宋体" w:hint="default"/>
                <w:sz w:val="20"/>
                <w:szCs w:val="20"/>
              </w:rPr>
              <w:t>变动比例</w:t>
            </w:r>
          </w:p>
          <w:p>
            <w:pPr>
              <w:pStyle w:val="TableParagraph"/>
              <w:spacing w:line="260" w:lineRule="exact"/>
              <w:ind w:left="94" w:right="0"/>
              <w:jc w:val="center"/>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 </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变动原因说明</w:t>
            </w:r>
            <w:r>
              <w:rPr>
                <w:rFonts w:ascii="宋体" w:hAnsi="宋体" w:cs="宋体" w:eastAsia="宋体" w:hint="default"/>
                <w:sz w:val="20"/>
                <w:szCs w:val="20"/>
              </w:rPr>
              <w:t> </w:t>
            </w:r>
          </w:p>
        </w:tc>
      </w:tr>
    </w:tbl>
    <w:p>
      <w:pPr>
        <w:spacing w:after="0" w:line="240" w:lineRule="auto"/>
        <w:jc w:val="left"/>
        <w:rPr>
          <w:rFonts w:ascii="宋体" w:hAnsi="宋体" w:cs="宋体" w:eastAsia="宋体" w:hint="default"/>
          <w:sz w:val="20"/>
          <w:szCs w:val="20"/>
        </w:rPr>
        <w:sectPr>
          <w:type w:val="continuous"/>
          <w:pgSz w:w="11910" w:h="16840"/>
          <w:pgMar w:top="1120" w:bottom="1380" w:left="1060" w:right="520"/>
        </w:sectPr>
      </w:pPr>
    </w:p>
    <w:p>
      <w:pPr>
        <w:spacing w:line="240" w:lineRule="auto" w:before="11"/>
        <w:rPr>
          <w:rFonts w:ascii="宋体" w:hAnsi="宋体" w:cs="宋体" w:eastAsia="宋体" w:hint="default"/>
          <w:sz w:val="23"/>
          <w:szCs w:val="23"/>
        </w:rPr>
      </w:pPr>
    </w:p>
    <w:tbl>
      <w:tblPr>
        <w:tblW w:w="0" w:type="auto"/>
        <w:jc w:val="left"/>
        <w:tblInd w:w="197" w:type="dxa"/>
        <w:tblLayout w:type="fixed"/>
        <w:tblCellMar>
          <w:top w:w="0" w:type="dxa"/>
          <w:left w:w="0" w:type="dxa"/>
          <w:bottom w:w="0" w:type="dxa"/>
          <w:right w:w="0" w:type="dxa"/>
        </w:tblCellMar>
        <w:tblLook w:val="01E0"/>
      </w:tblPr>
      <w:tblGrid>
        <w:gridCol w:w="2566"/>
        <w:gridCol w:w="1844"/>
        <w:gridCol w:w="1844"/>
        <w:gridCol w:w="1133"/>
        <w:gridCol w:w="2614"/>
      </w:tblGrid>
      <w:tr>
        <w:trPr>
          <w:trHeight w:val="783" w:hRule="exact"/>
        </w:trPr>
        <w:tc>
          <w:tcPr>
            <w:tcW w:w="2566" w:type="dxa"/>
            <w:tcBorders>
              <w:top w:val="nil" w:sz="6" w:space="0" w:color="auto"/>
              <w:left w:val="single" w:sz="4" w:space="0" w:color="000000"/>
              <w:bottom w:val="single" w:sz="4" w:space="0" w:color="000000"/>
              <w:right w:val="single" w:sz="4" w:space="0" w:color="000000"/>
            </w:tcBorders>
          </w:tcPr>
          <w:p>
            <w:pPr>
              <w:pStyle w:val="TableParagraph"/>
              <w:spacing w:line="260" w:lineRule="exact" w:before="123"/>
              <w:ind w:left="101" w:right="255"/>
              <w:jc w:val="left"/>
              <w:rPr>
                <w:rFonts w:ascii="宋体" w:hAnsi="宋体" w:cs="宋体" w:eastAsia="宋体" w:hint="default"/>
                <w:sz w:val="20"/>
                <w:szCs w:val="20"/>
              </w:rPr>
            </w:pPr>
            <w:r>
              <w:rPr>
                <w:rFonts w:ascii="宋体" w:hAnsi="宋体" w:cs="宋体" w:eastAsia="宋体" w:hint="default"/>
                <w:sz w:val="20"/>
                <w:szCs w:val="20"/>
              </w:rPr>
              <w:t>经营活动产生的现金流量</w:t>
            </w:r>
            <w:r>
              <w:rPr>
                <w:rFonts w:ascii="宋体" w:hAnsi="宋体" w:cs="宋体" w:eastAsia="宋体" w:hint="default"/>
                <w:w w:val="99"/>
                <w:sz w:val="20"/>
                <w:szCs w:val="20"/>
              </w:rPr>
              <w:t> </w:t>
            </w:r>
            <w:r>
              <w:rPr>
                <w:rFonts w:ascii="宋体" w:hAnsi="宋体" w:cs="宋体" w:eastAsia="宋体" w:hint="default"/>
                <w:sz w:val="20"/>
                <w:szCs w:val="20"/>
              </w:rPr>
              <w:t>净额</w:t>
            </w:r>
            <w:r>
              <w:rPr>
                <w:rFonts w:ascii="宋体" w:hAnsi="宋体" w:cs="宋体" w:eastAsia="宋体" w:hint="default"/>
                <w:sz w:val="20"/>
                <w:szCs w:val="20"/>
              </w:rPr>
              <w:t> </w:t>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0" w:right="0"/>
              <w:jc w:val="center"/>
              <w:rPr>
                <w:rFonts w:ascii="宋体" w:hAnsi="宋体" w:cs="宋体" w:eastAsia="宋体" w:hint="default"/>
                <w:sz w:val="20"/>
                <w:szCs w:val="20"/>
              </w:rPr>
            </w:pPr>
            <w:r>
              <w:rPr>
                <w:rFonts w:ascii="宋体"/>
                <w:sz w:val="20"/>
              </w:rPr>
              <w:t>17,501,280.17 </w:t>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6"/>
              <w:jc w:val="right"/>
              <w:rPr>
                <w:rFonts w:ascii="宋体" w:hAnsi="宋体" w:cs="宋体" w:eastAsia="宋体" w:hint="default"/>
                <w:sz w:val="20"/>
                <w:szCs w:val="20"/>
              </w:rPr>
            </w:pPr>
            <w:r>
              <w:rPr>
                <w:rFonts w:ascii="宋体"/>
                <w:w w:val="95"/>
                <w:sz w:val="20"/>
              </w:rPr>
              <w:t>-51,398,448.45 </w:t>
            </w:r>
            <w:r>
              <w:rPr>
                <w:rFonts w:ascii="宋体"/>
                <w:sz w:val="20"/>
              </w:rPr>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65"/>
              <w:jc w:val="right"/>
              <w:rPr>
                <w:rFonts w:ascii="宋体" w:hAnsi="宋体" w:cs="宋体" w:eastAsia="宋体" w:hint="default"/>
                <w:sz w:val="20"/>
                <w:szCs w:val="20"/>
              </w:rPr>
            </w:pPr>
            <w:r>
              <w:rPr>
                <w:rFonts w:ascii="宋体" w:hAnsi="宋体" w:cs="宋体" w:eastAsia="宋体" w:hint="default"/>
                <w:w w:val="99"/>
                <w:sz w:val="20"/>
                <w:szCs w:val="20"/>
              </w:rPr>
              <w:t> </w:t>
            </w:r>
            <w:r>
              <w:rPr>
                <w:rFonts w:ascii="宋体" w:hAnsi="宋体" w:cs="宋体" w:eastAsia="宋体" w:hint="default"/>
                <w:spacing w:val="-1"/>
                <w:sz w:val="20"/>
                <w:szCs w:val="20"/>
              </w:rPr>
              <w:t> </w:t>
            </w:r>
            <w:r>
              <w:rPr>
                <w:rFonts w:ascii="宋体" w:hAnsi="宋体" w:cs="宋体" w:eastAsia="宋体" w:hint="default"/>
                <w:w w:val="95"/>
                <w:sz w:val="20"/>
                <w:szCs w:val="20"/>
              </w:rPr>
              <w:t>不适用</w:t>
            </w:r>
            <w:r>
              <w:rPr>
                <w:rFonts w:ascii="宋体" w:hAnsi="宋体" w:cs="宋体" w:eastAsia="宋体" w:hint="default"/>
                <w:w w:val="95"/>
                <w:sz w:val="20"/>
                <w:szCs w:val="20"/>
              </w:rPr>
              <w:t> </w:t>
            </w:r>
            <w:r>
              <w:rPr>
                <w:rFonts w:ascii="宋体" w:hAnsi="宋体" w:cs="宋体" w:eastAsia="宋体" w:hint="default"/>
                <w:sz w:val="20"/>
                <w:szCs w:val="20"/>
              </w:rPr>
            </w:r>
          </w:p>
        </w:tc>
        <w:tc>
          <w:tcPr>
            <w:tcW w:w="2614"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主要系本期收到销售商品、</w:t>
            </w:r>
          </w:p>
          <w:p>
            <w:pPr>
              <w:pStyle w:val="TableParagraph"/>
              <w:spacing w:line="260" w:lineRule="exact" w:before="24"/>
              <w:ind w:left="103" w:right="198"/>
              <w:jc w:val="left"/>
              <w:rPr>
                <w:rFonts w:ascii="宋体" w:hAnsi="宋体" w:cs="宋体" w:eastAsia="宋体" w:hint="default"/>
                <w:sz w:val="20"/>
                <w:szCs w:val="20"/>
              </w:rPr>
            </w:pPr>
            <w:r>
              <w:rPr>
                <w:rFonts w:ascii="宋体" w:hAnsi="宋体" w:cs="宋体" w:eastAsia="宋体" w:hint="default"/>
                <w:sz w:val="20"/>
                <w:szCs w:val="20"/>
              </w:rPr>
              <w:t>提供劳务收到的现金及收</w:t>
            </w:r>
            <w:r>
              <w:rPr>
                <w:rFonts w:ascii="宋体" w:hAnsi="宋体" w:cs="宋体" w:eastAsia="宋体" w:hint="default"/>
                <w:w w:val="99"/>
                <w:sz w:val="20"/>
                <w:szCs w:val="20"/>
              </w:rPr>
              <w:t> </w:t>
            </w:r>
            <w:r>
              <w:rPr>
                <w:rFonts w:ascii="宋体" w:hAnsi="宋体" w:cs="宋体" w:eastAsia="宋体" w:hint="default"/>
                <w:sz w:val="20"/>
                <w:szCs w:val="20"/>
              </w:rPr>
              <w:t>到的政府补助增加所致。</w:t>
            </w:r>
            <w:r>
              <w:rPr>
                <w:rFonts w:ascii="宋体" w:hAnsi="宋体" w:cs="宋体" w:eastAsia="宋体" w:hint="default"/>
                <w:sz w:val="20"/>
                <w:szCs w:val="20"/>
              </w:rPr>
              <w:t> </w:t>
            </w:r>
          </w:p>
        </w:tc>
      </w:tr>
      <w:tr>
        <w:trPr>
          <w:trHeight w:val="790"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1" w:right="255"/>
              <w:jc w:val="left"/>
              <w:rPr>
                <w:rFonts w:ascii="宋体" w:hAnsi="宋体" w:cs="宋体" w:eastAsia="宋体" w:hint="default"/>
                <w:sz w:val="20"/>
                <w:szCs w:val="20"/>
              </w:rPr>
            </w:pPr>
            <w:r>
              <w:rPr>
                <w:rFonts w:ascii="宋体" w:hAnsi="宋体" w:cs="宋体" w:eastAsia="宋体" w:hint="default"/>
                <w:sz w:val="20"/>
                <w:szCs w:val="20"/>
              </w:rPr>
              <w:t>投资活动产生的现金流量</w:t>
            </w:r>
            <w:r>
              <w:rPr>
                <w:rFonts w:ascii="宋体" w:hAnsi="宋体" w:cs="宋体" w:eastAsia="宋体" w:hint="default"/>
                <w:w w:val="99"/>
                <w:sz w:val="20"/>
                <w:szCs w:val="20"/>
              </w:rPr>
              <w:t> </w:t>
            </w:r>
            <w:r>
              <w:rPr>
                <w:rFonts w:ascii="宋体" w:hAnsi="宋体" w:cs="宋体" w:eastAsia="宋体" w:hint="default"/>
                <w:sz w:val="20"/>
                <w:szCs w:val="20"/>
              </w:rPr>
              <w:t>净额</w:t>
            </w:r>
            <w:r>
              <w:rPr>
                <w:rFonts w:ascii="宋体" w:hAnsi="宋体" w:cs="宋体" w:eastAsia="宋体" w:hint="default"/>
                <w:sz w:val="20"/>
                <w:szCs w:val="20"/>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0" w:right="0"/>
              <w:jc w:val="center"/>
              <w:rPr>
                <w:rFonts w:ascii="宋体" w:hAnsi="宋体" w:cs="宋体" w:eastAsia="宋体" w:hint="default"/>
                <w:sz w:val="20"/>
                <w:szCs w:val="20"/>
              </w:rPr>
            </w:pPr>
            <w:r>
              <w:rPr>
                <w:rFonts w:ascii="宋体"/>
                <w:sz w:val="20"/>
              </w:rPr>
              <w:t>90,636,144.03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64"/>
              <w:jc w:val="right"/>
              <w:rPr>
                <w:rFonts w:ascii="宋体" w:hAnsi="宋体" w:cs="宋体" w:eastAsia="宋体" w:hint="default"/>
                <w:sz w:val="20"/>
                <w:szCs w:val="20"/>
              </w:rPr>
            </w:pPr>
            <w:r>
              <w:rPr>
                <w:rFonts w:ascii="宋体"/>
                <w:w w:val="95"/>
                <w:sz w:val="20"/>
              </w:rPr>
              <w:t>60,569,623.12 </w:t>
            </w:r>
            <w:r>
              <w:rPr>
                <w:rFonts w:ascii="宋体"/>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4"/>
              <w:jc w:val="right"/>
              <w:rPr>
                <w:rFonts w:ascii="宋体" w:hAnsi="宋体" w:cs="宋体" w:eastAsia="宋体" w:hint="default"/>
                <w:sz w:val="20"/>
                <w:szCs w:val="20"/>
              </w:rPr>
            </w:pPr>
            <w:r>
              <w:rPr>
                <w:rFonts w:ascii="宋体"/>
                <w:sz w:val="20"/>
              </w:rPr>
              <w:t>49.64</w:t>
            </w:r>
            <w:r>
              <w:rPr>
                <w:rFonts w:ascii="宋体"/>
                <w:spacing w:val="-1"/>
                <w:sz w:val="20"/>
              </w:rPr>
              <w:t> </w:t>
            </w:r>
            <w:r>
              <w:rPr>
                <w:rFonts w:ascii="宋体"/>
                <w:sz w:val="20"/>
              </w:rPr>
              <w:t> </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主要系本期公司减持上峰</w:t>
            </w:r>
          </w:p>
          <w:p>
            <w:pPr>
              <w:pStyle w:val="TableParagraph"/>
              <w:spacing w:line="240" w:lineRule="auto"/>
              <w:ind w:left="103" w:right="98"/>
              <w:jc w:val="left"/>
              <w:rPr>
                <w:rFonts w:ascii="宋体" w:hAnsi="宋体" w:cs="宋体" w:eastAsia="宋体" w:hint="default"/>
                <w:sz w:val="20"/>
                <w:szCs w:val="20"/>
              </w:rPr>
            </w:pPr>
            <w:r>
              <w:rPr>
                <w:rFonts w:ascii="宋体" w:hAnsi="宋体" w:cs="宋体" w:eastAsia="宋体" w:hint="default"/>
                <w:sz w:val="20"/>
                <w:szCs w:val="20"/>
              </w:rPr>
              <w:t>水泥</w:t>
            </w:r>
            <w:r>
              <w:rPr>
                <w:rFonts w:ascii="宋体" w:hAnsi="宋体" w:cs="宋体" w:eastAsia="宋体" w:hint="default"/>
                <w:spacing w:val="-67"/>
                <w:sz w:val="20"/>
                <w:szCs w:val="20"/>
              </w:rPr>
              <w:t> </w:t>
            </w:r>
            <w:r>
              <w:rPr>
                <w:rFonts w:ascii="宋体" w:hAnsi="宋体" w:cs="宋体" w:eastAsia="宋体" w:hint="default"/>
                <w:sz w:val="20"/>
                <w:szCs w:val="20"/>
              </w:rPr>
              <w:t>500</w:t>
            </w:r>
            <w:r>
              <w:rPr>
                <w:rFonts w:ascii="宋体" w:hAnsi="宋体" w:cs="宋体" w:eastAsia="宋体" w:hint="default"/>
                <w:spacing w:val="-67"/>
                <w:sz w:val="20"/>
                <w:szCs w:val="20"/>
              </w:rPr>
              <w:t> </w:t>
            </w:r>
            <w:r>
              <w:rPr>
                <w:rFonts w:ascii="宋体" w:hAnsi="宋体" w:cs="宋体" w:eastAsia="宋体" w:hint="default"/>
                <w:sz w:val="20"/>
                <w:szCs w:val="20"/>
              </w:rPr>
              <w:t>万股收到现金</w:t>
            </w:r>
            <w:r>
              <w:rPr>
                <w:rFonts w:ascii="宋体" w:hAnsi="宋体" w:cs="宋体" w:eastAsia="宋体" w:hint="default"/>
                <w:spacing w:val="-68"/>
                <w:sz w:val="20"/>
                <w:szCs w:val="20"/>
              </w:rPr>
              <w:t> </w:t>
            </w:r>
            <w:r>
              <w:rPr>
                <w:rFonts w:ascii="宋体" w:hAnsi="宋体" w:cs="宋体" w:eastAsia="宋体" w:hint="default"/>
                <w:sz w:val="20"/>
                <w:szCs w:val="20"/>
              </w:rPr>
              <w:t>5539</w:t>
            </w:r>
            <w:r>
              <w:rPr>
                <w:rFonts w:ascii="宋体" w:hAnsi="宋体" w:cs="宋体" w:eastAsia="宋体" w:hint="default"/>
                <w:spacing w:val="1"/>
                <w:w w:val="99"/>
                <w:sz w:val="20"/>
                <w:szCs w:val="20"/>
              </w:rPr>
              <w:t> </w:t>
            </w:r>
            <w:r>
              <w:rPr>
                <w:rFonts w:ascii="宋体" w:hAnsi="宋体" w:cs="宋体" w:eastAsia="宋体" w:hint="default"/>
                <w:sz w:val="20"/>
                <w:szCs w:val="20"/>
              </w:rPr>
              <w:t>万元所致。</w:t>
            </w:r>
            <w:r>
              <w:rPr>
                <w:rFonts w:ascii="宋体" w:hAnsi="宋体" w:cs="宋体" w:eastAsia="宋体" w:hint="default"/>
                <w:sz w:val="20"/>
                <w:szCs w:val="20"/>
              </w:rPr>
              <w:t> </w:t>
            </w:r>
          </w:p>
        </w:tc>
      </w:tr>
      <w:tr>
        <w:trPr>
          <w:trHeight w:val="528"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筹资活动产生的现金流量</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净额</w:t>
            </w:r>
            <w:r>
              <w:rPr>
                <w:rFonts w:ascii="宋体" w:hAnsi="宋体" w:cs="宋体" w:eastAsia="宋体" w:hint="default"/>
                <w:sz w:val="20"/>
                <w:szCs w:val="20"/>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7" w:right="0"/>
              <w:jc w:val="center"/>
              <w:rPr>
                <w:rFonts w:ascii="宋体" w:hAnsi="宋体" w:cs="宋体" w:eastAsia="宋体" w:hint="default"/>
                <w:sz w:val="20"/>
                <w:szCs w:val="20"/>
              </w:rPr>
            </w:pPr>
            <w:r>
              <w:rPr>
                <w:rFonts w:ascii="宋体"/>
                <w:sz w:val="20"/>
              </w:rPr>
              <w:t>-172,151,097.84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64"/>
              <w:jc w:val="right"/>
              <w:rPr>
                <w:rFonts w:ascii="宋体" w:hAnsi="宋体" w:cs="宋体" w:eastAsia="宋体" w:hint="default"/>
                <w:sz w:val="20"/>
                <w:szCs w:val="20"/>
              </w:rPr>
            </w:pPr>
            <w:r>
              <w:rPr>
                <w:rFonts w:ascii="宋体"/>
                <w:w w:val="95"/>
                <w:sz w:val="20"/>
              </w:rPr>
              <w:t>95,618,593.24 </w:t>
            </w:r>
            <w:r>
              <w:rPr>
                <w:rFonts w:ascii="宋体"/>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3"/>
              <w:jc w:val="right"/>
              <w:rPr>
                <w:rFonts w:ascii="宋体" w:hAnsi="宋体" w:cs="宋体" w:eastAsia="宋体" w:hint="default"/>
                <w:sz w:val="20"/>
                <w:szCs w:val="20"/>
              </w:rPr>
            </w:pPr>
            <w:r>
              <w:rPr>
                <w:rFonts w:ascii="宋体"/>
                <w:w w:val="95"/>
                <w:sz w:val="20"/>
              </w:rPr>
              <w:t>-280.04</w:t>
            </w:r>
            <w:r>
              <w:rPr>
                <w:rFonts w:ascii="宋体"/>
                <w:spacing w:val="-1"/>
                <w:w w:val="95"/>
                <w:sz w:val="20"/>
              </w:rPr>
              <w:t> </w:t>
            </w:r>
            <w:r>
              <w:rPr>
                <w:rFonts w:ascii="宋体"/>
                <w:w w:val="95"/>
                <w:sz w:val="20"/>
              </w:rPr>
              <w:t> </w:t>
            </w:r>
            <w:r>
              <w:rPr>
                <w:rFonts w:ascii="宋体"/>
                <w:sz w:val="20"/>
              </w:rPr>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主要系本期偿还银行借款</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支付的现金增加所致。</w:t>
            </w:r>
            <w:r>
              <w:rPr>
                <w:rFonts w:ascii="宋体" w:hAnsi="宋体" w:cs="宋体" w:eastAsia="宋体" w:hint="default"/>
                <w:sz w:val="20"/>
                <w:szCs w:val="20"/>
              </w:rPr>
              <w:t> </w:t>
            </w:r>
          </w:p>
        </w:tc>
      </w:tr>
    </w:tbl>
    <w:p>
      <w:pPr>
        <w:spacing w:after="0" w:line="260" w:lineRule="exact"/>
        <w:jc w:val="left"/>
        <w:rPr>
          <w:rFonts w:ascii="宋体" w:hAnsi="宋体" w:cs="宋体" w:eastAsia="宋体" w:hint="default"/>
          <w:sz w:val="20"/>
          <w:szCs w:val="20"/>
        </w:rPr>
        <w:sectPr>
          <w:pgSz w:w="11910" w:h="16840"/>
          <w:pgMar w:header="880" w:footer="1195" w:top="1120" w:bottom="1380" w:left="1060" w:right="52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tabs>
          <w:tab w:pos="1057" w:val="left" w:leader="none"/>
        </w:tabs>
        <w:spacing w:line="240" w:lineRule="auto" w:before="56"/>
        <w:ind w:right="-3"/>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spacing w:val="-1"/>
        </w:rPr>
        <w:t>非主营业务导致利润重大变化的说明</w:t>
      </w:r>
      <w:r>
        <w:rPr>
          <w:b w:val="0"/>
          <w:bCs w:val="0"/>
          <w:spacing w:val="-1"/>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tabs>
          <w:tab w:pos="1057" w:val="left" w:leader="none"/>
        </w:tabs>
        <w:spacing w:line="240" w:lineRule="auto" w:before="57"/>
        <w:ind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tabs>
          <w:tab w:pos="641" w:val="left" w:leader="none"/>
        </w:tabs>
        <w:spacing w:line="290" w:lineRule="auto" w:before="58"/>
        <w:ind w:left="216" w:right="220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资产及负债状况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50"/>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520"/>
          <w:cols w:num="2" w:equalWidth="0">
            <w:col w:w="4432" w:space="3562"/>
            <w:col w:w="2336"/>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00"/>
        <w:gridCol w:w="1700"/>
        <w:gridCol w:w="852"/>
        <w:gridCol w:w="1560"/>
        <w:gridCol w:w="852"/>
        <w:gridCol w:w="994"/>
        <w:gridCol w:w="2125"/>
      </w:tblGrid>
      <w:tr>
        <w:trPr>
          <w:trHeight w:val="1178"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1" w:right="0"/>
              <w:jc w:val="both"/>
              <w:rPr>
                <w:rFonts w:ascii="宋体" w:hAnsi="宋体" w:cs="宋体" w:eastAsia="宋体" w:hint="default"/>
                <w:sz w:val="18"/>
                <w:szCs w:val="18"/>
              </w:rPr>
            </w:pPr>
            <w:r>
              <w:rPr>
                <w:rFonts w:ascii="宋体" w:hAnsi="宋体" w:cs="宋体" w:eastAsia="宋体" w:hint="default"/>
                <w:sz w:val="18"/>
                <w:szCs w:val="18"/>
              </w:rPr>
              <w:t>本期期</w:t>
            </w:r>
          </w:p>
          <w:p>
            <w:pPr>
              <w:pStyle w:val="TableParagraph"/>
              <w:spacing w:line="232" w:lineRule="exact" w:before="23"/>
              <w:ind w:left="151" w:right="149"/>
              <w:jc w:val="both"/>
              <w:rPr>
                <w:rFonts w:ascii="宋体" w:hAnsi="宋体" w:cs="宋体" w:eastAsia="宋体" w:hint="default"/>
                <w:sz w:val="18"/>
                <w:szCs w:val="18"/>
              </w:rPr>
            </w:pPr>
            <w:r>
              <w:rPr>
                <w:rFonts w:ascii="宋体" w:hAnsi="宋体" w:cs="宋体" w:eastAsia="宋体" w:hint="default"/>
                <w:sz w:val="18"/>
                <w:szCs w:val="18"/>
              </w:rPr>
              <w:t>末数占 总资产 的比例</w:t>
            </w:r>
          </w:p>
          <w:p>
            <w:pPr>
              <w:pStyle w:val="TableParagraph"/>
              <w:spacing w:line="228" w:lineRule="exact"/>
              <w:ind w:left="165"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1" w:right="0"/>
              <w:jc w:val="both"/>
              <w:rPr>
                <w:rFonts w:ascii="宋体" w:hAnsi="宋体" w:cs="宋体" w:eastAsia="宋体" w:hint="default"/>
                <w:sz w:val="18"/>
                <w:szCs w:val="18"/>
              </w:rPr>
            </w:pPr>
            <w:r>
              <w:rPr>
                <w:rFonts w:ascii="宋体" w:hAnsi="宋体" w:cs="宋体" w:eastAsia="宋体" w:hint="default"/>
                <w:sz w:val="18"/>
                <w:szCs w:val="18"/>
              </w:rPr>
              <w:t>上期期</w:t>
            </w:r>
          </w:p>
          <w:p>
            <w:pPr>
              <w:pStyle w:val="TableParagraph"/>
              <w:spacing w:line="232" w:lineRule="exact" w:before="23"/>
              <w:ind w:left="151" w:right="149"/>
              <w:jc w:val="both"/>
              <w:rPr>
                <w:rFonts w:ascii="宋体" w:hAnsi="宋体" w:cs="宋体" w:eastAsia="宋体" w:hint="default"/>
                <w:sz w:val="18"/>
                <w:szCs w:val="18"/>
              </w:rPr>
            </w:pPr>
            <w:r>
              <w:rPr>
                <w:rFonts w:ascii="宋体" w:hAnsi="宋体" w:cs="宋体" w:eastAsia="宋体" w:hint="default"/>
                <w:sz w:val="18"/>
                <w:szCs w:val="18"/>
              </w:rPr>
              <w:t>末数占 总资产 的比例</w:t>
            </w:r>
          </w:p>
          <w:p>
            <w:pPr>
              <w:pStyle w:val="TableParagraph"/>
              <w:spacing w:line="228" w:lineRule="exact"/>
              <w:ind w:left="165"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9" w:right="0"/>
              <w:jc w:val="both"/>
              <w:rPr>
                <w:rFonts w:ascii="宋体" w:hAnsi="宋体" w:cs="宋体" w:eastAsia="宋体" w:hint="default"/>
                <w:sz w:val="18"/>
                <w:szCs w:val="18"/>
              </w:rPr>
            </w:pPr>
            <w:r>
              <w:rPr>
                <w:rFonts w:ascii="宋体" w:hAnsi="宋体" w:cs="宋体" w:eastAsia="宋体" w:hint="default"/>
                <w:sz w:val="18"/>
                <w:szCs w:val="18"/>
              </w:rPr>
              <w:t>本期期末</w:t>
            </w:r>
          </w:p>
          <w:p>
            <w:pPr>
              <w:pStyle w:val="TableParagraph"/>
              <w:spacing w:line="232" w:lineRule="exact" w:before="23"/>
              <w:ind w:left="129" w:right="132"/>
              <w:jc w:val="both"/>
              <w:rPr>
                <w:rFonts w:ascii="宋体" w:hAnsi="宋体" w:cs="宋体" w:eastAsia="宋体" w:hint="default"/>
                <w:sz w:val="18"/>
                <w:szCs w:val="18"/>
              </w:rPr>
            </w:pPr>
            <w:r>
              <w:rPr>
                <w:rFonts w:ascii="宋体" w:hAnsi="宋体" w:cs="宋体" w:eastAsia="宋体" w:hint="default"/>
                <w:sz w:val="18"/>
                <w:szCs w:val="18"/>
              </w:rPr>
              <w:t>金额较上 期期末变 动比例</w:t>
            </w:r>
          </w:p>
          <w:p>
            <w:pPr>
              <w:pStyle w:val="TableParagraph"/>
              <w:spacing w:line="228" w:lineRule="exact"/>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情况说明</w:t>
            </w:r>
          </w:p>
        </w:tc>
      </w:tr>
      <w:tr>
        <w:trPr>
          <w:trHeight w:val="478"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交易性金</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879,378,216.28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18.47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z w:val="18"/>
                <w:szCs w:val="18"/>
              </w:rPr>
              <w:t>不适用</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主要系公司执行新金融</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工具准则影响所致。</w:t>
            </w:r>
          </w:p>
        </w:tc>
      </w:tr>
      <w:tr>
        <w:trPr>
          <w:trHeight w:val="1409"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41"/>
                <w:sz w:val="18"/>
                <w:szCs w:val="18"/>
              </w:rPr>
              <w:t>以公允价</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ind w:left="103" w:right="45"/>
              <w:jc w:val="both"/>
              <w:rPr>
                <w:rFonts w:ascii="宋体" w:hAnsi="宋体" w:cs="宋体" w:eastAsia="宋体" w:hint="default"/>
                <w:sz w:val="18"/>
                <w:szCs w:val="18"/>
              </w:rPr>
            </w:pPr>
            <w:r>
              <w:rPr>
                <w:rFonts w:ascii="宋体" w:hAnsi="宋体" w:cs="宋体" w:eastAsia="宋体" w:hint="default"/>
                <w:spacing w:val="41"/>
                <w:sz w:val="18"/>
                <w:szCs w:val="18"/>
              </w:rPr>
              <w:t>值计量且</w:t>
            </w:r>
            <w:r>
              <w:rPr>
                <w:rFonts w:ascii="宋体" w:hAnsi="宋体" w:cs="宋体" w:eastAsia="宋体" w:hint="default"/>
                <w:spacing w:val="-35"/>
                <w:sz w:val="18"/>
                <w:szCs w:val="18"/>
              </w:rPr>
              <w:t> </w:t>
            </w:r>
            <w:r>
              <w:rPr>
                <w:rFonts w:ascii="宋体" w:hAnsi="宋体" w:cs="宋体" w:eastAsia="宋体" w:hint="default"/>
                <w:spacing w:val="41"/>
                <w:sz w:val="18"/>
                <w:szCs w:val="18"/>
              </w:rPr>
              <w:t>其变动计</w:t>
            </w:r>
            <w:r>
              <w:rPr>
                <w:rFonts w:ascii="宋体" w:hAnsi="宋体" w:cs="宋体" w:eastAsia="宋体" w:hint="default"/>
                <w:spacing w:val="-35"/>
                <w:sz w:val="18"/>
                <w:szCs w:val="18"/>
              </w:rPr>
              <w:t> </w:t>
            </w:r>
            <w:r>
              <w:rPr>
                <w:rFonts w:ascii="宋体" w:hAnsi="宋体" w:cs="宋体" w:eastAsia="宋体" w:hint="default"/>
                <w:spacing w:val="41"/>
                <w:sz w:val="18"/>
                <w:szCs w:val="18"/>
              </w:rPr>
              <w:t>入当期损</w:t>
            </w:r>
            <w:r>
              <w:rPr>
                <w:rFonts w:ascii="宋体" w:hAnsi="宋体" w:cs="宋体" w:eastAsia="宋体" w:hint="default"/>
                <w:spacing w:val="-35"/>
                <w:sz w:val="18"/>
                <w:szCs w:val="18"/>
              </w:rPr>
              <w:t> </w:t>
            </w:r>
            <w:r>
              <w:rPr>
                <w:rFonts w:ascii="宋体" w:hAnsi="宋体" w:cs="宋体" w:eastAsia="宋体" w:hint="default"/>
                <w:spacing w:val="41"/>
                <w:sz w:val="18"/>
                <w:szCs w:val="18"/>
              </w:rPr>
              <w:t>益的金融</w:t>
            </w:r>
            <w:r>
              <w:rPr>
                <w:rFonts w:ascii="宋体" w:hAnsi="宋体" w:cs="宋体" w:eastAsia="宋体" w:hint="default"/>
                <w:spacing w:val="-35"/>
                <w:sz w:val="18"/>
                <w:szCs w:val="18"/>
              </w:rPr>
              <w:t> </w:t>
            </w:r>
            <w:r>
              <w:rPr>
                <w:rFonts w:ascii="宋体" w:hAnsi="宋体" w:cs="宋体" w:eastAsia="宋体" w:hint="default"/>
                <w:sz w:val="18"/>
                <w:szCs w:val="18"/>
              </w:rPr>
              <w:t>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5,852,510.00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主要系公司执行新金融</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工具准则影响所致。</w:t>
            </w:r>
          </w:p>
        </w:tc>
      </w:tr>
      <w:tr>
        <w:trPr>
          <w:trHeight w:val="478"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121,553,050.57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主要系公司执行新金融</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工具准则影响所致。</w:t>
            </w:r>
          </w:p>
        </w:tc>
      </w:tr>
      <w:tr>
        <w:trPr>
          <w:trHeight w:val="478"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应收款项</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融资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128,924,942.15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z w:val="18"/>
                <w:szCs w:val="18"/>
              </w:rPr>
              <w:t>不适用</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主要系公司执行新金融</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工具准则影响所致。</w:t>
            </w:r>
          </w:p>
        </w:tc>
      </w:tr>
      <w:tr>
        <w:trPr>
          <w:trHeight w:val="475"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295,442,527.09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217,725,967.74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35.69</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主要系泰一指尚预付媒</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体业务款增加所致。</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其他应收</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7,933,116.34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0.17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33,587,378.57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0.81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Times New Roman" w:hAnsi="Times New Roman" w:cs="Times New Roman" w:eastAsia="Times New Roman" w:hint="default"/>
                <w:sz w:val="18"/>
                <w:szCs w:val="18"/>
              </w:rPr>
            </w:pPr>
            <w:r>
              <w:rPr>
                <w:rFonts w:ascii="Times New Roman"/>
                <w:sz w:val="18"/>
              </w:rPr>
              <w:t>-76.38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主要系公司收到对外投</w:t>
            </w:r>
            <w:r>
              <w:rPr>
                <w:rFonts w:ascii="宋体" w:hAnsi="宋体" w:cs="宋体" w:eastAsia="宋体" w:hint="default"/>
                <w:sz w:val="18"/>
                <w:szCs w:val="18"/>
              </w:rPr>
            </w:r>
          </w:p>
          <w:p>
            <w:pPr>
              <w:pStyle w:val="TableParagraph"/>
              <w:spacing w:line="232" w:lineRule="exact" w:before="23"/>
              <w:ind w:left="100" w:right="92"/>
              <w:jc w:val="left"/>
              <w:rPr>
                <w:rFonts w:ascii="宋体" w:hAnsi="宋体" w:cs="宋体" w:eastAsia="宋体" w:hint="default"/>
                <w:sz w:val="18"/>
                <w:szCs w:val="18"/>
              </w:rPr>
            </w:pPr>
            <w:r>
              <w:rPr>
                <w:rFonts w:ascii="宋体" w:hAnsi="宋体" w:cs="宋体" w:eastAsia="宋体" w:hint="default"/>
                <w:spacing w:val="12"/>
                <w:sz w:val="18"/>
                <w:szCs w:val="18"/>
              </w:rPr>
              <w:t>资的热电发展公司红利 </w:t>
            </w:r>
            <w:r>
              <w:rPr>
                <w:rFonts w:ascii="宋体" w:hAnsi="宋体" w:cs="宋体" w:eastAsia="宋体" w:hint="default"/>
                <w:sz w:val="18"/>
                <w:szCs w:val="18"/>
              </w:rPr>
              <w:t>所致。</w:t>
            </w:r>
          </w:p>
        </w:tc>
      </w:tr>
      <w:tr>
        <w:trPr>
          <w:trHeight w:val="946"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172,437,332.93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3.62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424,734,699.69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z w:val="18"/>
              </w:rPr>
              <w:t>10.24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Times New Roman" w:hAnsi="Times New Roman" w:cs="Times New Roman" w:eastAsia="Times New Roman" w:hint="default"/>
                <w:sz w:val="18"/>
                <w:szCs w:val="18"/>
              </w:rPr>
            </w:pPr>
            <w:r>
              <w:rPr>
                <w:rFonts w:ascii="Times New Roman"/>
                <w:sz w:val="18"/>
              </w:rPr>
              <w:t>-59.40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12"/>
                <w:sz w:val="18"/>
                <w:szCs w:val="18"/>
              </w:rPr>
              <w:t>主要系子公司富润屋公</w:t>
            </w:r>
            <w:r>
              <w:rPr>
                <w:rFonts w:ascii="宋体" w:hAnsi="宋体" w:cs="宋体" w:eastAsia="宋体" w:hint="default"/>
                <w:sz w:val="18"/>
                <w:szCs w:val="18"/>
              </w:rPr>
            </w:r>
          </w:p>
          <w:p>
            <w:pPr>
              <w:pStyle w:val="TableParagraph"/>
              <w:spacing w:line="237" w:lineRule="auto"/>
              <w:ind w:left="100" w:right="92"/>
              <w:jc w:val="both"/>
              <w:rPr>
                <w:rFonts w:ascii="宋体" w:hAnsi="宋体" w:cs="宋体" w:eastAsia="宋体" w:hint="default"/>
                <w:sz w:val="18"/>
                <w:szCs w:val="18"/>
              </w:rPr>
            </w:pPr>
            <w:r>
              <w:rPr>
                <w:rFonts w:ascii="宋体" w:hAnsi="宋体" w:cs="宋体" w:eastAsia="宋体" w:hint="default"/>
                <w:spacing w:val="12"/>
                <w:sz w:val="18"/>
                <w:szCs w:val="18"/>
              </w:rPr>
              <w:t>司持有的开发产品结转 固定资产、无形资产所 </w:t>
            </w:r>
            <w:r>
              <w:rPr>
                <w:rFonts w:ascii="宋体" w:hAnsi="宋体" w:cs="宋体" w:eastAsia="宋体" w:hint="default"/>
                <w:sz w:val="18"/>
                <w:szCs w:val="18"/>
              </w:rPr>
              <w:t>致。</w:t>
            </w:r>
          </w:p>
        </w:tc>
      </w:tr>
      <w:tr>
        <w:trPr>
          <w:trHeight w:val="475"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其他流动</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29,825,946.42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55,782,919.78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-46.53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主要系公司执行新金融</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工具准则影响所致。</w:t>
            </w:r>
          </w:p>
        </w:tc>
      </w:tr>
      <w:tr>
        <w:trPr>
          <w:trHeight w:val="478"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可供出售</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金额资产</w:t>
            </w:r>
          </w:p>
        </w:tc>
        <w:tc>
          <w:tcPr>
            <w:tcW w:w="170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611,848,366.77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14.75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主要系公司执行新金融</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工具准则影响所致。</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长期股权</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11,161,474.11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3,369,647.37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231.24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主要系印染公司设立合</w:t>
            </w:r>
            <w:r>
              <w:rPr>
                <w:rFonts w:ascii="宋体" w:hAnsi="宋体" w:cs="宋体" w:eastAsia="宋体" w:hint="default"/>
                <w:sz w:val="18"/>
                <w:szCs w:val="18"/>
              </w:rPr>
            </w:r>
          </w:p>
          <w:p>
            <w:pPr>
              <w:pStyle w:val="TableParagraph"/>
              <w:spacing w:line="240" w:lineRule="auto"/>
              <w:ind w:left="100" w:right="92"/>
              <w:jc w:val="left"/>
              <w:rPr>
                <w:rFonts w:ascii="宋体" w:hAnsi="宋体" w:cs="宋体" w:eastAsia="宋体" w:hint="default"/>
                <w:sz w:val="18"/>
                <w:szCs w:val="18"/>
              </w:rPr>
            </w:pPr>
            <w:r>
              <w:rPr>
                <w:rFonts w:ascii="宋体" w:hAnsi="宋体" w:cs="宋体" w:eastAsia="宋体" w:hint="default"/>
                <w:spacing w:val="12"/>
                <w:sz w:val="18"/>
                <w:szCs w:val="18"/>
              </w:rPr>
              <w:t>营公司对外投资增加所 </w:t>
            </w:r>
            <w:r>
              <w:rPr>
                <w:rFonts w:ascii="宋体" w:hAnsi="宋体" w:cs="宋体" w:eastAsia="宋体" w:hint="default"/>
                <w:sz w:val="18"/>
                <w:szCs w:val="18"/>
              </w:rPr>
              <w:t>致</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其他非流</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动金融资</w:t>
            </w:r>
            <w:r>
              <w:rPr>
                <w:rFonts w:ascii="宋体" w:hAnsi="宋体" w:cs="宋体" w:eastAsia="宋体" w:hint="default"/>
                <w:spacing w:val="-35"/>
                <w:sz w:val="18"/>
                <w:szCs w:val="18"/>
              </w:rPr>
              <w:t> </w:t>
            </w:r>
            <w:r>
              <w:rPr>
                <w:rFonts w:ascii="宋体" w:hAnsi="宋体" w:cs="宋体" w:eastAsia="宋体" w:hint="default"/>
                <w:sz w:val="18"/>
                <w:szCs w:val="18"/>
              </w:rPr>
              <w:t>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445,586,707.56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9.36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z w:val="18"/>
                <w:szCs w:val="18"/>
              </w:rPr>
              <w:t>不适用</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主要系公司执行新金融</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工具准则影响所致。</w:t>
            </w:r>
          </w:p>
        </w:tc>
      </w:tr>
      <w:tr>
        <w:trPr>
          <w:trHeight w:val="245"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1,857,497.84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1,231,898.69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50.78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hAnsi="宋体" w:cs="宋体" w:eastAsia="宋体" w:hint="default"/>
                <w:spacing w:val="12"/>
                <w:sz w:val="18"/>
                <w:szCs w:val="18"/>
              </w:rPr>
              <w:t>主要系明贺钢管待安装</w:t>
            </w:r>
            <w:r>
              <w:rPr>
                <w:rFonts w:ascii="宋体" w:hAnsi="宋体" w:cs="宋体" w:eastAsia="宋体" w:hint="default"/>
                <w:sz w:val="18"/>
                <w:szCs w:val="18"/>
              </w:rPr>
            </w:r>
          </w:p>
        </w:tc>
      </w:tr>
    </w:tbl>
    <w:p>
      <w:pPr>
        <w:spacing w:after="0" w:line="205" w:lineRule="exact"/>
        <w:jc w:val="center"/>
        <w:rPr>
          <w:rFonts w:ascii="宋体" w:hAnsi="宋体" w:cs="宋体" w:eastAsia="宋体" w:hint="default"/>
          <w:sz w:val="18"/>
          <w:szCs w:val="18"/>
        </w:rPr>
        <w:sectPr>
          <w:type w:val="continuous"/>
          <w:pgSz w:w="11910" w:h="16840"/>
          <w:pgMar w:top="1120" w:bottom="1380" w:left="1060" w:right="520"/>
        </w:sectPr>
      </w:pPr>
    </w:p>
    <w:p>
      <w:pPr>
        <w:spacing w:line="240" w:lineRule="auto" w:before="3"/>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1100"/>
        <w:gridCol w:w="1700"/>
        <w:gridCol w:w="852"/>
        <w:gridCol w:w="1560"/>
        <w:gridCol w:w="852"/>
        <w:gridCol w:w="994"/>
        <w:gridCol w:w="2125"/>
      </w:tblGrid>
      <w:tr>
        <w:trPr>
          <w:trHeight w:val="242" w:hRule="exact"/>
        </w:trPr>
        <w:tc>
          <w:tcPr>
            <w:tcW w:w="11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设备增加所致。</w:t>
            </w:r>
          </w:p>
        </w:tc>
      </w:tr>
      <w:tr>
        <w:trPr>
          <w:trHeight w:val="711"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162,572,635.00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3.41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81,165,137.61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1.96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Times New Roman" w:hAnsi="Times New Roman" w:cs="Times New Roman" w:eastAsia="Times New Roman" w:hint="default"/>
                <w:sz w:val="18"/>
                <w:szCs w:val="18"/>
              </w:rPr>
            </w:pPr>
            <w:r>
              <w:rPr>
                <w:rFonts w:ascii="Times New Roman"/>
                <w:spacing w:val="-1"/>
                <w:sz w:val="18"/>
              </w:rPr>
              <w:t>100.30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主要系子公司富润屋公</w:t>
            </w:r>
            <w:r>
              <w:rPr>
                <w:rFonts w:ascii="宋体" w:hAnsi="宋体" w:cs="宋体" w:eastAsia="宋体" w:hint="default"/>
                <w:sz w:val="18"/>
                <w:szCs w:val="18"/>
              </w:rPr>
            </w:r>
          </w:p>
          <w:p>
            <w:pPr>
              <w:pStyle w:val="TableParagraph"/>
              <w:spacing w:line="232" w:lineRule="exact" w:before="23"/>
              <w:ind w:left="100" w:right="92"/>
              <w:jc w:val="left"/>
              <w:rPr>
                <w:rFonts w:ascii="宋体" w:hAnsi="宋体" w:cs="宋体" w:eastAsia="宋体" w:hint="default"/>
                <w:sz w:val="18"/>
                <w:szCs w:val="18"/>
              </w:rPr>
            </w:pPr>
            <w:r>
              <w:rPr>
                <w:rFonts w:ascii="宋体" w:hAnsi="宋体" w:cs="宋体" w:eastAsia="宋体" w:hint="default"/>
                <w:spacing w:val="12"/>
                <w:sz w:val="18"/>
                <w:szCs w:val="18"/>
              </w:rPr>
              <w:t>司持有的开发产品转入 </w:t>
            </w:r>
            <w:r>
              <w:rPr>
                <w:rFonts w:ascii="宋体" w:hAnsi="宋体" w:cs="宋体" w:eastAsia="宋体" w:hint="default"/>
                <w:sz w:val="18"/>
                <w:szCs w:val="18"/>
              </w:rPr>
              <w:t>所致。</w:t>
            </w:r>
          </w:p>
        </w:tc>
      </w:tr>
      <w:tr>
        <w:trPr>
          <w:trHeight w:val="478"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长期待摊</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1,459,483.46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0.03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2,307,038.30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0.06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Times New Roman" w:hAnsi="Times New Roman" w:cs="Times New Roman" w:eastAsia="Times New Roman" w:hint="default"/>
                <w:sz w:val="18"/>
                <w:szCs w:val="18"/>
              </w:rPr>
            </w:pPr>
            <w:r>
              <w:rPr>
                <w:rFonts w:ascii="Times New Roman"/>
                <w:sz w:val="18"/>
              </w:rPr>
              <w:t>-36.74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主要系本期摊销所致。</w:t>
            </w:r>
          </w:p>
        </w:tc>
      </w:tr>
      <w:tr>
        <w:trPr>
          <w:trHeight w:val="478"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递延所得</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税资产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14,073,768.72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9,248,685.90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52.17</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主要系可抵扣暂时性差</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异增加所致。</w:t>
            </w:r>
          </w:p>
        </w:tc>
      </w:tr>
      <w:tr>
        <w:trPr>
          <w:trHeight w:val="943"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其他非流</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动资产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44,778,418.60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119,841,811.38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-62.64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12"/>
                <w:sz w:val="18"/>
                <w:szCs w:val="18"/>
              </w:rPr>
              <w:t>主要系公司投资的诸暨</w:t>
            </w:r>
            <w:r>
              <w:rPr>
                <w:rFonts w:ascii="宋体" w:hAnsi="宋体" w:cs="宋体" w:eastAsia="宋体" w:hint="default"/>
                <w:sz w:val="18"/>
                <w:szCs w:val="18"/>
              </w:rPr>
            </w:r>
          </w:p>
          <w:p>
            <w:pPr>
              <w:pStyle w:val="TableParagraph"/>
              <w:spacing w:line="237" w:lineRule="auto"/>
              <w:ind w:left="100" w:right="92"/>
              <w:jc w:val="both"/>
              <w:rPr>
                <w:rFonts w:ascii="宋体" w:hAnsi="宋体" w:cs="宋体" w:eastAsia="宋体" w:hint="default"/>
                <w:sz w:val="18"/>
                <w:szCs w:val="18"/>
              </w:rPr>
            </w:pPr>
            <w:r>
              <w:rPr>
                <w:rFonts w:ascii="宋体" w:hAnsi="宋体" w:cs="宋体" w:eastAsia="宋体" w:hint="default"/>
                <w:spacing w:val="12"/>
                <w:sz w:val="18"/>
                <w:szCs w:val="18"/>
              </w:rPr>
              <w:t>农商银行股权已办好股 </w:t>
            </w:r>
            <w:r>
              <w:rPr>
                <w:rFonts w:ascii="宋体" w:hAnsi="宋体" w:cs="宋体" w:eastAsia="宋体" w:hint="default"/>
                <w:spacing w:val="10"/>
                <w:sz w:val="18"/>
                <w:szCs w:val="18"/>
              </w:rPr>
              <w:t>权证转入其他非流动金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融资产核算所致。</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92,753,555.20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65,652,450.90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41.28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主要系印染公司、纺织公</w:t>
            </w:r>
          </w:p>
          <w:p>
            <w:pPr>
              <w:pStyle w:val="TableParagraph"/>
              <w:spacing w:line="240" w:lineRule="auto"/>
              <w:ind w:left="100" w:right="92"/>
              <w:jc w:val="left"/>
              <w:rPr>
                <w:rFonts w:ascii="宋体" w:hAnsi="宋体" w:cs="宋体" w:eastAsia="宋体" w:hint="default"/>
                <w:sz w:val="18"/>
                <w:szCs w:val="18"/>
              </w:rPr>
            </w:pPr>
            <w:r>
              <w:rPr>
                <w:rFonts w:ascii="宋体" w:hAnsi="宋体" w:cs="宋体" w:eastAsia="宋体" w:hint="default"/>
                <w:spacing w:val="12"/>
                <w:sz w:val="18"/>
                <w:szCs w:val="18"/>
              </w:rPr>
              <w:t>司本期以票据结算供应 </w:t>
            </w:r>
            <w:r>
              <w:rPr>
                <w:rFonts w:ascii="宋体" w:hAnsi="宋体" w:cs="宋体" w:eastAsia="宋体" w:hint="default"/>
                <w:sz w:val="18"/>
                <w:szCs w:val="18"/>
              </w:rPr>
              <w:t>商货款增加所致。</w:t>
            </w:r>
          </w:p>
        </w:tc>
      </w:tr>
      <w:tr>
        <w:trPr>
          <w:trHeight w:val="711"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递延所得</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税负债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221,160,676.62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102,917,171.69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114.89</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主要系公司持有的上峰</w:t>
            </w:r>
            <w:r>
              <w:rPr>
                <w:rFonts w:ascii="宋体" w:hAnsi="宋体" w:cs="宋体" w:eastAsia="宋体" w:hint="default"/>
                <w:sz w:val="18"/>
                <w:szCs w:val="18"/>
              </w:rPr>
            </w:r>
          </w:p>
          <w:p>
            <w:pPr>
              <w:pStyle w:val="TableParagraph"/>
              <w:spacing w:line="240" w:lineRule="auto"/>
              <w:ind w:left="100" w:right="92"/>
              <w:jc w:val="left"/>
              <w:rPr>
                <w:rFonts w:ascii="宋体" w:hAnsi="宋体" w:cs="宋体" w:eastAsia="宋体" w:hint="default"/>
                <w:sz w:val="18"/>
                <w:szCs w:val="18"/>
              </w:rPr>
            </w:pPr>
            <w:r>
              <w:rPr>
                <w:rFonts w:ascii="宋体" w:hAnsi="宋体" w:cs="宋体" w:eastAsia="宋体" w:hint="default"/>
                <w:spacing w:val="12"/>
                <w:sz w:val="18"/>
                <w:szCs w:val="18"/>
              </w:rPr>
              <w:t>水泥股票价格波动影响 </w:t>
            </w:r>
            <w:r>
              <w:rPr>
                <w:rFonts w:ascii="宋体" w:hAnsi="宋体" w:cs="宋体" w:eastAsia="宋体" w:hint="default"/>
                <w:sz w:val="18"/>
                <w:szCs w:val="18"/>
              </w:rPr>
              <w:t>所致。</w:t>
            </w:r>
          </w:p>
        </w:tc>
      </w:tr>
      <w:tr>
        <w:trPr>
          <w:trHeight w:val="478"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100,217,874.31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39,427,627.21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154.18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主要系本期回购股票所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475"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其他综合</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-22,449.59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308,751,515.05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7.44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-100.01</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主要系公司执行新金融</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工具准则影响所致。</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162,241,200.56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3.41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87,480,349.93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2.11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Times New Roman" w:hAnsi="Times New Roman" w:cs="Times New Roman" w:eastAsia="Times New Roman" w:hint="default"/>
                <w:sz w:val="18"/>
                <w:szCs w:val="18"/>
              </w:rPr>
            </w:pPr>
            <w:r>
              <w:rPr>
                <w:rFonts w:ascii="Times New Roman"/>
                <w:sz w:val="18"/>
              </w:rPr>
              <w:t>85.46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主要系公司执行新金融</w:t>
            </w:r>
            <w:r>
              <w:rPr>
                <w:rFonts w:ascii="宋体" w:hAnsi="宋体" w:cs="宋体" w:eastAsia="宋体" w:hint="default"/>
                <w:sz w:val="18"/>
                <w:szCs w:val="18"/>
              </w:rPr>
            </w:r>
          </w:p>
          <w:p>
            <w:pPr>
              <w:pStyle w:val="TableParagraph"/>
              <w:spacing w:line="232" w:lineRule="exact" w:before="23"/>
              <w:ind w:left="100" w:right="92"/>
              <w:jc w:val="left"/>
              <w:rPr>
                <w:rFonts w:ascii="宋体" w:hAnsi="宋体" w:cs="宋体" w:eastAsia="宋体" w:hint="default"/>
                <w:sz w:val="18"/>
                <w:szCs w:val="18"/>
              </w:rPr>
            </w:pPr>
            <w:r>
              <w:rPr>
                <w:rFonts w:ascii="宋体" w:hAnsi="宋体" w:cs="宋体" w:eastAsia="宋体" w:hint="default"/>
                <w:spacing w:val="12"/>
                <w:sz w:val="18"/>
                <w:szCs w:val="18"/>
              </w:rPr>
              <w:t>工具准则影响及本期利 </w:t>
            </w:r>
            <w:r>
              <w:rPr>
                <w:rFonts w:ascii="宋体" w:hAnsi="宋体" w:cs="宋体" w:eastAsia="宋体" w:hint="default"/>
                <w:sz w:val="18"/>
                <w:szCs w:val="18"/>
              </w:rPr>
              <w:t>润增加所致。</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未分配利</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1,147,879,967.23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24.10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372,546,565.27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8.98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208.12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主要系公司执行新金融</w:t>
            </w:r>
            <w:r>
              <w:rPr>
                <w:rFonts w:ascii="宋体" w:hAnsi="宋体" w:cs="宋体" w:eastAsia="宋体" w:hint="default"/>
                <w:sz w:val="18"/>
                <w:szCs w:val="18"/>
              </w:rPr>
            </w:r>
          </w:p>
          <w:p>
            <w:pPr>
              <w:pStyle w:val="TableParagraph"/>
              <w:spacing w:line="232" w:lineRule="exact" w:before="24"/>
              <w:ind w:left="100" w:right="91"/>
              <w:jc w:val="left"/>
              <w:rPr>
                <w:rFonts w:ascii="宋体" w:hAnsi="宋体" w:cs="宋体" w:eastAsia="宋体" w:hint="default"/>
                <w:sz w:val="18"/>
                <w:szCs w:val="18"/>
              </w:rPr>
            </w:pPr>
            <w:r>
              <w:rPr>
                <w:rFonts w:ascii="宋体" w:hAnsi="宋体" w:cs="宋体" w:eastAsia="宋体" w:hint="default"/>
                <w:spacing w:val="12"/>
                <w:sz w:val="18"/>
                <w:szCs w:val="18"/>
              </w:rPr>
              <w:t>工具准则影响本期利润 </w:t>
            </w:r>
            <w:r>
              <w:rPr>
                <w:rFonts w:ascii="宋体" w:hAnsi="宋体" w:cs="宋体" w:eastAsia="宋体" w:hint="default"/>
                <w:sz w:val="18"/>
                <w:szCs w:val="18"/>
              </w:rPr>
              <w:t>增加所致。</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tabs>
          <w:tab w:pos="661"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302"/>
        <w:gridCol w:w="2053"/>
        <w:gridCol w:w="4710"/>
      </w:tblGrid>
      <w:tr>
        <w:trPr>
          <w:trHeight w:val="420"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4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5" w:right="0"/>
              <w:jc w:val="center"/>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418"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21,700,818.47</w:t>
            </w:r>
            <w:r>
              <w:rPr>
                <w:rFonts w:ascii="宋体"/>
                <w:sz w:val="21"/>
              </w:rPr>
              <w:t> </w:t>
            </w:r>
          </w:p>
        </w:tc>
        <w:tc>
          <w:tcPr>
            <w:tcW w:w="4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7" w:right="0"/>
              <w:jc w:val="left"/>
              <w:rPr>
                <w:rFonts w:ascii="宋体" w:hAnsi="宋体" w:cs="宋体" w:eastAsia="宋体" w:hint="default"/>
                <w:sz w:val="21"/>
                <w:szCs w:val="21"/>
              </w:rPr>
            </w:pPr>
            <w:r>
              <w:rPr>
                <w:rFonts w:ascii="宋体" w:hAnsi="宋体" w:cs="宋体" w:eastAsia="宋体" w:hint="default"/>
                <w:sz w:val="21"/>
                <w:szCs w:val="21"/>
              </w:rPr>
              <w:t>存出保证金以取得银行承兑汇票以及冻结受限</w:t>
            </w:r>
            <w:r>
              <w:rPr>
                <w:rFonts w:ascii="宋体" w:hAnsi="宋体" w:cs="宋体" w:eastAsia="宋体" w:hint="default"/>
                <w:sz w:val="21"/>
                <w:szCs w:val="21"/>
              </w:rPr>
              <w:t> </w:t>
            </w:r>
          </w:p>
        </w:tc>
      </w:tr>
      <w:tr>
        <w:trPr>
          <w:trHeight w:val="418"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296,309,525.66</w:t>
            </w:r>
            <w:r>
              <w:rPr>
                <w:rFonts w:ascii="宋体"/>
                <w:sz w:val="21"/>
              </w:rPr>
              <w:t> </w:t>
            </w:r>
          </w:p>
        </w:tc>
        <w:tc>
          <w:tcPr>
            <w:tcW w:w="4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7" w:right="0"/>
              <w:jc w:val="left"/>
              <w:rPr>
                <w:rFonts w:ascii="宋体" w:hAnsi="宋体" w:cs="宋体" w:eastAsia="宋体" w:hint="default"/>
                <w:sz w:val="21"/>
                <w:szCs w:val="21"/>
              </w:rPr>
            </w:pPr>
            <w:r>
              <w:rPr>
                <w:rFonts w:ascii="宋体" w:hAnsi="宋体" w:cs="宋体" w:eastAsia="宋体" w:hint="default"/>
                <w:sz w:val="21"/>
                <w:szCs w:val="21"/>
              </w:rPr>
              <w:t>用于短期借款质押担保</w:t>
            </w:r>
            <w:r>
              <w:rPr>
                <w:rFonts w:ascii="宋体" w:hAnsi="宋体" w:cs="宋体" w:eastAsia="宋体" w:hint="default"/>
                <w:sz w:val="21"/>
                <w:szCs w:val="21"/>
              </w:rPr>
              <w:t> </w:t>
            </w:r>
          </w:p>
        </w:tc>
      </w:tr>
      <w:tr>
        <w:trPr>
          <w:trHeight w:val="420"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55,019,860.72</w:t>
            </w:r>
            <w:r>
              <w:rPr>
                <w:rFonts w:ascii="宋体"/>
                <w:sz w:val="21"/>
              </w:rPr>
              <w:t> </w:t>
            </w:r>
          </w:p>
        </w:tc>
        <w:tc>
          <w:tcPr>
            <w:tcW w:w="4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7" w:right="0"/>
              <w:jc w:val="left"/>
              <w:rPr>
                <w:rFonts w:ascii="宋体" w:hAnsi="宋体" w:cs="宋体" w:eastAsia="宋体" w:hint="default"/>
                <w:sz w:val="21"/>
                <w:szCs w:val="21"/>
              </w:rPr>
            </w:pPr>
            <w:r>
              <w:rPr>
                <w:rFonts w:ascii="宋体" w:hAnsi="宋体" w:cs="宋体" w:eastAsia="宋体" w:hint="default"/>
                <w:sz w:val="21"/>
                <w:szCs w:val="21"/>
              </w:rPr>
              <w:t>用于开具银行承兑汇票质押担保</w:t>
            </w:r>
            <w:r>
              <w:rPr>
                <w:rFonts w:ascii="宋体" w:hAnsi="宋体" w:cs="宋体" w:eastAsia="宋体" w:hint="default"/>
                <w:sz w:val="21"/>
                <w:szCs w:val="21"/>
              </w:rPr>
              <w:t> </w:t>
            </w:r>
          </w:p>
        </w:tc>
      </w:tr>
      <w:tr>
        <w:trPr>
          <w:trHeight w:val="418"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38,381,915.97</w:t>
            </w:r>
            <w:r>
              <w:rPr>
                <w:rFonts w:ascii="宋体"/>
                <w:sz w:val="21"/>
              </w:rPr>
              <w:t> </w:t>
            </w:r>
          </w:p>
        </w:tc>
        <w:tc>
          <w:tcPr>
            <w:tcW w:w="4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7" w:right="0"/>
              <w:jc w:val="left"/>
              <w:rPr>
                <w:rFonts w:ascii="宋体" w:hAnsi="宋体" w:cs="宋体" w:eastAsia="宋体" w:hint="default"/>
                <w:sz w:val="21"/>
                <w:szCs w:val="21"/>
              </w:rPr>
            </w:pPr>
            <w:r>
              <w:rPr>
                <w:rFonts w:ascii="宋体" w:hAnsi="宋体" w:cs="宋体" w:eastAsia="宋体" w:hint="default"/>
                <w:sz w:val="21"/>
                <w:szCs w:val="21"/>
              </w:rPr>
              <w:t>用于短期借款和开具银行承兑汇票抵押担保</w:t>
            </w:r>
            <w:r>
              <w:rPr>
                <w:rFonts w:ascii="宋体" w:hAnsi="宋体" w:cs="宋体" w:eastAsia="宋体" w:hint="default"/>
                <w:sz w:val="21"/>
                <w:szCs w:val="21"/>
              </w:rPr>
              <w:t> </w:t>
            </w:r>
          </w:p>
        </w:tc>
      </w:tr>
      <w:tr>
        <w:trPr>
          <w:trHeight w:val="421"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10,628,357.05</w:t>
            </w:r>
            <w:r>
              <w:rPr>
                <w:rFonts w:ascii="宋体"/>
                <w:sz w:val="21"/>
              </w:rPr>
              <w:t> </w:t>
            </w:r>
          </w:p>
        </w:tc>
        <w:tc>
          <w:tcPr>
            <w:tcW w:w="4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7" w:right="0"/>
              <w:jc w:val="left"/>
              <w:rPr>
                <w:rFonts w:ascii="宋体" w:hAnsi="宋体" w:cs="宋体" w:eastAsia="宋体" w:hint="default"/>
                <w:sz w:val="21"/>
                <w:szCs w:val="21"/>
              </w:rPr>
            </w:pPr>
            <w:r>
              <w:rPr>
                <w:rFonts w:ascii="宋体" w:hAnsi="宋体" w:cs="宋体" w:eastAsia="宋体" w:hint="default"/>
                <w:sz w:val="21"/>
                <w:szCs w:val="21"/>
              </w:rPr>
              <w:t>用于短期借款和开具银行承兑汇票抵押担保</w:t>
            </w:r>
            <w:r>
              <w:rPr>
                <w:rFonts w:ascii="宋体" w:hAnsi="宋体" w:cs="宋体" w:eastAsia="宋体" w:hint="default"/>
                <w:sz w:val="21"/>
                <w:szCs w:val="21"/>
              </w:rPr>
              <w:t> </w:t>
            </w:r>
          </w:p>
        </w:tc>
      </w:tr>
      <w:tr>
        <w:trPr>
          <w:trHeight w:val="418"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422,040,477.87</w:t>
            </w:r>
            <w:r>
              <w:rPr>
                <w:rFonts w:ascii="宋体"/>
                <w:sz w:val="21"/>
              </w:rPr>
              <w:t> </w:t>
            </w:r>
          </w:p>
        </w:tc>
        <w:tc>
          <w:tcPr>
            <w:tcW w:w="4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7" w:right="0"/>
              <w:jc w:val="left"/>
              <w:rPr>
                <w:rFonts w:ascii="宋体" w:hAnsi="宋体" w:cs="宋体" w:eastAsia="宋体" w:hint="default"/>
                <w:sz w:val="21"/>
                <w:szCs w:val="21"/>
              </w:rPr>
            </w:pPr>
            <w:r>
              <w:rPr>
                <w:rFonts w:ascii="宋体"/>
                <w:w w:val="100"/>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2"/>
        <w:tabs>
          <w:tab w:pos="661"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tabs>
          <w:tab w:pos="1077" w:val="left" w:leader="none"/>
        </w:tabs>
        <w:spacing w:line="240" w:lineRule="auto" w:before="56"/>
        <w:ind w:left="236"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spacing w:line="272" w:lineRule="exact" w:before="86"/>
        <w:ind w:left="6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2"/>
        </w:rPr>
        <w:t>1</w:t>
      </w:r>
      <w:r>
        <w:rPr>
          <w:spacing w:val="-2"/>
        </w:rPr>
        <w:t>、互联网营销及数据分析服务行业处于成熟阶段，行业内企业规模较小，市场占有率较低，</w:t>
      </w:r>
    </w:p>
    <w:p>
      <w:pPr>
        <w:pStyle w:val="BodyText"/>
        <w:spacing w:line="246" w:lineRule="exact"/>
        <w:ind w:left="236" w:right="0"/>
        <w:jc w:val="left"/>
      </w:pPr>
      <w:r>
        <w:rPr/>
        <w:t>尚无具备绝对领导力的企业。面对上游强势品牌主与下游集中的媒体资源，互联网营销企业议价</w:t>
      </w:r>
    </w:p>
    <w:p>
      <w:pPr>
        <w:spacing w:after="0" w:line="246" w:lineRule="exact"/>
        <w:jc w:val="left"/>
        <w:sectPr>
          <w:pgSz w:w="11910" w:h="16840"/>
          <w:pgMar w:header="880" w:footer="1195" w:top="1120" w:bottom="1380" w:left="1040" w:right="1440"/>
        </w:sectPr>
      </w:pPr>
    </w:p>
    <w:p>
      <w:pPr>
        <w:spacing w:line="240" w:lineRule="auto" w:before="11"/>
        <w:rPr>
          <w:rFonts w:ascii="宋体" w:hAnsi="宋体" w:cs="宋体" w:eastAsia="宋体" w:hint="default"/>
          <w:sz w:val="18"/>
          <w:szCs w:val="18"/>
        </w:rPr>
      </w:pPr>
    </w:p>
    <w:p>
      <w:pPr>
        <w:pStyle w:val="BodyText"/>
        <w:spacing w:line="237" w:lineRule="auto" w:before="38"/>
        <w:ind w:left="136" w:right="115"/>
        <w:jc w:val="both"/>
        <w:rPr>
          <w:rFonts w:ascii="宋体" w:hAnsi="宋体" w:cs="宋体" w:eastAsia="宋体" w:hint="default"/>
        </w:rPr>
      </w:pPr>
      <w:r>
        <w:rPr/>
        <w:t>能力较弱。泰一指尚依托其大数据能力，技术优势、资源优势和产业链优势较为明显，在行业内</w:t>
      </w:r>
      <w:r>
        <w:rPr>
          <w:w w:val="100"/>
        </w:rPr>
        <w:t> </w:t>
      </w:r>
      <w:r>
        <w:rPr/>
        <w:t>处于比较领先的位置，其技术成果与营销案例多次获得行业内权威大奖，在大数据和互联网营销</w:t>
      </w:r>
      <w:r>
        <w:rPr>
          <w:w w:val="100"/>
        </w:rPr>
        <w:t> </w:t>
      </w:r>
      <w:r>
        <w:rPr/>
        <w:t>行业具有一定的市场影响力。区块链技术服务处于发展初期，尚在探索在各种场景的落地应用。</w:t>
      </w:r>
      <w:r>
        <w:rPr>
          <w:rFonts w:ascii="宋体" w:hAnsi="宋体" w:cs="宋体" w:eastAsia="宋体" w:hint="default"/>
        </w:rPr>
        <w:t> </w:t>
      </w:r>
    </w:p>
    <w:p>
      <w:pPr>
        <w:pStyle w:val="BodyText"/>
        <w:spacing w:line="237" w:lineRule="auto"/>
        <w:ind w:left="136" w:right="209" w:firstLine="420"/>
        <w:jc w:val="both"/>
        <w:rPr>
          <w:rFonts w:ascii="宋体" w:hAnsi="宋体" w:cs="宋体" w:eastAsia="宋体" w:hint="default"/>
        </w:rPr>
      </w:pPr>
      <w:r>
        <w:rPr>
          <w:rFonts w:ascii="宋体" w:hAnsi="宋体" w:cs="宋体" w:eastAsia="宋体" w:hint="default"/>
          <w:spacing w:val="-4"/>
        </w:rPr>
        <w:t>2</w:t>
      </w:r>
      <w:r>
        <w:rPr>
          <w:spacing w:val="-4"/>
        </w:rPr>
        <w:t>、纺织印染和无缝钢管加工销售处于行业发展的成熟期，市场竞争激烈。近年来中央及地方</w:t>
      </w:r>
      <w:r>
        <w:rPr>
          <w:w w:val="100"/>
        </w:rPr>
        <w:t> </w:t>
      </w:r>
      <w:r>
        <w:rPr>
          <w:spacing w:val="-2"/>
        </w:rPr>
        <w:t>政府陆续颁布一系列政策法规，推动纺织印染行业向“高端、绿色、智能、集聚”发展。无缝钢</w:t>
      </w:r>
      <w:r>
        <w:rPr>
          <w:spacing w:val="-25"/>
        </w:rPr>
        <w:t> </w:t>
      </w:r>
      <w:r>
        <w:rPr>
          <w:spacing w:val="-25"/>
        </w:rPr>
      </w:r>
      <w:r>
        <w:rPr>
          <w:spacing w:val="-4"/>
        </w:rPr>
        <w:t>管作为大宗商品的附加产品，受经济周期波动的影响较大。印染公司是中国印染行业</w:t>
      </w:r>
      <w:r>
        <w:rPr>
          <w:spacing w:val="-18"/>
        </w:rPr>
        <w:t> </w:t>
      </w:r>
      <w:r>
        <w:rPr>
          <w:rFonts w:ascii="宋体" w:hAnsi="宋体" w:cs="宋体" w:eastAsia="宋体" w:hint="default"/>
        </w:rPr>
        <w:t>30</w:t>
      </w:r>
      <w:r>
        <w:rPr>
          <w:rFonts w:ascii="宋体" w:hAnsi="宋体" w:cs="宋体" w:eastAsia="宋体" w:hint="default"/>
          <w:spacing w:val="-18"/>
        </w:rPr>
        <w:t> </w:t>
      </w:r>
      <w:r>
        <w:rPr>
          <w:spacing w:val="-10"/>
        </w:rPr>
        <w:t>强，明贺</w:t>
      </w:r>
      <w:r>
        <w:rPr>
          <w:spacing w:val="-90"/>
        </w:rPr>
        <w:t> </w:t>
      </w:r>
      <w:r>
        <w:rPr>
          <w:spacing w:val="-90"/>
        </w:rPr>
      </w:r>
      <w:r>
        <w:rPr>
          <w:spacing w:val="-2"/>
        </w:rPr>
        <w:t>公司是华东地区最大的无缝钢管生产企业之一，为国内大口径中厚壁钢管首创企业及生产基地，</w:t>
      </w:r>
      <w:r>
        <w:rPr>
          <w:spacing w:val="-25"/>
        </w:rPr>
        <w:t> </w:t>
      </w:r>
      <w:r>
        <w:rPr>
          <w:spacing w:val="-25"/>
        </w:rPr>
      </w:r>
      <w:r>
        <w:rPr/>
        <w:t>行业地位相对领先。</w:t>
      </w:r>
      <w:r>
        <w:rPr>
          <w:rFonts w:ascii="宋体" w:hAnsi="宋体" w:cs="宋体" w:eastAsia="宋体" w:hint="default"/>
        </w:rPr>
        <w:t> </w:t>
      </w:r>
    </w:p>
    <w:p>
      <w:pPr>
        <w:pStyle w:val="BodyText"/>
        <w:spacing w:line="274" w:lineRule="exact"/>
        <w:ind w:left="136" w:right="0"/>
        <w:jc w:val="both"/>
        <w:rPr>
          <w:rFonts w:ascii="宋体" w:hAnsi="宋体" w:cs="宋体" w:eastAsia="宋体" w:hint="default"/>
        </w:rPr>
      </w:pPr>
      <w:r>
        <w:rPr>
          <w:rFonts w:ascii="宋体"/>
          <w:w w:val="100"/>
        </w:rPr>
        <w:t> </w:t>
      </w:r>
    </w:p>
    <w:p>
      <w:pPr>
        <w:spacing w:after="0" w:line="274" w:lineRule="exact"/>
        <w:jc w:val="both"/>
        <w:rPr>
          <w:rFonts w:ascii="宋体" w:hAnsi="宋体" w:cs="宋体" w:eastAsia="宋体" w:hint="default"/>
        </w:rPr>
        <w:sectPr>
          <w:pgSz w:w="11910" w:h="16840"/>
          <w:pgMar w:header="880" w:footer="1195" w:top="1120" w:bottom="1380" w:left="1140" w:right="1580"/>
        </w:sectPr>
      </w:pPr>
    </w:p>
    <w:p>
      <w:pPr>
        <w:spacing w:line="240" w:lineRule="auto" w:before="3"/>
        <w:rPr>
          <w:rFonts w:ascii="宋体" w:hAnsi="宋体" w:cs="宋体" w:eastAsia="宋体" w:hint="default"/>
          <w:sz w:val="25"/>
          <w:szCs w:val="25"/>
        </w:rPr>
      </w:pPr>
    </w:p>
    <w:p>
      <w:pPr>
        <w:pStyle w:val="BodyText"/>
        <w:spacing w:line="274" w:lineRule="exact" w:before="36"/>
        <w:ind w:left="138" w:right="0"/>
        <w:jc w:val="both"/>
        <w:rPr>
          <w:rFonts w:ascii="宋体" w:hAnsi="宋体" w:cs="宋体" w:eastAsia="宋体" w:hint="default"/>
        </w:rPr>
      </w:pPr>
      <w:r>
        <w:rPr>
          <w:rFonts w:ascii="宋体"/>
          <w:w w:val="100"/>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2"/>
        <w:spacing w:line="240" w:lineRule="auto" w:before="56"/>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101"/>
        </w:rPr>
        <w:t> </w:t>
      </w:r>
      <w:r>
        <w:rPr/>
        <w:t>投资状况分析</w:t>
      </w:r>
      <w:r>
        <w:rPr>
          <w:b w:val="0"/>
          <w:bCs w:val="0"/>
        </w:rPr>
      </w:r>
    </w:p>
    <w:p>
      <w:pPr>
        <w:pStyle w:val="Heading2"/>
        <w:spacing w:line="240" w:lineRule="auto"/>
        <w:ind w:left="138" w:right="0"/>
        <w:jc w:val="both"/>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558" w:right="0"/>
        <w:jc w:val="left"/>
      </w:pPr>
      <w:r>
        <w:rPr>
          <w:spacing w:val="-4"/>
        </w:rPr>
        <w:t>报告期内，公司对外股权投资额为</w:t>
      </w:r>
      <w:r>
        <w:rPr>
          <w:spacing w:val="-39"/>
        </w:rPr>
        <w:t> </w:t>
      </w:r>
      <w:r>
        <w:rPr>
          <w:rFonts w:ascii="宋体" w:hAnsi="宋体" w:cs="宋体" w:eastAsia="宋体" w:hint="default"/>
        </w:rPr>
        <w:t>16,221.7</w:t>
      </w:r>
      <w:r>
        <w:rPr>
          <w:rFonts w:ascii="宋体" w:hAnsi="宋体" w:cs="宋体" w:eastAsia="宋体" w:hint="default"/>
          <w:spacing w:val="-42"/>
        </w:rPr>
        <w:t> </w:t>
      </w:r>
      <w:r>
        <w:rPr>
          <w:spacing w:val="-5"/>
        </w:rPr>
        <w:t>万元，比上年同期增加</w:t>
      </w:r>
      <w:r>
        <w:rPr>
          <w:spacing w:val="-40"/>
        </w:rPr>
        <w:t> </w:t>
      </w:r>
      <w:r>
        <w:rPr>
          <w:rFonts w:ascii="宋体" w:hAnsi="宋体" w:cs="宋体" w:eastAsia="宋体" w:hint="default"/>
        </w:rPr>
        <w:t>20,714.39</w:t>
      </w:r>
      <w:r>
        <w:rPr>
          <w:rFonts w:ascii="宋体" w:hAnsi="宋体" w:cs="宋体" w:eastAsia="宋体" w:hint="default"/>
          <w:spacing w:val="-39"/>
        </w:rPr>
        <w:t> </w:t>
      </w:r>
      <w:r>
        <w:rPr>
          <w:spacing w:val="-7"/>
        </w:rPr>
        <w:t>万元。被投资</w:t>
      </w:r>
    </w:p>
    <w:p>
      <w:pPr>
        <w:pStyle w:val="BodyText"/>
        <w:spacing w:line="237" w:lineRule="auto"/>
        <w:ind w:left="138" w:right="647"/>
        <w:jc w:val="both"/>
        <w:rPr>
          <w:rFonts w:ascii="宋体" w:hAnsi="宋体" w:cs="宋体" w:eastAsia="宋体" w:hint="default"/>
        </w:rPr>
      </w:pPr>
      <w:r>
        <w:rPr/>
        <w:t>公司情况</w:t>
      </w:r>
      <w:r>
        <w:rPr>
          <w:rFonts w:ascii="宋体" w:hAnsi="宋体" w:cs="宋体" w:eastAsia="宋体" w:hint="default"/>
        </w:rPr>
        <w:t>:</w:t>
      </w:r>
      <w:r>
        <w:rPr>
          <w:rFonts w:ascii="宋体" w:hAnsi="宋体" w:cs="宋体" w:eastAsia="宋体" w:hint="default"/>
          <w:spacing w:val="-46"/>
        </w:rPr>
        <w:t> </w:t>
      </w:r>
      <w:r>
        <w:rPr>
          <w:rFonts w:ascii="宋体" w:hAnsi="宋体" w:cs="宋体" w:eastAsia="宋体" w:hint="default"/>
          <w:spacing w:val="-5"/>
        </w:rPr>
        <w:t>1</w:t>
      </w:r>
      <w:r>
        <w:rPr>
          <w:spacing w:val="-5"/>
        </w:rPr>
        <w:t>、出资</w:t>
      </w:r>
      <w:r>
        <w:rPr>
          <w:spacing w:val="-43"/>
        </w:rPr>
        <w:t> </w:t>
      </w:r>
      <w:r>
        <w:rPr>
          <w:rFonts w:ascii="宋体" w:hAnsi="宋体" w:cs="宋体" w:eastAsia="宋体" w:hint="default"/>
        </w:rPr>
        <w:t>600</w:t>
      </w:r>
      <w:r>
        <w:rPr>
          <w:rFonts w:ascii="宋体" w:hAnsi="宋体" w:cs="宋体" w:eastAsia="宋体" w:hint="default"/>
          <w:spacing w:val="-42"/>
        </w:rPr>
        <w:t> </w:t>
      </w:r>
      <w:r>
        <w:rPr>
          <w:spacing w:val="-3"/>
        </w:rPr>
        <w:t>万元（累计已实缴出资</w:t>
      </w:r>
      <w:r>
        <w:rPr>
          <w:spacing w:val="-43"/>
        </w:rPr>
        <w:t> </w:t>
      </w:r>
      <w:r>
        <w:rPr>
          <w:rFonts w:ascii="宋体" w:hAnsi="宋体" w:cs="宋体" w:eastAsia="宋体" w:hint="default"/>
        </w:rPr>
        <w:t>1,400</w:t>
      </w:r>
      <w:r>
        <w:rPr>
          <w:rFonts w:ascii="宋体" w:hAnsi="宋体" w:cs="宋体" w:eastAsia="宋体" w:hint="default"/>
          <w:spacing w:val="-42"/>
        </w:rPr>
        <w:t> </w:t>
      </w:r>
      <w:r>
        <w:rPr>
          <w:spacing w:val="-3"/>
        </w:rPr>
        <w:t>万元）参股诸暨富华产业转型升级基金合伙</w:t>
      </w:r>
      <w:r>
        <w:rPr>
          <w:spacing w:val="-100"/>
        </w:rPr>
        <w:t> </w:t>
      </w:r>
      <w:r>
        <w:rPr>
          <w:spacing w:val="-100"/>
        </w:rPr>
      </w:r>
      <w:r>
        <w:rPr/>
        <w:t>企业（有限合伙），权益比例为</w:t>
      </w:r>
      <w:r>
        <w:rPr>
          <w:spacing w:val="-55"/>
        </w:rPr>
        <w:t> </w:t>
      </w:r>
      <w:r>
        <w:rPr>
          <w:rFonts w:ascii="宋体" w:hAnsi="宋体" w:cs="宋体" w:eastAsia="宋体" w:hint="default"/>
        </w:rPr>
        <w:t>8.33%</w:t>
      </w:r>
      <w:r>
        <w:rPr/>
        <w:t>，该公司主要业务为私募股权投资、投资咨询及股权投资</w:t>
      </w:r>
      <w:r>
        <w:rPr>
          <w:w w:val="100"/>
        </w:rPr>
        <w:t> </w:t>
      </w:r>
      <w:r>
        <w:rPr/>
        <w:t>管理服务。</w:t>
      </w:r>
      <w:r>
        <w:rPr>
          <w:rFonts w:ascii="宋体" w:hAnsi="宋体" w:cs="宋体" w:eastAsia="宋体" w:hint="default"/>
        </w:rPr>
        <w:t>2</w:t>
      </w:r>
      <w:r>
        <w:rPr/>
        <w:t>、以 </w:t>
      </w:r>
      <w:r>
        <w:rPr>
          <w:rFonts w:ascii="宋体" w:hAnsi="宋体" w:cs="宋体" w:eastAsia="宋体" w:hint="default"/>
        </w:rPr>
        <w:t>10,826.25</w:t>
      </w:r>
      <w:r>
        <w:rPr>
          <w:rFonts w:ascii="宋体" w:hAnsi="宋体" w:cs="宋体" w:eastAsia="宋体" w:hint="default"/>
          <w:spacing w:val="-8"/>
        </w:rPr>
        <w:t> </w:t>
      </w:r>
      <w:r>
        <w:rPr/>
        <w:t>万元的价格，收购控股股东富润控股集团有限公司持有的浙江诸暨</w:t>
      </w:r>
      <w:r>
        <w:rPr>
          <w:w w:val="100"/>
        </w:rPr>
        <w:t> </w:t>
      </w:r>
      <w:r>
        <w:rPr/>
        <w:t>农村商业银行股份有限公司</w:t>
      </w:r>
      <w:r>
        <w:rPr>
          <w:spacing w:val="13"/>
        </w:rPr>
        <w:t> </w:t>
      </w:r>
      <w:r>
        <w:rPr>
          <w:rFonts w:ascii="宋体" w:hAnsi="宋体" w:cs="宋体" w:eastAsia="宋体" w:hint="default"/>
          <w:spacing w:val="13"/>
        </w:rPr>
      </w:r>
      <w:r>
        <w:rPr>
          <w:rFonts w:ascii="宋体" w:hAnsi="宋体" w:cs="宋体" w:eastAsia="宋体" w:hint="default"/>
        </w:rPr>
        <w:t>3,090</w:t>
      </w:r>
      <w:r>
        <w:rPr>
          <w:rFonts w:ascii="宋体" w:hAnsi="宋体" w:cs="宋体" w:eastAsia="宋体" w:hint="default"/>
          <w:spacing w:val="9"/>
        </w:rPr>
        <w:t> </w:t>
      </w:r>
      <w:r>
        <w:rPr/>
        <w:t>万股股份</w:t>
      </w:r>
      <w:r>
        <w:rPr>
          <w:rFonts w:ascii="宋体" w:hAnsi="宋体" w:cs="宋体" w:eastAsia="宋体" w:hint="default"/>
        </w:rPr>
        <w:t>,</w:t>
      </w:r>
      <w:r>
        <w:rPr/>
        <w:t>权益比例为</w:t>
      </w:r>
      <w:r>
        <w:rPr>
          <w:spacing w:val="-46"/>
        </w:rPr>
        <w:t> </w:t>
      </w:r>
      <w:r>
        <w:rPr>
          <w:rFonts w:ascii="宋体" w:hAnsi="宋体" w:cs="宋体" w:eastAsia="宋体" w:hint="default"/>
          <w:spacing w:val="-4"/>
        </w:rPr>
        <w:t>4.19%,</w:t>
      </w:r>
      <w:r>
        <w:rPr>
          <w:spacing w:val="-4"/>
        </w:rPr>
        <w:t>该公司主要业务为按《金融许可</w:t>
      </w:r>
      <w:r>
        <w:rPr>
          <w:spacing w:val="-103"/>
        </w:rPr>
        <w:t> </w:t>
      </w:r>
      <w:r>
        <w:rPr>
          <w:spacing w:val="-103"/>
        </w:rPr>
      </w:r>
      <w:r>
        <w:rPr/>
        <w:t>证》核定的范围从事金融业务。</w:t>
      </w:r>
      <w:r>
        <w:rPr>
          <w:rFonts w:ascii="宋体" w:hAnsi="宋体" w:cs="宋体" w:eastAsia="宋体" w:hint="default"/>
        </w:rPr>
        <w:t>3</w:t>
      </w:r>
      <w:r>
        <w:rPr/>
        <w:t>、出资</w:t>
      </w:r>
      <w:r>
        <w:rPr>
          <w:spacing w:val="-55"/>
        </w:rPr>
        <w:t> </w:t>
      </w:r>
      <w:r>
        <w:rPr>
          <w:rFonts w:ascii="宋体" w:hAnsi="宋体" w:cs="宋体" w:eastAsia="宋体" w:hint="default"/>
        </w:rPr>
        <w:t>3000</w:t>
      </w:r>
      <w:r>
        <w:rPr>
          <w:rFonts w:ascii="宋体" w:hAnsi="宋体" w:cs="宋体" w:eastAsia="宋体" w:hint="default"/>
          <w:spacing w:val="-55"/>
        </w:rPr>
        <w:t> </w:t>
      </w:r>
      <w:r>
        <w:rPr/>
        <w:t>万元参股尼尔森网联媒介数据服务有限公司，权益</w:t>
      </w:r>
      <w:r>
        <w:rPr>
          <w:w w:val="100"/>
        </w:rPr>
        <w:t> </w:t>
      </w:r>
      <w:r>
        <w:rPr/>
        <w:t>比例为</w:t>
      </w:r>
      <w:r>
        <w:rPr>
          <w:spacing w:val="-55"/>
        </w:rPr>
        <w:t> </w:t>
      </w:r>
      <w:r>
        <w:rPr>
          <w:rFonts w:ascii="宋体" w:hAnsi="宋体" w:cs="宋体" w:eastAsia="宋体" w:hint="default"/>
        </w:rPr>
        <w:t>5.77%</w:t>
      </w:r>
      <w:r>
        <w:rPr/>
        <w:t>，该公司主要业务为开发用于收视率调查的数字电视传媒技术，数据采集和处理，</w:t>
      </w:r>
      <w:r>
        <w:rPr>
          <w:w w:val="100"/>
        </w:rPr>
        <w:t> </w:t>
      </w:r>
      <w:r>
        <w:rPr/>
        <w:t>市场研究，提供相关技术咨询和技术服务；软件开发和销售。</w:t>
      </w:r>
      <w:r>
        <w:rPr>
          <w:rFonts w:ascii="宋体" w:hAnsi="宋体" w:cs="宋体" w:eastAsia="宋体" w:hint="default"/>
        </w:rPr>
        <w:t>4</w:t>
      </w:r>
      <w:r>
        <w:rPr/>
        <w:t>、出资</w:t>
      </w:r>
      <w:r>
        <w:rPr>
          <w:spacing w:val="-55"/>
        </w:rPr>
        <w:t> </w:t>
      </w:r>
      <w:r>
        <w:rPr>
          <w:rFonts w:ascii="宋体" w:hAnsi="宋体" w:cs="宋体" w:eastAsia="宋体" w:hint="default"/>
        </w:rPr>
        <w:t>2100</w:t>
      </w:r>
      <w:r>
        <w:rPr>
          <w:rFonts w:ascii="宋体" w:hAnsi="宋体" w:cs="宋体" w:eastAsia="宋体" w:hint="default"/>
          <w:spacing w:val="-55"/>
        </w:rPr>
        <w:t> </w:t>
      </w:r>
      <w:r>
        <w:rPr/>
        <w:t>万元参股杭州迪尔西</w:t>
      </w:r>
      <w:r>
        <w:rPr>
          <w:w w:val="100"/>
        </w:rPr>
        <w:t> </w:t>
      </w:r>
      <w:r>
        <w:rPr/>
        <w:t>时尚科技有限公司，权益比例为</w:t>
      </w:r>
      <w:r>
        <w:rPr>
          <w:spacing w:val="-55"/>
        </w:rPr>
        <w:t> </w:t>
      </w:r>
      <w:r>
        <w:rPr>
          <w:rFonts w:ascii="宋体" w:hAnsi="宋体" w:cs="宋体" w:eastAsia="宋体" w:hint="default"/>
        </w:rPr>
        <w:t>3.04%</w:t>
      </w:r>
      <w:r>
        <w:rPr/>
        <w:t>，该公司主要业务为服务：互联网信息技术、计算机软硬</w:t>
      </w:r>
      <w:r>
        <w:rPr>
          <w:w w:val="100"/>
        </w:rPr>
        <w:t> </w:t>
      </w:r>
      <w:r>
        <w:rPr>
          <w:spacing w:val="-7"/>
        </w:rPr>
        <w:t>件的技术开发、技术服务、技术咨询及成果转让，市场营销策划，企业管理咨询，企业形象策划，</w:t>
      </w:r>
      <w:r>
        <w:rPr>
          <w:spacing w:val="-13"/>
        </w:rPr>
        <w:t> </w:t>
      </w:r>
      <w:r>
        <w:rPr>
          <w:spacing w:val="-13"/>
        </w:rPr>
      </w:r>
      <w:r>
        <w:rPr>
          <w:spacing w:val="-2"/>
        </w:rPr>
        <w:t>经济信息咨询（除商品中介），承办会展，文化艺术交流活动组织策划（除演出中介），第二类</w:t>
      </w:r>
      <w:r>
        <w:rPr>
          <w:spacing w:val="-25"/>
        </w:rPr>
        <w:t> </w:t>
      </w:r>
      <w:r>
        <w:rPr>
          <w:spacing w:val="-25"/>
        </w:rPr>
      </w:r>
      <w:r>
        <w:rPr>
          <w:spacing w:val="-2"/>
        </w:rPr>
        <w:t>增值电信业务中的信息服务业务（仅限互联网信息服务）；批发、零售（含网上销售）；货物进</w:t>
      </w:r>
      <w:r>
        <w:rPr>
          <w:spacing w:val="-25"/>
        </w:rPr>
        <w:t> </w:t>
      </w:r>
      <w:r>
        <w:rPr>
          <w:spacing w:val="-25"/>
        </w:rPr>
      </w:r>
      <w:r>
        <w:rPr>
          <w:spacing w:val="-3"/>
        </w:rPr>
        <w:t>出口等。</w:t>
      </w:r>
      <w:r>
        <w:rPr>
          <w:rFonts w:ascii="宋体" w:hAnsi="宋体" w:cs="宋体" w:eastAsia="宋体" w:hint="default"/>
          <w:spacing w:val="-3"/>
        </w:rPr>
        <w:t>5</w:t>
      </w:r>
      <w:r>
        <w:rPr>
          <w:spacing w:val="-3"/>
        </w:rPr>
        <w:t>、转让富润服饰公司</w:t>
      </w:r>
      <w:r>
        <w:rPr>
          <w:spacing w:val="-42"/>
        </w:rPr>
        <w:t> </w:t>
      </w:r>
      <w:r>
        <w:rPr>
          <w:rFonts w:ascii="宋体" w:hAnsi="宋体" w:cs="宋体" w:eastAsia="宋体" w:hint="default"/>
        </w:rPr>
        <w:t>34%</w:t>
      </w:r>
      <w:r>
        <w:rPr/>
        <w:t>股权减少投资</w:t>
      </w:r>
      <w:r>
        <w:rPr>
          <w:spacing w:val="-42"/>
        </w:rPr>
        <w:t> </w:t>
      </w:r>
      <w:r>
        <w:rPr>
          <w:rFonts w:ascii="宋体" w:hAnsi="宋体" w:cs="宋体" w:eastAsia="宋体" w:hint="default"/>
        </w:rPr>
        <w:t>272.53</w:t>
      </w:r>
      <w:r>
        <w:rPr>
          <w:rFonts w:ascii="宋体" w:hAnsi="宋体" w:cs="宋体" w:eastAsia="宋体" w:hint="default"/>
          <w:spacing w:val="-40"/>
        </w:rPr>
        <w:t> </w:t>
      </w:r>
      <w:r>
        <w:rPr>
          <w:spacing w:val="-3"/>
        </w:rPr>
        <w:t>万元。</w:t>
      </w:r>
      <w:r>
        <w:rPr>
          <w:rFonts w:ascii="宋体" w:hAnsi="宋体" w:cs="宋体" w:eastAsia="宋体" w:hint="default"/>
          <w:spacing w:val="-3"/>
        </w:rPr>
        <w:t>6</w:t>
      </w:r>
      <w:r>
        <w:rPr>
          <w:spacing w:val="-3"/>
        </w:rPr>
        <w:t>、转让浙江省诸暨市人民药店医</w:t>
      </w:r>
      <w:r>
        <w:rPr>
          <w:spacing w:val="-99"/>
        </w:rPr>
        <w:t> </w:t>
      </w:r>
      <w:r>
        <w:rPr>
          <w:spacing w:val="-99"/>
        </w:rPr>
      </w:r>
      <w:r>
        <w:rPr/>
        <w:t>药连锁有限公司</w:t>
      </w:r>
      <w:r>
        <w:rPr>
          <w:spacing w:val="-56"/>
        </w:rPr>
        <w:t> </w:t>
      </w:r>
      <w:r>
        <w:rPr>
          <w:rFonts w:ascii="宋体" w:hAnsi="宋体" w:cs="宋体" w:eastAsia="宋体" w:hint="default"/>
        </w:rPr>
        <w:t>12.38%</w:t>
      </w:r>
      <w:r>
        <w:rPr/>
        <w:t>股权减少投资</w:t>
      </w:r>
      <w:r>
        <w:rPr>
          <w:spacing w:val="-56"/>
        </w:rPr>
        <w:t> </w:t>
      </w:r>
      <w:r>
        <w:rPr>
          <w:rFonts w:ascii="宋体" w:hAnsi="宋体" w:cs="宋体" w:eastAsia="宋体" w:hint="default"/>
        </w:rPr>
        <w:t>32.02</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271" w:lineRule="exact"/>
        <w:ind w:left="55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before="56"/>
        <w:ind w:left="138"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before="56"/>
        <w:ind w:left="138"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line="240" w:lineRule="auto" w:before="2"/>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901"/>
        <w:gridCol w:w="1841"/>
        <w:gridCol w:w="2021"/>
        <w:gridCol w:w="1861"/>
        <w:gridCol w:w="1752"/>
      </w:tblGrid>
      <w:tr>
        <w:trPr>
          <w:trHeight w:val="253" w:hRule="exact"/>
        </w:trPr>
        <w:tc>
          <w:tcPr>
            <w:tcW w:w="1901" w:type="dxa"/>
            <w:tcBorders>
              <w:top w:val="nil" w:sz="6" w:space="0" w:color="auto"/>
              <w:left w:val="nil" w:sz="6" w:space="0" w:color="auto"/>
              <w:bottom w:val="single" w:sz="4" w:space="0" w:color="000000"/>
              <w:right w:val="nil" w:sz="6" w:space="0" w:color="auto"/>
            </w:tcBorders>
          </w:tcPr>
          <w:p>
            <w:pPr/>
          </w:p>
        </w:tc>
        <w:tc>
          <w:tcPr>
            <w:tcW w:w="1841" w:type="dxa"/>
            <w:tcBorders>
              <w:top w:val="nil" w:sz="6" w:space="0" w:color="auto"/>
              <w:left w:val="nil" w:sz="6" w:space="0" w:color="auto"/>
              <w:bottom w:val="single" w:sz="4" w:space="0" w:color="000000"/>
              <w:right w:val="nil" w:sz="6" w:space="0" w:color="auto"/>
            </w:tcBorders>
          </w:tcPr>
          <w:p>
            <w:pPr/>
          </w:p>
        </w:tc>
        <w:tc>
          <w:tcPr>
            <w:tcW w:w="2021" w:type="dxa"/>
            <w:tcBorders>
              <w:top w:val="nil" w:sz="6" w:space="0" w:color="auto"/>
              <w:left w:val="nil" w:sz="6" w:space="0" w:color="auto"/>
              <w:bottom w:val="single" w:sz="4" w:space="0" w:color="000000"/>
              <w:right w:val="nil" w:sz="6" w:space="0" w:color="auto"/>
            </w:tcBorders>
          </w:tcPr>
          <w:p>
            <w:pPr/>
          </w:p>
        </w:tc>
        <w:tc>
          <w:tcPr>
            <w:tcW w:w="1861" w:type="dxa"/>
            <w:tcBorders>
              <w:top w:val="nil" w:sz="6" w:space="0" w:color="auto"/>
              <w:left w:val="nil" w:sz="6" w:space="0" w:color="auto"/>
              <w:bottom w:val="single" w:sz="4" w:space="0" w:color="000000"/>
              <w:right w:val="nil" w:sz="6" w:space="0" w:color="auto"/>
            </w:tcBorders>
          </w:tcPr>
          <w:p>
            <w:pPr>
              <w:pStyle w:val="TableParagraph"/>
              <w:spacing w:line="211" w:lineRule="exact"/>
              <w:ind w:left="107" w:right="0"/>
              <w:jc w:val="left"/>
              <w:rPr>
                <w:rFonts w:ascii="宋体" w:hAnsi="宋体" w:cs="宋体" w:eastAsia="宋体" w:hint="default"/>
                <w:sz w:val="21"/>
                <w:szCs w:val="21"/>
              </w:rPr>
            </w:pPr>
            <w:r>
              <w:rPr>
                <w:rFonts w:ascii="宋体"/>
                <w:w w:val="100"/>
                <w:sz w:val="21"/>
              </w:rPr>
              <w:t> </w:t>
            </w:r>
          </w:p>
        </w:tc>
        <w:tc>
          <w:tcPr>
            <w:tcW w:w="1752" w:type="dxa"/>
            <w:tcBorders>
              <w:top w:val="nil" w:sz="6" w:space="0" w:color="auto"/>
              <w:left w:val="nil" w:sz="6" w:space="0" w:color="auto"/>
              <w:bottom w:val="single" w:sz="4" w:space="0" w:color="000000"/>
              <w:right w:val="nil" w:sz="6" w:space="0" w:color="auto"/>
            </w:tcBorders>
          </w:tcPr>
          <w:p>
            <w:pPr>
              <w:pStyle w:val="TableParagraph"/>
              <w:spacing w:line="195" w:lineRule="exact"/>
              <w:ind w:left="107" w:right="0"/>
              <w:jc w:val="left"/>
              <w:rPr>
                <w:rFonts w:ascii="宋体" w:hAnsi="宋体" w:cs="宋体" w:eastAsia="宋体" w:hint="default"/>
                <w:sz w:val="18"/>
                <w:szCs w:val="18"/>
              </w:rPr>
            </w:pPr>
            <w:r>
              <w:rPr>
                <w:rFonts w:ascii="宋体"/>
                <w:sz w:val="18"/>
              </w:rPr>
              <w:t> </w:t>
            </w:r>
          </w:p>
        </w:tc>
      </w:tr>
      <w:tr>
        <w:trPr>
          <w:trHeight w:val="530"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44" w:right="0"/>
              <w:jc w:val="left"/>
              <w:rPr>
                <w:rFonts w:ascii="宋体" w:hAnsi="宋体" w:cs="宋体" w:eastAsia="宋体" w:hint="default"/>
                <w:sz w:val="20"/>
                <w:szCs w:val="20"/>
              </w:rPr>
            </w:pPr>
            <w:r>
              <w:rPr>
                <w:rFonts w:ascii="宋体" w:hAnsi="宋体" w:cs="宋体" w:eastAsia="宋体" w:hint="default"/>
                <w:sz w:val="20"/>
                <w:szCs w:val="20"/>
              </w:rPr>
              <w:t>项目名称</w:t>
            </w:r>
            <w:r>
              <w:rPr>
                <w:rFonts w:ascii="宋体" w:hAnsi="宋体" w:cs="宋体" w:eastAsia="宋体" w:hint="default"/>
                <w:sz w:val="20"/>
                <w:szCs w:val="20"/>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宋体" w:hAnsi="宋体" w:cs="宋体" w:eastAsia="宋体" w:hint="default"/>
                <w:sz w:val="20"/>
                <w:szCs w:val="20"/>
              </w:rPr>
            </w:pPr>
            <w:r>
              <w:rPr>
                <w:rFonts w:ascii="宋体" w:hAnsi="宋体" w:cs="宋体" w:eastAsia="宋体" w:hint="default"/>
                <w:sz w:val="20"/>
                <w:szCs w:val="20"/>
              </w:rPr>
              <w:t>期初余额</w:t>
            </w:r>
            <w:r>
              <w:rPr>
                <w:rFonts w:ascii="宋体" w:hAnsi="宋体" w:cs="宋体" w:eastAsia="宋体" w:hint="default"/>
                <w:sz w:val="20"/>
                <w:szCs w:val="20"/>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7" w:right="0"/>
              <w:jc w:val="center"/>
              <w:rPr>
                <w:rFonts w:ascii="宋体" w:hAnsi="宋体" w:cs="宋体" w:eastAsia="宋体" w:hint="default"/>
                <w:sz w:val="20"/>
                <w:szCs w:val="20"/>
              </w:rPr>
            </w:pPr>
            <w:r>
              <w:rPr>
                <w:rFonts w:ascii="宋体" w:hAnsi="宋体" w:cs="宋体" w:eastAsia="宋体" w:hint="default"/>
                <w:sz w:val="20"/>
                <w:szCs w:val="20"/>
              </w:rPr>
              <w:t>期末余额</w:t>
            </w:r>
            <w:r>
              <w:rPr>
                <w:rFonts w:ascii="宋体" w:hAnsi="宋体" w:cs="宋体" w:eastAsia="宋体" w:hint="default"/>
                <w:sz w:val="20"/>
                <w:szCs w:val="20"/>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5" w:right="0"/>
              <w:jc w:val="left"/>
              <w:rPr>
                <w:rFonts w:ascii="宋体" w:hAnsi="宋体" w:cs="宋体" w:eastAsia="宋体" w:hint="default"/>
                <w:sz w:val="20"/>
                <w:szCs w:val="20"/>
              </w:rPr>
            </w:pPr>
            <w:r>
              <w:rPr>
                <w:rFonts w:ascii="宋体" w:hAnsi="宋体" w:cs="宋体" w:eastAsia="宋体" w:hint="default"/>
                <w:sz w:val="20"/>
                <w:szCs w:val="20"/>
              </w:rPr>
              <w:t>当期变动</w:t>
            </w:r>
            <w:r>
              <w:rPr>
                <w:rFonts w:ascii="宋体" w:hAnsi="宋体" w:cs="宋体" w:eastAsia="宋体" w:hint="default"/>
                <w:sz w:val="20"/>
                <w:szCs w:val="20"/>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
              <w:jc w:val="center"/>
              <w:rPr>
                <w:rFonts w:ascii="宋体" w:hAnsi="宋体" w:cs="宋体" w:eastAsia="宋体" w:hint="default"/>
                <w:sz w:val="20"/>
                <w:szCs w:val="20"/>
              </w:rPr>
            </w:pPr>
            <w:r>
              <w:rPr>
                <w:rFonts w:ascii="宋体" w:hAnsi="宋体" w:cs="宋体" w:eastAsia="宋体" w:hint="default"/>
                <w:sz w:val="20"/>
                <w:szCs w:val="20"/>
              </w:rPr>
              <w:t>对当期利润的影</w:t>
            </w:r>
          </w:p>
          <w:p>
            <w:pPr>
              <w:pStyle w:val="TableParagraph"/>
              <w:spacing w:line="260" w:lineRule="exact"/>
              <w:ind w:left="99" w:right="0"/>
              <w:jc w:val="center"/>
              <w:rPr>
                <w:rFonts w:ascii="宋体" w:hAnsi="宋体" w:cs="宋体" w:eastAsia="宋体" w:hint="default"/>
                <w:sz w:val="20"/>
                <w:szCs w:val="20"/>
              </w:rPr>
            </w:pPr>
            <w:r>
              <w:rPr>
                <w:rFonts w:ascii="宋体" w:hAnsi="宋体" w:cs="宋体" w:eastAsia="宋体" w:hint="default"/>
                <w:sz w:val="20"/>
                <w:szCs w:val="20"/>
              </w:rPr>
              <w:t>响金额</w:t>
            </w:r>
            <w:r>
              <w:rPr>
                <w:rFonts w:ascii="宋体" w:hAnsi="宋体" w:cs="宋体" w:eastAsia="宋体" w:hint="default"/>
                <w:sz w:val="20"/>
                <w:szCs w:val="20"/>
              </w:rPr>
              <w:t> </w:t>
            </w:r>
          </w:p>
        </w:tc>
      </w:tr>
      <w:tr>
        <w:trPr>
          <w:trHeight w:val="528"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交易性金融资产</w:t>
            </w:r>
            <w:r>
              <w:rPr>
                <w:rFonts w:ascii="宋体" w:hAnsi="宋体" w:cs="宋体" w:eastAsia="宋体" w:hint="default"/>
                <w:sz w:val="20"/>
                <w:szCs w:val="20"/>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75" w:right="0"/>
              <w:jc w:val="center"/>
              <w:rPr>
                <w:rFonts w:ascii="宋体" w:hAnsi="宋体" w:cs="宋体" w:eastAsia="宋体" w:hint="default"/>
                <w:sz w:val="20"/>
                <w:szCs w:val="20"/>
              </w:rPr>
            </w:pPr>
            <w:r>
              <w:rPr>
                <w:rFonts w:ascii="宋体"/>
                <w:spacing w:val="1"/>
                <w:w w:val="99"/>
                <w:sz w:val="20"/>
              </w:rPr>
              <w:t> </w:t>
            </w:r>
            <w:r>
              <w:rPr>
                <w:rFonts w:ascii="宋体"/>
                <w:sz w:val="20"/>
              </w:rPr>
              <w:t>472,195,283.00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4" w:right="0"/>
              <w:jc w:val="center"/>
              <w:rPr>
                <w:rFonts w:ascii="宋体" w:hAnsi="宋体" w:cs="宋体" w:eastAsia="宋体" w:hint="default"/>
                <w:sz w:val="20"/>
                <w:szCs w:val="20"/>
              </w:rPr>
            </w:pPr>
            <w:r>
              <w:rPr>
                <w:rFonts w:ascii="宋体"/>
                <w:spacing w:val="1"/>
                <w:w w:val="99"/>
                <w:sz w:val="20"/>
              </w:rPr>
              <w:t>   </w:t>
            </w:r>
            <w:r>
              <w:rPr>
                <w:rFonts w:ascii="宋体"/>
                <w:sz w:val="20"/>
              </w:rPr>
              <w:t>879,378,216.28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spacing w:val="1"/>
                <w:w w:val="99"/>
                <w:sz w:val="20"/>
              </w:rPr>
              <w:t>  </w:t>
            </w:r>
            <w:r>
              <w:rPr>
                <w:rFonts w:ascii="宋体"/>
                <w:sz w:val="20"/>
              </w:rPr>
              <w:t>407,182,933.28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spacing w:val="1"/>
                <w:w w:val="99"/>
                <w:sz w:val="20"/>
              </w:rPr>
              <w:t>   </w:t>
            </w:r>
            <w:r>
              <w:rPr>
                <w:rFonts w:ascii="宋体"/>
                <w:sz w:val="20"/>
              </w:rPr>
            </w:r>
          </w:p>
          <w:p>
            <w:pPr>
              <w:pStyle w:val="TableParagraph"/>
              <w:spacing w:line="260" w:lineRule="exact"/>
              <w:ind w:left="103" w:right="0"/>
              <w:jc w:val="left"/>
              <w:rPr>
                <w:rFonts w:ascii="宋体" w:hAnsi="宋体" w:cs="宋体" w:eastAsia="宋体" w:hint="default"/>
                <w:sz w:val="20"/>
                <w:szCs w:val="20"/>
              </w:rPr>
            </w:pPr>
            <w:r>
              <w:rPr>
                <w:rFonts w:ascii="宋体"/>
                <w:sz w:val="20"/>
              </w:rPr>
              <w:t>496,457,154.29  </w:t>
            </w:r>
          </w:p>
        </w:tc>
      </w:tr>
      <w:tr>
        <w:trPr>
          <w:trHeight w:val="528"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其他非流动金融资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产</w:t>
            </w:r>
            <w:r>
              <w:rPr>
                <w:rFonts w:ascii="宋体" w:hAnsi="宋体" w:cs="宋体" w:eastAsia="宋体" w:hint="default"/>
                <w:sz w:val="20"/>
                <w:szCs w:val="20"/>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75" w:right="0"/>
              <w:jc w:val="center"/>
              <w:rPr>
                <w:rFonts w:ascii="宋体" w:hAnsi="宋体" w:cs="宋体" w:eastAsia="宋体" w:hint="default"/>
                <w:sz w:val="20"/>
                <w:szCs w:val="20"/>
              </w:rPr>
            </w:pPr>
            <w:r>
              <w:rPr>
                <w:rFonts w:ascii="宋体"/>
                <w:spacing w:val="1"/>
                <w:w w:val="99"/>
                <w:sz w:val="20"/>
              </w:rPr>
              <w:t> </w:t>
            </w:r>
            <w:r>
              <w:rPr>
                <w:rFonts w:ascii="宋体"/>
                <w:sz w:val="20"/>
              </w:rPr>
              <w:t>294,022,071.29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4" w:right="0"/>
              <w:jc w:val="center"/>
              <w:rPr>
                <w:rFonts w:ascii="宋体" w:hAnsi="宋体" w:cs="宋体" w:eastAsia="宋体" w:hint="default"/>
                <w:sz w:val="20"/>
                <w:szCs w:val="20"/>
              </w:rPr>
            </w:pPr>
            <w:r>
              <w:rPr>
                <w:rFonts w:ascii="宋体"/>
                <w:spacing w:val="1"/>
                <w:w w:val="99"/>
                <w:sz w:val="20"/>
              </w:rPr>
              <w:t>   </w:t>
            </w:r>
            <w:r>
              <w:rPr>
                <w:rFonts w:ascii="宋体"/>
                <w:sz w:val="20"/>
              </w:rPr>
              <w:t>445,586,707.56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spacing w:val="1"/>
                <w:w w:val="99"/>
                <w:sz w:val="20"/>
              </w:rPr>
              <w:t>  </w:t>
            </w:r>
            <w:r>
              <w:rPr>
                <w:rFonts w:ascii="宋体"/>
                <w:sz w:val="20"/>
              </w:rPr>
              <w:t>151,564,636.27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spacing w:val="1"/>
                <w:w w:val="99"/>
                <w:sz w:val="20"/>
              </w:rPr>
              <w:t>    </w:t>
            </w:r>
            <w:r>
              <w:rPr>
                <w:rFonts w:ascii="宋体"/>
                <w:sz w:val="20"/>
              </w:rPr>
            </w:r>
          </w:p>
          <w:p>
            <w:pPr>
              <w:pStyle w:val="TableParagraph"/>
              <w:spacing w:line="260" w:lineRule="exact"/>
              <w:ind w:left="103" w:right="0"/>
              <w:jc w:val="left"/>
              <w:rPr>
                <w:rFonts w:ascii="宋体" w:hAnsi="宋体" w:cs="宋体" w:eastAsia="宋体" w:hint="default"/>
                <w:sz w:val="20"/>
                <w:szCs w:val="20"/>
              </w:rPr>
            </w:pPr>
            <w:r>
              <w:rPr>
                <w:rFonts w:ascii="宋体"/>
                <w:sz w:val="20"/>
              </w:rPr>
              <w:t>-1,181,068.73  </w:t>
            </w:r>
          </w:p>
        </w:tc>
      </w:tr>
      <w:tr>
        <w:trPr>
          <w:trHeight w:val="53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0"/>
                <w:szCs w:val="20"/>
              </w:rPr>
            </w:pPr>
            <w:r>
              <w:rPr>
                <w:rFonts w:ascii="宋体" w:hAnsi="宋体" w:cs="宋体" w:eastAsia="宋体" w:hint="default"/>
                <w:sz w:val="20"/>
                <w:szCs w:val="20"/>
              </w:rPr>
              <w:t>合计</w:t>
            </w:r>
            <w:r>
              <w:rPr>
                <w:rFonts w:ascii="宋体" w:hAnsi="宋体" w:cs="宋体" w:eastAsia="宋体" w:hint="default"/>
                <w:sz w:val="20"/>
                <w:szCs w:val="20"/>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5" w:right="0"/>
              <w:jc w:val="center"/>
              <w:rPr>
                <w:rFonts w:ascii="宋体" w:hAnsi="宋体" w:cs="宋体" w:eastAsia="宋体" w:hint="default"/>
                <w:sz w:val="20"/>
                <w:szCs w:val="20"/>
              </w:rPr>
            </w:pPr>
            <w:r>
              <w:rPr>
                <w:rFonts w:ascii="宋体"/>
                <w:spacing w:val="1"/>
                <w:w w:val="99"/>
                <w:sz w:val="20"/>
              </w:rPr>
              <w:t> </w:t>
            </w:r>
            <w:r>
              <w:rPr>
                <w:rFonts w:ascii="宋体"/>
                <w:sz w:val="20"/>
              </w:rPr>
              <w:t>766,217,354.29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4" w:right="0"/>
              <w:jc w:val="center"/>
              <w:rPr>
                <w:rFonts w:ascii="宋体" w:hAnsi="宋体" w:cs="宋体" w:eastAsia="宋体" w:hint="default"/>
                <w:sz w:val="20"/>
                <w:szCs w:val="20"/>
              </w:rPr>
            </w:pPr>
            <w:r>
              <w:rPr>
                <w:rFonts w:ascii="宋体"/>
                <w:spacing w:val="1"/>
                <w:w w:val="99"/>
                <w:sz w:val="20"/>
              </w:rPr>
              <w:t> </w:t>
            </w:r>
            <w:r>
              <w:rPr>
                <w:rFonts w:ascii="宋体"/>
                <w:sz w:val="20"/>
              </w:rPr>
              <w:t>1,324,964,923.84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0"/>
                <w:szCs w:val="20"/>
              </w:rPr>
            </w:pPr>
            <w:r>
              <w:rPr>
                <w:rFonts w:ascii="宋体"/>
                <w:spacing w:val="1"/>
                <w:w w:val="99"/>
                <w:sz w:val="20"/>
              </w:rPr>
              <w:t>  </w:t>
            </w:r>
            <w:r>
              <w:rPr>
                <w:rFonts w:ascii="宋体"/>
                <w:sz w:val="20"/>
              </w:rPr>
              <w:t>558,747,569.55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spacing w:val="1"/>
                <w:w w:val="99"/>
                <w:sz w:val="20"/>
              </w:rPr>
              <w:t>   </w:t>
            </w:r>
            <w:r>
              <w:rPr>
                <w:rFonts w:ascii="宋体"/>
                <w:sz w:val="20"/>
              </w:rPr>
            </w:r>
          </w:p>
          <w:p>
            <w:pPr>
              <w:pStyle w:val="TableParagraph"/>
              <w:spacing w:line="260" w:lineRule="exact"/>
              <w:ind w:left="103" w:right="0"/>
              <w:jc w:val="left"/>
              <w:rPr>
                <w:rFonts w:ascii="宋体" w:hAnsi="宋体" w:cs="宋体" w:eastAsia="宋体" w:hint="default"/>
                <w:sz w:val="20"/>
                <w:szCs w:val="20"/>
              </w:rPr>
            </w:pPr>
            <w:r>
              <w:rPr>
                <w:rFonts w:ascii="宋体"/>
                <w:sz w:val="20"/>
              </w:rPr>
              <w:t>495,276,085.56  </w:t>
            </w:r>
          </w:p>
        </w:tc>
      </w:tr>
    </w:tbl>
    <w:p>
      <w:pPr>
        <w:pStyle w:val="BodyText"/>
        <w:spacing w:line="237"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558" w:right="0"/>
        <w:jc w:val="left"/>
      </w:pPr>
      <w:r>
        <w:rPr>
          <w:rFonts w:ascii="宋体" w:hAnsi="宋体" w:cs="宋体" w:eastAsia="宋体" w:hint="default"/>
        </w:rPr>
        <w:t>1</w:t>
      </w:r>
      <w:r>
        <w:rPr/>
        <w:t>、经公司</w:t>
      </w:r>
      <w:r>
        <w:rPr>
          <w:spacing w:val="-54"/>
        </w:rPr>
        <w:t> </w:t>
      </w:r>
      <w:r>
        <w:rPr>
          <w:rFonts w:ascii="宋体" w:hAnsi="宋体" w:cs="宋体" w:eastAsia="宋体" w:hint="default"/>
        </w:rPr>
        <w:t>2016</w:t>
      </w:r>
      <w:r>
        <w:rPr>
          <w:rFonts w:ascii="宋体" w:hAnsi="宋体" w:cs="宋体" w:eastAsia="宋体" w:hint="default"/>
          <w:spacing w:val="-54"/>
        </w:rPr>
        <w:t> </w:t>
      </w:r>
      <w:r>
        <w:rPr/>
        <w:t>年第二次临时股东大会授权，报告期内，公司通过大宗交易方式减持持有的</w:t>
      </w:r>
    </w:p>
    <w:p>
      <w:pPr>
        <w:pStyle w:val="BodyText"/>
        <w:spacing w:line="240" w:lineRule="auto"/>
        <w:ind w:left="138" w:right="0"/>
        <w:jc w:val="left"/>
        <w:rPr>
          <w:rFonts w:ascii="宋体" w:hAnsi="宋体" w:cs="宋体" w:eastAsia="宋体" w:hint="default"/>
        </w:rPr>
      </w:pPr>
      <w:r>
        <w:rPr>
          <w:spacing w:val="-3"/>
        </w:rPr>
        <w:t>“上峰水泥”股票</w:t>
      </w:r>
      <w:r>
        <w:rPr>
          <w:spacing w:val="-48"/>
        </w:rPr>
        <w:t> </w:t>
      </w:r>
      <w:r>
        <w:rPr>
          <w:rFonts w:ascii="宋体" w:hAnsi="宋体" w:cs="宋体" w:eastAsia="宋体" w:hint="default"/>
        </w:rPr>
        <w:t>500</w:t>
      </w:r>
      <w:r>
        <w:rPr>
          <w:rFonts w:ascii="宋体" w:hAnsi="宋体" w:cs="宋体" w:eastAsia="宋体" w:hint="default"/>
          <w:spacing w:val="-51"/>
        </w:rPr>
        <w:t> </w:t>
      </w:r>
      <w:r>
        <w:rPr>
          <w:spacing w:val="-3"/>
        </w:rPr>
        <w:t>万股，本期确认收益</w:t>
      </w:r>
      <w:r>
        <w:rPr>
          <w:spacing w:val="-48"/>
        </w:rPr>
        <w:t> </w:t>
      </w:r>
      <w:r>
        <w:rPr>
          <w:rFonts w:ascii="宋体" w:hAnsi="宋体" w:cs="宋体" w:eastAsia="宋体" w:hint="default"/>
        </w:rPr>
        <w:t>1318.84</w:t>
      </w:r>
      <w:r>
        <w:rPr>
          <w:rFonts w:ascii="宋体" w:hAnsi="宋体" w:cs="宋体" w:eastAsia="宋体" w:hint="default"/>
          <w:spacing w:val="-47"/>
        </w:rPr>
        <w:t> </w:t>
      </w:r>
      <w:r>
        <w:rPr>
          <w:spacing w:val="-3"/>
        </w:rPr>
        <w:t>万元，占利润总额的</w:t>
      </w:r>
      <w:r>
        <w:rPr>
          <w:spacing w:val="-48"/>
        </w:rPr>
        <w:t> </w:t>
      </w:r>
      <w:r>
        <w:rPr>
          <w:rFonts w:ascii="宋体" w:hAnsi="宋体" w:cs="宋体" w:eastAsia="宋体" w:hint="default"/>
        </w:rPr>
        <w:t>1.9%</w:t>
      </w:r>
      <w:r>
        <w:rPr/>
        <w:t>，对公司报告期的</w:t>
      </w:r>
      <w:r>
        <w:rPr>
          <w:spacing w:val="-103"/>
        </w:rPr>
        <w:t> </w:t>
      </w:r>
      <w:r>
        <w:rPr>
          <w:spacing w:val="-103"/>
        </w:rPr>
      </w:r>
      <w:r>
        <w:rPr/>
        <w:t>业绩产生一定影响。</w:t>
      </w:r>
      <w:r>
        <w:rPr>
          <w:rFonts w:ascii="宋体" w:hAnsi="宋体" w:cs="宋体" w:eastAsia="宋体" w:hint="default"/>
        </w:rPr>
        <w:t> </w:t>
      </w:r>
    </w:p>
    <w:p>
      <w:pPr>
        <w:pStyle w:val="BodyText"/>
        <w:spacing w:line="274" w:lineRule="exact" w:before="22"/>
        <w:ind w:left="138" w:right="643" w:firstLine="419"/>
        <w:jc w:val="left"/>
      </w:pPr>
      <w:r>
        <w:rPr>
          <w:rFonts w:ascii="宋体" w:hAnsi="宋体" w:cs="宋体" w:eastAsia="宋体" w:hint="default"/>
        </w:rPr>
        <w:t>2</w:t>
      </w:r>
      <w:r>
        <w:rPr/>
        <w:t>、</w:t>
      </w:r>
      <w:r>
        <w:rPr>
          <w:rFonts w:ascii="宋体" w:hAnsi="宋体" w:cs="宋体" w:eastAsia="宋体" w:hint="default"/>
        </w:rPr>
        <w:t>2019 </w:t>
      </w:r>
      <w:r>
        <w:rPr>
          <w:spacing w:val="-3"/>
        </w:rPr>
        <w:t>年 </w:t>
      </w:r>
      <w:r>
        <w:rPr>
          <w:rFonts w:ascii="宋体" w:hAnsi="宋体" w:cs="宋体" w:eastAsia="宋体" w:hint="default"/>
          <w:spacing w:val="-3"/>
        </w:rPr>
      </w:r>
      <w:r>
        <w:rPr>
          <w:rFonts w:ascii="宋体" w:hAnsi="宋体" w:cs="宋体" w:eastAsia="宋体" w:hint="default"/>
        </w:rPr>
        <w:t>7 </w:t>
      </w:r>
      <w:r>
        <w:rPr/>
        <w:t>月 </w:t>
      </w:r>
      <w:r>
        <w:rPr>
          <w:rFonts w:ascii="宋体" w:hAnsi="宋体" w:cs="宋体" w:eastAsia="宋体" w:hint="default"/>
        </w:rPr>
        <w:t>8</w:t>
      </w:r>
      <w:r>
        <w:rPr>
          <w:rFonts w:ascii="宋体" w:hAnsi="宋体" w:cs="宋体" w:eastAsia="宋体" w:hint="default"/>
          <w:spacing w:val="2"/>
        </w:rPr>
        <w:t> </w:t>
      </w:r>
      <w:r>
        <w:rPr/>
        <w:t>日，公司第八届董事会第二十次会议审议通过《关于转让控股子公司及</w:t>
      </w:r>
      <w:r>
        <w:rPr>
          <w:w w:val="100"/>
        </w:rPr>
        <w:t> </w:t>
      </w:r>
      <w:r>
        <w:rPr>
          <w:spacing w:val="-5"/>
        </w:rPr>
        <w:t>参股公司股权暨关联交易的议案》，公司向控股股东富润控股集团有限公司以 </w:t>
      </w:r>
      <w:r>
        <w:rPr>
          <w:rFonts w:ascii="宋体" w:hAnsi="宋体" w:cs="宋体" w:eastAsia="宋体" w:hint="default"/>
          <w:spacing w:val="-5"/>
        </w:rPr>
      </w:r>
      <w:r>
        <w:rPr>
          <w:rFonts w:ascii="宋体" w:hAnsi="宋体" w:cs="宋体" w:eastAsia="宋体" w:hint="default"/>
        </w:rPr>
        <w:t>19,007,458.97</w:t>
      </w:r>
      <w:r>
        <w:rPr>
          <w:rFonts w:ascii="宋体" w:hAnsi="宋体" w:cs="宋体" w:eastAsia="宋体" w:hint="default"/>
          <w:spacing w:val="75"/>
        </w:rPr>
        <w:t> </w:t>
      </w:r>
      <w:r>
        <w:rPr/>
        <w:t>元</w:t>
      </w:r>
    </w:p>
    <w:p>
      <w:pPr>
        <w:spacing w:after="0" w:line="274" w:lineRule="exact"/>
        <w:jc w:val="left"/>
        <w:sectPr>
          <w:headerReference w:type="default" r:id="rId16"/>
          <w:footerReference w:type="default" r:id="rId17"/>
          <w:pgSz w:w="11910" w:h="16840"/>
          <w:pgMar w:header="880" w:footer="1195" w:top="1120" w:bottom="1380" w:left="1660" w:right="620"/>
          <w:pgNumType w:start="1"/>
        </w:sectPr>
      </w:pPr>
    </w:p>
    <w:p>
      <w:pPr>
        <w:spacing w:line="240" w:lineRule="auto" w:before="3"/>
        <w:rPr>
          <w:rFonts w:ascii="宋体" w:hAnsi="宋体" w:cs="宋体" w:eastAsia="宋体" w:hint="default"/>
          <w:sz w:val="25"/>
          <w:szCs w:val="25"/>
        </w:rPr>
      </w:pPr>
    </w:p>
    <w:p>
      <w:pPr>
        <w:pStyle w:val="BodyText"/>
        <w:spacing w:line="237" w:lineRule="auto" w:before="38"/>
        <w:ind w:left="138" w:right="128"/>
        <w:jc w:val="both"/>
        <w:rPr>
          <w:rFonts w:ascii="宋体" w:hAnsi="宋体" w:cs="宋体" w:eastAsia="宋体" w:hint="default"/>
        </w:rPr>
      </w:pPr>
      <w:r>
        <w:rPr/>
        <w:t>人民币的价格转让控股子公司浙江富润海茂纺织布艺有限公司 </w:t>
      </w:r>
      <w:r>
        <w:rPr>
          <w:rFonts w:ascii="宋体" w:hAnsi="宋体" w:cs="宋体" w:eastAsia="宋体" w:hint="default"/>
        </w:rPr>
        <w:t>50%</w:t>
      </w:r>
      <w:r>
        <w:rPr/>
        <w:t>股权、以 </w:t>
      </w:r>
      <w:r>
        <w:rPr>
          <w:rFonts w:ascii="宋体" w:hAnsi="宋体" w:cs="宋体" w:eastAsia="宋体" w:hint="default"/>
        </w:rPr>
        <w:t>3,401,385.30</w:t>
      </w:r>
      <w:r>
        <w:rPr>
          <w:rFonts w:ascii="宋体" w:hAnsi="宋体" w:cs="宋体" w:eastAsia="宋体" w:hint="default"/>
          <w:spacing w:val="-7"/>
        </w:rPr>
        <w:t> </w:t>
      </w:r>
      <w:r>
        <w:rPr/>
        <w:t>元人</w:t>
      </w:r>
      <w:r>
        <w:rPr>
          <w:w w:val="100"/>
        </w:rPr>
        <w:t> </w:t>
      </w:r>
      <w:r>
        <w:rPr/>
        <w:t>民币的价格转让联营企业诸暨富润服饰有限公司 </w:t>
      </w:r>
      <w:r>
        <w:rPr>
          <w:rFonts w:ascii="宋体" w:hAnsi="宋体" w:cs="宋体" w:eastAsia="宋体" w:hint="default"/>
          <w:spacing w:val="-5"/>
        </w:rPr>
        <w:t>34%</w:t>
      </w:r>
      <w:r>
        <w:rPr>
          <w:spacing w:val="-5"/>
        </w:rPr>
        <w:t>股权。截至 </w:t>
      </w:r>
      <w:r>
        <w:rPr>
          <w:rFonts w:ascii="宋体" w:hAnsi="宋体" w:cs="宋体" w:eastAsia="宋体" w:hint="default"/>
          <w:spacing w:val="-5"/>
        </w:rPr>
      </w:r>
      <w:r>
        <w:rPr>
          <w:rFonts w:ascii="宋体" w:hAnsi="宋体" w:cs="宋体" w:eastAsia="宋体" w:hint="default"/>
        </w:rPr>
        <w:t>2019 </w:t>
      </w:r>
      <w:r>
        <w:rPr/>
        <w:t>年 </w:t>
      </w:r>
      <w:r>
        <w:rPr>
          <w:rFonts w:ascii="宋体" w:hAnsi="宋体" w:cs="宋体" w:eastAsia="宋体" w:hint="default"/>
        </w:rPr>
      </w:r>
      <w:r>
        <w:rPr>
          <w:rFonts w:ascii="宋体" w:hAnsi="宋体" w:cs="宋体" w:eastAsia="宋体" w:hint="default"/>
          <w:spacing w:val="-3"/>
        </w:rPr>
        <w:t>7 </w:t>
      </w:r>
      <w:r>
        <w:rPr/>
        <w:t>月 </w:t>
      </w:r>
      <w:r>
        <w:rPr>
          <w:rFonts w:ascii="宋体" w:hAnsi="宋体" w:cs="宋体" w:eastAsia="宋体" w:hint="default"/>
        </w:rPr>
        <w:t>31</w:t>
      </w:r>
      <w:r>
        <w:rPr>
          <w:rFonts w:ascii="宋体" w:hAnsi="宋体" w:cs="宋体" w:eastAsia="宋体" w:hint="default"/>
          <w:spacing w:val="-27"/>
        </w:rPr>
        <w:t> </w:t>
      </w:r>
      <w:r>
        <w:rPr>
          <w:spacing w:val="-5"/>
        </w:rPr>
        <w:t>日，公司在诸</w:t>
      </w:r>
      <w:r>
        <w:rPr>
          <w:w w:val="100"/>
        </w:rPr>
        <w:t> </w:t>
      </w:r>
      <w:r>
        <w:rPr>
          <w:spacing w:val="-4"/>
          <w:w w:val="100"/>
        </w:rPr>
        <w:t>暨市市场监督管理局已办理完成股权转让的工商变更登记和备案手续。此后</w:t>
      </w:r>
      <w:r>
        <w:rPr>
          <w:rFonts w:ascii="宋体" w:hAnsi="宋体" w:cs="宋体" w:eastAsia="宋体" w:hint="default"/>
          <w:spacing w:val="-4"/>
          <w:w w:val="100"/>
        </w:rPr>
        <w:t>,</w:t>
      </w:r>
      <w:r>
        <w:rPr>
          <w:spacing w:val="-4"/>
          <w:w w:val="100"/>
        </w:rPr>
        <w:t>公司不再持有海茂公</w:t>
      </w:r>
      <w:r>
        <w:rPr>
          <w:spacing w:val="-86"/>
          <w:w w:val="100"/>
        </w:rPr>
        <w:t> </w:t>
      </w:r>
      <w:r>
        <w:rPr>
          <w:spacing w:val="-86"/>
          <w:w w:val="100"/>
        </w:rPr>
      </w:r>
      <w:r>
        <w:rPr/>
        <w:t>司、服饰公司股权。</w:t>
      </w:r>
      <w:r>
        <w:rPr>
          <w:rFonts w:ascii="宋体" w:hAnsi="宋体" w:cs="宋体" w:eastAsia="宋体" w:hint="default"/>
        </w:rPr>
        <w:t> </w:t>
      </w:r>
    </w:p>
    <w:p>
      <w:pPr>
        <w:pStyle w:val="BodyText"/>
        <w:spacing w:line="271" w:lineRule="exact"/>
        <w:ind w:left="138" w:right="0"/>
        <w:jc w:val="both"/>
        <w:rPr>
          <w:rFonts w:ascii="宋体" w:hAnsi="宋体" w:cs="宋体" w:eastAsia="宋体" w:hint="default"/>
        </w:rPr>
      </w:pPr>
      <w:r>
        <w:rPr>
          <w:rFonts w:ascii="宋体"/>
          <w:w w:val="100"/>
        </w:rPr>
        <w:t> </w:t>
      </w:r>
    </w:p>
    <w:p>
      <w:pPr>
        <w:pStyle w:val="Heading2"/>
        <w:spacing w:line="240" w:lineRule="auto"/>
        <w:ind w:left="138" w:right="0"/>
        <w:jc w:val="both"/>
        <w:rPr>
          <w:b w:val="0"/>
          <w:bCs w:val="0"/>
        </w:rPr>
      </w:pPr>
      <w:r>
        <w:rPr>
          <w:rFonts w:ascii="宋体" w:hAnsi="宋体" w:cs="宋体" w:eastAsia="宋体" w:hint="default"/>
        </w:rPr>
        <w:t>(</w:t>
      </w:r>
      <w:r>
        <w:rPr/>
        <w:t>七</w:t>
      </w:r>
      <w:r>
        <w:rPr>
          <w:rFonts w:ascii="宋体" w:hAnsi="宋体" w:cs="宋体" w:eastAsia="宋体" w:hint="default"/>
        </w:rPr>
        <w:t>)  </w:t>
      </w:r>
      <w:r>
        <w:rPr>
          <w:rFonts w:ascii="宋体" w:hAnsi="宋体" w:cs="宋体" w:eastAsia="宋体" w:hint="default"/>
          <w:spacing w:val="99"/>
        </w:rPr>
        <w:t> </w:t>
      </w:r>
      <w:r>
        <w:rPr/>
        <w:t>主要控股参股公司分析</w:t>
      </w:r>
      <w:r>
        <w:rPr>
          <w:b w:val="0"/>
          <w:bCs w:val="0"/>
        </w:rPr>
      </w:r>
    </w:p>
    <w:p>
      <w:pPr>
        <w:pStyle w:val="BodyText"/>
        <w:spacing w:line="274" w:lineRule="exact" w:before="56"/>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833"/>
        <w:gridCol w:w="478"/>
        <w:gridCol w:w="857"/>
        <w:gridCol w:w="2131"/>
        <w:gridCol w:w="982"/>
        <w:gridCol w:w="998"/>
        <w:gridCol w:w="922"/>
        <w:gridCol w:w="879"/>
      </w:tblGrid>
      <w:tr>
        <w:trPr>
          <w:trHeight w:val="840"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06" w:lineRule="exact"/>
              <w:ind w:left="251" w:right="168" w:hanging="82"/>
              <w:jc w:val="left"/>
              <w:rPr>
                <w:rFonts w:ascii="宋体" w:hAnsi="宋体" w:cs="宋体" w:eastAsia="宋体" w:hint="default"/>
                <w:sz w:val="16"/>
                <w:szCs w:val="16"/>
              </w:rPr>
            </w:pPr>
            <w:r>
              <w:rPr>
                <w:rFonts w:ascii="宋体" w:hAnsi="宋体" w:cs="宋体" w:eastAsia="宋体" w:hint="default"/>
                <w:sz w:val="16"/>
                <w:szCs w:val="16"/>
              </w:rPr>
              <w:t>子公司</w:t>
            </w:r>
            <w:r>
              <w:rPr>
                <w:rFonts w:ascii="宋体" w:hAnsi="宋体" w:cs="宋体" w:eastAsia="宋体" w:hint="default"/>
                <w:spacing w:val="-78"/>
                <w:sz w:val="16"/>
                <w:szCs w:val="16"/>
              </w:rPr>
              <w:t> </w:t>
            </w:r>
            <w:r>
              <w:rPr>
                <w:rFonts w:ascii="宋体" w:hAnsi="宋体" w:cs="宋体" w:eastAsia="宋体" w:hint="default"/>
                <w:sz w:val="16"/>
                <w:szCs w:val="16"/>
              </w:rPr>
              <w:t>全称</w:t>
            </w:r>
            <w:r>
              <w:rPr>
                <w:rFonts w:ascii="宋体" w:hAnsi="宋体" w:cs="宋体" w:eastAsia="宋体" w:hint="default"/>
                <w:sz w:val="16"/>
                <w:szCs w:val="16"/>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53" w:right="0"/>
              <w:jc w:val="both"/>
              <w:rPr>
                <w:rFonts w:ascii="宋体" w:hAnsi="宋体" w:cs="宋体" w:eastAsia="宋体" w:hint="default"/>
                <w:sz w:val="16"/>
                <w:szCs w:val="16"/>
              </w:rPr>
            </w:pPr>
            <w:r>
              <w:rPr>
                <w:rFonts w:ascii="宋体" w:hAnsi="宋体" w:cs="宋体" w:eastAsia="宋体" w:hint="default"/>
                <w:w w:val="100"/>
                <w:sz w:val="16"/>
                <w:szCs w:val="16"/>
              </w:rPr>
              <w:t>业</w:t>
            </w:r>
          </w:p>
          <w:p>
            <w:pPr>
              <w:pStyle w:val="TableParagraph"/>
              <w:spacing w:line="237" w:lineRule="auto" w:before="1"/>
              <w:ind w:left="153" w:right="71"/>
              <w:jc w:val="both"/>
              <w:rPr>
                <w:rFonts w:ascii="宋体" w:hAnsi="宋体" w:cs="宋体" w:eastAsia="宋体" w:hint="default"/>
                <w:sz w:val="16"/>
                <w:szCs w:val="16"/>
              </w:rPr>
            </w:pPr>
            <w:r>
              <w:rPr>
                <w:rFonts w:ascii="宋体" w:hAnsi="宋体" w:cs="宋体" w:eastAsia="宋体" w:hint="default"/>
                <w:sz w:val="16"/>
                <w:szCs w:val="16"/>
              </w:rPr>
              <w:t>务</w:t>
            </w:r>
            <w:r>
              <w:rPr>
                <w:rFonts w:ascii="宋体" w:hAnsi="宋体" w:cs="宋体" w:eastAsia="宋体" w:hint="default"/>
                <w:w w:val="100"/>
                <w:sz w:val="16"/>
                <w:szCs w:val="16"/>
              </w:rPr>
              <w:t> </w:t>
            </w:r>
            <w:r>
              <w:rPr>
                <w:rFonts w:ascii="宋体" w:hAnsi="宋体" w:cs="宋体" w:eastAsia="宋体" w:hint="default"/>
                <w:sz w:val="16"/>
                <w:szCs w:val="16"/>
              </w:rPr>
              <w:t>性</w:t>
            </w:r>
            <w:r>
              <w:rPr>
                <w:rFonts w:ascii="宋体" w:hAnsi="宋体" w:cs="宋体" w:eastAsia="宋体" w:hint="default"/>
                <w:w w:val="100"/>
                <w:sz w:val="16"/>
                <w:szCs w:val="16"/>
              </w:rPr>
              <w:t> </w:t>
            </w:r>
            <w:r>
              <w:rPr>
                <w:rFonts w:ascii="宋体" w:hAnsi="宋体" w:cs="宋体" w:eastAsia="宋体" w:hint="default"/>
                <w:sz w:val="16"/>
                <w:szCs w:val="16"/>
              </w:rPr>
              <w:t>质</w:t>
            </w:r>
            <w:r>
              <w:rPr>
                <w:rFonts w:ascii="宋体" w:hAnsi="宋体" w:cs="宋体" w:eastAsia="宋体" w:hint="default"/>
                <w:sz w:val="16"/>
                <w:szCs w:val="16"/>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注册资本</w:t>
            </w:r>
            <w:r>
              <w:rPr>
                <w:rFonts w:ascii="宋体" w:hAnsi="宋体" w:cs="宋体" w:eastAsia="宋体" w:hint="default"/>
                <w:sz w:val="16"/>
                <w:szCs w:val="16"/>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739" w:right="0"/>
              <w:jc w:val="left"/>
              <w:rPr>
                <w:rFonts w:ascii="宋体" w:hAnsi="宋体" w:cs="宋体" w:eastAsia="宋体" w:hint="default"/>
                <w:sz w:val="16"/>
                <w:szCs w:val="16"/>
              </w:rPr>
            </w:pPr>
            <w:r>
              <w:rPr>
                <w:rFonts w:ascii="宋体" w:hAnsi="宋体" w:cs="宋体" w:eastAsia="宋体" w:hint="default"/>
                <w:sz w:val="16"/>
                <w:szCs w:val="16"/>
              </w:rPr>
              <w:t>经营范围</w:t>
            </w:r>
            <w:r>
              <w:rPr>
                <w:rFonts w:ascii="宋体" w:hAnsi="宋体" w:cs="宋体" w:eastAsia="宋体" w:hint="default"/>
                <w:sz w:val="16"/>
                <w:szCs w:val="16"/>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06" w:lineRule="exact"/>
              <w:ind w:left="163" w:right="85" w:hanging="60"/>
              <w:jc w:val="left"/>
              <w:rPr>
                <w:rFonts w:ascii="宋体" w:hAnsi="宋体" w:cs="宋体" w:eastAsia="宋体" w:hint="default"/>
                <w:sz w:val="16"/>
                <w:szCs w:val="16"/>
              </w:rPr>
            </w:pPr>
            <w:r>
              <w:rPr>
                <w:rFonts w:ascii="宋体" w:hAnsi="宋体" w:cs="宋体" w:eastAsia="宋体" w:hint="default"/>
                <w:spacing w:val="-8"/>
                <w:sz w:val="16"/>
                <w:szCs w:val="16"/>
              </w:rPr>
              <w:t>总资产（万</w:t>
            </w:r>
            <w:r>
              <w:rPr>
                <w:rFonts w:ascii="宋体" w:hAnsi="宋体" w:cs="宋体" w:eastAsia="宋体" w:hint="default"/>
                <w:spacing w:val="-75"/>
                <w:sz w:val="16"/>
                <w:szCs w:val="16"/>
              </w:rPr>
              <w:t> </w:t>
            </w:r>
            <w:r>
              <w:rPr>
                <w:rFonts w:ascii="宋体" w:hAnsi="宋体" w:cs="宋体" w:eastAsia="宋体" w:hint="default"/>
                <w:spacing w:val="-75"/>
                <w:sz w:val="16"/>
                <w:szCs w:val="16"/>
              </w:rPr>
            </w:r>
            <w:r>
              <w:rPr>
                <w:rFonts w:ascii="宋体" w:hAnsi="宋体" w:cs="宋体" w:eastAsia="宋体" w:hint="default"/>
                <w:sz w:val="16"/>
                <w:szCs w:val="16"/>
              </w:rPr>
              <w:t>元人民）</w:t>
            </w:r>
            <w:r>
              <w:rPr>
                <w:rFonts w:ascii="宋体" w:hAnsi="宋体" w:cs="宋体" w:eastAsia="宋体" w:hint="default"/>
                <w:sz w:val="16"/>
                <w:szCs w:val="16"/>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06" w:lineRule="exact"/>
              <w:ind w:left="103" w:right="18"/>
              <w:jc w:val="left"/>
              <w:rPr>
                <w:rFonts w:ascii="宋体" w:hAnsi="宋体" w:cs="宋体" w:eastAsia="宋体" w:hint="default"/>
                <w:sz w:val="16"/>
                <w:szCs w:val="16"/>
              </w:rPr>
            </w:pPr>
            <w:r>
              <w:rPr>
                <w:rFonts w:ascii="宋体" w:hAnsi="宋体" w:cs="宋体" w:eastAsia="宋体" w:hint="default"/>
                <w:spacing w:val="-4"/>
                <w:sz w:val="16"/>
                <w:szCs w:val="16"/>
              </w:rPr>
              <w:t>净资产（万</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pacing w:val="-4"/>
                <w:sz w:val="16"/>
                <w:szCs w:val="16"/>
              </w:rPr>
              <w:t>元人民币）</w:t>
            </w:r>
            <w:r>
              <w:rPr>
                <w:rFonts w:ascii="宋体" w:hAnsi="宋体" w:cs="宋体" w:eastAsia="宋体" w:hint="default"/>
                <w:sz w:val="16"/>
                <w:szCs w:val="16"/>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85"/>
              <w:ind w:left="112" w:right="110"/>
              <w:jc w:val="center"/>
              <w:rPr>
                <w:rFonts w:ascii="宋体" w:hAnsi="宋体" w:cs="宋体" w:eastAsia="宋体" w:hint="default"/>
                <w:sz w:val="16"/>
                <w:szCs w:val="16"/>
              </w:rPr>
            </w:pPr>
            <w:r>
              <w:rPr>
                <w:rFonts w:ascii="宋体" w:hAnsi="宋体" w:cs="宋体" w:eastAsia="宋体" w:hint="default"/>
                <w:sz w:val="16"/>
                <w:szCs w:val="16"/>
              </w:rPr>
              <w:t>营业收入</w:t>
            </w:r>
            <w:r>
              <w:rPr>
                <w:rFonts w:ascii="宋体" w:hAnsi="宋体" w:cs="宋体" w:eastAsia="宋体" w:hint="default"/>
                <w:w w:val="100"/>
                <w:sz w:val="16"/>
                <w:szCs w:val="16"/>
              </w:rPr>
              <w:t> </w:t>
            </w:r>
            <w:r>
              <w:rPr>
                <w:rFonts w:ascii="Arial" w:hAnsi="Arial" w:cs="Arial" w:eastAsia="Arial" w:hint="default"/>
                <w:w w:val="95"/>
                <w:sz w:val="16"/>
                <w:szCs w:val="16"/>
              </w:rPr>
              <w:t>(</w:t>
            </w:r>
            <w:r>
              <w:rPr>
                <w:rFonts w:ascii="宋体" w:hAnsi="宋体" w:cs="宋体" w:eastAsia="宋体" w:hint="default"/>
                <w:w w:val="95"/>
                <w:sz w:val="16"/>
                <w:szCs w:val="16"/>
              </w:rPr>
              <w:t>万元人民</w:t>
            </w:r>
            <w:r>
              <w:rPr>
                <w:rFonts w:ascii="宋体" w:hAnsi="宋体" w:cs="宋体" w:eastAsia="宋体" w:hint="default"/>
                <w:spacing w:val="-56"/>
                <w:w w:val="95"/>
                <w:sz w:val="16"/>
                <w:szCs w:val="16"/>
              </w:rPr>
              <w:t> </w:t>
            </w:r>
            <w:r>
              <w:rPr>
                <w:rFonts w:ascii="宋体" w:hAnsi="宋体" w:cs="宋体" w:eastAsia="宋体" w:hint="default"/>
                <w:sz w:val="16"/>
                <w:szCs w:val="16"/>
              </w:rPr>
              <w:t>币</w:t>
            </w:r>
            <w:r>
              <w:rPr>
                <w:rFonts w:ascii="Arial" w:hAnsi="Arial" w:cs="Arial" w:eastAsia="Arial" w:hint="default"/>
                <w:sz w:val="16"/>
                <w:szCs w:val="16"/>
              </w:rPr>
              <w:t>)</w:t>
            </w:r>
            <w:r>
              <w:rPr>
                <w:rFonts w:ascii="宋体" w:hAnsi="宋体" w:cs="宋体" w:eastAsia="宋体" w:hint="default"/>
                <w:w w:val="100"/>
                <w:sz w:val="16"/>
                <w:szCs w:val="16"/>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79"/>
              <w:ind w:left="194" w:right="0"/>
              <w:jc w:val="left"/>
              <w:rPr>
                <w:rFonts w:ascii="宋体" w:hAnsi="宋体" w:cs="宋体" w:eastAsia="宋体" w:hint="default"/>
                <w:sz w:val="16"/>
                <w:szCs w:val="16"/>
              </w:rPr>
            </w:pPr>
            <w:r>
              <w:rPr>
                <w:rFonts w:ascii="宋体" w:hAnsi="宋体" w:cs="宋体" w:eastAsia="宋体" w:hint="default"/>
                <w:sz w:val="16"/>
                <w:szCs w:val="16"/>
              </w:rPr>
              <w:t>净利润</w:t>
            </w:r>
          </w:p>
          <w:p>
            <w:pPr>
              <w:pStyle w:val="TableParagraph"/>
              <w:spacing w:line="240" w:lineRule="auto"/>
              <w:ind w:left="194" w:right="108" w:hanging="80"/>
              <w:jc w:val="left"/>
              <w:rPr>
                <w:rFonts w:ascii="宋体" w:hAnsi="宋体" w:cs="宋体" w:eastAsia="宋体" w:hint="default"/>
                <w:sz w:val="16"/>
                <w:szCs w:val="16"/>
              </w:rPr>
            </w:pPr>
            <w:r>
              <w:rPr>
                <w:rFonts w:ascii="宋体" w:hAnsi="宋体" w:cs="宋体" w:eastAsia="宋体" w:hint="default"/>
                <w:sz w:val="16"/>
                <w:szCs w:val="16"/>
              </w:rPr>
              <w:t>（万元人</w:t>
            </w:r>
            <w:r>
              <w:rPr>
                <w:rFonts w:ascii="宋体" w:hAnsi="宋体" w:cs="宋体" w:eastAsia="宋体" w:hint="default"/>
                <w:spacing w:val="-77"/>
                <w:sz w:val="16"/>
                <w:szCs w:val="16"/>
              </w:rPr>
              <w:t> </w:t>
            </w:r>
            <w:r>
              <w:rPr>
                <w:rFonts w:ascii="宋体" w:hAnsi="宋体" w:cs="宋体" w:eastAsia="宋体" w:hint="default"/>
                <w:sz w:val="16"/>
                <w:szCs w:val="16"/>
              </w:rPr>
              <w:t>民币）</w:t>
            </w:r>
            <w:r>
              <w:rPr>
                <w:rFonts w:ascii="宋体" w:hAnsi="宋体" w:cs="宋体" w:eastAsia="宋体" w:hint="default"/>
                <w:sz w:val="16"/>
                <w:szCs w:val="16"/>
              </w:rPr>
              <w:t> </w:t>
            </w:r>
          </w:p>
        </w:tc>
      </w:tr>
      <w:tr>
        <w:trPr>
          <w:trHeight w:val="910"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70" w:right="168"/>
              <w:jc w:val="center"/>
              <w:rPr>
                <w:rFonts w:ascii="宋体" w:hAnsi="宋体" w:cs="宋体" w:eastAsia="宋体" w:hint="default"/>
                <w:sz w:val="16"/>
                <w:szCs w:val="16"/>
              </w:rPr>
            </w:pPr>
            <w:r>
              <w:rPr>
                <w:rFonts w:ascii="宋体" w:hAnsi="宋体" w:cs="宋体" w:eastAsia="宋体" w:hint="default"/>
                <w:sz w:val="16"/>
                <w:szCs w:val="16"/>
              </w:rPr>
              <w:t>浙江富</w:t>
            </w:r>
            <w:r>
              <w:rPr>
                <w:rFonts w:ascii="宋体" w:hAnsi="宋体" w:cs="宋体" w:eastAsia="宋体" w:hint="default"/>
                <w:w w:val="100"/>
                <w:sz w:val="16"/>
                <w:szCs w:val="16"/>
              </w:rPr>
              <w:t> </w:t>
            </w:r>
            <w:r>
              <w:rPr>
                <w:rFonts w:ascii="宋体" w:hAnsi="宋体" w:cs="宋体" w:eastAsia="宋体" w:hint="default"/>
                <w:sz w:val="16"/>
                <w:szCs w:val="16"/>
              </w:rPr>
              <w:t>润印染</w:t>
            </w:r>
            <w:r>
              <w:rPr>
                <w:rFonts w:ascii="宋体" w:hAnsi="宋体" w:cs="宋体" w:eastAsia="宋体" w:hint="default"/>
                <w:w w:val="100"/>
                <w:sz w:val="16"/>
                <w:szCs w:val="16"/>
              </w:rPr>
              <w:t> </w:t>
            </w:r>
            <w:r>
              <w:rPr>
                <w:rFonts w:ascii="宋体" w:hAnsi="宋体" w:cs="宋体" w:eastAsia="宋体" w:hint="default"/>
                <w:sz w:val="16"/>
                <w:szCs w:val="16"/>
              </w:rPr>
              <w:t>有限公</w:t>
            </w:r>
            <w:r>
              <w:rPr>
                <w:rFonts w:ascii="宋体" w:hAnsi="宋体" w:cs="宋体" w:eastAsia="宋体" w:hint="default"/>
                <w:w w:val="100"/>
                <w:sz w:val="16"/>
                <w:szCs w:val="16"/>
              </w:rPr>
              <w:t> </w:t>
            </w:r>
            <w:r>
              <w:rPr>
                <w:rFonts w:ascii="宋体" w:hAnsi="宋体" w:cs="宋体" w:eastAsia="宋体" w:hint="default"/>
                <w:sz w:val="16"/>
                <w:szCs w:val="16"/>
              </w:rPr>
              <w:t>司</w:t>
            </w:r>
            <w:r>
              <w:rPr>
                <w:rFonts w:ascii="宋体" w:hAnsi="宋体" w:cs="宋体" w:eastAsia="宋体" w:hint="default"/>
                <w:sz w:val="16"/>
                <w:szCs w:val="16"/>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5"/>
              <w:ind w:left="153" w:right="71"/>
              <w:jc w:val="both"/>
              <w:rPr>
                <w:rFonts w:ascii="宋体" w:hAnsi="宋体" w:cs="宋体" w:eastAsia="宋体" w:hint="default"/>
                <w:sz w:val="16"/>
                <w:szCs w:val="16"/>
              </w:rPr>
            </w:pPr>
            <w:r>
              <w:rPr>
                <w:rFonts w:ascii="宋体" w:hAnsi="宋体" w:cs="宋体" w:eastAsia="宋体" w:hint="default"/>
                <w:sz w:val="16"/>
                <w:szCs w:val="16"/>
              </w:rPr>
              <w:t>制</w:t>
            </w:r>
            <w:r>
              <w:rPr>
                <w:rFonts w:ascii="宋体" w:hAnsi="宋体" w:cs="宋体" w:eastAsia="宋体" w:hint="default"/>
                <w:w w:val="100"/>
                <w:sz w:val="16"/>
                <w:szCs w:val="16"/>
              </w:rPr>
              <w:t> </w:t>
            </w:r>
            <w:r>
              <w:rPr>
                <w:rFonts w:ascii="宋体" w:hAnsi="宋体" w:cs="宋体" w:eastAsia="宋体" w:hint="default"/>
                <w:sz w:val="16"/>
                <w:szCs w:val="16"/>
              </w:rPr>
              <w:t>造</w:t>
            </w:r>
            <w:r>
              <w:rPr>
                <w:rFonts w:ascii="宋体" w:hAnsi="宋体" w:cs="宋体" w:eastAsia="宋体" w:hint="default"/>
                <w:w w:val="100"/>
                <w:sz w:val="16"/>
                <w:szCs w:val="16"/>
              </w:rPr>
              <w:t> </w:t>
            </w:r>
            <w:r>
              <w:rPr>
                <w:rFonts w:ascii="宋体" w:hAnsi="宋体" w:cs="宋体" w:eastAsia="宋体" w:hint="default"/>
                <w:sz w:val="16"/>
                <w:szCs w:val="16"/>
              </w:rPr>
              <w:t>业</w:t>
            </w:r>
            <w:r>
              <w:rPr>
                <w:rFonts w:ascii="宋体" w:hAnsi="宋体" w:cs="宋体" w:eastAsia="宋体" w:hint="default"/>
                <w:sz w:val="16"/>
                <w:szCs w:val="16"/>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1,200</w:t>
            </w:r>
            <w:r>
              <w:rPr>
                <w:rFonts w:ascii="宋体" w:hAnsi="宋体" w:cs="宋体" w:eastAsia="宋体" w:hint="default"/>
                <w:spacing w:val="-42"/>
                <w:sz w:val="16"/>
                <w:szCs w:val="16"/>
              </w:rPr>
              <w:t> </w:t>
            </w:r>
            <w:r>
              <w:rPr>
                <w:rFonts w:ascii="宋体" w:hAnsi="宋体" w:cs="宋体" w:eastAsia="宋体" w:hint="default"/>
                <w:sz w:val="16"/>
                <w:szCs w:val="16"/>
              </w:rPr>
              <w:t>万</w:t>
            </w: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美元</w:t>
            </w:r>
            <w:r>
              <w:rPr>
                <w:rFonts w:ascii="宋体" w:hAnsi="宋体" w:cs="宋体" w:eastAsia="宋体" w:hint="default"/>
                <w:sz w:val="16"/>
                <w:szCs w:val="16"/>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5"/>
              <w:ind w:left="103" w:right="98"/>
              <w:jc w:val="both"/>
              <w:rPr>
                <w:rFonts w:ascii="宋体" w:hAnsi="宋体" w:cs="宋体" w:eastAsia="宋体" w:hint="default"/>
                <w:sz w:val="16"/>
                <w:szCs w:val="16"/>
              </w:rPr>
            </w:pPr>
            <w:r>
              <w:rPr>
                <w:rFonts w:ascii="宋体" w:hAnsi="宋体" w:cs="宋体" w:eastAsia="宋体" w:hint="default"/>
                <w:spacing w:val="-2"/>
                <w:sz w:val="16"/>
                <w:szCs w:val="16"/>
              </w:rPr>
              <w:t>纺织品、服装制造加工及印</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2"/>
                <w:sz w:val="16"/>
                <w:szCs w:val="16"/>
              </w:rPr>
              <w:t>染、生产、销售纺织原辅材</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z w:val="16"/>
                <w:szCs w:val="16"/>
              </w:rPr>
              <w:t>料、机器器材</w:t>
            </w:r>
            <w:r>
              <w:rPr>
                <w:rFonts w:ascii="宋体" w:hAnsi="宋体" w:cs="宋体" w:eastAsia="宋体" w:hint="default"/>
                <w:sz w:val="16"/>
                <w:szCs w:val="16"/>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4"/>
              <w:jc w:val="center"/>
              <w:rPr>
                <w:rFonts w:ascii="Arial" w:hAnsi="Arial" w:cs="Arial" w:eastAsia="Arial" w:hint="default"/>
                <w:sz w:val="16"/>
                <w:szCs w:val="16"/>
              </w:rPr>
            </w:pPr>
            <w:r>
              <w:rPr>
                <w:rFonts w:ascii="Arial"/>
                <w:w w:val="90"/>
                <w:sz w:val="16"/>
              </w:rPr>
              <w:t>59478.38</w:t>
            </w:r>
            <w:r>
              <w:rPr>
                <w:rFonts w:ascii="Arial"/>
                <w:sz w:val="16"/>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217"/>
              <w:jc w:val="right"/>
              <w:rPr>
                <w:rFonts w:ascii="Arial" w:hAnsi="Arial" w:cs="Arial" w:eastAsia="Arial" w:hint="default"/>
                <w:sz w:val="16"/>
                <w:szCs w:val="16"/>
              </w:rPr>
            </w:pPr>
            <w:r>
              <w:rPr>
                <w:rFonts w:ascii="Arial"/>
                <w:spacing w:val="-2"/>
                <w:w w:val="80"/>
                <w:sz w:val="16"/>
              </w:rPr>
              <w:t>25510.30</w:t>
            </w:r>
            <w:r>
              <w:rPr>
                <w:rFonts w:ascii="Arial"/>
                <w:spacing w:val="-2"/>
                <w:sz w:val="16"/>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
              <w:jc w:val="center"/>
              <w:rPr>
                <w:rFonts w:ascii="Arial" w:hAnsi="Arial" w:cs="Arial" w:eastAsia="Arial" w:hint="default"/>
                <w:sz w:val="16"/>
                <w:szCs w:val="16"/>
              </w:rPr>
            </w:pPr>
            <w:r>
              <w:rPr>
                <w:rFonts w:ascii="Arial"/>
                <w:w w:val="90"/>
                <w:sz w:val="16"/>
              </w:rPr>
              <w:t>44202.63</w:t>
            </w:r>
            <w:r>
              <w:rPr>
                <w:rFonts w:ascii="Arial"/>
                <w:sz w:val="16"/>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 w:right="0"/>
              <w:jc w:val="center"/>
              <w:rPr>
                <w:rFonts w:ascii="Arial" w:hAnsi="Arial" w:cs="Arial" w:eastAsia="Arial" w:hint="default"/>
                <w:sz w:val="16"/>
                <w:szCs w:val="16"/>
              </w:rPr>
            </w:pPr>
            <w:r>
              <w:rPr>
                <w:rFonts w:ascii="Arial"/>
                <w:w w:val="90"/>
                <w:sz w:val="16"/>
              </w:rPr>
              <w:t>5521.50</w:t>
            </w:r>
            <w:r>
              <w:rPr>
                <w:rFonts w:ascii="Arial"/>
                <w:sz w:val="16"/>
              </w:rPr>
            </w:r>
          </w:p>
        </w:tc>
      </w:tr>
      <w:tr>
        <w:trPr>
          <w:trHeight w:val="912"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70" w:right="168"/>
              <w:jc w:val="center"/>
              <w:rPr>
                <w:rFonts w:ascii="宋体" w:hAnsi="宋体" w:cs="宋体" w:eastAsia="宋体" w:hint="default"/>
                <w:sz w:val="16"/>
                <w:szCs w:val="16"/>
              </w:rPr>
            </w:pPr>
            <w:r>
              <w:rPr>
                <w:rFonts w:ascii="宋体" w:hAnsi="宋体" w:cs="宋体" w:eastAsia="宋体" w:hint="default"/>
                <w:sz w:val="16"/>
                <w:szCs w:val="16"/>
              </w:rPr>
              <w:t>浙江富</w:t>
            </w:r>
            <w:r>
              <w:rPr>
                <w:rFonts w:ascii="宋体" w:hAnsi="宋体" w:cs="宋体" w:eastAsia="宋体" w:hint="default"/>
                <w:w w:val="100"/>
                <w:sz w:val="16"/>
                <w:szCs w:val="16"/>
              </w:rPr>
              <w:t> </w:t>
            </w:r>
            <w:r>
              <w:rPr>
                <w:rFonts w:ascii="宋体" w:hAnsi="宋体" w:cs="宋体" w:eastAsia="宋体" w:hint="default"/>
                <w:sz w:val="16"/>
                <w:szCs w:val="16"/>
              </w:rPr>
              <w:t>润纺织</w:t>
            </w:r>
            <w:r>
              <w:rPr>
                <w:rFonts w:ascii="宋体" w:hAnsi="宋体" w:cs="宋体" w:eastAsia="宋体" w:hint="default"/>
                <w:w w:val="100"/>
                <w:sz w:val="16"/>
                <w:szCs w:val="16"/>
              </w:rPr>
              <w:t> </w:t>
            </w:r>
            <w:r>
              <w:rPr>
                <w:rFonts w:ascii="宋体" w:hAnsi="宋体" w:cs="宋体" w:eastAsia="宋体" w:hint="default"/>
                <w:sz w:val="16"/>
                <w:szCs w:val="16"/>
              </w:rPr>
              <w:t>有限公</w:t>
            </w:r>
            <w:r>
              <w:rPr>
                <w:rFonts w:ascii="宋体" w:hAnsi="宋体" w:cs="宋体" w:eastAsia="宋体" w:hint="default"/>
                <w:w w:val="100"/>
                <w:sz w:val="16"/>
                <w:szCs w:val="16"/>
              </w:rPr>
              <w:t> </w:t>
            </w:r>
            <w:r>
              <w:rPr>
                <w:rFonts w:ascii="宋体" w:hAnsi="宋体" w:cs="宋体" w:eastAsia="宋体" w:hint="default"/>
                <w:sz w:val="16"/>
                <w:szCs w:val="16"/>
              </w:rPr>
              <w:t>司</w:t>
            </w:r>
            <w:r>
              <w:rPr>
                <w:rFonts w:ascii="宋体" w:hAnsi="宋体" w:cs="宋体" w:eastAsia="宋体" w:hint="default"/>
                <w:sz w:val="16"/>
                <w:szCs w:val="16"/>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5"/>
              <w:ind w:left="153" w:right="71"/>
              <w:jc w:val="both"/>
              <w:rPr>
                <w:rFonts w:ascii="宋体" w:hAnsi="宋体" w:cs="宋体" w:eastAsia="宋体" w:hint="default"/>
                <w:sz w:val="16"/>
                <w:szCs w:val="16"/>
              </w:rPr>
            </w:pPr>
            <w:r>
              <w:rPr>
                <w:rFonts w:ascii="宋体" w:hAnsi="宋体" w:cs="宋体" w:eastAsia="宋体" w:hint="default"/>
                <w:sz w:val="16"/>
                <w:szCs w:val="16"/>
              </w:rPr>
              <w:t>制</w:t>
            </w:r>
            <w:r>
              <w:rPr>
                <w:rFonts w:ascii="宋体" w:hAnsi="宋体" w:cs="宋体" w:eastAsia="宋体" w:hint="default"/>
                <w:w w:val="100"/>
                <w:sz w:val="16"/>
                <w:szCs w:val="16"/>
              </w:rPr>
              <w:t> </w:t>
            </w:r>
            <w:r>
              <w:rPr>
                <w:rFonts w:ascii="宋体" w:hAnsi="宋体" w:cs="宋体" w:eastAsia="宋体" w:hint="default"/>
                <w:sz w:val="16"/>
                <w:szCs w:val="16"/>
              </w:rPr>
              <w:t>造</w:t>
            </w:r>
            <w:r>
              <w:rPr>
                <w:rFonts w:ascii="宋体" w:hAnsi="宋体" w:cs="宋体" w:eastAsia="宋体" w:hint="default"/>
                <w:w w:val="100"/>
                <w:sz w:val="16"/>
                <w:szCs w:val="16"/>
              </w:rPr>
              <w:t> </w:t>
            </w:r>
            <w:r>
              <w:rPr>
                <w:rFonts w:ascii="宋体" w:hAnsi="宋体" w:cs="宋体" w:eastAsia="宋体" w:hint="default"/>
                <w:sz w:val="16"/>
                <w:szCs w:val="16"/>
              </w:rPr>
              <w:t>业</w:t>
            </w:r>
            <w:r>
              <w:rPr>
                <w:rFonts w:ascii="宋体" w:hAnsi="宋体" w:cs="宋体" w:eastAsia="宋体" w:hint="default"/>
                <w:sz w:val="16"/>
                <w:szCs w:val="16"/>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06" w:lineRule="exact"/>
              <w:ind w:left="343" w:right="122" w:hanging="221"/>
              <w:jc w:val="left"/>
              <w:rPr>
                <w:rFonts w:ascii="宋体" w:hAnsi="宋体" w:cs="宋体" w:eastAsia="宋体" w:hint="default"/>
                <w:sz w:val="16"/>
                <w:szCs w:val="16"/>
              </w:rPr>
            </w:pPr>
            <w:r>
              <w:rPr>
                <w:rFonts w:ascii="宋体" w:hAnsi="宋体" w:cs="宋体" w:eastAsia="宋体" w:hint="default"/>
                <w:sz w:val="16"/>
                <w:szCs w:val="16"/>
              </w:rPr>
              <w:t>800</w:t>
            </w:r>
            <w:r>
              <w:rPr>
                <w:rFonts w:ascii="宋体" w:hAnsi="宋体" w:cs="宋体" w:eastAsia="宋体" w:hint="default"/>
                <w:spacing w:val="-41"/>
                <w:sz w:val="16"/>
                <w:szCs w:val="16"/>
              </w:rPr>
              <w:t> </w:t>
            </w:r>
            <w:r>
              <w:rPr>
                <w:rFonts w:ascii="宋体" w:hAnsi="宋体" w:cs="宋体" w:eastAsia="宋体" w:hint="default"/>
                <w:sz w:val="16"/>
                <w:szCs w:val="16"/>
              </w:rPr>
              <w:t>万美</w:t>
            </w:r>
            <w:r>
              <w:rPr>
                <w:rFonts w:ascii="宋体" w:hAnsi="宋体" w:cs="宋体" w:eastAsia="宋体" w:hint="default"/>
                <w:w w:val="100"/>
                <w:sz w:val="16"/>
                <w:szCs w:val="16"/>
              </w:rPr>
              <w:t> </w:t>
            </w:r>
            <w:r>
              <w:rPr>
                <w:rFonts w:ascii="宋体" w:hAnsi="宋体" w:cs="宋体" w:eastAsia="宋体" w:hint="default"/>
                <w:sz w:val="16"/>
                <w:szCs w:val="16"/>
              </w:rPr>
              <w:t>元</w:t>
            </w:r>
            <w:r>
              <w:rPr>
                <w:rFonts w:ascii="宋体" w:hAnsi="宋体" w:cs="宋体" w:eastAsia="宋体" w:hint="default"/>
                <w:sz w:val="16"/>
                <w:szCs w:val="16"/>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06" w:lineRule="exact"/>
              <w:ind w:left="103" w:right="20"/>
              <w:jc w:val="left"/>
              <w:rPr>
                <w:rFonts w:ascii="宋体" w:hAnsi="宋体" w:cs="宋体" w:eastAsia="宋体" w:hint="default"/>
                <w:sz w:val="16"/>
                <w:szCs w:val="16"/>
              </w:rPr>
            </w:pPr>
            <w:r>
              <w:rPr>
                <w:rFonts w:ascii="宋体" w:hAnsi="宋体" w:cs="宋体" w:eastAsia="宋体" w:hint="default"/>
                <w:sz w:val="16"/>
                <w:szCs w:val="16"/>
              </w:rPr>
              <w:t>高档纺织品制造、加工及印</w:t>
            </w:r>
            <w:r>
              <w:rPr>
                <w:rFonts w:ascii="宋体" w:hAnsi="宋体" w:cs="宋体" w:eastAsia="宋体" w:hint="default"/>
                <w:w w:val="100"/>
                <w:sz w:val="16"/>
                <w:szCs w:val="16"/>
              </w:rPr>
              <w:t> </w:t>
            </w:r>
            <w:r>
              <w:rPr>
                <w:rFonts w:ascii="宋体" w:hAnsi="宋体" w:cs="宋体" w:eastAsia="宋体" w:hint="default"/>
                <w:sz w:val="16"/>
                <w:szCs w:val="16"/>
              </w:rPr>
              <w:t>染；纺织辅料生产、销售。</w:t>
            </w:r>
            <w:r>
              <w:rPr>
                <w:rFonts w:ascii="宋体" w:hAnsi="宋体" w:cs="宋体" w:eastAsia="宋体" w:hint="default"/>
                <w:sz w:val="16"/>
                <w:szCs w:val="16"/>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4"/>
              <w:jc w:val="center"/>
              <w:rPr>
                <w:rFonts w:ascii="Arial" w:hAnsi="Arial" w:cs="Arial" w:eastAsia="Arial" w:hint="default"/>
                <w:sz w:val="16"/>
                <w:szCs w:val="16"/>
              </w:rPr>
            </w:pPr>
            <w:r>
              <w:rPr>
                <w:rFonts w:ascii="Arial"/>
                <w:w w:val="90"/>
                <w:sz w:val="16"/>
              </w:rPr>
              <w:t>20286.35</w:t>
            </w:r>
            <w:r>
              <w:rPr>
                <w:rFonts w:ascii="Arial"/>
                <w:sz w:val="16"/>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217"/>
              <w:jc w:val="right"/>
              <w:rPr>
                <w:rFonts w:ascii="Arial" w:hAnsi="Arial" w:cs="Arial" w:eastAsia="Arial" w:hint="default"/>
                <w:sz w:val="16"/>
                <w:szCs w:val="16"/>
              </w:rPr>
            </w:pPr>
            <w:r>
              <w:rPr>
                <w:rFonts w:ascii="Arial"/>
                <w:spacing w:val="-2"/>
                <w:w w:val="80"/>
                <w:sz w:val="16"/>
              </w:rPr>
              <w:t>12444.15</w:t>
            </w:r>
            <w:r>
              <w:rPr>
                <w:rFonts w:ascii="Arial"/>
                <w:spacing w:val="-2"/>
                <w:sz w:val="16"/>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
              <w:jc w:val="center"/>
              <w:rPr>
                <w:rFonts w:ascii="Arial" w:hAnsi="Arial" w:cs="Arial" w:eastAsia="Arial" w:hint="default"/>
                <w:sz w:val="16"/>
                <w:szCs w:val="16"/>
              </w:rPr>
            </w:pPr>
            <w:r>
              <w:rPr>
                <w:rFonts w:ascii="Arial"/>
                <w:w w:val="90"/>
                <w:sz w:val="16"/>
              </w:rPr>
              <w:t>21783.93</w:t>
            </w:r>
            <w:r>
              <w:rPr>
                <w:rFonts w:ascii="Arial"/>
                <w:sz w:val="16"/>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 w:right="0"/>
              <w:jc w:val="center"/>
              <w:rPr>
                <w:rFonts w:ascii="Arial" w:hAnsi="Arial" w:cs="Arial" w:eastAsia="Arial" w:hint="default"/>
                <w:sz w:val="16"/>
                <w:szCs w:val="16"/>
              </w:rPr>
            </w:pPr>
            <w:r>
              <w:rPr>
                <w:rFonts w:ascii="Arial"/>
                <w:w w:val="90"/>
                <w:sz w:val="16"/>
              </w:rPr>
              <w:t>2520.41</w:t>
            </w:r>
            <w:r>
              <w:rPr>
                <w:rFonts w:ascii="Arial"/>
                <w:sz w:val="16"/>
              </w:rPr>
            </w:r>
          </w:p>
        </w:tc>
      </w:tr>
      <w:tr>
        <w:trPr>
          <w:trHeight w:val="910"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70" w:right="168"/>
              <w:jc w:val="center"/>
              <w:rPr>
                <w:rFonts w:ascii="宋体" w:hAnsi="宋体" w:cs="宋体" w:eastAsia="宋体" w:hint="default"/>
                <w:sz w:val="16"/>
                <w:szCs w:val="16"/>
              </w:rPr>
            </w:pPr>
            <w:r>
              <w:rPr>
                <w:rFonts w:ascii="宋体" w:hAnsi="宋体" w:cs="宋体" w:eastAsia="宋体" w:hint="default"/>
                <w:sz w:val="16"/>
                <w:szCs w:val="16"/>
              </w:rPr>
              <w:t>浙江明</w:t>
            </w:r>
            <w:r>
              <w:rPr>
                <w:rFonts w:ascii="宋体" w:hAnsi="宋体" w:cs="宋体" w:eastAsia="宋体" w:hint="default"/>
                <w:w w:val="100"/>
                <w:sz w:val="16"/>
                <w:szCs w:val="16"/>
              </w:rPr>
              <w:t> </w:t>
            </w:r>
            <w:r>
              <w:rPr>
                <w:rFonts w:ascii="宋体" w:hAnsi="宋体" w:cs="宋体" w:eastAsia="宋体" w:hint="default"/>
                <w:sz w:val="16"/>
                <w:szCs w:val="16"/>
              </w:rPr>
              <w:t>贺钢管</w:t>
            </w:r>
            <w:r>
              <w:rPr>
                <w:rFonts w:ascii="宋体" w:hAnsi="宋体" w:cs="宋体" w:eastAsia="宋体" w:hint="default"/>
                <w:w w:val="100"/>
                <w:sz w:val="16"/>
                <w:szCs w:val="16"/>
              </w:rPr>
              <w:t> </w:t>
            </w:r>
            <w:r>
              <w:rPr>
                <w:rFonts w:ascii="宋体" w:hAnsi="宋体" w:cs="宋体" w:eastAsia="宋体" w:hint="default"/>
                <w:sz w:val="16"/>
                <w:szCs w:val="16"/>
              </w:rPr>
              <w:t>有限公</w:t>
            </w:r>
            <w:r>
              <w:rPr>
                <w:rFonts w:ascii="宋体" w:hAnsi="宋体" w:cs="宋体" w:eastAsia="宋体" w:hint="default"/>
                <w:w w:val="100"/>
                <w:sz w:val="16"/>
                <w:szCs w:val="16"/>
              </w:rPr>
              <w:t> </w:t>
            </w:r>
            <w:r>
              <w:rPr>
                <w:rFonts w:ascii="宋体" w:hAnsi="宋体" w:cs="宋体" w:eastAsia="宋体" w:hint="default"/>
                <w:sz w:val="16"/>
                <w:szCs w:val="16"/>
              </w:rPr>
              <w:t>司</w:t>
            </w:r>
            <w:r>
              <w:rPr>
                <w:rFonts w:ascii="宋体" w:hAnsi="宋体" w:cs="宋体" w:eastAsia="宋体" w:hint="default"/>
                <w:sz w:val="16"/>
                <w:szCs w:val="16"/>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135"/>
              <w:ind w:left="153" w:right="71"/>
              <w:jc w:val="both"/>
              <w:rPr>
                <w:rFonts w:ascii="宋体" w:hAnsi="宋体" w:cs="宋体" w:eastAsia="宋体" w:hint="default"/>
                <w:sz w:val="16"/>
                <w:szCs w:val="16"/>
              </w:rPr>
            </w:pPr>
            <w:r>
              <w:rPr>
                <w:rFonts w:ascii="宋体" w:hAnsi="宋体" w:cs="宋体" w:eastAsia="宋体" w:hint="default"/>
                <w:sz w:val="16"/>
                <w:szCs w:val="16"/>
              </w:rPr>
              <w:t>制</w:t>
            </w:r>
            <w:r>
              <w:rPr>
                <w:rFonts w:ascii="宋体" w:hAnsi="宋体" w:cs="宋体" w:eastAsia="宋体" w:hint="default"/>
                <w:w w:val="100"/>
                <w:sz w:val="16"/>
                <w:szCs w:val="16"/>
              </w:rPr>
              <w:t> </w:t>
            </w:r>
            <w:r>
              <w:rPr>
                <w:rFonts w:ascii="宋体" w:hAnsi="宋体" w:cs="宋体" w:eastAsia="宋体" w:hint="default"/>
                <w:sz w:val="16"/>
                <w:szCs w:val="16"/>
              </w:rPr>
              <w:t>造</w:t>
            </w:r>
            <w:r>
              <w:rPr>
                <w:rFonts w:ascii="宋体" w:hAnsi="宋体" w:cs="宋体" w:eastAsia="宋体" w:hint="default"/>
                <w:w w:val="100"/>
                <w:sz w:val="16"/>
                <w:szCs w:val="16"/>
              </w:rPr>
              <w:t> </w:t>
            </w:r>
            <w:r>
              <w:rPr>
                <w:rFonts w:ascii="宋体" w:hAnsi="宋体" w:cs="宋体" w:eastAsia="宋体" w:hint="default"/>
                <w:sz w:val="16"/>
                <w:szCs w:val="16"/>
              </w:rPr>
              <w:t>业</w:t>
            </w:r>
            <w:r>
              <w:rPr>
                <w:rFonts w:ascii="宋体" w:hAnsi="宋体" w:cs="宋体" w:eastAsia="宋体" w:hint="default"/>
                <w:sz w:val="16"/>
                <w:szCs w:val="16"/>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08" w:lineRule="exact"/>
              <w:ind w:left="103" w:right="0"/>
              <w:jc w:val="left"/>
              <w:rPr>
                <w:rFonts w:ascii="宋体" w:hAnsi="宋体" w:cs="宋体" w:eastAsia="宋体" w:hint="default"/>
                <w:sz w:val="16"/>
                <w:szCs w:val="16"/>
              </w:rPr>
            </w:pPr>
            <w:r>
              <w:rPr>
                <w:rFonts w:ascii="宋体"/>
                <w:sz w:val="16"/>
              </w:rPr>
              <w:t>734.6939</w:t>
            </w:r>
          </w:p>
          <w:p>
            <w:pPr>
              <w:pStyle w:val="TableParagraph"/>
              <w:spacing w:line="208" w:lineRule="exact"/>
              <w:ind w:left="182" w:right="0"/>
              <w:jc w:val="left"/>
              <w:rPr>
                <w:rFonts w:ascii="宋体" w:hAnsi="宋体" w:cs="宋体" w:eastAsia="宋体" w:hint="default"/>
                <w:sz w:val="16"/>
                <w:szCs w:val="16"/>
              </w:rPr>
            </w:pPr>
            <w:r>
              <w:rPr>
                <w:rFonts w:ascii="宋体" w:hAnsi="宋体" w:cs="宋体" w:eastAsia="宋体" w:hint="default"/>
                <w:sz w:val="16"/>
                <w:szCs w:val="16"/>
              </w:rPr>
              <w:t>万美元</w:t>
            </w:r>
            <w:r>
              <w:rPr>
                <w:rFonts w:ascii="宋体" w:hAnsi="宋体" w:cs="宋体" w:eastAsia="宋体" w:hint="default"/>
                <w:sz w:val="16"/>
                <w:szCs w:val="16"/>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135"/>
              <w:ind w:left="103" w:right="173"/>
              <w:jc w:val="both"/>
              <w:rPr>
                <w:rFonts w:ascii="宋体" w:hAnsi="宋体" w:cs="宋体" w:eastAsia="宋体" w:hint="default"/>
                <w:sz w:val="16"/>
                <w:szCs w:val="16"/>
              </w:rPr>
            </w:pPr>
            <w:r>
              <w:rPr>
                <w:rFonts w:ascii="宋体" w:hAnsi="宋体" w:cs="宋体" w:eastAsia="宋体" w:hint="default"/>
                <w:sz w:val="16"/>
                <w:szCs w:val="16"/>
              </w:rPr>
              <w:t>各类钢管的生产、加工</w:t>
            </w:r>
            <w:r>
              <w:rPr>
                <w:rFonts w:ascii="宋体" w:hAnsi="宋体" w:cs="宋体" w:eastAsia="宋体" w:hint="default"/>
                <w:sz w:val="16"/>
                <w:szCs w:val="16"/>
              </w:rPr>
              <w:t>(</w:t>
            </w:r>
            <w:r>
              <w:rPr>
                <w:rFonts w:ascii="宋体" w:hAnsi="宋体" w:cs="宋体" w:eastAsia="宋体" w:hint="default"/>
                <w:sz w:val="16"/>
                <w:szCs w:val="16"/>
              </w:rPr>
              <w:t>不</w:t>
            </w:r>
            <w:r>
              <w:rPr>
                <w:rFonts w:ascii="宋体" w:hAnsi="宋体" w:cs="宋体" w:eastAsia="宋体" w:hint="default"/>
                <w:w w:val="100"/>
                <w:sz w:val="16"/>
                <w:szCs w:val="16"/>
              </w:rPr>
              <w:t> </w:t>
            </w:r>
            <w:r>
              <w:rPr>
                <w:rFonts w:ascii="宋体" w:hAnsi="宋体" w:cs="宋体" w:eastAsia="宋体" w:hint="default"/>
                <w:sz w:val="16"/>
                <w:szCs w:val="16"/>
              </w:rPr>
              <w:t>含钢材的生产</w:t>
            </w:r>
            <w:r>
              <w:rPr>
                <w:rFonts w:ascii="宋体" w:hAnsi="宋体" w:cs="宋体" w:eastAsia="宋体" w:hint="default"/>
                <w:sz w:val="16"/>
                <w:szCs w:val="16"/>
              </w:rPr>
              <w:t>)</w:t>
            </w:r>
            <w:r>
              <w:rPr>
                <w:rFonts w:ascii="宋体" w:hAnsi="宋体" w:cs="宋体" w:eastAsia="宋体" w:hint="default"/>
                <w:sz w:val="16"/>
                <w:szCs w:val="16"/>
              </w:rPr>
              <w:t>销售本公司</w:t>
            </w:r>
            <w:r>
              <w:rPr>
                <w:rFonts w:ascii="宋体" w:hAnsi="宋体" w:cs="宋体" w:eastAsia="宋体" w:hint="default"/>
                <w:w w:val="100"/>
                <w:sz w:val="16"/>
                <w:szCs w:val="16"/>
              </w:rPr>
              <w:t> </w:t>
            </w:r>
            <w:r>
              <w:rPr>
                <w:rFonts w:ascii="宋体" w:hAnsi="宋体" w:cs="宋体" w:eastAsia="宋体" w:hint="default"/>
                <w:sz w:val="16"/>
                <w:szCs w:val="16"/>
              </w:rPr>
              <w:t>生产产品</w:t>
            </w:r>
            <w:r>
              <w:rPr>
                <w:rFonts w:ascii="宋体" w:hAnsi="宋体" w:cs="宋体" w:eastAsia="宋体" w:hint="default"/>
                <w:sz w:val="16"/>
                <w:szCs w:val="16"/>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4"/>
              <w:jc w:val="center"/>
              <w:rPr>
                <w:rFonts w:ascii="Arial" w:hAnsi="Arial" w:cs="Arial" w:eastAsia="Arial" w:hint="default"/>
                <w:sz w:val="16"/>
                <w:szCs w:val="16"/>
              </w:rPr>
            </w:pPr>
            <w:r>
              <w:rPr>
                <w:rFonts w:ascii="Arial"/>
                <w:w w:val="90"/>
                <w:sz w:val="16"/>
              </w:rPr>
              <w:t>39294.54</w:t>
            </w:r>
            <w:r>
              <w:rPr>
                <w:rFonts w:ascii="Arial"/>
                <w:sz w:val="16"/>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17"/>
              <w:jc w:val="right"/>
              <w:rPr>
                <w:rFonts w:ascii="Arial" w:hAnsi="Arial" w:cs="Arial" w:eastAsia="Arial" w:hint="default"/>
                <w:sz w:val="16"/>
                <w:szCs w:val="16"/>
              </w:rPr>
            </w:pPr>
            <w:r>
              <w:rPr>
                <w:rFonts w:ascii="Arial"/>
                <w:spacing w:val="-2"/>
                <w:w w:val="80"/>
                <w:sz w:val="16"/>
              </w:rPr>
              <w:t>24775.22</w:t>
            </w:r>
            <w:r>
              <w:rPr>
                <w:rFonts w:ascii="Arial"/>
                <w:spacing w:val="-2"/>
                <w:sz w:val="16"/>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
              <w:jc w:val="center"/>
              <w:rPr>
                <w:rFonts w:ascii="Arial" w:hAnsi="Arial" w:cs="Arial" w:eastAsia="Arial" w:hint="default"/>
                <w:sz w:val="16"/>
                <w:szCs w:val="16"/>
              </w:rPr>
            </w:pPr>
            <w:r>
              <w:rPr>
                <w:rFonts w:ascii="Arial"/>
                <w:w w:val="90"/>
                <w:sz w:val="16"/>
              </w:rPr>
              <w:t>75405.73</w:t>
            </w:r>
            <w:r>
              <w:rPr>
                <w:rFonts w:ascii="Arial"/>
                <w:sz w:val="16"/>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 w:right="0"/>
              <w:jc w:val="center"/>
              <w:rPr>
                <w:rFonts w:ascii="Arial" w:hAnsi="Arial" w:cs="Arial" w:eastAsia="Arial" w:hint="default"/>
                <w:sz w:val="16"/>
                <w:szCs w:val="16"/>
              </w:rPr>
            </w:pPr>
            <w:r>
              <w:rPr>
                <w:rFonts w:ascii="Arial"/>
                <w:w w:val="90"/>
                <w:sz w:val="16"/>
              </w:rPr>
              <w:t>3318.96</w:t>
            </w:r>
            <w:r>
              <w:rPr>
                <w:rFonts w:ascii="Arial"/>
                <w:sz w:val="16"/>
              </w:rPr>
            </w:r>
          </w:p>
        </w:tc>
      </w:tr>
      <w:tr>
        <w:trPr>
          <w:trHeight w:val="910"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70" w:right="90"/>
              <w:jc w:val="both"/>
              <w:rPr>
                <w:rFonts w:ascii="宋体" w:hAnsi="宋体" w:cs="宋体" w:eastAsia="宋体" w:hint="default"/>
                <w:sz w:val="16"/>
                <w:szCs w:val="16"/>
              </w:rPr>
            </w:pPr>
            <w:r>
              <w:rPr>
                <w:rFonts w:ascii="宋体" w:hAnsi="宋体" w:cs="宋体" w:eastAsia="宋体" w:hint="default"/>
                <w:sz w:val="16"/>
                <w:szCs w:val="16"/>
              </w:rPr>
              <w:t>浙江富</w:t>
            </w:r>
            <w:r>
              <w:rPr>
                <w:rFonts w:ascii="宋体" w:hAnsi="宋体" w:cs="宋体" w:eastAsia="宋体" w:hint="default"/>
                <w:spacing w:val="-78"/>
                <w:sz w:val="16"/>
                <w:szCs w:val="16"/>
              </w:rPr>
              <w:t> </w:t>
            </w:r>
            <w:r>
              <w:rPr>
                <w:rFonts w:ascii="宋体" w:hAnsi="宋体" w:cs="宋体" w:eastAsia="宋体" w:hint="default"/>
                <w:sz w:val="16"/>
                <w:szCs w:val="16"/>
              </w:rPr>
              <w:t>源再生</w:t>
            </w:r>
            <w:r>
              <w:rPr>
                <w:rFonts w:ascii="宋体" w:hAnsi="宋体" w:cs="宋体" w:eastAsia="宋体" w:hint="default"/>
                <w:spacing w:val="-78"/>
                <w:sz w:val="16"/>
                <w:szCs w:val="16"/>
              </w:rPr>
              <w:t> </w:t>
            </w:r>
            <w:r>
              <w:rPr>
                <w:rFonts w:ascii="宋体" w:hAnsi="宋体" w:cs="宋体" w:eastAsia="宋体" w:hint="default"/>
                <w:sz w:val="16"/>
                <w:szCs w:val="16"/>
              </w:rPr>
              <w:t>资源有</w:t>
            </w:r>
            <w:r>
              <w:rPr>
                <w:rFonts w:ascii="宋体" w:hAnsi="宋体" w:cs="宋体" w:eastAsia="宋体" w:hint="default"/>
                <w:spacing w:val="-78"/>
                <w:sz w:val="16"/>
                <w:szCs w:val="16"/>
              </w:rPr>
              <w:t> </w:t>
            </w:r>
            <w:r>
              <w:rPr>
                <w:rFonts w:ascii="宋体" w:hAnsi="宋体" w:cs="宋体" w:eastAsia="宋体" w:hint="default"/>
                <w:sz w:val="16"/>
                <w:szCs w:val="16"/>
              </w:rPr>
              <w:t>限公司</w:t>
            </w:r>
            <w:r>
              <w:rPr>
                <w:rFonts w:ascii="宋体" w:hAnsi="宋体" w:cs="宋体" w:eastAsia="宋体" w:hint="default"/>
                <w:sz w:val="16"/>
                <w:szCs w:val="16"/>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5"/>
              <w:ind w:left="153" w:right="71"/>
              <w:jc w:val="both"/>
              <w:rPr>
                <w:rFonts w:ascii="宋体" w:hAnsi="宋体" w:cs="宋体" w:eastAsia="宋体" w:hint="default"/>
                <w:sz w:val="16"/>
                <w:szCs w:val="16"/>
              </w:rPr>
            </w:pPr>
            <w:r>
              <w:rPr>
                <w:rFonts w:ascii="宋体" w:hAnsi="宋体" w:cs="宋体" w:eastAsia="宋体" w:hint="default"/>
                <w:sz w:val="16"/>
                <w:szCs w:val="16"/>
              </w:rPr>
              <w:t>制</w:t>
            </w:r>
            <w:r>
              <w:rPr>
                <w:rFonts w:ascii="宋体" w:hAnsi="宋体" w:cs="宋体" w:eastAsia="宋体" w:hint="default"/>
                <w:w w:val="100"/>
                <w:sz w:val="16"/>
                <w:szCs w:val="16"/>
              </w:rPr>
              <w:t> </w:t>
            </w:r>
            <w:r>
              <w:rPr>
                <w:rFonts w:ascii="宋体" w:hAnsi="宋体" w:cs="宋体" w:eastAsia="宋体" w:hint="default"/>
                <w:sz w:val="16"/>
                <w:szCs w:val="16"/>
              </w:rPr>
              <w:t>造</w:t>
            </w:r>
            <w:r>
              <w:rPr>
                <w:rFonts w:ascii="宋体" w:hAnsi="宋体" w:cs="宋体" w:eastAsia="宋体" w:hint="default"/>
                <w:w w:val="100"/>
                <w:sz w:val="16"/>
                <w:szCs w:val="16"/>
              </w:rPr>
              <w:t> </w:t>
            </w:r>
            <w:r>
              <w:rPr>
                <w:rFonts w:ascii="宋体" w:hAnsi="宋体" w:cs="宋体" w:eastAsia="宋体" w:hint="default"/>
                <w:sz w:val="16"/>
                <w:szCs w:val="16"/>
              </w:rPr>
              <w:t>业</w:t>
            </w:r>
            <w:r>
              <w:rPr>
                <w:rFonts w:ascii="宋体" w:hAnsi="宋体" w:cs="宋体" w:eastAsia="宋体" w:hint="default"/>
                <w:sz w:val="16"/>
                <w:szCs w:val="16"/>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sz w:val="16"/>
                <w:szCs w:val="16"/>
              </w:rPr>
              <w:t>2,100</w:t>
            </w:r>
            <w:r>
              <w:rPr>
                <w:rFonts w:ascii="宋体" w:hAnsi="宋体" w:cs="宋体" w:eastAsia="宋体" w:hint="default"/>
                <w:spacing w:val="-42"/>
                <w:sz w:val="16"/>
                <w:szCs w:val="16"/>
              </w:rPr>
              <w:t> </w:t>
            </w:r>
            <w:r>
              <w:rPr>
                <w:rFonts w:ascii="宋体" w:hAnsi="宋体" w:cs="宋体" w:eastAsia="宋体" w:hint="default"/>
                <w:sz w:val="16"/>
                <w:szCs w:val="16"/>
              </w:rPr>
              <w:t>万</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元人民币</w:t>
            </w:r>
            <w:r>
              <w:rPr>
                <w:rFonts w:ascii="宋体" w:hAnsi="宋体" w:cs="宋体" w:eastAsia="宋体" w:hint="default"/>
                <w:sz w:val="16"/>
                <w:szCs w:val="16"/>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98"/>
              <w:jc w:val="left"/>
              <w:rPr>
                <w:rFonts w:ascii="宋体" w:hAnsi="宋体" w:cs="宋体" w:eastAsia="宋体" w:hint="default"/>
                <w:sz w:val="16"/>
                <w:szCs w:val="16"/>
              </w:rPr>
            </w:pPr>
            <w:r>
              <w:rPr>
                <w:rFonts w:ascii="宋体" w:hAnsi="宋体" w:cs="宋体" w:eastAsia="宋体" w:hint="default"/>
                <w:spacing w:val="-2"/>
                <w:sz w:val="16"/>
                <w:szCs w:val="16"/>
              </w:rPr>
              <w:t>废旧纺织品、橡胶、金属产</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z w:val="16"/>
                <w:szCs w:val="16"/>
              </w:rPr>
              <w:t>品的回收、再生利用销售</w:t>
            </w:r>
          </w:p>
          <w:p>
            <w:pPr>
              <w:pStyle w:val="TableParagraph"/>
              <w:spacing w:line="208" w:lineRule="exact" w:before="17"/>
              <w:ind w:left="103" w:right="254"/>
              <w:jc w:val="left"/>
              <w:rPr>
                <w:rFonts w:ascii="宋体" w:hAnsi="宋体" w:cs="宋体" w:eastAsia="宋体" w:hint="default"/>
                <w:sz w:val="16"/>
                <w:szCs w:val="16"/>
              </w:rPr>
            </w:pPr>
            <w:r>
              <w:rPr>
                <w:rFonts w:ascii="宋体" w:hAnsi="宋体" w:cs="宋体" w:eastAsia="宋体" w:hint="default"/>
                <w:sz w:val="16"/>
                <w:szCs w:val="16"/>
              </w:rPr>
              <w:t>（国家法律法规禁止限制</w:t>
            </w:r>
            <w:r>
              <w:rPr>
                <w:rFonts w:ascii="宋体" w:hAnsi="宋体" w:cs="宋体" w:eastAsia="宋体" w:hint="default"/>
                <w:w w:val="100"/>
                <w:sz w:val="16"/>
                <w:szCs w:val="16"/>
              </w:rPr>
              <w:t> </w:t>
            </w:r>
            <w:r>
              <w:rPr>
                <w:rFonts w:ascii="宋体" w:hAnsi="宋体" w:cs="宋体" w:eastAsia="宋体" w:hint="default"/>
                <w:sz w:val="16"/>
                <w:szCs w:val="16"/>
              </w:rPr>
              <w:t>的除外）</w:t>
            </w:r>
            <w:r>
              <w:rPr>
                <w:rFonts w:ascii="宋体" w:hAnsi="宋体" w:cs="宋体" w:eastAsia="宋体" w:hint="default"/>
                <w:sz w:val="16"/>
                <w:szCs w:val="16"/>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4"/>
              <w:jc w:val="center"/>
              <w:rPr>
                <w:rFonts w:ascii="Arial" w:hAnsi="Arial" w:cs="Arial" w:eastAsia="Arial" w:hint="default"/>
                <w:sz w:val="16"/>
                <w:szCs w:val="16"/>
              </w:rPr>
            </w:pPr>
            <w:r>
              <w:rPr>
                <w:rFonts w:ascii="Arial"/>
                <w:w w:val="90"/>
                <w:sz w:val="16"/>
              </w:rPr>
              <w:t>2090.95</w:t>
            </w:r>
            <w:r>
              <w:rPr>
                <w:rFonts w:ascii="Arial"/>
                <w:sz w:val="16"/>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93"/>
              <w:jc w:val="right"/>
              <w:rPr>
                <w:rFonts w:ascii="Arial" w:hAnsi="Arial" w:cs="Arial" w:eastAsia="Arial" w:hint="default"/>
                <w:sz w:val="16"/>
                <w:szCs w:val="16"/>
              </w:rPr>
            </w:pPr>
            <w:r>
              <w:rPr>
                <w:rFonts w:ascii="Arial"/>
                <w:spacing w:val="-1"/>
                <w:w w:val="80"/>
                <w:sz w:val="16"/>
              </w:rPr>
              <w:t>934.88</w:t>
            </w:r>
            <w:r>
              <w:rPr>
                <w:rFonts w:ascii="Arial"/>
                <w:spacing w:val="-1"/>
                <w:sz w:val="16"/>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5"/>
              <w:jc w:val="center"/>
              <w:rPr>
                <w:rFonts w:ascii="Arial" w:hAnsi="Arial" w:cs="Arial" w:eastAsia="Arial" w:hint="default"/>
                <w:sz w:val="16"/>
                <w:szCs w:val="16"/>
              </w:rPr>
            </w:pPr>
            <w:r>
              <w:rPr>
                <w:rFonts w:ascii="Arial"/>
                <w:w w:val="90"/>
                <w:sz w:val="16"/>
              </w:rPr>
              <w:t>604.43</w:t>
            </w:r>
            <w:r>
              <w:rPr>
                <w:rFonts w:ascii="Arial"/>
                <w:sz w:val="16"/>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0"/>
              <w:jc w:val="center"/>
              <w:rPr>
                <w:rFonts w:ascii="Arial" w:hAnsi="Arial" w:cs="Arial" w:eastAsia="Arial" w:hint="default"/>
                <w:sz w:val="16"/>
                <w:szCs w:val="16"/>
              </w:rPr>
            </w:pPr>
            <w:r>
              <w:rPr>
                <w:rFonts w:ascii="Arial"/>
                <w:w w:val="90"/>
                <w:sz w:val="16"/>
              </w:rPr>
              <w:t>334.14</w:t>
            </w:r>
            <w:r>
              <w:rPr>
                <w:rFonts w:ascii="Arial"/>
                <w:sz w:val="16"/>
              </w:rPr>
            </w:r>
          </w:p>
        </w:tc>
      </w:tr>
      <w:tr>
        <w:trPr>
          <w:trHeight w:val="910"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70" w:right="168"/>
              <w:jc w:val="center"/>
              <w:rPr>
                <w:rFonts w:ascii="宋体" w:hAnsi="宋体" w:cs="宋体" w:eastAsia="宋体" w:hint="default"/>
                <w:sz w:val="16"/>
                <w:szCs w:val="16"/>
              </w:rPr>
            </w:pPr>
            <w:r>
              <w:rPr>
                <w:rFonts w:ascii="宋体" w:hAnsi="宋体" w:cs="宋体" w:eastAsia="宋体" w:hint="default"/>
                <w:sz w:val="16"/>
                <w:szCs w:val="16"/>
              </w:rPr>
              <w:t>浙江富</w:t>
            </w:r>
            <w:r>
              <w:rPr>
                <w:rFonts w:ascii="宋体" w:hAnsi="宋体" w:cs="宋体" w:eastAsia="宋体" w:hint="default"/>
                <w:w w:val="100"/>
                <w:sz w:val="16"/>
                <w:szCs w:val="16"/>
              </w:rPr>
              <w:t> </w:t>
            </w:r>
            <w:r>
              <w:rPr>
                <w:rFonts w:ascii="宋体" w:hAnsi="宋体" w:cs="宋体" w:eastAsia="宋体" w:hint="default"/>
                <w:sz w:val="16"/>
                <w:szCs w:val="16"/>
              </w:rPr>
              <w:t>润贸易</w:t>
            </w:r>
            <w:r>
              <w:rPr>
                <w:rFonts w:ascii="宋体" w:hAnsi="宋体" w:cs="宋体" w:eastAsia="宋体" w:hint="default"/>
                <w:w w:val="100"/>
                <w:sz w:val="16"/>
                <w:szCs w:val="16"/>
              </w:rPr>
              <w:t> </w:t>
            </w:r>
            <w:r>
              <w:rPr>
                <w:rFonts w:ascii="宋体" w:hAnsi="宋体" w:cs="宋体" w:eastAsia="宋体" w:hint="default"/>
                <w:sz w:val="16"/>
                <w:szCs w:val="16"/>
              </w:rPr>
              <w:t>有限公</w:t>
            </w:r>
            <w:r>
              <w:rPr>
                <w:rFonts w:ascii="宋体" w:hAnsi="宋体" w:cs="宋体" w:eastAsia="宋体" w:hint="default"/>
                <w:w w:val="100"/>
                <w:sz w:val="16"/>
                <w:szCs w:val="16"/>
              </w:rPr>
              <w:t> </w:t>
            </w:r>
            <w:r>
              <w:rPr>
                <w:rFonts w:ascii="宋体" w:hAnsi="宋体" w:cs="宋体" w:eastAsia="宋体" w:hint="default"/>
                <w:sz w:val="16"/>
                <w:szCs w:val="16"/>
              </w:rPr>
              <w:t>司</w:t>
            </w:r>
            <w:r>
              <w:rPr>
                <w:rFonts w:ascii="宋体" w:hAnsi="宋体" w:cs="宋体" w:eastAsia="宋体" w:hint="default"/>
                <w:sz w:val="16"/>
                <w:szCs w:val="16"/>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53" w:right="71"/>
              <w:jc w:val="left"/>
              <w:rPr>
                <w:rFonts w:ascii="宋体" w:hAnsi="宋体" w:cs="宋体" w:eastAsia="宋体" w:hint="default"/>
                <w:sz w:val="16"/>
                <w:szCs w:val="16"/>
              </w:rPr>
            </w:pPr>
            <w:r>
              <w:rPr>
                <w:rFonts w:ascii="宋体" w:hAnsi="宋体" w:cs="宋体" w:eastAsia="宋体" w:hint="default"/>
                <w:sz w:val="16"/>
                <w:szCs w:val="16"/>
              </w:rPr>
              <w:t>商</w:t>
            </w:r>
            <w:r>
              <w:rPr>
                <w:rFonts w:ascii="宋体" w:hAnsi="宋体" w:cs="宋体" w:eastAsia="宋体" w:hint="default"/>
                <w:w w:val="100"/>
                <w:sz w:val="16"/>
                <w:szCs w:val="16"/>
              </w:rPr>
              <w:t> </w:t>
            </w:r>
            <w:r>
              <w:rPr>
                <w:rFonts w:ascii="宋体" w:hAnsi="宋体" w:cs="宋体" w:eastAsia="宋体" w:hint="default"/>
                <w:sz w:val="16"/>
                <w:szCs w:val="16"/>
              </w:rPr>
              <w:t>业</w:t>
            </w:r>
            <w:r>
              <w:rPr>
                <w:rFonts w:ascii="宋体" w:hAnsi="宋体" w:cs="宋体" w:eastAsia="宋体" w:hint="default"/>
                <w:sz w:val="16"/>
                <w:szCs w:val="16"/>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82" w:right="104" w:hanging="60"/>
              <w:jc w:val="left"/>
              <w:rPr>
                <w:rFonts w:ascii="宋体" w:hAnsi="宋体" w:cs="宋体" w:eastAsia="宋体" w:hint="default"/>
                <w:sz w:val="16"/>
                <w:szCs w:val="16"/>
              </w:rPr>
            </w:pPr>
            <w:r>
              <w:rPr>
                <w:rFonts w:ascii="宋体" w:hAnsi="宋体" w:cs="宋体" w:eastAsia="宋体" w:hint="default"/>
                <w:sz w:val="16"/>
                <w:szCs w:val="16"/>
              </w:rPr>
              <w:t>500</w:t>
            </w:r>
            <w:r>
              <w:rPr>
                <w:rFonts w:ascii="宋体" w:hAnsi="宋体" w:cs="宋体" w:eastAsia="宋体" w:hint="default"/>
                <w:spacing w:val="-41"/>
                <w:sz w:val="16"/>
                <w:szCs w:val="16"/>
              </w:rPr>
              <w:t> </w:t>
            </w:r>
            <w:r>
              <w:rPr>
                <w:rFonts w:ascii="宋体" w:hAnsi="宋体" w:cs="宋体" w:eastAsia="宋体" w:hint="default"/>
                <w:sz w:val="16"/>
                <w:szCs w:val="16"/>
              </w:rPr>
              <w:t>万元</w:t>
            </w:r>
            <w:r>
              <w:rPr>
                <w:rFonts w:ascii="宋体" w:hAnsi="宋体" w:cs="宋体" w:eastAsia="宋体" w:hint="default"/>
                <w:w w:val="100"/>
                <w:sz w:val="16"/>
                <w:szCs w:val="16"/>
              </w:rPr>
              <w:t> </w:t>
            </w:r>
            <w:r>
              <w:rPr>
                <w:rFonts w:ascii="宋体" w:hAnsi="宋体" w:cs="宋体" w:eastAsia="宋体" w:hint="default"/>
                <w:sz w:val="16"/>
                <w:szCs w:val="16"/>
              </w:rPr>
              <w:t>人民币</w:t>
            </w:r>
            <w:r>
              <w:rPr>
                <w:rFonts w:ascii="宋体" w:hAnsi="宋体" w:cs="宋体" w:eastAsia="宋体" w:hint="default"/>
                <w:sz w:val="16"/>
                <w:szCs w:val="16"/>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5"/>
              <w:ind w:left="103" w:right="98"/>
              <w:jc w:val="left"/>
              <w:rPr>
                <w:rFonts w:ascii="宋体" w:hAnsi="宋体" w:cs="宋体" w:eastAsia="宋体" w:hint="default"/>
                <w:sz w:val="16"/>
                <w:szCs w:val="16"/>
              </w:rPr>
            </w:pPr>
            <w:r>
              <w:rPr>
                <w:rFonts w:ascii="宋体" w:hAnsi="宋体" w:cs="宋体" w:eastAsia="宋体" w:hint="default"/>
                <w:spacing w:val="-2"/>
                <w:sz w:val="16"/>
                <w:szCs w:val="16"/>
              </w:rPr>
              <w:t>纺织品、服装、原料、机械</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z w:val="16"/>
                <w:szCs w:val="16"/>
              </w:rPr>
              <w:t>器材的批发及其进出口业</w:t>
            </w:r>
            <w:r>
              <w:rPr>
                <w:rFonts w:ascii="宋体" w:hAnsi="宋体" w:cs="宋体" w:eastAsia="宋体" w:hint="default"/>
                <w:w w:val="100"/>
                <w:sz w:val="16"/>
                <w:szCs w:val="16"/>
              </w:rPr>
              <w:t> </w:t>
            </w:r>
            <w:r>
              <w:rPr>
                <w:rFonts w:ascii="宋体" w:hAnsi="宋体" w:cs="宋体" w:eastAsia="宋体" w:hint="default"/>
                <w:sz w:val="16"/>
                <w:szCs w:val="16"/>
              </w:rPr>
              <w:t>务</w:t>
            </w:r>
            <w:r>
              <w:rPr>
                <w:rFonts w:ascii="宋体" w:hAnsi="宋体" w:cs="宋体" w:eastAsia="宋体" w:hint="default"/>
                <w:sz w:val="16"/>
                <w:szCs w:val="16"/>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
              <w:jc w:val="center"/>
              <w:rPr>
                <w:rFonts w:ascii="Arial" w:hAnsi="Arial" w:cs="Arial" w:eastAsia="Arial" w:hint="default"/>
                <w:sz w:val="16"/>
                <w:szCs w:val="16"/>
              </w:rPr>
            </w:pPr>
            <w:r>
              <w:rPr>
                <w:rFonts w:ascii="Arial"/>
                <w:w w:val="90"/>
                <w:sz w:val="16"/>
              </w:rPr>
              <w:t>546.56</w:t>
            </w:r>
            <w:r>
              <w:rPr>
                <w:rFonts w:ascii="Arial"/>
                <w:sz w:val="16"/>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93"/>
              <w:jc w:val="right"/>
              <w:rPr>
                <w:rFonts w:ascii="Arial" w:hAnsi="Arial" w:cs="Arial" w:eastAsia="Arial" w:hint="default"/>
                <w:sz w:val="16"/>
                <w:szCs w:val="16"/>
              </w:rPr>
            </w:pPr>
            <w:r>
              <w:rPr>
                <w:rFonts w:ascii="Arial"/>
                <w:spacing w:val="-1"/>
                <w:w w:val="80"/>
                <w:sz w:val="16"/>
              </w:rPr>
              <w:t>526.06</w:t>
            </w:r>
            <w:r>
              <w:rPr>
                <w:rFonts w:ascii="Arial"/>
                <w:spacing w:val="-1"/>
                <w:sz w:val="16"/>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
              <w:jc w:val="center"/>
              <w:rPr>
                <w:rFonts w:ascii="Arial" w:hAnsi="Arial" w:cs="Arial" w:eastAsia="Arial" w:hint="default"/>
                <w:sz w:val="16"/>
                <w:szCs w:val="16"/>
              </w:rPr>
            </w:pPr>
            <w:r>
              <w:rPr>
                <w:rFonts w:ascii="Arial"/>
                <w:w w:val="90"/>
                <w:sz w:val="16"/>
              </w:rPr>
              <w:t>0.00</w:t>
            </w:r>
            <w:r>
              <w:rPr>
                <w:rFonts w:ascii="Arial"/>
                <w:sz w:val="16"/>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0"/>
              <w:jc w:val="center"/>
              <w:rPr>
                <w:rFonts w:ascii="Arial" w:hAnsi="Arial" w:cs="Arial" w:eastAsia="Arial" w:hint="default"/>
                <w:sz w:val="16"/>
                <w:szCs w:val="16"/>
              </w:rPr>
            </w:pPr>
            <w:r>
              <w:rPr>
                <w:rFonts w:ascii="Arial"/>
                <w:w w:val="90"/>
                <w:sz w:val="16"/>
              </w:rPr>
              <w:t>17.27</w:t>
            </w:r>
            <w:r>
              <w:rPr>
                <w:rFonts w:ascii="Arial"/>
                <w:sz w:val="16"/>
              </w:rPr>
            </w:r>
          </w:p>
        </w:tc>
      </w:tr>
      <w:tr>
        <w:trPr>
          <w:trHeight w:val="1049"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70" w:right="0"/>
              <w:jc w:val="both"/>
              <w:rPr>
                <w:rFonts w:ascii="宋体" w:hAnsi="宋体" w:cs="宋体" w:eastAsia="宋体" w:hint="default"/>
                <w:sz w:val="16"/>
                <w:szCs w:val="16"/>
              </w:rPr>
            </w:pPr>
            <w:r>
              <w:rPr>
                <w:rFonts w:ascii="宋体" w:hAnsi="宋体" w:cs="宋体" w:eastAsia="宋体" w:hint="default"/>
                <w:sz w:val="16"/>
                <w:szCs w:val="16"/>
              </w:rPr>
              <w:t>诸暨市</w:t>
            </w:r>
          </w:p>
          <w:p>
            <w:pPr>
              <w:pStyle w:val="TableParagraph"/>
              <w:spacing w:line="237" w:lineRule="auto" w:before="1"/>
              <w:ind w:left="170" w:right="168"/>
              <w:jc w:val="both"/>
              <w:rPr>
                <w:rFonts w:ascii="宋体" w:hAnsi="宋体" w:cs="宋体" w:eastAsia="宋体" w:hint="default"/>
                <w:sz w:val="16"/>
                <w:szCs w:val="16"/>
              </w:rPr>
            </w:pPr>
            <w:r>
              <w:rPr>
                <w:rFonts w:ascii="宋体" w:hAnsi="宋体" w:cs="宋体" w:eastAsia="宋体" w:hint="default"/>
                <w:sz w:val="16"/>
                <w:szCs w:val="16"/>
              </w:rPr>
              <w:t>富润屋</w:t>
            </w:r>
            <w:r>
              <w:rPr>
                <w:rFonts w:ascii="宋体" w:hAnsi="宋体" w:cs="宋体" w:eastAsia="宋体" w:hint="default"/>
                <w:spacing w:val="-78"/>
                <w:sz w:val="16"/>
                <w:szCs w:val="16"/>
              </w:rPr>
              <w:t> </w:t>
            </w:r>
            <w:r>
              <w:rPr>
                <w:rFonts w:ascii="宋体" w:hAnsi="宋体" w:cs="宋体" w:eastAsia="宋体" w:hint="default"/>
                <w:sz w:val="16"/>
                <w:szCs w:val="16"/>
              </w:rPr>
              <w:t>企业管</w:t>
            </w:r>
            <w:r>
              <w:rPr>
                <w:rFonts w:ascii="宋体" w:hAnsi="宋体" w:cs="宋体" w:eastAsia="宋体" w:hint="default"/>
                <w:spacing w:val="-78"/>
                <w:sz w:val="16"/>
                <w:szCs w:val="16"/>
              </w:rPr>
              <w:t> </w:t>
            </w:r>
            <w:r>
              <w:rPr>
                <w:rFonts w:ascii="宋体" w:hAnsi="宋体" w:cs="宋体" w:eastAsia="宋体" w:hint="default"/>
                <w:sz w:val="16"/>
                <w:szCs w:val="16"/>
              </w:rPr>
              <w:t>理有限</w:t>
            </w:r>
            <w:r>
              <w:rPr>
                <w:rFonts w:ascii="宋体" w:hAnsi="宋体" w:cs="宋体" w:eastAsia="宋体" w:hint="default"/>
                <w:spacing w:val="-78"/>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9"/>
              <w:ind w:left="153" w:right="71"/>
              <w:jc w:val="both"/>
              <w:rPr>
                <w:rFonts w:ascii="宋体" w:hAnsi="宋体" w:cs="宋体" w:eastAsia="宋体" w:hint="default"/>
                <w:sz w:val="16"/>
                <w:szCs w:val="16"/>
              </w:rPr>
            </w:pPr>
            <w:r>
              <w:rPr>
                <w:rFonts w:ascii="宋体" w:hAnsi="宋体" w:cs="宋体" w:eastAsia="宋体" w:hint="default"/>
                <w:sz w:val="16"/>
                <w:szCs w:val="16"/>
              </w:rPr>
              <w:t>房</w:t>
            </w:r>
            <w:r>
              <w:rPr>
                <w:rFonts w:ascii="宋体" w:hAnsi="宋体" w:cs="宋体" w:eastAsia="宋体" w:hint="default"/>
                <w:w w:val="100"/>
                <w:sz w:val="16"/>
                <w:szCs w:val="16"/>
              </w:rPr>
              <w:t> </w:t>
            </w:r>
            <w:r>
              <w:rPr>
                <w:rFonts w:ascii="宋体" w:hAnsi="宋体" w:cs="宋体" w:eastAsia="宋体" w:hint="default"/>
                <w:sz w:val="16"/>
                <w:szCs w:val="16"/>
              </w:rPr>
              <w:t>地</w:t>
            </w:r>
            <w:r>
              <w:rPr>
                <w:rFonts w:ascii="宋体" w:hAnsi="宋体" w:cs="宋体" w:eastAsia="宋体" w:hint="default"/>
                <w:w w:val="100"/>
                <w:sz w:val="16"/>
                <w:szCs w:val="16"/>
              </w:rPr>
              <w:t> </w:t>
            </w:r>
            <w:r>
              <w:rPr>
                <w:rFonts w:ascii="宋体" w:hAnsi="宋体" w:cs="宋体" w:eastAsia="宋体" w:hint="default"/>
                <w:sz w:val="16"/>
                <w:szCs w:val="16"/>
              </w:rPr>
              <w:t>产</w:t>
            </w:r>
            <w:r>
              <w:rPr>
                <w:rFonts w:ascii="宋体" w:hAnsi="宋体" w:cs="宋体" w:eastAsia="宋体" w:hint="default"/>
                <w:w w:val="100"/>
                <w:sz w:val="16"/>
                <w:szCs w:val="16"/>
              </w:rPr>
              <w:t> </w:t>
            </w:r>
            <w:r>
              <w:rPr>
                <w:rFonts w:ascii="宋体" w:hAnsi="宋体" w:cs="宋体" w:eastAsia="宋体" w:hint="default"/>
                <w:sz w:val="16"/>
                <w:szCs w:val="16"/>
              </w:rPr>
              <w:t>业</w:t>
            </w:r>
            <w:r>
              <w:rPr>
                <w:rFonts w:ascii="宋体" w:hAnsi="宋体" w:cs="宋体" w:eastAsia="宋体" w:hint="default"/>
                <w:sz w:val="16"/>
                <w:szCs w:val="16"/>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sz w:val="16"/>
                <w:szCs w:val="16"/>
              </w:rPr>
              <w:t>3,000</w:t>
            </w:r>
            <w:r>
              <w:rPr>
                <w:rFonts w:ascii="宋体" w:hAnsi="宋体" w:cs="宋体" w:eastAsia="宋体" w:hint="default"/>
                <w:spacing w:val="-42"/>
                <w:sz w:val="16"/>
                <w:szCs w:val="16"/>
              </w:rPr>
              <w:t> </w:t>
            </w:r>
            <w:r>
              <w:rPr>
                <w:rFonts w:ascii="宋体" w:hAnsi="宋体" w:cs="宋体" w:eastAsia="宋体" w:hint="default"/>
                <w:sz w:val="16"/>
                <w:szCs w:val="16"/>
              </w:rPr>
              <w:t>万</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元人民币</w:t>
            </w:r>
            <w:r>
              <w:rPr>
                <w:rFonts w:ascii="宋体" w:hAnsi="宋体" w:cs="宋体" w:eastAsia="宋体" w:hint="default"/>
                <w:sz w:val="16"/>
                <w:szCs w:val="16"/>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7" w:lineRule="auto"/>
              <w:ind w:left="103" w:right="20"/>
              <w:jc w:val="both"/>
              <w:rPr>
                <w:rFonts w:ascii="宋体" w:hAnsi="宋体" w:cs="宋体" w:eastAsia="宋体" w:hint="default"/>
                <w:sz w:val="16"/>
                <w:szCs w:val="16"/>
              </w:rPr>
            </w:pPr>
            <w:r>
              <w:rPr>
                <w:rFonts w:ascii="宋体" w:hAnsi="宋体" w:cs="宋体" w:eastAsia="宋体" w:hint="default"/>
                <w:sz w:val="16"/>
                <w:szCs w:val="16"/>
              </w:rPr>
              <w:t>房地产开发经营（凭有效资</w:t>
            </w:r>
            <w:r>
              <w:rPr>
                <w:rFonts w:ascii="宋体" w:hAnsi="宋体" w:cs="宋体" w:eastAsia="宋体" w:hint="default"/>
                <w:w w:val="100"/>
                <w:sz w:val="16"/>
                <w:szCs w:val="16"/>
              </w:rPr>
              <w:t> </w:t>
            </w:r>
            <w:r>
              <w:rPr>
                <w:rFonts w:ascii="宋体" w:hAnsi="宋体" w:cs="宋体" w:eastAsia="宋体" w:hint="default"/>
                <w:sz w:val="16"/>
                <w:szCs w:val="16"/>
              </w:rPr>
              <w:t>质证书经营）；市政工程施</w:t>
            </w:r>
            <w:r>
              <w:rPr>
                <w:rFonts w:ascii="宋体" w:hAnsi="宋体" w:cs="宋体" w:eastAsia="宋体" w:hint="default"/>
                <w:w w:val="100"/>
                <w:sz w:val="16"/>
                <w:szCs w:val="16"/>
              </w:rPr>
              <w:t> </w:t>
            </w:r>
            <w:r>
              <w:rPr>
                <w:rFonts w:ascii="宋体" w:hAnsi="宋体" w:cs="宋体" w:eastAsia="宋体" w:hint="default"/>
                <w:spacing w:val="-14"/>
                <w:w w:val="100"/>
                <w:sz w:val="16"/>
                <w:szCs w:val="16"/>
              </w:rPr>
              <w:t>工；经销：建材（不含木材）</w:t>
            </w:r>
            <w:r>
              <w:rPr>
                <w:rFonts w:ascii="宋体" w:hAnsi="宋体" w:cs="宋体" w:eastAsia="宋体" w:hint="default"/>
                <w:w w:val="100"/>
                <w:sz w:val="16"/>
                <w:szCs w:val="16"/>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
              <w:jc w:val="center"/>
              <w:rPr>
                <w:rFonts w:ascii="Arial" w:hAnsi="Arial" w:cs="Arial" w:eastAsia="Arial" w:hint="default"/>
                <w:sz w:val="16"/>
                <w:szCs w:val="16"/>
              </w:rPr>
            </w:pPr>
            <w:r>
              <w:rPr>
                <w:rFonts w:ascii="Arial"/>
                <w:w w:val="90"/>
                <w:sz w:val="16"/>
              </w:rPr>
              <w:t>23588.46</w:t>
            </w:r>
            <w:r>
              <w:rPr>
                <w:rFonts w:ascii="Arial"/>
                <w:sz w:val="16"/>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32"/>
              <w:jc w:val="right"/>
              <w:rPr>
                <w:rFonts w:ascii="Arial" w:hAnsi="Arial" w:cs="Arial" w:eastAsia="Arial" w:hint="default"/>
                <w:sz w:val="16"/>
                <w:szCs w:val="16"/>
              </w:rPr>
            </w:pPr>
            <w:r>
              <w:rPr>
                <w:rFonts w:ascii="Arial"/>
                <w:spacing w:val="-2"/>
                <w:w w:val="80"/>
                <w:sz w:val="16"/>
              </w:rPr>
              <w:t>-6700.71</w:t>
            </w:r>
            <w:r>
              <w:rPr>
                <w:rFonts w:ascii="Arial"/>
                <w:spacing w:val="-2"/>
                <w:sz w:val="16"/>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Arial" w:hAnsi="Arial" w:cs="Arial" w:eastAsia="Arial" w:hint="default"/>
                <w:sz w:val="16"/>
                <w:szCs w:val="16"/>
              </w:rPr>
            </w:pPr>
            <w:r>
              <w:rPr>
                <w:rFonts w:ascii="Arial"/>
                <w:w w:val="90"/>
                <w:sz w:val="16"/>
              </w:rPr>
              <w:t>1243.53</w:t>
            </w:r>
            <w:r>
              <w:rPr>
                <w:rFonts w:ascii="Arial"/>
                <w:sz w:val="16"/>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6"/>
                <w:szCs w:val="16"/>
              </w:rPr>
            </w:pPr>
            <w:r>
              <w:rPr>
                <w:rFonts w:ascii="Arial"/>
                <w:w w:val="90"/>
                <w:sz w:val="16"/>
              </w:rPr>
              <w:t>213.27</w:t>
            </w:r>
            <w:r>
              <w:rPr>
                <w:rFonts w:ascii="Arial"/>
                <w:sz w:val="16"/>
              </w:rPr>
            </w:r>
          </w:p>
        </w:tc>
      </w:tr>
      <w:tr>
        <w:trPr>
          <w:trHeight w:val="187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37" w:lineRule="auto"/>
              <w:ind w:left="170" w:right="168"/>
              <w:jc w:val="center"/>
              <w:rPr>
                <w:rFonts w:ascii="宋体" w:hAnsi="宋体" w:cs="宋体" w:eastAsia="宋体" w:hint="default"/>
                <w:sz w:val="16"/>
                <w:szCs w:val="16"/>
              </w:rPr>
            </w:pPr>
            <w:r>
              <w:rPr>
                <w:rFonts w:ascii="宋体" w:hAnsi="宋体" w:cs="宋体" w:eastAsia="宋体" w:hint="default"/>
                <w:sz w:val="16"/>
                <w:szCs w:val="16"/>
              </w:rPr>
              <w:t>诸暨富</w:t>
            </w:r>
            <w:r>
              <w:rPr>
                <w:rFonts w:ascii="宋体" w:hAnsi="宋体" w:cs="宋体" w:eastAsia="宋体" w:hint="default"/>
                <w:w w:val="100"/>
                <w:sz w:val="16"/>
                <w:szCs w:val="16"/>
              </w:rPr>
              <w:t> </w:t>
            </w:r>
            <w:r>
              <w:rPr>
                <w:rFonts w:ascii="宋体" w:hAnsi="宋体" w:cs="宋体" w:eastAsia="宋体" w:hint="default"/>
                <w:sz w:val="16"/>
                <w:szCs w:val="16"/>
              </w:rPr>
              <w:t>润新能</w:t>
            </w:r>
            <w:r>
              <w:rPr>
                <w:rFonts w:ascii="宋体" w:hAnsi="宋体" w:cs="宋体" w:eastAsia="宋体" w:hint="default"/>
                <w:w w:val="100"/>
                <w:sz w:val="16"/>
                <w:szCs w:val="16"/>
              </w:rPr>
              <w:t> </w:t>
            </w:r>
            <w:r>
              <w:rPr>
                <w:rFonts w:ascii="宋体" w:hAnsi="宋体" w:cs="宋体" w:eastAsia="宋体" w:hint="default"/>
                <w:sz w:val="16"/>
                <w:szCs w:val="16"/>
              </w:rPr>
              <w:t>源科技</w:t>
            </w:r>
            <w:r>
              <w:rPr>
                <w:rFonts w:ascii="宋体" w:hAnsi="宋体" w:cs="宋体" w:eastAsia="宋体" w:hint="default"/>
                <w:w w:val="100"/>
                <w:sz w:val="16"/>
                <w:szCs w:val="16"/>
              </w:rPr>
              <w:t> </w:t>
            </w:r>
            <w:r>
              <w:rPr>
                <w:rFonts w:ascii="宋体" w:hAnsi="宋体" w:cs="宋体" w:eastAsia="宋体" w:hint="default"/>
                <w:sz w:val="16"/>
                <w:szCs w:val="16"/>
              </w:rPr>
              <w:t>有限公</w:t>
            </w:r>
            <w:r>
              <w:rPr>
                <w:rFonts w:ascii="宋体" w:hAnsi="宋体" w:cs="宋体" w:eastAsia="宋体" w:hint="default"/>
                <w:w w:val="100"/>
                <w:sz w:val="16"/>
                <w:szCs w:val="16"/>
              </w:rPr>
              <w:t> </w:t>
            </w:r>
            <w:r>
              <w:rPr>
                <w:rFonts w:ascii="宋体" w:hAnsi="宋体" w:cs="宋体" w:eastAsia="宋体" w:hint="default"/>
                <w:sz w:val="16"/>
                <w:szCs w:val="16"/>
              </w:rPr>
              <w:t>司</w:t>
            </w:r>
            <w:r>
              <w:rPr>
                <w:rFonts w:ascii="宋体" w:hAnsi="宋体" w:cs="宋体" w:eastAsia="宋体" w:hint="default"/>
                <w:sz w:val="16"/>
                <w:szCs w:val="16"/>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37" w:lineRule="auto"/>
              <w:ind w:left="153" w:right="71"/>
              <w:jc w:val="both"/>
              <w:rPr>
                <w:rFonts w:ascii="宋体" w:hAnsi="宋体" w:cs="宋体" w:eastAsia="宋体" w:hint="default"/>
                <w:sz w:val="16"/>
                <w:szCs w:val="16"/>
              </w:rPr>
            </w:pPr>
            <w:r>
              <w:rPr>
                <w:rFonts w:ascii="宋体" w:hAnsi="宋体" w:cs="宋体" w:eastAsia="宋体" w:hint="default"/>
                <w:sz w:val="16"/>
                <w:szCs w:val="16"/>
              </w:rPr>
              <w:t>制</w:t>
            </w:r>
            <w:r>
              <w:rPr>
                <w:rFonts w:ascii="宋体" w:hAnsi="宋体" w:cs="宋体" w:eastAsia="宋体" w:hint="default"/>
                <w:w w:val="100"/>
                <w:sz w:val="16"/>
                <w:szCs w:val="16"/>
              </w:rPr>
              <w:t> </w:t>
            </w:r>
            <w:r>
              <w:rPr>
                <w:rFonts w:ascii="宋体" w:hAnsi="宋体" w:cs="宋体" w:eastAsia="宋体" w:hint="default"/>
                <w:sz w:val="16"/>
                <w:szCs w:val="16"/>
              </w:rPr>
              <w:t>造</w:t>
            </w:r>
            <w:r>
              <w:rPr>
                <w:rFonts w:ascii="宋体" w:hAnsi="宋体" w:cs="宋体" w:eastAsia="宋体" w:hint="default"/>
                <w:w w:val="100"/>
                <w:sz w:val="16"/>
                <w:szCs w:val="16"/>
              </w:rPr>
              <w:t> </w:t>
            </w:r>
            <w:r>
              <w:rPr>
                <w:rFonts w:ascii="宋体" w:hAnsi="宋体" w:cs="宋体" w:eastAsia="宋体" w:hint="default"/>
                <w:sz w:val="16"/>
                <w:szCs w:val="16"/>
              </w:rPr>
              <w:t>业</w:t>
            </w:r>
            <w:r>
              <w:rPr>
                <w:rFonts w:ascii="宋体" w:hAnsi="宋体" w:cs="宋体" w:eastAsia="宋体" w:hint="default"/>
                <w:sz w:val="16"/>
                <w:szCs w:val="16"/>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82" w:right="104" w:hanging="60"/>
              <w:jc w:val="left"/>
              <w:rPr>
                <w:rFonts w:ascii="宋体" w:hAnsi="宋体" w:cs="宋体" w:eastAsia="宋体" w:hint="default"/>
                <w:sz w:val="16"/>
                <w:szCs w:val="16"/>
              </w:rPr>
            </w:pPr>
            <w:r>
              <w:rPr>
                <w:rFonts w:ascii="宋体" w:hAnsi="宋体" w:cs="宋体" w:eastAsia="宋体" w:hint="default"/>
                <w:sz w:val="16"/>
                <w:szCs w:val="16"/>
              </w:rPr>
              <w:t>500</w:t>
            </w:r>
            <w:r>
              <w:rPr>
                <w:rFonts w:ascii="宋体" w:hAnsi="宋体" w:cs="宋体" w:eastAsia="宋体" w:hint="default"/>
                <w:spacing w:val="-41"/>
                <w:sz w:val="16"/>
                <w:szCs w:val="16"/>
              </w:rPr>
              <w:t> </w:t>
            </w:r>
            <w:r>
              <w:rPr>
                <w:rFonts w:ascii="宋体" w:hAnsi="宋体" w:cs="宋体" w:eastAsia="宋体" w:hint="default"/>
                <w:sz w:val="16"/>
                <w:szCs w:val="16"/>
              </w:rPr>
              <w:t>万元</w:t>
            </w:r>
            <w:r>
              <w:rPr>
                <w:rFonts w:ascii="宋体" w:hAnsi="宋体" w:cs="宋体" w:eastAsia="宋体" w:hint="default"/>
                <w:w w:val="100"/>
                <w:sz w:val="16"/>
                <w:szCs w:val="16"/>
              </w:rPr>
              <w:t> </w:t>
            </w:r>
            <w:r>
              <w:rPr>
                <w:rFonts w:ascii="宋体" w:hAnsi="宋体" w:cs="宋体" w:eastAsia="宋体" w:hint="default"/>
                <w:sz w:val="16"/>
                <w:szCs w:val="16"/>
              </w:rPr>
              <w:t>人民币</w:t>
            </w:r>
            <w:r>
              <w:rPr>
                <w:rFonts w:ascii="宋体" w:hAnsi="宋体" w:cs="宋体" w:eastAsia="宋体" w:hint="default"/>
                <w:sz w:val="16"/>
                <w:szCs w:val="16"/>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电力销售（凭有效许可证经</w:t>
            </w:r>
          </w:p>
          <w:p>
            <w:pPr>
              <w:pStyle w:val="TableParagraph"/>
              <w:spacing w:line="237" w:lineRule="auto"/>
              <w:ind w:left="103" w:right="94"/>
              <w:jc w:val="left"/>
              <w:rPr>
                <w:rFonts w:ascii="宋体" w:hAnsi="宋体" w:cs="宋体" w:eastAsia="宋体" w:hint="default"/>
                <w:sz w:val="16"/>
                <w:szCs w:val="16"/>
              </w:rPr>
            </w:pPr>
            <w:r>
              <w:rPr>
                <w:rFonts w:ascii="宋体" w:hAnsi="宋体" w:cs="宋体" w:eastAsia="宋体" w:hint="default"/>
                <w:spacing w:val="-2"/>
                <w:sz w:val="16"/>
                <w:szCs w:val="16"/>
              </w:rPr>
              <w:t>营，具体经营项目以许可证</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z w:val="16"/>
                <w:szCs w:val="16"/>
              </w:rPr>
              <w:t>核定为准）；</w:t>
            </w:r>
            <w:r>
              <w:rPr>
                <w:rFonts w:ascii="宋体" w:hAnsi="宋体" w:cs="宋体" w:eastAsia="宋体" w:hint="default"/>
                <w:spacing w:val="1"/>
                <w:sz w:val="16"/>
                <w:szCs w:val="16"/>
              </w:rPr>
              <w:t> </w:t>
            </w:r>
            <w:r>
              <w:rPr>
                <w:rFonts w:ascii="宋体" w:hAnsi="宋体" w:cs="宋体" w:eastAsia="宋体" w:hint="default"/>
                <w:spacing w:val="1"/>
                <w:sz w:val="16"/>
                <w:szCs w:val="16"/>
              </w:rPr>
            </w:r>
            <w:r>
              <w:rPr>
                <w:rFonts w:ascii="宋体" w:hAnsi="宋体" w:cs="宋体" w:eastAsia="宋体" w:hint="default"/>
                <w:sz w:val="16"/>
                <w:szCs w:val="16"/>
              </w:rPr>
              <w:t>新能源技术</w:t>
            </w:r>
            <w:r>
              <w:rPr>
                <w:rFonts w:ascii="宋体" w:hAnsi="宋体" w:cs="宋体" w:eastAsia="宋体" w:hint="default"/>
                <w:w w:val="100"/>
                <w:sz w:val="16"/>
                <w:szCs w:val="16"/>
              </w:rPr>
              <w:t> </w:t>
            </w:r>
            <w:r>
              <w:rPr>
                <w:rFonts w:ascii="宋体" w:hAnsi="宋体" w:cs="宋体" w:eastAsia="宋体" w:hint="default"/>
                <w:sz w:val="16"/>
                <w:szCs w:val="16"/>
              </w:rPr>
              <w:t>的研究、开发、技术咨询、</w:t>
            </w:r>
            <w:r>
              <w:rPr>
                <w:rFonts w:ascii="宋体" w:hAnsi="宋体" w:cs="宋体" w:eastAsia="宋体" w:hint="default"/>
                <w:w w:val="100"/>
                <w:sz w:val="16"/>
                <w:szCs w:val="16"/>
              </w:rPr>
              <w:t> </w:t>
            </w:r>
            <w:r>
              <w:rPr>
                <w:rFonts w:ascii="宋体" w:hAnsi="宋体" w:cs="宋体" w:eastAsia="宋体" w:hint="default"/>
                <w:sz w:val="16"/>
                <w:szCs w:val="16"/>
              </w:rPr>
              <w:t>技术服务、技术成果转让；</w:t>
            </w:r>
            <w:r>
              <w:rPr>
                <w:rFonts w:ascii="宋体" w:hAnsi="宋体" w:cs="宋体" w:eastAsia="宋体" w:hint="default"/>
                <w:w w:val="100"/>
                <w:sz w:val="16"/>
                <w:szCs w:val="16"/>
              </w:rPr>
              <w:t> </w:t>
            </w:r>
            <w:r>
              <w:rPr>
                <w:rFonts w:ascii="宋体" w:hAnsi="宋体" w:cs="宋体" w:eastAsia="宋体" w:hint="default"/>
                <w:spacing w:val="-2"/>
                <w:sz w:val="16"/>
                <w:szCs w:val="16"/>
              </w:rPr>
              <w:t>太阳能光伏发电；太阳能光</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2"/>
                <w:sz w:val="16"/>
                <w:szCs w:val="16"/>
              </w:rPr>
              <w:t>伏发电工程施工；太阳能光</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2"/>
                <w:sz w:val="16"/>
                <w:szCs w:val="16"/>
              </w:rPr>
              <w:t>伏电站的建设、维护、运营</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z w:val="16"/>
                <w:szCs w:val="16"/>
              </w:rPr>
              <w:t>管理</w:t>
            </w:r>
            <w:r>
              <w:rPr>
                <w:rFonts w:ascii="宋体" w:hAnsi="宋体" w:cs="宋体" w:eastAsia="宋体" w:hint="default"/>
                <w:sz w:val="16"/>
                <w:szCs w:val="16"/>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3"/>
              <w:jc w:val="center"/>
              <w:rPr>
                <w:rFonts w:ascii="Arial" w:hAnsi="Arial" w:cs="Arial" w:eastAsia="Arial" w:hint="default"/>
                <w:sz w:val="16"/>
                <w:szCs w:val="16"/>
              </w:rPr>
            </w:pPr>
            <w:r>
              <w:rPr>
                <w:rFonts w:ascii="Arial"/>
                <w:w w:val="90"/>
                <w:sz w:val="16"/>
              </w:rPr>
              <w:t>927.39</w:t>
            </w:r>
            <w:r>
              <w:rPr>
                <w:rFonts w:ascii="Arial"/>
                <w:sz w:val="16"/>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93"/>
              <w:jc w:val="right"/>
              <w:rPr>
                <w:rFonts w:ascii="Arial" w:hAnsi="Arial" w:cs="Arial" w:eastAsia="Arial" w:hint="default"/>
                <w:sz w:val="16"/>
                <w:szCs w:val="16"/>
              </w:rPr>
            </w:pPr>
            <w:r>
              <w:rPr>
                <w:rFonts w:ascii="Arial"/>
                <w:spacing w:val="-1"/>
                <w:w w:val="80"/>
                <w:sz w:val="16"/>
              </w:rPr>
              <w:t>659.81</w:t>
            </w:r>
            <w:r>
              <w:rPr>
                <w:rFonts w:ascii="Arial"/>
                <w:spacing w:val="-1"/>
                <w:sz w:val="16"/>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5"/>
              <w:jc w:val="center"/>
              <w:rPr>
                <w:rFonts w:ascii="Arial" w:hAnsi="Arial" w:cs="Arial" w:eastAsia="Arial" w:hint="default"/>
                <w:sz w:val="16"/>
                <w:szCs w:val="16"/>
              </w:rPr>
            </w:pPr>
            <w:r>
              <w:rPr>
                <w:rFonts w:ascii="Arial"/>
                <w:w w:val="90"/>
                <w:sz w:val="16"/>
              </w:rPr>
              <w:t>231.73</w:t>
            </w:r>
            <w:r>
              <w:rPr>
                <w:rFonts w:ascii="Arial"/>
                <w:sz w:val="16"/>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6"/>
                <w:szCs w:val="16"/>
              </w:rPr>
            </w:pPr>
            <w:r>
              <w:rPr>
                <w:rFonts w:ascii="Arial"/>
                <w:w w:val="90"/>
                <w:sz w:val="16"/>
              </w:rPr>
              <w:t>92.71</w:t>
            </w:r>
            <w:r>
              <w:rPr>
                <w:rFonts w:ascii="Arial"/>
                <w:sz w:val="16"/>
              </w:rPr>
            </w:r>
          </w:p>
        </w:tc>
      </w:tr>
      <w:tr>
        <w:trPr>
          <w:trHeight w:val="910"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170" w:right="90"/>
              <w:jc w:val="both"/>
              <w:rPr>
                <w:rFonts w:ascii="宋体" w:hAnsi="宋体" w:cs="宋体" w:eastAsia="宋体" w:hint="default"/>
                <w:sz w:val="16"/>
                <w:szCs w:val="16"/>
              </w:rPr>
            </w:pPr>
            <w:r>
              <w:rPr>
                <w:rFonts w:ascii="宋体" w:hAnsi="宋体" w:cs="宋体" w:eastAsia="宋体" w:hint="default"/>
                <w:sz w:val="16"/>
                <w:szCs w:val="16"/>
              </w:rPr>
              <w:t>浙江富</w:t>
            </w:r>
            <w:r>
              <w:rPr>
                <w:rFonts w:ascii="宋体" w:hAnsi="宋体" w:cs="宋体" w:eastAsia="宋体" w:hint="default"/>
                <w:spacing w:val="-78"/>
                <w:sz w:val="16"/>
                <w:szCs w:val="16"/>
              </w:rPr>
              <w:t> </w:t>
            </w:r>
            <w:r>
              <w:rPr>
                <w:rFonts w:ascii="宋体" w:hAnsi="宋体" w:cs="宋体" w:eastAsia="宋体" w:hint="default"/>
                <w:sz w:val="16"/>
                <w:szCs w:val="16"/>
              </w:rPr>
              <w:t>润网络</w:t>
            </w:r>
            <w:r>
              <w:rPr>
                <w:rFonts w:ascii="宋体" w:hAnsi="宋体" w:cs="宋体" w:eastAsia="宋体" w:hint="default"/>
                <w:spacing w:val="-78"/>
                <w:sz w:val="16"/>
                <w:szCs w:val="16"/>
              </w:rPr>
              <w:t> </w:t>
            </w:r>
            <w:r>
              <w:rPr>
                <w:rFonts w:ascii="宋体" w:hAnsi="宋体" w:cs="宋体" w:eastAsia="宋体" w:hint="default"/>
                <w:sz w:val="16"/>
                <w:szCs w:val="16"/>
              </w:rPr>
              <w:t>科技有</w:t>
            </w:r>
            <w:r>
              <w:rPr>
                <w:rFonts w:ascii="宋体" w:hAnsi="宋体" w:cs="宋体" w:eastAsia="宋体" w:hint="default"/>
                <w:spacing w:val="-78"/>
                <w:sz w:val="16"/>
                <w:szCs w:val="16"/>
              </w:rPr>
              <w:t> </w:t>
            </w:r>
            <w:r>
              <w:rPr>
                <w:rFonts w:ascii="宋体" w:hAnsi="宋体" w:cs="宋体" w:eastAsia="宋体" w:hint="default"/>
                <w:sz w:val="16"/>
                <w:szCs w:val="16"/>
              </w:rPr>
              <w:t>限公司</w:t>
            </w:r>
            <w:r>
              <w:rPr>
                <w:rFonts w:ascii="宋体" w:hAnsi="宋体" w:cs="宋体" w:eastAsia="宋体" w:hint="default"/>
                <w:sz w:val="16"/>
                <w:szCs w:val="16"/>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153" w:right="71"/>
              <w:jc w:val="both"/>
              <w:rPr>
                <w:rFonts w:ascii="宋体" w:hAnsi="宋体" w:cs="宋体" w:eastAsia="宋体" w:hint="default"/>
                <w:sz w:val="16"/>
                <w:szCs w:val="16"/>
              </w:rPr>
            </w:pPr>
            <w:r>
              <w:rPr>
                <w:rFonts w:ascii="宋体" w:hAnsi="宋体" w:cs="宋体" w:eastAsia="宋体" w:hint="default"/>
                <w:sz w:val="16"/>
                <w:szCs w:val="16"/>
              </w:rPr>
              <w:t>信</w:t>
            </w:r>
            <w:r>
              <w:rPr>
                <w:rFonts w:ascii="宋体" w:hAnsi="宋体" w:cs="宋体" w:eastAsia="宋体" w:hint="default"/>
                <w:w w:val="100"/>
                <w:sz w:val="16"/>
                <w:szCs w:val="16"/>
              </w:rPr>
              <w:t> </w:t>
            </w:r>
            <w:r>
              <w:rPr>
                <w:rFonts w:ascii="宋体" w:hAnsi="宋体" w:cs="宋体" w:eastAsia="宋体" w:hint="default"/>
                <w:sz w:val="16"/>
                <w:szCs w:val="16"/>
              </w:rPr>
              <w:t>息</w:t>
            </w:r>
            <w:r>
              <w:rPr>
                <w:rFonts w:ascii="宋体" w:hAnsi="宋体" w:cs="宋体" w:eastAsia="宋体" w:hint="default"/>
                <w:w w:val="100"/>
                <w:sz w:val="16"/>
                <w:szCs w:val="16"/>
              </w:rPr>
              <w:t> </w:t>
            </w:r>
            <w:r>
              <w:rPr>
                <w:rFonts w:ascii="宋体" w:hAnsi="宋体" w:cs="宋体" w:eastAsia="宋体" w:hint="default"/>
                <w:sz w:val="16"/>
                <w:szCs w:val="16"/>
              </w:rPr>
              <w:t>服</w:t>
            </w:r>
            <w:r>
              <w:rPr>
                <w:rFonts w:ascii="宋体" w:hAnsi="宋体" w:cs="宋体" w:eastAsia="宋体" w:hint="default"/>
                <w:w w:val="100"/>
                <w:sz w:val="16"/>
                <w:szCs w:val="16"/>
              </w:rPr>
              <w:t> </w:t>
            </w:r>
            <w:r>
              <w:rPr>
                <w:rFonts w:ascii="宋体" w:hAnsi="宋体" w:cs="宋体" w:eastAsia="宋体" w:hint="default"/>
                <w:sz w:val="16"/>
                <w:szCs w:val="16"/>
              </w:rPr>
              <w:t>务</w:t>
            </w:r>
            <w:r>
              <w:rPr>
                <w:rFonts w:ascii="宋体" w:hAnsi="宋体" w:cs="宋体" w:eastAsia="宋体" w:hint="default"/>
                <w:sz w:val="16"/>
                <w:szCs w:val="16"/>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sz w:val="16"/>
                <w:szCs w:val="16"/>
              </w:rPr>
              <w:t>10000</w:t>
            </w:r>
            <w:r>
              <w:rPr>
                <w:rFonts w:ascii="宋体" w:hAnsi="宋体" w:cs="宋体" w:eastAsia="宋体" w:hint="default"/>
                <w:spacing w:val="-42"/>
                <w:sz w:val="16"/>
                <w:szCs w:val="16"/>
              </w:rPr>
              <w:t> </w:t>
            </w:r>
            <w:r>
              <w:rPr>
                <w:rFonts w:ascii="宋体" w:hAnsi="宋体" w:cs="宋体" w:eastAsia="宋体" w:hint="default"/>
                <w:sz w:val="16"/>
                <w:szCs w:val="16"/>
              </w:rPr>
              <w:t>万</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元人民币</w:t>
            </w:r>
            <w:r>
              <w:rPr>
                <w:rFonts w:ascii="宋体" w:hAnsi="宋体" w:cs="宋体" w:eastAsia="宋体" w:hint="default"/>
                <w:sz w:val="16"/>
                <w:szCs w:val="16"/>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06" w:lineRule="exact"/>
              <w:ind w:left="103" w:right="176"/>
              <w:jc w:val="left"/>
              <w:rPr>
                <w:rFonts w:ascii="宋体" w:hAnsi="宋体" w:cs="宋体" w:eastAsia="宋体" w:hint="default"/>
                <w:sz w:val="16"/>
                <w:szCs w:val="16"/>
              </w:rPr>
            </w:pPr>
            <w:r>
              <w:rPr>
                <w:rFonts w:ascii="宋体" w:hAnsi="宋体" w:cs="宋体" w:eastAsia="宋体" w:hint="default"/>
                <w:sz w:val="16"/>
                <w:szCs w:val="16"/>
              </w:rPr>
              <w:t>服务：网络技术的技术开</w:t>
            </w:r>
            <w:r>
              <w:rPr>
                <w:rFonts w:ascii="宋体" w:hAnsi="宋体" w:cs="宋体" w:eastAsia="宋体" w:hint="default"/>
                <w:w w:val="100"/>
                <w:sz w:val="16"/>
                <w:szCs w:val="16"/>
              </w:rPr>
              <w:t> </w:t>
            </w:r>
            <w:r>
              <w:rPr>
                <w:rFonts w:ascii="宋体" w:hAnsi="宋体" w:cs="宋体" w:eastAsia="宋体" w:hint="default"/>
                <w:sz w:val="16"/>
                <w:szCs w:val="16"/>
              </w:rPr>
              <w:t>发、技术咨询、技术服务</w:t>
            </w:r>
            <w:r>
              <w:rPr>
                <w:rFonts w:ascii="宋体" w:hAnsi="宋体" w:cs="宋体" w:eastAsia="宋体" w:hint="default"/>
                <w:sz w:val="16"/>
                <w:szCs w:val="16"/>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
              <w:jc w:val="center"/>
              <w:rPr>
                <w:rFonts w:ascii="Arial" w:hAnsi="Arial" w:cs="Arial" w:eastAsia="Arial" w:hint="default"/>
                <w:sz w:val="16"/>
                <w:szCs w:val="16"/>
              </w:rPr>
            </w:pPr>
            <w:r>
              <w:rPr>
                <w:rFonts w:ascii="Arial"/>
                <w:w w:val="90"/>
                <w:sz w:val="16"/>
              </w:rPr>
              <w:t>986.48</w:t>
            </w:r>
            <w:r>
              <w:rPr>
                <w:rFonts w:ascii="Arial"/>
                <w:sz w:val="16"/>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93"/>
              <w:jc w:val="right"/>
              <w:rPr>
                <w:rFonts w:ascii="Arial" w:hAnsi="Arial" w:cs="Arial" w:eastAsia="Arial" w:hint="default"/>
                <w:sz w:val="16"/>
                <w:szCs w:val="16"/>
              </w:rPr>
            </w:pPr>
            <w:r>
              <w:rPr>
                <w:rFonts w:ascii="Arial"/>
                <w:spacing w:val="-1"/>
                <w:w w:val="80"/>
                <w:sz w:val="16"/>
              </w:rPr>
              <w:t>986.48</w:t>
            </w:r>
            <w:r>
              <w:rPr>
                <w:rFonts w:ascii="Arial"/>
                <w:spacing w:val="-1"/>
                <w:sz w:val="16"/>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
              <w:jc w:val="center"/>
              <w:rPr>
                <w:rFonts w:ascii="Arial" w:hAnsi="Arial" w:cs="Arial" w:eastAsia="Arial" w:hint="default"/>
                <w:sz w:val="16"/>
                <w:szCs w:val="16"/>
              </w:rPr>
            </w:pPr>
            <w:r>
              <w:rPr>
                <w:rFonts w:ascii="Arial"/>
                <w:w w:val="90"/>
                <w:sz w:val="16"/>
              </w:rPr>
              <w:t>0.00</w:t>
            </w:r>
            <w:r>
              <w:rPr>
                <w:rFonts w:ascii="Arial"/>
                <w:sz w:val="16"/>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0"/>
              <w:jc w:val="center"/>
              <w:rPr>
                <w:rFonts w:ascii="Arial" w:hAnsi="Arial" w:cs="Arial" w:eastAsia="Arial" w:hint="default"/>
                <w:sz w:val="16"/>
                <w:szCs w:val="16"/>
              </w:rPr>
            </w:pPr>
            <w:r>
              <w:rPr>
                <w:rFonts w:ascii="Arial"/>
                <w:w w:val="90"/>
                <w:sz w:val="16"/>
              </w:rPr>
              <w:t>-4.30</w:t>
            </w:r>
            <w:r>
              <w:rPr>
                <w:rFonts w:ascii="Arial"/>
                <w:sz w:val="16"/>
              </w:rPr>
            </w:r>
          </w:p>
        </w:tc>
      </w:tr>
      <w:tr>
        <w:trPr>
          <w:trHeight w:val="910"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70" w:right="90"/>
              <w:jc w:val="both"/>
              <w:rPr>
                <w:rFonts w:ascii="宋体" w:hAnsi="宋体" w:cs="宋体" w:eastAsia="宋体" w:hint="default"/>
                <w:sz w:val="16"/>
                <w:szCs w:val="16"/>
              </w:rPr>
            </w:pPr>
            <w:r>
              <w:rPr>
                <w:rFonts w:ascii="宋体" w:hAnsi="宋体" w:cs="宋体" w:eastAsia="宋体" w:hint="default"/>
                <w:sz w:val="16"/>
                <w:szCs w:val="16"/>
              </w:rPr>
              <w:t>杭州泰</w:t>
            </w:r>
            <w:r>
              <w:rPr>
                <w:rFonts w:ascii="宋体" w:hAnsi="宋体" w:cs="宋体" w:eastAsia="宋体" w:hint="default"/>
                <w:spacing w:val="-78"/>
                <w:sz w:val="16"/>
                <w:szCs w:val="16"/>
              </w:rPr>
              <w:t> </w:t>
            </w:r>
            <w:r>
              <w:rPr>
                <w:rFonts w:ascii="宋体" w:hAnsi="宋体" w:cs="宋体" w:eastAsia="宋体" w:hint="default"/>
                <w:sz w:val="16"/>
                <w:szCs w:val="16"/>
              </w:rPr>
              <w:t>一指尚</w:t>
            </w:r>
            <w:r>
              <w:rPr>
                <w:rFonts w:ascii="宋体" w:hAnsi="宋体" w:cs="宋体" w:eastAsia="宋体" w:hint="default"/>
                <w:spacing w:val="-78"/>
                <w:sz w:val="16"/>
                <w:szCs w:val="16"/>
              </w:rPr>
              <w:t> </w:t>
            </w:r>
            <w:r>
              <w:rPr>
                <w:rFonts w:ascii="宋体" w:hAnsi="宋体" w:cs="宋体" w:eastAsia="宋体" w:hint="default"/>
                <w:sz w:val="16"/>
                <w:szCs w:val="16"/>
              </w:rPr>
              <w:t>科技有</w:t>
            </w:r>
            <w:r>
              <w:rPr>
                <w:rFonts w:ascii="宋体" w:hAnsi="宋体" w:cs="宋体" w:eastAsia="宋体" w:hint="default"/>
                <w:spacing w:val="-78"/>
                <w:sz w:val="16"/>
                <w:szCs w:val="16"/>
              </w:rPr>
              <w:t> </w:t>
            </w:r>
            <w:r>
              <w:rPr>
                <w:rFonts w:ascii="宋体" w:hAnsi="宋体" w:cs="宋体" w:eastAsia="宋体" w:hint="default"/>
                <w:sz w:val="16"/>
                <w:szCs w:val="16"/>
              </w:rPr>
              <w:t>限公司</w:t>
            </w:r>
            <w:r>
              <w:rPr>
                <w:rFonts w:ascii="宋体" w:hAnsi="宋体" w:cs="宋体" w:eastAsia="宋体" w:hint="default"/>
                <w:sz w:val="16"/>
                <w:szCs w:val="16"/>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53" w:right="71"/>
              <w:jc w:val="both"/>
              <w:rPr>
                <w:rFonts w:ascii="宋体" w:hAnsi="宋体" w:cs="宋体" w:eastAsia="宋体" w:hint="default"/>
                <w:sz w:val="16"/>
                <w:szCs w:val="16"/>
              </w:rPr>
            </w:pPr>
            <w:r>
              <w:rPr>
                <w:rFonts w:ascii="宋体" w:hAnsi="宋体" w:cs="宋体" w:eastAsia="宋体" w:hint="default"/>
                <w:sz w:val="16"/>
                <w:szCs w:val="16"/>
              </w:rPr>
              <w:t>信</w:t>
            </w:r>
            <w:r>
              <w:rPr>
                <w:rFonts w:ascii="宋体" w:hAnsi="宋体" w:cs="宋体" w:eastAsia="宋体" w:hint="default"/>
                <w:w w:val="100"/>
                <w:sz w:val="16"/>
                <w:szCs w:val="16"/>
              </w:rPr>
              <w:t> </w:t>
            </w:r>
            <w:r>
              <w:rPr>
                <w:rFonts w:ascii="宋体" w:hAnsi="宋体" w:cs="宋体" w:eastAsia="宋体" w:hint="default"/>
                <w:sz w:val="16"/>
                <w:szCs w:val="16"/>
              </w:rPr>
              <w:t>息</w:t>
            </w:r>
            <w:r>
              <w:rPr>
                <w:rFonts w:ascii="宋体" w:hAnsi="宋体" w:cs="宋体" w:eastAsia="宋体" w:hint="default"/>
                <w:w w:val="100"/>
                <w:sz w:val="16"/>
                <w:szCs w:val="16"/>
              </w:rPr>
              <w:t> </w:t>
            </w:r>
            <w:r>
              <w:rPr>
                <w:rFonts w:ascii="宋体" w:hAnsi="宋体" w:cs="宋体" w:eastAsia="宋体" w:hint="default"/>
                <w:sz w:val="16"/>
                <w:szCs w:val="16"/>
              </w:rPr>
              <w:t>服</w:t>
            </w:r>
            <w:r>
              <w:rPr>
                <w:rFonts w:ascii="宋体" w:hAnsi="宋体" w:cs="宋体" w:eastAsia="宋体" w:hint="default"/>
                <w:w w:val="100"/>
                <w:sz w:val="16"/>
                <w:szCs w:val="16"/>
              </w:rPr>
              <w:t> </w:t>
            </w:r>
            <w:r>
              <w:rPr>
                <w:rFonts w:ascii="宋体" w:hAnsi="宋体" w:cs="宋体" w:eastAsia="宋体" w:hint="default"/>
                <w:sz w:val="16"/>
                <w:szCs w:val="16"/>
              </w:rPr>
              <w:t>务</w:t>
            </w:r>
            <w:r>
              <w:rPr>
                <w:rFonts w:ascii="宋体" w:hAnsi="宋体" w:cs="宋体" w:eastAsia="宋体" w:hint="default"/>
                <w:sz w:val="16"/>
                <w:szCs w:val="16"/>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09" w:lineRule="exact"/>
              <w:ind w:left="163" w:right="0"/>
              <w:jc w:val="left"/>
              <w:rPr>
                <w:rFonts w:ascii="宋体" w:hAnsi="宋体" w:cs="宋体" w:eastAsia="宋体" w:hint="default"/>
                <w:sz w:val="16"/>
                <w:szCs w:val="16"/>
              </w:rPr>
            </w:pPr>
            <w:r>
              <w:rPr>
                <w:rFonts w:ascii="宋体" w:hAnsi="宋体" w:cs="宋体" w:eastAsia="宋体" w:hint="default"/>
                <w:sz w:val="16"/>
                <w:szCs w:val="16"/>
              </w:rPr>
              <w:t>5000</w:t>
            </w:r>
            <w:r>
              <w:rPr>
                <w:rFonts w:ascii="宋体" w:hAnsi="宋体" w:cs="宋体" w:eastAsia="宋体" w:hint="default"/>
                <w:spacing w:val="-40"/>
                <w:sz w:val="16"/>
                <w:szCs w:val="16"/>
              </w:rPr>
              <w:t> </w:t>
            </w:r>
            <w:r>
              <w:rPr>
                <w:rFonts w:ascii="宋体" w:hAnsi="宋体" w:cs="宋体" w:eastAsia="宋体" w:hint="default"/>
                <w:sz w:val="16"/>
                <w:szCs w:val="16"/>
              </w:rPr>
              <w:t>万</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元人民币</w:t>
            </w:r>
            <w:r>
              <w:rPr>
                <w:rFonts w:ascii="宋体" w:hAnsi="宋体" w:cs="宋体" w:eastAsia="宋体" w:hint="default"/>
                <w:sz w:val="16"/>
                <w:szCs w:val="16"/>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03" w:right="98"/>
              <w:jc w:val="both"/>
              <w:rPr>
                <w:rFonts w:ascii="宋体" w:hAnsi="宋体" w:cs="宋体" w:eastAsia="宋体" w:hint="default"/>
                <w:sz w:val="16"/>
                <w:szCs w:val="16"/>
              </w:rPr>
            </w:pPr>
            <w:r>
              <w:rPr>
                <w:rFonts w:ascii="宋体" w:hAnsi="宋体" w:cs="宋体" w:eastAsia="宋体" w:hint="default"/>
                <w:spacing w:val="-2"/>
                <w:sz w:val="16"/>
                <w:szCs w:val="16"/>
              </w:rPr>
              <w:t>技术开发、技术服务、技术</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2"/>
                <w:sz w:val="16"/>
                <w:szCs w:val="16"/>
              </w:rPr>
              <w:t>咨询、成果转让：计算机软</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2"/>
                <w:sz w:val="16"/>
                <w:szCs w:val="16"/>
              </w:rPr>
              <w:t>硬件、通信设备；设计、制</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z w:val="16"/>
                <w:szCs w:val="16"/>
              </w:rPr>
              <w:t>作、代理、发布</w:t>
            </w:r>
            <w:r>
              <w:rPr>
                <w:rFonts w:ascii="宋体" w:hAnsi="宋体" w:cs="宋体" w:eastAsia="宋体" w:hint="default"/>
                <w:sz w:val="16"/>
                <w:szCs w:val="16"/>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4"/>
              <w:jc w:val="center"/>
              <w:rPr>
                <w:rFonts w:ascii="Arial" w:hAnsi="Arial" w:cs="Arial" w:eastAsia="Arial" w:hint="default"/>
                <w:sz w:val="16"/>
                <w:szCs w:val="16"/>
              </w:rPr>
            </w:pPr>
            <w:r>
              <w:rPr>
                <w:rFonts w:ascii="Arial"/>
                <w:w w:val="90"/>
                <w:sz w:val="16"/>
              </w:rPr>
              <w:t>129267.50</w:t>
            </w:r>
            <w:r>
              <w:rPr>
                <w:rFonts w:ascii="Arial"/>
                <w:sz w:val="16"/>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17"/>
              <w:jc w:val="right"/>
              <w:rPr>
                <w:rFonts w:ascii="Arial" w:hAnsi="Arial" w:cs="Arial" w:eastAsia="Arial" w:hint="default"/>
                <w:sz w:val="16"/>
                <w:szCs w:val="16"/>
              </w:rPr>
            </w:pPr>
            <w:r>
              <w:rPr>
                <w:rFonts w:ascii="Arial"/>
                <w:spacing w:val="-1"/>
                <w:w w:val="80"/>
                <w:sz w:val="16"/>
              </w:rPr>
              <w:t>67785.58</w:t>
            </w:r>
            <w:r>
              <w:rPr>
                <w:rFonts w:ascii="Arial"/>
                <w:spacing w:val="-1"/>
                <w:sz w:val="16"/>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
              <w:jc w:val="center"/>
              <w:rPr>
                <w:rFonts w:ascii="Arial" w:hAnsi="Arial" w:cs="Arial" w:eastAsia="Arial" w:hint="default"/>
                <w:sz w:val="16"/>
                <w:szCs w:val="16"/>
              </w:rPr>
            </w:pPr>
            <w:r>
              <w:rPr>
                <w:rFonts w:ascii="Arial"/>
                <w:w w:val="90"/>
                <w:sz w:val="16"/>
              </w:rPr>
              <w:t>168107.17</w:t>
            </w:r>
            <w:r>
              <w:rPr>
                <w:rFonts w:ascii="Arial"/>
                <w:sz w:val="16"/>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 w:right="0"/>
              <w:jc w:val="center"/>
              <w:rPr>
                <w:rFonts w:ascii="Arial" w:hAnsi="Arial" w:cs="Arial" w:eastAsia="Arial" w:hint="default"/>
                <w:sz w:val="16"/>
                <w:szCs w:val="16"/>
              </w:rPr>
            </w:pPr>
            <w:r>
              <w:rPr>
                <w:rFonts w:ascii="Arial"/>
                <w:w w:val="90"/>
                <w:sz w:val="16"/>
              </w:rPr>
              <w:t>8660.73</w:t>
            </w:r>
            <w:r>
              <w:rPr>
                <w:rFonts w:ascii="Arial"/>
                <w:sz w:val="16"/>
              </w:rPr>
            </w:r>
          </w:p>
        </w:tc>
      </w:tr>
      <w:tr>
        <w:trPr>
          <w:trHeight w:val="1049"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1"/>
              <w:ind w:left="170" w:right="168"/>
              <w:jc w:val="center"/>
              <w:rPr>
                <w:rFonts w:ascii="宋体" w:hAnsi="宋体" w:cs="宋体" w:eastAsia="宋体" w:hint="default"/>
                <w:sz w:val="16"/>
                <w:szCs w:val="16"/>
              </w:rPr>
            </w:pPr>
            <w:r>
              <w:rPr>
                <w:rFonts w:ascii="宋体" w:hAnsi="宋体" w:cs="宋体" w:eastAsia="宋体" w:hint="default"/>
                <w:sz w:val="16"/>
                <w:szCs w:val="16"/>
              </w:rPr>
              <w:t>杭州泰</w:t>
            </w:r>
            <w:r>
              <w:rPr>
                <w:rFonts w:ascii="宋体" w:hAnsi="宋体" w:cs="宋体" w:eastAsia="宋体" w:hint="default"/>
                <w:w w:val="100"/>
                <w:sz w:val="16"/>
                <w:szCs w:val="16"/>
              </w:rPr>
              <w:t> </w:t>
            </w:r>
            <w:r>
              <w:rPr>
                <w:rFonts w:ascii="宋体" w:hAnsi="宋体" w:cs="宋体" w:eastAsia="宋体" w:hint="default"/>
                <w:sz w:val="16"/>
                <w:szCs w:val="16"/>
              </w:rPr>
              <w:t>一传媒</w:t>
            </w:r>
            <w:r>
              <w:rPr>
                <w:rFonts w:ascii="宋体" w:hAnsi="宋体" w:cs="宋体" w:eastAsia="宋体" w:hint="default"/>
                <w:w w:val="100"/>
                <w:sz w:val="16"/>
                <w:szCs w:val="16"/>
              </w:rPr>
              <w:t> </w:t>
            </w:r>
            <w:r>
              <w:rPr>
                <w:rFonts w:ascii="宋体" w:hAnsi="宋体" w:cs="宋体" w:eastAsia="宋体" w:hint="default"/>
                <w:sz w:val="16"/>
                <w:szCs w:val="16"/>
              </w:rPr>
              <w:t>有限公</w:t>
            </w:r>
            <w:r>
              <w:rPr>
                <w:rFonts w:ascii="宋体" w:hAnsi="宋体" w:cs="宋体" w:eastAsia="宋体" w:hint="default"/>
                <w:w w:val="100"/>
                <w:sz w:val="16"/>
                <w:szCs w:val="16"/>
              </w:rPr>
              <w:t> </w:t>
            </w:r>
            <w:r>
              <w:rPr>
                <w:rFonts w:ascii="宋体" w:hAnsi="宋体" w:cs="宋体" w:eastAsia="宋体" w:hint="default"/>
                <w:sz w:val="16"/>
                <w:szCs w:val="16"/>
              </w:rPr>
              <w:t>司</w:t>
            </w:r>
            <w:r>
              <w:rPr>
                <w:rFonts w:ascii="宋体" w:hAnsi="宋体" w:cs="宋体" w:eastAsia="宋体" w:hint="default"/>
                <w:sz w:val="16"/>
                <w:szCs w:val="16"/>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1"/>
              <w:ind w:left="153" w:right="71"/>
              <w:jc w:val="both"/>
              <w:rPr>
                <w:rFonts w:ascii="宋体" w:hAnsi="宋体" w:cs="宋体" w:eastAsia="宋体" w:hint="default"/>
                <w:sz w:val="16"/>
                <w:szCs w:val="16"/>
              </w:rPr>
            </w:pPr>
            <w:r>
              <w:rPr>
                <w:rFonts w:ascii="宋体" w:hAnsi="宋体" w:cs="宋体" w:eastAsia="宋体" w:hint="default"/>
                <w:sz w:val="16"/>
                <w:szCs w:val="16"/>
              </w:rPr>
              <w:t>信</w:t>
            </w:r>
            <w:r>
              <w:rPr>
                <w:rFonts w:ascii="宋体" w:hAnsi="宋体" w:cs="宋体" w:eastAsia="宋体" w:hint="default"/>
                <w:w w:val="100"/>
                <w:sz w:val="16"/>
                <w:szCs w:val="16"/>
              </w:rPr>
              <w:t> </w:t>
            </w:r>
            <w:r>
              <w:rPr>
                <w:rFonts w:ascii="宋体" w:hAnsi="宋体" w:cs="宋体" w:eastAsia="宋体" w:hint="default"/>
                <w:sz w:val="16"/>
                <w:szCs w:val="16"/>
              </w:rPr>
              <w:t>息</w:t>
            </w:r>
            <w:r>
              <w:rPr>
                <w:rFonts w:ascii="宋体" w:hAnsi="宋体" w:cs="宋体" w:eastAsia="宋体" w:hint="default"/>
                <w:w w:val="100"/>
                <w:sz w:val="16"/>
                <w:szCs w:val="16"/>
              </w:rPr>
              <w:t> </w:t>
            </w:r>
            <w:r>
              <w:rPr>
                <w:rFonts w:ascii="宋体" w:hAnsi="宋体" w:cs="宋体" w:eastAsia="宋体" w:hint="default"/>
                <w:sz w:val="16"/>
                <w:szCs w:val="16"/>
              </w:rPr>
              <w:t>服</w:t>
            </w:r>
            <w:r>
              <w:rPr>
                <w:rFonts w:ascii="宋体" w:hAnsi="宋体" w:cs="宋体" w:eastAsia="宋体" w:hint="default"/>
                <w:w w:val="100"/>
                <w:sz w:val="16"/>
                <w:szCs w:val="16"/>
              </w:rPr>
              <w:t> </w:t>
            </w:r>
            <w:r>
              <w:rPr>
                <w:rFonts w:ascii="宋体" w:hAnsi="宋体" w:cs="宋体" w:eastAsia="宋体" w:hint="default"/>
                <w:sz w:val="16"/>
                <w:szCs w:val="16"/>
              </w:rPr>
              <w:t>务</w:t>
            </w:r>
            <w:r>
              <w:rPr>
                <w:rFonts w:ascii="宋体" w:hAnsi="宋体" w:cs="宋体" w:eastAsia="宋体" w:hint="default"/>
                <w:sz w:val="16"/>
                <w:szCs w:val="16"/>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08" w:lineRule="exact"/>
              <w:ind w:left="163" w:right="0"/>
              <w:jc w:val="left"/>
              <w:rPr>
                <w:rFonts w:ascii="宋体" w:hAnsi="宋体" w:cs="宋体" w:eastAsia="宋体" w:hint="default"/>
                <w:sz w:val="16"/>
                <w:szCs w:val="16"/>
              </w:rPr>
            </w:pPr>
            <w:r>
              <w:rPr>
                <w:rFonts w:ascii="宋体" w:hAnsi="宋体" w:cs="宋体" w:eastAsia="宋体" w:hint="default"/>
                <w:sz w:val="16"/>
                <w:szCs w:val="16"/>
              </w:rPr>
              <w:t>1000</w:t>
            </w:r>
            <w:r>
              <w:rPr>
                <w:rFonts w:ascii="宋体" w:hAnsi="宋体" w:cs="宋体" w:eastAsia="宋体" w:hint="default"/>
                <w:spacing w:val="-40"/>
                <w:sz w:val="16"/>
                <w:szCs w:val="16"/>
              </w:rPr>
              <w:t> </w:t>
            </w:r>
            <w:r>
              <w:rPr>
                <w:rFonts w:ascii="宋体" w:hAnsi="宋体" w:cs="宋体" w:eastAsia="宋体" w:hint="default"/>
                <w:sz w:val="16"/>
                <w:szCs w:val="16"/>
              </w:rPr>
              <w:t>万</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元人民币</w:t>
            </w:r>
            <w:r>
              <w:rPr>
                <w:rFonts w:ascii="宋体" w:hAnsi="宋体" w:cs="宋体" w:eastAsia="宋体" w:hint="default"/>
                <w:sz w:val="16"/>
                <w:szCs w:val="16"/>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服务：第二类增值电信业务</w:t>
            </w:r>
          </w:p>
          <w:p>
            <w:pPr>
              <w:pStyle w:val="TableParagraph"/>
              <w:spacing w:line="237" w:lineRule="auto" w:before="1"/>
              <w:ind w:left="103" w:right="19"/>
              <w:jc w:val="left"/>
              <w:rPr>
                <w:rFonts w:ascii="宋体" w:hAnsi="宋体" w:cs="宋体" w:eastAsia="宋体" w:hint="default"/>
                <w:sz w:val="16"/>
                <w:szCs w:val="16"/>
              </w:rPr>
            </w:pPr>
            <w:r>
              <w:rPr>
                <w:rFonts w:ascii="宋体" w:hAnsi="宋体" w:cs="宋体" w:eastAsia="宋体" w:hint="default"/>
                <w:sz w:val="16"/>
                <w:szCs w:val="16"/>
              </w:rPr>
              <w:t>中的信息服务业务；</w:t>
            </w:r>
            <w:r>
              <w:rPr>
                <w:rFonts w:ascii="宋体" w:hAnsi="宋体" w:cs="宋体" w:eastAsia="宋体" w:hint="default"/>
                <w:spacing w:val="1"/>
                <w:sz w:val="16"/>
                <w:szCs w:val="16"/>
              </w:rPr>
              <w:t> </w:t>
            </w:r>
            <w:r>
              <w:rPr>
                <w:rFonts w:ascii="宋体" w:hAnsi="宋体" w:cs="宋体" w:eastAsia="宋体" w:hint="default"/>
                <w:spacing w:val="1"/>
                <w:sz w:val="16"/>
                <w:szCs w:val="16"/>
              </w:rPr>
            </w:r>
            <w:r>
              <w:rPr>
                <w:rFonts w:ascii="宋体" w:hAnsi="宋体" w:cs="宋体" w:eastAsia="宋体" w:hint="default"/>
                <w:sz w:val="16"/>
                <w:szCs w:val="16"/>
              </w:rPr>
              <w:t>技术</w:t>
            </w:r>
            <w:r>
              <w:rPr>
                <w:rFonts w:ascii="宋体" w:hAnsi="宋体" w:cs="宋体" w:eastAsia="宋体" w:hint="default"/>
                <w:w w:val="100"/>
                <w:sz w:val="16"/>
                <w:szCs w:val="16"/>
              </w:rPr>
              <w:t> </w:t>
            </w:r>
            <w:r>
              <w:rPr>
                <w:rFonts w:ascii="宋体" w:hAnsi="宋体" w:cs="宋体" w:eastAsia="宋体" w:hint="default"/>
                <w:spacing w:val="-8"/>
                <w:sz w:val="16"/>
                <w:szCs w:val="16"/>
              </w:rPr>
              <w:t>开发、技术服务、技术咨询、</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成果转让：计算机软硬件、</w:t>
            </w:r>
            <w:r>
              <w:rPr>
                <w:rFonts w:ascii="宋体" w:hAnsi="宋体" w:cs="宋体" w:eastAsia="宋体" w:hint="default"/>
                <w:w w:val="100"/>
                <w:sz w:val="16"/>
                <w:szCs w:val="16"/>
              </w:rPr>
              <w:t> </w:t>
            </w:r>
            <w:r>
              <w:rPr>
                <w:rFonts w:ascii="宋体" w:hAnsi="宋体" w:cs="宋体" w:eastAsia="宋体" w:hint="default"/>
                <w:sz w:val="16"/>
                <w:szCs w:val="16"/>
              </w:rPr>
              <w:t>通讯设备</w:t>
            </w:r>
            <w:r>
              <w:rPr>
                <w:rFonts w:ascii="宋体" w:hAnsi="宋体" w:cs="宋体" w:eastAsia="宋体" w:hint="default"/>
                <w:sz w:val="16"/>
                <w:szCs w:val="16"/>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
              <w:jc w:val="center"/>
              <w:rPr>
                <w:rFonts w:ascii="Arial" w:hAnsi="Arial" w:cs="Arial" w:eastAsia="Arial" w:hint="default"/>
                <w:sz w:val="16"/>
                <w:szCs w:val="16"/>
              </w:rPr>
            </w:pPr>
            <w:r>
              <w:rPr>
                <w:rFonts w:ascii="Arial"/>
                <w:w w:val="90"/>
                <w:sz w:val="16"/>
              </w:rPr>
              <w:t>4347.08</w:t>
            </w:r>
            <w:r>
              <w:rPr>
                <w:rFonts w:ascii="Arial"/>
                <w:sz w:val="16"/>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53"/>
              <w:jc w:val="right"/>
              <w:rPr>
                <w:rFonts w:ascii="Arial" w:hAnsi="Arial" w:cs="Arial" w:eastAsia="Arial" w:hint="default"/>
                <w:sz w:val="16"/>
                <w:szCs w:val="16"/>
              </w:rPr>
            </w:pPr>
            <w:r>
              <w:rPr>
                <w:rFonts w:ascii="Arial"/>
                <w:spacing w:val="-2"/>
                <w:w w:val="80"/>
                <w:sz w:val="16"/>
              </w:rPr>
              <w:t>1488.30</w:t>
            </w:r>
            <w:r>
              <w:rPr>
                <w:rFonts w:ascii="Arial"/>
                <w:spacing w:val="-2"/>
                <w:sz w:val="16"/>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Arial" w:hAnsi="Arial" w:cs="Arial" w:eastAsia="Arial" w:hint="default"/>
                <w:sz w:val="16"/>
                <w:szCs w:val="16"/>
              </w:rPr>
            </w:pPr>
            <w:r>
              <w:rPr>
                <w:rFonts w:ascii="Arial"/>
                <w:w w:val="90"/>
                <w:sz w:val="16"/>
              </w:rPr>
              <w:t>2867.24</w:t>
            </w:r>
            <w:r>
              <w:rPr>
                <w:rFonts w:ascii="Arial"/>
                <w:sz w:val="16"/>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6"/>
                <w:szCs w:val="16"/>
              </w:rPr>
            </w:pPr>
            <w:r>
              <w:rPr>
                <w:rFonts w:ascii="Arial"/>
                <w:w w:val="90"/>
                <w:sz w:val="16"/>
              </w:rPr>
              <w:t>254.26</w:t>
            </w:r>
            <w:r>
              <w:rPr>
                <w:rFonts w:ascii="Arial"/>
                <w:sz w:val="16"/>
              </w:rPr>
            </w:r>
          </w:p>
        </w:tc>
      </w:tr>
    </w:tbl>
    <w:p>
      <w:pPr>
        <w:spacing w:after="0" w:line="240" w:lineRule="auto"/>
        <w:jc w:val="center"/>
        <w:rPr>
          <w:rFonts w:ascii="Arial" w:hAnsi="Arial" w:cs="Arial" w:eastAsia="Arial" w:hint="default"/>
          <w:sz w:val="16"/>
          <w:szCs w:val="16"/>
        </w:rPr>
        <w:sectPr>
          <w:pgSz w:w="11910" w:h="16840"/>
          <w:pgMar w:header="880" w:footer="1195" w:top="1120" w:bottom="13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833"/>
        <w:gridCol w:w="478"/>
        <w:gridCol w:w="857"/>
        <w:gridCol w:w="2131"/>
        <w:gridCol w:w="982"/>
        <w:gridCol w:w="998"/>
        <w:gridCol w:w="922"/>
        <w:gridCol w:w="879"/>
      </w:tblGrid>
      <w:tr>
        <w:trPr>
          <w:trHeight w:val="1044" w:hRule="exact"/>
        </w:trPr>
        <w:tc>
          <w:tcPr>
            <w:tcW w:w="833" w:type="dxa"/>
            <w:tcBorders>
              <w:top w:val="nil" w:sz="6" w:space="0" w:color="auto"/>
              <w:left w:val="single" w:sz="4" w:space="0" w:color="000000"/>
              <w:bottom w:val="single" w:sz="4" w:space="0" w:color="000000"/>
              <w:right w:val="single" w:sz="4" w:space="0" w:color="000000"/>
            </w:tcBorders>
          </w:tcPr>
          <w:p>
            <w:pPr>
              <w:pStyle w:val="TableParagraph"/>
              <w:spacing w:line="183" w:lineRule="exact"/>
              <w:ind w:left="170" w:right="0"/>
              <w:jc w:val="both"/>
              <w:rPr>
                <w:rFonts w:ascii="宋体" w:hAnsi="宋体" w:cs="宋体" w:eastAsia="宋体" w:hint="default"/>
                <w:sz w:val="16"/>
                <w:szCs w:val="16"/>
              </w:rPr>
            </w:pPr>
            <w:r>
              <w:rPr>
                <w:rFonts w:ascii="宋体" w:hAnsi="宋体" w:cs="宋体" w:eastAsia="宋体" w:hint="default"/>
                <w:sz w:val="16"/>
                <w:szCs w:val="16"/>
              </w:rPr>
              <w:t>杭州泰</w:t>
            </w:r>
          </w:p>
          <w:p>
            <w:pPr>
              <w:pStyle w:val="TableParagraph"/>
              <w:spacing w:line="237" w:lineRule="auto" w:before="1"/>
              <w:ind w:left="170" w:right="168"/>
              <w:jc w:val="both"/>
              <w:rPr>
                <w:rFonts w:ascii="宋体" w:hAnsi="宋体" w:cs="宋体" w:eastAsia="宋体" w:hint="default"/>
                <w:sz w:val="16"/>
                <w:szCs w:val="16"/>
              </w:rPr>
            </w:pPr>
            <w:r>
              <w:rPr>
                <w:rFonts w:ascii="宋体" w:hAnsi="宋体" w:cs="宋体" w:eastAsia="宋体" w:hint="default"/>
                <w:sz w:val="16"/>
                <w:szCs w:val="16"/>
              </w:rPr>
              <w:t>一盘点</w:t>
            </w:r>
            <w:r>
              <w:rPr>
                <w:rFonts w:ascii="宋体" w:hAnsi="宋体" w:cs="宋体" w:eastAsia="宋体" w:hint="default"/>
                <w:spacing w:val="-78"/>
                <w:sz w:val="16"/>
                <w:szCs w:val="16"/>
              </w:rPr>
              <w:t> </w:t>
            </w:r>
            <w:r>
              <w:rPr>
                <w:rFonts w:ascii="宋体" w:hAnsi="宋体" w:cs="宋体" w:eastAsia="宋体" w:hint="default"/>
                <w:sz w:val="16"/>
                <w:szCs w:val="16"/>
              </w:rPr>
              <w:t>信息技</w:t>
            </w:r>
            <w:r>
              <w:rPr>
                <w:rFonts w:ascii="宋体" w:hAnsi="宋体" w:cs="宋体" w:eastAsia="宋体" w:hint="default"/>
                <w:spacing w:val="-78"/>
                <w:sz w:val="16"/>
                <w:szCs w:val="16"/>
              </w:rPr>
              <w:t> </w:t>
            </w:r>
            <w:r>
              <w:rPr>
                <w:rFonts w:ascii="宋体" w:hAnsi="宋体" w:cs="宋体" w:eastAsia="宋体" w:hint="default"/>
                <w:sz w:val="16"/>
                <w:szCs w:val="16"/>
              </w:rPr>
              <w:t>术有限</w:t>
            </w:r>
            <w:r>
              <w:rPr>
                <w:rFonts w:ascii="宋体" w:hAnsi="宋体" w:cs="宋体" w:eastAsia="宋体" w:hint="default"/>
                <w:spacing w:val="-78"/>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478" w:type="dxa"/>
            <w:tcBorders>
              <w:top w:val="nil" w:sz="6" w:space="0" w:color="auto"/>
              <w:left w:val="single" w:sz="4" w:space="0" w:color="000000"/>
              <w:bottom w:val="single" w:sz="4" w:space="0" w:color="000000"/>
              <w:right w:val="single" w:sz="4" w:space="0" w:color="000000"/>
            </w:tcBorders>
          </w:tcPr>
          <w:p>
            <w:pPr>
              <w:pStyle w:val="TableParagraph"/>
              <w:spacing w:line="237" w:lineRule="auto" w:before="82"/>
              <w:ind w:left="153" w:right="71"/>
              <w:jc w:val="both"/>
              <w:rPr>
                <w:rFonts w:ascii="宋体" w:hAnsi="宋体" w:cs="宋体" w:eastAsia="宋体" w:hint="default"/>
                <w:sz w:val="16"/>
                <w:szCs w:val="16"/>
              </w:rPr>
            </w:pPr>
            <w:r>
              <w:rPr>
                <w:rFonts w:ascii="宋体" w:hAnsi="宋体" w:cs="宋体" w:eastAsia="宋体" w:hint="default"/>
                <w:sz w:val="16"/>
                <w:szCs w:val="16"/>
              </w:rPr>
              <w:t>信</w:t>
            </w:r>
            <w:r>
              <w:rPr>
                <w:rFonts w:ascii="宋体" w:hAnsi="宋体" w:cs="宋体" w:eastAsia="宋体" w:hint="default"/>
                <w:w w:val="100"/>
                <w:sz w:val="16"/>
                <w:szCs w:val="16"/>
              </w:rPr>
              <w:t> </w:t>
            </w:r>
            <w:r>
              <w:rPr>
                <w:rFonts w:ascii="宋体" w:hAnsi="宋体" w:cs="宋体" w:eastAsia="宋体" w:hint="default"/>
                <w:sz w:val="16"/>
                <w:szCs w:val="16"/>
              </w:rPr>
              <w:t>息</w:t>
            </w:r>
            <w:r>
              <w:rPr>
                <w:rFonts w:ascii="宋体" w:hAnsi="宋体" w:cs="宋体" w:eastAsia="宋体" w:hint="default"/>
                <w:w w:val="100"/>
                <w:sz w:val="16"/>
                <w:szCs w:val="16"/>
              </w:rPr>
              <w:t> </w:t>
            </w:r>
            <w:r>
              <w:rPr>
                <w:rFonts w:ascii="宋体" w:hAnsi="宋体" w:cs="宋体" w:eastAsia="宋体" w:hint="default"/>
                <w:sz w:val="16"/>
                <w:szCs w:val="16"/>
              </w:rPr>
              <w:t>服</w:t>
            </w:r>
            <w:r>
              <w:rPr>
                <w:rFonts w:ascii="宋体" w:hAnsi="宋体" w:cs="宋体" w:eastAsia="宋体" w:hint="default"/>
                <w:w w:val="100"/>
                <w:sz w:val="16"/>
                <w:szCs w:val="16"/>
              </w:rPr>
              <w:t> </w:t>
            </w:r>
            <w:r>
              <w:rPr>
                <w:rFonts w:ascii="宋体" w:hAnsi="宋体" w:cs="宋体" w:eastAsia="宋体" w:hint="default"/>
                <w:sz w:val="16"/>
                <w:szCs w:val="16"/>
              </w:rPr>
              <w:t>务</w:t>
            </w:r>
            <w:r>
              <w:rPr>
                <w:rFonts w:ascii="宋体" w:hAnsi="宋体" w:cs="宋体" w:eastAsia="宋体" w:hint="default"/>
                <w:sz w:val="16"/>
                <w:szCs w:val="16"/>
              </w:rPr>
              <w:t> </w:t>
            </w:r>
          </w:p>
        </w:tc>
        <w:tc>
          <w:tcPr>
            <w:tcW w:w="85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9" w:lineRule="exact" w:before="102"/>
              <w:ind w:left="163" w:right="0"/>
              <w:jc w:val="left"/>
              <w:rPr>
                <w:rFonts w:ascii="宋体" w:hAnsi="宋体" w:cs="宋体" w:eastAsia="宋体" w:hint="default"/>
                <w:sz w:val="16"/>
                <w:szCs w:val="16"/>
              </w:rPr>
            </w:pPr>
            <w:r>
              <w:rPr>
                <w:rFonts w:ascii="宋体" w:hAnsi="宋体" w:cs="宋体" w:eastAsia="宋体" w:hint="default"/>
                <w:sz w:val="16"/>
                <w:szCs w:val="16"/>
              </w:rPr>
              <w:t>1000</w:t>
            </w:r>
            <w:r>
              <w:rPr>
                <w:rFonts w:ascii="宋体" w:hAnsi="宋体" w:cs="宋体" w:eastAsia="宋体" w:hint="default"/>
                <w:spacing w:val="-40"/>
                <w:sz w:val="16"/>
                <w:szCs w:val="16"/>
              </w:rPr>
              <w:t> </w:t>
            </w:r>
            <w:r>
              <w:rPr>
                <w:rFonts w:ascii="宋体" w:hAnsi="宋体" w:cs="宋体" w:eastAsia="宋体" w:hint="default"/>
                <w:sz w:val="16"/>
                <w:szCs w:val="16"/>
              </w:rPr>
              <w:t>万</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元人民币</w:t>
            </w:r>
            <w:r>
              <w:rPr>
                <w:rFonts w:ascii="宋体" w:hAnsi="宋体" w:cs="宋体" w:eastAsia="宋体" w:hint="default"/>
                <w:sz w:val="16"/>
                <w:szCs w:val="16"/>
              </w:rPr>
              <w:t> </w:t>
            </w:r>
          </w:p>
        </w:tc>
        <w:tc>
          <w:tcPr>
            <w:tcW w:w="2131" w:type="dxa"/>
            <w:tcBorders>
              <w:top w:val="nil" w:sz="6" w:space="0" w:color="auto"/>
              <w:left w:val="single" w:sz="4" w:space="0" w:color="000000"/>
              <w:bottom w:val="single" w:sz="4" w:space="0" w:color="000000"/>
              <w:right w:val="single" w:sz="4" w:space="0" w:color="000000"/>
            </w:tcBorders>
          </w:tcPr>
          <w:p>
            <w:pPr>
              <w:pStyle w:val="TableParagraph"/>
              <w:spacing w:line="237" w:lineRule="auto" w:before="82"/>
              <w:ind w:left="103" w:right="20"/>
              <w:jc w:val="both"/>
              <w:rPr>
                <w:rFonts w:ascii="宋体" w:hAnsi="宋体" w:cs="宋体" w:eastAsia="宋体" w:hint="default"/>
                <w:sz w:val="16"/>
                <w:szCs w:val="16"/>
              </w:rPr>
            </w:pPr>
            <w:r>
              <w:rPr>
                <w:rFonts w:ascii="宋体" w:hAnsi="宋体" w:cs="宋体" w:eastAsia="宋体" w:hint="default"/>
                <w:sz w:val="16"/>
                <w:szCs w:val="16"/>
              </w:rPr>
              <w:t>计算机软硬件技术开发、技</w:t>
            </w:r>
            <w:r>
              <w:rPr>
                <w:rFonts w:ascii="宋体" w:hAnsi="宋体" w:cs="宋体" w:eastAsia="宋体" w:hint="default"/>
                <w:w w:val="100"/>
                <w:sz w:val="16"/>
                <w:szCs w:val="16"/>
              </w:rPr>
              <w:t> </w:t>
            </w:r>
            <w:r>
              <w:rPr>
                <w:rFonts w:ascii="宋体" w:hAnsi="宋体" w:cs="宋体" w:eastAsia="宋体" w:hint="default"/>
                <w:sz w:val="16"/>
                <w:szCs w:val="16"/>
              </w:rPr>
              <w:t>术服务、技术咨询、成果转</w:t>
            </w:r>
            <w:r>
              <w:rPr>
                <w:rFonts w:ascii="宋体" w:hAnsi="宋体" w:cs="宋体" w:eastAsia="宋体" w:hint="default"/>
                <w:w w:val="100"/>
                <w:sz w:val="16"/>
                <w:szCs w:val="16"/>
              </w:rPr>
              <w:t> </w:t>
            </w:r>
            <w:r>
              <w:rPr>
                <w:rFonts w:ascii="宋体" w:hAnsi="宋体" w:cs="宋体" w:eastAsia="宋体" w:hint="default"/>
                <w:sz w:val="16"/>
                <w:szCs w:val="16"/>
              </w:rPr>
              <w:t>让；广告的设计、制作、代</w:t>
            </w:r>
            <w:r>
              <w:rPr>
                <w:rFonts w:ascii="宋体" w:hAnsi="宋体" w:cs="宋体" w:eastAsia="宋体" w:hint="default"/>
                <w:w w:val="100"/>
                <w:sz w:val="16"/>
                <w:szCs w:val="16"/>
              </w:rPr>
              <w:t> </w:t>
            </w:r>
            <w:r>
              <w:rPr>
                <w:rFonts w:ascii="宋体" w:hAnsi="宋体" w:cs="宋体" w:eastAsia="宋体" w:hint="default"/>
                <w:spacing w:val="-14"/>
                <w:w w:val="100"/>
                <w:sz w:val="16"/>
                <w:szCs w:val="16"/>
              </w:rPr>
              <w:t>理、发布（除网络广告发布）</w:t>
            </w:r>
            <w:r>
              <w:rPr>
                <w:rFonts w:ascii="宋体" w:hAnsi="宋体" w:cs="宋体" w:eastAsia="宋体" w:hint="default"/>
                <w:w w:val="100"/>
                <w:sz w:val="16"/>
                <w:szCs w:val="16"/>
              </w:rPr>
              <w:t> </w:t>
            </w:r>
          </w:p>
        </w:tc>
        <w:tc>
          <w:tcPr>
            <w:tcW w:w="98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4"/>
              <w:jc w:val="center"/>
              <w:rPr>
                <w:rFonts w:ascii="Arial" w:hAnsi="Arial" w:cs="Arial" w:eastAsia="Arial" w:hint="default"/>
                <w:sz w:val="16"/>
                <w:szCs w:val="16"/>
              </w:rPr>
            </w:pPr>
            <w:r>
              <w:rPr>
                <w:rFonts w:ascii="Arial"/>
                <w:w w:val="90"/>
                <w:sz w:val="16"/>
              </w:rPr>
              <w:t>21530.74</w:t>
            </w:r>
            <w:r>
              <w:rPr>
                <w:rFonts w:ascii="Arial"/>
                <w:sz w:val="16"/>
              </w:rPr>
            </w:r>
          </w:p>
        </w:tc>
        <w:tc>
          <w:tcPr>
            <w:tcW w:w="99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90"/>
                <w:sz w:val="16"/>
              </w:rPr>
              <w:t>2529.88</w:t>
            </w:r>
            <w:r>
              <w:rPr>
                <w:rFonts w:ascii="Arial"/>
                <w:sz w:val="16"/>
              </w:rPr>
            </w:r>
          </w:p>
        </w:tc>
        <w:tc>
          <w:tcPr>
            <w:tcW w:w="92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81"/>
              <w:jc w:val="right"/>
              <w:rPr>
                <w:rFonts w:ascii="Arial" w:hAnsi="Arial" w:cs="Arial" w:eastAsia="Arial" w:hint="default"/>
                <w:sz w:val="16"/>
                <w:szCs w:val="16"/>
              </w:rPr>
            </w:pPr>
            <w:r>
              <w:rPr>
                <w:rFonts w:ascii="Arial"/>
                <w:spacing w:val="-2"/>
                <w:w w:val="80"/>
                <w:sz w:val="16"/>
              </w:rPr>
              <w:t>44735.97</w:t>
            </w:r>
            <w:r>
              <w:rPr>
                <w:rFonts w:ascii="Arial"/>
                <w:spacing w:val="-2"/>
                <w:sz w:val="16"/>
              </w:rPr>
            </w:r>
          </w:p>
        </w:tc>
        <w:tc>
          <w:tcPr>
            <w:tcW w:w="87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Arial" w:hAnsi="Arial" w:cs="Arial" w:eastAsia="Arial" w:hint="default"/>
                <w:sz w:val="16"/>
                <w:szCs w:val="16"/>
              </w:rPr>
            </w:pPr>
            <w:r>
              <w:rPr>
                <w:rFonts w:ascii="Arial"/>
                <w:w w:val="90"/>
                <w:sz w:val="16"/>
              </w:rPr>
              <w:t>2086.33</w:t>
            </w:r>
            <w:r>
              <w:rPr>
                <w:rFonts w:ascii="Arial"/>
                <w:sz w:val="16"/>
              </w:rPr>
            </w:r>
          </w:p>
        </w:tc>
      </w:tr>
      <w:tr>
        <w:trPr>
          <w:trHeight w:val="1046"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9"/>
              <w:ind w:left="170" w:right="90"/>
              <w:jc w:val="both"/>
              <w:rPr>
                <w:rFonts w:ascii="宋体" w:hAnsi="宋体" w:cs="宋体" w:eastAsia="宋体" w:hint="default"/>
                <w:sz w:val="16"/>
                <w:szCs w:val="16"/>
              </w:rPr>
            </w:pPr>
            <w:r>
              <w:rPr>
                <w:rFonts w:ascii="宋体" w:hAnsi="宋体" w:cs="宋体" w:eastAsia="宋体" w:hint="default"/>
                <w:sz w:val="16"/>
                <w:szCs w:val="16"/>
              </w:rPr>
              <w:t>浙江德</w:t>
            </w:r>
            <w:r>
              <w:rPr>
                <w:rFonts w:ascii="宋体" w:hAnsi="宋体" w:cs="宋体" w:eastAsia="宋体" w:hint="default"/>
                <w:spacing w:val="-78"/>
                <w:sz w:val="16"/>
                <w:szCs w:val="16"/>
              </w:rPr>
              <w:t> </w:t>
            </w:r>
            <w:r>
              <w:rPr>
                <w:rFonts w:ascii="宋体" w:hAnsi="宋体" w:cs="宋体" w:eastAsia="宋体" w:hint="default"/>
                <w:sz w:val="16"/>
                <w:szCs w:val="16"/>
              </w:rPr>
              <w:t>嘉信息</w:t>
            </w:r>
            <w:r>
              <w:rPr>
                <w:rFonts w:ascii="宋体" w:hAnsi="宋体" w:cs="宋体" w:eastAsia="宋体" w:hint="default"/>
                <w:spacing w:val="-78"/>
                <w:sz w:val="16"/>
                <w:szCs w:val="16"/>
              </w:rPr>
              <w:t> </w:t>
            </w:r>
            <w:r>
              <w:rPr>
                <w:rFonts w:ascii="宋体" w:hAnsi="宋体" w:cs="宋体" w:eastAsia="宋体" w:hint="default"/>
                <w:sz w:val="16"/>
                <w:szCs w:val="16"/>
              </w:rPr>
              <w:t>技术有</w:t>
            </w:r>
            <w:r>
              <w:rPr>
                <w:rFonts w:ascii="宋体" w:hAnsi="宋体" w:cs="宋体" w:eastAsia="宋体" w:hint="default"/>
                <w:spacing w:val="-78"/>
                <w:sz w:val="16"/>
                <w:szCs w:val="16"/>
              </w:rPr>
              <w:t> </w:t>
            </w:r>
            <w:r>
              <w:rPr>
                <w:rFonts w:ascii="宋体" w:hAnsi="宋体" w:cs="宋体" w:eastAsia="宋体" w:hint="default"/>
                <w:sz w:val="16"/>
                <w:szCs w:val="16"/>
              </w:rPr>
              <w:t>限公司</w:t>
            </w:r>
            <w:r>
              <w:rPr>
                <w:rFonts w:ascii="宋体" w:hAnsi="宋体" w:cs="宋体" w:eastAsia="宋体" w:hint="default"/>
                <w:sz w:val="16"/>
                <w:szCs w:val="16"/>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9"/>
              <w:ind w:left="153" w:right="71"/>
              <w:jc w:val="both"/>
              <w:rPr>
                <w:rFonts w:ascii="宋体" w:hAnsi="宋体" w:cs="宋体" w:eastAsia="宋体" w:hint="default"/>
                <w:sz w:val="16"/>
                <w:szCs w:val="16"/>
              </w:rPr>
            </w:pPr>
            <w:r>
              <w:rPr>
                <w:rFonts w:ascii="宋体" w:hAnsi="宋体" w:cs="宋体" w:eastAsia="宋体" w:hint="default"/>
                <w:sz w:val="16"/>
                <w:szCs w:val="16"/>
              </w:rPr>
              <w:t>信</w:t>
            </w:r>
            <w:r>
              <w:rPr>
                <w:rFonts w:ascii="宋体" w:hAnsi="宋体" w:cs="宋体" w:eastAsia="宋体" w:hint="default"/>
                <w:w w:val="100"/>
                <w:sz w:val="16"/>
                <w:szCs w:val="16"/>
              </w:rPr>
              <w:t> </w:t>
            </w:r>
            <w:r>
              <w:rPr>
                <w:rFonts w:ascii="宋体" w:hAnsi="宋体" w:cs="宋体" w:eastAsia="宋体" w:hint="default"/>
                <w:sz w:val="16"/>
                <w:szCs w:val="16"/>
              </w:rPr>
              <w:t>息</w:t>
            </w:r>
            <w:r>
              <w:rPr>
                <w:rFonts w:ascii="宋体" w:hAnsi="宋体" w:cs="宋体" w:eastAsia="宋体" w:hint="default"/>
                <w:w w:val="100"/>
                <w:sz w:val="16"/>
                <w:szCs w:val="16"/>
              </w:rPr>
              <w:t> </w:t>
            </w:r>
            <w:r>
              <w:rPr>
                <w:rFonts w:ascii="宋体" w:hAnsi="宋体" w:cs="宋体" w:eastAsia="宋体" w:hint="default"/>
                <w:sz w:val="16"/>
                <w:szCs w:val="16"/>
              </w:rPr>
              <w:t>服</w:t>
            </w:r>
            <w:r>
              <w:rPr>
                <w:rFonts w:ascii="宋体" w:hAnsi="宋体" w:cs="宋体" w:eastAsia="宋体" w:hint="default"/>
                <w:w w:val="100"/>
                <w:sz w:val="16"/>
                <w:szCs w:val="16"/>
              </w:rPr>
              <w:t> </w:t>
            </w:r>
            <w:r>
              <w:rPr>
                <w:rFonts w:ascii="宋体" w:hAnsi="宋体" w:cs="宋体" w:eastAsia="宋体" w:hint="default"/>
                <w:sz w:val="16"/>
                <w:szCs w:val="16"/>
              </w:rPr>
              <w:t>务</w:t>
            </w:r>
            <w:r>
              <w:rPr>
                <w:rFonts w:ascii="宋体" w:hAnsi="宋体" w:cs="宋体" w:eastAsia="宋体" w:hint="default"/>
                <w:sz w:val="16"/>
                <w:szCs w:val="16"/>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8" w:lineRule="exact" w:before="102"/>
              <w:ind w:left="163" w:right="0"/>
              <w:jc w:val="left"/>
              <w:rPr>
                <w:rFonts w:ascii="宋体" w:hAnsi="宋体" w:cs="宋体" w:eastAsia="宋体" w:hint="default"/>
                <w:sz w:val="16"/>
                <w:szCs w:val="16"/>
              </w:rPr>
            </w:pPr>
            <w:r>
              <w:rPr>
                <w:rFonts w:ascii="宋体" w:hAnsi="宋体" w:cs="宋体" w:eastAsia="宋体" w:hint="default"/>
                <w:sz w:val="16"/>
                <w:szCs w:val="16"/>
              </w:rPr>
              <w:t>1100</w:t>
            </w:r>
            <w:r>
              <w:rPr>
                <w:rFonts w:ascii="宋体" w:hAnsi="宋体" w:cs="宋体" w:eastAsia="宋体" w:hint="default"/>
                <w:spacing w:val="-40"/>
                <w:sz w:val="16"/>
                <w:szCs w:val="16"/>
              </w:rPr>
              <w:t> </w:t>
            </w:r>
            <w:r>
              <w:rPr>
                <w:rFonts w:ascii="宋体" w:hAnsi="宋体" w:cs="宋体" w:eastAsia="宋体" w:hint="default"/>
                <w:sz w:val="16"/>
                <w:szCs w:val="16"/>
              </w:rPr>
              <w:t>万</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元人民币</w:t>
            </w:r>
            <w:r>
              <w:rPr>
                <w:rFonts w:ascii="宋体" w:hAnsi="宋体" w:cs="宋体" w:eastAsia="宋体" w:hint="default"/>
                <w:sz w:val="16"/>
                <w:szCs w:val="16"/>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both"/>
              <w:rPr>
                <w:rFonts w:ascii="宋体" w:hAnsi="宋体" w:cs="宋体" w:eastAsia="宋体" w:hint="default"/>
                <w:sz w:val="16"/>
                <w:szCs w:val="16"/>
              </w:rPr>
            </w:pPr>
            <w:r>
              <w:rPr>
                <w:rFonts w:ascii="宋体" w:hAnsi="宋体" w:cs="宋体" w:eastAsia="宋体" w:hint="default"/>
                <w:sz w:val="16"/>
                <w:szCs w:val="16"/>
              </w:rPr>
              <w:t>技术开发、技术服务、技术</w:t>
            </w:r>
          </w:p>
          <w:p>
            <w:pPr>
              <w:pStyle w:val="TableParagraph"/>
              <w:spacing w:line="237" w:lineRule="auto"/>
              <w:ind w:left="103" w:right="98"/>
              <w:jc w:val="both"/>
              <w:rPr>
                <w:rFonts w:ascii="宋体" w:hAnsi="宋体" w:cs="宋体" w:eastAsia="宋体" w:hint="default"/>
                <w:sz w:val="16"/>
                <w:szCs w:val="16"/>
              </w:rPr>
            </w:pPr>
            <w:r>
              <w:rPr>
                <w:rFonts w:ascii="宋体" w:hAnsi="宋体" w:cs="宋体" w:eastAsia="宋体" w:hint="default"/>
                <w:spacing w:val="-2"/>
                <w:sz w:val="16"/>
                <w:szCs w:val="16"/>
              </w:rPr>
              <w:t>咨询、成果转让：计算机信</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2"/>
                <w:sz w:val="16"/>
                <w:szCs w:val="16"/>
              </w:rPr>
              <w:t>息技术、计算机软硬件；承</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2"/>
                <w:sz w:val="16"/>
                <w:szCs w:val="16"/>
              </w:rPr>
              <w:t>接：计算机网络工程、通信</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z w:val="16"/>
                <w:szCs w:val="16"/>
              </w:rPr>
              <w:t>工程（凭资质经营）</w:t>
            </w:r>
            <w:r>
              <w:rPr>
                <w:rFonts w:ascii="宋体" w:hAnsi="宋体" w:cs="宋体" w:eastAsia="宋体" w:hint="default"/>
                <w:sz w:val="16"/>
                <w:szCs w:val="16"/>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4"/>
              <w:jc w:val="center"/>
              <w:rPr>
                <w:rFonts w:ascii="Arial" w:hAnsi="Arial" w:cs="Arial" w:eastAsia="Arial" w:hint="default"/>
                <w:sz w:val="16"/>
                <w:szCs w:val="16"/>
              </w:rPr>
            </w:pPr>
            <w:r>
              <w:rPr>
                <w:rFonts w:ascii="Arial"/>
                <w:w w:val="90"/>
                <w:sz w:val="16"/>
              </w:rPr>
              <w:t>2086.51</w:t>
            </w:r>
            <w:r>
              <w:rPr>
                <w:rFonts w:ascii="Arial"/>
                <w:sz w:val="16"/>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Arial" w:hAnsi="Arial" w:cs="Arial" w:eastAsia="Arial" w:hint="default"/>
                <w:sz w:val="16"/>
                <w:szCs w:val="16"/>
              </w:rPr>
            </w:pPr>
            <w:r>
              <w:rPr>
                <w:rFonts w:ascii="Arial"/>
                <w:w w:val="90"/>
                <w:sz w:val="16"/>
              </w:rPr>
              <w:t>395.90</w:t>
            </w:r>
            <w:r>
              <w:rPr>
                <w:rFonts w:ascii="Arial"/>
                <w:sz w:val="16"/>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17"/>
              <w:jc w:val="right"/>
              <w:rPr>
                <w:rFonts w:ascii="Arial" w:hAnsi="Arial" w:cs="Arial" w:eastAsia="Arial" w:hint="default"/>
                <w:sz w:val="16"/>
                <w:szCs w:val="16"/>
              </w:rPr>
            </w:pPr>
            <w:r>
              <w:rPr>
                <w:rFonts w:ascii="Arial"/>
                <w:spacing w:val="-2"/>
                <w:w w:val="80"/>
                <w:sz w:val="16"/>
              </w:rPr>
              <w:t>2102.62</w:t>
            </w:r>
            <w:r>
              <w:rPr>
                <w:rFonts w:ascii="Arial"/>
                <w:spacing w:val="-2"/>
                <w:sz w:val="16"/>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90"/>
                <w:sz w:val="16"/>
              </w:rPr>
              <w:t>119.78</w:t>
            </w:r>
            <w:r>
              <w:rPr>
                <w:rFonts w:ascii="Arial"/>
                <w:sz w:val="16"/>
              </w:rPr>
            </w:r>
          </w:p>
        </w:tc>
      </w:tr>
      <w:tr>
        <w:trPr>
          <w:trHeight w:val="1080"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70" w:right="168"/>
              <w:jc w:val="both"/>
              <w:rPr>
                <w:rFonts w:ascii="宋体" w:hAnsi="宋体" w:cs="宋体" w:eastAsia="宋体" w:hint="default"/>
                <w:sz w:val="16"/>
                <w:szCs w:val="16"/>
              </w:rPr>
            </w:pPr>
            <w:r>
              <w:rPr>
                <w:rFonts w:ascii="宋体" w:hAnsi="宋体" w:cs="宋体" w:eastAsia="宋体" w:hint="default"/>
                <w:sz w:val="16"/>
                <w:szCs w:val="16"/>
              </w:rPr>
              <w:t>杭州泰</w:t>
            </w:r>
            <w:r>
              <w:rPr>
                <w:rFonts w:ascii="宋体" w:hAnsi="宋体" w:cs="宋体" w:eastAsia="宋体" w:hint="default"/>
                <w:spacing w:val="-78"/>
                <w:sz w:val="16"/>
                <w:szCs w:val="16"/>
              </w:rPr>
              <w:t> </w:t>
            </w:r>
            <w:r>
              <w:rPr>
                <w:rFonts w:ascii="宋体" w:hAnsi="宋体" w:cs="宋体" w:eastAsia="宋体" w:hint="default"/>
                <w:sz w:val="16"/>
                <w:szCs w:val="16"/>
              </w:rPr>
              <w:t>一指尚</w:t>
            </w:r>
            <w:r>
              <w:rPr>
                <w:rFonts w:ascii="宋体" w:hAnsi="宋体" w:cs="宋体" w:eastAsia="宋体" w:hint="default"/>
                <w:spacing w:val="-78"/>
                <w:sz w:val="16"/>
                <w:szCs w:val="16"/>
              </w:rPr>
              <w:t> </w:t>
            </w:r>
            <w:r>
              <w:rPr>
                <w:rFonts w:ascii="宋体" w:hAnsi="宋体" w:cs="宋体" w:eastAsia="宋体" w:hint="default"/>
                <w:sz w:val="16"/>
                <w:szCs w:val="16"/>
              </w:rPr>
              <w:t>数据科</w:t>
            </w:r>
            <w:r>
              <w:rPr>
                <w:rFonts w:ascii="宋体" w:hAnsi="宋体" w:cs="宋体" w:eastAsia="宋体" w:hint="default"/>
                <w:spacing w:val="-78"/>
                <w:sz w:val="16"/>
                <w:szCs w:val="16"/>
              </w:rPr>
              <w:t> </w:t>
            </w:r>
            <w:r>
              <w:rPr>
                <w:rFonts w:ascii="宋体" w:hAnsi="宋体" w:cs="宋体" w:eastAsia="宋体" w:hint="default"/>
                <w:sz w:val="16"/>
                <w:szCs w:val="16"/>
              </w:rPr>
              <w:t>技有限</w:t>
            </w:r>
            <w:r>
              <w:rPr>
                <w:rFonts w:ascii="宋体" w:hAnsi="宋体" w:cs="宋体" w:eastAsia="宋体" w:hint="default"/>
                <w:spacing w:val="-78"/>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5"/>
              <w:ind w:left="153" w:right="71"/>
              <w:jc w:val="both"/>
              <w:rPr>
                <w:rFonts w:ascii="宋体" w:hAnsi="宋体" w:cs="宋体" w:eastAsia="宋体" w:hint="default"/>
                <w:sz w:val="16"/>
                <w:szCs w:val="16"/>
              </w:rPr>
            </w:pPr>
            <w:r>
              <w:rPr>
                <w:rFonts w:ascii="宋体" w:hAnsi="宋体" w:cs="宋体" w:eastAsia="宋体" w:hint="default"/>
                <w:sz w:val="16"/>
                <w:szCs w:val="16"/>
              </w:rPr>
              <w:t>信</w:t>
            </w:r>
            <w:r>
              <w:rPr>
                <w:rFonts w:ascii="宋体" w:hAnsi="宋体" w:cs="宋体" w:eastAsia="宋体" w:hint="default"/>
                <w:w w:val="100"/>
                <w:sz w:val="16"/>
                <w:szCs w:val="16"/>
              </w:rPr>
              <w:t> </w:t>
            </w:r>
            <w:r>
              <w:rPr>
                <w:rFonts w:ascii="宋体" w:hAnsi="宋体" w:cs="宋体" w:eastAsia="宋体" w:hint="default"/>
                <w:sz w:val="16"/>
                <w:szCs w:val="16"/>
              </w:rPr>
              <w:t>息</w:t>
            </w:r>
            <w:r>
              <w:rPr>
                <w:rFonts w:ascii="宋体" w:hAnsi="宋体" w:cs="宋体" w:eastAsia="宋体" w:hint="default"/>
                <w:w w:val="100"/>
                <w:sz w:val="16"/>
                <w:szCs w:val="16"/>
              </w:rPr>
              <w:t> </w:t>
            </w:r>
            <w:r>
              <w:rPr>
                <w:rFonts w:ascii="宋体" w:hAnsi="宋体" w:cs="宋体" w:eastAsia="宋体" w:hint="default"/>
                <w:sz w:val="16"/>
                <w:szCs w:val="16"/>
              </w:rPr>
              <w:t>服</w:t>
            </w:r>
            <w:r>
              <w:rPr>
                <w:rFonts w:ascii="宋体" w:hAnsi="宋体" w:cs="宋体" w:eastAsia="宋体" w:hint="default"/>
                <w:w w:val="100"/>
                <w:sz w:val="16"/>
                <w:szCs w:val="16"/>
              </w:rPr>
              <w:t> </w:t>
            </w:r>
            <w:r>
              <w:rPr>
                <w:rFonts w:ascii="宋体" w:hAnsi="宋体" w:cs="宋体" w:eastAsia="宋体" w:hint="default"/>
                <w:sz w:val="16"/>
                <w:szCs w:val="16"/>
              </w:rPr>
              <w:t>务</w:t>
            </w:r>
            <w:r>
              <w:rPr>
                <w:rFonts w:ascii="宋体" w:hAnsi="宋体" w:cs="宋体" w:eastAsia="宋体" w:hint="default"/>
                <w:sz w:val="16"/>
                <w:szCs w:val="16"/>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8" w:lineRule="exact" w:before="118"/>
              <w:ind w:left="163" w:right="0"/>
              <w:jc w:val="left"/>
              <w:rPr>
                <w:rFonts w:ascii="宋体" w:hAnsi="宋体" w:cs="宋体" w:eastAsia="宋体" w:hint="default"/>
                <w:sz w:val="16"/>
                <w:szCs w:val="16"/>
              </w:rPr>
            </w:pPr>
            <w:r>
              <w:rPr>
                <w:rFonts w:ascii="宋体" w:hAnsi="宋体" w:cs="宋体" w:eastAsia="宋体" w:hint="default"/>
                <w:sz w:val="16"/>
                <w:szCs w:val="16"/>
              </w:rPr>
              <w:t>1000</w:t>
            </w:r>
            <w:r>
              <w:rPr>
                <w:rFonts w:ascii="宋体" w:hAnsi="宋体" w:cs="宋体" w:eastAsia="宋体" w:hint="default"/>
                <w:spacing w:val="-40"/>
                <w:sz w:val="16"/>
                <w:szCs w:val="16"/>
              </w:rPr>
              <w:t> </w:t>
            </w:r>
            <w:r>
              <w:rPr>
                <w:rFonts w:ascii="宋体" w:hAnsi="宋体" w:cs="宋体" w:eastAsia="宋体" w:hint="default"/>
                <w:sz w:val="16"/>
                <w:szCs w:val="16"/>
              </w:rPr>
              <w:t>万</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元人民币</w:t>
            </w:r>
            <w:r>
              <w:rPr>
                <w:rFonts w:ascii="宋体" w:hAnsi="宋体" w:cs="宋体" w:eastAsia="宋体" w:hint="default"/>
                <w:sz w:val="16"/>
                <w:szCs w:val="16"/>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98"/>
              <w:jc w:val="both"/>
              <w:rPr>
                <w:rFonts w:ascii="宋体" w:hAnsi="宋体" w:cs="宋体" w:eastAsia="宋体" w:hint="default"/>
                <w:sz w:val="16"/>
                <w:szCs w:val="16"/>
              </w:rPr>
            </w:pPr>
            <w:r>
              <w:rPr>
                <w:rFonts w:ascii="宋体" w:hAnsi="宋体" w:cs="宋体" w:eastAsia="宋体" w:hint="default"/>
                <w:spacing w:val="-2"/>
                <w:sz w:val="16"/>
                <w:szCs w:val="16"/>
              </w:rPr>
              <w:t>技术开发、技术服务、技术</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2"/>
                <w:sz w:val="16"/>
                <w:szCs w:val="16"/>
              </w:rPr>
              <w:t>咨询、成果转让：数据处理</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2"/>
                <w:sz w:val="16"/>
                <w:szCs w:val="16"/>
              </w:rPr>
              <w:t>技术、计算机信息技术、计</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2"/>
                <w:sz w:val="16"/>
                <w:szCs w:val="16"/>
              </w:rPr>
              <w:t>算机网络技术、计算机软硬</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z w:val="16"/>
                <w:szCs w:val="16"/>
              </w:rPr>
              <w:t>件、电子产品</w:t>
            </w:r>
            <w:r>
              <w:rPr>
                <w:rFonts w:ascii="宋体" w:hAnsi="宋体" w:cs="宋体" w:eastAsia="宋体" w:hint="default"/>
                <w:sz w:val="16"/>
                <w:szCs w:val="16"/>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Arial" w:hAnsi="Arial" w:cs="Arial" w:eastAsia="Arial" w:hint="default"/>
                <w:sz w:val="16"/>
                <w:szCs w:val="16"/>
              </w:rPr>
            </w:pPr>
            <w:r>
              <w:rPr>
                <w:rFonts w:ascii="Arial"/>
                <w:w w:val="90"/>
                <w:sz w:val="16"/>
              </w:rPr>
              <w:t>343.26</w:t>
            </w:r>
            <w:r>
              <w:rPr>
                <w:rFonts w:ascii="Arial"/>
                <w:sz w:val="16"/>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Arial" w:hAnsi="Arial" w:cs="Arial" w:eastAsia="Arial" w:hint="default"/>
                <w:sz w:val="16"/>
                <w:szCs w:val="16"/>
              </w:rPr>
            </w:pPr>
            <w:r>
              <w:rPr>
                <w:rFonts w:ascii="Arial"/>
                <w:w w:val="90"/>
                <w:sz w:val="16"/>
              </w:rPr>
              <w:t>-202.05</w:t>
            </w:r>
            <w:r>
              <w:rPr>
                <w:rFonts w:ascii="Arial"/>
                <w:sz w:val="16"/>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57"/>
              <w:jc w:val="right"/>
              <w:rPr>
                <w:rFonts w:ascii="Arial" w:hAnsi="Arial" w:cs="Arial" w:eastAsia="Arial" w:hint="default"/>
                <w:sz w:val="16"/>
                <w:szCs w:val="16"/>
              </w:rPr>
            </w:pPr>
            <w:r>
              <w:rPr>
                <w:rFonts w:ascii="Arial"/>
                <w:spacing w:val="-1"/>
                <w:w w:val="80"/>
                <w:sz w:val="16"/>
              </w:rPr>
              <w:t>270.75</w:t>
            </w:r>
            <w:r>
              <w:rPr>
                <w:rFonts w:ascii="Arial"/>
                <w:spacing w:val="-1"/>
                <w:sz w:val="16"/>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Arial" w:hAnsi="Arial" w:cs="Arial" w:eastAsia="Arial" w:hint="default"/>
                <w:sz w:val="16"/>
                <w:szCs w:val="16"/>
              </w:rPr>
            </w:pPr>
            <w:r>
              <w:rPr>
                <w:rFonts w:ascii="Arial"/>
                <w:w w:val="90"/>
                <w:sz w:val="16"/>
              </w:rPr>
              <w:t>15.04</w:t>
            </w:r>
            <w:r>
              <w:rPr>
                <w:rFonts w:ascii="Arial"/>
                <w:sz w:val="16"/>
              </w:rPr>
            </w:r>
          </w:p>
        </w:tc>
      </w:tr>
      <w:tr>
        <w:trPr>
          <w:trHeight w:val="104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9"/>
              <w:ind w:left="170" w:right="90"/>
              <w:jc w:val="both"/>
              <w:rPr>
                <w:rFonts w:ascii="宋体" w:hAnsi="宋体" w:cs="宋体" w:eastAsia="宋体" w:hint="default"/>
                <w:sz w:val="16"/>
                <w:szCs w:val="16"/>
              </w:rPr>
            </w:pPr>
            <w:r>
              <w:rPr>
                <w:rFonts w:ascii="宋体" w:hAnsi="宋体" w:cs="宋体" w:eastAsia="宋体" w:hint="default"/>
                <w:sz w:val="16"/>
                <w:szCs w:val="16"/>
              </w:rPr>
              <w:t>杭州量</w:t>
            </w:r>
            <w:r>
              <w:rPr>
                <w:rFonts w:ascii="宋体" w:hAnsi="宋体" w:cs="宋体" w:eastAsia="宋体" w:hint="default"/>
                <w:spacing w:val="-78"/>
                <w:sz w:val="16"/>
                <w:szCs w:val="16"/>
              </w:rPr>
              <w:t> </w:t>
            </w:r>
            <w:r>
              <w:rPr>
                <w:rFonts w:ascii="宋体" w:hAnsi="宋体" w:cs="宋体" w:eastAsia="宋体" w:hint="default"/>
                <w:sz w:val="16"/>
                <w:szCs w:val="16"/>
              </w:rPr>
              <w:t>势数据</w:t>
            </w:r>
            <w:r>
              <w:rPr>
                <w:rFonts w:ascii="宋体" w:hAnsi="宋体" w:cs="宋体" w:eastAsia="宋体" w:hint="default"/>
                <w:spacing w:val="-78"/>
                <w:sz w:val="16"/>
                <w:szCs w:val="16"/>
              </w:rPr>
              <w:t> </w:t>
            </w:r>
            <w:r>
              <w:rPr>
                <w:rFonts w:ascii="宋体" w:hAnsi="宋体" w:cs="宋体" w:eastAsia="宋体" w:hint="default"/>
                <w:sz w:val="16"/>
                <w:szCs w:val="16"/>
              </w:rPr>
              <w:t>科技有</w:t>
            </w:r>
            <w:r>
              <w:rPr>
                <w:rFonts w:ascii="宋体" w:hAnsi="宋体" w:cs="宋体" w:eastAsia="宋体" w:hint="default"/>
                <w:spacing w:val="-78"/>
                <w:sz w:val="16"/>
                <w:szCs w:val="16"/>
              </w:rPr>
              <w:t> </w:t>
            </w:r>
            <w:r>
              <w:rPr>
                <w:rFonts w:ascii="宋体" w:hAnsi="宋体" w:cs="宋体" w:eastAsia="宋体" w:hint="default"/>
                <w:sz w:val="16"/>
                <w:szCs w:val="16"/>
              </w:rPr>
              <w:t>限公司</w:t>
            </w:r>
            <w:r>
              <w:rPr>
                <w:rFonts w:ascii="宋体" w:hAnsi="宋体" w:cs="宋体" w:eastAsia="宋体" w:hint="default"/>
                <w:sz w:val="16"/>
                <w:szCs w:val="16"/>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9"/>
              <w:ind w:left="153" w:right="71"/>
              <w:jc w:val="both"/>
              <w:rPr>
                <w:rFonts w:ascii="宋体" w:hAnsi="宋体" w:cs="宋体" w:eastAsia="宋体" w:hint="default"/>
                <w:sz w:val="16"/>
                <w:szCs w:val="16"/>
              </w:rPr>
            </w:pPr>
            <w:r>
              <w:rPr>
                <w:rFonts w:ascii="宋体" w:hAnsi="宋体" w:cs="宋体" w:eastAsia="宋体" w:hint="default"/>
                <w:sz w:val="16"/>
                <w:szCs w:val="16"/>
              </w:rPr>
              <w:t>信</w:t>
            </w:r>
            <w:r>
              <w:rPr>
                <w:rFonts w:ascii="宋体" w:hAnsi="宋体" w:cs="宋体" w:eastAsia="宋体" w:hint="default"/>
                <w:w w:val="100"/>
                <w:sz w:val="16"/>
                <w:szCs w:val="16"/>
              </w:rPr>
              <w:t> </w:t>
            </w:r>
            <w:r>
              <w:rPr>
                <w:rFonts w:ascii="宋体" w:hAnsi="宋体" w:cs="宋体" w:eastAsia="宋体" w:hint="default"/>
                <w:sz w:val="16"/>
                <w:szCs w:val="16"/>
              </w:rPr>
              <w:t>息</w:t>
            </w:r>
            <w:r>
              <w:rPr>
                <w:rFonts w:ascii="宋体" w:hAnsi="宋体" w:cs="宋体" w:eastAsia="宋体" w:hint="default"/>
                <w:w w:val="100"/>
                <w:sz w:val="16"/>
                <w:szCs w:val="16"/>
              </w:rPr>
              <w:t> </w:t>
            </w:r>
            <w:r>
              <w:rPr>
                <w:rFonts w:ascii="宋体" w:hAnsi="宋体" w:cs="宋体" w:eastAsia="宋体" w:hint="default"/>
                <w:sz w:val="16"/>
                <w:szCs w:val="16"/>
              </w:rPr>
              <w:t>服</w:t>
            </w:r>
            <w:r>
              <w:rPr>
                <w:rFonts w:ascii="宋体" w:hAnsi="宋体" w:cs="宋体" w:eastAsia="宋体" w:hint="default"/>
                <w:w w:val="100"/>
                <w:sz w:val="16"/>
                <w:szCs w:val="16"/>
              </w:rPr>
              <w:t> </w:t>
            </w:r>
            <w:r>
              <w:rPr>
                <w:rFonts w:ascii="宋体" w:hAnsi="宋体" w:cs="宋体" w:eastAsia="宋体" w:hint="default"/>
                <w:sz w:val="16"/>
                <w:szCs w:val="16"/>
              </w:rPr>
              <w:t>务</w:t>
            </w:r>
            <w:r>
              <w:rPr>
                <w:rFonts w:ascii="宋体" w:hAnsi="宋体" w:cs="宋体" w:eastAsia="宋体" w:hint="default"/>
                <w:sz w:val="16"/>
                <w:szCs w:val="16"/>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4"/>
              <w:jc w:val="right"/>
              <w:rPr>
                <w:rFonts w:ascii="宋体" w:hAnsi="宋体" w:cs="宋体" w:eastAsia="宋体" w:hint="default"/>
                <w:sz w:val="16"/>
                <w:szCs w:val="16"/>
              </w:rPr>
            </w:pPr>
            <w:r>
              <w:rPr>
                <w:rFonts w:ascii="宋体" w:hAnsi="宋体" w:cs="宋体" w:eastAsia="宋体" w:hint="default"/>
                <w:sz w:val="16"/>
                <w:szCs w:val="16"/>
              </w:rPr>
              <w:t>300</w:t>
            </w:r>
            <w:r>
              <w:rPr>
                <w:rFonts w:ascii="宋体" w:hAnsi="宋体" w:cs="宋体" w:eastAsia="宋体" w:hint="default"/>
                <w:spacing w:val="-44"/>
                <w:sz w:val="16"/>
                <w:szCs w:val="16"/>
              </w:rPr>
              <w:t> </w:t>
            </w:r>
            <w:r>
              <w:rPr>
                <w:rFonts w:ascii="宋体" w:hAnsi="宋体" w:cs="宋体" w:eastAsia="宋体" w:hint="default"/>
                <w:sz w:val="16"/>
                <w:szCs w:val="16"/>
              </w:rPr>
              <w:t>万元</w:t>
            </w:r>
            <w:r>
              <w:rPr>
                <w:rFonts w:ascii="宋体" w:hAnsi="宋体" w:cs="宋体" w:eastAsia="宋体" w:hint="default"/>
                <w:sz w:val="16"/>
                <w:szCs w:val="16"/>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both"/>
              <w:rPr>
                <w:rFonts w:ascii="宋体" w:hAnsi="宋体" w:cs="宋体" w:eastAsia="宋体" w:hint="default"/>
                <w:sz w:val="16"/>
                <w:szCs w:val="16"/>
              </w:rPr>
            </w:pPr>
            <w:r>
              <w:rPr>
                <w:rFonts w:ascii="宋体" w:hAnsi="宋体" w:cs="宋体" w:eastAsia="宋体" w:hint="default"/>
                <w:sz w:val="16"/>
                <w:szCs w:val="16"/>
              </w:rPr>
              <w:t>技术开发、技术服务、技术</w:t>
            </w:r>
          </w:p>
          <w:p>
            <w:pPr>
              <w:pStyle w:val="TableParagraph"/>
              <w:spacing w:line="237" w:lineRule="auto"/>
              <w:ind w:left="103" w:right="98"/>
              <w:jc w:val="both"/>
              <w:rPr>
                <w:rFonts w:ascii="宋体" w:hAnsi="宋体" w:cs="宋体" w:eastAsia="宋体" w:hint="default"/>
                <w:sz w:val="16"/>
                <w:szCs w:val="16"/>
              </w:rPr>
            </w:pPr>
            <w:r>
              <w:rPr>
                <w:rFonts w:ascii="宋体" w:hAnsi="宋体" w:cs="宋体" w:eastAsia="宋体" w:hint="default"/>
                <w:spacing w:val="-2"/>
                <w:sz w:val="16"/>
                <w:szCs w:val="16"/>
              </w:rPr>
              <w:t>咨询、成果转让：数据处理</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2"/>
                <w:sz w:val="16"/>
                <w:szCs w:val="16"/>
              </w:rPr>
              <w:t>技术、计算机信息技术、计</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2"/>
                <w:sz w:val="16"/>
                <w:szCs w:val="16"/>
              </w:rPr>
              <w:t>算机网络技术、计算机软硬</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z w:val="16"/>
                <w:szCs w:val="16"/>
              </w:rPr>
              <w:t>件；</w:t>
            </w:r>
            <w:r>
              <w:rPr>
                <w:rFonts w:ascii="宋体" w:hAnsi="宋体" w:cs="宋体" w:eastAsia="宋体" w:hint="default"/>
                <w:sz w:val="16"/>
                <w:szCs w:val="16"/>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4"/>
              <w:jc w:val="center"/>
              <w:rPr>
                <w:rFonts w:ascii="Arial" w:hAnsi="Arial" w:cs="Arial" w:eastAsia="Arial" w:hint="default"/>
                <w:sz w:val="16"/>
                <w:szCs w:val="16"/>
              </w:rPr>
            </w:pPr>
            <w:r>
              <w:rPr>
                <w:rFonts w:ascii="Arial"/>
                <w:w w:val="90"/>
                <w:sz w:val="16"/>
              </w:rPr>
              <w:t>4.08</w:t>
            </w:r>
            <w:r>
              <w:rPr>
                <w:rFonts w:ascii="Arial"/>
                <w:sz w:val="16"/>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Arial" w:hAnsi="Arial" w:cs="Arial" w:eastAsia="Arial" w:hint="default"/>
                <w:sz w:val="16"/>
                <w:szCs w:val="16"/>
              </w:rPr>
            </w:pPr>
            <w:r>
              <w:rPr>
                <w:rFonts w:ascii="Arial"/>
                <w:w w:val="90"/>
                <w:sz w:val="16"/>
              </w:rPr>
              <w:t>-487.78</w:t>
            </w:r>
            <w:r>
              <w:rPr>
                <w:rFonts w:ascii="Arial"/>
                <w:sz w:val="16"/>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Arial" w:hAnsi="Arial" w:cs="Arial" w:eastAsia="Arial" w:hint="default"/>
                <w:sz w:val="16"/>
                <w:szCs w:val="16"/>
              </w:rPr>
            </w:pPr>
            <w:r>
              <w:rPr>
                <w:rFonts w:ascii="Arial"/>
                <w:w w:val="90"/>
                <w:sz w:val="16"/>
              </w:rPr>
              <w:t>0.00</w:t>
            </w:r>
            <w:r>
              <w:rPr>
                <w:rFonts w:ascii="Arial"/>
                <w:sz w:val="16"/>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90"/>
                <w:sz w:val="16"/>
              </w:rPr>
              <w:t>-69.67</w:t>
            </w:r>
            <w:r>
              <w:rPr>
                <w:rFonts w:ascii="Arial"/>
                <w:sz w:val="16"/>
              </w:rPr>
            </w:r>
          </w:p>
        </w:tc>
      </w:tr>
      <w:tr>
        <w:trPr>
          <w:trHeight w:val="910"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70" w:right="168"/>
              <w:jc w:val="both"/>
              <w:rPr>
                <w:rFonts w:ascii="宋体" w:hAnsi="宋体" w:cs="宋体" w:eastAsia="宋体" w:hint="default"/>
                <w:sz w:val="16"/>
                <w:szCs w:val="16"/>
              </w:rPr>
            </w:pPr>
            <w:r>
              <w:rPr>
                <w:rFonts w:ascii="宋体" w:hAnsi="宋体" w:cs="宋体" w:eastAsia="宋体" w:hint="default"/>
                <w:sz w:val="16"/>
                <w:szCs w:val="16"/>
              </w:rPr>
              <w:t>杭州聚</w:t>
            </w:r>
            <w:r>
              <w:rPr>
                <w:rFonts w:ascii="宋体" w:hAnsi="宋体" w:cs="宋体" w:eastAsia="宋体" w:hint="default"/>
                <w:spacing w:val="-78"/>
                <w:sz w:val="16"/>
                <w:szCs w:val="16"/>
              </w:rPr>
              <w:t> </w:t>
            </w:r>
            <w:r>
              <w:rPr>
                <w:rFonts w:ascii="宋体" w:hAnsi="宋体" w:cs="宋体" w:eastAsia="宋体" w:hint="default"/>
                <w:sz w:val="16"/>
                <w:szCs w:val="16"/>
              </w:rPr>
              <w:t>礼会科</w:t>
            </w:r>
            <w:r>
              <w:rPr>
                <w:rFonts w:ascii="宋体" w:hAnsi="宋体" w:cs="宋体" w:eastAsia="宋体" w:hint="default"/>
                <w:spacing w:val="-78"/>
                <w:sz w:val="16"/>
                <w:szCs w:val="16"/>
              </w:rPr>
              <w:t> </w:t>
            </w:r>
            <w:r>
              <w:rPr>
                <w:rFonts w:ascii="宋体" w:hAnsi="宋体" w:cs="宋体" w:eastAsia="宋体" w:hint="default"/>
                <w:sz w:val="16"/>
                <w:szCs w:val="16"/>
              </w:rPr>
              <w:t>技有限</w:t>
            </w:r>
            <w:r>
              <w:rPr>
                <w:rFonts w:ascii="宋体" w:hAnsi="宋体" w:cs="宋体" w:eastAsia="宋体" w:hint="default"/>
                <w:spacing w:val="-78"/>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53" w:right="71"/>
              <w:jc w:val="both"/>
              <w:rPr>
                <w:rFonts w:ascii="宋体" w:hAnsi="宋体" w:cs="宋体" w:eastAsia="宋体" w:hint="default"/>
                <w:sz w:val="16"/>
                <w:szCs w:val="16"/>
              </w:rPr>
            </w:pPr>
            <w:r>
              <w:rPr>
                <w:rFonts w:ascii="宋体" w:hAnsi="宋体" w:cs="宋体" w:eastAsia="宋体" w:hint="default"/>
                <w:sz w:val="16"/>
                <w:szCs w:val="16"/>
              </w:rPr>
              <w:t>信</w:t>
            </w:r>
            <w:r>
              <w:rPr>
                <w:rFonts w:ascii="宋体" w:hAnsi="宋体" w:cs="宋体" w:eastAsia="宋体" w:hint="default"/>
                <w:w w:val="100"/>
                <w:sz w:val="16"/>
                <w:szCs w:val="16"/>
              </w:rPr>
              <w:t> </w:t>
            </w:r>
            <w:r>
              <w:rPr>
                <w:rFonts w:ascii="宋体" w:hAnsi="宋体" w:cs="宋体" w:eastAsia="宋体" w:hint="default"/>
                <w:sz w:val="16"/>
                <w:szCs w:val="16"/>
              </w:rPr>
              <w:t>息</w:t>
            </w:r>
            <w:r>
              <w:rPr>
                <w:rFonts w:ascii="宋体" w:hAnsi="宋体" w:cs="宋体" w:eastAsia="宋体" w:hint="default"/>
                <w:w w:val="100"/>
                <w:sz w:val="16"/>
                <w:szCs w:val="16"/>
              </w:rPr>
              <w:t> </w:t>
            </w:r>
            <w:r>
              <w:rPr>
                <w:rFonts w:ascii="宋体" w:hAnsi="宋体" w:cs="宋体" w:eastAsia="宋体" w:hint="default"/>
                <w:sz w:val="16"/>
                <w:szCs w:val="16"/>
              </w:rPr>
              <w:t>服</w:t>
            </w:r>
            <w:r>
              <w:rPr>
                <w:rFonts w:ascii="宋体" w:hAnsi="宋体" w:cs="宋体" w:eastAsia="宋体" w:hint="default"/>
                <w:w w:val="100"/>
                <w:sz w:val="16"/>
                <w:szCs w:val="16"/>
              </w:rPr>
              <w:t> </w:t>
            </w:r>
            <w:r>
              <w:rPr>
                <w:rFonts w:ascii="宋体" w:hAnsi="宋体" w:cs="宋体" w:eastAsia="宋体" w:hint="default"/>
                <w:sz w:val="16"/>
                <w:szCs w:val="16"/>
              </w:rPr>
              <w:t>务</w:t>
            </w:r>
            <w:r>
              <w:rPr>
                <w:rFonts w:ascii="宋体" w:hAnsi="宋体" w:cs="宋体" w:eastAsia="宋体" w:hint="default"/>
                <w:sz w:val="16"/>
                <w:szCs w:val="16"/>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right="44"/>
              <w:jc w:val="right"/>
              <w:rPr>
                <w:rFonts w:ascii="宋体" w:hAnsi="宋体" w:cs="宋体" w:eastAsia="宋体" w:hint="default"/>
                <w:sz w:val="16"/>
                <w:szCs w:val="16"/>
              </w:rPr>
            </w:pPr>
            <w:r>
              <w:rPr>
                <w:rFonts w:ascii="宋体" w:hAnsi="宋体" w:cs="宋体" w:eastAsia="宋体" w:hint="default"/>
                <w:sz w:val="16"/>
                <w:szCs w:val="16"/>
              </w:rPr>
              <w:t>300</w:t>
            </w:r>
            <w:r>
              <w:rPr>
                <w:rFonts w:ascii="宋体" w:hAnsi="宋体" w:cs="宋体" w:eastAsia="宋体" w:hint="default"/>
                <w:spacing w:val="-44"/>
                <w:sz w:val="16"/>
                <w:szCs w:val="16"/>
              </w:rPr>
              <w:t> </w:t>
            </w:r>
            <w:r>
              <w:rPr>
                <w:rFonts w:ascii="宋体" w:hAnsi="宋体" w:cs="宋体" w:eastAsia="宋体" w:hint="default"/>
                <w:sz w:val="16"/>
                <w:szCs w:val="16"/>
              </w:rPr>
              <w:t>万元</w:t>
            </w:r>
            <w:r>
              <w:rPr>
                <w:rFonts w:ascii="宋体" w:hAnsi="宋体" w:cs="宋体" w:eastAsia="宋体" w:hint="default"/>
                <w:sz w:val="16"/>
                <w:szCs w:val="16"/>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03" w:right="98"/>
              <w:jc w:val="both"/>
              <w:rPr>
                <w:rFonts w:ascii="宋体" w:hAnsi="宋体" w:cs="宋体" w:eastAsia="宋体" w:hint="default"/>
                <w:sz w:val="16"/>
                <w:szCs w:val="16"/>
              </w:rPr>
            </w:pPr>
            <w:r>
              <w:rPr>
                <w:rFonts w:ascii="宋体" w:hAnsi="宋体" w:cs="宋体" w:eastAsia="宋体" w:hint="default"/>
                <w:spacing w:val="-2"/>
                <w:sz w:val="16"/>
                <w:szCs w:val="16"/>
              </w:rPr>
              <w:t>技术开发、技术服务、技术</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2"/>
                <w:sz w:val="16"/>
                <w:szCs w:val="16"/>
              </w:rPr>
              <w:t>咨询、成果转让：计算机网</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2"/>
                <w:sz w:val="16"/>
                <w:szCs w:val="16"/>
              </w:rPr>
              <w:t>络技术、教育软件、电子商</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z w:val="16"/>
                <w:szCs w:val="16"/>
              </w:rPr>
              <w:t>务技术</w:t>
            </w:r>
            <w:r>
              <w:rPr>
                <w:rFonts w:ascii="宋体" w:hAnsi="宋体" w:cs="宋体" w:eastAsia="宋体" w:hint="default"/>
                <w:sz w:val="16"/>
                <w:szCs w:val="16"/>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Arial" w:hAnsi="Arial" w:cs="Arial" w:eastAsia="Arial" w:hint="default"/>
                <w:sz w:val="16"/>
                <w:szCs w:val="16"/>
              </w:rPr>
            </w:pPr>
            <w:r>
              <w:rPr>
                <w:rFonts w:ascii="Arial"/>
                <w:w w:val="90"/>
                <w:sz w:val="16"/>
              </w:rPr>
              <w:t>1.14</w:t>
            </w:r>
            <w:r>
              <w:rPr>
                <w:rFonts w:ascii="Arial"/>
                <w:sz w:val="16"/>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Arial" w:hAnsi="Arial" w:cs="Arial" w:eastAsia="Arial" w:hint="default"/>
                <w:sz w:val="16"/>
                <w:szCs w:val="16"/>
              </w:rPr>
            </w:pPr>
            <w:r>
              <w:rPr>
                <w:rFonts w:ascii="Arial"/>
                <w:w w:val="90"/>
                <w:sz w:val="16"/>
              </w:rPr>
              <w:t>-453.07</w:t>
            </w:r>
            <w:r>
              <w:rPr>
                <w:rFonts w:ascii="Arial"/>
                <w:sz w:val="16"/>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Arial" w:hAnsi="Arial" w:cs="Arial" w:eastAsia="Arial" w:hint="default"/>
                <w:sz w:val="16"/>
                <w:szCs w:val="16"/>
              </w:rPr>
            </w:pPr>
            <w:r>
              <w:rPr>
                <w:rFonts w:ascii="Arial"/>
                <w:w w:val="90"/>
                <w:sz w:val="16"/>
              </w:rPr>
              <w:t>0.00</w:t>
            </w:r>
            <w:r>
              <w:rPr>
                <w:rFonts w:ascii="Arial"/>
                <w:sz w:val="16"/>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Arial" w:hAnsi="Arial" w:cs="Arial" w:eastAsia="Arial" w:hint="default"/>
                <w:sz w:val="16"/>
                <w:szCs w:val="16"/>
              </w:rPr>
            </w:pPr>
            <w:r>
              <w:rPr>
                <w:rFonts w:ascii="Arial"/>
                <w:w w:val="90"/>
                <w:sz w:val="16"/>
              </w:rPr>
              <w:t>-84.20</w:t>
            </w:r>
            <w:r>
              <w:rPr>
                <w:rFonts w:ascii="Arial"/>
                <w:sz w:val="16"/>
              </w:rPr>
            </w:r>
          </w:p>
        </w:tc>
      </w:tr>
      <w:tr>
        <w:trPr>
          <w:trHeight w:val="912"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70" w:right="90"/>
              <w:jc w:val="both"/>
              <w:rPr>
                <w:rFonts w:ascii="宋体" w:hAnsi="宋体" w:cs="宋体" w:eastAsia="宋体" w:hint="default"/>
                <w:sz w:val="16"/>
                <w:szCs w:val="16"/>
              </w:rPr>
            </w:pPr>
            <w:r>
              <w:rPr>
                <w:rFonts w:ascii="宋体" w:hAnsi="宋体" w:cs="宋体" w:eastAsia="宋体" w:hint="default"/>
                <w:sz w:val="16"/>
                <w:szCs w:val="16"/>
              </w:rPr>
              <w:t>杭州泰</w:t>
            </w:r>
            <w:r>
              <w:rPr>
                <w:rFonts w:ascii="宋体" w:hAnsi="宋体" w:cs="宋体" w:eastAsia="宋体" w:hint="default"/>
                <w:spacing w:val="-78"/>
                <w:sz w:val="16"/>
                <w:szCs w:val="16"/>
              </w:rPr>
              <w:t> </w:t>
            </w:r>
            <w:r>
              <w:rPr>
                <w:rFonts w:ascii="宋体" w:hAnsi="宋体" w:cs="宋体" w:eastAsia="宋体" w:hint="default"/>
                <w:sz w:val="16"/>
                <w:szCs w:val="16"/>
              </w:rPr>
              <w:t>一电商</w:t>
            </w:r>
            <w:r>
              <w:rPr>
                <w:rFonts w:ascii="宋体" w:hAnsi="宋体" w:cs="宋体" w:eastAsia="宋体" w:hint="default"/>
                <w:spacing w:val="-78"/>
                <w:sz w:val="16"/>
                <w:szCs w:val="16"/>
              </w:rPr>
              <w:t> </w:t>
            </w:r>
            <w:r>
              <w:rPr>
                <w:rFonts w:ascii="宋体" w:hAnsi="宋体" w:cs="宋体" w:eastAsia="宋体" w:hint="default"/>
                <w:sz w:val="16"/>
                <w:szCs w:val="16"/>
              </w:rPr>
              <w:t>科技有</w:t>
            </w:r>
            <w:r>
              <w:rPr>
                <w:rFonts w:ascii="宋体" w:hAnsi="宋体" w:cs="宋体" w:eastAsia="宋体" w:hint="default"/>
                <w:spacing w:val="-78"/>
                <w:sz w:val="16"/>
                <w:szCs w:val="16"/>
              </w:rPr>
              <w:t> </w:t>
            </w:r>
            <w:r>
              <w:rPr>
                <w:rFonts w:ascii="宋体" w:hAnsi="宋体" w:cs="宋体" w:eastAsia="宋体" w:hint="default"/>
                <w:sz w:val="16"/>
                <w:szCs w:val="16"/>
              </w:rPr>
              <w:t>限公司</w:t>
            </w:r>
            <w:r>
              <w:rPr>
                <w:rFonts w:ascii="宋体" w:hAnsi="宋体" w:cs="宋体" w:eastAsia="宋体" w:hint="default"/>
                <w:sz w:val="16"/>
                <w:szCs w:val="16"/>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53" w:right="71"/>
              <w:jc w:val="both"/>
              <w:rPr>
                <w:rFonts w:ascii="宋体" w:hAnsi="宋体" w:cs="宋体" w:eastAsia="宋体" w:hint="default"/>
                <w:sz w:val="16"/>
                <w:szCs w:val="16"/>
              </w:rPr>
            </w:pPr>
            <w:r>
              <w:rPr>
                <w:rFonts w:ascii="宋体" w:hAnsi="宋体" w:cs="宋体" w:eastAsia="宋体" w:hint="default"/>
                <w:sz w:val="16"/>
                <w:szCs w:val="16"/>
              </w:rPr>
              <w:t>电</w:t>
            </w:r>
            <w:r>
              <w:rPr>
                <w:rFonts w:ascii="宋体" w:hAnsi="宋体" w:cs="宋体" w:eastAsia="宋体" w:hint="default"/>
                <w:w w:val="100"/>
                <w:sz w:val="16"/>
                <w:szCs w:val="16"/>
              </w:rPr>
              <w:t> </w:t>
            </w:r>
            <w:r>
              <w:rPr>
                <w:rFonts w:ascii="宋体" w:hAnsi="宋体" w:cs="宋体" w:eastAsia="宋体" w:hint="default"/>
                <w:sz w:val="16"/>
                <w:szCs w:val="16"/>
              </w:rPr>
              <w:t>子</w:t>
            </w:r>
            <w:r>
              <w:rPr>
                <w:rFonts w:ascii="宋体" w:hAnsi="宋体" w:cs="宋体" w:eastAsia="宋体" w:hint="default"/>
                <w:w w:val="100"/>
                <w:sz w:val="16"/>
                <w:szCs w:val="16"/>
              </w:rPr>
              <w:t> </w:t>
            </w:r>
            <w:r>
              <w:rPr>
                <w:rFonts w:ascii="宋体" w:hAnsi="宋体" w:cs="宋体" w:eastAsia="宋体" w:hint="default"/>
                <w:sz w:val="16"/>
                <w:szCs w:val="16"/>
              </w:rPr>
              <w:t>商</w:t>
            </w:r>
            <w:r>
              <w:rPr>
                <w:rFonts w:ascii="宋体" w:hAnsi="宋体" w:cs="宋体" w:eastAsia="宋体" w:hint="default"/>
                <w:w w:val="100"/>
                <w:sz w:val="16"/>
                <w:szCs w:val="16"/>
              </w:rPr>
              <w:t> </w:t>
            </w:r>
            <w:r>
              <w:rPr>
                <w:rFonts w:ascii="宋体" w:hAnsi="宋体" w:cs="宋体" w:eastAsia="宋体" w:hint="default"/>
                <w:sz w:val="16"/>
                <w:szCs w:val="16"/>
              </w:rPr>
              <w:t>务</w:t>
            </w:r>
            <w:r>
              <w:rPr>
                <w:rFonts w:ascii="宋体" w:hAnsi="宋体" w:cs="宋体" w:eastAsia="宋体" w:hint="default"/>
                <w:sz w:val="16"/>
                <w:szCs w:val="16"/>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08" w:lineRule="exact"/>
              <w:ind w:left="1" w:right="0"/>
              <w:jc w:val="center"/>
              <w:rPr>
                <w:rFonts w:ascii="宋体" w:hAnsi="宋体" w:cs="宋体" w:eastAsia="宋体" w:hint="default"/>
                <w:sz w:val="16"/>
                <w:szCs w:val="16"/>
              </w:rPr>
            </w:pPr>
            <w:r>
              <w:rPr>
                <w:rFonts w:ascii="宋体" w:hAnsi="宋体" w:cs="宋体" w:eastAsia="宋体" w:hint="default"/>
                <w:sz w:val="16"/>
                <w:szCs w:val="16"/>
              </w:rPr>
              <w:t>1000</w:t>
            </w:r>
            <w:r>
              <w:rPr>
                <w:rFonts w:ascii="宋体" w:hAnsi="宋体" w:cs="宋体" w:eastAsia="宋体" w:hint="default"/>
                <w:spacing w:val="-40"/>
                <w:sz w:val="16"/>
                <w:szCs w:val="16"/>
              </w:rPr>
              <w:t> </w:t>
            </w:r>
            <w:r>
              <w:rPr>
                <w:rFonts w:ascii="宋体" w:hAnsi="宋体" w:cs="宋体" w:eastAsia="宋体" w:hint="default"/>
                <w:sz w:val="16"/>
                <w:szCs w:val="16"/>
              </w:rPr>
              <w:t>万</w:t>
            </w:r>
          </w:p>
          <w:p>
            <w:pPr>
              <w:pStyle w:val="TableParagraph"/>
              <w:spacing w:line="208" w:lineRule="exact"/>
              <w:ind w:left="79" w:right="0"/>
              <w:jc w:val="center"/>
              <w:rPr>
                <w:rFonts w:ascii="宋体" w:hAnsi="宋体" w:cs="宋体" w:eastAsia="宋体" w:hint="default"/>
                <w:sz w:val="16"/>
                <w:szCs w:val="16"/>
              </w:rPr>
            </w:pPr>
            <w:r>
              <w:rPr>
                <w:rFonts w:ascii="宋体" w:hAnsi="宋体" w:cs="宋体" w:eastAsia="宋体" w:hint="default"/>
                <w:sz w:val="16"/>
                <w:szCs w:val="16"/>
              </w:rPr>
              <w:t>元</w:t>
            </w:r>
            <w:r>
              <w:rPr>
                <w:rFonts w:ascii="宋体" w:hAnsi="宋体" w:cs="宋体" w:eastAsia="宋体" w:hint="default"/>
                <w:sz w:val="16"/>
                <w:szCs w:val="16"/>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03" w:right="98"/>
              <w:jc w:val="both"/>
              <w:rPr>
                <w:rFonts w:ascii="宋体" w:hAnsi="宋体" w:cs="宋体" w:eastAsia="宋体" w:hint="default"/>
                <w:sz w:val="16"/>
                <w:szCs w:val="16"/>
              </w:rPr>
            </w:pPr>
            <w:r>
              <w:rPr>
                <w:rFonts w:ascii="宋体" w:hAnsi="宋体" w:cs="宋体" w:eastAsia="宋体" w:hint="default"/>
                <w:spacing w:val="-2"/>
                <w:sz w:val="16"/>
                <w:szCs w:val="16"/>
              </w:rPr>
              <w:t>技术开发、技术服务、技术</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2"/>
                <w:sz w:val="16"/>
                <w:szCs w:val="16"/>
              </w:rPr>
              <w:t>咨询、成果转让：计算机网</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2"/>
                <w:sz w:val="16"/>
                <w:szCs w:val="16"/>
              </w:rPr>
              <w:t>络技术、教育软件、电子商</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z w:val="16"/>
                <w:szCs w:val="16"/>
              </w:rPr>
              <w:t>务技术</w:t>
            </w:r>
            <w:r>
              <w:rPr>
                <w:rFonts w:ascii="宋体" w:hAnsi="宋体" w:cs="宋体" w:eastAsia="宋体" w:hint="default"/>
                <w:sz w:val="16"/>
                <w:szCs w:val="16"/>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Arial" w:hAnsi="Arial" w:cs="Arial" w:eastAsia="Arial" w:hint="default"/>
                <w:sz w:val="16"/>
                <w:szCs w:val="16"/>
              </w:rPr>
            </w:pPr>
            <w:r>
              <w:rPr>
                <w:rFonts w:ascii="Arial"/>
                <w:w w:val="90"/>
                <w:sz w:val="16"/>
              </w:rPr>
              <w:t>907.18</w:t>
            </w:r>
            <w:r>
              <w:rPr>
                <w:rFonts w:ascii="Arial"/>
                <w:sz w:val="16"/>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Arial" w:hAnsi="Arial" w:cs="Arial" w:eastAsia="Arial" w:hint="default"/>
                <w:sz w:val="16"/>
                <w:szCs w:val="16"/>
              </w:rPr>
            </w:pPr>
            <w:r>
              <w:rPr>
                <w:rFonts w:ascii="Arial"/>
                <w:w w:val="90"/>
                <w:sz w:val="16"/>
              </w:rPr>
              <w:t>906.69</w:t>
            </w:r>
            <w:r>
              <w:rPr>
                <w:rFonts w:ascii="Arial"/>
                <w:sz w:val="16"/>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Arial" w:hAnsi="Arial" w:cs="Arial" w:eastAsia="Arial" w:hint="default"/>
                <w:sz w:val="16"/>
                <w:szCs w:val="16"/>
              </w:rPr>
            </w:pPr>
            <w:r>
              <w:rPr>
                <w:rFonts w:ascii="Arial"/>
                <w:w w:val="90"/>
                <w:sz w:val="16"/>
              </w:rPr>
              <w:t>0.00</w:t>
            </w:r>
            <w:r>
              <w:rPr>
                <w:rFonts w:ascii="Arial"/>
                <w:sz w:val="16"/>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Arial" w:hAnsi="Arial" w:cs="Arial" w:eastAsia="Arial" w:hint="default"/>
                <w:sz w:val="16"/>
                <w:szCs w:val="16"/>
              </w:rPr>
            </w:pPr>
            <w:r>
              <w:rPr>
                <w:rFonts w:ascii="Arial"/>
                <w:w w:val="90"/>
                <w:sz w:val="16"/>
              </w:rPr>
              <w:t>21.36</w:t>
            </w:r>
            <w:r>
              <w:rPr>
                <w:rFonts w:ascii="Arial"/>
                <w:sz w:val="16"/>
              </w:rPr>
            </w:r>
          </w:p>
        </w:tc>
      </w:tr>
      <w:tr>
        <w:trPr>
          <w:trHeight w:val="2950"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70" w:right="168"/>
              <w:jc w:val="center"/>
              <w:rPr>
                <w:rFonts w:ascii="宋体" w:hAnsi="宋体" w:cs="宋体" w:eastAsia="宋体" w:hint="default"/>
                <w:sz w:val="16"/>
                <w:szCs w:val="16"/>
              </w:rPr>
            </w:pPr>
            <w:r>
              <w:rPr>
                <w:rFonts w:ascii="宋体" w:hAnsi="宋体" w:cs="宋体" w:eastAsia="宋体" w:hint="default"/>
                <w:sz w:val="16"/>
                <w:szCs w:val="16"/>
              </w:rPr>
              <w:t>泰一德</w:t>
            </w:r>
            <w:r>
              <w:rPr>
                <w:rFonts w:ascii="宋体" w:hAnsi="宋体" w:cs="宋体" w:eastAsia="宋体" w:hint="default"/>
                <w:w w:val="100"/>
                <w:sz w:val="16"/>
                <w:szCs w:val="16"/>
              </w:rPr>
              <w:t> </w:t>
            </w:r>
            <w:r>
              <w:rPr>
                <w:rFonts w:ascii="宋体" w:hAnsi="宋体" w:cs="宋体" w:eastAsia="宋体" w:hint="default"/>
                <w:sz w:val="16"/>
                <w:szCs w:val="16"/>
              </w:rPr>
              <w:t>信科技</w:t>
            </w:r>
          </w:p>
          <w:p>
            <w:pPr>
              <w:pStyle w:val="TableParagraph"/>
              <w:spacing w:line="206" w:lineRule="exact" w:before="19"/>
              <w:ind w:left="103" w:right="74"/>
              <w:jc w:val="center"/>
              <w:rPr>
                <w:rFonts w:ascii="宋体" w:hAnsi="宋体" w:cs="宋体" w:eastAsia="宋体" w:hint="default"/>
                <w:sz w:val="16"/>
                <w:szCs w:val="16"/>
              </w:rPr>
            </w:pPr>
            <w:r>
              <w:rPr>
                <w:rFonts w:ascii="宋体" w:hAnsi="宋体" w:cs="宋体" w:eastAsia="宋体" w:hint="default"/>
                <w:sz w:val="16"/>
                <w:szCs w:val="16"/>
              </w:rPr>
              <w:t>（成都）</w:t>
            </w:r>
            <w:r>
              <w:rPr>
                <w:rFonts w:ascii="宋体" w:hAnsi="宋体" w:cs="宋体" w:eastAsia="宋体" w:hint="default"/>
                <w:w w:val="100"/>
                <w:sz w:val="16"/>
                <w:szCs w:val="16"/>
              </w:rPr>
              <w:t> </w:t>
            </w:r>
            <w:r>
              <w:rPr>
                <w:rFonts w:ascii="宋体" w:hAnsi="宋体" w:cs="宋体" w:eastAsia="宋体" w:hint="default"/>
                <w:sz w:val="16"/>
                <w:szCs w:val="16"/>
              </w:rPr>
              <w:t>有限公</w:t>
            </w:r>
          </w:p>
          <w:p>
            <w:pPr>
              <w:pStyle w:val="TableParagraph"/>
              <w:spacing w:line="190" w:lineRule="exact"/>
              <w:ind w:left="80" w:right="0"/>
              <w:jc w:val="center"/>
              <w:rPr>
                <w:rFonts w:ascii="宋体" w:hAnsi="宋体" w:cs="宋体" w:eastAsia="宋体" w:hint="default"/>
                <w:sz w:val="16"/>
                <w:szCs w:val="16"/>
              </w:rPr>
            </w:pPr>
            <w:r>
              <w:rPr>
                <w:rFonts w:ascii="宋体" w:hAnsi="宋体" w:cs="宋体" w:eastAsia="宋体" w:hint="default"/>
                <w:sz w:val="16"/>
                <w:szCs w:val="16"/>
              </w:rPr>
              <w:t>司</w:t>
            </w:r>
            <w:r>
              <w:rPr>
                <w:rFonts w:ascii="宋体" w:hAnsi="宋体" w:cs="宋体" w:eastAsia="宋体" w:hint="default"/>
                <w:sz w:val="16"/>
                <w:szCs w:val="16"/>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37" w:lineRule="auto" w:before="110"/>
              <w:ind w:left="153" w:right="71"/>
              <w:jc w:val="both"/>
              <w:rPr>
                <w:rFonts w:ascii="宋体" w:hAnsi="宋体" w:cs="宋体" w:eastAsia="宋体" w:hint="default"/>
                <w:sz w:val="16"/>
                <w:szCs w:val="16"/>
              </w:rPr>
            </w:pPr>
            <w:r>
              <w:rPr>
                <w:rFonts w:ascii="宋体" w:hAnsi="宋体" w:cs="宋体" w:eastAsia="宋体" w:hint="default"/>
                <w:sz w:val="16"/>
                <w:szCs w:val="16"/>
              </w:rPr>
              <w:t>信</w:t>
            </w:r>
            <w:r>
              <w:rPr>
                <w:rFonts w:ascii="宋体" w:hAnsi="宋体" w:cs="宋体" w:eastAsia="宋体" w:hint="default"/>
                <w:w w:val="100"/>
                <w:sz w:val="16"/>
                <w:szCs w:val="16"/>
              </w:rPr>
              <w:t> </w:t>
            </w:r>
            <w:r>
              <w:rPr>
                <w:rFonts w:ascii="宋体" w:hAnsi="宋体" w:cs="宋体" w:eastAsia="宋体" w:hint="default"/>
                <w:sz w:val="16"/>
                <w:szCs w:val="16"/>
              </w:rPr>
              <w:t>息</w:t>
            </w:r>
            <w:r>
              <w:rPr>
                <w:rFonts w:ascii="宋体" w:hAnsi="宋体" w:cs="宋体" w:eastAsia="宋体" w:hint="default"/>
                <w:w w:val="100"/>
                <w:sz w:val="16"/>
                <w:szCs w:val="16"/>
              </w:rPr>
              <w:t> </w:t>
            </w:r>
            <w:r>
              <w:rPr>
                <w:rFonts w:ascii="宋体" w:hAnsi="宋体" w:cs="宋体" w:eastAsia="宋体" w:hint="default"/>
                <w:sz w:val="16"/>
                <w:szCs w:val="16"/>
              </w:rPr>
              <w:t>服</w:t>
            </w:r>
            <w:r>
              <w:rPr>
                <w:rFonts w:ascii="宋体" w:hAnsi="宋体" w:cs="宋体" w:eastAsia="宋体" w:hint="default"/>
                <w:w w:val="100"/>
                <w:sz w:val="16"/>
                <w:szCs w:val="16"/>
              </w:rPr>
              <w:t> </w:t>
            </w:r>
            <w:r>
              <w:rPr>
                <w:rFonts w:ascii="宋体" w:hAnsi="宋体" w:cs="宋体" w:eastAsia="宋体" w:hint="default"/>
                <w:sz w:val="16"/>
                <w:szCs w:val="16"/>
              </w:rPr>
              <w:t>务</w:t>
            </w:r>
            <w:r>
              <w:rPr>
                <w:rFonts w:ascii="宋体" w:hAnsi="宋体" w:cs="宋体" w:eastAsia="宋体" w:hint="default"/>
                <w:sz w:val="16"/>
                <w:szCs w:val="16"/>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6" w:lineRule="exact"/>
              <w:ind w:left="182" w:right="104" w:hanging="60"/>
              <w:jc w:val="left"/>
              <w:rPr>
                <w:rFonts w:ascii="宋体" w:hAnsi="宋体" w:cs="宋体" w:eastAsia="宋体" w:hint="default"/>
                <w:sz w:val="16"/>
                <w:szCs w:val="16"/>
              </w:rPr>
            </w:pPr>
            <w:r>
              <w:rPr>
                <w:rFonts w:ascii="宋体" w:hAnsi="宋体" w:cs="宋体" w:eastAsia="宋体" w:hint="default"/>
                <w:sz w:val="16"/>
                <w:szCs w:val="16"/>
              </w:rPr>
              <w:t>100</w:t>
            </w:r>
            <w:r>
              <w:rPr>
                <w:rFonts w:ascii="宋体" w:hAnsi="宋体" w:cs="宋体" w:eastAsia="宋体" w:hint="default"/>
                <w:spacing w:val="-41"/>
                <w:sz w:val="16"/>
                <w:szCs w:val="16"/>
              </w:rPr>
              <w:t> </w:t>
            </w:r>
            <w:r>
              <w:rPr>
                <w:rFonts w:ascii="宋体" w:hAnsi="宋体" w:cs="宋体" w:eastAsia="宋体" w:hint="default"/>
                <w:sz w:val="16"/>
                <w:szCs w:val="16"/>
              </w:rPr>
              <w:t>万元</w:t>
            </w:r>
            <w:r>
              <w:rPr>
                <w:rFonts w:ascii="宋体" w:hAnsi="宋体" w:cs="宋体" w:eastAsia="宋体" w:hint="default"/>
                <w:w w:val="100"/>
                <w:sz w:val="16"/>
                <w:szCs w:val="16"/>
              </w:rPr>
              <w:t> </w:t>
            </w:r>
            <w:r>
              <w:rPr>
                <w:rFonts w:ascii="宋体" w:hAnsi="宋体" w:cs="宋体" w:eastAsia="宋体" w:hint="default"/>
                <w:sz w:val="16"/>
                <w:szCs w:val="16"/>
              </w:rPr>
              <w:t>人民币</w:t>
            </w:r>
            <w:r>
              <w:rPr>
                <w:rFonts w:ascii="宋体" w:hAnsi="宋体" w:cs="宋体" w:eastAsia="宋体" w:hint="default"/>
                <w:sz w:val="16"/>
                <w:szCs w:val="16"/>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19"/>
              <w:jc w:val="left"/>
              <w:rPr>
                <w:rFonts w:ascii="宋体" w:hAnsi="宋体" w:cs="宋体" w:eastAsia="宋体" w:hint="default"/>
                <w:sz w:val="16"/>
                <w:szCs w:val="16"/>
              </w:rPr>
            </w:pPr>
            <w:r>
              <w:rPr>
                <w:rFonts w:ascii="宋体" w:hAnsi="宋体" w:cs="宋体" w:eastAsia="宋体" w:hint="default"/>
                <w:sz w:val="16"/>
                <w:szCs w:val="16"/>
              </w:rPr>
              <w:t>计算机软硬件、通讯设备技</w:t>
            </w:r>
            <w:r>
              <w:rPr>
                <w:rFonts w:ascii="宋体" w:hAnsi="宋体" w:cs="宋体" w:eastAsia="宋体" w:hint="default"/>
                <w:w w:val="100"/>
                <w:sz w:val="16"/>
                <w:szCs w:val="16"/>
              </w:rPr>
              <w:t> </w:t>
            </w:r>
            <w:r>
              <w:rPr>
                <w:rFonts w:ascii="宋体" w:hAnsi="宋体" w:cs="宋体" w:eastAsia="宋体" w:hint="default"/>
                <w:sz w:val="16"/>
                <w:szCs w:val="16"/>
              </w:rPr>
              <w:t>术开发、技术咨询、技术转</w:t>
            </w:r>
            <w:r>
              <w:rPr>
                <w:rFonts w:ascii="宋体" w:hAnsi="宋体" w:cs="宋体" w:eastAsia="宋体" w:hint="default"/>
                <w:w w:val="100"/>
                <w:sz w:val="16"/>
                <w:szCs w:val="16"/>
              </w:rPr>
              <w:t> </w:t>
            </w:r>
            <w:r>
              <w:rPr>
                <w:rFonts w:ascii="宋体" w:hAnsi="宋体" w:cs="宋体" w:eastAsia="宋体" w:hint="default"/>
                <w:spacing w:val="-8"/>
                <w:sz w:val="16"/>
                <w:szCs w:val="16"/>
              </w:rPr>
              <w:t>让、技术服务；设计、制作、</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z w:val="16"/>
                <w:szCs w:val="16"/>
              </w:rPr>
              <w:t>代理、发布广告（气球广告</w:t>
            </w:r>
            <w:r>
              <w:rPr>
                <w:rFonts w:ascii="宋体" w:hAnsi="宋体" w:cs="宋体" w:eastAsia="宋体" w:hint="default"/>
                <w:w w:val="100"/>
                <w:sz w:val="16"/>
                <w:szCs w:val="16"/>
              </w:rPr>
              <w:t> </w:t>
            </w:r>
            <w:r>
              <w:rPr>
                <w:rFonts w:ascii="宋体" w:hAnsi="宋体" w:cs="宋体" w:eastAsia="宋体" w:hint="default"/>
                <w:sz w:val="16"/>
                <w:szCs w:val="16"/>
              </w:rPr>
              <w:t>除外）；计算机网络工程设</w:t>
            </w:r>
            <w:r>
              <w:rPr>
                <w:rFonts w:ascii="宋体" w:hAnsi="宋体" w:cs="宋体" w:eastAsia="宋体" w:hint="default"/>
                <w:w w:val="100"/>
                <w:sz w:val="16"/>
                <w:szCs w:val="16"/>
              </w:rPr>
              <w:t> </w:t>
            </w:r>
            <w:r>
              <w:rPr>
                <w:rFonts w:ascii="宋体" w:hAnsi="宋体" w:cs="宋体" w:eastAsia="宋体" w:hint="default"/>
                <w:sz w:val="16"/>
                <w:szCs w:val="16"/>
              </w:rPr>
              <w:t>计、施工（凭资质证书经</w:t>
            </w:r>
            <w:r>
              <w:rPr>
                <w:rFonts w:ascii="宋体" w:hAnsi="宋体" w:cs="宋体" w:eastAsia="宋体" w:hint="default"/>
                <w:w w:val="100"/>
                <w:sz w:val="16"/>
                <w:szCs w:val="16"/>
              </w:rPr>
              <w:t> </w:t>
            </w:r>
            <w:r>
              <w:rPr>
                <w:rFonts w:ascii="宋体" w:hAnsi="宋体" w:cs="宋体" w:eastAsia="宋体" w:hint="default"/>
                <w:sz w:val="16"/>
                <w:szCs w:val="16"/>
              </w:rPr>
              <w:t>营）；销售计算机软硬件、</w:t>
            </w:r>
            <w:r>
              <w:rPr>
                <w:rFonts w:ascii="宋体" w:hAnsi="宋体" w:cs="宋体" w:eastAsia="宋体" w:hint="default"/>
                <w:w w:val="100"/>
                <w:sz w:val="16"/>
                <w:szCs w:val="16"/>
              </w:rPr>
              <w:t> </w:t>
            </w:r>
            <w:r>
              <w:rPr>
                <w:rFonts w:ascii="宋体" w:hAnsi="宋体" w:cs="宋体" w:eastAsia="宋体" w:hint="default"/>
                <w:sz w:val="16"/>
                <w:szCs w:val="16"/>
              </w:rPr>
              <w:t>通信设备（不含无线广播电</w:t>
            </w:r>
            <w:r>
              <w:rPr>
                <w:rFonts w:ascii="宋体" w:hAnsi="宋体" w:cs="宋体" w:eastAsia="宋体" w:hint="default"/>
                <w:w w:val="100"/>
                <w:sz w:val="16"/>
                <w:szCs w:val="16"/>
              </w:rPr>
              <w:t> </w:t>
            </w:r>
            <w:r>
              <w:rPr>
                <w:rFonts w:ascii="宋体" w:hAnsi="宋体" w:cs="宋体" w:eastAsia="宋体" w:hint="default"/>
                <w:sz w:val="16"/>
                <w:szCs w:val="16"/>
              </w:rPr>
              <w:t>视发射及卫星地面接收设</w:t>
            </w:r>
            <w:r>
              <w:rPr>
                <w:rFonts w:ascii="宋体" w:hAnsi="宋体" w:cs="宋体" w:eastAsia="宋体" w:hint="default"/>
                <w:w w:val="100"/>
                <w:sz w:val="16"/>
                <w:szCs w:val="16"/>
              </w:rPr>
              <w:t> </w:t>
            </w:r>
            <w:r>
              <w:rPr>
                <w:rFonts w:ascii="宋体" w:hAnsi="宋体" w:cs="宋体" w:eastAsia="宋体" w:hint="default"/>
                <w:spacing w:val="-8"/>
                <w:sz w:val="16"/>
                <w:szCs w:val="16"/>
              </w:rPr>
              <w:t>备）；互联网信息技术服务；</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市场营销策划；会议服务。</w:t>
            </w:r>
          </w:p>
          <w:p>
            <w:pPr>
              <w:pStyle w:val="TableParagraph"/>
              <w:spacing w:line="237" w:lineRule="auto"/>
              <w:ind w:left="103" w:right="98"/>
              <w:jc w:val="left"/>
              <w:rPr>
                <w:rFonts w:ascii="宋体" w:hAnsi="宋体" w:cs="宋体" w:eastAsia="宋体" w:hint="default"/>
                <w:sz w:val="16"/>
                <w:szCs w:val="16"/>
              </w:rPr>
            </w:pPr>
            <w:r>
              <w:rPr>
                <w:rFonts w:ascii="宋体" w:hAnsi="宋体" w:cs="宋体" w:eastAsia="宋体" w:hint="default"/>
                <w:spacing w:val="-2"/>
                <w:sz w:val="16"/>
                <w:szCs w:val="16"/>
              </w:rPr>
              <w:t>（依法须经批准的项目，经</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z w:val="16"/>
                <w:szCs w:val="16"/>
              </w:rPr>
              <w:t>相关部门批准后方可开展</w:t>
            </w:r>
            <w:r>
              <w:rPr>
                <w:rFonts w:ascii="宋体" w:hAnsi="宋体" w:cs="宋体" w:eastAsia="宋体" w:hint="default"/>
                <w:w w:val="100"/>
                <w:sz w:val="16"/>
                <w:szCs w:val="16"/>
              </w:rPr>
              <w:t> </w:t>
            </w:r>
            <w:r>
              <w:rPr>
                <w:rFonts w:ascii="宋体" w:hAnsi="宋体" w:cs="宋体" w:eastAsia="宋体" w:hint="default"/>
                <w:sz w:val="16"/>
                <w:szCs w:val="16"/>
              </w:rPr>
              <w:t>经营）。</w:t>
            </w:r>
            <w:r>
              <w:rPr>
                <w:rFonts w:ascii="宋体" w:hAnsi="宋体" w:cs="宋体" w:eastAsia="宋体" w:hint="default"/>
                <w:sz w:val="16"/>
                <w:szCs w:val="16"/>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3"/>
              <w:jc w:val="center"/>
              <w:rPr>
                <w:rFonts w:ascii="Arial" w:hAnsi="Arial" w:cs="Arial" w:eastAsia="Arial" w:hint="default"/>
                <w:sz w:val="16"/>
                <w:szCs w:val="16"/>
              </w:rPr>
            </w:pPr>
            <w:r>
              <w:rPr>
                <w:rFonts w:ascii="Arial"/>
                <w:w w:val="90"/>
                <w:sz w:val="16"/>
              </w:rPr>
              <w:t>142.21</w:t>
            </w:r>
            <w:r>
              <w:rPr>
                <w:rFonts w:ascii="Arial"/>
                <w:sz w:val="16"/>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Arial" w:hAnsi="Arial" w:cs="Arial" w:eastAsia="Arial" w:hint="default"/>
                <w:sz w:val="16"/>
                <w:szCs w:val="16"/>
              </w:rPr>
            </w:pPr>
            <w:r>
              <w:rPr>
                <w:rFonts w:ascii="Arial"/>
                <w:w w:val="90"/>
                <w:sz w:val="16"/>
              </w:rPr>
              <w:t>23.80</w:t>
            </w:r>
            <w:r>
              <w:rPr>
                <w:rFonts w:ascii="Arial"/>
                <w:sz w:val="16"/>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88" w:right="0"/>
              <w:jc w:val="left"/>
              <w:rPr>
                <w:rFonts w:ascii="Arial" w:hAnsi="Arial" w:cs="Arial" w:eastAsia="Arial" w:hint="default"/>
                <w:sz w:val="16"/>
                <w:szCs w:val="16"/>
              </w:rPr>
            </w:pPr>
            <w:r>
              <w:rPr>
                <w:rFonts w:ascii="Arial"/>
                <w:w w:val="90"/>
                <w:sz w:val="16"/>
              </w:rPr>
              <w:t>84.51</w:t>
            </w:r>
            <w:r>
              <w:rPr>
                <w:rFonts w:ascii="Arial"/>
                <w:sz w:val="16"/>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w:hAnsi="Arial" w:cs="Arial" w:eastAsia="Arial" w:hint="default"/>
                <w:sz w:val="16"/>
                <w:szCs w:val="16"/>
              </w:rPr>
            </w:pPr>
            <w:r>
              <w:rPr>
                <w:rFonts w:ascii="Arial"/>
                <w:w w:val="90"/>
                <w:sz w:val="16"/>
              </w:rPr>
              <w:t>-9.95</w:t>
            </w:r>
            <w:r>
              <w:rPr>
                <w:rFonts w:ascii="Arial"/>
                <w:sz w:val="16"/>
              </w:rPr>
            </w:r>
          </w:p>
        </w:tc>
      </w:tr>
      <w:tr>
        <w:trPr>
          <w:trHeight w:val="2770"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170" w:right="90"/>
              <w:jc w:val="both"/>
              <w:rPr>
                <w:rFonts w:ascii="宋体" w:hAnsi="宋体" w:cs="宋体" w:eastAsia="宋体" w:hint="default"/>
                <w:sz w:val="16"/>
                <w:szCs w:val="16"/>
              </w:rPr>
            </w:pPr>
            <w:r>
              <w:rPr>
                <w:rFonts w:ascii="宋体" w:hAnsi="宋体" w:cs="宋体" w:eastAsia="宋体" w:hint="default"/>
                <w:sz w:val="16"/>
                <w:szCs w:val="16"/>
              </w:rPr>
              <w:t>浙江富</w:t>
            </w:r>
            <w:r>
              <w:rPr>
                <w:rFonts w:ascii="宋体" w:hAnsi="宋体" w:cs="宋体" w:eastAsia="宋体" w:hint="default"/>
                <w:spacing w:val="-78"/>
                <w:sz w:val="16"/>
                <w:szCs w:val="16"/>
              </w:rPr>
              <w:t> </w:t>
            </w:r>
            <w:r>
              <w:rPr>
                <w:rFonts w:ascii="宋体" w:hAnsi="宋体" w:cs="宋体" w:eastAsia="宋体" w:hint="default"/>
                <w:sz w:val="16"/>
                <w:szCs w:val="16"/>
              </w:rPr>
              <w:t>润数码</w:t>
            </w:r>
            <w:r>
              <w:rPr>
                <w:rFonts w:ascii="宋体" w:hAnsi="宋体" w:cs="宋体" w:eastAsia="宋体" w:hint="default"/>
                <w:spacing w:val="-78"/>
                <w:sz w:val="16"/>
                <w:szCs w:val="16"/>
              </w:rPr>
              <w:t> </w:t>
            </w:r>
            <w:r>
              <w:rPr>
                <w:rFonts w:ascii="宋体" w:hAnsi="宋体" w:cs="宋体" w:eastAsia="宋体" w:hint="default"/>
                <w:sz w:val="16"/>
                <w:szCs w:val="16"/>
              </w:rPr>
              <w:t>科技有</w:t>
            </w:r>
            <w:r>
              <w:rPr>
                <w:rFonts w:ascii="宋体" w:hAnsi="宋体" w:cs="宋体" w:eastAsia="宋体" w:hint="default"/>
                <w:spacing w:val="-78"/>
                <w:sz w:val="16"/>
                <w:szCs w:val="16"/>
              </w:rPr>
              <w:t> </w:t>
            </w:r>
            <w:r>
              <w:rPr>
                <w:rFonts w:ascii="宋体" w:hAnsi="宋体" w:cs="宋体" w:eastAsia="宋体" w:hint="default"/>
                <w:sz w:val="16"/>
                <w:szCs w:val="16"/>
              </w:rPr>
              <w:t>限公司</w:t>
            </w:r>
            <w:r>
              <w:rPr>
                <w:rFonts w:ascii="宋体" w:hAnsi="宋体" w:cs="宋体" w:eastAsia="宋体" w:hint="default"/>
                <w:sz w:val="16"/>
                <w:szCs w:val="16"/>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37" w:lineRule="auto" w:before="124"/>
              <w:ind w:left="153" w:right="71"/>
              <w:jc w:val="both"/>
              <w:rPr>
                <w:rFonts w:ascii="宋体" w:hAnsi="宋体" w:cs="宋体" w:eastAsia="宋体" w:hint="default"/>
                <w:sz w:val="16"/>
                <w:szCs w:val="16"/>
              </w:rPr>
            </w:pPr>
            <w:r>
              <w:rPr>
                <w:rFonts w:ascii="宋体" w:hAnsi="宋体" w:cs="宋体" w:eastAsia="宋体" w:hint="default"/>
                <w:sz w:val="16"/>
                <w:szCs w:val="16"/>
              </w:rPr>
              <w:t>制</w:t>
            </w:r>
            <w:r>
              <w:rPr>
                <w:rFonts w:ascii="宋体" w:hAnsi="宋体" w:cs="宋体" w:eastAsia="宋体" w:hint="default"/>
                <w:w w:val="100"/>
                <w:sz w:val="16"/>
                <w:szCs w:val="16"/>
              </w:rPr>
              <w:t> </w:t>
            </w:r>
            <w:r>
              <w:rPr>
                <w:rFonts w:ascii="宋体" w:hAnsi="宋体" w:cs="宋体" w:eastAsia="宋体" w:hint="default"/>
                <w:sz w:val="16"/>
                <w:szCs w:val="16"/>
              </w:rPr>
              <w:t>造</w:t>
            </w:r>
            <w:r>
              <w:rPr>
                <w:rFonts w:ascii="宋体" w:hAnsi="宋体" w:cs="宋体" w:eastAsia="宋体" w:hint="default"/>
                <w:w w:val="100"/>
                <w:sz w:val="16"/>
                <w:szCs w:val="16"/>
              </w:rPr>
              <w:t> </w:t>
            </w:r>
            <w:r>
              <w:rPr>
                <w:rFonts w:ascii="宋体" w:hAnsi="宋体" w:cs="宋体" w:eastAsia="宋体" w:hint="default"/>
                <w:sz w:val="16"/>
                <w:szCs w:val="16"/>
              </w:rPr>
              <w:t>业</w:t>
            </w:r>
            <w:r>
              <w:rPr>
                <w:rFonts w:ascii="宋体" w:hAnsi="宋体" w:cs="宋体" w:eastAsia="宋体" w:hint="default"/>
                <w:sz w:val="16"/>
                <w:szCs w:val="16"/>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09" w:lineRule="exact"/>
              <w:ind w:left="163" w:right="0"/>
              <w:jc w:val="left"/>
              <w:rPr>
                <w:rFonts w:ascii="宋体" w:hAnsi="宋体" w:cs="宋体" w:eastAsia="宋体" w:hint="default"/>
                <w:sz w:val="16"/>
                <w:szCs w:val="16"/>
              </w:rPr>
            </w:pPr>
            <w:r>
              <w:rPr>
                <w:rFonts w:ascii="宋体" w:hAnsi="宋体" w:cs="宋体" w:eastAsia="宋体" w:hint="default"/>
                <w:sz w:val="16"/>
                <w:szCs w:val="16"/>
              </w:rPr>
              <w:t>1000</w:t>
            </w:r>
            <w:r>
              <w:rPr>
                <w:rFonts w:ascii="宋体" w:hAnsi="宋体" w:cs="宋体" w:eastAsia="宋体" w:hint="default"/>
                <w:spacing w:val="-40"/>
                <w:sz w:val="16"/>
                <w:szCs w:val="16"/>
              </w:rPr>
              <w:t> </w:t>
            </w:r>
            <w:r>
              <w:rPr>
                <w:rFonts w:ascii="宋体" w:hAnsi="宋体" w:cs="宋体" w:eastAsia="宋体" w:hint="default"/>
                <w:sz w:val="16"/>
                <w:szCs w:val="16"/>
              </w:rPr>
              <w:t>万</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元人民币</w:t>
            </w:r>
            <w:r>
              <w:rPr>
                <w:rFonts w:ascii="宋体" w:hAnsi="宋体" w:cs="宋体" w:eastAsia="宋体" w:hint="default"/>
                <w:sz w:val="16"/>
                <w:szCs w:val="16"/>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0"/>
              <w:ind w:left="103" w:right="19"/>
              <w:jc w:val="left"/>
              <w:rPr>
                <w:rFonts w:ascii="宋体" w:hAnsi="宋体" w:cs="宋体" w:eastAsia="宋体" w:hint="default"/>
                <w:sz w:val="16"/>
                <w:szCs w:val="16"/>
              </w:rPr>
            </w:pPr>
            <w:r>
              <w:rPr>
                <w:rFonts w:ascii="宋体" w:hAnsi="宋体" w:cs="宋体" w:eastAsia="宋体" w:hint="default"/>
                <w:sz w:val="16"/>
                <w:szCs w:val="16"/>
              </w:rPr>
              <w:t>从事数码产品、数码印染技</w:t>
            </w:r>
            <w:r>
              <w:rPr>
                <w:rFonts w:ascii="宋体" w:hAnsi="宋体" w:cs="宋体" w:eastAsia="宋体" w:hint="default"/>
                <w:w w:val="100"/>
                <w:sz w:val="16"/>
                <w:szCs w:val="16"/>
              </w:rPr>
              <w:t> </w:t>
            </w:r>
            <w:r>
              <w:rPr>
                <w:rFonts w:ascii="宋体" w:hAnsi="宋体" w:cs="宋体" w:eastAsia="宋体" w:hint="default"/>
                <w:spacing w:val="-8"/>
                <w:sz w:val="16"/>
                <w:szCs w:val="16"/>
              </w:rPr>
              <w:t>术的研究、开发；软件开发；</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pacing w:val="-8"/>
                <w:sz w:val="16"/>
                <w:szCs w:val="16"/>
              </w:rPr>
              <w:t>制造、销售、印染：纺织品；</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z w:val="16"/>
                <w:szCs w:val="16"/>
              </w:rPr>
              <w:t>制造、销售：机械设备；批</w:t>
            </w:r>
            <w:r>
              <w:rPr>
                <w:rFonts w:ascii="宋体" w:hAnsi="宋体" w:cs="宋体" w:eastAsia="宋体" w:hint="default"/>
                <w:w w:val="100"/>
                <w:sz w:val="16"/>
                <w:szCs w:val="16"/>
              </w:rPr>
              <w:t> </w:t>
            </w:r>
            <w:r>
              <w:rPr>
                <w:rFonts w:ascii="宋体" w:hAnsi="宋体" w:cs="宋体" w:eastAsia="宋体" w:hint="default"/>
                <w:sz w:val="16"/>
                <w:szCs w:val="16"/>
              </w:rPr>
              <w:t>发零售：纺织原料、化工原</w:t>
            </w:r>
            <w:r>
              <w:rPr>
                <w:rFonts w:ascii="宋体" w:hAnsi="宋体" w:cs="宋体" w:eastAsia="宋体" w:hint="default"/>
                <w:w w:val="100"/>
                <w:sz w:val="16"/>
                <w:szCs w:val="16"/>
              </w:rPr>
              <w:t> </w:t>
            </w:r>
            <w:r>
              <w:rPr>
                <w:rFonts w:ascii="宋体" w:hAnsi="宋体" w:cs="宋体" w:eastAsia="宋体" w:hint="default"/>
                <w:sz w:val="16"/>
                <w:szCs w:val="16"/>
              </w:rPr>
              <w:t>料（除危险化学品、监控化</w:t>
            </w:r>
            <w:r>
              <w:rPr>
                <w:rFonts w:ascii="宋体" w:hAnsi="宋体" w:cs="宋体" w:eastAsia="宋体" w:hint="default"/>
                <w:w w:val="100"/>
                <w:sz w:val="16"/>
                <w:szCs w:val="16"/>
              </w:rPr>
              <w:t> </w:t>
            </w:r>
            <w:r>
              <w:rPr>
                <w:rFonts w:ascii="宋体" w:hAnsi="宋体" w:cs="宋体" w:eastAsia="宋体" w:hint="default"/>
                <w:sz w:val="16"/>
                <w:szCs w:val="16"/>
              </w:rPr>
              <w:t>学品、易制毒品）；普通货</w:t>
            </w:r>
            <w:r>
              <w:rPr>
                <w:rFonts w:ascii="宋体" w:hAnsi="宋体" w:cs="宋体" w:eastAsia="宋体" w:hint="default"/>
                <w:w w:val="100"/>
                <w:sz w:val="16"/>
                <w:szCs w:val="16"/>
              </w:rPr>
              <w:t> </w:t>
            </w:r>
            <w:r>
              <w:rPr>
                <w:rFonts w:ascii="宋体" w:hAnsi="宋体" w:cs="宋体" w:eastAsia="宋体" w:hint="default"/>
                <w:sz w:val="16"/>
                <w:szCs w:val="16"/>
              </w:rPr>
              <w:t>物运输（具体经营项目以许</w:t>
            </w:r>
            <w:r>
              <w:rPr>
                <w:rFonts w:ascii="宋体" w:hAnsi="宋体" w:cs="宋体" w:eastAsia="宋体" w:hint="default"/>
                <w:w w:val="100"/>
                <w:sz w:val="16"/>
                <w:szCs w:val="16"/>
              </w:rPr>
              <w:t> </w:t>
            </w:r>
            <w:r>
              <w:rPr>
                <w:rFonts w:ascii="宋体" w:hAnsi="宋体" w:cs="宋体" w:eastAsia="宋体" w:hint="default"/>
                <w:sz w:val="16"/>
                <w:szCs w:val="16"/>
              </w:rPr>
              <w:t>可证或批准文件核定的为</w:t>
            </w:r>
            <w:r>
              <w:rPr>
                <w:rFonts w:ascii="宋体" w:hAnsi="宋体" w:cs="宋体" w:eastAsia="宋体" w:hint="default"/>
                <w:w w:val="100"/>
                <w:sz w:val="16"/>
                <w:szCs w:val="16"/>
              </w:rPr>
              <w:t> </w:t>
            </w:r>
            <w:r>
              <w:rPr>
                <w:rFonts w:ascii="宋体" w:hAnsi="宋体" w:cs="宋体" w:eastAsia="宋体" w:hint="default"/>
                <w:spacing w:val="-8"/>
                <w:w w:val="100"/>
                <w:sz w:val="16"/>
                <w:szCs w:val="16"/>
              </w:rPr>
              <w:t>准）（依法须经批准的项目，</w:t>
            </w:r>
            <w:r>
              <w:rPr>
                <w:rFonts w:ascii="宋体" w:hAnsi="宋体" w:cs="宋体" w:eastAsia="宋体" w:hint="default"/>
                <w:spacing w:val="-73"/>
                <w:w w:val="100"/>
                <w:sz w:val="16"/>
                <w:szCs w:val="16"/>
              </w:rPr>
              <w:t> </w:t>
            </w:r>
            <w:r>
              <w:rPr>
                <w:rFonts w:ascii="宋体" w:hAnsi="宋体" w:cs="宋体" w:eastAsia="宋体" w:hint="default"/>
                <w:spacing w:val="-73"/>
                <w:w w:val="100"/>
                <w:sz w:val="16"/>
                <w:szCs w:val="16"/>
              </w:rPr>
            </w:r>
            <w:r>
              <w:rPr>
                <w:rFonts w:ascii="宋体" w:hAnsi="宋体" w:cs="宋体" w:eastAsia="宋体" w:hint="default"/>
                <w:sz w:val="16"/>
                <w:szCs w:val="16"/>
              </w:rPr>
              <w:t>经相关部门批准后方可开</w:t>
            </w:r>
            <w:r>
              <w:rPr>
                <w:rFonts w:ascii="宋体" w:hAnsi="宋体" w:cs="宋体" w:eastAsia="宋体" w:hint="default"/>
                <w:w w:val="100"/>
                <w:sz w:val="16"/>
                <w:szCs w:val="16"/>
              </w:rPr>
              <w:t> </w:t>
            </w:r>
            <w:r>
              <w:rPr>
                <w:rFonts w:ascii="宋体" w:hAnsi="宋体" w:cs="宋体" w:eastAsia="宋体" w:hint="default"/>
                <w:sz w:val="16"/>
                <w:szCs w:val="16"/>
              </w:rPr>
              <w:t>展经营活动）</w:t>
            </w:r>
            <w:r>
              <w:rPr>
                <w:rFonts w:ascii="宋体" w:hAnsi="宋体" w:cs="宋体" w:eastAsia="宋体" w:hint="default"/>
                <w:sz w:val="16"/>
                <w:szCs w:val="16"/>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
              <w:jc w:val="center"/>
              <w:rPr>
                <w:rFonts w:ascii="Arial" w:hAnsi="Arial" w:cs="Arial" w:eastAsia="Arial" w:hint="default"/>
                <w:sz w:val="16"/>
                <w:szCs w:val="16"/>
              </w:rPr>
            </w:pPr>
            <w:r>
              <w:rPr>
                <w:rFonts w:ascii="Arial"/>
                <w:w w:val="90"/>
                <w:sz w:val="16"/>
              </w:rPr>
              <w:t>1001.99</w:t>
            </w:r>
            <w:r>
              <w:rPr>
                <w:rFonts w:ascii="Arial"/>
                <w:sz w:val="16"/>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Arial" w:hAnsi="Arial" w:cs="Arial" w:eastAsia="Arial" w:hint="default"/>
                <w:sz w:val="16"/>
                <w:szCs w:val="16"/>
              </w:rPr>
            </w:pPr>
            <w:r>
              <w:rPr>
                <w:rFonts w:ascii="Arial"/>
                <w:w w:val="90"/>
                <w:sz w:val="16"/>
              </w:rPr>
              <w:t>996.99</w:t>
            </w:r>
            <w:r>
              <w:rPr>
                <w:rFonts w:ascii="Arial"/>
                <w:sz w:val="16"/>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Arial" w:hAnsi="Arial" w:cs="Arial" w:eastAsia="Arial" w:hint="default"/>
                <w:sz w:val="16"/>
                <w:szCs w:val="16"/>
              </w:rPr>
            </w:pPr>
            <w:r>
              <w:rPr>
                <w:rFonts w:ascii="Arial"/>
                <w:w w:val="90"/>
                <w:sz w:val="16"/>
              </w:rPr>
              <w:t>0.00</w:t>
            </w:r>
            <w:r>
              <w:rPr>
                <w:rFonts w:ascii="Arial"/>
                <w:sz w:val="16"/>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Arial" w:hAnsi="Arial" w:cs="Arial" w:eastAsia="Arial" w:hint="default"/>
                <w:sz w:val="16"/>
                <w:szCs w:val="16"/>
              </w:rPr>
            </w:pPr>
            <w:r>
              <w:rPr>
                <w:rFonts w:ascii="Arial"/>
                <w:w w:val="90"/>
                <w:sz w:val="16"/>
              </w:rPr>
              <w:t>-2.59</w:t>
            </w:r>
            <w:r>
              <w:rPr>
                <w:rFonts w:ascii="Arial"/>
                <w:sz w:val="16"/>
              </w:rPr>
            </w:r>
          </w:p>
        </w:tc>
      </w:tr>
      <w:tr>
        <w:trPr>
          <w:trHeight w:val="840"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70" w:right="0"/>
              <w:jc w:val="both"/>
              <w:rPr>
                <w:rFonts w:ascii="宋体" w:hAnsi="宋体" w:cs="宋体" w:eastAsia="宋体" w:hint="default"/>
                <w:sz w:val="16"/>
                <w:szCs w:val="16"/>
              </w:rPr>
            </w:pPr>
            <w:r>
              <w:rPr>
                <w:rFonts w:ascii="宋体" w:hAnsi="宋体" w:cs="宋体" w:eastAsia="宋体" w:hint="default"/>
                <w:sz w:val="16"/>
                <w:szCs w:val="16"/>
              </w:rPr>
              <w:t>香港泰</w:t>
            </w:r>
          </w:p>
          <w:p>
            <w:pPr>
              <w:pStyle w:val="TableParagraph"/>
              <w:spacing w:line="237" w:lineRule="auto"/>
              <w:ind w:left="170" w:right="90"/>
              <w:jc w:val="both"/>
              <w:rPr>
                <w:rFonts w:ascii="宋体" w:hAnsi="宋体" w:cs="宋体" w:eastAsia="宋体" w:hint="default"/>
                <w:sz w:val="16"/>
                <w:szCs w:val="16"/>
              </w:rPr>
            </w:pPr>
            <w:r>
              <w:rPr>
                <w:rFonts w:ascii="宋体" w:hAnsi="宋体" w:cs="宋体" w:eastAsia="宋体" w:hint="default"/>
                <w:sz w:val="16"/>
                <w:szCs w:val="16"/>
              </w:rPr>
              <w:t>一电商</w:t>
            </w:r>
            <w:r>
              <w:rPr>
                <w:rFonts w:ascii="宋体" w:hAnsi="宋体" w:cs="宋体" w:eastAsia="宋体" w:hint="default"/>
                <w:spacing w:val="-78"/>
                <w:sz w:val="16"/>
                <w:szCs w:val="16"/>
              </w:rPr>
              <w:t> </w:t>
            </w:r>
            <w:r>
              <w:rPr>
                <w:rFonts w:ascii="宋体" w:hAnsi="宋体" w:cs="宋体" w:eastAsia="宋体" w:hint="default"/>
                <w:sz w:val="16"/>
                <w:szCs w:val="16"/>
              </w:rPr>
              <w:t>科技有</w:t>
            </w:r>
            <w:r>
              <w:rPr>
                <w:rFonts w:ascii="宋体" w:hAnsi="宋体" w:cs="宋体" w:eastAsia="宋体" w:hint="default"/>
                <w:spacing w:val="-78"/>
                <w:sz w:val="16"/>
                <w:szCs w:val="16"/>
              </w:rPr>
              <w:t> </w:t>
            </w:r>
            <w:r>
              <w:rPr>
                <w:rFonts w:ascii="宋体" w:hAnsi="宋体" w:cs="宋体" w:eastAsia="宋体" w:hint="default"/>
                <w:sz w:val="16"/>
                <w:szCs w:val="16"/>
              </w:rPr>
              <w:t>限公司</w:t>
            </w:r>
            <w:r>
              <w:rPr>
                <w:rFonts w:ascii="宋体" w:hAnsi="宋体" w:cs="宋体" w:eastAsia="宋体" w:hint="default"/>
                <w:sz w:val="16"/>
                <w:szCs w:val="16"/>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53" w:right="0"/>
              <w:jc w:val="both"/>
              <w:rPr>
                <w:rFonts w:ascii="宋体" w:hAnsi="宋体" w:cs="宋体" w:eastAsia="宋体" w:hint="default"/>
                <w:sz w:val="16"/>
                <w:szCs w:val="16"/>
              </w:rPr>
            </w:pPr>
            <w:r>
              <w:rPr>
                <w:rFonts w:ascii="宋体" w:hAnsi="宋体" w:cs="宋体" w:eastAsia="宋体" w:hint="default"/>
                <w:w w:val="100"/>
                <w:sz w:val="16"/>
                <w:szCs w:val="16"/>
              </w:rPr>
              <w:t>电</w:t>
            </w:r>
          </w:p>
          <w:p>
            <w:pPr>
              <w:pStyle w:val="TableParagraph"/>
              <w:spacing w:line="237" w:lineRule="auto"/>
              <w:ind w:left="153" w:right="71"/>
              <w:jc w:val="both"/>
              <w:rPr>
                <w:rFonts w:ascii="宋体" w:hAnsi="宋体" w:cs="宋体" w:eastAsia="宋体" w:hint="default"/>
                <w:sz w:val="16"/>
                <w:szCs w:val="16"/>
              </w:rPr>
            </w:pPr>
            <w:r>
              <w:rPr>
                <w:rFonts w:ascii="宋体" w:hAnsi="宋体" w:cs="宋体" w:eastAsia="宋体" w:hint="default"/>
                <w:sz w:val="16"/>
                <w:szCs w:val="16"/>
              </w:rPr>
              <w:t>子</w:t>
            </w:r>
            <w:r>
              <w:rPr>
                <w:rFonts w:ascii="宋体" w:hAnsi="宋体" w:cs="宋体" w:eastAsia="宋体" w:hint="default"/>
                <w:w w:val="100"/>
                <w:sz w:val="16"/>
                <w:szCs w:val="16"/>
              </w:rPr>
              <w:t> </w:t>
            </w:r>
            <w:r>
              <w:rPr>
                <w:rFonts w:ascii="宋体" w:hAnsi="宋体" w:cs="宋体" w:eastAsia="宋体" w:hint="default"/>
                <w:sz w:val="16"/>
                <w:szCs w:val="16"/>
              </w:rPr>
              <w:t>商</w:t>
            </w:r>
            <w:r>
              <w:rPr>
                <w:rFonts w:ascii="宋体" w:hAnsi="宋体" w:cs="宋体" w:eastAsia="宋体" w:hint="default"/>
                <w:w w:val="100"/>
                <w:sz w:val="16"/>
                <w:szCs w:val="16"/>
              </w:rPr>
              <w:t> </w:t>
            </w:r>
            <w:r>
              <w:rPr>
                <w:rFonts w:ascii="宋体" w:hAnsi="宋体" w:cs="宋体" w:eastAsia="宋体" w:hint="default"/>
                <w:sz w:val="16"/>
                <w:szCs w:val="16"/>
              </w:rPr>
              <w:t>务</w:t>
            </w:r>
            <w:r>
              <w:rPr>
                <w:rFonts w:ascii="宋体" w:hAnsi="宋体" w:cs="宋体" w:eastAsia="宋体" w:hint="default"/>
                <w:sz w:val="16"/>
                <w:szCs w:val="16"/>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2"/>
              <w:ind w:right="44"/>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2"/>
                <w:sz w:val="16"/>
                <w:szCs w:val="16"/>
              </w:rPr>
              <w:t> </w:t>
            </w:r>
            <w:r>
              <w:rPr>
                <w:rFonts w:ascii="宋体" w:hAnsi="宋体" w:cs="宋体" w:eastAsia="宋体" w:hint="default"/>
                <w:sz w:val="16"/>
                <w:szCs w:val="16"/>
              </w:rPr>
              <w:t>万港元</w:t>
            </w:r>
            <w:r>
              <w:rPr>
                <w:rFonts w:ascii="宋体" w:hAnsi="宋体" w:cs="宋体" w:eastAsia="宋体" w:hint="default"/>
                <w:sz w:val="16"/>
                <w:szCs w:val="16"/>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2"/>
              <w:ind w:left="103" w:right="0"/>
              <w:jc w:val="left"/>
              <w:rPr>
                <w:rFonts w:ascii="宋体" w:hAnsi="宋体" w:cs="宋体" w:eastAsia="宋体" w:hint="default"/>
                <w:sz w:val="16"/>
                <w:szCs w:val="16"/>
              </w:rPr>
            </w:pPr>
            <w:r>
              <w:rPr>
                <w:rFonts w:ascii="宋体" w:hAnsi="宋体" w:cs="宋体" w:eastAsia="宋体" w:hint="default"/>
                <w:sz w:val="16"/>
                <w:szCs w:val="16"/>
              </w:rPr>
              <w:t>货物进出口</w:t>
            </w:r>
            <w:r>
              <w:rPr>
                <w:rFonts w:ascii="宋体" w:hAnsi="宋体" w:cs="宋体" w:eastAsia="宋体" w:hint="default"/>
                <w:sz w:val="16"/>
                <w:szCs w:val="16"/>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6"/>
              <w:ind w:right="4"/>
              <w:jc w:val="center"/>
              <w:rPr>
                <w:rFonts w:ascii="Arial" w:hAnsi="Arial" w:cs="Arial" w:eastAsia="Arial" w:hint="default"/>
                <w:sz w:val="16"/>
                <w:szCs w:val="16"/>
              </w:rPr>
            </w:pPr>
            <w:r>
              <w:rPr>
                <w:rFonts w:ascii="Arial"/>
                <w:w w:val="90"/>
                <w:sz w:val="16"/>
              </w:rPr>
              <w:t>0.00</w:t>
            </w:r>
            <w:r>
              <w:rPr>
                <w:rFonts w:ascii="Arial"/>
                <w:sz w:val="16"/>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6"/>
              <w:ind w:left="1" w:right="0"/>
              <w:jc w:val="center"/>
              <w:rPr>
                <w:rFonts w:ascii="Arial" w:hAnsi="Arial" w:cs="Arial" w:eastAsia="Arial" w:hint="default"/>
                <w:sz w:val="16"/>
                <w:szCs w:val="16"/>
              </w:rPr>
            </w:pPr>
            <w:r>
              <w:rPr>
                <w:rFonts w:ascii="Arial"/>
                <w:w w:val="90"/>
                <w:sz w:val="16"/>
              </w:rPr>
              <w:t>0.00</w:t>
            </w:r>
            <w:r>
              <w:rPr>
                <w:rFonts w:ascii="Arial"/>
                <w:sz w:val="16"/>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6"/>
              <w:ind w:right="1"/>
              <w:jc w:val="center"/>
              <w:rPr>
                <w:rFonts w:ascii="Arial" w:hAnsi="Arial" w:cs="Arial" w:eastAsia="Arial" w:hint="default"/>
                <w:sz w:val="16"/>
                <w:szCs w:val="16"/>
              </w:rPr>
            </w:pPr>
            <w:r>
              <w:rPr>
                <w:rFonts w:ascii="Arial"/>
                <w:w w:val="90"/>
                <w:sz w:val="16"/>
              </w:rPr>
              <w:t>0.00</w:t>
            </w:r>
            <w:r>
              <w:rPr>
                <w:rFonts w:ascii="Arial"/>
                <w:sz w:val="16"/>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6"/>
              <w:ind w:left="1" w:right="0"/>
              <w:jc w:val="center"/>
              <w:rPr>
                <w:rFonts w:ascii="Arial" w:hAnsi="Arial" w:cs="Arial" w:eastAsia="Arial" w:hint="default"/>
                <w:sz w:val="16"/>
                <w:szCs w:val="16"/>
              </w:rPr>
            </w:pPr>
            <w:r>
              <w:rPr>
                <w:rFonts w:ascii="Arial"/>
                <w:w w:val="90"/>
                <w:sz w:val="16"/>
              </w:rPr>
              <w:t>0.00</w:t>
            </w:r>
            <w:r>
              <w:rPr>
                <w:rFonts w:ascii="Arial"/>
                <w:sz w:val="16"/>
              </w:rPr>
            </w:r>
          </w:p>
        </w:tc>
      </w:tr>
    </w:tbl>
    <w:p>
      <w:pPr>
        <w:spacing w:after="0" w:line="240" w:lineRule="auto"/>
        <w:jc w:val="center"/>
        <w:rPr>
          <w:rFonts w:ascii="Arial" w:hAnsi="Arial" w:cs="Arial" w:eastAsia="Arial" w:hint="default"/>
          <w:sz w:val="16"/>
          <w:szCs w:val="16"/>
        </w:rPr>
        <w:sectPr>
          <w:footerReference w:type="default" r:id="rId18"/>
          <w:pgSz w:w="11910" w:h="16840"/>
          <w:pgMar w:footer="1195" w:header="880" w:top="1120" w:bottom="1380" w:left="1660" w:right="1140"/>
          <w:pgNumType w:start="2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833"/>
        <w:gridCol w:w="478"/>
        <w:gridCol w:w="857"/>
        <w:gridCol w:w="2131"/>
        <w:gridCol w:w="982"/>
        <w:gridCol w:w="998"/>
        <w:gridCol w:w="922"/>
        <w:gridCol w:w="879"/>
      </w:tblGrid>
      <w:tr>
        <w:trPr>
          <w:trHeight w:val="2912" w:hRule="exact"/>
        </w:trPr>
        <w:tc>
          <w:tcPr>
            <w:tcW w:w="83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37" w:lineRule="auto"/>
              <w:ind w:left="170" w:right="168"/>
              <w:jc w:val="both"/>
              <w:rPr>
                <w:rFonts w:ascii="宋体" w:hAnsi="宋体" w:cs="宋体" w:eastAsia="宋体" w:hint="default"/>
                <w:sz w:val="16"/>
                <w:szCs w:val="16"/>
              </w:rPr>
            </w:pPr>
            <w:r>
              <w:rPr>
                <w:rFonts w:ascii="宋体" w:hAnsi="宋体" w:cs="宋体" w:eastAsia="宋体" w:hint="default"/>
                <w:sz w:val="16"/>
                <w:szCs w:val="16"/>
              </w:rPr>
              <w:t>浙江国</w:t>
            </w:r>
            <w:r>
              <w:rPr>
                <w:rFonts w:ascii="宋体" w:hAnsi="宋体" w:cs="宋体" w:eastAsia="宋体" w:hint="default"/>
                <w:spacing w:val="-78"/>
                <w:sz w:val="16"/>
                <w:szCs w:val="16"/>
              </w:rPr>
              <w:t> </w:t>
            </w:r>
            <w:r>
              <w:rPr>
                <w:rFonts w:ascii="宋体" w:hAnsi="宋体" w:cs="宋体" w:eastAsia="宋体" w:hint="default"/>
                <w:sz w:val="16"/>
                <w:szCs w:val="16"/>
              </w:rPr>
              <w:t>信泰一</w:t>
            </w:r>
            <w:r>
              <w:rPr>
                <w:rFonts w:ascii="宋体" w:hAnsi="宋体" w:cs="宋体" w:eastAsia="宋体" w:hint="default"/>
                <w:spacing w:val="-78"/>
                <w:sz w:val="16"/>
                <w:szCs w:val="16"/>
              </w:rPr>
              <w:t> </w:t>
            </w:r>
            <w:r>
              <w:rPr>
                <w:rFonts w:ascii="宋体" w:hAnsi="宋体" w:cs="宋体" w:eastAsia="宋体" w:hint="default"/>
                <w:sz w:val="16"/>
                <w:szCs w:val="16"/>
              </w:rPr>
              <w:t>数据科</w:t>
            </w:r>
            <w:r>
              <w:rPr>
                <w:rFonts w:ascii="宋体" w:hAnsi="宋体" w:cs="宋体" w:eastAsia="宋体" w:hint="default"/>
                <w:spacing w:val="-78"/>
                <w:sz w:val="16"/>
                <w:szCs w:val="16"/>
              </w:rPr>
              <w:t> </w:t>
            </w:r>
            <w:r>
              <w:rPr>
                <w:rFonts w:ascii="宋体" w:hAnsi="宋体" w:cs="宋体" w:eastAsia="宋体" w:hint="default"/>
                <w:sz w:val="16"/>
                <w:szCs w:val="16"/>
              </w:rPr>
              <w:t>技有限</w:t>
            </w:r>
            <w:r>
              <w:rPr>
                <w:rFonts w:ascii="宋体" w:hAnsi="宋体" w:cs="宋体" w:eastAsia="宋体" w:hint="default"/>
                <w:spacing w:val="-78"/>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47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37" w:lineRule="auto" w:before="95"/>
              <w:ind w:left="153" w:right="71"/>
              <w:jc w:val="both"/>
              <w:rPr>
                <w:rFonts w:ascii="宋体" w:hAnsi="宋体" w:cs="宋体" w:eastAsia="宋体" w:hint="default"/>
                <w:sz w:val="16"/>
                <w:szCs w:val="16"/>
              </w:rPr>
            </w:pPr>
            <w:r>
              <w:rPr>
                <w:rFonts w:ascii="宋体" w:hAnsi="宋体" w:cs="宋体" w:eastAsia="宋体" w:hint="default"/>
                <w:sz w:val="16"/>
                <w:szCs w:val="16"/>
              </w:rPr>
              <w:t>信</w:t>
            </w:r>
            <w:r>
              <w:rPr>
                <w:rFonts w:ascii="宋体" w:hAnsi="宋体" w:cs="宋体" w:eastAsia="宋体" w:hint="default"/>
                <w:w w:val="100"/>
                <w:sz w:val="16"/>
                <w:szCs w:val="16"/>
              </w:rPr>
              <w:t> </w:t>
            </w:r>
            <w:r>
              <w:rPr>
                <w:rFonts w:ascii="宋体" w:hAnsi="宋体" w:cs="宋体" w:eastAsia="宋体" w:hint="default"/>
                <w:sz w:val="16"/>
                <w:szCs w:val="16"/>
              </w:rPr>
              <w:t>息</w:t>
            </w:r>
            <w:r>
              <w:rPr>
                <w:rFonts w:ascii="宋体" w:hAnsi="宋体" w:cs="宋体" w:eastAsia="宋体" w:hint="default"/>
                <w:w w:val="100"/>
                <w:sz w:val="16"/>
                <w:szCs w:val="16"/>
              </w:rPr>
              <w:t> </w:t>
            </w:r>
            <w:r>
              <w:rPr>
                <w:rFonts w:ascii="宋体" w:hAnsi="宋体" w:cs="宋体" w:eastAsia="宋体" w:hint="default"/>
                <w:sz w:val="16"/>
                <w:szCs w:val="16"/>
              </w:rPr>
              <w:t>服</w:t>
            </w:r>
            <w:r>
              <w:rPr>
                <w:rFonts w:ascii="宋体" w:hAnsi="宋体" w:cs="宋体" w:eastAsia="宋体" w:hint="default"/>
                <w:w w:val="100"/>
                <w:sz w:val="16"/>
                <w:szCs w:val="16"/>
              </w:rPr>
              <w:t> </w:t>
            </w:r>
            <w:r>
              <w:rPr>
                <w:rFonts w:ascii="宋体" w:hAnsi="宋体" w:cs="宋体" w:eastAsia="宋体" w:hint="default"/>
                <w:sz w:val="16"/>
                <w:szCs w:val="16"/>
              </w:rPr>
              <w:t>务</w:t>
            </w:r>
            <w:r>
              <w:rPr>
                <w:rFonts w:ascii="宋体" w:hAnsi="宋体" w:cs="宋体" w:eastAsia="宋体" w:hint="default"/>
                <w:sz w:val="16"/>
                <w:szCs w:val="16"/>
              </w:rPr>
              <w:t> </w:t>
            </w:r>
          </w:p>
        </w:tc>
        <w:tc>
          <w:tcPr>
            <w:tcW w:w="85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9" w:lineRule="exact" w:before="116"/>
              <w:ind w:left="163" w:right="0"/>
              <w:jc w:val="left"/>
              <w:rPr>
                <w:rFonts w:ascii="宋体" w:hAnsi="宋体" w:cs="宋体" w:eastAsia="宋体" w:hint="default"/>
                <w:sz w:val="16"/>
                <w:szCs w:val="16"/>
              </w:rPr>
            </w:pPr>
            <w:r>
              <w:rPr>
                <w:rFonts w:ascii="宋体" w:hAnsi="宋体" w:cs="宋体" w:eastAsia="宋体" w:hint="default"/>
                <w:sz w:val="16"/>
                <w:szCs w:val="16"/>
              </w:rPr>
              <w:t>1000</w:t>
            </w:r>
            <w:r>
              <w:rPr>
                <w:rFonts w:ascii="宋体" w:hAnsi="宋体" w:cs="宋体" w:eastAsia="宋体" w:hint="default"/>
                <w:spacing w:val="-40"/>
                <w:sz w:val="16"/>
                <w:szCs w:val="16"/>
              </w:rPr>
              <w:t> </w:t>
            </w:r>
            <w:r>
              <w:rPr>
                <w:rFonts w:ascii="宋体" w:hAnsi="宋体" w:cs="宋体" w:eastAsia="宋体" w:hint="default"/>
                <w:sz w:val="16"/>
                <w:szCs w:val="16"/>
              </w:rPr>
              <w:t>万</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元人民币</w:t>
            </w:r>
            <w:r>
              <w:rPr>
                <w:rFonts w:ascii="宋体" w:hAnsi="宋体" w:cs="宋体" w:eastAsia="宋体" w:hint="default"/>
                <w:sz w:val="16"/>
                <w:szCs w:val="16"/>
              </w:rPr>
              <w:t> </w:t>
            </w:r>
          </w:p>
        </w:tc>
        <w:tc>
          <w:tcPr>
            <w:tcW w:w="2131" w:type="dxa"/>
            <w:tcBorders>
              <w:top w:val="nil" w:sz="6" w:space="0" w:color="auto"/>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技术开发、技术服务、技术</w:t>
            </w:r>
          </w:p>
          <w:p>
            <w:pPr>
              <w:pStyle w:val="TableParagraph"/>
              <w:spacing w:line="237" w:lineRule="auto" w:before="1"/>
              <w:ind w:left="103" w:right="94"/>
              <w:jc w:val="left"/>
              <w:rPr>
                <w:rFonts w:ascii="宋体" w:hAnsi="宋体" w:cs="宋体" w:eastAsia="宋体" w:hint="default"/>
                <w:sz w:val="16"/>
                <w:szCs w:val="16"/>
              </w:rPr>
            </w:pPr>
            <w:r>
              <w:rPr>
                <w:rFonts w:ascii="宋体" w:hAnsi="宋体" w:cs="宋体" w:eastAsia="宋体" w:hint="default"/>
                <w:spacing w:val="-2"/>
                <w:sz w:val="16"/>
                <w:szCs w:val="16"/>
              </w:rPr>
              <w:t>咨询、成果转让：数据处理</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2"/>
                <w:sz w:val="16"/>
                <w:szCs w:val="16"/>
              </w:rPr>
              <w:t>技术、计算机系统集成、计</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2"/>
                <w:sz w:val="16"/>
                <w:szCs w:val="16"/>
              </w:rPr>
              <w:t>算机软硬件；服务：经济信</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pacing w:val="-2"/>
                <w:sz w:val="16"/>
                <w:szCs w:val="16"/>
              </w:rPr>
              <w:t>息咨询、会务服务、市场调</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pacing w:val="-2"/>
                <w:sz w:val="16"/>
                <w:szCs w:val="16"/>
              </w:rPr>
              <w:t>查、企业营销策划、企业管</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pacing w:val="-2"/>
                <w:sz w:val="16"/>
                <w:szCs w:val="16"/>
              </w:rPr>
              <w:t>理咨询；销售：计算机软件</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pacing w:val="-2"/>
                <w:sz w:val="16"/>
                <w:szCs w:val="16"/>
              </w:rPr>
              <w:t>及辅助设备、电子产品、通</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z w:val="16"/>
                <w:szCs w:val="16"/>
              </w:rPr>
              <w:t>讯设备、文具用品；设计、</w:t>
            </w:r>
            <w:r>
              <w:rPr>
                <w:rFonts w:ascii="宋体" w:hAnsi="宋体" w:cs="宋体" w:eastAsia="宋体" w:hint="default"/>
                <w:w w:val="100"/>
                <w:sz w:val="16"/>
                <w:szCs w:val="16"/>
              </w:rPr>
              <w:t> </w:t>
            </w:r>
            <w:r>
              <w:rPr>
                <w:rFonts w:ascii="宋体" w:hAnsi="宋体" w:cs="宋体" w:eastAsia="宋体" w:hint="default"/>
                <w:spacing w:val="-2"/>
                <w:sz w:val="16"/>
                <w:szCs w:val="16"/>
              </w:rPr>
              <w:t>制作、代理、发布：国内广</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pacing w:val="-2"/>
                <w:sz w:val="16"/>
                <w:szCs w:val="16"/>
              </w:rPr>
              <w:t>告（除网络广告发布）（依</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2"/>
                <w:sz w:val="16"/>
                <w:szCs w:val="16"/>
              </w:rPr>
              <w:t>法须经批准的项目，经相关</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z w:val="16"/>
                <w:szCs w:val="16"/>
              </w:rPr>
              <w:t>部门批准后方可开展经营</w:t>
            </w:r>
            <w:r>
              <w:rPr>
                <w:rFonts w:ascii="宋体" w:hAnsi="宋体" w:cs="宋体" w:eastAsia="宋体" w:hint="default"/>
                <w:w w:val="100"/>
                <w:sz w:val="16"/>
                <w:szCs w:val="16"/>
              </w:rPr>
              <w:t> </w:t>
            </w:r>
            <w:r>
              <w:rPr>
                <w:rFonts w:ascii="宋体" w:hAnsi="宋体" w:cs="宋体" w:eastAsia="宋体" w:hint="default"/>
                <w:sz w:val="16"/>
                <w:szCs w:val="16"/>
              </w:rPr>
              <w:t>活动）</w:t>
            </w:r>
            <w:r>
              <w:rPr>
                <w:rFonts w:ascii="宋体" w:hAnsi="宋体" w:cs="宋体" w:eastAsia="宋体" w:hint="default"/>
                <w:sz w:val="16"/>
                <w:szCs w:val="16"/>
              </w:rPr>
              <w:t> </w:t>
            </w:r>
          </w:p>
        </w:tc>
        <w:tc>
          <w:tcPr>
            <w:tcW w:w="98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85"/>
              <w:jc w:val="right"/>
              <w:rPr>
                <w:rFonts w:ascii="Arial" w:hAnsi="Arial" w:cs="Arial" w:eastAsia="Arial" w:hint="default"/>
                <w:sz w:val="16"/>
                <w:szCs w:val="16"/>
              </w:rPr>
            </w:pPr>
            <w:r>
              <w:rPr>
                <w:rFonts w:ascii="Arial"/>
                <w:spacing w:val="-1"/>
                <w:w w:val="80"/>
                <w:sz w:val="16"/>
              </w:rPr>
              <w:t>813.69</w:t>
            </w:r>
            <w:r>
              <w:rPr>
                <w:rFonts w:ascii="Arial"/>
                <w:spacing w:val="-1"/>
                <w:sz w:val="16"/>
              </w:rPr>
            </w:r>
          </w:p>
        </w:tc>
        <w:tc>
          <w:tcPr>
            <w:tcW w:w="99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Arial" w:hAnsi="Arial" w:cs="Arial" w:eastAsia="Arial" w:hint="default"/>
                <w:sz w:val="16"/>
                <w:szCs w:val="16"/>
              </w:rPr>
            </w:pPr>
            <w:r>
              <w:rPr>
                <w:rFonts w:ascii="Arial"/>
                <w:w w:val="90"/>
                <w:sz w:val="16"/>
              </w:rPr>
              <w:t>-201.73</w:t>
            </w:r>
            <w:r>
              <w:rPr>
                <w:rFonts w:ascii="Arial"/>
                <w:sz w:val="16"/>
              </w:rPr>
            </w:r>
          </w:p>
        </w:tc>
        <w:tc>
          <w:tcPr>
            <w:tcW w:w="92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Arial" w:hAnsi="Arial" w:cs="Arial" w:eastAsia="Arial" w:hint="default"/>
                <w:sz w:val="16"/>
                <w:szCs w:val="16"/>
              </w:rPr>
            </w:pPr>
            <w:r>
              <w:rPr>
                <w:rFonts w:ascii="Arial"/>
                <w:w w:val="90"/>
                <w:sz w:val="16"/>
              </w:rPr>
              <w:t>2155.66</w:t>
            </w:r>
            <w:r>
              <w:rPr>
                <w:rFonts w:ascii="Arial"/>
                <w:sz w:val="16"/>
              </w:rPr>
            </w:r>
          </w:p>
        </w:tc>
        <w:tc>
          <w:tcPr>
            <w:tcW w:w="87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Arial" w:hAnsi="Arial" w:cs="Arial" w:eastAsia="Arial" w:hint="default"/>
                <w:sz w:val="16"/>
                <w:szCs w:val="16"/>
              </w:rPr>
            </w:pPr>
            <w:r>
              <w:rPr>
                <w:rFonts w:ascii="Arial"/>
                <w:w w:val="90"/>
                <w:sz w:val="16"/>
              </w:rPr>
              <w:t>-57.38</w:t>
            </w:r>
            <w:r>
              <w:rPr>
                <w:rFonts w:ascii="Arial"/>
                <w:sz w:val="16"/>
              </w:rPr>
            </w:r>
          </w:p>
        </w:tc>
      </w:tr>
      <w:tr>
        <w:trPr>
          <w:trHeight w:val="104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70" w:right="0"/>
              <w:jc w:val="both"/>
              <w:rPr>
                <w:rFonts w:ascii="宋体" w:hAnsi="宋体" w:cs="宋体" w:eastAsia="宋体" w:hint="default"/>
                <w:sz w:val="16"/>
                <w:szCs w:val="16"/>
              </w:rPr>
            </w:pPr>
            <w:r>
              <w:rPr>
                <w:rFonts w:ascii="宋体" w:hAnsi="宋体" w:cs="宋体" w:eastAsia="宋体" w:hint="default"/>
                <w:sz w:val="16"/>
                <w:szCs w:val="16"/>
              </w:rPr>
              <w:t>上海苎</w:t>
            </w:r>
          </w:p>
          <w:p>
            <w:pPr>
              <w:pStyle w:val="TableParagraph"/>
              <w:spacing w:line="237" w:lineRule="auto"/>
              <w:ind w:left="170" w:right="168"/>
              <w:jc w:val="both"/>
              <w:rPr>
                <w:rFonts w:ascii="宋体" w:hAnsi="宋体" w:cs="宋体" w:eastAsia="宋体" w:hint="default"/>
                <w:sz w:val="16"/>
                <w:szCs w:val="16"/>
              </w:rPr>
            </w:pPr>
            <w:r>
              <w:rPr>
                <w:rFonts w:ascii="宋体" w:hAnsi="宋体" w:cs="宋体" w:eastAsia="宋体" w:hint="default"/>
                <w:sz w:val="16"/>
                <w:szCs w:val="16"/>
              </w:rPr>
              <w:t>萝企业</w:t>
            </w:r>
            <w:r>
              <w:rPr>
                <w:rFonts w:ascii="宋体" w:hAnsi="宋体" w:cs="宋体" w:eastAsia="宋体" w:hint="default"/>
                <w:spacing w:val="-78"/>
                <w:sz w:val="16"/>
                <w:szCs w:val="16"/>
              </w:rPr>
              <w:t> </w:t>
            </w:r>
            <w:r>
              <w:rPr>
                <w:rFonts w:ascii="宋体" w:hAnsi="宋体" w:cs="宋体" w:eastAsia="宋体" w:hint="default"/>
                <w:sz w:val="16"/>
                <w:szCs w:val="16"/>
              </w:rPr>
              <w:t>管理咨</w:t>
            </w:r>
            <w:r>
              <w:rPr>
                <w:rFonts w:ascii="宋体" w:hAnsi="宋体" w:cs="宋体" w:eastAsia="宋体" w:hint="default"/>
                <w:spacing w:val="-78"/>
                <w:sz w:val="16"/>
                <w:szCs w:val="16"/>
              </w:rPr>
              <w:t> </w:t>
            </w:r>
            <w:r>
              <w:rPr>
                <w:rFonts w:ascii="宋体" w:hAnsi="宋体" w:cs="宋体" w:eastAsia="宋体" w:hint="default"/>
                <w:sz w:val="16"/>
                <w:szCs w:val="16"/>
              </w:rPr>
              <w:t>询有限</w:t>
            </w:r>
            <w:r>
              <w:rPr>
                <w:rFonts w:ascii="宋体" w:hAnsi="宋体" w:cs="宋体" w:eastAsia="宋体" w:hint="default"/>
                <w:spacing w:val="-78"/>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9"/>
              <w:ind w:left="153" w:right="71"/>
              <w:jc w:val="both"/>
              <w:rPr>
                <w:rFonts w:ascii="宋体" w:hAnsi="宋体" w:cs="宋体" w:eastAsia="宋体" w:hint="default"/>
                <w:sz w:val="16"/>
                <w:szCs w:val="16"/>
              </w:rPr>
            </w:pPr>
            <w:r>
              <w:rPr>
                <w:rFonts w:ascii="宋体" w:hAnsi="宋体" w:cs="宋体" w:eastAsia="宋体" w:hint="default"/>
                <w:sz w:val="16"/>
                <w:szCs w:val="16"/>
              </w:rPr>
              <w:t>信</w:t>
            </w:r>
            <w:r>
              <w:rPr>
                <w:rFonts w:ascii="宋体" w:hAnsi="宋体" w:cs="宋体" w:eastAsia="宋体" w:hint="default"/>
                <w:w w:val="100"/>
                <w:sz w:val="16"/>
                <w:szCs w:val="16"/>
              </w:rPr>
              <w:t> </w:t>
            </w:r>
            <w:r>
              <w:rPr>
                <w:rFonts w:ascii="宋体" w:hAnsi="宋体" w:cs="宋体" w:eastAsia="宋体" w:hint="default"/>
                <w:sz w:val="16"/>
                <w:szCs w:val="16"/>
              </w:rPr>
              <w:t>息</w:t>
            </w:r>
            <w:r>
              <w:rPr>
                <w:rFonts w:ascii="宋体" w:hAnsi="宋体" w:cs="宋体" w:eastAsia="宋体" w:hint="default"/>
                <w:w w:val="100"/>
                <w:sz w:val="16"/>
                <w:szCs w:val="16"/>
              </w:rPr>
              <w:t> </w:t>
            </w:r>
            <w:r>
              <w:rPr>
                <w:rFonts w:ascii="宋体" w:hAnsi="宋体" w:cs="宋体" w:eastAsia="宋体" w:hint="default"/>
                <w:sz w:val="16"/>
                <w:szCs w:val="16"/>
              </w:rPr>
              <w:t>服</w:t>
            </w:r>
            <w:r>
              <w:rPr>
                <w:rFonts w:ascii="宋体" w:hAnsi="宋体" w:cs="宋体" w:eastAsia="宋体" w:hint="default"/>
                <w:w w:val="100"/>
                <w:sz w:val="16"/>
                <w:szCs w:val="16"/>
              </w:rPr>
              <w:t> </w:t>
            </w:r>
            <w:r>
              <w:rPr>
                <w:rFonts w:ascii="宋体" w:hAnsi="宋体" w:cs="宋体" w:eastAsia="宋体" w:hint="default"/>
                <w:sz w:val="16"/>
                <w:szCs w:val="16"/>
              </w:rPr>
              <w:t>务</w:t>
            </w:r>
            <w:r>
              <w:rPr>
                <w:rFonts w:ascii="宋体" w:hAnsi="宋体" w:cs="宋体" w:eastAsia="宋体" w:hint="default"/>
                <w:sz w:val="16"/>
                <w:szCs w:val="16"/>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8" w:lineRule="exact" w:before="102"/>
              <w:ind w:left="1" w:right="0"/>
              <w:jc w:val="center"/>
              <w:rPr>
                <w:rFonts w:ascii="宋体" w:hAnsi="宋体" w:cs="宋体" w:eastAsia="宋体" w:hint="default"/>
                <w:sz w:val="16"/>
                <w:szCs w:val="16"/>
              </w:rPr>
            </w:pPr>
            <w:r>
              <w:rPr>
                <w:rFonts w:ascii="宋体" w:hAnsi="宋体" w:cs="宋体" w:eastAsia="宋体" w:hint="default"/>
                <w:sz w:val="16"/>
                <w:szCs w:val="16"/>
              </w:rPr>
              <w:t>3000</w:t>
            </w:r>
            <w:r>
              <w:rPr>
                <w:rFonts w:ascii="宋体" w:hAnsi="宋体" w:cs="宋体" w:eastAsia="宋体" w:hint="default"/>
                <w:spacing w:val="-40"/>
                <w:sz w:val="16"/>
                <w:szCs w:val="16"/>
              </w:rPr>
              <w:t> </w:t>
            </w:r>
            <w:r>
              <w:rPr>
                <w:rFonts w:ascii="宋体" w:hAnsi="宋体" w:cs="宋体" w:eastAsia="宋体" w:hint="default"/>
                <w:sz w:val="16"/>
                <w:szCs w:val="16"/>
              </w:rPr>
              <w:t>万</w:t>
            </w:r>
          </w:p>
          <w:p>
            <w:pPr>
              <w:pStyle w:val="TableParagraph"/>
              <w:spacing w:line="208" w:lineRule="exact"/>
              <w:ind w:left="79" w:right="0"/>
              <w:jc w:val="center"/>
              <w:rPr>
                <w:rFonts w:ascii="宋体" w:hAnsi="宋体" w:cs="宋体" w:eastAsia="宋体" w:hint="default"/>
                <w:sz w:val="16"/>
                <w:szCs w:val="16"/>
              </w:rPr>
            </w:pPr>
            <w:r>
              <w:rPr>
                <w:rFonts w:ascii="宋体" w:hAnsi="宋体" w:cs="宋体" w:eastAsia="宋体" w:hint="default"/>
                <w:sz w:val="16"/>
                <w:szCs w:val="16"/>
              </w:rPr>
              <w:t>元</w:t>
            </w:r>
            <w:r>
              <w:rPr>
                <w:rFonts w:ascii="宋体" w:hAnsi="宋体" w:cs="宋体" w:eastAsia="宋体" w:hint="default"/>
                <w:sz w:val="16"/>
                <w:szCs w:val="16"/>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6" w:lineRule="exact" w:before="124"/>
              <w:ind w:left="103" w:right="98"/>
              <w:jc w:val="left"/>
              <w:rPr>
                <w:rFonts w:ascii="宋体" w:hAnsi="宋体" w:cs="宋体" w:eastAsia="宋体" w:hint="default"/>
                <w:sz w:val="16"/>
                <w:szCs w:val="16"/>
              </w:rPr>
            </w:pPr>
            <w:r>
              <w:rPr>
                <w:rFonts w:ascii="宋体" w:hAnsi="宋体" w:cs="宋体" w:eastAsia="宋体" w:hint="default"/>
                <w:spacing w:val="-2"/>
                <w:sz w:val="16"/>
                <w:szCs w:val="16"/>
              </w:rPr>
              <w:t>企业管理咨询，商务信息咨</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z w:val="16"/>
                <w:szCs w:val="16"/>
              </w:rPr>
              <w:t>询</w:t>
            </w:r>
            <w:r>
              <w:rPr>
                <w:rFonts w:ascii="宋体" w:hAnsi="宋体" w:cs="宋体" w:eastAsia="宋体" w:hint="default"/>
                <w:sz w:val="16"/>
                <w:szCs w:val="16"/>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85"/>
              <w:jc w:val="right"/>
              <w:rPr>
                <w:rFonts w:ascii="Arial" w:hAnsi="Arial" w:cs="Arial" w:eastAsia="Arial" w:hint="default"/>
                <w:sz w:val="16"/>
                <w:szCs w:val="16"/>
              </w:rPr>
            </w:pPr>
            <w:r>
              <w:rPr>
                <w:rFonts w:ascii="Arial"/>
                <w:spacing w:val="-1"/>
                <w:w w:val="80"/>
                <w:sz w:val="16"/>
              </w:rPr>
              <w:t>103.22</w:t>
            </w:r>
            <w:r>
              <w:rPr>
                <w:rFonts w:ascii="Arial"/>
                <w:spacing w:val="-1"/>
                <w:sz w:val="16"/>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Arial" w:hAnsi="Arial" w:cs="Arial" w:eastAsia="Arial" w:hint="default"/>
                <w:sz w:val="16"/>
                <w:szCs w:val="16"/>
              </w:rPr>
            </w:pPr>
            <w:r>
              <w:rPr>
                <w:rFonts w:ascii="Arial"/>
                <w:w w:val="90"/>
                <w:sz w:val="16"/>
              </w:rPr>
              <w:t>-48.99</w:t>
            </w:r>
            <w:r>
              <w:rPr>
                <w:rFonts w:ascii="Arial"/>
                <w:sz w:val="16"/>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Arial" w:hAnsi="Arial" w:cs="Arial" w:eastAsia="Arial" w:hint="default"/>
                <w:sz w:val="16"/>
                <w:szCs w:val="16"/>
              </w:rPr>
            </w:pPr>
            <w:r>
              <w:rPr>
                <w:rFonts w:ascii="Arial"/>
                <w:w w:val="90"/>
                <w:sz w:val="16"/>
              </w:rPr>
              <w:t>0.00</w:t>
            </w:r>
            <w:r>
              <w:rPr>
                <w:rFonts w:ascii="Arial"/>
                <w:sz w:val="16"/>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90"/>
                <w:sz w:val="16"/>
              </w:rPr>
              <w:t>-48.99</w:t>
            </w:r>
            <w:r>
              <w:rPr>
                <w:rFonts w:ascii="Arial"/>
                <w:sz w:val="16"/>
              </w:rPr>
            </w:r>
          </w:p>
        </w:tc>
      </w:tr>
    </w:tbl>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977" w:val="left" w:leader="none"/>
        </w:tabs>
        <w:spacing w:line="290" w:lineRule="auto" w:before="0"/>
        <w:ind w:left="138" w:right="5249"/>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公司关于公司未来</w:t>
      </w:r>
      <w:r>
        <w:rPr>
          <w:spacing w:val="-3"/>
          <w:w w:val="100"/>
        </w:rPr>
        <w:t>发</w:t>
      </w:r>
      <w:r>
        <w:rPr>
          <w:w w:val="100"/>
        </w:rPr>
        <w:t>展</w:t>
      </w:r>
      <w:r>
        <w:rPr>
          <w:spacing w:val="-3"/>
          <w:w w:val="100"/>
        </w:rPr>
        <w:t>的</w:t>
      </w:r>
      <w:r>
        <w:rPr>
          <w:w w:val="100"/>
        </w:rPr>
        <w:t>讨论与分析</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行业格局和趋势</w:t>
      </w:r>
      <w:r>
        <w:rPr>
          <w:b w:val="0"/>
          <w:bCs w:val="0"/>
          <w:w w:val="100"/>
        </w:rPr>
      </w:r>
    </w:p>
    <w:p>
      <w:pPr>
        <w:pStyle w:val="BodyText"/>
        <w:spacing w:line="240" w:lineRule="auto" w:before="12"/>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公司主营业务为新兴产业的互联网服务和传统产业的纺织印染、无缝钢管加工与销售，属于</w:t>
      </w:r>
    </w:p>
    <w:p>
      <w:pPr>
        <w:pStyle w:val="BodyText"/>
        <w:spacing w:line="355" w:lineRule="auto" w:before="133"/>
        <w:ind w:left="558" w:right="5249" w:hanging="420"/>
        <w:jc w:val="left"/>
        <w:rPr>
          <w:rFonts w:ascii="宋体" w:hAnsi="宋体" w:cs="宋体" w:eastAsia="宋体" w:hint="default"/>
        </w:rPr>
      </w:pPr>
      <w:r>
        <w:rPr/>
        <w:t>“双主业”运营的格局。</w:t>
      </w:r>
      <w:r>
        <w:rPr>
          <w:rFonts w:ascii="宋体" w:hAnsi="宋体" w:cs="宋体" w:eastAsia="宋体" w:hint="default"/>
          <w:w w:val="100"/>
        </w:rPr>
        <w:t> </w:t>
      </w:r>
      <w:r>
        <w:rPr>
          <w:rFonts w:ascii="宋体" w:hAnsi="宋体" w:cs="宋体" w:eastAsia="宋体" w:hint="default"/>
        </w:rPr>
        <w:t>1</w:t>
      </w:r>
      <w:r>
        <w:rPr/>
        <w:t>、新兴产业行业格局和趋势</w:t>
      </w:r>
      <w:r>
        <w:rPr>
          <w:rFonts w:ascii="宋体" w:hAnsi="宋体" w:cs="宋体" w:eastAsia="宋体" w:hint="default"/>
        </w:rPr>
        <w:t> </w:t>
      </w:r>
    </w:p>
    <w:p>
      <w:pPr>
        <w:pStyle w:val="BodyText"/>
        <w:spacing w:line="357" w:lineRule="auto" w:before="32"/>
        <w:ind w:left="138" w:right="106" w:firstLine="419"/>
        <w:jc w:val="left"/>
        <w:rPr>
          <w:rFonts w:ascii="宋体" w:hAnsi="宋体" w:cs="宋体" w:eastAsia="宋体" w:hint="default"/>
        </w:rPr>
      </w:pPr>
      <w:r>
        <w:rPr/>
        <w:t>根据中共中央、国务院《关于构建更加完善的要素市场化配置体制机制的意见》，数据已经</w:t>
      </w:r>
      <w:r>
        <w:rPr>
          <w:w w:val="100"/>
        </w:rPr>
        <w:t> </w:t>
      </w:r>
      <w:r>
        <w:rPr>
          <w:spacing w:val="-3"/>
        </w:rPr>
        <w:t>成为国家所定义的“生产要素”。《</w:t>
      </w:r>
      <w:r>
        <w:rPr>
          <w:rFonts w:ascii="宋体" w:hAnsi="宋体" w:cs="宋体" w:eastAsia="宋体" w:hint="default"/>
          <w:spacing w:val="-3"/>
        </w:rPr>
        <w:t>2019 </w:t>
      </w:r>
      <w:r>
        <w:rPr>
          <w:spacing w:val="-3"/>
        </w:rPr>
        <w:t>中国大数据产业发展白皮书》显示，各国政府把大数据</w:t>
      </w:r>
      <w:r>
        <w:rPr>
          <w:spacing w:val="-73"/>
        </w:rPr>
        <w:t> </w:t>
      </w:r>
      <w:r>
        <w:rPr>
          <w:spacing w:val="-73"/>
        </w:rPr>
      </w:r>
      <w:r>
        <w:rPr/>
        <w:t>视为重要的战略资源。受宏观政策、技术升级和应用场景拓展等利好因素的影响，未来大数据产</w:t>
      </w:r>
      <w:r>
        <w:rPr>
          <w:w w:val="100"/>
        </w:rPr>
        <w:t> </w:t>
      </w:r>
      <w:r>
        <w:rPr/>
        <w:t>业规模将快速增长，预计</w:t>
      </w:r>
      <w:r>
        <w:rPr>
          <w:spacing w:val="-55"/>
        </w:rPr>
        <w:t> </w:t>
      </w:r>
      <w:r>
        <w:rPr>
          <w:rFonts w:ascii="宋体" w:hAnsi="宋体" w:cs="宋体" w:eastAsia="宋体" w:hint="default"/>
        </w:rPr>
        <w:t>2021</w:t>
      </w:r>
      <w:r>
        <w:rPr>
          <w:rFonts w:ascii="宋体" w:hAnsi="宋体" w:cs="宋体" w:eastAsia="宋体" w:hint="default"/>
          <w:spacing w:val="-55"/>
        </w:rPr>
        <w:t> </w:t>
      </w:r>
      <w:r>
        <w:rPr/>
        <w:t>年可达</w:t>
      </w:r>
      <w:r>
        <w:rPr>
          <w:spacing w:val="-53"/>
        </w:rPr>
        <w:t> </w:t>
      </w:r>
      <w:r>
        <w:rPr>
          <w:rFonts w:ascii="宋体" w:hAnsi="宋体" w:cs="宋体" w:eastAsia="宋体" w:hint="default"/>
        </w:rPr>
        <w:t>8070.6</w:t>
      </w:r>
      <w:r>
        <w:rPr>
          <w:rFonts w:ascii="宋体" w:hAnsi="宋体" w:cs="宋体" w:eastAsia="宋体" w:hint="default"/>
          <w:spacing w:val="-55"/>
        </w:rPr>
        <w:t> </w:t>
      </w:r>
      <w:r>
        <w:rPr/>
        <w:t>亿元。根据大数据产业链上、中、下游分析，泰一</w:t>
      </w:r>
      <w:r>
        <w:rPr>
          <w:w w:val="100"/>
        </w:rPr>
        <w:t> </w:t>
      </w:r>
      <w:r>
        <w:rPr/>
        <w:t>指尚的业务主要集中于中游数据分析和下游数据应用，细分行业为互联网营销（互联网广告）。</w:t>
      </w:r>
      <w:r>
        <w:rPr>
          <w:w w:val="100"/>
        </w:rPr>
        <w:t> </w:t>
      </w:r>
      <w:r>
        <w:rPr/>
        <w:t>据《</w:t>
      </w:r>
      <w:r>
        <w:rPr>
          <w:rFonts w:ascii="宋体" w:hAnsi="宋体" w:cs="宋体" w:eastAsia="宋体" w:hint="default"/>
        </w:rPr>
        <w:t>2019</w:t>
      </w:r>
      <w:r>
        <w:rPr>
          <w:rFonts w:ascii="宋体" w:hAnsi="宋体" w:cs="宋体" w:eastAsia="宋体" w:hint="default"/>
          <w:spacing w:val="-55"/>
        </w:rPr>
        <w:t> </w:t>
      </w:r>
      <w:r>
        <w:rPr/>
        <w:t>中国互联网广告发展报告》数据，</w:t>
      </w:r>
      <w:r>
        <w:rPr>
          <w:spacing w:val="2"/>
        </w:rPr>
        <w:t> </w:t>
      </w:r>
      <w:r>
        <w:rPr>
          <w:rFonts w:ascii="宋体" w:hAnsi="宋体" w:cs="宋体" w:eastAsia="宋体" w:hint="default"/>
          <w:spacing w:val="2"/>
        </w:rPr>
      </w:r>
      <w:r>
        <w:rPr>
          <w:rFonts w:ascii="宋体" w:hAnsi="宋体" w:cs="宋体" w:eastAsia="宋体" w:hint="default"/>
        </w:rPr>
        <w:t>2019</w:t>
      </w:r>
      <w:r>
        <w:rPr>
          <w:rFonts w:ascii="宋体" w:hAnsi="宋体" w:cs="宋体" w:eastAsia="宋体" w:hint="default"/>
          <w:spacing w:val="-55"/>
        </w:rPr>
        <w:t> </w:t>
      </w:r>
      <w:r>
        <w:rPr/>
        <w:t>年中国互联网广告总收入约</w:t>
      </w:r>
      <w:r>
        <w:rPr>
          <w:spacing w:val="-53"/>
        </w:rPr>
        <w:t> </w:t>
      </w:r>
      <w:r>
        <w:rPr>
          <w:rFonts w:ascii="宋体" w:hAnsi="宋体" w:cs="宋体" w:eastAsia="宋体" w:hint="default"/>
        </w:rPr>
        <w:t>4367</w:t>
      </w:r>
      <w:r>
        <w:rPr>
          <w:rFonts w:ascii="宋体" w:hAnsi="宋体" w:cs="宋体" w:eastAsia="宋体" w:hint="default"/>
          <w:spacing w:val="-52"/>
        </w:rPr>
        <w:t> </w:t>
      </w:r>
      <w:r>
        <w:rPr/>
        <w:t>亿元人民币，</w:t>
      </w:r>
      <w:r>
        <w:rPr>
          <w:w w:val="100"/>
        </w:rPr>
        <w:t> </w:t>
      </w:r>
      <w:r>
        <w:rPr/>
        <w:t>相较上年增长</w:t>
      </w:r>
      <w:r>
        <w:rPr>
          <w:spacing w:val="-34"/>
        </w:rPr>
        <w:t> </w:t>
      </w:r>
      <w:r>
        <w:rPr>
          <w:rFonts w:ascii="宋体" w:hAnsi="宋体" w:cs="宋体" w:eastAsia="宋体" w:hint="default"/>
          <w:spacing w:val="-3"/>
        </w:rPr>
        <w:t>18.22%</w:t>
      </w:r>
      <w:r>
        <w:rPr>
          <w:spacing w:val="-3"/>
        </w:rPr>
        <w:t>，增幅较上年略有放缓，但仍保持增长的态势。目前国内互联网营销行业虽</w:t>
      </w:r>
      <w:r>
        <w:rPr>
          <w:spacing w:val="-59"/>
        </w:rPr>
        <w:t> </w:t>
      </w:r>
      <w:r>
        <w:rPr>
          <w:spacing w:val="-59"/>
        </w:rPr>
      </w:r>
      <w:r>
        <w:rPr/>
        <w:t>呈现逐年上升的发展势头，但增速呈现下降趋势，互联网广告市场从追求流量向追求优质流量转</w:t>
      </w:r>
      <w:r>
        <w:rPr>
          <w:w w:val="100"/>
        </w:rPr>
        <w:t> </w:t>
      </w:r>
      <w:r>
        <w:rPr/>
        <w:t>型。另外，中国互联网广告收入前十大公司占据了互联网广告份额的</w:t>
      </w:r>
      <w:r>
        <w:rPr>
          <w:spacing w:val="-54"/>
        </w:rPr>
        <w:t> </w:t>
      </w:r>
      <w:r>
        <w:rPr>
          <w:rFonts w:ascii="宋体" w:hAnsi="宋体" w:cs="宋体" w:eastAsia="宋体" w:hint="default"/>
        </w:rPr>
        <w:t>90%</w:t>
      </w:r>
      <w:r>
        <w:rPr/>
        <w:t>以上，媒体资源集中度</w:t>
      </w:r>
      <w:r>
        <w:rPr>
          <w:w w:val="100"/>
        </w:rPr>
        <w:t> </w:t>
      </w:r>
      <w:r>
        <w:rPr/>
        <w:t>较高，头部效应进一步凸显。与下游媒体资源的集中相比，互联网营销公司竞争格局较为分散，</w:t>
      </w:r>
      <w:r>
        <w:rPr>
          <w:w w:val="100"/>
        </w:rPr>
        <w:t> </w:t>
      </w:r>
      <w:r>
        <w:rPr>
          <w:spacing w:val="-6"/>
          <w:w w:val="100"/>
        </w:rPr>
        <w:t>面对上游强势品牌主与下游集中的媒体资源，营销公司议价能力不断降低，导致行业毛利率下滑，</w:t>
      </w:r>
      <w:r>
        <w:rPr>
          <w:w w:val="100"/>
        </w:rPr>
        <w:t> </w:t>
      </w:r>
      <w:r>
        <w:rPr/>
        <w:t>现金流紧张。</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5"/>
        </w:rPr>
        <w:t> </w:t>
      </w:r>
      <w:r>
        <w:rPr/>
        <w:t>月，工信部正式发放</w:t>
      </w:r>
      <w:r>
        <w:rPr>
          <w:spacing w:val="-54"/>
        </w:rPr>
        <w:t> </w:t>
      </w:r>
      <w:r>
        <w:rPr>
          <w:rFonts w:ascii="宋体" w:hAnsi="宋体" w:cs="宋体" w:eastAsia="宋体" w:hint="default"/>
        </w:rPr>
        <w:t>5G</w:t>
      </w:r>
      <w:r>
        <w:rPr>
          <w:rFonts w:ascii="宋体" w:hAnsi="宋体" w:cs="宋体" w:eastAsia="宋体" w:hint="default"/>
          <w:spacing w:val="-54"/>
        </w:rPr>
        <w:t> </w:t>
      </w:r>
      <w:r>
        <w:rPr/>
        <w:t>牌照，</w:t>
      </w:r>
      <w:r>
        <w:rPr>
          <w:rFonts w:ascii="宋体" w:hAnsi="宋体" w:cs="宋体" w:eastAsia="宋体" w:hint="default"/>
        </w:rPr>
        <w:t>5G</w:t>
      </w:r>
      <w:r>
        <w:rPr>
          <w:rFonts w:ascii="宋体" w:hAnsi="宋体" w:cs="宋体" w:eastAsia="宋体" w:hint="default"/>
          <w:spacing w:val="-56"/>
        </w:rPr>
        <w:t> </w:t>
      </w:r>
      <w:r>
        <w:rPr/>
        <w:t>在商业领域的广泛应用，无论在深度还</w:t>
      </w:r>
      <w:r>
        <w:rPr>
          <w:w w:val="100"/>
        </w:rPr>
        <w:t> </w:t>
      </w:r>
      <w:r>
        <w:rPr/>
        <w:t>是广度上，都将为互联网广告带来更多可能。随着网红直播、</w:t>
      </w:r>
      <w:r>
        <w:rPr>
          <w:rFonts w:ascii="宋体" w:hAnsi="宋体" w:cs="宋体" w:eastAsia="宋体" w:hint="default"/>
        </w:rPr>
        <w:t>RCS</w:t>
      </w:r>
      <w:r>
        <w:rPr>
          <w:rFonts w:ascii="宋体" w:hAnsi="宋体" w:cs="宋体" w:eastAsia="宋体" w:hint="default"/>
          <w:spacing w:val="-56"/>
        </w:rPr>
        <w:t> </w:t>
      </w:r>
      <w:r>
        <w:rPr/>
        <w:t>等新营销模式和营销渠道的不</w:t>
      </w:r>
      <w:r>
        <w:rPr>
          <w:w w:val="100"/>
        </w:rPr>
        <w:t> </w:t>
      </w:r>
      <w:r>
        <w:rPr/>
        <w:t>断涌现，互联网营销企业需积极探索新的商业模式，拓宽业务边界。</w:t>
      </w:r>
      <w:r>
        <w:rPr>
          <w:rFonts w:ascii="宋体" w:hAnsi="宋体" w:cs="宋体" w:eastAsia="宋体" w:hint="default"/>
        </w:rPr>
        <w:t> </w:t>
      </w:r>
    </w:p>
    <w:p>
      <w:pPr>
        <w:spacing w:after="0" w:line="357" w:lineRule="auto"/>
        <w:jc w:val="left"/>
        <w:rPr>
          <w:rFonts w:ascii="宋体" w:hAnsi="宋体" w:cs="宋体" w:eastAsia="宋体" w:hint="default"/>
        </w:rPr>
        <w:sectPr>
          <w:pgSz w:w="11910" w:h="16840"/>
          <w:pgMar w:header="880" w:footer="1195" w:top="1120" w:bottom="1380" w:left="1660" w:right="1060"/>
        </w:sectPr>
      </w:pPr>
    </w:p>
    <w:p>
      <w:pPr>
        <w:spacing w:line="240" w:lineRule="auto" w:before="3"/>
        <w:rPr>
          <w:rFonts w:ascii="宋体" w:hAnsi="宋体" w:cs="宋体" w:eastAsia="宋体" w:hint="default"/>
          <w:sz w:val="25"/>
          <w:szCs w:val="25"/>
        </w:rPr>
      </w:pPr>
    </w:p>
    <w:p>
      <w:pPr>
        <w:pStyle w:val="BodyText"/>
        <w:spacing w:line="357" w:lineRule="auto" w:before="36"/>
        <w:ind w:left="138" w:right="207"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月，习总书记在主持中共中央政治局就区块链技术发展现状和趋势的集体学习中</w:t>
      </w:r>
      <w:r>
        <w:rPr>
          <w:w w:val="100"/>
        </w:rPr>
        <w:t> </w:t>
      </w:r>
      <w:r>
        <w:rPr>
          <w:spacing w:val="-2"/>
        </w:rPr>
        <w:t>强调，要把区块链作为核心技术自主创新的重要突破口，加快推动区块链技术和产业创新发展。</w:t>
      </w:r>
      <w:r>
        <w:rPr>
          <w:spacing w:val="-25"/>
        </w:rPr>
        <w:t> </w:t>
      </w:r>
      <w:r>
        <w:rPr>
          <w:spacing w:val="-25"/>
        </w:rPr>
      </w:r>
      <w:r>
        <w:rPr>
          <w:rFonts w:ascii="宋体" w:hAnsi="宋体" w:cs="宋体" w:eastAsia="宋体" w:hint="default"/>
        </w:rPr>
        <w:t>2020</w:t>
      </w:r>
      <w:r>
        <w:rPr>
          <w:rFonts w:ascii="宋体" w:hAnsi="宋体" w:cs="宋体" w:eastAsia="宋体" w:hint="default"/>
          <w:spacing w:val="-35"/>
        </w:rPr>
        <w:t> </w:t>
      </w:r>
      <w:r>
        <w:rPr/>
        <w:t>年</w:t>
      </w:r>
      <w:r>
        <w:rPr>
          <w:spacing w:val="-32"/>
        </w:rPr>
        <w:t> </w:t>
      </w:r>
      <w:r>
        <w:rPr>
          <w:rFonts w:ascii="宋体" w:hAnsi="宋体" w:cs="宋体" w:eastAsia="宋体" w:hint="default"/>
        </w:rPr>
        <w:t>1</w:t>
      </w:r>
      <w:r>
        <w:rPr>
          <w:rFonts w:ascii="宋体" w:hAnsi="宋体" w:cs="宋体" w:eastAsia="宋体" w:hint="default"/>
          <w:spacing w:val="-35"/>
        </w:rPr>
        <w:t> </w:t>
      </w:r>
      <w:r>
        <w:rPr>
          <w:spacing w:val="-3"/>
        </w:rPr>
        <w:t>月，国务院办公厅发布《关于支持国家级新区深化改革创新加快推动高质量发展的指导</w:t>
      </w:r>
      <w:r>
        <w:rPr>
          <w:spacing w:val="-97"/>
        </w:rPr>
        <w:t> </w:t>
      </w:r>
      <w:r>
        <w:rPr>
          <w:spacing w:val="-97"/>
        </w:rPr>
      </w:r>
      <w:r>
        <w:rPr>
          <w:spacing w:val="-4"/>
        </w:rPr>
        <w:t>意见》提出，加快推动区块链技术和产业创新发展，探索“区块链</w:t>
      </w:r>
      <w:r>
        <w:rPr>
          <w:rFonts w:ascii="宋体" w:hAnsi="宋体" w:cs="宋体" w:eastAsia="宋体" w:hint="default"/>
          <w:spacing w:val="-4"/>
        </w:rPr>
        <w:t>+</w:t>
      </w:r>
      <w:r>
        <w:rPr>
          <w:spacing w:val="-4"/>
        </w:rPr>
        <w:t>”模式，促进区块链和实体经</w:t>
      </w:r>
      <w:r>
        <w:rPr>
          <w:spacing w:val="-36"/>
        </w:rPr>
        <w:t> </w:t>
      </w:r>
      <w:r>
        <w:rPr>
          <w:spacing w:val="-36"/>
        </w:rPr>
      </w:r>
      <w:r>
        <w:rPr/>
        <w:t>济深度融合。</w:t>
      </w:r>
      <w:r>
        <w:rPr>
          <w:rFonts w:ascii="宋体" w:hAnsi="宋体" w:cs="宋体" w:eastAsia="宋体" w:hint="default"/>
        </w:rPr>
        <w:t>2020</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5"/>
        </w:rPr>
        <w:t> </w:t>
      </w:r>
      <w:r>
        <w:rPr/>
        <w:t>月</w:t>
      </w:r>
      <w:r>
        <w:rPr>
          <w:spacing w:val="-56"/>
        </w:rPr>
        <w:t> </w:t>
      </w:r>
      <w:r>
        <w:rPr>
          <w:rFonts w:ascii="宋体" w:hAnsi="宋体" w:cs="宋体" w:eastAsia="宋体" w:hint="default"/>
        </w:rPr>
        <w:t>20</w:t>
      </w:r>
      <w:r>
        <w:rPr>
          <w:rFonts w:ascii="宋体" w:hAnsi="宋体" w:cs="宋体" w:eastAsia="宋体" w:hint="default"/>
          <w:spacing w:val="-54"/>
        </w:rPr>
        <w:t> </w:t>
      </w:r>
      <w:r>
        <w:rPr/>
        <w:t>日，国家发改委正式将区块链纳入新基建。在政策引导下，有望激</w:t>
      </w:r>
      <w:r>
        <w:rPr>
          <w:w w:val="100"/>
        </w:rPr>
        <w:t> </w:t>
      </w:r>
      <w:r>
        <w:rPr>
          <w:spacing w:val="-6"/>
        </w:rPr>
        <w:t>发区块链技术在更多行业的应用。泰一指尚在大数据、区块链领域已深耕多年，与国家信息中心、</w:t>
      </w:r>
      <w:r>
        <w:rPr>
          <w:spacing w:val="-54"/>
        </w:rPr>
        <w:t> </w:t>
      </w:r>
      <w:r>
        <w:rPr>
          <w:spacing w:val="-54"/>
        </w:rPr>
      </w:r>
      <w:r>
        <w:rPr/>
        <w:t>华为等建立战略合作关系，目前已构建端到端的区块链技术和解决方案能力。</w:t>
      </w:r>
      <w:r>
        <w:rPr>
          <w:rFonts w:ascii="宋体" w:hAnsi="宋体" w:cs="宋体" w:eastAsia="宋体" w:hint="default"/>
        </w:rPr>
        <w:t> </w:t>
      </w:r>
    </w:p>
    <w:p>
      <w:pPr>
        <w:pStyle w:val="BodyText"/>
        <w:spacing w:line="240" w:lineRule="auto" w:before="30"/>
        <w:ind w:left="558" w:right="0"/>
        <w:jc w:val="left"/>
        <w:rPr>
          <w:rFonts w:ascii="宋体" w:hAnsi="宋体" w:cs="宋体" w:eastAsia="宋体" w:hint="default"/>
        </w:rPr>
      </w:pPr>
      <w:r>
        <w:rPr>
          <w:rFonts w:ascii="宋体" w:hAnsi="宋体" w:cs="宋体" w:eastAsia="宋体" w:hint="default"/>
        </w:rPr>
        <w:t>2</w:t>
      </w:r>
      <w:r>
        <w:rPr/>
        <w:t>、传统产业行业格局和趋势</w:t>
      </w:r>
      <w:r>
        <w:rPr>
          <w:rFonts w:ascii="宋体" w:hAnsi="宋体" w:cs="宋体" w:eastAsia="宋体" w:hint="default"/>
        </w:rPr>
        <w:t> </w:t>
      </w:r>
    </w:p>
    <w:p>
      <w:pPr>
        <w:pStyle w:val="BodyText"/>
        <w:spacing w:line="357" w:lineRule="auto" w:before="133"/>
        <w:ind w:left="138" w:right="208" w:firstLine="419"/>
        <w:jc w:val="both"/>
        <w:rPr>
          <w:rFonts w:ascii="宋体" w:hAnsi="宋体" w:cs="宋体" w:eastAsia="宋体" w:hint="default"/>
        </w:rPr>
      </w:pPr>
      <w:r>
        <w:rPr>
          <w:spacing w:val="-4"/>
        </w:rPr>
        <w:t>（</w:t>
      </w:r>
      <w:r>
        <w:rPr>
          <w:rFonts w:ascii="宋体" w:hAnsi="宋体" w:cs="宋体" w:eastAsia="宋体" w:hint="default"/>
          <w:spacing w:val="-4"/>
        </w:rPr>
        <w:t>1</w:t>
      </w:r>
      <w:r>
        <w:rPr>
          <w:spacing w:val="-4"/>
        </w:rPr>
        <w:t>）纺织印染行业。当前，印染行业“地域集中、市场分散”的特点依旧明显，印染行业对</w:t>
      </w:r>
      <w:r>
        <w:rPr>
          <w:w w:val="100"/>
        </w:rPr>
        <w:t> </w:t>
      </w:r>
      <w:r>
        <w:rPr>
          <w:spacing w:val="-2"/>
        </w:rPr>
        <w:t>产业上下游及市场、区域有很强的依赖性，东部沿海五省（浙江、江苏、福建、广东、山东）占</w:t>
      </w:r>
      <w:r>
        <w:rPr>
          <w:spacing w:val="-25"/>
        </w:rPr>
        <w:t> </w:t>
      </w:r>
      <w:r>
        <w:rPr>
          <w:spacing w:val="-25"/>
        </w:rPr>
      </w:r>
      <w:r>
        <w:rPr/>
        <w:t>全国总产能的</w:t>
      </w:r>
      <w:r>
        <w:rPr>
          <w:spacing w:val="-57"/>
        </w:rPr>
        <w:t> </w:t>
      </w:r>
      <w:r>
        <w:rPr>
          <w:rFonts w:ascii="宋体" w:hAnsi="宋体" w:cs="宋体" w:eastAsia="宋体" w:hint="default"/>
        </w:rPr>
        <w:t>90%</w:t>
      </w:r>
      <w:r>
        <w:rPr/>
        <w:t>以上，但企业较多、规模较小。</w:t>
      </w:r>
      <w:r>
        <w:rPr>
          <w:rFonts w:ascii="宋体" w:hAnsi="宋体" w:cs="宋体" w:eastAsia="宋体" w:hint="default"/>
        </w:rPr>
        <w:t>2019</w:t>
      </w:r>
      <w:r>
        <w:rPr>
          <w:rFonts w:ascii="宋体" w:hAnsi="宋体" w:cs="宋体" w:eastAsia="宋体" w:hint="default"/>
          <w:spacing w:val="-56"/>
        </w:rPr>
        <w:t> </w:t>
      </w:r>
      <w:r>
        <w:rPr/>
        <w:t>年，全球经济疲软、中美贸易关系错综复</w:t>
      </w:r>
      <w:r>
        <w:rPr>
          <w:w w:val="100"/>
        </w:rPr>
        <w:t> </w:t>
      </w:r>
      <w:r>
        <w:rPr>
          <w:spacing w:val="-3"/>
        </w:rPr>
        <w:t>杂，纺织服装作为中国最大的出口产业之一受到较大冲击。</w:t>
      </w:r>
      <w:r>
        <w:rPr>
          <w:rFonts w:ascii="宋体" w:hAnsi="宋体" w:cs="宋体" w:eastAsia="宋体" w:hint="default"/>
          <w:spacing w:val="-3"/>
        </w:rPr>
        <w:t>2020 </w:t>
      </w:r>
      <w:r>
        <w:rPr>
          <w:spacing w:val="-3"/>
        </w:rPr>
        <w:t>年开年以来，受突如其来的新型</w:t>
      </w:r>
      <w:r>
        <w:rPr>
          <w:spacing w:val="-73"/>
        </w:rPr>
        <w:t> </w:t>
      </w:r>
      <w:r>
        <w:rPr>
          <w:spacing w:val="-73"/>
        </w:rPr>
      </w:r>
      <w:r>
        <w:rPr>
          <w:spacing w:val="-3"/>
        </w:rPr>
        <w:t>冠状病毒疫情蔓延影响，订单锐减，更是让纺织印染行业雪上加霜。</w:t>
      </w:r>
      <w:r>
        <w:rPr>
          <w:rFonts w:ascii="宋体" w:hAnsi="宋体" w:cs="宋体" w:eastAsia="宋体" w:hint="default"/>
          <w:spacing w:val="-3"/>
        </w:rPr>
        <w:t>2020</w:t>
      </w:r>
      <w:r>
        <w:rPr>
          <w:rFonts w:ascii="宋体" w:hAnsi="宋体" w:cs="宋体" w:eastAsia="宋体" w:hint="default"/>
          <w:spacing w:val="-16"/>
        </w:rPr>
        <w:t> </w:t>
      </w:r>
      <w:r>
        <w:rPr/>
        <w:t>年对纺织印染行业来说</w:t>
      </w:r>
      <w:r>
        <w:rPr>
          <w:spacing w:val="-90"/>
        </w:rPr>
        <w:t> </w:t>
      </w:r>
      <w:r>
        <w:rPr>
          <w:spacing w:val="-90"/>
        </w:rPr>
      </w:r>
      <w:r>
        <w:rPr>
          <w:spacing w:val="-2"/>
        </w:rPr>
        <w:t>将是极为艰难的一年。但从积极因素分析，国内宏观经济长期向好的趋势不改变，国外市场将向</w:t>
      </w:r>
      <w:r>
        <w:rPr>
          <w:spacing w:val="-26"/>
        </w:rPr>
        <w:t> </w:t>
      </w:r>
      <w:r>
        <w:rPr>
          <w:spacing w:val="-26"/>
        </w:rPr>
      </w:r>
      <w:r>
        <w:rPr>
          <w:spacing w:val="-2"/>
        </w:rPr>
        <w:t>国内市场转移，线下渠道将向线上渠道转移。为适应经济发展新常态和市场竞争新形势，纺织印</w:t>
      </w:r>
      <w:r>
        <w:rPr>
          <w:spacing w:val="-25"/>
        </w:rPr>
        <w:t> </w:t>
      </w:r>
      <w:r>
        <w:rPr>
          <w:spacing w:val="-25"/>
        </w:rPr>
      </w:r>
      <w:r>
        <w:rPr/>
        <w:t>染行业需依靠科技进步、管理创新、产品开发、节能减排来推进行业结构调整和转型升级。</w:t>
      </w:r>
      <w:r>
        <w:rPr>
          <w:rFonts w:ascii="宋体" w:hAnsi="宋体" w:cs="宋体" w:eastAsia="宋体" w:hint="default"/>
        </w:rPr>
        <w:t> </w:t>
      </w:r>
    </w:p>
    <w:p>
      <w:pPr>
        <w:pStyle w:val="BodyText"/>
        <w:spacing w:line="357" w:lineRule="auto" w:before="30"/>
        <w:ind w:left="138" w:right="208" w:firstLine="419"/>
        <w:jc w:val="both"/>
        <w:rPr>
          <w:rFonts w:ascii="宋体" w:hAnsi="宋体" w:cs="宋体" w:eastAsia="宋体" w:hint="default"/>
        </w:rPr>
      </w:pPr>
      <w:r>
        <w:rPr>
          <w:spacing w:val="-4"/>
        </w:rPr>
        <w:t>（</w:t>
      </w:r>
      <w:r>
        <w:rPr>
          <w:rFonts w:ascii="宋体" w:hAnsi="宋体" w:cs="宋体" w:eastAsia="宋体" w:hint="default"/>
          <w:spacing w:val="-4"/>
        </w:rPr>
        <w:t>2</w:t>
      </w:r>
      <w:r>
        <w:rPr>
          <w:spacing w:val="-4"/>
        </w:rPr>
        <w:t>）无缝钢管行业。无缝钢管属于钢铁行业的重要分支。当前国内无缝钢管的竞争格局仍未</w:t>
      </w:r>
      <w:r>
        <w:rPr>
          <w:w w:val="100"/>
        </w:rPr>
        <w:t> </w:t>
      </w:r>
      <w:r>
        <w:rPr>
          <w:spacing w:val="-2"/>
        </w:rPr>
        <w:t>改变，一方面产能分散、规模较小、竞争无序，一方面低端产品产能过剩、高端产品供给不足、</w:t>
      </w:r>
      <w:r>
        <w:rPr>
          <w:spacing w:val="-25"/>
        </w:rPr>
        <w:t> </w:t>
      </w:r>
      <w:r>
        <w:rPr>
          <w:spacing w:val="-25"/>
        </w:rPr>
      </w:r>
      <w:r>
        <w:rPr>
          <w:spacing w:val="-3"/>
        </w:rPr>
        <w:t>国际市场壁垒较多。进入</w:t>
      </w:r>
      <w:r>
        <w:rPr>
          <w:spacing w:val="-19"/>
        </w:rPr>
        <w:t> </w:t>
      </w:r>
      <w:r>
        <w:rPr>
          <w:rFonts w:ascii="宋体" w:hAnsi="宋体" w:cs="宋体" w:eastAsia="宋体" w:hint="default"/>
        </w:rPr>
        <w:t>2020</w:t>
      </w:r>
      <w:r>
        <w:rPr>
          <w:rFonts w:ascii="宋体" w:hAnsi="宋体" w:cs="宋体" w:eastAsia="宋体" w:hint="default"/>
          <w:spacing w:val="-21"/>
        </w:rPr>
        <w:t> </w:t>
      </w:r>
      <w:r>
        <w:rPr>
          <w:spacing w:val="-5"/>
        </w:rPr>
        <w:t>年，无缝钢管面临四大问题：市场需求下滑，价格持续走低；国际</w:t>
      </w:r>
      <w:r>
        <w:rPr>
          <w:spacing w:val="-93"/>
        </w:rPr>
        <w:t> </w:t>
      </w:r>
      <w:r>
        <w:rPr>
          <w:spacing w:val="-93"/>
        </w:rPr>
      </w:r>
      <w:r>
        <w:rPr>
          <w:spacing w:val="-2"/>
        </w:rPr>
        <w:t>疫情蔓延，出口面临压力；库存持续高位，影响平稳运行；原料成品价格背离，降本增效难度加</w:t>
      </w:r>
      <w:r>
        <w:rPr>
          <w:spacing w:val="-26"/>
        </w:rPr>
        <w:t> </w:t>
      </w:r>
      <w:r>
        <w:rPr>
          <w:spacing w:val="-26"/>
        </w:rPr>
      </w:r>
      <w:r>
        <w:rPr>
          <w:spacing w:val="-2"/>
        </w:rPr>
        <w:t>大。面对市场变化，预计未来高端无缝钢管的国产化比例将进一步提升，能够生产高端无缝钢管</w:t>
      </w:r>
      <w:r>
        <w:rPr>
          <w:spacing w:val="-25"/>
        </w:rPr>
        <w:t> </w:t>
      </w:r>
      <w:r>
        <w:rPr>
          <w:spacing w:val="-25"/>
        </w:rPr>
      </w:r>
      <w:r>
        <w:rPr/>
        <w:t>替代进口品种的企业盈利能力及竞争力将更为突出。</w:t>
      </w:r>
      <w:r>
        <w:rPr>
          <w:rFonts w:ascii="宋体" w:hAnsi="宋体" w:cs="宋体" w:eastAsia="宋体" w:hint="default"/>
        </w:rPr>
        <w:t> </w:t>
      </w:r>
    </w:p>
    <w:p>
      <w:pPr>
        <w:pStyle w:val="BodyText"/>
        <w:spacing w:line="274" w:lineRule="exact" w:before="30"/>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tabs>
          <w:tab w:pos="977" w:val="left" w:leader="none"/>
        </w:tabs>
        <w:spacing w:line="240" w:lineRule="auto" w:before="56"/>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38" w:right="0" w:firstLine="419"/>
        <w:jc w:val="left"/>
        <w:rPr>
          <w:rFonts w:ascii="宋体" w:hAnsi="宋体" w:cs="宋体" w:eastAsia="宋体" w:hint="default"/>
        </w:rPr>
      </w:pPr>
      <w:r>
        <w:rPr>
          <w:rFonts w:ascii="宋体" w:hAnsi="宋体" w:cs="宋体" w:eastAsia="宋体" w:hint="default"/>
          <w:w w:val="100"/>
        </w:rPr>
        <w:t>2020</w:t>
      </w:r>
      <w:r>
        <w:rPr>
          <w:rFonts w:ascii="宋体" w:hAnsi="宋体" w:cs="宋体" w:eastAsia="宋体" w:hint="default"/>
          <w:spacing w:val="-60"/>
          <w:w w:val="100"/>
        </w:rPr>
        <w:t> </w:t>
      </w:r>
      <w:r>
        <w:rPr>
          <w:w w:val="100"/>
        </w:rPr>
        <w:t>年</w:t>
      </w:r>
      <w:r>
        <w:rPr>
          <w:spacing w:val="-60"/>
          <w:w w:val="100"/>
        </w:rPr>
        <w:t> </w:t>
      </w:r>
      <w:r>
        <w:rPr>
          <w:rFonts w:ascii="宋体" w:hAnsi="宋体" w:cs="宋体" w:eastAsia="宋体" w:hint="default"/>
          <w:w w:val="100"/>
        </w:rPr>
        <w:t>4</w:t>
      </w:r>
      <w:r>
        <w:rPr>
          <w:rFonts w:ascii="宋体" w:hAnsi="宋体" w:cs="宋体" w:eastAsia="宋体" w:hint="default"/>
          <w:spacing w:val="-60"/>
          <w:w w:val="100"/>
        </w:rPr>
        <w:t> </w:t>
      </w:r>
      <w:r>
        <w:rPr>
          <w:spacing w:val="-5"/>
          <w:w w:val="100"/>
        </w:rPr>
        <w:t>月上旬召开的中央政治局常务委员会议指出，面对严峻复杂的国际疫情和经济形势，</w:t>
      </w:r>
      <w:r>
        <w:rPr>
          <w:w w:val="100"/>
        </w:rPr>
        <w:t> </w:t>
      </w:r>
      <w:r>
        <w:rPr/>
        <w:t>要坚持底线思维，做好较长时间应对外部环境变化的思想准备和工作准备。面对前所未有的困难</w:t>
      </w:r>
      <w:r>
        <w:rPr>
          <w:w w:val="100"/>
        </w:rPr>
        <w:t> </w:t>
      </w:r>
      <w:r>
        <w:rPr>
          <w:spacing w:val="-5"/>
        </w:rPr>
        <w:t>和挑战，根据中央“稳是大局”、“稳中求进”的工作基调，公司</w:t>
      </w:r>
      <w:r>
        <w:rPr>
          <w:spacing w:val="-38"/>
        </w:rPr>
        <w:t> </w:t>
      </w:r>
      <w:r>
        <w:rPr>
          <w:rFonts w:ascii="宋体" w:hAnsi="宋体" w:cs="宋体" w:eastAsia="宋体" w:hint="default"/>
        </w:rPr>
        <w:t>2020</w:t>
      </w:r>
      <w:r>
        <w:rPr>
          <w:rFonts w:ascii="宋体" w:hAnsi="宋体" w:cs="宋体" w:eastAsia="宋体" w:hint="default"/>
          <w:spacing w:val="-38"/>
        </w:rPr>
        <w:t> </w:t>
      </w:r>
      <w:r>
        <w:rPr>
          <w:spacing w:val="-3"/>
        </w:rPr>
        <w:t>年的工作指导思想为：稳</w:t>
      </w:r>
      <w:r>
        <w:rPr>
          <w:spacing w:val="-60"/>
        </w:rPr>
        <w:t> </w:t>
      </w:r>
      <w:r>
        <w:rPr>
          <w:spacing w:val="-60"/>
        </w:rPr>
      </w:r>
      <w:r>
        <w:rPr/>
        <w:t>字当头，稳中谋势；进无止境，进中谋新。强调稳字当头，强调积极进取。</w:t>
      </w:r>
      <w:r>
        <w:rPr>
          <w:rFonts w:ascii="宋体" w:hAnsi="宋体" w:cs="宋体" w:eastAsia="宋体" w:hint="default"/>
        </w:rPr>
        <w:t> </w:t>
      </w:r>
    </w:p>
    <w:p>
      <w:pPr>
        <w:pStyle w:val="BodyText"/>
        <w:spacing w:line="240" w:lineRule="auto" w:before="30"/>
        <w:ind w:left="138" w:right="0"/>
        <w:jc w:val="left"/>
        <w:rPr>
          <w:rFonts w:ascii="宋体" w:hAnsi="宋体" w:cs="宋体" w:eastAsia="宋体" w:hint="default"/>
        </w:rPr>
      </w:pPr>
      <w:r>
        <w:rPr>
          <w:rFonts w:ascii="宋体"/>
          <w:w w:val="100"/>
        </w:rPr>
        <w:t> </w:t>
      </w:r>
    </w:p>
    <w:p>
      <w:pPr>
        <w:pStyle w:val="Heading2"/>
        <w:tabs>
          <w:tab w:pos="977" w:val="left" w:leader="none"/>
        </w:tabs>
        <w:spacing w:line="240" w:lineRule="auto" w:before="56"/>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38" w:right="210" w:firstLine="419"/>
        <w:jc w:val="both"/>
      </w:pPr>
      <w:r>
        <w:rPr>
          <w:rFonts w:ascii="宋体" w:hAnsi="宋体" w:cs="宋体" w:eastAsia="宋体" w:hint="default"/>
        </w:rPr>
        <w:t>2020</w:t>
      </w:r>
      <w:r>
        <w:rPr>
          <w:rFonts w:ascii="宋体" w:hAnsi="宋体" w:cs="宋体" w:eastAsia="宋体" w:hint="default"/>
          <w:spacing w:val="-10"/>
        </w:rPr>
        <w:t> </w:t>
      </w:r>
      <w:r>
        <w:rPr>
          <w:spacing w:val="-3"/>
        </w:rPr>
        <w:t>年的主要工作方针为：继续坚持三个“两手抓”：传统产业和新兴产业两手抓、实业经</w:t>
      </w:r>
      <w:r>
        <w:rPr>
          <w:w w:val="100"/>
        </w:rPr>
        <w:t> </w:t>
      </w:r>
      <w:r>
        <w:rPr>
          <w:spacing w:val="-2"/>
        </w:rPr>
        <w:t>营和资本经营两手抓、物质文明和精神文明两手抓；继续推进“三大”战略：大上海、大数据、</w:t>
      </w:r>
    </w:p>
    <w:p>
      <w:pPr>
        <w:spacing w:after="0" w:line="357" w:lineRule="auto"/>
        <w:jc w:val="both"/>
        <w:sectPr>
          <w:pgSz w:w="11910" w:h="16840"/>
          <w:pgMar w:header="880" w:footer="1195" w:top="1120" w:bottom="1380" w:left="1660" w:right="1060"/>
        </w:sectPr>
      </w:pPr>
    </w:p>
    <w:p>
      <w:pPr>
        <w:spacing w:line="240" w:lineRule="auto" w:before="3"/>
        <w:rPr>
          <w:rFonts w:ascii="宋体" w:hAnsi="宋体" w:cs="宋体" w:eastAsia="宋体" w:hint="default"/>
          <w:sz w:val="25"/>
          <w:szCs w:val="25"/>
        </w:rPr>
      </w:pPr>
    </w:p>
    <w:p>
      <w:pPr>
        <w:pStyle w:val="BodyText"/>
        <w:spacing w:line="357" w:lineRule="auto" w:before="36"/>
        <w:ind w:left="138" w:right="0"/>
        <w:jc w:val="left"/>
        <w:rPr>
          <w:rFonts w:ascii="宋体" w:hAnsi="宋体" w:cs="宋体" w:eastAsia="宋体" w:hint="default"/>
        </w:rPr>
      </w:pPr>
      <w:r>
        <w:rPr>
          <w:spacing w:val="-2"/>
        </w:rPr>
        <w:t>大文化；继续突出抓好三个“稳”：稳主业、稳投资、稳思想；重点聚焦三个“新”：新业务、</w:t>
      </w:r>
      <w:r>
        <w:rPr>
          <w:spacing w:val="-26"/>
        </w:rPr>
        <w:t> </w:t>
      </w:r>
      <w:r>
        <w:rPr>
          <w:spacing w:val="-26"/>
        </w:rPr>
      </w:r>
      <w:r>
        <w:rPr/>
        <w:t>新价值、新机制。</w:t>
      </w:r>
      <w:r>
        <w:rPr>
          <w:rFonts w:ascii="宋体" w:hAnsi="宋体" w:cs="宋体" w:eastAsia="宋体" w:hint="default"/>
        </w:rPr>
        <w:t> </w:t>
      </w:r>
    </w:p>
    <w:p>
      <w:pPr>
        <w:pStyle w:val="BodyText"/>
        <w:spacing w:line="357" w:lineRule="auto" w:before="30"/>
        <w:ind w:left="138" w:right="128" w:firstLine="419"/>
        <w:jc w:val="both"/>
        <w:rPr>
          <w:rFonts w:ascii="宋体" w:hAnsi="宋体" w:cs="宋体" w:eastAsia="宋体" w:hint="default"/>
        </w:rPr>
      </w:pPr>
      <w:r>
        <w:rPr>
          <w:rFonts w:ascii="宋体" w:hAnsi="宋体" w:cs="宋体" w:eastAsia="宋体" w:hint="default"/>
          <w:spacing w:val="-4"/>
        </w:rPr>
        <w:t>1</w:t>
      </w:r>
      <w:r>
        <w:rPr>
          <w:spacing w:val="-4"/>
        </w:rPr>
        <w:t>、新业务。疫情对经济发展带来巨大冲击，但是以数字经济为代表的新产业、新动能还在逆</w:t>
      </w:r>
      <w:r>
        <w:rPr>
          <w:w w:val="100"/>
        </w:rPr>
        <w:t> </w:t>
      </w:r>
      <w:r>
        <w:rPr>
          <w:spacing w:val="-3"/>
        </w:rPr>
        <w:t>势增长。随着 </w:t>
      </w:r>
      <w:r>
        <w:rPr>
          <w:rFonts w:ascii="宋体" w:hAnsi="宋体" w:cs="宋体" w:eastAsia="宋体" w:hint="default"/>
          <w:spacing w:val="-3"/>
        </w:rPr>
        <w:t>5G</w:t>
      </w:r>
      <w:r>
        <w:rPr>
          <w:spacing w:val="-3"/>
        </w:rPr>
        <w:t>、数据中心等新型基础设施建设的进一步加快，大数据、区块链等数字技术将更</w:t>
      </w:r>
      <w:r>
        <w:rPr>
          <w:spacing w:val="-76"/>
        </w:rPr>
        <w:t> </w:t>
      </w:r>
      <w:r>
        <w:rPr>
          <w:spacing w:val="-76"/>
        </w:rPr>
      </w:r>
      <w:r>
        <w:rPr>
          <w:spacing w:val="-2"/>
        </w:rPr>
        <w:t>为广泛地应用实施。抓住“新基建”机遇，以泰一指尚为主体，继续拓展大数据业务，积极推进</w:t>
      </w:r>
      <w:r>
        <w:rPr>
          <w:spacing w:val="-25"/>
        </w:rPr>
        <w:t> </w:t>
      </w:r>
      <w:r>
        <w:rPr>
          <w:spacing w:val="-25"/>
        </w:rPr>
      </w:r>
      <w:r>
        <w:rPr>
          <w:spacing w:val="-2"/>
        </w:rPr>
        <w:t>现有业务转型，促进财务指标的健康；以富润数链为主体，在区块链生态领域进行业务布局；以</w:t>
      </w:r>
      <w:r>
        <w:rPr>
          <w:spacing w:val="-25"/>
        </w:rPr>
        <w:t> </w:t>
      </w:r>
      <w:r>
        <w:rPr>
          <w:spacing w:val="-25"/>
        </w:rPr>
      </w:r>
      <w:r>
        <w:rPr/>
        <w:t>富润数金为主体，在金融科技领域进行业务布局。</w:t>
      </w:r>
      <w:r>
        <w:rPr>
          <w:rFonts w:ascii="宋体" w:hAnsi="宋体" w:cs="宋体" w:eastAsia="宋体" w:hint="default"/>
        </w:rPr>
        <w:t> </w:t>
      </w:r>
    </w:p>
    <w:p>
      <w:pPr>
        <w:pStyle w:val="BodyText"/>
        <w:spacing w:line="357" w:lineRule="auto" w:before="30"/>
        <w:ind w:left="138" w:right="127" w:firstLine="419"/>
        <w:jc w:val="both"/>
        <w:rPr>
          <w:rFonts w:ascii="宋体" w:hAnsi="宋体" w:cs="宋体" w:eastAsia="宋体" w:hint="default"/>
        </w:rPr>
      </w:pPr>
      <w:r>
        <w:rPr>
          <w:rFonts w:ascii="宋体" w:hAnsi="宋体" w:cs="宋体" w:eastAsia="宋体" w:hint="default"/>
        </w:rPr>
        <w:t>2</w:t>
      </w:r>
      <w:r>
        <w:rPr/>
        <w:t>、新价值。价值既需要创造，也需要发现。公司上市已</w:t>
      </w:r>
      <w:r>
        <w:rPr>
          <w:spacing w:val="-56"/>
        </w:rPr>
        <w:t> </w:t>
      </w:r>
      <w:r>
        <w:rPr>
          <w:rFonts w:ascii="宋体" w:hAnsi="宋体" w:cs="宋体" w:eastAsia="宋体" w:hint="default"/>
        </w:rPr>
        <w:t>22</w:t>
      </w:r>
      <w:r>
        <w:rPr>
          <w:rFonts w:ascii="宋体" w:hAnsi="宋体" w:cs="宋体" w:eastAsia="宋体" w:hint="default"/>
          <w:spacing w:val="-57"/>
        </w:rPr>
        <w:t> </w:t>
      </w:r>
      <w:r>
        <w:rPr/>
        <w:t>年，因为上市比较早、规模比较</w:t>
      </w:r>
      <w:r>
        <w:rPr>
          <w:w w:val="100"/>
        </w:rPr>
        <w:t> </w:t>
      </w:r>
      <w:r>
        <w:rPr>
          <w:spacing w:val="-3"/>
        </w:rPr>
        <w:t>小，市场的关注度不高，不少投资者的印象中还停留在早期的纺织服装概念。</w:t>
      </w:r>
      <w:r>
        <w:rPr>
          <w:rFonts w:ascii="宋体" w:hAnsi="宋体" w:cs="宋体" w:eastAsia="宋体" w:hint="default"/>
          <w:spacing w:val="-3"/>
        </w:rPr>
        <w:t>2020 </w:t>
      </w:r>
      <w:r>
        <w:rPr>
          <w:spacing w:val="-4"/>
        </w:rPr>
        <w:t>年，要更加重</w:t>
      </w:r>
      <w:r>
        <w:rPr>
          <w:spacing w:val="-66"/>
        </w:rPr>
        <w:t> </w:t>
      </w:r>
      <w:r>
        <w:rPr>
          <w:spacing w:val="-66"/>
        </w:rPr>
      </w:r>
      <w:r>
        <w:rPr>
          <w:spacing w:val="-2"/>
        </w:rPr>
        <w:t>视市值管理工作，让市场发现新的价值；要积极创造条件，通过再融资方式引入战略投资者，优</w:t>
      </w:r>
      <w:r>
        <w:rPr>
          <w:spacing w:val="-25"/>
        </w:rPr>
        <w:t> </w:t>
      </w:r>
      <w:r>
        <w:rPr>
          <w:spacing w:val="-25"/>
        </w:rPr>
      </w:r>
      <w:r>
        <w:rPr>
          <w:spacing w:val="-2"/>
        </w:rPr>
        <w:t>化股东结构。同时，印染公司通过搬迁新建、纺织公司通过就地改造、明贺钢管通过提升运作，</w:t>
      </w:r>
      <w:r>
        <w:rPr>
          <w:spacing w:val="-25"/>
        </w:rPr>
        <w:t> </w:t>
      </w:r>
      <w:r>
        <w:rPr>
          <w:spacing w:val="-25"/>
        </w:rPr>
      </w:r>
      <w:r>
        <w:rPr/>
        <w:t>以重塑、重构新的价值。</w:t>
      </w:r>
      <w:r>
        <w:rPr>
          <w:rFonts w:ascii="宋体" w:hAnsi="宋体" w:cs="宋体" w:eastAsia="宋体" w:hint="default"/>
        </w:rPr>
        <w:t> </w:t>
      </w:r>
    </w:p>
    <w:p>
      <w:pPr>
        <w:pStyle w:val="BodyText"/>
        <w:spacing w:line="357" w:lineRule="auto" w:before="30"/>
        <w:ind w:left="138" w:right="137" w:firstLine="419"/>
        <w:jc w:val="both"/>
        <w:rPr>
          <w:rFonts w:ascii="宋体" w:hAnsi="宋体" w:cs="宋体" w:eastAsia="宋体" w:hint="default"/>
        </w:rPr>
      </w:pPr>
      <w:r>
        <w:rPr>
          <w:rFonts w:ascii="宋体" w:hAnsi="宋体" w:cs="宋体" w:eastAsia="宋体" w:hint="default"/>
        </w:rPr>
        <w:t>3</w:t>
      </w:r>
      <w:r>
        <w:rPr/>
        <w:t>、新机制。没有好的机制，就形成不了有效的管理。</w:t>
      </w:r>
      <w:r>
        <w:rPr>
          <w:rFonts w:ascii="宋体" w:hAnsi="宋体" w:cs="宋体" w:eastAsia="宋体" w:hint="default"/>
        </w:rPr>
        <w:t>2020</w:t>
      </w:r>
      <w:r>
        <w:rPr>
          <w:rFonts w:ascii="宋体" w:hAnsi="宋体" w:cs="宋体" w:eastAsia="宋体" w:hint="default"/>
          <w:spacing w:val="-57"/>
        </w:rPr>
        <w:t> </w:t>
      </w:r>
      <w:r>
        <w:rPr/>
        <w:t>年，要重点建立完善两方面的机</w:t>
      </w:r>
      <w:r>
        <w:rPr>
          <w:w w:val="100"/>
        </w:rPr>
        <w:t> </w:t>
      </w:r>
      <w:r>
        <w:rPr>
          <w:spacing w:val="-2"/>
        </w:rPr>
        <w:t>制。一是以做强做优产业为目标，进一步建立完善激励约束机制。二是以《经常性思想政治工作</w:t>
      </w:r>
      <w:r>
        <w:rPr>
          <w:spacing w:val="-26"/>
        </w:rPr>
        <w:t> </w:t>
      </w:r>
      <w:r>
        <w:rPr>
          <w:spacing w:val="-26"/>
        </w:rPr>
      </w:r>
      <w:r>
        <w:rPr>
          <w:spacing w:val="-2"/>
        </w:rPr>
        <w:t>条例》（《六十条》）为载体，进一步完善企业治理机制，致力打造“枫桥经验”与企业治理的</w:t>
      </w:r>
      <w:r>
        <w:rPr>
          <w:spacing w:val="-26"/>
        </w:rPr>
        <w:t> </w:t>
      </w:r>
      <w:r>
        <w:rPr>
          <w:spacing w:val="-26"/>
        </w:rPr>
      </w:r>
      <w:r>
        <w:rPr/>
        <w:t>富润样本。</w:t>
      </w:r>
      <w:r>
        <w:rPr>
          <w:rFonts w:ascii="宋体" w:hAnsi="宋体" w:cs="宋体" w:eastAsia="宋体" w:hint="default"/>
        </w:rPr>
        <w:t> </w:t>
      </w:r>
    </w:p>
    <w:p>
      <w:pPr>
        <w:pStyle w:val="BodyText"/>
        <w:spacing w:line="273" w:lineRule="exact" w:before="30"/>
        <w:ind w:left="138" w:right="0"/>
        <w:jc w:val="both"/>
        <w:rPr>
          <w:rFonts w:ascii="宋体" w:hAnsi="宋体" w:cs="宋体" w:eastAsia="宋体" w:hint="default"/>
        </w:rPr>
      </w:pPr>
      <w:r>
        <w:rPr>
          <w:rFonts w:ascii="宋体"/>
          <w:w w:val="100"/>
        </w:rPr>
        <w:t> </w:t>
      </w:r>
    </w:p>
    <w:p>
      <w:pPr>
        <w:pStyle w:val="BodyText"/>
        <w:spacing w:line="273" w:lineRule="exact"/>
        <w:ind w:left="138" w:right="0"/>
        <w:jc w:val="both"/>
        <w:rPr>
          <w:rFonts w:ascii="宋体" w:hAnsi="宋体" w:cs="宋体" w:eastAsia="宋体" w:hint="default"/>
        </w:rPr>
      </w:pPr>
      <w:r>
        <w:rPr>
          <w:rFonts w:ascii="宋体"/>
          <w:w w:val="100"/>
        </w:rPr>
        <w:t> </w:t>
      </w:r>
    </w:p>
    <w:p>
      <w:pPr>
        <w:pStyle w:val="Heading2"/>
        <w:spacing w:line="240" w:lineRule="auto" w:before="59"/>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pStyle w:val="BodyText"/>
        <w:spacing w:line="240" w:lineRule="auto" w:before="5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评估可能面临的风险：（</w:t>
      </w:r>
      <w:r>
        <w:rPr>
          <w:rFonts w:ascii="宋体" w:hAnsi="宋体" w:cs="宋体" w:eastAsia="宋体" w:hint="default"/>
          <w:spacing w:val="-4"/>
        </w:rPr>
        <w:t>1</w:t>
      </w:r>
      <w:r>
        <w:rPr>
          <w:spacing w:val="-4"/>
        </w:rPr>
        <w:t>）业务转型的风险。公司新进入的大数据、区块链产业与公司传统</w:t>
      </w:r>
    </w:p>
    <w:p>
      <w:pPr>
        <w:pStyle w:val="BodyText"/>
        <w:spacing w:line="357" w:lineRule="auto" w:before="133"/>
        <w:ind w:left="138" w:right="127"/>
        <w:jc w:val="both"/>
        <w:rPr>
          <w:rFonts w:ascii="宋体" w:hAnsi="宋体" w:cs="宋体" w:eastAsia="宋体" w:hint="default"/>
        </w:rPr>
      </w:pPr>
      <w:r>
        <w:rPr>
          <w:spacing w:val="-4"/>
        </w:rPr>
        <w:t>业务存在较大差异，如果不能有效整合、深入融合，可能面临转型失败风险。（</w:t>
      </w:r>
      <w:r>
        <w:rPr>
          <w:rFonts w:ascii="宋体" w:hAnsi="宋体" w:cs="宋体" w:eastAsia="宋体" w:hint="default"/>
          <w:spacing w:val="-4"/>
        </w:rPr>
        <w:t>2</w:t>
      </w:r>
      <w:r>
        <w:rPr>
          <w:spacing w:val="-4"/>
        </w:rPr>
        <w:t>）应收账款余额</w:t>
      </w:r>
      <w:r>
        <w:rPr>
          <w:spacing w:val="-41"/>
        </w:rPr>
        <w:t> </w:t>
      </w:r>
      <w:r>
        <w:rPr>
          <w:spacing w:val="-41"/>
        </w:rPr>
      </w:r>
      <w:r>
        <w:rPr>
          <w:spacing w:val="-2"/>
        </w:rPr>
        <w:t>较大的风险。公司新兴业务应收账款余额较大且增速较快，若主要客户偿付能力不足，将面临部</w:t>
      </w:r>
      <w:r>
        <w:rPr>
          <w:spacing w:val="-26"/>
        </w:rPr>
        <w:t> </w:t>
      </w:r>
      <w:r>
        <w:rPr>
          <w:spacing w:val="-26"/>
        </w:rPr>
      </w:r>
      <w:r>
        <w:rPr>
          <w:spacing w:val="-4"/>
        </w:rPr>
        <w:t>分应收账款无法回收的风险，既会形成大额坏账损失，也会造成营运资金压力。（</w:t>
      </w:r>
      <w:r>
        <w:rPr>
          <w:rFonts w:ascii="宋体" w:hAnsi="宋体" w:cs="宋体" w:eastAsia="宋体" w:hint="default"/>
          <w:spacing w:val="-4"/>
        </w:rPr>
        <w:t>3</w:t>
      </w:r>
      <w:r>
        <w:rPr>
          <w:spacing w:val="-4"/>
        </w:rPr>
        <w:t>）市场订单急</w:t>
      </w:r>
      <w:r>
        <w:rPr>
          <w:spacing w:val="-34"/>
        </w:rPr>
        <w:t> </w:t>
      </w:r>
      <w:r>
        <w:rPr>
          <w:spacing w:val="-34"/>
        </w:rPr>
      </w:r>
      <w:r>
        <w:rPr>
          <w:spacing w:val="-2"/>
        </w:rPr>
        <w:t>剧减少的风险。受新冠肺炎疫情影响，国外订单减少可能导致传统业务开工不足，消费需求减少</w:t>
      </w:r>
      <w:r>
        <w:rPr>
          <w:spacing w:val="-25"/>
        </w:rPr>
        <w:t> </w:t>
      </w:r>
      <w:r>
        <w:rPr>
          <w:spacing w:val="-25"/>
        </w:rPr>
      </w:r>
      <w:r>
        <w:rPr>
          <w:spacing w:val="-6"/>
        </w:rPr>
        <w:t>可能导致新兴业务萎缩。（</w:t>
      </w:r>
      <w:r>
        <w:rPr>
          <w:rFonts w:ascii="宋体" w:hAnsi="宋体" w:cs="宋体" w:eastAsia="宋体" w:hint="default"/>
          <w:spacing w:val="-6"/>
        </w:rPr>
        <w:t>4</w:t>
      </w:r>
      <w:r>
        <w:rPr>
          <w:spacing w:val="-6"/>
        </w:rPr>
        <w:t>）商誉减值的风险。</w:t>
      </w:r>
      <w:r>
        <w:rPr>
          <w:rFonts w:ascii="宋体" w:hAnsi="宋体" w:cs="宋体" w:eastAsia="宋体" w:hint="default"/>
          <w:spacing w:val="-6"/>
        </w:rPr>
        <w:t>2016 </w:t>
      </w:r>
      <w:r>
        <w:rPr>
          <w:spacing w:val="-3"/>
        </w:rPr>
        <w:t>年资产收购完成以后，公司确认较大商誉。</w:t>
      </w:r>
      <w:r>
        <w:rPr>
          <w:spacing w:val="-91"/>
        </w:rPr>
        <w:t> </w:t>
      </w:r>
      <w:r>
        <w:rPr>
          <w:spacing w:val="-91"/>
        </w:rPr>
      </w:r>
      <w:r>
        <w:rPr>
          <w:spacing w:val="-2"/>
        </w:rPr>
        <w:t>若标的公司未来不能持续高速成长，收购形成的商誉将会有减值风险，从而对公司经营业绩产生</w:t>
      </w:r>
      <w:r>
        <w:rPr>
          <w:spacing w:val="-25"/>
        </w:rPr>
        <w:t> </w:t>
      </w:r>
      <w:r>
        <w:rPr>
          <w:spacing w:val="-25"/>
        </w:rPr>
      </w:r>
      <w:r>
        <w:rPr/>
        <w:t>不利影响。</w:t>
      </w:r>
      <w:r>
        <w:rPr>
          <w:rFonts w:ascii="宋体" w:hAnsi="宋体" w:cs="宋体" w:eastAsia="宋体" w:hint="default"/>
        </w:rPr>
        <w:t> </w:t>
      </w:r>
    </w:p>
    <w:p>
      <w:pPr>
        <w:pStyle w:val="BodyText"/>
        <w:spacing w:line="274" w:lineRule="exact" w:before="30"/>
        <w:ind w:left="138" w:right="0"/>
        <w:jc w:val="both"/>
        <w:rPr>
          <w:rFonts w:ascii="宋体" w:hAnsi="宋体" w:cs="宋体" w:eastAsia="宋体" w:hint="default"/>
        </w:rPr>
      </w:pPr>
      <w:r>
        <w:rPr>
          <w:rFonts w:ascii="宋体"/>
          <w:w w:val="100"/>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2"/>
        <w:spacing w:line="240" w:lineRule="auto" w:before="56"/>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BodyText"/>
        <w:spacing w:line="273" w:lineRule="exact" w:before="58"/>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8" w:right="11"/>
        <w:jc w:val="left"/>
        <w:rPr>
          <w:b w:val="0"/>
          <w:bCs w:val="0"/>
        </w:rPr>
      </w:pPr>
      <w:r>
        <w:rPr>
          <w:rFonts w:ascii="宋体" w:hAnsi="宋体" w:cs="宋体" w:eastAsia="宋体" w:hint="default"/>
          <w:b w:val="0"/>
          <w:bCs w:val="0"/>
          <w:w w:val="100"/>
        </w:rPr>
        <w:t> </w:t>
      </w:r>
      <w:r>
        <w:rPr>
          <w:w w:val="100"/>
        </w:rPr>
        <w:t>四</w:t>
      </w:r>
      <w:r>
        <w:rPr>
          <w:spacing w:val="-1"/>
          <w:w w:val="100"/>
        </w:rPr>
        <w:t>、</w:t>
      </w:r>
      <w:r>
        <w:rPr>
          <w:w w:val="100"/>
        </w:rPr>
        <w:t>公司因不适用准则</w:t>
      </w:r>
      <w:r>
        <w:rPr>
          <w:spacing w:val="-3"/>
          <w:w w:val="100"/>
        </w:rPr>
        <w:t>规</w:t>
      </w:r>
      <w:r>
        <w:rPr>
          <w:w w:val="100"/>
        </w:rPr>
        <w:t>定</w:t>
      </w:r>
      <w:r>
        <w:rPr>
          <w:spacing w:val="-3"/>
          <w:w w:val="100"/>
        </w:rPr>
        <w:t>或</w:t>
      </w:r>
      <w:r>
        <w:rPr>
          <w:w w:val="100"/>
        </w:rPr>
        <w:t>国家秘密</w:t>
      </w:r>
      <w:r>
        <w:rPr>
          <w:spacing w:val="-10"/>
          <w:w w:val="100"/>
        </w:rPr>
        <w:t>、</w:t>
      </w:r>
      <w:r>
        <w:rPr>
          <w:spacing w:val="-3"/>
          <w:w w:val="100"/>
        </w:rPr>
        <w:t>商</w:t>
      </w:r>
      <w:r>
        <w:rPr>
          <w:w w:val="100"/>
        </w:rPr>
        <w:t>业秘密等</w:t>
      </w:r>
      <w:r>
        <w:rPr>
          <w:spacing w:val="-3"/>
          <w:w w:val="100"/>
        </w:rPr>
        <w:t>特</w:t>
      </w:r>
      <w:r>
        <w:rPr>
          <w:w w:val="100"/>
        </w:rPr>
        <w:t>殊原因</w:t>
      </w:r>
      <w:r>
        <w:rPr>
          <w:spacing w:val="-10"/>
          <w:w w:val="100"/>
        </w:rPr>
        <w:t>，</w:t>
      </w:r>
      <w:r>
        <w:rPr>
          <w:w w:val="100"/>
        </w:rPr>
        <w:t>未</w:t>
      </w:r>
      <w:r>
        <w:rPr>
          <w:spacing w:val="-3"/>
          <w:w w:val="100"/>
        </w:rPr>
        <w:t>按</w:t>
      </w:r>
      <w:r>
        <w:rPr>
          <w:w w:val="100"/>
        </w:rPr>
        <w:t>准则披露</w:t>
      </w:r>
      <w:r>
        <w:rPr>
          <w:spacing w:val="-3"/>
          <w:w w:val="100"/>
        </w:rPr>
        <w:t>的</w:t>
      </w:r>
      <w:r>
        <w:rPr>
          <w:w w:val="100"/>
        </w:rPr>
        <w:t>情况和原因说明</w:t>
      </w:r>
      <w:r>
        <w:rPr>
          <w:b w:val="0"/>
          <w:bCs w:val="0"/>
          <w:w w:val="100"/>
        </w:rPr>
      </w:r>
    </w:p>
    <w:p>
      <w:pPr>
        <w:pStyle w:val="BodyText"/>
        <w:spacing w:line="274" w:lineRule="exact" w:before="12"/>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both"/>
        <w:rPr>
          <w:rFonts w:ascii="宋体" w:hAnsi="宋体" w:cs="宋体" w:eastAsia="宋体" w:hint="default"/>
        </w:rPr>
      </w:pPr>
      <w:r>
        <w:rPr>
          <w:rFonts w:ascii="宋体"/>
          <w:w w:val="100"/>
        </w:rPr>
        <w:t> </w:t>
      </w:r>
    </w:p>
    <w:p>
      <w:pPr>
        <w:pStyle w:val="BodyText"/>
        <w:spacing w:line="273" w:lineRule="exact"/>
        <w:ind w:left="138" w:right="0"/>
        <w:jc w:val="both"/>
        <w:rPr>
          <w:rFonts w:ascii="宋体" w:hAnsi="宋体" w:cs="宋体" w:eastAsia="宋体" w:hint="default"/>
        </w:rPr>
      </w:pPr>
      <w:r>
        <w:rPr>
          <w:rFonts w:ascii="宋体"/>
          <w:w w:val="100"/>
        </w:rPr>
        <w:t> </w:t>
      </w:r>
    </w:p>
    <w:p>
      <w:pPr>
        <w:spacing w:after="0" w:line="273" w:lineRule="exact"/>
        <w:jc w:val="both"/>
        <w:rPr>
          <w:rFonts w:ascii="宋体" w:hAnsi="宋体" w:cs="宋体" w:eastAsia="宋体" w:hint="default"/>
        </w:rPr>
        <w:sectPr>
          <w:pgSz w:w="11910" w:h="16840"/>
          <w:pgMar w:header="880" w:footer="1195" w:top="1120" w:bottom="1380" w:left="1660" w:right="1140"/>
        </w:sectPr>
      </w:pPr>
    </w:p>
    <w:p>
      <w:pPr>
        <w:spacing w:line="240" w:lineRule="auto" w:before="11"/>
        <w:rPr>
          <w:rFonts w:ascii="宋体" w:hAnsi="宋体" w:cs="宋体" w:eastAsia="宋体" w:hint="default"/>
          <w:sz w:val="25"/>
          <w:szCs w:val="25"/>
        </w:rPr>
      </w:pPr>
    </w:p>
    <w:p>
      <w:pPr>
        <w:pStyle w:val="Heading1"/>
        <w:tabs>
          <w:tab w:pos="1282" w:val="left" w:leader="none"/>
        </w:tabs>
        <w:spacing w:line="240" w:lineRule="auto"/>
        <w:ind w:left="22" w:right="0"/>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818" w:right="0"/>
        <w:jc w:val="both"/>
        <w:rPr>
          <w:b w:val="0"/>
          <w:bCs w:val="0"/>
        </w:rPr>
      </w:pPr>
      <w:r>
        <w:rPr/>
        <w:t>一、普通股利润分配或资本公积金转增预案</w:t>
      </w:r>
      <w:r>
        <w:rPr>
          <w:b w:val="0"/>
          <w:bCs w:val="0"/>
        </w:rPr>
      </w:r>
    </w:p>
    <w:p>
      <w:pPr>
        <w:pStyle w:val="Heading2"/>
        <w:spacing w:line="240" w:lineRule="auto"/>
        <w:ind w:left="81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40" w:lineRule="auto" w:before="29"/>
        <w:ind w:left="1238" w:right="796"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根据中国证监会《关于进一步落实上市公司现金分红有关事项的通知》要求，</w:t>
      </w:r>
      <w:r>
        <w:rPr>
          <w:rFonts w:ascii="宋体" w:hAnsi="宋体" w:cs="宋体" w:eastAsia="宋体" w:hint="default"/>
        </w:rPr>
        <w:t>2012</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w:t>
      </w:r>
      <w:r>
        <w:rPr>
          <w:spacing w:val="-54"/>
        </w:rPr>
        <w:t> </w:t>
      </w:r>
      <w:r>
        <w:rPr>
          <w:rFonts w:ascii="宋体" w:hAnsi="宋体" w:cs="宋体" w:eastAsia="宋体" w:hint="default"/>
        </w:rPr>
        <w:t>7</w:t>
      </w:r>
    </w:p>
    <w:p>
      <w:pPr>
        <w:pStyle w:val="BodyText"/>
        <w:spacing w:line="237" w:lineRule="auto"/>
        <w:ind w:left="818" w:right="790"/>
        <w:jc w:val="both"/>
        <w:rPr>
          <w:rFonts w:ascii="宋体" w:hAnsi="宋体" w:cs="宋体" w:eastAsia="宋体" w:hint="default"/>
        </w:rPr>
      </w:pPr>
      <w:r>
        <w:rPr/>
        <w:t>日公司召开</w:t>
      </w:r>
      <w:r>
        <w:rPr>
          <w:spacing w:val="-24"/>
        </w:rPr>
        <w:t> </w:t>
      </w:r>
      <w:r>
        <w:rPr>
          <w:rFonts w:ascii="宋体" w:hAnsi="宋体" w:cs="宋体" w:eastAsia="宋体" w:hint="default"/>
        </w:rPr>
        <w:t>2012</w:t>
      </w:r>
      <w:r>
        <w:rPr>
          <w:rFonts w:ascii="宋体" w:hAnsi="宋体" w:cs="宋体" w:eastAsia="宋体" w:hint="default"/>
          <w:spacing w:val="-24"/>
        </w:rPr>
        <w:t> </w:t>
      </w:r>
      <w:r>
        <w:rPr>
          <w:spacing w:val="-5"/>
        </w:rPr>
        <w:t>年度第一次临时股东大会，对现金分红政策进行修订，明确“公司的利润分配政</w:t>
      </w:r>
      <w:r>
        <w:rPr>
          <w:spacing w:val="-93"/>
        </w:rPr>
        <w:t> </w:t>
      </w:r>
      <w:r>
        <w:rPr>
          <w:spacing w:val="-93"/>
        </w:rPr>
      </w:r>
      <w:r>
        <w:rPr/>
        <w:t>策应保持连续性和稳定性</w:t>
      </w:r>
      <w:r>
        <w:rPr>
          <w:rFonts w:ascii="宋体" w:hAnsi="宋体" w:cs="宋体" w:eastAsia="宋体" w:hint="default"/>
        </w:rPr>
        <w:t>,</w:t>
      </w:r>
      <w:r>
        <w:rPr>
          <w:rFonts w:ascii="宋体" w:hAnsi="宋体" w:cs="宋体" w:eastAsia="宋体" w:hint="default"/>
          <w:spacing w:val="-8"/>
        </w:rPr>
        <w:t> </w:t>
      </w:r>
      <w:r>
        <w:rPr/>
        <w:t>重视对投资者的合理投资回报”、“最近三年以现金方式累计分配的</w:t>
      </w:r>
      <w:r>
        <w:rPr>
          <w:w w:val="100"/>
        </w:rPr>
        <w:t> </w:t>
      </w:r>
      <w:r>
        <w:rPr/>
        <w:t>利润不少于最近三年实现的年均可分配利润的百分之三十”等条款。</w:t>
      </w:r>
      <w:r>
        <w:rPr>
          <w:rFonts w:ascii="宋体" w:hAnsi="宋体" w:cs="宋体" w:eastAsia="宋体" w:hint="default"/>
        </w:rPr>
        <w:t> </w:t>
      </w:r>
    </w:p>
    <w:p>
      <w:pPr>
        <w:pStyle w:val="BodyText"/>
        <w:spacing w:line="272" w:lineRule="exact"/>
        <w:ind w:left="818" w:right="0"/>
        <w:jc w:val="both"/>
      </w:pPr>
      <w:r>
        <w:rPr>
          <w:rFonts w:ascii="宋体" w:hAnsi="宋体" w:cs="宋体" w:eastAsia="宋体" w:hint="default"/>
          <w:w w:val="100"/>
        </w:rPr>
        <w:t>   </w:t>
      </w:r>
      <w:r>
        <w:rPr>
          <w:rFonts w:ascii="宋体" w:hAnsi="宋体" w:cs="宋体" w:eastAsia="宋体" w:hint="default"/>
          <w:spacing w:val="-1"/>
          <w:w w:val="100"/>
        </w:rPr>
        <w:t> </w:t>
      </w:r>
      <w:r>
        <w:rPr>
          <w:spacing w:val="-7"/>
        </w:rPr>
        <w:t>报告期内，公司严格按上述政策执行，以公司 </w:t>
      </w:r>
      <w:r>
        <w:rPr>
          <w:rFonts w:ascii="宋体" w:hAnsi="宋体" w:cs="宋体" w:eastAsia="宋体" w:hint="default"/>
        </w:rPr>
        <w:t>2018</w:t>
      </w:r>
      <w:r>
        <w:rPr>
          <w:rFonts w:ascii="宋体" w:hAnsi="宋体" w:cs="宋体" w:eastAsia="宋体" w:hint="default"/>
          <w:spacing w:val="-63"/>
        </w:rPr>
        <w:t> </w:t>
      </w:r>
      <w:r>
        <w:rPr/>
        <w:t>年末的总股本扣减不参与利润分配的回购</w:t>
      </w:r>
    </w:p>
    <w:p>
      <w:pPr>
        <w:pStyle w:val="BodyText"/>
        <w:spacing w:line="272" w:lineRule="exact"/>
        <w:ind w:left="818" w:right="0"/>
        <w:jc w:val="both"/>
      </w:pPr>
      <w:r>
        <w:rPr>
          <w:spacing w:val="-5"/>
        </w:rPr>
        <w:t>股份数量为基数，向全体股东每</w:t>
      </w:r>
      <w:r>
        <w:rPr>
          <w:spacing w:val="-47"/>
        </w:rPr>
        <w:t> </w:t>
      </w:r>
      <w:r>
        <w:rPr>
          <w:rFonts w:ascii="宋体" w:hAnsi="宋体" w:cs="宋体" w:eastAsia="宋体" w:hint="default"/>
        </w:rPr>
        <w:t>10</w:t>
      </w:r>
      <w:r>
        <w:rPr>
          <w:rFonts w:ascii="宋体" w:hAnsi="宋体" w:cs="宋体" w:eastAsia="宋体" w:hint="default"/>
          <w:spacing w:val="-51"/>
        </w:rPr>
        <w:t> </w:t>
      </w:r>
      <w:r>
        <w:rPr/>
        <w:t>股派发现金股利人民币</w:t>
      </w:r>
      <w:r>
        <w:rPr>
          <w:spacing w:val="-49"/>
        </w:rPr>
        <w:t> </w:t>
      </w:r>
      <w:r>
        <w:rPr>
          <w:rFonts w:ascii="宋体" w:hAnsi="宋体" w:cs="宋体" w:eastAsia="宋体" w:hint="default"/>
        </w:rPr>
        <w:t>0.80</w:t>
      </w:r>
      <w:r>
        <w:rPr>
          <w:rFonts w:ascii="宋体" w:hAnsi="宋体" w:cs="宋体" w:eastAsia="宋体" w:hint="default"/>
          <w:spacing w:val="-49"/>
        </w:rPr>
        <w:t> </w:t>
      </w:r>
      <w:r>
        <w:rPr>
          <w:spacing w:val="-8"/>
        </w:rPr>
        <w:t>元</w:t>
      </w:r>
      <w:r>
        <w:rPr>
          <w:rFonts w:ascii="宋体" w:hAnsi="宋体" w:cs="宋体" w:eastAsia="宋体" w:hint="default"/>
          <w:spacing w:val="-8"/>
        </w:rPr>
        <w:t>(</w:t>
      </w:r>
      <w:r>
        <w:rPr>
          <w:spacing w:val="-8"/>
        </w:rPr>
        <w:t>含税</w:t>
      </w:r>
      <w:r>
        <w:rPr>
          <w:rFonts w:ascii="宋体" w:hAnsi="宋体" w:cs="宋体" w:eastAsia="宋体" w:hint="default"/>
          <w:spacing w:val="-8"/>
        </w:rPr>
        <w:t>)</w:t>
      </w:r>
      <w:r>
        <w:rPr>
          <w:spacing w:val="-8"/>
        </w:rPr>
        <w:t>，另</w:t>
      </w:r>
      <w:r>
        <w:rPr>
          <w:spacing w:val="-51"/>
        </w:rPr>
        <w:t> </w:t>
      </w:r>
      <w:r>
        <w:rPr>
          <w:rFonts w:ascii="宋体" w:hAnsi="宋体" w:cs="宋体" w:eastAsia="宋体" w:hint="default"/>
        </w:rPr>
        <w:t>2018</w:t>
      </w:r>
      <w:r>
        <w:rPr>
          <w:rFonts w:ascii="宋体" w:hAnsi="宋体" w:cs="宋体" w:eastAsia="宋体" w:hint="default"/>
          <w:spacing w:val="-50"/>
        </w:rPr>
        <w:t> </w:t>
      </w:r>
      <w:r>
        <w:rPr/>
        <w:t>年度回购股份</w:t>
      </w:r>
    </w:p>
    <w:p>
      <w:pPr>
        <w:pStyle w:val="BodyText"/>
        <w:spacing w:line="272" w:lineRule="exact"/>
        <w:ind w:left="818" w:right="0"/>
        <w:jc w:val="both"/>
        <w:rPr>
          <w:rFonts w:ascii="宋体" w:hAnsi="宋体" w:cs="宋体" w:eastAsia="宋体" w:hint="default"/>
        </w:rPr>
      </w:pPr>
      <w:r>
        <w:rPr/>
        <w:t>金额计入现金分红共计</w:t>
      </w:r>
      <w:r>
        <w:rPr>
          <w:spacing w:val="-54"/>
        </w:rPr>
        <w:t> </w:t>
      </w:r>
      <w:r>
        <w:rPr>
          <w:rFonts w:ascii="宋体" w:hAnsi="宋体" w:cs="宋体" w:eastAsia="宋体" w:hint="default"/>
        </w:rPr>
        <w:t>39,427,627.21</w:t>
      </w:r>
      <w:r>
        <w:rPr>
          <w:rFonts w:ascii="宋体" w:hAnsi="宋体" w:cs="宋体" w:eastAsia="宋体" w:hint="default"/>
          <w:spacing w:val="-55"/>
        </w:rPr>
        <w:t> </w:t>
      </w:r>
      <w:r>
        <w:rPr>
          <w:spacing w:val="-3"/>
        </w:rPr>
        <w:t>元。</w:t>
      </w:r>
      <w:r>
        <w:rPr>
          <w:rFonts w:ascii="宋体" w:hAnsi="宋体" w:cs="宋体" w:eastAsia="宋体" w:hint="default"/>
        </w:rPr>
        <w:t> </w:t>
      </w:r>
    </w:p>
    <w:p>
      <w:pPr>
        <w:pStyle w:val="BodyText"/>
        <w:spacing w:line="273" w:lineRule="exact"/>
        <w:ind w:left="818" w:right="0"/>
        <w:jc w:val="both"/>
        <w:rPr>
          <w:rFonts w:ascii="宋体" w:hAnsi="宋体" w:cs="宋体" w:eastAsia="宋体" w:hint="default"/>
        </w:rPr>
      </w:pPr>
      <w:r>
        <w:rPr>
          <w:rFonts w:ascii="宋体"/>
          <w:w w:val="100"/>
        </w:rPr>
        <w:t> </w:t>
      </w:r>
    </w:p>
    <w:p>
      <w:pPr>
        <w:pStyle w:val="BodyText"/>
        <w:spacing w:line="275" w:lineRule="exact"/>
        <w:ind w:left="818" w:right="0"/>
        <w:jc w:val="both"/>
        <w:rPr>
          <w:rFonts w:ascii="宋体" w:hAnsi="宋体" w:cs="宋体" w:eastAsia="宋体" w:hint="default"/>
        </w:rPr>
      </w:pPr>
      <w:r>
        <w:rPr>
          <w:rFonts w:ascii="宋体"/>
          <w:w w:val="100"/>
        </w:rPr>
        <w:t> </w:t>
      </w:r>
    </w:p>
    <w:p>
      <w:pPr>
        <w:pStyle w:val="Heading2"/>
        <w:spacing w:line="240" w:lineRule="auto" w:before="56"/>
        <w:ind w:left="818"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32"/>
        <w:ind w:left="0" w:right="68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974"/>
        <w:gridCol w:w="1176"/>
        <w:gridCol w:w="1155"/>
        <w:gridCol w:w="1176"/>
        <w:gridCol w:w="1529"/>
        <w:gridCol w:w="1565"/>
        <w:gridCol w:w="1474"/>
      </w:tblGrid>
      <w:tr>
        <w:trPr>
          <w:trHeight w:val="1613"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271" w:right="269"/>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72" w:lineRule="exact"/>
              <w:ind w:left="110" w:right="107"/>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72" w:lineRule="exact"/>
              <w:ind w:left="187" w:right="98" w:hanging="84"/>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9" w:lineRule="exact"/>
              <w:ind w:left="151"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00" w:right="12" w:firstLine="7"/>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72" w:lineRule="exact"/>
              <w:ind w:left="129" w:right="125"/>
              <w:jc w:val="center"/>
              <w:rPr>
                <w:rFonts w:ascii="宋体" w:hAnsi="宋体" w:cs="宋体" w:eastAsia="宋体" w:hint="default"/>
                <w:sz w:val="21"/>
                <w:szCs w:val="21"/>
              </w:rPr>
            </w:pPr>
            <w:r>
              <w:rPr>
                <w:rFonts w:ascii="宋体" w:hAnsi="宋体" w:cs="宋体" w:eastAsia="宋体" w:hint="default"/>
                <w:spacing w:val="-1"/>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46" w:right="144"/>
              <w:jc w:val="center"/>
              <w:rPr>
                <w:rFonts w:ascii="宋体" w:hAnsi="宋体" w:cs="宋体" w:eastAsia="宋体" w:hint="default"/>
                <w:sz w:val="21"/>
                <w:szCs w:val="21"/>
              </w:rPr>
            </w:pPr>
            <w:r>
              <w:rPr>
                <w:rFonts w:ascii="宋体" w:hAnsi="宋体" w:cs="宋体" w:eastAsia="宋体" w:hint="default"/>
                <w:spacing w:val="-1"/>
                <w:sz w:val="21"/>
                <w:szCs w:val="21"/>
              </w:rPr>
              <w:t>分红年度合并</w:t>
            </w:r>
            <w:r>
              <w:rPr>
                <w:rFonts w:ascii="宋体" w:hAnsi="宋体" w:cs="宋体" w:eastAsia="宋体" w:hint="default"/>
                <w:w w:val="100"/>
                <w:sz w:val="21"/>
                <w:szCs w:val="21"/>
              </w:rPr>
              <w:t> </w:t>
            </w: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2"/>
                <w:sz w:val="21"/>
                <w:szCs w:val="21"/>
              </w:rPr>
              <w:t>上市公司普通</w:t>
            </w:r>
            <w:r>
              <w:rPr>
                <w:rFonts w:ascii="宋体" w:hAnsi="宋体" w:cs="宋体" w:eastAsia="宋体" w:hint="default"/>
                <w:spacing w:val="-3"/>
                <w:w w:val="100"/>
                <w:sz w:val="21"/>
                <w:szCs w:val="21"/>
              </w:rPr>
              <w:t> </w:t>
            </w:r>
            <w:r>
              <w:rPr>
                <w:rFonts w:ascii="宋体" w:hAnsi="宋体" w:cs="宋体" w:eastAsia="宋体" w:hint="default"/>
                <w:spacing w:val="-1"/>
                <w:sz w:val="21"/>
                <w:szCs w:val="21"/>
              </w:rPr>
              <w:t>股股东的净利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44" w:lineRule="auto"/>
              <w:ind w:left="206" w:right="201"/>
              <w:jc w:val="center"/>
              <w:rPr>
                <w:rFonts w:ascii="Times New Roman" w:hAnsi="Times New Roman" w:cs="Times New Roman" w:eastAsia="Times New Roman"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r>
      <w:tr>
        <w:trPr>
          <w:trHeight w:val="283"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0.80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40,537,658.56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 w:right="0"/>
              <w:jc w:val="center"/>
              <w:rPr>
                <w:rFonts w:ascii="Times New Roman" w:hAnsi="Times New Roman" w:cs="Times New Roman" w:eastAsia="Times New Roman" w:hint="default"/>
                <w:sz w:val="21"/>
                <w:szCs w:val="21"/>
              </w:rPr>
            </w:pPr>
            <w:r>
              <w:rPr>
                <w:rFonts w:ascii="Times New Roman"/>
                <w:sz w:val="21"/>
              </w:rPr>
              <w:t>485,478,552.00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8.35</w:t>
            </w:r>
          </w:p>
        </w:tc>
      </w:tr>
      <w:tr>
        <w:trPr>
          <w:trHeight w:val="281"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0.80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40,537,658.56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 w:right="0"/>
              <w:jc w:val="center"/>
              <w:rPr>
                <w:rFonts w:ascii="Times New Roman" w:hAnsi="Times New Roman" w:cs="Times New Roman" w:eastAsia="Times New Roman" w:hint="default"/>
                <w:sz w:val="21"/>
                <w:szCs w:val="21"/>
              </w:rPr>
            </w:pPr>
            <w:r>
              <w:rPr>
                <w:rFonts w:ascii="Times New Roman"/>
                <w:sz w:val="21"/>
              </w:rPr>
              <w:t>216,789,524.07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18.70</w:t>
            </w:r>
          </w:p>
        </w:tc>
      </w:tr>
      <w:tr>
        <w:trPr>
          <w:trHeight w:val="283"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52,194,611.80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7" w:right="0"/>
              <w:jc w:val="center"/>
              <w:rPr>
                <w:rFonts w:ascii="Times New Roman" w:hAnsi="Times New Roman" w:cs="Times New Roman" w:eastAsia="Times New Roman" w:hint="default"/>
                <w:sz w:val="21"/>
                <w:szCs w:val="21"/>
              </w:rPr>
            </w:pPr>
            <w:r>
              <w:rPr>
                <w:rFonts w:ascii="Times New Roman"/>
                <w:sz w:val="21"/>
              </w:rPr>
              <w:t>166,157,684.52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31.41</w:t>
            </w:r>
          </w:p>
        </w:tc>
      </w:tr>
    </w:tbl>
    <w:p>
      <w:pPr>
        <w:pStyle w:val="BodyText"/>
        <w:spacing w:line="241" w:lineRule="exact"/>
        <w:ind w:left="818" w:right="796"/>
        <w:jc w:val="left"/>
        <w:rPr>
          <w:rFonts w:ascii="宋体" w:hAnsi="宋体" w:cs="宋体" w:eastAsia="宋体" w:hint="default"/>
        </w:rPr>
      </w:pPr>
      <w:r>
        <w:rPr/>
        <w:t>注：若扣除公允价值变动损益，则</w:t>
      </w:r>
      <w:r>
        <w:rPr>
          <w:spacing w:val="-56"/>
        </w:rPr>
        <w:t> </w:t>
      </w:r>
      <w:r>
        <w:rPr>
          <w:rFonts w:ascii="宋体" w:hAnsi="宋体" w:cs="宋体" w:eastAsia="宋体" w:hint="default"/>
        </w:rPr>
        <w:t>2019</w:t>
      </w:r>
      <w:r>
        <w:rPr>
          <w:rFonts w:ascii="宋体" w:hAnsi="宋体" w:cs="宋体" w:eastAsia="宋体" w:hint="default"/>
          <w:spacing w:val="-58"/>
        </w:rPr>
        <w:t> </w:t>
      </w:r>
      <w:r>
        <w:rPr/>
        <w:t>年度的现金分红比例为</w:t>
      </w:r>
      <w:r>
        <w:rPr>
          <w:spacing w:val="-56"/>
        </w:rPr>
        <w:t> </w:t>
      </w:r>
      <w:r>
        <w:rPr>
          <w:rFonts w:ascii="宋体" w:hAnsi="宋体" w:cs="宋体" w:eastAsia="宋体" w:hint="default"/>
        </w:rPr>
        <w:t>32.74%</w:t>
      </w:r>
      <w:r>
        <w:rPr/>
        <w:t>。</w:t>
      </w:r>
      <w:r>
        <w:rPr>
          <w:rFonts w:ascii="宋体" w:hAnsi="宋体" w:cs="宋体" w:eastAsia="宋体" w:hint="default"/>
        </w:rPr>
        <w:t> </w:t>
      </w:r>
    </w:p>
    <w:p>
      <w:pPr>
        <w:pStyle w:val="BodyText"/>
        <w:spacing w:line="274" w:lineRule="exact"/>
        <w:ind w:left="818" w:right="0"/>
        <w:jc w:val="left"/>
        <w:rPr>
          <w:rFonts w:ascii="宋体" w:hAnsi="宋体" w:cs="宋体" w:eastAsia="宋体" w:hint="default"/>
        </w:rPr>
      </w:pPr>
      <w:r>
        <w:rPr>
          <w:rFonts w:ascii="宋体"/>
          <w:w w:val="100"/>
        </w:rPr>
        <w:t> </w:t>
      </w:r>
    </w:p>
    <w:p>
      <w:pPr>
        <w:pStyle w:val="Heading2"/>
        <w:spacing w:line="240" w:lineRule="auto" w:before="56"/>
        <w:ind w:left="818" w:right="796"/>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40" w:lineRule="auto" w:before="32"/>
        <w:ind w:left="818" w:right="79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68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3106"/>
        <w:gridCol w:w="3202"/>
        <w:gridCol w:w="2741"/>
      </w:tblGrid>
      <w:tr>
        <w:trPr>
          <w:trHeight w:val="281" w:hRule="exact"/>
        </w:trPr>
        <w:tc>
          <w:tcPr>
            <w:tcW w:w="3106" w:type="dxa"/>
            <w:tcBorders>
              <w:top w:val="single" w:sz="4" w:space="0" w:color="000000"/>
              <w:left w:val="single" w:sz="4" w:space="0" w:color="000000"/>
              <w:bottom w:val="single" w:sz="4" w:space="0" w:color="000000"/>
              <w:right w:val="single" w:sz="4" w:space="0" w:color="000000"/>
            </w:tcBorders>
          </w:tcPr>
          <w:p>
            <w:pP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现金分红的金额</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5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81" w:right="0"/>
              <w:jc w:val="left"/>
              <w:rPr>
                <w:rFonts w:ascii="Times New Roman" w:hAnsi="Times New Roman" w:cs="Times New Roman" w:eastAsia="Times New Roman" w:hint="default"/>
                <w:sz w:val="21"/>
                <w:szCs w:val="21"/>
              </w:rPr>
            </w:pPr>
            <w:r>
              <w:rPr>
                <w:rFonts w:ascii="Times New Roman"/>
                <w:sz w:val="21"/>
              </w:rPr>
              <w:t>60,790,247.10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12.52</w:t>
            </w:r>
          </w:p>
        </w:tc>
      </w:tr>
    </w:tbl>
    <w:p>
      <w:pPr>
        <w:pStyle w:val="BodyText"/>
        <w:spacing w:line="241" w:lineRule="exact"/>
        <w:ind w:left="818" w:right="0"/>
        <w:jc w:val="left"/>
        <w:rPr>
          <w:rFonts w:ascii="宋体" w:hAnsi="宋体" w:cs="宋体" w:eastAsia="宋体" w:hint="default"/>
        </w:rPr>
      </w:pPr>
      <w:r>
        <w:rPr>
          <w:rFonts w:ascii="宋体"/>
          <w:w w:val="100"/>
        </w:rPr>
        <w:t> </w:t>
      </w:r>
    </w:p>
    <w:p>
      <w:pPr>
        <w:pStyle w:val="Heading2"/>
        <w:spacing w:line="272" w:lineRule="exact" w:before="86"/>
        <w:ind w:left="1238" w:right="77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290" w:lineRule="auto" w:before="34"/>
        <w:ind w:left="818" w:right="750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2"/>
        <w:tabs>
          <w:tab w:pos="1384" w:val="left" w:leader="none"/>
        </w:tabs>
        <w:spacing w:line="272" w:lineRule="exact" w:before="43"/>
        <w:ind w:left="1384" w:right="796"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31"/>
        <w:ind w:left="818" w:right="79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133"/>
        <w:gridCol w:w="427"/>
        <w:gridCol w:w="283"/>
        <w:gridCol w:w="4964"/>
        <w:gridCol w:w="1133"/>
        <w:gridCol w:w="425"/>
        <w:gridCol w:w="427"/>
        <w:gridCol w:w="708"/>
        <w:gridCol w:w="708"/>
      </w:tblGrid>
      <w:tr>
        <w:trPr>
          <w:trHeight w:val="211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承诺背景</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17" w:right="29"/>
              <w:jc w:val="left"/>
              <w:rPr>
                <w:rFonts w:ascii="宋体" w:hAnsi="宋体" w:cs="宋体" w:eastAsia="宋体" w:hint="default"/>
                <w:sz w:val="18"/>
                <w:szCs w:val="18"/>
              </w:rPr>
            </w:pPr>
            <w:r>
              <w:rPr>
                <w:rFonts w:ascii="宋体" w:hAnsi="宋体" w:cs="宋体" w:eastAsia="宋体" w:hint="default"/>
                <w:sz w:val="18"/>
                <w:szCs w:val="18"/>
              </w:rPr>
              <w:t>承 诺</w:t>
            </w:r>
            <w:r>
              <w:rPr>
                <w:rFonts w:ascii="宋体" w:hAnsi="宋体" w:cs="宋体" w:eastAsia="宋体" w:hint="default"/>
                <w:sz w:val="18"/>
                <w:szCs w:val="18"/>
              </w:rPr>
              <w:t> </w:t>
            </w:r>
            <w:r>
              <w:rPr>
                <w:rFonts w:ascii="宋体" w:hAnsi="宋体" w:cs="宋体" w:eastAsia="宋体" w:hint="default"/>
                <w:sz w:val="18"/>
                <w:szCs w:val="18"/>
              </w:rPr>
              <w:t>类 型</w:t>
            </w:r>
            <w:r>
              <w:rPr>
                <w:rFonts w:ascii="宋体" w:hAnsi="宋体" w:cs="宋体" w:eastAsia="宋体" w:hint="default"/>
                <w:sz w:val="18"/>
                <w:szCs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3" w:right="-10"/>
              <w:jc w:val="both"/>
              <w:rPr>
                <w:rFonts w:ascii="宋体" w:hAnsi="宋体" w:cs="宋体" w:eastAsia="宋体" w:hint="default"/>
                <w:sz w:val="18"/>
                <w:szCs w:val="18"/>
              </w:rPr>
            </w:pPr>
            <w:r>
              <w:rPr>
                <w:rFonts w:ascii="宋体" w:hAnsi="宋体" w:cs="宋体" w:eastAsia="宋体" w:hint="default"/>
                <w:sz w:val="18"/>
                <w:szCs w:val="18"/>
              </w:rPr>
              <w:t>承 诺 方</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32" w:lineRule="exact"/>
              <w:ind w:left="2297" w:right="2205"/>
              <w:jc w:val="center"/>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z w:val="18"/>
                <w:szCs w:val="18"/>
              </w:rPr>
              <w:t> </w:t>
            </w:r>
            <w:r>
              <w:rPr>
                <w:rFonts w:ascii="宋体" w:hAnsi="宋体" w:cs="宋体" w:eastAsia="宋体" w:hint="default"/>
                <w:sz w:val="18"/>
                <w:szCs w:val="18"/>
              </w:rPr>
              <w:t>内容</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32" w:lineRule="exact"/>
              <w:ind w:left="381" w:right="110" w:hanging="272"/>
              <w:jc w:val="left"/>
              <w:rPr>
                <w:rFonts w:ascii="宋体" w:hAnsi="宋体" w:cs="宋体" w:eastAsia="宋体" w:hint="default"/>
                <w:sz w:val="18"/>
                <w:szCs w:val="18"/>
              </w:rPr>
            </w:pPr>
            <w:r>
              <w:rPr>
                <w:rFonts w:ascii="宋体" w:hAnsi="宋体" w:cs="宋体" w:eastAsia="宋体" w:hint="default"/>
                <w:sz w:val="18"/>
                <w:szCs w:val="18"/>
              </w:rPr>
              <w:t>承诺时间及 期限</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18" w:right="25"/>
              <w:jc w:val="both"/>
              <w:rPr>
                <w:rFonts w:ascii="宋体" w:hAnsi="宋体" w:cs="宋体" w:eastAsia="宋体" w:hint="default"/>
                <w:sz w:val="18"/>
                <w:szCs w:val="18"/>
              </w:rPr>
            </w:pPr>
            <w:r>
              <w:rPr>
                <w:rFonts w:ascii="宋体" w:hAnsi="宋体" w:cs="宋体" w:eastAsia="宋体" w:hint="default"/>
                <w:sz w:val="18"/>
                <w:szCs w:val="18"/>
              </w:rPr>
              <w:t>是 否 有 履 行 期 限</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17" w:right="29"/>
              <w:jc w:val="both"/>
              <w:rPr>
                <w:rFonts w:ascii="宋体" w:hAnsi="宋体" w:cs="宋体" w:eastAsia="宋体" w:hint="default"/>
                <w:sz w:val="18"/>
                <w:szCs w:val="18"/>
              </w:rPr>
            </w:pPr>
            <w:r>
              <w:rPr>
                <w:rFonts w:ascii="宋体" w:hAnsi="宋体" w:cs="宋体" w:eastAsia="宋体" w:hint="default"/>
                <w:sz w:val="18"/>
                <w:szCs w:val="18"/>
              </w:rPr>
              <w:t>是 否 及 时 严 格 履 行</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both"/>
              <w:rPr>
                <w:rFonts w:ascii="宋体" w:hAnsi="宋体" w:cs="宋体" w:eastAsia="宋体" w:hint="default"/>
                <w:sz w:val="18"/>
                <w:szCs w:val="18"/>
              </w:rPr>
            </w:pPr>
            <w:r>
              <w:rPr>
                <w:rFonts w:ascii="宋体" w:hAnsi="宋体" w:cs="宋体" w:eastAsia="宋体" w:hint="default"/>
                <w:sz w:val="18"/>
                <w:szCs w:val="18"/>
              </w:rPr>
              <w:t>如未</w:t>
            </w:r>
          </w:p>
          <w:p>
            <w:pPr>
              <w:pStyle w:val="TableParagraph"/>
              <w:spacing w:line="237" w:lineRule="auto"/>
              <w:ind w:left="167" w:right="168"/>
              <w:jc w:val="both"/>
              <w:rPr>
                <w:rFonts w:ascii="宋体" w:hAnsi="宋体" w:cs="宋体" w:eastAsia="宋体" w:hint="default"/>
                <w:sz w:val="18"/>
                <w:szCs w:val="18"/>
              </w:rPr>
            </w:pPr>
            <w:r>
              <w:rPr>
                <w:rFonts w:ascii="宋体" w:hAnsi="宋体" w:cs="宋体" w:eastAsia="宋体" w:hint="default"/>
                <w:sz w:val="18"/>
                <w:szCs w:val="18"/>
              </w:rPr>
              <w:t>能及 时履 行应 说明 未完 成履 行的 具体</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68" w:right="168"/>
              <w:jc w:val="both"/>
              <w:rPr>
                <w:rFonts w:ascii="宋体" w:hAnsi="宋体" w:cs="宋体" w:eastAsia="宋体" w:hint="default"/>
                <w:sz w:val="18"/>
                <w:szCs w:val="18"/>
              </w:rPr>
            </w:pPr>
            <w:r>
              <w:rPr>
                <w:rFonts w:ascii="宋体" w:hAnsi="宋体" w:cs="宋体" w:eastAsia="宋体" w:hint="default"/>
                <w:sz w:val="18"/>
                <w:szCs w:val="18"/>
              </w:rPr>
              <w:t>如未 能及 时履 行应 说明 下一 步计 划</w:t>
            </w:r>
            <w:r>
              <w:rPr>
                <w:rFonts w:ascii="宋体" w:hAnsi="宋体" w:cs="宋体" w:eastAsia="宋体" w:hint="default"/>
                <w:sz w:val="18"/>
                <w:szCs w:val="18"/>
              </w:rPr>
              <w:t> </w:t>
            </w:r>
          </w:p>
        </w:tc>
      </w:tr>
    </w:tbl>
    <w:p>
      <w:pPr>
        <w:spacing w:after="0" w:line="237" w:lineRule="auto"/>
        <w:jc w:val="both"/>
        <w:rPr>
          <w:rFonts w:ascii="宋体" w:hAnsi="宋体" w:cs="宋体" w:eastAsia="宋体" w:hint="default"/>
          <w:sz w:val="18"/>
          <w:szCs w:val="18"/>
        </w:rPr>
        <w:sectPr>
          <w:pgSz w:w="11910" w:h="16840"/>
          <w:pgMar w:header="880" w:footer="1195" w:top="1120" w:bottom="1380" w:left="98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133"/>
        <w:gridCol w:w="427"/>
        <w:gridCol w:w="283"/>
        <w:gridCol w:w="4964"/>
        <w:gridCol w:w="1133"/>
        <w:gridCol w:w="425"/>
        <w:gridCol w:w="427"/>
        <w:gridCol w:w="708"/>
        <w:gridCol w:w="708"/>
      </w:tblGrid>
      <w:tr>
        <w:trPr>
          <w:trHeight w:val="245" w:hRule="exact"/>
        </w:trPr>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9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67" w:right="0"/>
              <w:jc w:val="left"/>
              <w:rPr>
                <w:rFonts w:ascii="宋体" w:hAnsi="宋体" w:cs="宋体" w:eastAsia="宋体" w:hint="default"/>
                <w:sz w:val="18"/>
                <w:szCs w:val="18"/>
              </w:rPr>
            </w:pPr>
            <w:r>
              <w:rPr>
                <w:rFonts w:ascii="宋体" w:hAnsi="宋体" w:cs="宋体" w:eastAsia="宋体" w:hint="default"/>
                <w:sz w:val="18"/>
                <w:szCs w:val="18"/>
              </w:rPr>
              <w:t>原因</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33" w:type="dxa"/>
            <w:vMerge w:val="restart"/>
            <w:tcBorders>
              <w:top w:val="single" w:sz="4" w:space="0" w:color="000000"/>
              <w:left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与股改相关</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的承诺</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center"/>
              <w:rPr>
                <w:rFonts w:ascii="宋体" w:hAnsi="宋体" w:cs="宋体" w:eastAsia="宋体" w:hint="default"/>
                <w:sz w:val="18"/>
                <w:szCs w:val="18"/>
              </w:rPr>
            </w:pPr>
            <w:r>
              <w:rPr>
                <w:rFonts w:ascii="宋体"/>
                <w:sz w:val="18"/>
              </w:rPr>
              <w:t> </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45" w:hRule="exact"/>
        </w:trPr>
        <w:tc>
          <w:tcPr>
            <w:tcW w:w="1133"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center"/>
              <w:rPr>
                <w:rFonts w:ascii="宋体" w:hAnsi="宋体" w:cs="宋体" w:eastAsia="宋体" w:hint="default"/>
                <w:sz w:val="18"/>
                <w:szCs w:val="18"/>
              </w:rPr>
            </w:pPr>
            <w:r>
              <w:rPr>
                <w:rFonts w:ascii="宋体"/>
                <w:sz w:val="18"/>
              </w:rPr>
              <w:t> </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638"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32" w:lineRule="exact"/>
              <w:ind w:left="100" w:right="120"/>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center"/>
              <w:rPr>
                <w:rFonts w:ascii="宋体" w:hAnsi="宋体" w:cs="宋体" w:eastAsia="宋体" w:hint="default"/>
                <w:sz w:val="18"/>
                <w:szCs w:val="18"/>
              </w:rPr>
            </w:pPr>
            <w:r>
              <w:rPr>
                <w:rFonts w:ascii="宋体"/>
                <w:sz w:val="18"/>
              </w:rPr>
              <w:t> </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638" w:hRule="exact"/>
        </w:trPr>
        <w:tc>
          <w:tcPr>
            <w:tcW w:w="1133"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center"/>
              <w:rPr>
                <w:rFonts w:ascii="宋体" w:hAnsi="宋体" w:cs="宋体" w:eastAsia="宋体" w:hint="default"/>
                <w:sz w:val="18"/>
                <w:szCs w:val="18"/>
              </w:rPr>
            </w:pPr>
            <w:r>
              <w:rPr>
                <w:rFonts w:ascii="宋体"/>
                <w:sz w:val="18"/>
              </w:rPr>
              <w:t> </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11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7" w:lineRule="auto"/>
              <w:ind w:left="100" w:right="120"/>
              <w:jc w:val="both"/>
              <w:rPr>
                <w:rFonts w:ascii="宋体" w:hAnsi="宋体" w:cs="宋体" w:eastAsia="宋体" w:hint="default"/>
                <w:sz w:val="18"/>
                <w:szCs w:val="18"/>
              </w:rPr>
            </w:pPr>
            <w:r>
              <w:rPr>
                <w:rFonts w:ascii="宋体" w:hAnsi="宋体" w:cs="宋体" w:eastAsia="宋体" w:hint="default"/>
                <w:sz w:val="18"/>
                <w:szCs w:val="18"/>
              </w:rPr>
              <w:t>与重大资产 重组相关的 承诺</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解</w:t>
            </w:r>
          </w:p>
          <w:p>
            <w:pPr>
              <w:pStyle w:val="TableParagraph"/>
              <w:spacing w:line="237" w:lineRule="auto" w:before="2"/>
              <w:ind w:left="103" w:right="42"/>
              <w:jc w:val="both"/>
              <w:rPr>
                <w:rFonts w:ascii="宋体" w:hAnsi="宋体" w:cs="宋体" w:eastAsia="宋体" w:hint="default"/>
                <w:sz w:val="18"/>
                <w:szCs w:val="18"/>
              </w:rPr>
            </w:pPr>
            <w:r>
              <w:rPr>
                <w:rFonts w:ascii="宋体" w:hAnsi="宋体" w:cs="宋体" w:eastAsia="宋体" w:hint="default"/>
                <w:sz w:val="18"/>
                <w:szCs w:val="18"/>
              </w:rPr>
              <w:t>决 同 业 竞 争</w:t>
            </w:r>
            <w:r>
              <w:rPr>
                <w:rFonts w:ascii="宋体" w:hAnsi="宋体" w:cs="宋体" w:eastAsia="宋体" w:hint="default"/>
                <w:sz w:val="18"/>
                <w:szCs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sz w:val="18"/>
              </w:rPr>
              <w:t>5</w:t>
            </w:r>
          </w:p>
          <w:p>
            <w:pPr>
              <w:pStyle w:val="TableParagraph"/>
              <w:spacing w:line="234" w:lineRule="exact"/>
              <w:ind w:left="103" w:right="0"/>
              <w:jc w:val="both"/>
              <w:rPr>
                <w:rFonts w:ascii="宋体" w:hAnsi="宋体" w:cs="宋体" w:eastAsia="宋体" w:hint="default"/>
                <w:sz w:val="18"/>
                <w:szCs w:val="18"/>
              </w:rPr>
            </w:pPr>
            <w:r>
              <w:rPr>
                <w:rFonts w:ascii="宋体"/>
                <w:sz w:val="18"/>
              </w:rPr>
              <w:t>%</w:t>
            </w:r>
          </w:p>
          <w:p>
            <w:pPr>
              <w:pStyle w:val="TableParagraph"/>
              <w:spacing w:line="237" w:lineRule="auto"/>
              <w:ind w:left="103" w:right="-10"/>
              <w:jc w:val="both"/>
              <w:rPr>
                <w:rFonts w:ascii="宋体" w:hAnsi="宋体" w:cs="宋体" w:eastAsia="宋体" w:hint="default"/>
                <w:sz w:val="18"/>
                <w:szCs w:val="18"/>
              </w:rPr>
            </w:pPr>
            <w:r>
              <w:rPr>
                <w:rFonts w:ascii="宋体" w:hAnsi="宋体" w:cs="宋体" w:eastAsia="宋体" w:hint="default"/>
                <w:sz w:val="18"/>
                <w:szCs w:val="18"/>
              </w:rPr>
              <w:t>以 上 股 东</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公司股东江有归、付海鹏承诺：（</w:t>
            </w:r>
            <w:r>
              <w:rPr>
                <w:rFonts w:ascii="宋体" w:hAnsi="宋体" w:cs="宋体" w:eastAsia="宋体" w:hint="default"/>
                <w:sz w:val="18"/>
                <w:szCs w:val="18"/>
              </w:rPr>
              <w:t>1</w:t>
            </w:r>
            <w:r>
              <w:rPr>
                <w:rFonts w:ascii="宋体" w:hAnsi="宋体" w:cs="宋体" w:eastAsia="宋体" w:hint="default"/>
                <w:sz w:val="18"/>
                <w:szCs w:val="18"/>
              </w:rPr>
              <w:t>）本人承诺，本人及直接</w:t>
            </w:r>
          </w:p>
          <w:p>
            <w:pPr>
              <w:pStyle w:val="TableParagraph"/>
              <w:spacing w:line="237" w:lineRule="auto" w:before="2"/>
              <w:ind w:left="103" w:right="99"/>
              <w:jc w:val="left"/>
              <w:rPr>
                <w:rFonts w:ascii="宋体" w:hAnsi="宋体" w:cs="宋体" w:eastAsia="宋体" w:hint="default"/>
                <w:sz w:val="18"/>
                <w:szCs w:val="18"/>
              </w:rPr>
            </w:pPr>
            <w:r>
              <w:rPr>
                <w:rFonts w:ascii="宋体" w:hAnsi="宋体" w:cs="宋体" w:eastAsia="宋体" w:hint="default"/>
                <w:sz w:val="18"/>
                <w:szCs w:val="18"/>
              </w:rPr>
              <w:t>或间接控制的企业将不经营与浙江富润及其控股子公司主营 </w:t>
            </w:r>
            <w:r>
              <w:rPr>
                <w:rFonts w:ascii="宋体" w:hAnsi="宋体" w:cs="宋体" w:eastAsia="宋体" w:hint="default"/>
                <w:spacing w:val="-1"/>
                <w:sz w:val="18"/>
                <w:szCs w:val="18"/>
              </w:rPr>
              <w:t>业务构成竞争或可能构成竞争的业务。（</w:t>
            </w:r>
            <w:r>
              <w:rPr>
                <w:rFonts w:ascii="宋体" w:hAnsi="宋体" w:cs="宋体" w:eastAsia="宋体" w:hint="default"/>
                <w:spacing w:val="-1"/>
                <w:sz w:val="18"/>
                <w:szCs w:val="18"/>
              </w:rPr>
              <w:t>2</w:t>
            </w:r>
            <w:r>
              <w:rPr>
                <w:rFonts w:ascii="宋体" w:hAnsi="宋体" w:cs="宋体" w:eastAsia="宋体" w:hint="default"/>
                <w:spacing w:val="-1"/>
                <w:sz w:val="18"/>
                <w:szCs w:val="18"/>
              </w:rPr>
              <w:t>）本人承诺，如浙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江富润及其控股子公司未来从任何第三方获得的任何商业机 会与本人及控股子公司主营业务存在竞争或潜在竞争，则本 人及控股子公司在征得第三方允诺后，尽力将该商业机会给 </w:t>
            </w:r>
            <w:r>
              <w:rPr>
                <w:rFonts w:ascii="宋体" w:hAnsi="宋体" w:cs="宋体" w:eastAsia="宋体" w:hint="default"/>
                <w:spacing w:val="-1"/>
                <w:sz w:val="18"/>
                <w:szCs w:val="18"/>
              </w:rPr>
              <w:t>予浙江富润。（</w:t>
            </w:r>
            <w:r>
              <w:rPr>
                <w:rFonts w:ascii="宋体" w:hAnsi="宋体" w:cs="宋体" w:eastAsia="宋体" w:hint="default"/>
                <w:spacing w:val="-1"/>
                <w:sz w:val="18"/>
                <w:szCs w:val="18"/>
              </w:rPr>
              <w:t>3</w:t>
            </w:r>
            <w:r>
              <w:rPr>
                <w:rFonts w:ascii="宋体" w:hAnsi="宋体" w:cs="宋体" w:eastAsia="宋体" w:hint="default"/>
                <w:spacing w:val="-1"/>
                <w:sz w:val="18"/>
                <w:szCs w:val="18"/>
              </w:rPr>
              <w:t>）本人保证上述承诺在本次交易中本人出具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的承诺期内有效且不可撤销。如有任何违反上述承诺的事项 发生，本人承担因此给浙江富润造成的一切损失。</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上述承诺在</w:t>
            </w:r>
          </w:p>
          <w:p>
            <w:pPr>
              <w:pStyle w:val="TableParagraph"/>
              <w:spacing w:line="232" w:lineRule="exact" w:before="24"/>
              <w:ind w:left="103" w:right="119"/>
              <w:jc w:val="left"/>
              <w:rPr>
                <w:rFonts w:ascii="宋体" w:hAnsi="宋体" w:cs="宋体" w:eastAsia="宋体" w:hint="default"/>
                <w:sz w:val="18"/>
                <w:szCs w:val="18"/>
              </w:rPr>
            </w:pPr>
            <w:r>
              <w:rPr>
                <w:rFonts w:ascii="宋体" w:hAnsi="宋体" w:cs="宋体" w:eastAsia="宋体" w:hint="default"/>
                <w:sz w:val="18"/>
                <w:szCs w:val="18"/>
              </w:rPr>
              <w:t>其作为浙江 富润股东期 间持续有 效。</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397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32" w:lineRule="exact"/>
              <w:ind w:left="100" w:right="120"/>
              <w:jc w:val="both"/>
              <w:rPr>
                <w:rFonts w:ascii="宋体" w:hAnsi="宋体" w:cs="宋体" w:eastAsia="宋体" w:hint="default"/>
                <w:sz w:val="18"/>
                <w:szCs w:val="18"/>
              </w:rPr>
            </w:pPr>
            <w:r>
              <w:rPr>
                <w:rFonts w:ascii="宋体" w:hAnsi="宋体" w:cs="宋体" w:eastAsia="宋体" w:hint="default"/>
                <w:sz w:val="18"/>
                <w:szCs w:val="18"/>
              </w:rPr>
              <w:t>与重大资产 重组相关的 承诺</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解</w:t>
            </w:r>
          </w:p>
          <w:p>
            <w:pPr>
              <w:pStyle w:val="TableParagraph"/>
              <w:spacing w:line="237" w:lineRule="auto"/>
              <w:ind w:left="103" w:right="42"/>
              <w:jc w:val="both"/>
              <w:rPr>
                <w:rFonts w:ascii="宋体" w:hAnsi="宋体" w:cs="宋体" w:eastAsia="宋体" w:hint="default"/>
                <w:sz w:val="18"/>
                <w:szCs w:val="18"/>
              </w:rPr>
            </w:pPr>
            <w:r>
              <w:rPr>
                <w:rFonts w:ascii="宋体" w:hAnsi="宋体" w:cs="宋体" w:eastAsia="宋体" w:hint="default"/>
                <w:sz w:val="18"/>
                <w:szCs w:val="18"/>
              </w:rPr>
              <w:t>决 关 联 交 易</w:t>
            </w:r>
            <w:r>
              <w:rPr>
                <w:rFonts w:ascii="宋体" w:hAnsi="宋体" w:cs="宋体" w:eastAsia="宋体" w:hint="default"/>
                <w:sz w:val="18"/>
                <w:szCs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sz w:val="18"/>
              </w:rPr>
              <w:t>5</w:t>
            </w:r>
          </w:p>
          <w:p>
            <w:pPr>
              <w:pStyle w:val="TableParagraph"/>
              <w:spacing w:line="233" w:lineRule="exact"/>
              <w:ind w:left="103" w:right="0"/>
              <w:jc w:val="both"/>
              <w:rPr>
                <w:rFonts w:ascii="宋体" w:hAnsi="宋体" w:cs="宋体" w:eastAsia="宋体" w:hint="default"/>
                <w:sz w:val="18"/>
                <w:szCs w:val="18"/>
              </w:rPr>
            </w:pPr>
            <w:r>
              <w:rPr>
                <w:rFonts w:ascii="宋体"/>
                <w:sz w:val="18"/>
              </w:rPr>
              <w:t>%</w:t>
            </w:r>
          </w:p>
          <w:p>
            <w:pPr>
              <w:pStyle w:val="TableParagraph"/>
              <w:spacing w:line="237" w:lineRule="auto"/>
              <w:ind w:left="103" w:right="-10"/>
              <w:jc w:val="both"/>
              <w:rPr>
                <w:rFonts w:ascii="宋体" w:hAnsi="宋体" w:cs="宋体" w:eastAsia="宋体" w:hint="default"/>
                <w:sz w:val="18"/>
                <w:szCs w:val="18"/>
              </w:rPr>
            </w:pPr>
            <w:r>
              <w:rPr>
                <w:rFonts w:ascii="宋体" w:hAnsi="宋体" w:cs="宋体" w:eastAsia="宋体" w:hint="default"/>
                <w:sz w:val="18"/>
                <w:szCs w:val="18"/>
              </w:rPr>
              <w:t>以 上 股 东</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公司股东江有归、付海鹏承诺：（</w:t>
            </w:r>
            <w:r>
              <w:rPr>
                <w:rFonts w:ascii="宋体" w:hAnsi="宋体" w:cs="宋体" w:eastAsia="宋体" w:hint="default"/>
                <w:sz w:val="18"/>
                <w:szCs w:val="18"/>
              </w:rPr>
              <w:t>1</w:t>
            </w:r>
            <w:r>
              <w:rPr>
                <w:rFonts w:ascii="宋体" w:hAnsi="宋体" w:cs="宋体" w:eastAsia="宋体" w:hint="default"/>
                <w:sz w:val="18"/>
                <w:szCs w:val="18"/>
              </w:rPr>
              <w:t>）本次交易完成后，本人</w:t>
            </w:r>
          </w:p>
          <w:p>
            <w:pPr>
              <w:pStyle w:val="TableParagraph"/>
              <w:spacing w:line="237" w:lineRule="auto"/>
              <w:ind w:left="103" w:right="11"/>
              <w:jc w:val="left"/>
              <w:rPr>
                <w:rFonts w:ascii="宋体" w:hAnsi="宋体" w:cs="宋体" w:eastAsia="宋体" w:hint="default"/>
                <w:sz w:val="18"/>
                <w:szCs w:val="18"/>
              </w:rPr>
            </w:pPr>
            <w:r>
              <w:rPr>
                <w:rFonts w:ascii="宋体" w:hAnsi="宋体" w:cs="宋体" w:eastAsia="宋体" w:hint="default"/>
                <w:sz w:val="18"/>
                <w:szCs w:val="18"/>
              </w:rPr>
              <w:t>将继续严格按照《公司法》等法律、法规、规章等规范性文 件的要求以及浙江富润《公司章程》的有关规定，行使股东 权利或者敦促董事依法行使董事权利，在股东大会以及董事 会对有关涉及本公司及下属公司事项的关联交易进行表决 时，履行回避表决的义务。（</w:t>
            </w:r>
            <w:r>
              <w:rPr>
                <w:rFonts w:ascii="宋体" w:hAnsi="宋体" w:cs="宋体" w:eastAsia="宋体" w:hint="default"/>
                <w:sz w:val="18"/>
                <w:szCs w:val="18"/>
              </w:rPr>
              <w:t>2</w:t>
            </w:r>
            <w:r>
              <w:rPr>
                <w:rFonts w:ascii="宋体" w:hAnsi="宋体" w:cs="宋体" w:eastAsia="宋体" w:hint="default"/>
                <w:sz w:val="18"/>
                <w:szCs w:val="18"/>
              </w:rPr>
              <w:t>）本次交易完成后，本人及下 属公司与浙江富润之间将尽量减少关联交易。在进行确有必 要且无法规避的关联交易时，保证按市场化原则和公允价格 进行公平操作，并按相关法律、法规、规章等规范性文件的 规定履行交易程序及信息披露义务。保证不通过关联交易损 害浙江富润及其他股东的合法权益。（</w:t>
            </w:r>
            <w:r>
              <w:rPr>
                <w:rFonts w:ascii="宋体" w:hAnsi="宋体" w:cs="宋体" w:eastAsia="宋体" w:hint="default"/>
                <w:sz w:val="18"/>
                <w:szCs w:val="18"/>
              </w:rPr>
              <w:t>3</w:t>
            </w:r>
            <w:r>
              <w:rPr>
                <w:rFonts w:ascii="宋体" w:hAnsi="宋体" w:cs="宋体" w:eastAsia="宋体" w:hint="default"/>
                <w:sz w:val="18"/>
                <w:szCs w:val="18"/>
              </w:rPr>
              <w:t>）本人和浙江富润就 相互间关联事务及交易所做出的任何约定及安排，均不妨碍 对方为其自身利益、在市场同等竞争条件下与任何第三方进 行业务往来或交易。（</w:t>
            </w:r>
            <w:r>
              <w:rPr>
                <w:rFonts w:ascii="宋体" w:hAnsi="宋体" w:cs="宋体" w:eastAsia="宋体" w:hint="default"/>
                <w:sz w:val="18"/>
                <w:szCs w:val="18"/>
              </w:rPr>
              <w:t>4</w:t>
            </w:r>
            <w:r>
              <w:rPr>
                <w:rFonts w:ascii="宋体" w:hAnsi="宋体" w:cs="宋体" w:eastAsia="宋体" w:hint="default"/>
                <w:sz w:val="18"/>
                <w:szCs w:val="18"/>
              </w:rPr>
              <w:t>）本人保证上述承诺在浙江富润于国 内证券交易所上市且本人作为浙江富润的股东期间持续有效 且不可撤销。如有任何违反上述承诺的事项发生，本人承担 </w:t>
            </w:r>
            <w:r>
              <w:rPr>
                <w:rFonts w:ascii="宋体" w:hAnsi="宋体" w:cs="宋体" w:eastAsia="宋体" w:hint="default"/>
                <w:spacing w:val="-5"/>
                <w:sz w:val="18"/>
                <w:szCs w:val="18"/>
              </w:rPr>
              <w:t>因此给浙江富润造成的一切损失（含直接损失和间接损失）。</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上述承诺在</w:t>
            </w:r>
          </w:p>
          <w:p>
            <w:pPr>
              <w:pStyle w:val="TableParagraph"/>
              <w:spacing w:line="237" w:lineRule="auto"/>
              <w:ind w:left="103" w:right="119"/>
              <w:jc w:val="left"/>
              <w:rPr>
                <w:rFonts w:ascii="宋体" w:hAnsi="宋体" w:cs="宋体" w:eastAsia="宋体" w:hint="default"/>
                <w:sz w:val="18"/>
                <w:szCs w:val="18"/>
              </w:rPr>
            </w:pPr>
            <w:r>
              <w:rPr>
                <w:rFonts w:ascii="宋体" w:hAnsi="宋体" w:cs="宋体" w:eastAsia="宋体" w:hint="default"/>
                <w:sz w:val="18"/>
                <w:szCs w:val="18"/>
              </w:rPr>
              <w:t>其作为浙江 富润股东期 间持续有 效。</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1411"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37" w:lineRule="auto"/>
              <w:ind w:left="100" w:right="120"/>
              <w:jc w:val="both"/>
              <w:rPr>
                <w:rFonts w:ascii="宋体" w:hAnsi="宋体" w:cs="宋体" w:eastAsia="宋体" w:hint="default"/>
                <w:sz w:val="18"/>
                <w:szCs w:val="18"/>
              </w:rPr>
            </w:pPr>
            <w:r>
              <w:rPr>
                <w:rFonts w:ascii="宋体" w:hAnsi="宋体" w:cs="宋体" w:eastAsia="宋体" w:hint="default"/>
                <w:sz w:val="18"/>
                <w:szCs w:val="18"/>
              </w:rPr>
              <w:t>与重大资产 重组相关的 承诺</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32" w:lineRule="exact" w:before="23"/>
              <w:ind w:left="103" w:right="42"/>
              <w:jc w:val="both"/>
              <w:rPr>
                <w:rFonts w:ascii="宋体" w:hAnsi="宋体" w:cs="宋体" w:eastAsia="宋体" w:hint="default"/>
                <w:sz w:val="18"/>
                <w:szCs w:val="18"/>
              </w:rPr>
            </w:pPr>
            <w:r>
              <w:rPr>
                <w:rFonts w:ascii="宋体" w:hAnsi="宋体" w:cs="宋体" w:eastAsia="宋体" w:hint="default"/>
                <w:sz w:val="18"/>
                <w:szCs w:val="18"/>
              </w:rPr>
              <w:t>份 限 售</w:t>
            </w:r>
            <w:r>
              <w:rPr>
                <w:rFonts w:ascii="宋体" w:hAnsi="宋体" w:cs="宋体" w:eastAsia="宋体" w:hint="default"/>
                <w:sz w:val="18"/>
                <w:szCs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sz w:val="18"/>
              </w:rPr>
              <w:t>5</w:t>
            </w:r>
          </w:p>
          <w:p>
            <w:pPr>
              <w:pStyle w:val="TableParagraph"/>
              <w:spacing w:line="233" w:lineRule="exact"/>
              <w:ind w:left="103" w:right="0"/>
              <w:jc w:val="both"/>
              <w:rPr>
                <w:rFonts w:ascii="宋体" w:hAnsi="宋体" w:cs="宋体" w:eastAsia="宋体" w:hint="default"/>
                <w:sz w:val="18"/>
                <w:szCs w:val="18"/>
              </w:rPr>
            </w:pPr>
            <w:r>
              <w:rPr>
                <w:rFonts w:ascii="宋体"/>
                <w:sz w:val="18"/>
              </w:rPr>
              <w:t>%</w:t>
            </w:r>
          </w:p>
          <w:p>
            <w:pPr>
              <w:pStyle w:val="TableParagraph"/>
              <w:spacing w:line="237" w:lineRule="auto"/>
              <w:ind w:left="103" w:right="-10"/>
              <w:jc w:val="both"/>
              <w:rPr>
                <w:rFonts w:ascii="宋体" w:hAnsi="宋体" w:cs="宋体" w:eastAsia="宋体" w:hint="default"/>
                <w:sz w:val="18"/>
                <w:szCs w:val="18"/>
              </w:rPr>
            </w:pPr>
            <w:r>
              <w:rPr>
                <w:rFonts w:ascii="宋体" w:hAnsi="宋体" w:cs="宋体" w:eastAsia="宋体" w:hint="default"/>
                <w:sz w:val="18"/>
                <w:szCs w:val="18"/>
              </w:rPr>
              <w:t>以 上 股 东</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公司股东江有归、付海鹏承诺：（</w:t>
            </w:r>
            <w:r>
              <w:rPr>
                <w:rFonts w:ascii="宋体" w:hAnsi="宋体" w:cs="宋体" w:eastAsia="宋体" w:hint="default"/>
                <w:sz w:val="18"/>
                <w:szCs w:val="18"/>
              </w:rPr>
              <w:t>1</w:t>
            </w:r>
            <w:r>
              <w:rPr>
                <w:rFonts w:ascii="宋体" w:hAnsi="宋体" w:cs="宋体" w:eastAsia="宋体" w:hint="default"/>
                <w:sz w:val="18"/>
                <w:szCs w:val="18"/>
              </w:rPr>
              <w:t>）本人在本次交易中所认</w:t>
            </w:r>
          </w:p>
          <w:p>
            <w:pPr>
              <w:pStyle w:val="TableParagraph"/>
              <w:spacing w:line="237" w:lineRule="auto"/>
              <w:ind w:left="103" w:right="11"/>
              <w:jc w:val="left"/>
              <w:rPr>
                <w:rFonts w:ascii="宋体" w:hAnsi="宋体" w:cs="宋体" w:eastAsia="宋体" w:hint="default"/>
                <w:sz w:val="18"/>
                <w:szCs w:val="18"/>
              </w:rPr>
            </w:pPr>
            <w:r>
              <w:rPr>
                <w:rFonts w:ascii="宋体" w:hAnsi="宋体" w:cs="宋体" w:eastAsia="宋体" w:hint="default"/>
                <w:sz w:val="18"/>
                <w:szCs w:val="18"/>
              </w:rPr>
              <w:t>购的浙江富润的股票自上市之日起</w:t>
            </w:r>
            <w:r>
              <w:rPr>
                <w:rFonts w:ascii="宋体" w:hAnsi="宋体" w:cs="宋体" w:eastAsia="宋体" w:hint="default"/>
                <w:spacing w:val="-41"/>
                <w:sz w:val="18"/>
                <w:szCs w:val="18"/>
              </w:rPr>
              <w:t> </w:t>
            </w:r>
            <w:r>
              <w:rPr>
                <w:rFonts w:ascii="宋体" w:hAnsi="宋体" w:cs="宋体" w:eastAsia="宋体" w:hint="default"/>
                <w:sz w:val="18"/>
                <w:szCs w:val="18"/>
              </w:rPr>
              <w:t>36</w:t>
            </w:r>
            <w:r>
              <w:rPr>
                <w:rFonts w:ascii="宋体" w:hAnsi="宋体" w:cs="宋体" w:eastAsia="宋体" w:hint="default"/>
                <w:spacing w:val="-41"/>
                <w:sz w:val="18"/>
                <w:szCs w:val="18"/>
              </w:rPr>
              <w:t> </w:t>
            </w:r>
            <w:r>
              <w:rPr>
                <w:rFonts w:ascii="宋体" w:hAnsi="宋体" w:cs="宋体" w:eastAsia="宋体" w:hint="default"/>
                <w:spacing w:val="-3"/>
                <w:sz w:val="18"/>
                <w:szCs w:val="18"/>
              </w:rPr>
              <w:t>个月内不得转让。（</w:t>
            </w:r>
            <w:r>
              <w:rPr>
                <w:rFonts w:ascii="宋体" w:hAnsi="宋体" w:cs="宋体" w:eastAsia="宋体"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z w:val="18"/>
                <w:szCs w:val="18"/>
              </w:rPr>
              <w:t> 锁定期内，由于上市公司送红股、转增股本等原因增加的公 司股份，亦应遵守上述约定。锁定期满后，股份转让将按照 中国证监会、上海证券交易所的有关规定及上述股东承诺执 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4"/>
                <w:sz w:val="18"/>
                <w:szCs w:val="18"/>
              </w:rPr>
              <w:t> </w:t>
            </w: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w:t>
            </w:r>
          </w:p>
          <w:p>
            <w:pPr>
              <w:pStyle w:val="TableParagraph"/>
              <w:spacing w:line="232" w:lineRule="exact" w:before="23"/>
              <w:ind w:left="103" w:right="101"/>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6</w:t>
            </w:r>
            <w:r>
              <w:rPr>
                <w:rFonts w:ascii="宋体" w:hAnsi="宋体" w:cs="宋体" w:eastAsia="宋体" w:hint="default"/>
                <w:spacing w:val="-55"/>
                <w:sz w:val="18"/>
                <w:szCs w:val="18"/>
              </w:rPr>
              <w:t> </w:t>
            </w:r>
            <w:r>
              <w:rPr>
                <w:rFonts w:ascii="宋体" w:hAnsi="宋体" w:cs="宋体" w:eastAsia="宋体" w:hint="default"/>
                <w:sz w:val="18"/>
                <w:szCs w:val="18"/>
              </w:rPr>
              <w:t>日起</w:t>
            </w:r>
            <w:r>
              <w:rPr>
                <w:rFonts w:ascii="宋体" w:hAnsi="宋体" w:cs="宋体" w:eastAsia="宋体" w:hint="default"/>
                <w:spacing w:val="-56"/>
                <w:sz w:val="18"/>
                <w:szCs w:val="18"/>
              </w:rPr>
              <w:t>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个月内不转 让。</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1"/>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2"/>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r>
      <w:tr>
        <w:trPr>
          <w:trHeight w:val="2813" w:hRule="exact"/>
        </w:trPr>
        <w:tc>
          <w:tcPr>
            <w:tcW w:w="1133"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解</w:t>
            </w:r>
          </w:p>
          <w:p>
            <w:pPr>
              <w:pStyle w:val="TableParagraph"/>
              <w:spacing w:line="237" w:lineRule="auto" w:before="2"/>
              <w:ind w:left="103" w:right="42"/>
              <w:jc w:val="both"/>
              <w:rPr>
                <w:rFonts w:ascii="宋体" w:hAnsi="宋体" w:cs="宋体" w:eastAsia="宋体" w:hint="default"/>
                <w:sz w:val="18"/>
                <w:szCs w:val="18"/>
              </w:rPr>
            </w:pPr>
            <w:r>
              <w:rPr>
                <w:rFonts w:ascii="宋体" w:hAnsi="宋体" w:cs="宋体" w:eastAsia="宋体" w:hint="default"/>
                <w:sz w:val="18"/>
                <w:szCs w:val="18"/>
              </w:rPr>
              <w:t>决 同 业 竞 争</w:t>
            </w:r>
            <w:r>
              <w:rPr>
                <w:rFonts w:ascii="宋体" w:hAnsi="宋体" w:cs="宋体" w:eastAsia="宋体" w:hint="default"/>
                <w:sz w:val="18"/>
                <w:szCs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before="2"/>
              <w:ind w:left="103" w:right="-10"/>
              <w:jc w:val="both"/>
              <w:rPr>
                <w:rFonts w:ascii="宋体" w:hAnsi="宋体" w:cs="宋体" w:eastAsia="宋体" w:hint="default"/>
                <w:sz w:val="18"/>
                <w:szCs w:val="18"/>
              </w:rPr>
            </w:pPr>
            <w:r>
              <w:rPr>
                <w:rFonts w:ascii="宋体" w:hAnsi="宋体" w:cs="宋体" w:eastAsia="宋体" w:hint="default"/>
                <w:sz w:val="18"/>
                <w:szCs w:val="18"/>
              </w:rPr>
              <w:t>司 实 际 控 制 人</w:t>
            </w:r>
          </w:p>
          <w:p>
            <w:pPr>
              <w:pStyle w:val="TableParagraph"/>
              <w:spacing w:line="237" w:lineRule="auto"/>
              <w:ind w:left="103" w:right="-10"/>
              <w:jc w:val="both"/>
              <w:rPr>
                <w:rFonts w:ascii="宋体" w:hAnsi="宋体" w:cs="宋体" w:eastAsia="宋体" w:hint="default"/>
                <w:sz w:val="18"/>
                <w:szCs w:val="18"/>
              </w:rPr>
            </w:pPr>
            <w:r>
              <w:rPr>
                <w:rFonts w:ascii="宋体" w:hAnsi="宋体" w:cs="宋体" w:eastAsia="宋体" w:hint="default"/>
                <w:sz w:val="18"/>
                <w:szCs w:val="18"/>
              </w:rPr>
              <w:t>、 控 股 股 东</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公司实际控制人惠风创投股东</w:t>
            </w:r>
            <w:r>
              <w:rPr>
                <w:rFonts w:ascii="宋体" w:hAnsi="宋体" w:cs="宋体" w:eastAsia="宋体" w:hint="default"/>
                <w:spacing w:val="-39"/>
                <w:sz w:val="18"/>
                <w:szCs w:val="18"/>
              </w:rPr>
              <w:t>、</w:t>
            </w:r>
            <w:r>
              <w:rPr>
                <w:rFonts w:ascii="宋体" w:hAnsi="宋体" w:cs="宋体" w:eastAsia="宋体" w:hint="default"/>
                <w:sz w:val="18"/>
                <w:szCs w:val="18"/>
              </w:rPr>
              <w:t>控股股东富润集团承诺</w:t>
            </w:r>
            <w:r>
              <w:rPr>
                <w:rFonts w:ascii="宋体" w:hAnsi="宋体" w:cs="宋体" w:eastAsia="宋体" w:hint="default"/>
                <w:spacing w:val="-77"/>
                <w:sz w:val="18"/>
                <w:szCs w:val="18"/>
              </w:rPr>
              <w:t>：</w:t>
            </w: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z w:val="18"/>
                <w:szCs w:val="18"/>
              </w:rPr>
              <w:t>）</w:t>
            </w:r>
          </w:p>
          <w:p>
            <w:pPr>
              <w:pStyle w:val="TableParagraph"/>
              <w:spacing w:line="237" w:lineRule="auto" w:before="2"/>
              <w:ind w:left="103" w:right="11"/>
              <w:jc w:val="left"/>
              <w:rPr>
                <w:rFonts w:ascii="宋体" w:hAnsi="宋体" w:cs="宋体" w:eastAsia="宋体" w:hint="default"/>
                <w:sz w:val="18"/>
                <w:szCs w:val="18"/>
              </w:rPr>
            </w:pPr>
            <w:r>
              <w:rPr>
                <w:rFonts w:ascii="宋体" w:hAnsi="宋体" w:cs="宋体" w:eastAsia="宋体" w:hint="default"/>
                <w:sz w:val="18"/>
                <w:szCs w:val="18"/>
              </w:rPr>
              <w:t>本公司承诺，本公司及直接或间接控制的企业将不经营与浙 江富润及其控股子公司主营业务构成竞争或可能构成竞争的 业务。（</w:t>
            </w:r>
            <w:r>
              <w:rPr>
                <w:rFonts w:ascii="宋体" w:hAnsi="宋体" w:cs="宋体" w:eastAsia="宋体" w:hint="default"/>
                <w:sz w:val="18"/>
                <w:szCs w:val="18"/>
              </w:rPr>
              <w:t>2</w:t>
            </w:r>
            <w:r>
              <w:rPr>
                <w:rFonts w:ascii="宋体" w:hAnsi="宋体" w:cs="宋体" w:eastAsia="宋体" w:hint="default"/>
                <w:sz w:val="18"/>
                <w:szCs w:val="18"/>
              </w:rPr>
              <w:t>）如浙江富润及其控股子公司未来从任何第三方获 得的任何商业机会与本公司及控股子公司主营业务存在竞争 或潜在竞争，则本公司及控股子公司在征得第三方允诺后， 尽力将该商业机会给予浙江富润。（</w:t>
            </w:r>
            <w:r>
              <w:rPr>
                <w:rFonts w:ascii="宋体" w:hAnsi="宋体" w:cs="宋体" w:eastAsia="宋体" w:hint="default"/>
                <w:sz w:val="18"/>
                <w:szCs w:val="18"/>
              </w:rPr>
              <w:t>3</w:t>
            </w:r>
            <w:r>
              <w:rPr>
                <w:rFonts w:ascii="宋体" w:hAnsi="宋体" w:cs="宋体" w:eastAsia="宋体" w:hint="default"/>
                <w:sz w:val="18"/>
                <w:szCs w:val="18"/>
              </w:rPr>
              <w:t>）如有任何违反上述承 </w:t>
            </w:r>
            <w:r>
              <w:rPr>
                <w:rFonts w:ascii="宋体" w:hAnsi="宋体" w:cs="宋体" w:eastAsia="宋体" w:hint="default"/>
                <w:spacing w:val="-5"/>
                <w:sz w:val="18"/>
                <w:szCs w:val="18"/>
              </w:rPr>
              <w:t>诺的事项发生，本公司承担因此给浙江富润造成的一切损失。</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上述承诺在</w:t>
            </w:r>
          </w:p>
          <w:p>
            <w:pPr>
              <w:pStyle w:val="TableParagraph"/>
              <w:spacing w:line="232" w:lineRule="exact" w:before="24"/>
              <w:ind w:left="103" w:right="119"/>
              <w:jc w:val="left"/>
              <w:rPr>
                <w:rFonts w:ascii="宋体" w:hAnsi="宋体" w:cs="宋体" w:eastAsia="宋体" w:hint="default"/>
                <w:sz w:val="18"/>
                <w:szCs w:val="18"/>
              </w:rPr>
            </w:pPr>
            <w:r>
              <w:rPr>
                <w:rFonts w:ascii="宋体" w:hAnsi="宋体" w:cs="宋体" w:eastAsia="宋体" w:hint="default"/>
                <w:sz w:val="18"/>
                <w:szCs w:val="18"/>
              </w:rPr>
              <w:t>其作为浙江 富润股东期 间持续有 效。</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140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00" w:right="120"/>
              <w:jc w:val="both"/>
              <w:rPr>
                <w:rFonts w:ascii="宋体" w:hAnsi="宋体" w:cs="宋体" w:eastAsia="宋体" w:hint="default"/>
                <w:sz w:val="18"/>
                <w:szCs w:val="18"/>
              </w:rPr>
            </w:pPr>
            <w:r>
              <w:rPr>
                <w:rFonts w:ascii="宋体" w:hAnsi="宋体" w:cs="宋体" w:eastAsia="宋体" w:hint="default"/>
                <w:sz w:val="18"/>
                <w:szCs w:val="18"/>
              </w:rPr>
              <w:t>与首次公开 发行相关的 承诺</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解</w:t>
            </w:r>
          </w:p>
          <w:p>
            <w:pPr>
              <w:pStyle w:val="TableParagraph"/>
              <w:spacing w:line="237" w:lineRule="auto"/>
              <w:ind w:left="103" w:right="42"/>
              <w:jc w:val="both"/>
              <w:rPr>
                <w:rFonts w:ascii="宋体" w:hAnsi="宋体" w:cs="宋体" w:eastAsia="宋体" w:hint="default"/>
                <w:sz w:val="18"/>
                <w:szCs w:val="18"/>
              </w:rPr>
            </w:pPr>
            <w:r>
              <w:rPr>
                <w:rFonts w:ascii="宋体" w:hAnsi="宋体" w:cs="宋体" w:eastAsia="宋体" w:hint="default"/>
                <w:sz w:val="18"/>
                <w:szCs w:val="18"/>
              </w:rPr>
              <w:t>决 关 联 交 易</w:t>
            </w:r>
            <w:r>
              <w:rPr>
                <w:rFonts w:ascii="宋体" w:hAnsi="宋体" w:cs="宋体" w:eastAsia="宋体" w:hint="default"/>
                <w:sz w:val="18"/>
                <w:szCs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ind w:left="103" w:right="-10"/>
              <w:jc w:val="both"/>
              <w:rPr>
                <w:rFonts w:ascii="宋体" w:hAnsi="宋体" w:cs="宋体" w:eastAsia="宋体" w:hint="default"/>
                <w:sz w:val="18"/>
                <w:szCs w:val="18"/>
              </w:rPr>
            </w:pPr>
            <w:r>
              <w:rPr>
                <w:rFonts w:ascii="宋体" w:hAnsi="宋体" w:cs="宋体" w:eastAsia="宋体" w:hint="default"/>
                <w:sz w:val="18"/>
                <w:szCs w:val="18"/>
              </w:rPr>
              <w:t>司 实 际 控 制</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公司实际控制人惠风创投股东</w:t>
            </w:r>
            <w:r>
              <w:rPr>
                <w:rFonts w:ascii="宋体" w:hAnsi="宋体" w:cs="宋体" w:eastAsia="宋体" w:hint="default"/>
                <w:spacing w:val="-39"/>
                <w:sz w:val="18"/>
                <w:szCs w:val="18"/>
              </w:rPr>
              <w:t>、</w:t>
            </w:r>
            <w:r>
              <w:rPr>
                <w:rFonts w:ascii="宋体" w:hAnsi="宋体" w:cs="宋体" w:eastAsia="宋体" w:hint="default"/>
                <w:sz w:val="18"/>
                <w:szCs w:val="18"/>
              </w:rPr>
              <w:t>控股股东富润集团承诺</w:t>
            </w:r>
            <w:r>
              <w:rPr>
                <w:rFonts w:ascii="宋体" w:hAnsi="宋体" w:cs="宋体" w:eastAsia="宋体" w:hint="default"/>
                <w:spacing w:val="-77"/>
                <w:sz w:val="18"/>
                <w:szCs w:val="18"/>
              </w:rPr>
              <w:t>：</w:t>
            </w: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z w:val="18"/>
                <w:szCs w:val="18"/>
              </w:rPr>
              <w:t>）</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pacing w:val="-1"/>
                <w:sz w:val="18"/>
                <w:szCs w:val="18"/>
              </w:rPr>
              <w:t>本次交易完成后，本公司</w:t>
            </w:r>
            <w:r>
              <w:rPr>
                <w:rFonts w:ascii="宋体" w:hAnsi="宋体" w:cs="宋体" w:eastAsia="宋体" w:hint="default"/>
                <w:spacing w:val="-1"/>
                <w:sz w:val="18"/>
                <w:szCs w:val="18"/>
              </w:rPr>
              <w:t>/</w:t>
            </w:r>
            <w:r>
              <w:rPr>
                <w:rFonts w:ascii="宋体" w:hAnsi="宋体" w:cs="宋体" w:eastAsia="宋体" w:hint="default"/>
                <w:spacing w:val="-1"/>
                <w:sz w:val="18"/>
                <w:szCs w:val="18"/>
              </w:rPr>
              <w:t>本人将继续严格按照《公司法》等</w:t>
            </w:r>
            <w:r>
              <w:rPr>
                <w:rFonts w:ascii="宋体" w:hAnsi="宋体" w:cs="宋体" w:eastAsia="宋体" w:hint="default"/>
                <w:sz w:val="18"/>
                <w:szCs w:val="18"/>
              </w:rPr>
              <w:t> 法律、法规、规章等规范性文件的要求以及浙江富润《公司 章程》的有关规定，行使股东权利或者敦促董事依法行使董 </w:t>
            </w:r>
            <w:r>
              <w:rPr>
                <w:rFonts w:ascii="宋体" w:hAnsi="宋体" w:cs="宋体" w:eastAsia="宋体" w:hint="default"/>
                <w:spacing w:val="-1"/>
                <w:sz w:val="18"/>
                <w:szCs w:val="18"/>
              </w:rPr>
              <w:t>事权利，在股东大会以及董事会对有关涉及本公司</w:t>
            </w:r>
            <w:r>
              <w:rPr>
                <w:rFonts w:ascii="宋体" w:hAnsi="宋体" w:cs="宋体" w:eastAsia="宋体" w:hint="default"/>
                <w:spacing w:val="-1"/>
                <w:sz w:val="18"/>
                <w:szCs w:val="18"/>
              </w:rPr>
              <w:t>/</w:t>
            </w:r>
            <w:r>
              <w:rPr>
                <w:rFonts w:ascii="宋体" w:hAnsi="宋体" w:cs="宋体" w:eastAsia="宋体" w:hint="default"/>
                <w:spacing w:val="-1"/>
                <w:sz w:val="18"/>
                <w:szCs w:val="18"/>
              </w:rPr>
              <w:t>本人及下</w:t>
            </w:r>
            <w:r>
              <w:rPr>
                <w:rFonts w:ascii="宋体" w:hAnsi="宋体" w:cs="宋体" w:eastAsia="宋体" w:hint="default"/>
                <w:spacing w:val="-86"/>
                <w:sz w:val="18"/>
                <w:szCs w:val="18"/>
              </w:rPr>
              <w:t> </w:t>
            </w:r>
            <w:r>
              <w:rPr>
                <w:rFonts w:ascii="宋体" w:hAnsi="宋体" w:cs="宋体" w:eastAsia="宋体" w:hint="default"/>
                <w:sz w:val="18"/>
                <w:szCs w:val="18"/>
              </w:rPr>
              <w:t>属公司事项的关联交易进行表决时，履行回避表决的义务。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上述承诺在</w:t>
            </w:r>
          </w:p>
          <w:p>
            <w:pPr>
              <w:pStyle w:val="TableParagraph"/>
              <w:spacing w:line="237" w:lineRule="auto"/>
              <w:ind w:left="103" w:right="119"/>
              <w:jc w:val="left"/>
              <w:rPr>
                <w:rFonts w:ascii="宋体" w:hAnsi="宋体" w:cs="宋体" w:eastAsia="宋体" w:hint="default"/>
                <w:sz w:val="18"/>
                <w:szCs w:val="18"/>
              </w:rPr>
            </w:pPr>
            <w:r>
              <w:rPr>
                <w:rFonts w:ascii="宋体" w:hAnsi="宋体" w:cs="宋体" w:eastAsia="宋体" w:hint="default"/>
                <w:sz w:val="18"/>
                <w:szCs w:val="18"/>
              </w:rPr>
              <w:t>其作为浙江 富润股东期 间持续有 效。</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bl>
    <w:p>
      <w:pPr>
        <w:spacing w:after="0" w:line="205" w:lineRule="exact"/>
        <w:jc w:val="left"/>
        <w:rPr>
          <w:rFonts w:ascii="宋体" w:hAnsi="宋体" w:cs="宋体" w:eastAsia="宋体" w:hint="default"/>
          <w:sz w:val="18"/>
          <w:szCs w:val="18"/>
        </w:rPr>
        <w:sectPr>
          <w:pgSz w:w="11910" w:h="16840"/>
          <w:pgMar w:header="880" w:footer="1195" w:top="1120" w:bottom="1380" w:left="98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133"/>
        <w:gridCol w:w="427"/>
        <w:gridCol w:w="283"/>
        <w:gridCol w:w="4964"/>
        <w:gridCol w:w="1133"/>
        <w:gridCol w:w="425"/>
        <w:gridCol w:w="427"/>
        <w:gridCol w:w="708"/>
        <w:gridCol w:w="708"/>
      </w:tblGrid>
      <w:tr>
        <w:trPr>
          <w:trHeight w:val="3046" w:hRule="exact"/>
        </w:trPr>
        <w:tc>
          <w:tcPr>
            <w:tcW w:w="1133" w:type="dxa"/>
            <w:vMerge w:val="restart"/>
            <w:tcBorders>
              <w:top w:val="single" w:sz="4" w:space="0" w:color="000000"/>
              <w:left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人</w:t>
            </w:r>
          </w:p>
          <w:p>
            <w:pPr>
              <w:pStyle w:val="TableParagraph"/>
              <w:spacing w:line="237" w:lineRule="auto" w:before="1"/>
              <w:ind w:left="103" w:right="-10"/>
              <w:jc w:val="both"/>
              <w:rPr>
                <w:rFonts w:ascii="宋体" w:hAnsi="宋体" w:cs="宋体" w:eastAsia="宋体" w:hint="default"/>
                <w:sz w:val="18"/>
                <w:szCs w:val="18"/>
              </w:rPr>
            </w:pPr>
            <w:r>
              <w:rPr>
                <w:rFonts w:ascii="宋体" w:hAnsi="宋体" w:cs="宋体" w:eastAsia="宋体" w:hint="default"/>
                <w:sz w:val="18"/>
                <w:szCs w:val="18"/>
              </w:rPr>
              <w:t>、 控 股 股 东</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）本次交易完成后，本公司</w:t>
            </w:r>
            <w:r>
              <w:rPr>
                <w:rFonts w:ascii="宋体" w:hAnsi="宋体" w:cs="宋体" w:eastAsia="宋体" w:hint="default"/>
                <w:sz w:val="18"/>
                <w:szCs w:val="18"/>
              </w:rPr>
              <w:t>/</w:t>
            </w:r>
            <w:r>
              <w:rPr>
                <w:rFonts w:ascii="宋体" w:hAnsi="宋体" w:cs="宋体" w:eastAsia="宋体" w:hint="default"/>
                <w:sz w:val="18"/>
                <w:szCs w:val="18"/>
              </w:rPr>
              <w:t>本人及下属公司与浙江富润</w:t>
            </w:r>
          </w:p>
          <w:p>
            <w:pPr>
              <w:pStyle w:val="TableParagraph"/>
              <w:spacing w:line="237" w:lineRule="auto" w:before="1"/>
              <w:ind w:left="103" w:right="166"/>
              <w:jc w:val="both"/>
              <w:rPr>
                <w:rFonts w:ascii="宋体" w:hAnsi="宋体" w:cs="宋体" w:eastAsia="宋体" w:hint="default"/>
                <w:sz w:val="18"/>
                <w:szCs w:val="18"/>
              </w:rPr>
            </w:pPr>
            <w:r>
              <w:rPr>
                <w:rFonts w:ascii="宋体" w:hAnsi="宋体" w:cs="宋体" w:eastAsia="宋体" w:hint="default"/>
                <w:sz w:val="18"/>
                <w:szCs w:val="18"/>
              </w:rPr>
              <w:t>之间将尽量减少关联交易。在进行确有必要且无法规避的关 联交易时，保证按市场化原则和公允价格进行公平操作，并 按相关法律、法规、规章等规范性文件的规定履行交易程序 及信息披露义务。保证不通过关联交易损害浙江富润及其他 股东的合法权益。（</w:t>
            </w:r>
            <w:r>
              <w:rPr>
                <w:rFonts w:ascii="宋体" w:hAnsi="宋体" w:cs="宋体" w:eastAsia="宋体" w:hint="default"/>
                <w:sz w:val="18"/>
                <w:szCs w:val="18"/>
              </w:rPr>
              <w:t>3</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本人和浙江富润就相互间关 联事务及交易所做出的任何约定及安排，均不妨碍对方为其 自身利益、在市场同等竞争条件下与任何第三方进行业务往 来或交易。（</w:t>
            </w:r>
            <w:r>
              <w:rPr>
                <w:rFonts w:ascii="宋体" w:hAnsi="宋体" w:cs="宋体" w:eastAsia="宋体" w:hint="default"/>
                <w:sz w:val="18"/>
                <w:szCs w:val="18"/>
              </w:rPr>
              <w:t>4</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本人保证上述承诺在浙江富润于国 内证券交易所上市且本公司作为浙江富润的控股股东或主要 股东期间持续有效且不可撤销。如有任何违反上述承诺的事 项发生，本公司承担因此给浙江富润造成的一切损失（含直 接损失和间接损失）。</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33"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center"/>
              <w:rPr>
                <w:rFonts w:ascii="宋体" w:hAnsi="宋体" w:cs="宋体" w:eastAsia="宋体" w:hint="default"/>
                <w:sz w:val="18"/>
                <w:szCs w:val="18"/>
              </w:rPr>
            </w:pPr>
            <w:r>
              <w:rPr>
                <w:rFonts w:ascii="宋体"/>
                <w:sz w:val="18"/>
              </w:rPr>
              <w:t> </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1645"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32" w:lineRule="exact"/>
              <w:ind w:left="100" w:right="120"/>
              <w:jc w:val="left"/>
              <w:rPr>
                <w:rFonts w:ascii="宋体" w:hAnsi="宋体" w:cs="宋体" w:eastAsia="宋体" w:hint="default"/>
                <w:sz w:val="18"/>
                <w:szCs w:val="18"/>
              </w:rPr>
            </w:pPr>
            <w:r>
              <w:rPr>
                <w:rFonts w:ascii="宋体" w:hAnsi="宋体" w:cs="宋体" w:eastAsia="宋体" w:hint="default"/>
                <w:sz w:val="18"/>
                <w:szCs w:val="18"/>
              </w:rPr>
              <w:t>与再融资相 关的承诺</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37" w:lineRule="auto"/>
              <w:ind w:left="103" w:right="42"/>
              <w:jc w:val="both"/>
              <w:rPr>
                <w:rFonts w:ascii="宋体" w:hAnsi="宋体" w:cs="宋体" w:eastAsia="宋体" w:hint="default"/>
                <w:sz w:val="18"/>
                <w:szCs w:val="18"/>
              </w:rPr>
            </w:pPr>
            <w:r>
              <w:rPr>
                <w:rFonts w:ascii="宋体" w:hAnsi="宋体" w:cs="宋体" w:eastAsia="宋体" w:hint="default"/>
                <w:sz w:val="18"/>
                <w:szCs w:val="18"/>
              </w:rPr>
              <w:t>份 限 售</w:t>
            </w:r>
            <w:r>
              <w:rPr>
                <w:rFonts w:ascii="宋体" w:hAnsi="宋体" w:cs="宋体" w:eastAsia="宋体" w:hint="default"/>
                <w:sz w:val="18"/>
                <w:szCs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ind w:left="103" w:right="-10"/>
              <w:jc w:val="both"/>
              <w:rPr>
                <w:rFonts w:ascii="宋体" w:hAnsi="宋体" w:cs="宋体" w:eastAsia="宋体" w:hint="default"/>
                <w:sz w:val="18"/>
                <w:szCs w:val="18"/>
              </w:rPr>
            </w:pPr>
            <w:r>
              <w:rPr>
                <w:rFonts w:ascii="宋体" w:hAnsi="宋体" w:cs="宋体" w:eastAsia="宋体" w:hint="default"/>
                <w:sz w:val="18"/>
                <w:szCs w:val="18"/>
              </w:rPr>
              <w:t>司 实 际 控 制 人</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公司控股股东的控股股东惠风创投承诺（</w:t>
            </w:r>
            <w:r>
              <w:rPr>
                <w:rFonts w:ascii="宋体" w:hAnsi="宋体" w:cs="宋体" w:eastAsia="宋体" w:hint="default"/>
                <w:sz w:val="18"/>
                <w:szCs w:val="18"/>
              </w:rPr>
              <w:t>1</w:t>
            </w:r>
            <w:r>
              <w:rPr>
                <w:rFonts w:ascii="宋体" w:hAnsi="宋体" w:cs="宋体" w:eastAsia="宋体" w:hint="default"/>
                <w:sz w:val="18"/>
                <w:szCs w:val="18"/>
              </w:rPr>
              <w:t>）在本次交易中所</w:t>
            </w:r>
          </w:p>
          <w:p>
            <w:pPr>
              <w:pStyle w:val="TableParagraph"/>
              <w:spacing w:line="237" w:lineRule="auto"/>
              <w:ind w:left="103" w:right="98"/>
              <w:jc w:val="left"/>
              <w:rPr>
                <w:rFonts w:ascii="宋体" w:hAnsi="宋体" w:cs="宋体" w:eastAsia="宋体" w:hint="default"/>
                <w:sz w:val="18"/>
                <w:szCs w:val="18"/>
              </w:rPr>
            </w:pPr>
            <w:r>
              <w:rPr>
                <w:rFonts w:ascii="宋体" w:hAnsi="宋体" w:cs="宋体" w:eastAsia="宋体" w:hint="default"/>
                <w:sz w:val="18"/>
                <w:szCs w:val="18"/>
              </w:rPr>
              <w:t>认购的浙江富润的股票自股份上市之日起</w:t>
            </w:r>
            <w:r>
              <w:rPr>
                <w:rFonts w:ascii="宋体" w:hAnsi="宋体" w:cs="宋体" w:eastAsia="宋体" w:hint="default"/>
                <w:spacing w:val="-56"/>
                <w:sz w:val="18"/>
                <w:szCs w:val="18"/>
              </w:rPr>
              <w:t> </w:t>
            </w:r>
            <w:r>
              <w:rPr>
                <w:rFonts w:ascii="宋体" w:hAnsi="宋体" w:cs="宋体" w:eastAsia="宋体" w:hint="default"/>
                <w:sz w:val="18"/>
                <w:szCs w:val="18"/>
              </w:rPr>
              <w:t>36</w:t>
            </w:r>
            <w:r>
              <w:rPr>
                <w:rFonts w:ascii="宋体" w:hAnsi="宋体" w:cs="宋体" w:eastAsia="宋体" w:hint="default"/>
                <w:spacing w:val="-55"/>
                <w:sz w:val="18"/>
                <w:szCs w:val="18"/>
              </w:rPr>
              <w:t> </w:t>
            </w:r>
            <w:r>
              <w:rPr>
                <w:rFonts w:ascii="宋体" w:hAnsi="宋体" w:cs="宋体" w:eastAsia="宋体" w:hint="default"/>
                <w:sz w:val="18"/>
                <w:szCs w:val="18"/>
              </w:rPr>
              <w:t>个月内不进行任 </w:t>
            </w:r>
            <w:r>
              <w:rPr>
                <w:rFonts w:ascii="宋体" w:hAnsi="宋体" w:cs="宋体" w:eastAsia="宋体" w:hint="default"/>
                <w:spacing w:val="-1"/>
                <w:sz w:val="18"/>
                <w:szCs w:val="18"/>
              </w:rPr>
              <w:t>何转让。（</w:t>
            </w:r>
            <w:r>
              <w:rPr>
                <w:rFonts w:ascii="宋体" w:hAnsi="宋体" w:cs="宋体" w:eastAsia="宋体" w:hint="default"/>
                <w:spacing w:val="-1"/>
                <w:sz w:val="18"/>
                <w:szCs w:val="18"/>
              </w:rPr>
              <w:t>2</w:t>
            </w:r>
            <w:r>
              <w:rPr>
                <w:rFonts w:ascii="宋体" w:hAnsi="宋体" w:cs="宋体" w:eastAsia="宋体" w:hint="default"/>
                <w:spacing w:val="-1"/>
                <w:sz w:val="18"/>
                <w:szCs w:val="18"/>
              </w:rPr>
              <w:t>）锁定期内，由于上市公司送红股、转增股本等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原因增加的公司股份，亦应遵守上述约定。锁定期满后，股 份转让将按照中国证监会、上海证券交易所的有关规定及上 述股东承诺执行。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4"/>
                <w:sz w:val="18"/>
                <w:szCs w:val="18"/>
              </w:rPr>
              <w:t> </w:t>
            </w: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日起</w:t>
            </w:r>
          </w:p>
          <w:p>
            <w:pPr>
              <w:pStyle w:val="TableParagraph"/>
              <w:spacing w:line="232" w:lineRule="exact" w:before="23"/>
              <w:ind w:left="103" w:right="251"/>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个月内 不转让</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1"/>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2"/>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r>
      <w:tr>
        <w:trPr>
          <w:trHeight w:val="245" w:hRule="exact"/>
        </w:trPr>
        <w:tc>
          <w:tcPr>
            <w:tcW w:w="1133"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2"/>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 w:right="0"/>
              <w:jc w:val="center"/>
              <w:rPr>
                <w:rFonts w:ascii="宋体" w:hAnsi="宋体" w:cs="宋体" w:eastAsia="宋体" w:hint="default"/>
                <w:sz w:val="18"/>
                <w:szCs w:val="18"/>
              </w:rPr>
            </w:pPr>
            <w:r>
              <w:rPr>
                <w:rFonts w:ascii="宋体"/>
                <w:sz w:val="18"/>
              </w:rPr>
              <w:t> </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2"/>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r>
      <w:tr>
        <w:trPr>
          <w:trHeight w:val="242" w:hRule="exact"/>
        </w:trPr>
        <w:tc>
          <w:tcPr>
            <w:tcW w:w="1133" w:type="dxa"/>
            <w:vMerge w:val="restart"/>
            <w:tcBorders>
              <w:top w:val="single" w:sz="4" w:space="0" w:color="000000"/>
              <w:left w:val="single" w:sz="4" w:space="0" w:color="000000"/>
              <w:right w:val="single" w:sz="4" w:space="0" w:color="000000"/>
            </w:tcBorders>
          </w:tcPr>
          <w:p>
            <w:pPr>
              <w:pStyle w:val="TableParagraph"/>
              <w:spacing w:line="209" w:lineRule="exact"/>
              <w:ind w:left="100" w:right="0"/>
              <w:jc w:val="left"/>
              <w:rPr>
                <w:rFonts w:ascii="宋体" w:hAnsi="宋体" w:cs="宋体" w:eastAsia="宋体" w:hint="default"/>
                <w:sz w:val="18"/>
                <w:szCs w:val="18"/>
              </w:rPr>
            </w:pPr>
            <w:r>
              <w:rPr>
                <w:rFonts w:ascii="宋体" w:hAnsi="宋体" w:cs="宋体" w:eastAsia="宋体" w:hint="default"/>
                <w:sz w:val="18"/>
                <w:szCs w:val="18"/>
              </w:rPr>
              <w:t>与股权激励</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相关的承诺</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center"/>
              <w:rPr>
                <w:rFonts w:ascii="宋体" w:hAnsi="宋体" w:cs="宋体" w:eastAsia="宋体" w:hint="default"/>
                <w:sz w:val="18"/>
                <w:szCs w:val="18"/>
              </w:rPr>
            </w:pPr>
            <w:r>
              <w:rPr>
                <w:rFonts w:ascii="宋体"/>
                <w:sz w:val="18"/>
              </w:rPr>
              <w:t> </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45" w:hRule="exact"/>
        </w:trPr>
        <w:tc>
          <w:tcPr>
            <w:tcW w:w="1133"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2"/>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 w:right="0"/>
              <w:jc w:val="center"/>
              <w:rPr>
                <w:rFonts w:ascii="宋体" w:hAnsi="宋体" w:cs="宋体" w:eastAsia="宋体" w:hint="default"/>
                <w:sz w:val="18"/>
                <w:szCs w:val="18"/>
              </w:rPr>
            </w:pPr>
            <w:r>
              <w:rPr>
                <w:rFonts w:ascii="宋体"/>
                <w:sz w:val="18"/>
              </w:rPr>
              <w:t> </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1"/>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2"/>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r>
      <w:tr>
        <w:trPr>
          <w:trHeight w:val="242" w:hRule="exact"/>
        </w:trPr>
        <w:tc>
          <w:tcPr>
            <w:tcW w:w="1133" w:type="dxa"/>
            <w:vMerge w:val="restart"/>
            <w:tcBorders>
              <w:top w:val="single" w:sz="4" w:space="0" w:color="000000"/>
              <w:left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其他对公司</w:t>
            </w:r>
          </w:p>
          <w:p>
            <w:pPr>
              <w:pStyle w:val="TableParagraph"/>
              <w:spacing w:line="232" w:lineRule="exact" w:before="23"/>
              <w:ind w:left="100" w:right="120"/>
              <w:jc w:val="left"/>
              <w:rPr>
                <w:rFonts w:ascii="宋体" w:hAnsi="宋体" w:cs="宋体" w:eastAsia="宋体" w:hint="default"/>
                <w:sz w:val="18"/>
                <w:szCs w:val="18"/>
              </w:rPr>
            </w:pPr>
            <w:r>
              <w:rPr>
                <w:rFonts w:ascii="宋体" w:hAnsi="宋体" w:cs="宋体" w:eastAsia="宋体" w:hint="default"/>
                <w:sz w:val="18"/>
                <w:szCs w:val="18"/>
              </w:rPr>
              <w:t>中小股东所 作承诺</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center"/>
              <w:rPr>
                <w:rFonts w:ascii="宋体" w:hAnsi="宋体" w:cs="宋体" w:eastAsia="宋体" w:hint="default"/>
                <w:sz w:val="18"/>
                <w:szCs w:val="18"/>
              </w:rPr>
            </w:pPr>
            <w:r>
              <w:rPr>
                <w:rFonts w:ascii="宋体"/>
                <w:sz w:val="18"/>
              </w:rPr>
              <w:t> </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468" w:hRule="exact"/>
        </w:trPr>
        <w:tc>
          <w:tcPr>
            <w:tcW w:w="1133"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center"/>
              <w:rPr>
                <w:rFonts w:ascii="宋体" w:hAnsi="宋体" w:cs="宋体" w:eastAsia="宋体" w:hint="default"/>
                <w:sz w:val="18"/>
                <w:szCs w:val="18"/>
              </w:rPr>
            </w:pPr>
            <w:r>
              <w:rPr>
                <w:rFonts w:ascii="宋体"/>
                <w:sz w:val="18"/>
              </w:rPr>
              <w:t> </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sz w:val="18"/>
              </w:rPr>
              <w:t>  </w:t>
            </w:r>
            <w:r>
              <w:rPr>
                <w:rFonts w:ascii="宋体"/>
                <w:color w:val="FFC000"/>
                <w:sz w:val="18"/>
              </w:rPr>
              <w:t> </w:t>
            </w:r>
            <w:r>
              <w:rPr>
                <w:rFonts w:ascii="宋体"/>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187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其他承诺</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盈</w:t>
            </w:r>
          </w:p>
          <w:p>
            <w:pPr>
              <w:pStyle w:val="TableParagraph"/>
              <w:spacing w:line="237" w:lineRule="auto"/>
              <w:ind w:left="103" w:right="42"/>
              <w:jc w:val="both"/>
              <w:rPr>
                <w:rFonts w:ascii="宋体" w:hAnsi="宋体" w:cs="宋体" w:eastAsia="宋体" w:hint="default"/>
                <w:sz w:val="18"/>
                <w:szCs w:val="18"/>
              </w:rPr>
            </w:pPr>
            <w:r>
              <w:rPr>
                <w:rFonts w:ascii="宋体" w:hAnsi="宋体" w:cs="宋体" w:eastAsia="宋体" w:hint="default"/>
                <w:sz w:val="18"/>
                <w:szCs w:val="18"/>
              </w:rPr>
              <w:t>利 预 测 及 补 偿</w:t>
            </w:r>
            <w:r>
              <w:rPr>
                <w:rFonts w:ascii="宋体" w:hAnsi="宋体" w:cs="宋体" w:eastAsia="宋体" w:hint="default"/>
                <w:sz w:val="18"/>
                <w:szCs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江</w:t>
            </w:r>
          </w:p>
          <w:p>
            <w:pPr>
              <w:pStyle w:val="TableParagraph"/>
              <w:spacing w:line="232" w:lineRule="exact" w:before="23"/>
              <w:ind w:left="103" w:right="-10"/>
              <w:jc w:val="both"/>
              <w:rPr>
                <w:rFonts w:ascii="宋体" w:hAnsi="宋体" w:cs="宋体" w:eastAsia="宋体" w:hint="default"/>
                <w:sz w:val="18"/>
                <w:szCs w:val="18"/>
              </w:rPr>
            </w:pPr>
            <w:r>
              <w:rPr>
                <w:rFonts w:ascii="宋体" w:hAnsi="宋体" w:cs="宋体" w:eastAsia="宋体" w:hint="default"/>
                <w:sz w:val="18"/>
                <w:szCs w:val="18"/>
              </w:rPr>
              <w:t>有 归</w:t>
            </w:r>
          </w:p>
          <w:p>
            <w:pPr>
              <w:pStyle w:val="TableParagraph"/>
              <w:spacing w:line="232" w:lineRule="exact" w:before="3"/>
              <w:ind w:left="103" w:right="-10"/>
              <w:jc w:val="both"/>
              <w:rPr>
                <w:rFonts w:ascii="宋体" w:hAnsi="宋体" w:cs="宋体" w:eastAsia="宋体" w:hint="default"/>
                <w:sz w:val="18"/>
                <w:szCs w:val="18"/>
              </w:rPr>
            </w:pPr>
            <w:r>
              <w:rPr>
                <w:rFonts w:ascii="宋体" w:hAnsi="宋体" w:cs="宋体" w:eastAsia="宋体" w:hint="default"/>
                <w:sz w:val="18"/>
                <w:szCs w:val="18"/>
              </w:rPr>
              <w:t>、 付 海</w:t>
            </w:r>
          </w:p>
          <w:p>
            <w:pPr>
              <w:pStyle w:val="TableParagraph"/>
              <w:spacing w:line="214" w:lineRule="exact"/>
              <w:ind w:left="103" w:right="0"/>
              <w:jc w:val="both"/>
              <w:rPr>
                <w:rFonts w:ascii="宋体" w:hAnsi="宋体" w:cs="宋体" w:eastAsia="宋体" w:hint="default"/>
                <w:sz w:val="18"/>
                <w:szCs w:val="18"/>
              </w:rPr>
            </w:pPr>
            <w:r>
              <w:rPr>
                <w:rFonts w:ascii="宋体" w:hAnsi="宋体" w:cs="宋体" w:eastAsia="宋体" w:hint="default"/>
                <w:sz w:val="18"/>
                <w:szCs w:val="18"/>
              </w:rPr>
              <w:t>鹏</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宋体" w:hAnsi="宋体" w:cs="宋体" w:eastAsia="宋体" w:hint="default"/>
                <w:spacing w:val="-8"/>
                <w:sz w:val="18"/>
                <w:szCs w:val="18"/>
              </w:rPr>
              <w:t>1</w:t>
            </w:r>
            <w:r>
              <w:rPr>
                <w:rFonts w:ascii="宋体" w:hAnsi="宋体" w:cs="宋体" w:eastAsia="宋体" w:hint="default"/>
                <w:spacing w:val="-8"/>
                <w:sz w:val="18"/>
                <w:szCs w:val="18"/>
              </w:rPr>
              <w:t>）追加泰一指尚</w:t>
            </w:r>
            <w:r>
              <w:rPr>
                <w:rFonts w:ascii="宋体" w:hAnsi="宋体" w:cs="宋体" w:eastAsia="宋体" w:hint="default"/>
                <w:spacing w:val="-42"/>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pacing w:val="-12"/>
                <w:sz w:val="18"/>
                <w:szCs w:val="18"/>
              </w:rPr>
              <w:t>年、</w:t>
            </w:r>
            <w:r>
              <w:rPr>
                <w:rFonts w:ascii="宋体" w:hAnsi="宋体" w:cs="宋体" w:eastAsia="宋体" w:hint="default"/>
                <w:spacing w:val="-12"/>
                <w:sz w:val="18"/>
                <w:szCs w:val="18"/>
              </w:rPr>
              <w:t>2020</w:t>
            </w:r>
            <w:r>
              <w:rPr>
                <w:rFonts w:ascii="宋体" w:hAnsi="宋体" w:cs="宋体" w:eastAsia="宋体" w:hint="default"/>
                <w:spacing w:val="-41"/>
                <w:sz w:val="18"/>
                <w:szCs w:val="18"/>
              </w:rPr>
              <w:t> </w:t>
            </w:r>
            <w:r>
              <w:rPr>
                <w:rFonts w:ascii="宋体" w:hAnsi="宋体" w:cs="宋体" w:eastAsia="宋体" w:hint="default"/>
                <w:spacing w:val="-8"/>
                <w:sz w:val="18"/>
                <w:szCs w:val="18"/>
              </w:rPr>
              <w:t>年两年业绩承诺，其中</w:t>
            </w:r>
            <w:r>
              <w:rPr>
                <w:rFonts w:ascii="宋体" w:hAnsi="宋体" w:cs="宋体" w:eastAsia="宋体" w:hint="default"/>
                <w:spacing w:val="-43"/>
                <w:sz w:val="18"/>
                <w:szCs w:val="18"/>
              </w:rPr>
              <w:t> </w:t>
            </w:r>
            <w:r>
              <w:rPr>
                <w:rFonts w:ascii="宋体" w:hAnsi="宋体" w:cs="宋体" w:eastAsia="宋体" w:hint="default"/>
                <w:sz w:val="18"/>
                <w:szCs w:val="18"/>
              </w:rPr>
              <w:t>2019</w:t>
            </w:r>
          </w:p>
          <w:p>
            <w:pPr>
              <w:pStyle w:val="TableParagraph"/>
              <w:spacing w:line="237" w:lineRule="auto"/>
              <w:ind w:left="103" w:right="7"/>
              <w:jc w:val="left"/>
              <w:rPr>
                <w:rFonts w:ascii="宋体" w:hAnsi="宋体" w:cs="宋体" w:eastAsia="宋体" w:hint="default"/>
                <w:sz w:val="18"/>
                <w:szCs w:val="18"/>
              </w:rPr>
            </w:pPr>
            <w:r>
              <w:rPr>
                <w:rFonts w:ascii="宋体" w:hAnsi="宋体" w:cs="宋体" w:eastAsia="宋体" w:hint="default"/>
                <w:sz w:val="18"/>
                <w:szCs w:val="18"/>
              </w:rPr>
              <w:t>年净利润不低于</w:t>
            </w:r>
            <w:r>
              <w:rPr>
                <w:rFonts w:ascii="宋体" w:hAnsi="宋体" w:cs="宋体" w:eastAsia="宋体" w:hint="default"/>
                <w:spacing w:val="-44"/>
                <w:sz w:val="18"/>
                <w:szCs w:val="18"/>
              </w:rPr>
              <w:t> </w:t>
            </w:r>
            <w:r>
              <w:rPr>
                <w:rFonts w:ascii="宋体" w:hAnsi="宋体" w:cs="宋体" w:eastAsia="宋体" w:hint="default"/>
                <w:sz w:val="18"/>
                <w:szCs w:val="18"/>
              </w:rPr>
              <w:t>1.59</w:t>
            </w:r>
            <w:r>
              <w:rPr>
                <w:rFonts w:ascii="宋体" w:hAnsi="宋体" w:cs="宋体" w:eastAsia="宋体" w:hint="default"/>
                <w:spacing w:val="-43"/>
                <w:sz w:val="18"/>
                <w:szCs w:val="18"/>
              </w:rPr>
              <w:t> </w:t>
            </w:r>
            <w:r>
              <w:rPr>
                <w:rFonts w:ascii="宋体" w:hAnsi="宋体" w:cs="宋体" w:eastAsia="宋体" w:hint="default"/>
                <w:spacing w:val="-11"/>
                <w:sz w:val="18"/>
                <w:szCs w:val="18"/>
              </w:rPr>
              <w:t>亿元，</w:t>
            </w:r>
            <w:r>
              <w:rPr>
                <w:rFonts w:ascii="宋体" w:hAnsi="宋体" w:cs="宋体" w:eastAsia="宋体" w:hint="default"/>
                <w:spacing w:val="-11"/>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年净利润不低于</w:t>
            </w:r>
            <w:r>
              <w:rPr>
                <w:rFonts w:ascii="宋体" w:hAnsi="宋体" w:cs="宋体" w:eastAsia="宋体" w:hint="default"/>
                <w:spacing w:val="-44"/>
                <w:sz w:val="18"/>
                <w:szCs w:val="18"/>
              </w:rPr>
              <w:t> </w:t>
            </w:r>
            <w:r>
              <w:rPr>
                <w:rFonts w:ascii="宋体" w:hAnsi="宋体" w:cs="宋体" w:eastAsia="宋体" w:hint="default"/>
                <w:sz w:val="18"/>
                <w:szCs w:val="18"/>
              </w:rPr>
              <w:t>2.07</w:t>
            </w:r>
            <w:r>
              <w:rPr>
                <w:rFonts w:ascii="宋体" w:hAnsi="宋体" w:cs="宋体" w:eastAsia="宋体" w:hint="default"/>
                <w:spacing w:val="-43"/>
                <w:sz w:val="18"/>
                <w:szCs w:val="18"/>
              </w:rPr>
              <w:t> </w:t>
            </w:r>
            <w:r>
              <w:rPr>
                <w:rFonts w:ascii="宋体" w:hAnsi="宋体" w:cs="宋体" w:eastAsia="宋体" w:hint="default"/>
                <w:sz w:val="18"/>
                <w:szCs w:val="18"/>
              </w:rPr>
              <w:t>亿元。 上述净利润是指经具有证券、期货业务资格的会计师事务所 审计的扣除非经常性损益的净利润。（</w:t>
            </w:r>
            <w:r>
              <w:rPr>
                <w:rFonts w:ascii="宋体" w:hAnsi="宋体" w:cs="宋体" w:eastAsia="宋体" w:hint="default"/>
                <w:sz w:val="18"/>
                <w:szCs w:val="18"/>
              </w:rPr>
              <w:t>2</w:t>
            </w:r>
            <w:r>
              <w:rPr>
                <w:rFonts w:ascii="宋体" w:hAnsi="宋体" w:cs="宋体" w:eastAsia="宋体" w:hint="default"/>
                <w:sz w:val="18"/>
                <w:szCs w:val="18"/>
              </w:rPr>
              <w:t>）如泰一指尚</w:t>
            </w:r>
            <w:r>
              <w:rPr>
                <w:rFonts w:ascii="宋体" w:hAnsi="宋体" w:cs="宋体" w:eastAsia="宋体" w:hint="default"/>
                <w:spacing w:val="-46"/>
                <w:sz w:val="18"/>
                <w:szCs w:val="18"/>
              </w:rPr>
              <w:t> </w:t>
            </w:r>
            <w:r>
              <w:rPr>
                <w:rFonts w:ascii="宋体" w:hAnsi="宋体" w:cs="宋体" w:eastAsia="宋体" w:hint="default"/>
                <w:sz w:val="18"/>
                <w:szCs w:val="18"/>
              </w:rPr>
              <w:t>2019</w:t>
            </w:r>
          </w:p>
          <w:p>
            <w:pPr>
              <w:pStyle w:val="TableParagraph"/>
              <w:spacing w:line="232" w:lineRule="exact" w:before="22"/>
              <w:ind w:left="103" w:right="168"/>
              <w:jc w:val="left"/>
              <w:rPr>
                <w:rFonts w:ascii="宋体" w:hAnsi="宋体" w:cs="宋体" w:eastAsia="宋体" w:hint="default"/>
                <w:sz w:val="18"/>
                <w:szCs w:val="18"/>
              </w:rPr>
            </w:pPr>
            <w:r>
              <w:rPr>
                <w:rFonts w:ascii="宋体" w:hAnsi="宋体" w:cs="宋体" w:eastAsia="宋体" w:hint="default"/>
                <w:sz w:val="18"/>
                <w:szCs w:val="18"/>
              </w:rPr>
              <w:t>年和</w:t>
            </w:r>
            <w:r>
              <w:rPr>
                <w:rFonts w:ascii="宋体" w:hAnsi="宋体" w:cs="宋体" w:eastAsia="宋体" w:hint="default"/>
                <w:sz w:val="18"/>
                <w:szCs w:val="18"/>
              </w:rPr>
              <w:t>/</w:t>
            </w:r>
            <w:r>
              <w:rPr>
                <w:rFonts w:ascii="宋体" w:hAnsi="宋体" w:cs="宋体" w:eastAsia="宋体" w:hint="default"/>
                <w:sz w:val="18"/>
                <w:szCs w:val="18"/>
              </w:rPr>
              <w:t>或</w:t>
            </w:r>
            <w:r>
              <w:rPr>
                <w:rFonts w:ascii="宋体" w:hAnsi="宋体" w:cs="宋体" w:eastAsia="宋体" w:hint="default"/>
                <w:spacing w:val="-48"/>
                <w:sz w:val="18"/>
                <w:szCs w:val="18"/>
              </w:rPr>
              <w:t> </w:t>
            </w: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年实现净利润低于承诺净利润，本人将以现金 或股票等方式补足实际净利润与承诺净利润之间的差额。</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至业绩承诺</w:t>
            </w:r>
          </w:p>
          <w:p>
            <w:pPr>
              <w:pStyle w:val="TableParagraph"/>
              <w:spacing w:line="232" w:lineRule="exact" w:before="23"/>
              <w:ind w:left="103" w:right="119"/>
              <w:jc w:val="left"/>
              <w:rPr>
                <w:rFonts w:ascii="宋体" w:hAnsi="宋体" w:cs="宋体" w:eastAsia="宋体" w:hint="default"/>
                <w:sz w:val="18"/>
                <w:szCs w:val="18"/>
              </w:rPr>
            </w:pPr>
            <w:r>
              <w:rPr>
                <w:rFonts w:ascii="宋体" w:hAnsi="宋体" w:cs="宋体" w:eastAsia="宋体" w:hint="default"/>
                <w:sz w:val="18"/>
                <w:szCs w:val="18"/>
              </w:rPr>
              <w:t>及补偿实施 完毕</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sz w:val="18"/>
              </w:rPr>
              <w:t>2019</w:t>
            </w:r>
          </w:p>
          <w:p>
            <w:pPr>
              <w:pStyle w:val="TableParagraph"/>
              <w:spacing w:line="237" w:lineRule="auto"/>
              <w:ind w:left="103" w:right="233"/>
              <w:jc w:val="both"/>
              <w:rPr>
                <w:rFonts w:ascii="宋体" w:hAnsi="宋体" w:cs="宋体" w:eastAsia="宋体" w:hint="default"/>
                <w:sz w:val="18"/>
                <w:szCs w:val="18"/>
              </w:rPr>
            </w:pPr>
            <w:r>
              <w:rPr>
                <w:rFonts w:ascii="宋体" w:hAnsi="宋体" w:cs="宋体" w:eastAsia="宋体" w:hint="default"/>
                <w:sz w:val="18"/>
                <w:szCs w:val="18"/>
              </w:rPr>
              <w:t>年实 现净 利润 低于 承诺 净利 润</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37" w:lineRule="auto"/>
              <w:ind w:left="103" w:right="143"/>
              <w:jc w:val="both"/>
              <w:rPr>
                <w:rFonts w:ascii="宋体" w:hAnsi="宋体" w:cs="宋体" w:eastAsia="宋体" w:hint="default"/>
                <w:sz w:val="18"/>
                <w:szCs w:val="18"/>
              </w:rPr>
            </w:pPr>
            <w:r>
              <w:rPr>
                <w:rFonts w:ascii="宋体" w:hAnsi="宋体" w:cs="宋体" w:eastAsia="宋体" w:hint="default"/>
                <w:sz w:val="18"/>
                <w:szCs w:val="18"/>
              </w:rPr>
              <w:t>会也 就此 承诺 进行 专项 说明</w:t>
            </w:r>
            <w:r>
              <w:rPr>
                <w:rFonts w:ascii="宋体" w:hAnsi="宋体" w:cs="宋体" w:eastAsia="宋体" w:hint="default"/>
                <w:sz w:val="18"/>
                <w:szCs w:val="18"/>
              </w:rPr>
              <w:t> </w:t>
            </w:r>
          </w:p>
        </w:tc>
      </w:tr>
      <w:tr>
        <w:trPr>
          <w:trHeight w:val="187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其他承诺</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37" w:lineRule="auto"/>
              <w:ind w:left="103" w:right="42"/>
              <w:jc w:val="both"/>
              <w:rPr>
                <w:rFonts w:ascii="宋体" w:hAnsi="宋体" w:cs="宋体" w:eastAsia="宋体" w:hint="default"/>
                <w:sz w:val="18"/>
                <w:szCs w:val="18"/>
              </w:rPr>
            </w:pPr>
            <w:r>
              <w:rPr>
                <w:rFonts w:ascii="宋体" w:hAnsi="宋体" w:cs="宋体" w:eastAsia="宋体" w:hint="default"/>
                <w:sz w:val="18"/>
                <w:szCs w:val="18"/>
              </w:rPr>
              <w:t>份 限 售</w:t>
            </w:r>
            <w:r>
              <w:rPr>
                <w:rFonts w:ascii="宋体" w:hAnsi="宋体" w:cs="宋体" w:eastAsia="宋体" w:hint="default"/>
                <w:sz w:val="18"/>
                <w:szCs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江</w:t>
            </w:r>
          </w:p>
          <w:p>
            <w:pPr>
              <w:pStyle w:val="TableParagraph"/>
              <w:spacing w:line="240" w:lineRule="auto"/>
              <w:ind w:left="103" w:right="-10"/>
              <w:jc w:val="both"/>
              <w:rPr>
                <w:rFonts w:ascii="宋体" w:hAnsi="宋体" w:cs="宋体" w:eastAsia="宋体" w:hint="default"/>
                <w:sz w:val="18"/>
                <w:szCs w:val="18"/>
              </w:rPr>
            </w:pPr>
            <w:r>
              <w:rPr>
                <w:rFonts w:ascii="宋体" w:hAnsi="宋体" w:cs="宋体" w:eastAsia="宋体" w:hint="default"/>
                <w:sz w:val="18"/>
                <w:szCs w:val="18"/>
              </w:rPr>
              <w:t>有 归</w:t>
            </w:r>
          </w:p>
          <w:p>
            <w:pPr>
              <w:pStyle w:val="TableParagraph"/>
              <w:spacing w:line="237" w:lineRule="auto"/>
              <w:ind w:left="103" w:right="-10"/>
              <w:jc w:val="both"/>
              <w:rPr>
                <w:rFonts w:ascii="宋体" w:hAnsi="宋体" w:cs="宋体" w:eastAsia="宋体" w:hint="default"/>
                <w:sz w:val="18"/>
                <w:szCs w:val="18"/>
              </w:rPr>
            </w:pPr>
            <w:r>
              <w:rPr>
                <w:rFonts w:ascii="宋体" w:hAnsi="宋体" w:cs="宋体" w:eastAsia="宋体" w:hint="default"/>
                <w:sz w:val="18"/>
                <w:szCs w:val="18"/>
              </w:rPr>
              <w:t>、 付 海 鹏</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本人承诺，将其履行重大资产重组业绩承诺补偿完毕后所持</w:t>
            </w:r>
          </w:p>
          <w:p>
            <w:pPr>
              <w:pStyle w:val="TableParagraph"/>
              <w:spacing w:line="237" w:lineRule="auto"/>
              <w:ind w:left="103" w:right="99"/>
              <w:jc w:val="left"/>
              <w:rPr>
                <w:rFonts w:ascii="宋体" w:hAnsi="宋体" w:cs="宋体" w:eastAsia="宋体" w:hint="default"/>
                <w:sz w:val="18"/>
                <w:szCs w:val="18"/>
              </w:rPr>
            </w:pPr>
            <w:r>
              <w:rPr>
                <w:rFonts w:ascii="宋体" w:hAnsi="宋体" w:cs="宋体" w:eastAsia="宋体" w:hint="default"/>
                <w:sz w:val="18"/>
                <w:szCs w:val="18"/>
              </w:rPr>
              <w:t>公司的股权，作为其负责收回泰一指尚截至</w:t>
            </w:r>
            <w:r>
              <w:rPr>
                <w:rFonts w:ascii="宋体" w:hAnsi="宋体" w:cs="宋体" w:eastAsia="宋体" w:hint="default"/>
                <w:spacing w:val="-44"/>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1"/>
                <w:sz w:val="18"/>
                <w:szCs w:val="18"/>
              </w:rPr>
              <w:t> </w:t>
            </w:r>
            <w:r>
              <w:rPr>
                <w:rFonts w:ascii="宋体" w:hAnsi="宋体" w:cs="宋体" w:eastAsia="宋体" w:hint="default"/>
                <w:sz w:val="18"/>
                <w:szCs w:val="18"/>
              </w:rPr>
              <w:t>日应收账款余额（为扣除已计提坏账损失部分的净额）的担 保；在泰一指尚截至</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日的应收账款余额（为 扣除已计提坏账损失部分的净额）全部收回前，江有归、付 海鹏所持公司之股权不得进行转让，不得进行除《公司与江 </w:t>
            </w:r>
            <w:r>
              <w:rPr>
                <w:rFonts w:ascii="宋体" w:hAnsi="宋体" w:cs="宋体" w:eastAsia="宋体" w:hint="default"/>
                <w:spacing w:val="-1"/>
                <w:sz w:val="18"/>
                <w:szCs w:val="18"/>
              </w:rPr>
              <w:t>有归、付海鹏之</w:t>
            </w:r>
            <w:r>
              <w:rPr>
                <w:rFonts w:ascii="宋体" w:hAnsi="宋体" w:cs="宋体" w:eastAsia="宋体" w:hint="default"/>
                <w:spacing w:val="-1"/>
                <w:sz w:val="18"/>
                <w:szCs w:val="18"/>
              </w:rPr>
              <w:t>&lt;</w:t>
            </w:r>
            <w:r>
              <w:rPr>
                <w:rFonts w:ascii="宋体" w:hAnsi="宋体" w:cs="宋体" w:eastAsia="宋体" w:hint="default"/>
                <w:spacing w:val="-1"/>
                <w:sz w:val="18"/>
                <w:szCs w:val="18"/>
              </w:rPr>
              <w:t>业绩补偿补充协议（二）》约定以外的质押</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或设置其他限制性权利。</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至泰一指尚</w:t>
            </w:r>
          </w:p>
          <w:p>
            <w:pPr>
              <w:pStyle w:val="TableParagraph"/>
              <w:spacing w:line="237" w:lineRule="auto"/>
              <w:ind w:left="103" w:right="119"/>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年底 应收账款余 额（为扣除 已计提坏账 损失部分的 净额）全部 收回</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bl>
    <w:p>
      <w:pPr>
        <w:pStyle w:val="BodyText"/>
        <w:spacing w:line="239" w:lineRule="exact"/>
        <w:ind w:left="1238" w:right="0"/>
        <w:jc w:val="left"/>
      </w:pPr>
      <w:r>
        <w:rPr/>
        <w:t>注：涉及公司重大资产重组的其他承诺详见公司发行股份及支付现金购买资产并募集配套资</w:t>
      </w:r>
    </w:p>
    <w:p>
      <w:pPr>
        <w:pStyle w:val="BodyText"/>
        <w:spacing w:line="271" w:lineRule="exact"/>
        <w:ind w:left="818" w:right="796"/>
        <w:jc w:val="left"/>
        <w:rPr>
          <w:rFonts w:ascii="宋体" w:hAnsi="宋体" w:cs="宋体" w:eastAsia="宋体" w:hint="default"/>
        </w:rPr>
      </w:pPr>
      <w:r>
        <w:rPr/>
        <w:t>金暨关联交易报告书（修订稿）。</w:t>
      </w:r>
      <w:r>
        <w:rPr>
          <w:rFonts w:ascii="宋体" w:hAnsi="宋体" w:cs="宋体" w:eastAsia="宋体" w:hint="default"/>
        </w:rPr>
        <w:t> </w:t>
      </w:r>
    </w:p>
    <w:p>
      <w:pPr>
        <w:pStyle w:val="BodyText"/>
        <w:spacing w:line="273" w:lineRule="exact"/>
        <w:ind w:left="818" w:right="0"/>
        <w:jc w:val="left"/>
        <w:rPr>
          <w:rFonts w:ascii="宋体" w:hAnsi="宋体" w:cs="宋体" w:eastAsia="宋体" w:hint="default"/>
        </w:rPr>
      </w:pPr>
      <w:r>
        <w:rPr>
          <w:rFonts w:ascii="宋体"/>
          <w:w w:val="100"/>
        </w:rPr>
        <w:t> </w:t>
      </w:r>
    </w:p>
    <w:p>
      <w:pPr>
        <w:pStyle w:val="Heading2"/>
        <w:tabs>
          <w:tab w:pos="1384" w:val="left" w:leader="none"/>
        </w:tabs>
        <w:spacing w:line="264" w:lineRule="auto"/>
        <w:ind w:left="818" w:right="1470"/>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BodyText"/>
        <w:spacing w:line="251" w:lineRule="exact"/>
        <w:ind w:left="818" w:right="796"/>
        <w:jc w:val="left"/>
        <w:rPr>
          <w:rFonts w:ascii="宋体" w:hAnsi="宋体" w:cs="宋体" w:eastAsia="宋体" w:hint="default"/>
        </w:rPr>
      </w:pPr>
      <w:r>
        <w:rPr/>
        <w:t>□已达到 </w:t>
      </w:r>
      <w:r>
        <w:rPr>
          <w:rFonts w:ascii="宋体" w:hAnsi="宋体" w:cs="宋体" w:eastAsia="宋体" w:hint="default"/>
        </w:rPr>
      </w:r>
      <w:r>
        <w:rPr/>
        <w:t>□未达到</w:t>
      </w:r>
      <w:r>
        <w:rPr>
          <w:spacing w:val="-4"/>
        </w:rPr>
        <w:t> </w:t>
      </w:r>
      <w:r>
        <w:rPr>
          <w:rFonts w:ascii="宋体" w:hAnsi="宋体" w:cs="宋体" w:eastAsia="宋体" w:hint="default"/>
          <w:spacing w:val="-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818" w:right="0"/>
        <w:jc w:val="left"/>
        <w:rPr>
          <w:rFonts w:ascii="宋体" w:hAnsi="宋体" w:cs="宋体" w:eastAsia="宋体" w:hint="default"/>
        </w:rPr>
      </w:pPr>
      <w:r>
        <w:rPr>
          <w:rFonts w:ascii="宋体"/>
          <w:w w:val="100"/>
        </w:rPr>
        <w:t> </w:t>
      </w:r>
    </w:p>
    <w:p>
      <w:pPr>
        <w:pStyle w:val="Heading2"/>
        <w:tabs>
          <w:tab w:pos="1384" w:val="left" w:leader="none"/>
        </w:tabs>
        <w:spacing w:line="240" w:lineRule="auto"/>
        <w:ind w:left="818" w:right="796"/>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74" w:lineRule="exact" w:before="29"/>
        <w:ind w:left="818" w:right="79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BodyText"/>
        <w:spacing w:line="272" w:lineRule="exact"/>
        <w:ind w:left="1238" w:right="796"/>
        <w:jc w:val="left"/>
      </w:pPr>
      <w:r>
        <w:rPr/>
        <w:t>泰一指尚</w:t>
      </w:r>
      <w:r>
        <w:rPr>
          <w:spacing w:val="-56"/>
        </w:rPr>
        <w:t> </w:t>
      </w:r>
      <w:r>
        <w:rPr>
          <w:rFonts w:ascii="宋体" w:hAnsi="宋体" w:cs="宋体" w:eastAsia="宋体" w:hint="default"/>
        </w:rPr>
        <w:t>2019</w:t>
      </w:r>
      <w:r>
        <w:rPr>
          <w:rFonts w:ascii="宋体" w:hAnsi="宋体" w:cs="宋体" w:eastAsia="宋体" w:hint="default"/>
          <w:spacing w:val="-58"/>
        </w:rPr>
        <w:t> </w:t>
      </w:r>
      <w:r>
        <w:rPr/>
        <w:t>年度经审计的扣除非经常性损益后归属于母公司的净利润</w:t>
      </w:r>
      <w:r>
        <w:rPr>
          <w:spacing w:val="-56"/>
        </w:rPr>
        <w:t> </w:t>
      </w:r>
      <w:r>
        <w:rPr>
          <w:rFonts w:ascii="宋体" w:hAnsi="宋体" w:cs="宋体" w:eastAsia="宋体" w:hint="default"/>
        </w:rPr>
        <w:t>7538.36</w:t>
      </w:r>
      <w:r>
        <w:rPr>
          <w:rFonts w:ascii="宋体" w:hAnsi="宋体" w:cs="宋体" w:eastAsia="宋体" w:hint="default"/>
          <w:spacing w:val="-55"/>
        </w:rPr>
        <w:t> </w:t>
      </w:r>
      <w:r>
        <w:rPr/>
        <w:t>万元，比</w:t>
      </w:r>
    </w:p>
    <w:p>
      <w:pPr>
        <w:pStyle w:val="BodyText"/>
        <w:spacing w:line="240" w:lineRule="auto"/>
        <w:ind w:left="1238" w:right="796" w:hanging="42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7"/>
        </w:rPr>
        <w:t> </w:t>
      </w:r>
      <w:r>
        <w:rPr/>
        <w:t>年度自愿追加的承诺净利润少</w:t>
      </w:r>
      <w:r>
        <w:rPr>
          <w:spacing w:val="-55"/>
        </w:rPr>
        <w:t> </w:t>
      </w:r>
      <w:r>
        <w:rPr>
          <w:rFonts w:ascii="宋体" w:hAnsi="宋体" w:cs="宋体" w:eastAsia="宋体" w:hint="default"/>
        </w:rPr>
        <w:t>8,361.64</w:t>
      </w:r>
      <w:r>
        <w:rPr>
          <w:rFonts w:ascii="宋体" w:hAnsi="宋体" w:cs="宋体" w:eastAsia="宋体" w:hint="default"/>
          <w:spacing w:val="-57"/>
        </w:rPr>
        <w:t> </w:t>
      </w:r>
      <w:r>
        <w:rPr/>
        <w:t>万元，实际完成</w:t>
      </w:r>
      <w:r>
        <w:rPr>
          <w:spacing w:val="-55"/>
        </w:rPr>
        <w:t> </w:t>
      </w:r>
      <w:r>
        <w:rPr>
          <w:rFonts w:ascii="宋体" w:hAnsi="宋体" w:cs="宋体" w:eastAsia="宋体" w:hint="default"/>
        </w:rPr>
        <w:t>2019</w:t>
      </w:r>
      <w:r>
        <w:rPr>
          <w:rFonts w:ascii="宋体" w:hAnsi="宋体" w:cs="宋体" w:eastAsia="宋体" w:hint="default"/>
          <w:spacing w:val="-57"/>
        </w:rPr>
        <w:t> </w:t>
      </w:r>
      <w:r>
        <w:rPr/>
        <w:t>年度业绩承诺的</w:t>
      </w:r>
      <w:r>
        <w:rPr>
          <w:spacing w:val="-54"/>
        </w:rPr>
        <w:t> </w:t>
      </w:r>
      <w:r>
        <w:rPr>
          <w:rFonts w:ascii="宋体" w:hAnsi="宋体" w:cs="宋体" w:eastAsia="宋体" w:hint="default"/>
        </w:rPr>
        <w:t>47.41%</w:t>
      </w:r>
      <w:r>
        <w:rPr/>
        <w:t>。</w:t>
      </w:r>
      <w:r>
        <w:rPr>
          <w:rFonts w:ascii="宋体" w:hAnsi="宋体" w:cs="宋体" w:eastAsia="宋体" w:hint="default"/>
          <w:w w:val="100"/>
        </w:rPr>
        <w:t> </w:t>
      </w:r>
      <w:r>
        <w:rPr/>
        <w:t>经商誉减值测试，</w:t>
      </w:r>
      <w:r>
        <w:rPr>
          <w:rFonts w:ascii="宋体" w:hAnsi="宋体" w:cs="宋体" w:eastAsia="宋体" w:hint="default"/>
        </w:rPr>
        <w:t>2019</w:t>
      </w:r>
      <w:r>
        <w:rPr>
          <w:rFonts w:ascii="宋体" w:hAnsi="宋体" w:cs="宋体" w:eastAsia="宋体" w:hint="default"/>
          <w:spacing w:val="-58"/>
        </w:rPr>
        <w:t> </w:t>
      </w:r>
      <w:r>
        <w:rPr/>
        <w:t>年度拟计提商誉减值准备</w:t>
      </w:r>
      <w:r>
        <w:rPr>
          <w:spacing w:val="-56"/>
        </w:rPr>
        <w:t> </w:t>
      </w:r>
      <w:r>
        <w:rPr>
          <w:rFonts w:ascii="宋体" w:hAnsi="宋体" w:cs="宋体" w:eastAsia="宋体" w:hint="default"/>
        </w:rPr>
        <w:t>2,757.39</w:t>
      </w:r>
      <w:r>
        <w:rPr>
          <w:rFonts w:ascii="宋体" w:hAnsi="宋体" w:cs="宋体" w:eastAsia="宋体" w:hint="default"/>
          <w:spacing w:val="-56"/>
        </w:rPr>
        <w:t> </w:t>
      </w:r>
      <w:r>
        <w:rPr/>
        <w:t>万元。</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980" w:right="480"/>
        </w:sectPr>
      </w:pPr>
    </w:p>
    <w:p>
      <w:pPr>
        <w:spacing w:line="240" w:lineRule="auto" w:before="3"/>
        <w:rPr>
          <w:rFonts w:ascii="宋体" w:hAnsi="宋体" w:cs="宋体" w:eastAsia="宋体" w:hint="default"/>
          <w:sz w:val="25"/>
          <w:szCs w:val="25"/>
        </w:rPr>
      </w:pPr>
    </w:p>
    <w:p>
      <w:pPr>
        <w:pStyle w:val="BodyText"/>
        <w:spacing w:line="274" w:lineRule="exact" w:before="36"/>
        <w:ind w:left="138" w:right="0"/>
        <w:jc w:val="both"/>
        <w:rPr>
          <w:rFonts w:ascii="宋体" w:hAnsi="宋体" w:cs="宋体" w:eastAsia="宋体" w:hint="default"/>
        </w:rPr>
      </w:pPr>
      <w:r>
        <w:rPr>
          <w:rFonts w:ascii="宋体"/>
          <w:w w:val="100"/>
        </w:rPr>
        <w:t> </w:t>
      </w:r>
    </w:p>
    <w:p>
      <w:pPr>
        <w:pStyle w:val="Heading2"/>
        <w:spacing w:line="290" w:lineRule="auto" w:before="0"/>
        <w:ind w:left="138" w:right="4625"/>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报告期内资金被占</w:t>
      </w:r>
      <w:r>
        <w:rPr>
          <w:spacing w:val="-3"/>
          <w:w w:val="100"/>
        </w:rPr>
        <w:t>用</w:t>
      </w:r>
      <w:r>
        <w:rPr>
          <w:w w:val="100"/>
        </w:rPr>
        <w:t>情</w:t>
      </w:r>
      <w:r>
        <w:rPr>
          <w:spacing w:val="-3"/>
          <w:w w:val="100"/>
        </w:rPr>
        <w:t>况</w:t>
      </w:r>
      <w:r>
        <w:rPr>
          <w:w w:val="100"/>
        </w:rPr>
        <w:t>及清欠进展情况</w:t>
      </w:r>
      <w:r>
        <w:rPr>
          <w:b w:val="0"/>
          <w:bCs w:val="0"/>
          <w:w w:val="100"/>
        </w:rPr>
      </w:r>
    </w:p>
    <w:p>
      <w:pPr>
        <w:spacing w:line="290" w:lineRule="auto" w:before="14"/>
        <w:ind w:left="138" w:right="232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72" w:lineRule="exact" w:before="42"/>
        <w:ind w:left="558" w:right="3457"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公司董事会对审计报告中所涉及的事项专项说明如下：</w:t>
      </w:r>
    </w:p>
    <w:p>
      <w:pPr>
        <w:pStyle w:val="Heading2"/>
        <w:spacing w:line="240" w:lineRule="auto" w:before="108"/>
        <w:ind w:left="558" w:right="0"/>
        <w:jc w:val="left"/>
        <w:rPr>
          <w:b w:val="0"/>
          <w:bCs w:val="0"/>
        </w:rPr>
      </w:pPr>
      <w:r>
        <w:rPr/>
        <w:t>一、审计报告中强调事项段的内容</w:t>
      </w:r>
      <w:r>
        <w:rPr>
          <w:b w:val="0"/>
          <w:bCs w:val="0"/>
        </w:rPr>
      </w:r>
    </w:p>
    <w:p>
      <w:pPr>
        <w:pStyle w:val="BodyText"/>
        <w:spacing w:line="240" w:lineRule="auto" w:before="135"/>
        <w:ind w:left="558" w:right="0"/>
        <w:jc w:val="left"/>
      </w:pPr>
      <w:r>
        <w:rPr>
          <w:rFonts w:ascii="宋体" w:hAnsi="宋体" w:cs="宋体" w:eastAsia="宋体" w:hint="default"/>
        </w:rPr>
        <w:t>(</w:t>
      </w:r>
      <w:r>
        <w:rPr/>
        <w:t>一</w:t>
      </w:r>
      <w:r>
        <w:rPr>
          <w:rFonts w:ascii="宋体" w:hAnsi="宋体" w:cs="宋体" w:eastAsia="宋体" w:hint="default"/>
        </w:rPr>
        <w:t>)  </w:t>
      </w:r>
      <w:r>
        <w:rPr/>
        <w:t>如财务报表附注十三</w:t>
      </w:r>
      <w:r>
        <w:rPr>
          <w:rFonts w:ascii="宋体" w:hAnsi="宋体" w:cs="宋体" w:eastAsia="宋体" w:hint="default"/>
        </w:rPr>
        <w:t>(</w:t>
      </w:r>
      <w:r>
        <w:rPr/>
        <w:t>十二</w:t>
      </w:r>
      <w:r>
        <w:rPr>
          <w:rFonts w:ascii="宋体" w:hAnsi="宋体" w:cs="宋体" w:eastAsia="宋体" w:hint="default"/>
        </w:rPr>
        <w:t>)3</w:t>
      </w:r>
      <w:r>
        <w:rPr>
          <w:rFonts w:ascii="宋体" w:hAnsi="宋体" w:cs="宋体" w:eastAsia="宋体" w:hint="default"/>
          <w:spacing w:val="2"/>
        </w:rPr>
        <w:t> </w:t>
      </w:r>
      <w:r>
        <w:rPr/>
        <w:t>所述，浙江富润公司子公司杭州泰一指尚科技有限公司</w:t>
      </w:r>
    </w:p>
    <w:p>
      <w:pPr>
        <w:pStyle w:val="BodyText"/>
        <w:spacing w:line="357" w:lineRule="auto" w:before="133"/>
        <w:ind w:left="138" w:right="127"/>
        <w:jc w:val="both"/>
        <w:rPr>
          <w:rFonts w:ascii="宋体" w:hAnsi="宋体" w:cs="宋体" w:eastAsia="宋体" w:hint="default"/>
        </w:rPr>
      </w:pPr>
      <w:r>
        <w:rPr>
          <w:spacing w:val="-5"/>
        </w:rPr>
        <w:t>（以下简称泰一指尚）</w:t>
      </w:r>
      <w:r>
        <w:rPr>
          <w:rFonts w:ascii="宋体" w:hAnsi="宋体" w:cs="宋体" w:eastAsia="宋体" w:hint="default"/>
          <w:spacing w:val="-5"/>
        </w:rPr>
        <w:t>2019</w:t>
      </w:r>
      <w:r>
        <w:rPr>
          <w:rFonts w:ascii="宋体" w:hAnsi="宋体" w:cs="宋体" w:eastAsia="宋体" w:hint="default"/>
          <w:spacing w:val="-37"/>
        </w:rPr>
        <w:t> </w:t>
      </w:r>
      <w:r>
        <w:rPr/>
        <w:t>年度经审计的扣除非经常性损益后归属于母公司的净利润低于承诺的</w:t>
      </w:r>
      <w:r>
        <w:rPr>
          <w:spacing w:val="-99"/>
        </w:rPr>
        <w:t> </w:t>
      </w:r>
      <w:r>
        <w:rPr>
          <w:spacing w:val="-99"/>
        </w:rPr>
      </w:r>
      <w:r>
        <w:rPr>
          <w:rFonts w:ascii="宋体" w:hAnsi="宋体" w:cs="宋体" w:eastAsia="宋体" w:hint="default"/>
        </w:rPr>
        <w:t>2019 </w:t>
      </w:r>
      <w:r>
        <w:rPr>
          <w:spacing w:val="-3"/>
        </w:rPr>
        <w:t>年度净利润。截至浙江富润公司财务报表批准报出日，浙江富润公司尚未就上述净利润完成</w:t>
      </w:r>
      <w:r>
        <w:rPr>
          <w:spacing w:val="-85"/>
        </w:rPr>
        <w:t> </w:t>
      </w:r>
      <w:r>
        <w:rPr>
          <w:spacing w:val="-85"/>
        </w:rPr>
      </w:r>
      <w:r>
        <w:rPr>
          <w:spacing w:val="-1"/>
        </w:rPr>
        <w:t>情况引致的业绩补偿等事宜，与江有归、付海鹏等达成一致意见，浙江富润公司尚未启动对江有</w:t>
      </w:r>
      <w:r>
        <w:rPr>
          <w:spacing w:val="-54"/>
        </w:rPr>
        <w:t> </w:t>
      </w:r>
      <w:r>
        <w:rPr>
          <w:spacing w:val="-54"/>
        </w:rPr>
      </w:r>
      <w:r>
        <w:rPr>
          <w:spacing w:val="-1"/>
        </w:rPr>
        <w:t>归、付海鹏的追偿，未来是否进行追偿、实际追偿金额及对财务报表的影响存在不确定性。本段</w:t>
      </w:r>
      <w:r>
        <w:rPr>
          <w:spacing w:val="-55"/>
        </w:rPr>
        <w:t> </w:t>
      </w:r>
      <w:r>
        <w:rPr>
          <w:spacing w:val="-55"/>
        </w:rPr>
      </w:r>
      <w:r>
        <w:rPr/>
        <w:t>内容不影响已发表的审计意见。</w:t>
      </w:r>
      <w:r>
        <w:rPr>
          <w:rFonts w:ascii="宋体" w:hAnsi="宋体" w:cs="宋体" w:eastAsia="宋体" w:hint="default"/>
        </w:rPr>
        <w:t> </w:t>
      </w:r>
    </w:p>
    <w:p>
      <w:pPr>
        <w:pStyle w:val="BodyText"/>
        <w:spacing w:line="355" w:lineRule="auto" w:before="30"/>
        <w:ind w:left="138" w:right="125" w:firstLine="419"/>
        <w:jc w:val="left"/>
      </w:pPr>
      <w:r>
        <w:rPr>
          <w:rFonts w:ascii="宋体" w:hAnsi="宋体" w:cs="宋体" w:eastAsia="宋体" w:hint="default"/>
          <w:w w:val="100"/>
        </w:rPr>
        <w:t>(</w:t>
      </w:r>
      <w:r>
        <w:rPr>
          <w:w w:val="100"/>
        </w:rPr>
        <w:t>二</w:t>
      </w:r>
      <w:r>
        <w:rPr>
          <w:rFonts w:ascii="宋体" w:hAnsi="宋体" w:cs="宋体" w:eastAsia="宋体" w:hint="default"/>
          <w:w w:val="100"/>
        </w:rPr>
        <w:t>)</w:t>
      </w:r>
      <w:r>
        <w:rPr>
          <w:rFonts w:ascii="宋体" w:hAnsi="宋体" w:cs="宋体" w:eastAsia="宋体" w:hint="default"/>
          <w:spacing w:val="6"/>
          <w:w w:val="100"/>
        </w:rPr>
        <w:t> </w:t>
      </w:r>
      <w:r>
        <w:rPr>
          <w:spacing w:val="-4"/>
          <w:w w:val="100"/>
        </w:rPr>
        <w:t>如财务报表附注十三</w:t>
      </w:r>
      <w:r>
        <w:rPr>
          <w:rFonts w:ascii="宋体" w:hAnsi="宋体" w:cs="宋体" w:eastAsia="宋体" w:hint="default"/>
          <w:spacing w:val="-4"/>
          <w:w w:val="100"/>
        </w:rPr>
        <w:t>(</w:t>
      </w:r>
      <w:r>
        <w:rPr>
          <w:spacing w:val="-4"/>
          <w:w w:val="100"/>
        </w:rPr>
        <w:t>十三</w:t>
      </w:r>
      <w:r>
        <w:rPr>
          <w:rFonts w:ascii="宋体" w:hAnsi="宋体" w:cs="宋体" w:eastAsia="宋体" w:hint="default"/>
          <w:spacing w:val="-4"/>
          <w:w w:val="100"/>
        </w:rPr>
        <w:t>)</w:t>
      </w:r>
      <w:r>
        <w:rPr>
          <w:spacing w:val="-4"/>
          <w:w w:val="100"/>
        </w:rPr>
        <w:t>所述，浙江富润公司将持有的对甘肃上峰水泥股份有限公司</w:t>
      </w:r>
      <w:r>
        <w:rPr>
          <w:w w:val="100"/>
        </w:rPr>
        <w:t> </w:t>
      </w:r>
      <w:r>
        <w:rPr/>
        <w:t>的股票</w:t>
      </w:r>
      <w:r>
        <w:rPr>
          <w:spacing w:val="-51"/>
        </w:rPr>
        <w:t> </w:t>
      </w:r>
      <w:r>
        <w:rPr>
          <w:rFonts w:ascii="宋体" w:hAnsi="宋体" w:cs="宋体" w:eastAsia="宋体" w:hint="default"/>
        </w:rPr>
        <w:t>4,700</w:t>
      </w:r>
      <w:r>
        <w:rPr>
          <w:rFonts w:ascii="宋体" w:hAnsi="宋体" w:cs="宋体" w:eastAsia="宋体" w:hint="default"/>
          <w:spacing w:val="-54"/>
        </w:rPr>
        <w:t> </w:t>
      </w:r>
      <w:r>
        <w:rPr/>
        <w:t>万股分类为以公允价值计量且其变动计入当期损益的金融资产，截至</w:t>
      </w:r>
      <w:r>
        <w:rPr>
          <w:spacing w:val="-51"/>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p>
    <w:p>
      <w:pPr>
        <w:pStyle w:val="BodyText"/>
        <w:spacing w:line="240" w:lineRule="auto" w:before="32"/>
        <w:ind w:left="138" w:right="0"/>
        <w:jc w:val="both"/>
      </w:pPr>
      <w:r>
        <w:rPr>
          <w:rFonts w:ascii="宋体" w:hAnsi="宋体" w:cs="宋体" w:eastAsia="宋体" w:hint="default"/>
        </w:rPr>
        <w:t>31</w:t>
      </w:r>
      <w:r>
        <w:rPr>
          <w:rFonts w:ascii="宋体" w:hAnsi="宋体" w:cs="宋体" w:eastAsia="宋体" w:hint="default"/>
          <w:spacing w:val="-37"/>
        </w:rPr>
        <w:t> </w:t>
      </w:r>
      <w:r>
        <w:rPr>
          <w:spacing w:val="-4"/>
        </w:rPr>
        <w:t>日，该项金融资产账面价值为人民币</w:t>
      </w:r>
      <w:r>
        <w:rPr>
          <w:spacing w:val="-37"/>
        </w:rPr>
        <w:t> </w:t>
      </w:r>
      <w:r>
        <w:rPr>
          <w:rFonts w:ascii="宋体" w:hAnsi="宋体" w:cs="宋体" w:eastAsia="宋体" w:hint="default"/>
        </w:rPr>
        <w:t>85,963.00</w:t>
      </w:r>
      <w:r>
        <w:rPr>
          <w:rFonts w:ascii="宋体" w:hAnsi="宋体" w:cs="宋体" w:eastAsia="宋体" w:hint="default"/>
          <w:spacing w:val="-40"/>
        </w:rPr>
        <w:t> </w:t>
      </w:r>
      <w:r>
        <w:rPr>
          <w:spacing w:val="-5"/>
        </w:rPr>
        <w:t>万元，</w:t>
      </w:r>
      <w:r>
        <w:rPr>
          <w:rFonts w:ascii="宋体" w:hAnsi="宋体" w:cs="宋体" w:eastAsia="宋体" w:hint="default"/>
          <w:spacing w:val="-5"/>
        </w:rPr>
        <w:t>2019</w:t>
      </w:r>
      <w:r>
        <w:rPr>
          <w:rFonts w:ascii="宋体" w:hAnsi="宋体" w:cs="宋体" w:eastAsia="宋体" w:hint="default"/>
          <w:spacing w:val="-40"/>
        </w:rPr>
        <w:t> </w:t>
      </w:r>
      <w:r>
        <w:rPr>
          <w:spacing w:val="-4"/>
        </w:rPr>
        <w:t>年度，该项金融资产的公允价值变</w:t>
      </w:r>
    </w:p>
    <w:p>
      <w:pPr>
        <w:pStyle w:val="BodyText"/>
        <w:spacing w:line="355" w:lineRule="auto" w:before="135"/>
        <w:ind w:left="138" w:right="125"/>
        <w:jc w:val="left"/>
        <w:rPr>
          <w:rFonts w:ascii="宋体" w:hAnsi="宋体" w:cs="宋体" w:eastAsia="宋体" w:hint="default"/>
        </w:rPr>
      </w:pPr>
      <w:r>
        <w:rPr/>
        <w:t>动收益</w:t>
      </w:r>
      <w:r>
        <w:rPr>
          <w:spacing w:val="-51"/>
        </w:rPr>
        <w:t> </w:t>
      </w:r>
      <w:r>
        <w:rPr>
          <w:rFonts w:ascii="宋体" w:hAnsi="宋体" w:cs="宋体" w:eastAsia="宋体" w:hint="default"/>
        </w:rPr>
        <w:t>46,295.00</w:t>
      </w:r>
      <w:r>
        <w:rPr>
          <w:rFonts w:ascii="宋体" w:hAnsi="宋体" w:cs="宋体" w:eastAsia="宋体" w:hint="default"/>
          <w:spacing w:val="-51"/>
        </w:rPr>
        <w:t> </w:t>
      </w:r>
      <w:r>
        <w:rPr/>
        <w:t>万元。该项金融资产股价涨跌可能对浙江富润公司未来财务状况和经营成果产</w:t>
      </w:r>
      <w:r>
        <w:rPr>
          <w:w w:val="100"/>
        </w:rPr>
        <w:t> </w:t>
      </w:r>
      <w:r>
        <w:rPr/>
        <w:t>生重大影响。本段内容不影响已发表的审计意见。</w:t>
      </w:r>
      <w:r>
        <w:rPr>
          <w:rFonts w:ascii="宋体" w:hAnsi="宋体" w:cs="宋体" w:eastAsia="宋体" w:hint="default"/>
        </w:rPr>
        <w:t> </w:t>
      </w:r>
    </w:p>
    <w:p>
      <w:pPr>
        <w:pStyle w:val="Heading2"/>
        <w:spacing w:line="355" w:lineRule="auto" w:before="32"/>
        <w:ind w:left="138" w:right="118" w:firstLine="422"/>
        <w:jc w:val="left"/>
        <w:rPr>
          <w:rFonts w:ascii="宋体" w:hAnsi="宋体" w:cs="宋体" w:eastAsia="宋体" w:hint="default"/>
          <w:b w:val="0"/>
          <w:bCs w:val="0"/>
        </w:rPr>
      </w:pPr>
      <w:r>
        <w:rPr/>
        <w:t>二、董事会关于 </w:t>
      </w:r>
      <w:r>
        <w:rPr>
          <w:rFonts w:ascii="宋体" w:hAnsi="宋体" w:cs="宋体" w:eastAsia="宋体" w:hint="default"/>
        </w:rPr>
        <w:t>2019</w:t>
      </w:r>
      <w:r>
        <w:rPr>
          <w:rFonts w:ascii="宋体" w:hAnsi="宋体" w:cs="宋体" w:eastAsia="宋体" w:hint="default"/>
          <w:spacing w:val="-27"/>
        </w:rPr>
        <w:t> </w:t>
      </w:r>
      <w:r>
        <w:rPr/>
        <w:t>年度审计报告中带强调事项段无保留意见所涉及的事项的专项说明及</w:t>
      </w:r>
      <w:r>
        <w:rPr>
          <w:w w:val="100"/>
        </w:rPr>
        <w:t> </w:t>
      </w:r>
      <w:r>
        <w:rPr/>
        <w:t>拟采取的措施</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32"/>
        <w:ind w:left="138" w:right="124" w:firstLine="419"/>
        <w:jc w:val="left"/>
        <w:rPr>
          <w:rFonts w:ascii="宋体" w:hAnsi="宋体" w:cs="宋体" w:eastAsia="宋体" w:hint="default"/>
        </w:rPr>
      </w:pPr>
      <w:r>
        <w:rPr/>
        <w:t>公司董事会认为：天健会计师事务所（特殊普通合伙）为公司 </w:t>
      </w:r>
      <w:r>
        <w:rPr>
          <w:rFonts w:ascii="宋体" w:hAnsi="宋体" w:cs="宋体" w:eastAsia="宋体" w:hint="default"/>
        </w:rPr>
        <w:t>2019</w:t>
      </w:r>
      <w:r>
        <w:rPr>
          <w:rFonts w:ascii="宋体" w:hAnsi="宋体" w:cs="宋体" w:eastAsia="宋体" w:hint="default"/>
          <w:spacing w:val="5"/>
        </w:rPr>
        <w:t> </w:t>
      </w:r>
      <w:r>
        <w:rPr/>
        <w:t>年度财务报告出具了带</w:t>
      </w:r>
      <w:r>
        <w:rPr>
          <w:w w:val="100"/>
        </w:rPr>
        <w:t> </w:t>
      </w:r>
      <w:r>
        <w:rPr>
          <w:spacing w:val="-5"/>
          <w:w w:val="100"/>
        </w:rPr>
        <w:t>强调事项段无保留意见的《审计报告》，客观地反映了公司实际情况和财务状况。</w:t>
      </w:r>
      <w:r>
        <w:rPr>
          <w:rFonts w:ascii="宋体" w:hAnsi="宋体" w:cs="宋体" w:eastAsia="宋体" w:hint="default"/>
          <w:w w:val="100"/>
        </w:rPr>
        <w:t> </w:t>
      </w:r>
    </w:p>
    <w:p>
      <w:pPr>
        <w:pStyle w:val="BodyText"/>
        <w:spacing w:line="240" w:lineRule="auto" w:before="30"/>
        <w:ind w:left="558" w:right="0"/>
        <w:jc w:val="left"/>
        <w:rPr>
          <w:rFonts w:ascii="宋体" w:hAnsi="宋体" w:cs="宋体" w:eastAsia="宋体" w:hint="default"/>
        </w:rPr>
      </w:pPr>
      <w:r>
        <w:rPr/>
        <w:t>公司董事会拟采取如下措施：</w:t>
      </w:r>
      <w:r>
        <w:rPr>
          <w:rFonts w:ascii="宋体" w:hAnsi="宋体" w:cs="宋体" w:eastAsia="宋体" w:hint="default"/>
        </w:rPr>
        <w:t> </w:t>
      </w:r>
    </w:p>
    <w:p>
      <w:pPr>
        <w:pStyle w:val="BodyText"/>
        <w:spacing w:line="240" w:lineRule="auto" w:before="133"/>
        <w:ind w:left="558" w:right="0"/>
        <w:jc w:val="left"/>
      </w:pPr>
      <w:r>
        <w:rPr>
          <w:spacing w:val="-3"/>
        </w:rPr>
        <w:t>（一）</w:t>
      </w:r>
      <w:r>
        <w:rPr>
          <w:rFonts w:ascii="宋体" w:hAnsi="宋体" w:cs="宋体" w:eastAsia="宋体" w:hint="default"/>
          <w:spacing w:val="-3"/>
        </w:rPr>
        <w:t>2018</w:t>
      </w:r>
      <w:r>
        <w:rPr>
          <w:rFonts w:ascii="宋体" w:hAnsi="宋体" w:cs="宋体" w:eastAsia="宋体" w:hint="default"/>
          <w:spacing w:val="-40"/>
        </w:rPr>
        <w:t> </w:t>
      </w:r>
      <w:r>
        <w:rPr/>
        <w:t>年</w:t>
      </w:r>
      <w:r>
        <w:rPr>
          <w:spacing w:val="-42"/>
        </w:rPr>
        <w:t> </w:t>
      </w:r>
      <w:r>
        <w:rPr>
          <w:rFonts w:ascii="宋体" w:hAnsi="宋体" w:cs="宋体" w:eastAsia="宋体" w:hint="default"/>
        </w:rPr>
        <w:t>11</w:t>
      </w:r>
      <w:r>
        <w:rPr>
          <w:rFonts w:ascii="宋体" w:hAnsi="宋体" w:cs="宋体" w:eastAsia="宋体" w:hint="default"/>
          <w:spacing w:val="-42"/>
        </w:rPr>
        <w:t> </w:t>
      </w:r>
      <w:r>
        <w:rPr/>
        <w:t>月</w:t>
      </w:r>
      <w:r>
        <w:rPr>
          <w:spacing w:val="-39"/>
        </w:rPr>
        <w:t> </w:t>
      </w:r>
      <w:r>
        <w:rPr>
          <w:rFonts w:ascii="宋体" w:hAnsi="宋体" w:cs="宋体" w:eastAsia="宋体" w:hint="default"/>
        </w:rPr>
        <w:t>26</w:t>
      </w:r>
      <w:r>
        <w:rPr>
          <w:rFonts w:ascii="宋体" w:hAnsi="宋体" w:cs="宋体" w:eastAsia="宋体" w:hint="default"/>
          <w:spacing w:val="-42"/>
        </w:rPr>
        <w:t> </w:t>
      </w:r>
      <w:r>
        <w:rPr>
          <w:spacing w:val="-3"/>
        </w:rPr>
        <w:t>日，公司收到股东江有归、付海鹏提供的《关于自愿追加业绩承诺的</w:t>
      </w:r>
    </w:p>
    <w:p>
      <w:pPr>
        <w:pStyle w:val="BodyText"/>
        <w:spacing w:line="240" w:lineRule="auto" w:before="133"/>
        <w:ind w:left="138" w:right="0"/>
        <w:jc w:val="both"/>
      </w:pPr>
      <w:r>
        <w:rPr>
          <w:w w:val="100"/>
        </w:rPr>
        <w:t>承诺</w:t>
      </w:r>
      <w:r>
        <w:rPr>
          <w:spacing w:val="-3"/>
          <w:w w:val="100"/>
        </w:rPr>
        <w:t>函</w:t>
      </w:r>
      <w:r>
        <w:rPr>
          <w:spacing w:val="-106"/>
          <w:w w:val="100"/>
        </w:rPr>
        <w:t>》</w:t>
      </w:r>
      <w:r>
        <w:rPr>
          <w:spacing w:val="-3"/>
          <w:w w:val="100"/>
        </w:rPr>
        <w:t>，</w:t>
      </w:r>
      <w:r>
        <w:rPr>
          <w:w w:val="100"/>
        </w:rPr>
        <w:t>主</w:t>
      </w:r>
      <w:r>
        <w:rPr>
          <w:spacing w:val="-3"/>
          <w:w w:val="100"/>
        </w:rPr>
        <w:t>要</w:t>
      </w:r>
      <w:r>
        <w:rPr>
          <w:w w:val="100"/>
        </w:rPr>
        <w:t>内</w:t>
      </w:r>
      <w:r>
        <w:rPr>
          <w:spacing w:val="-3"/>
          <w:w w:val="100"/>
        </w:rPr>
        <w:t>容</w:t>
      </w:r>
      <w:r>
        <w:rPr>
          <w:w w:val="100"/>
        </w:rPr>
        <w:t>如下</w:t>
      </w:r>
      <w:r>
        <w:rPr>
          <w:spacing w:val="-108"/>
          <w:w w:val="100"/>
        </w:rPr>
        <w:t>：</w:t>
      </w:r>
      <w:r>
        <w:rPr>
          <w:w w:val="100"/>
        </w:rPr>
        <w:t>“</w:t>
      </w:r>
      <w:r>
        <w:rPr>
          <w:rFonts w:ascii="宋体" w:hAnsi="宋体" w:cs="宋体" w:eastAsia="宋体" w:hint="default"/>
          <w:w w:val="100"/>
        </w:rPr>
        <w:t>1</w:t>
      </w:r>
      <w:r>
        <w:rPr>
          <w:spacing w:val="-3"/>
          <w:w w:val="100"/>
        </w:rPr>
        <w:t>、</w:t>
      </w:r>
      <w:r>
        <w:rPr>
          <w:w w:val="100"/>
        </w:rPr>
        <w:t>追</w:t>
      </w:r>
      <w:r>
        <w:rPr>
          <w:spacing w:val="-3"/>
          <w:w w:val="100"/>
        </w:rPr>
        <w:t>加</w:t>
      </w:r>
      <w:r>
        <w:rPr>
          <w:w w:val="100"/>
        </w:rPr>
        <w:t>泰</w:t>
      </w:r>
      <w:r>
        <w:rPr>
          <w:spacing w:val="-3"/>
          <w:w w:val="100"/>
        </w:rPr>
        <w:t>一</w:t>
      </w:r>
      <w:r>
        <w:rPr>
          <w:w w:val="100"/>
        </w:rPr>
        <w:t>指尚</w:t>
      </w:r>
      <w:r>
        <w:rPr>
          <w:spacing w:val="-41"/>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19</w:t>
      </w:r>
      <w:r>
        <w:rPr>
          <w:rFonts w:ascii="宋体" w:hAnsi="宋体" w:cs="宋体" w:eastAsia="宋体" w:hint="default"/>
          <w:spacing w:val="-43"/>
        </w:rPr>
        <w:t> </w:t>
      </w:r>
      <w:r>
        <w:rPr>
          <w:w w:val="100"/>
        </w:rPr>
        <w:t>年、</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20</w:t>
      </w:r>
      <w:r>
        <w:rPr>
          <w:rFonts w:ascii="宋体" w:hAnsi="宋体" w:cs="宋体" w:eastAsia="宋体" w:hint="default"/>
          <w:spacing w:val="-41"/>
        </w:rPr>
        <w:t> </w:t>
      </w:r>
      <w:r>
        <w:rPr>
          <w:spacing w:val="-3"/>
          <w:w w:val="100"/>
        </w:rPr>
        <w:t>年</w:t>
      </w:r>
      <w:r>
        <w:rPr>
          <w:w w:val="100"/>
        </w:rPr>
        <w:t>两</w:t>
      </w:r>
      <w:r>
        <w:rPr>
          <w:spacing w:val="-3"/>
          <w:w w:val="100"/>
        </w:rPr>
        <w:t>年</w:t>
      </w:r>
      <w:r>
        <w:rPr>
          <w:w w:val="100"/>
        </w:rPr>
        <w:t>业</w:t>
      </w:r>
      <w:r>
        <w:rPr>
          <w:spacing w:val="-3"/>
          <w:w w:val="100"/>
        </w:rPr>
        <w:t>绩</w:t>
      </w:r>
      <w:r>
        <w:rPr>
          <w:w w:val="100"/>
        </w:rPr>
        <w:t>承</w:t>
      </w:r>
      <w:r>
        <w:rPr>
          <w:spacing w:val="-3"/>
          <w:w w:val="100"/>
        </w:rPr>
        <w:t>诺</w:t>
      </w:r>
      <w:r>
        <w:rPr>
          <w:w w:val="100"/>
        </w:rPr>
        <w:t>，其中</w:t>
      </w:r>
      <w:r>
        <w:rPr>
          <w:spacing w:val="-40"/>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41"/>
        </w:rPr>
        <w:t> </w:t>
      </w:r>
      <w:r>
        <w:rPr>
          <w:spacing w:val="-3"/>
          <w:w w:val="100"/>
        </w:rPr>
        <w:t>年</w:t>
      </w:r>
      <w:r>
        <w:rPr>
          <w:w w:val="100"/>
        </w:rPr>
        <w:t>净利</w:t>
      </w:r>
    </w:p>
    <w:p>
      <w:pPr>
        <w:pStyle w:val="BodyText"/>
        <w:spacing w:line="355" w:lineRule="auto" w:before="135"/>
        <w:ind w:left="138" w:right="0"/>
        <w:jc w:val="left"/>
        <w:rPr>
          <w:rFonts w:ascii="宋体" w:hAnsi="宋体" w:cs="宋体" w:eastAsia="宋体" w:hint="default"/>
        </w:rPr>
      </w:pPr>
      <w:r>
        <w:rPr/>
        <w:t>润不低于</w:t>
      </w:r>
      <w:r>
        <w:rPr>
          <w:spacing w:val="-47"/>
        </w:rPr>
        <w:t> </w:t>
      </w:r>
      <w:r>
        <w:rPr>
          <w:rFonts w:ascii="宋体" w:hAnsi="宋体" w:cs="宋体" w:eastAsia="宋体" w:hint="default"/>
        </w:rPr>
        <w:t>1.59</w:t>
      </w:r>
      <w:r>
        <w:rPr>
          <w:rFonts w:ascii="宋体" w:hAnsi="宋体" w:cs="宋体" w:eastAsia="宋体" w:hint="default"/>
          <w:spacing w:val="-49"/>
        </w:rPr>
        <w:t> </w:t>
      </w:r>
      <w:r>
        <w:rPr>
          <w:spacing w:val="-3"/>
        </w:rPr>
        <w:t>亿元，</w:t>
      </w:r>
      <w:r>
        <w:rPr>
          <w:rFonts w:ascii="宋体" w:hAnsi="宋体" w:cs="宋体" w:eastAsia="宋体" w:hint="default"/>
          <w:spacing w:val="-3"/>
        </w:rPr>
        <w:t>2020</w:t>
      </w:r>
      <w:r>
        <w:rPr>
          <w:rFonts w:ascii="宋体" w:hAnsi="宋体" w:cs="宋体" w:eastAsia="宋体" w:hint="default"/>
          <w:spacing w:val="-49"/>
        </w:rPr>
        <w:t> </w:t>
      </w:r>
      <w:r>
        <w:rPr/>
        <w:t>年净利润不低于</w:t>
      </w:r>
      <w:r>
        <w:rPr>
          <w:spacing w:val="-47"/>
        </w:rPr>
        <w:t> </w:t>
      </w:r>
      <w:r>
        <w:rPr>
          <w:rFonts w:ascii="宋体" w:hAnsi="宋体" w:cs="宋体" w:eastAsia="宋体" w:hint="default"/>
        </w:rPr>
        <w:t>2.07</w:t>
      </w:r>
      <w:r>
        <w:rPr>
          <w:rFonts w:ascii="宋体" w:hAnsi="宋体" w:cs="宋体" w:eastAsia="宋体" w:hint="default"/>
          <w:spacing w:val="-47"/>
        </w:rPr>
        <w:t> </w:t>
      </w:r>
      <w:r>
        <w:rPr>
          <w:spacing w:val="-3"/>
        </w:rPr>
        <w:t>亿元。上述净利润是指经具有证券、期货业务资</w:t>
      </w:r>
      <w:r>
        <w:rPr>
          <w:spacing w:val="-102"/>
        </w:rPr>
        <w:t> </w:t>
      </w:r>
      <w:r>
        <w:rPr>
          <w:spacing w:val="-102"/>
        </w:rPr>
      </w:r>
      <w:r>
        <w:rPr/>
        <w:t>格的会计师事务所审计的扣除非经常性损益的净利润。</w:t>
      </w:r>
      <w:r>
        <w:rPr>
          <w:rFonts w:ascii="宋体" w:hAnsi="宋体" w:cs="宋体" w:eastAsia="宋体" w:hint="default"/>
        </w:rPr>
        <w:t> </w:t>
      </w:r>
    </w:p>
    <w:p>
      <w:pPr>
        <w:pStyle w:val="BodyText"/>
        <w:spacing w:line="355" w:lineRule="auto" w:before="33"/>
        <w:ind w:left="138" w:right="126" w:firstLine="419"/>
        <w:jc w:val="left"/>
        <w:rPr>
          <w:rFonts w:ascii="宋体" w:hAnsi="宋体" w:cs="宋体" w:eastAsia="宋体" w:hint="default"/>
        </w:rPr>
      </w:pPr>
      <w:r>
        <w:rPr>
          <w:rFonts w:ascii="宋体" w:hAnsi="宋体" w:cs="宋体" w:eastAsia="宋体" w:hint="default"/>
        </w:rPr>
        <w:t>2</w:t>
      </w:r>
      <w:r>
        <w:rPr/>
        <w:t>、如泰一指尚</w:t>
      </w:r>
      <w:r>
        <w:rPr>
          <w:spacing w:val="-51"/>
        </w:rPr>
        <w:t> </w:t>
      </w:r>
      <w:r>
        <w:rPr>
          <w:rFonts w:ascii="宋体" w:hAnsi="宋体" w:cs="宋体" w:eastAsia="宋体" w:hint="default"/>
        </w:rPr>
        <w:t>2019</w:t>
      </w:r>
      <w:r>
        <w:rPr>
          <w:rFonts w:ascii="宋体" w:hAnsi="宋体" w:cs="宋体" w:eastAsia="宋体" w:hint="default"/>
          <w:spacing w:val="-51"/>
        </w:rPr>
        <w:t> </w:t>
      </w:r>
      <w:r>
        <w:rPr/>
        <w:t>年和</w:t>
      </w:r>
      <w:r>
        <w:rPr>
          <w:rFonts w:ascii="宋体" w:hAnsi="宋体" w:cs="宋体" w:eastAsia="宋体" w:hint="default"/>
        </w:rPr>
        <w:t>/</w:t>
      </w:r>
      <w:r>
        <w:rPr/>
        <w:t>或</w:t>
      </w:r>
      <w:r>
        <w:rPr>
          <w:spacing w:val="-51"/>
        </w:rPr>
        <w:t> </w:t>
      </w:r>
      <w:r>
        <w:rPr>
          <w:rFonts w:ascii="宋体" w:hAnsi="宋体" w:cs="宋体" w:eastAsia="宋体" w:hint="default"/>
        </w:rPr>
        <w:t>2020</w:t>
      </w:r>
      <w:r>
        <w:rPr>
          <w:rFonts w:ascii="宋体" w:hAnsi="宋体" w:cs="宋体" w:eastAsia="宋体" w:hint="default"/>
          <w:spacing w:val="-54"/>
        </w:rPr>
        <w:t> </w:t>
      </w:r>
      <w:r>
        <w:rPr/>
        <w:t>年实现净利润低于承诺净利润，将以现金或股票等方式补</w:t>
      </w:r>
      <w:r>
        <w:rPr>
          <w:w w:val="100"/>
        </w:rPr>
        <w:t> </w:t>
      </w:r>
      <w:r>
        <w:rPr>
          <w:spacing w:val="-7"/>
          <w:w w:val="100"/>
        </w:rPr>
        <w:t>足实际净利润与承诺净利润之间的差额。”</w:t>
      </w:r>
      <w:r>
        <w:rPr>
          <w:rFonts w:ascii="宋体" w:hAnsi="宋体" w:cs="宋体" w:eastAsia="宋体" w:hint="default"/>
          <w:w w:val="100"/>
        </w:rPr>
        <w:t> </w:t>
      </w:r>
    </w:p>
    <w:p>
      <w:pPr>
        <w:pStyle w:val="BodyText"/>
        <w:spacing w:line="240" w:lineRule="auto" w:before="32"/>
        <w:ind w:left="558" w:right="0"/>
        <w:jc w:val="left"/>
      </w:pPr>
      <w:r>
        <w:rPr>
          <w:spacing w:val="-7"/>
        </w:rPr>
        <w:t>经审计，泰一指尚</w:t>
      </w:r>
      <w:r>
        <w:rPr>
          <w:spacing w:val="-46"/>
        </w:rPr>
        <w:t> </w:t>
      </w:r>
      <w:r>
        <w:rPr>
          <w:rFonts w:ascii="宋体" w:hAnsi="宋体" w:cs="宋体" w:eastAsia="宋体" w:hint="default"/>
        </w:rPr>
        <w:t>2019</w:t>
      </w:r>
      <w:r>
        <w:rPr>
          <w:rFonts w:ascii="宋体" w:hAnsi="宋体" w:cs="宋体" w:eastAsia="宋体" w:hint="default"/>
          <w:spacing w:val="-50"/>
        </w:rPr>
        <w:t> </w:t>
      </w:r>
      <w:r>
        <w:rPr/>
        <w:t>年度实现扣除非经常性损益后的净利润为</w:t>
      </w:r>
      <w:r>
        <w:rPr>
          <w:spacing w:val="-48"/>
        </w:rPr>
        <w:t> </w:t>
      </w:r>
      <w:r>
        <w:rPr>
          <w:rFonts w:ascii="宋体" w:hAnsi="宋体" w:cs="宋体" w:eastAsia="宋体" w:hint="default"/>
        </w:rPr>
        <w:t>7538.36</w:t>
      </w:r>
      <w:r>
        <w:rPr>
          <w:rFonts w:ascii="宋体" w:hAnsi="宋体" w:cs="宋体" w:eastAsia="宋体" w:hint="default"/>
          <w:spacing w:val="-48"/>
        </w:rPr>
        <w:t> </w:t>
      </w:r>
      <w:r>
        <w:rPr>
          <w:spacing w:val="-8"/>
        </w:rPr>
        <w:t>万元，未能完成其</w:t>
      </w:r>
    </w:p>
    <w:p>
      <w:pPr>
        <w:pStyle w:val="BodyText"/>
        <w:spacing w:line="240" w:lineRule="auto" w:before="135"/>
        <w:ind w:left="138" w:right="0"/>
        <w:jc w:val="both"/>
        <w:rPr>
          <w:rFonts w:ascii="宋体" w:hAnsi="宋体" w:cs="宋体" w:eastAsia="宋体" w:hint="default"/>
        </w:rPr>
      </w:pPr>
      <w:r>
        <w:rPr/>
        <w:t>自愿追加的</w:t>
      </w:r>
      <w:r>
        <w:rPr>
          <w:spacing w:val="-56"/>
        </w:rPr>
        <w:t> </w:t>
      </w:r>
      <w:r>
        <w:rPr>
          <w:rFonts w:ascii="宋体" w:hAnsi="宋体" w:cs="宋体" w:eastAsia="宋体" w:hint="default"/>
        </w:rPr>
        <w:t>2019</w:t>
      </w:r>
      <w:r>
        <w:rPr>
          <w:rFonts w:ascii="宋体" w:hAnsi="宋体" w:cs="宋体" w:eastAsia="宋体" w:hint="default"/>
          <w:spacing w:val="-56"/>
        </w:rPr>
        <w:t> </w:t>
      </w:r>
      <w:r>
        <w:rPr/>
        <w:t>年度业绩承诺。</w:t>
      </w:r>
      <w:r>
        <w:rPr>
          <w:rFonts w:ascii="宋体" w:hAnsi="宋体" w:cs="宋体" w:eastAsia="宋体" w:hint="default"/>
        </w:rPr>
        <w:t> </w:t>
      </w:r>
    </w:p>
    <w:p>
      <w:pPr>
        <w:pStyle w:val="BodyText"/>
        <w:spacing w:line="355" w:lineRule="auto" w:before="133"/>
        <w:ind w:left="138" w:right="122" w:firstLine="419"/>
        <w:jc w:val="left"/>
        <w:rPr>
          <w:rFonts w:ascii="宋体" w:hAnsi="宋体" w:cs="宋体" w:eastAsia="宋体" w:hint="default"/>
        </w:rPr>
      </w:pPr>
      <w:r>
        <w:rPr/>
        <w:t>鉴于上述承诺属于自愿追加，考虑各种客观原因，根据《上市公司监管指引第</w:t>
      </w:r>
      <w:r>
        <w:rPr>
          <w:spacing w:val="-50"/>
        </w:rPr>
        <w:t> </w:t>
      </w:r>
      <w:r>
        <w:rPr>
          <w:rFonts w:ascii="宋体" w:hAnsi="宋体" w:cs="宋体" w:eastAsia="宋体" w:hint="default"/>
        </w:rPr>
        <w:t>4</w:t>
      </w:r>
      <w:r>
        <w:rPr>
          <w:rFonts w:ascii="宋体" w:hAnsi="宋体" w:cs="宋体" w:eastAsia="宋体" w:hint="default"/>
          <w:spacing w:val="-48"/>
        </w:rPr>
        <w:t> </w:t>
      </w:r>
      <w:r>
        <w:rPr/>
        <w:t>号》精神，</w:t>
      </w:r>
      <w:r>
        <w:rPr>
          <w:w w:val="100"/>
        </w:rPr>
        <w:t> </w:t>
      </w:r>
      <w:r>
        <w:rPr/>
        <w:t>公司将与江有归、付海鹏友好协商处理办法，包括但不限于补偿、变更承诺、豁免履行承诺。</w:t>
      </w:r>
      <w:r>
        <w:rPr>
          <w:rFonts w:ascii="宋体" w:hAnsi="宋体" w:cs="宋体" w:eastAsia="宋体" w:hint="default"/>
        </w:rPr>
        <w:t> </w:t>
      </w:r>
    </w:p>
    <w:p>
      <w:pPr>
        <w:pStyle w:val="BodyText"/>
        <w:spacing w:line="240" w:lineRule="auto" w:before="32"/>
        <w:ind w:left="558" w:right="0"/>
        <w:jc w:val="left"/>
      </w:pPr>
      <w:r>
        <w:rPr>
          <w:w w:val="100"/>
        </w:rPr>
        <w:t>（</w:t>
      </w:r>
      <w:r>
        <w:rPr>
          <w:spacing w:val="-3"/>
          <w:w w:val="100"/>
        </w:rPr>
        <w:t>二</w:t>
      </w:r>
      <w:r>
        <w:rPr>
          <w:spacing w:val="-60"/>
          <w:w w:val="100"/>
        </w:rPr>
        <w:t>）</w:t>
      </w:r>
      <w:r>
        <w:rPr>
          <w:spacing w:val="-3"/>
          <w:w w:val="100"/>
        </w:rPr>
        <w:t>公</w:t>
      </w:r>
      <w:r>
        <w:rPr>
          <w:w w:val="100"/>
        </w:rPr>
        <w:t>司</w:t>
      </w:r>
      <w:r>
        <w:rPr>
          <w:spacing w:val="-3"/>
          <w:w w:val="100"/>
        </w:rPr>
        <w:t>目</w:t>
      </w:r>
      <w:r>
        <w:rPr>
          <w:w w:val="100"/>
        </w:rPr>
        <w:t>前</w:t>
      </w:r>
      <w:r>
        <w:rPr>
          <w:spacing w:val="-3"/>
          <w:w w:val="100"/>
        </w:rPr>
        <w:t>持</w:t>
      </w:r>
      <w:r>
        <w:rPr>
          <w:w w:val="100"/>
        </w:rPr>
        <w:t>有</w:t>
      </w:r>
      <w:r>
        <w:rPr>
          <w:spacing w:val="-3"/>
          <w:w w:val="100"/>
        </w:rPr>
        <w:t>甘肃</w:t>
      </w:r>
      <w:r>
        <w:rPr>
          <w:w w:val="100"/>
        </w:rPr>
        <w:t>上峰</w:t>
      </w:r>
      <w:r>
        <w:rPr>
          <w:spacing w:val="-3"/>
          <w:w w:val="100"/>
        </w:rPr>
        <w:t>水</w:t>
      </w:r>
      <w:r>
        <w:rPr>
          <w:w w:val="100"/>
        </w:rPr>
        <w:t>泥</w:t>
      </w:r>
      <w:r>
        <w:rPr>
          <w:spacing w:val="-3"/>
          <w:w w:val="100"/>
        </w:rPr>
        <w:t>股</w:t>
      </w:r>
      <w:r>
        <w:rPr>
          <w:w w:val="100"/>
        </w:rPr>
        <w:t>份</w:t>
      </w:r>
      <w:r>
        <w:rPr>
          <w:spacing w:val="-3"/>
          <w:w w:val="100"/>
        </w:rPr>
        <w:t>有</w:t>
      </w:r>
      <w:r>
        <w:rPr>
          <w:w w:val="100"/>
        </w:rPr>
        <w:t>限</w:t>
      </w:r>
      <w:r>
        <w:rPr>
          <w:spacing w:val="-3"/>
          <w:w w:val="100"/>
        </w:rPr>
        <w:t>公</w:t>
      </w:r>
      <w:r>
        <w:rPr>
          <w:spacing w:val="-63"/>
          <w:w w:val="100"/>
        </w:rPr>
        <w:t>司</w:t>
      </w:r>
      <w:r>
        <w:rPr>
          <w:spacing w:val="-3"/>
          <w:w w:val="100"/>
        </w:rPr>
        <w:t>（</w:t>
      </w:r>
      <w:r>
        <w:rPr>
          <w:w w:val="100"/>
        </w:rPr>
        <w:t>以下</w:t>
      </w:r>
      <w:r>
        <w:rPr>
          <w:spacing w:val="-3"/>
          <w:w w:val="100"/>
        </w:rPr>
        <w:t>简</w:t>
      </w:r>
      <w:r>
        <w:rPr>
          <w:spacing w:val="-63"/>
          <w:w w:val="100"/>
        </w:rPr>
        <w:t>称</w:t>
      </w:r>
      <w:r>
        <w:rPr>
          <w:w w:val="100"/>
        </w:rPr>
        <w:t>“</w:t>
      </w:r>
      <w:r>
        <w:rPr>
          <w:spacing w:val="-3"/>
          <w:w w:val="100"/>
        </w:rPr>
        <w:t>上</w:t>
      </w:r>
      <w:r>
        <w:rPr>
          <w:w w:val="100"/>
        </w:rPr>
        <w:t>峰</w:t>
      </w:r>
      <w:r>
        <w:rPr>
          <w:spacing w:val="-3"/>
          <w:w w:val="100"/>
        </w:rPr>
        <w:t>水</w:t>
      </w:r>
      <w:r>
        <w:rPr>
          <w:w w:val="100"/>
        </w:rPr>
        <w:t>泥</w:t>
      </w:r>
      <w:r>
        <w:rPr>
          <w:spacing w:val="-108"/>
          <w:w w:val="100"/>
        </w:rPr>
        <w:t>”</w:t>
      </w:r>
      <w:r>
        <w:rPr>
          <w:spacing w:val="-60"/>
          <w:w w:val="100"/>
        </w:rPr>
        <w:t>，</w:t>
      </w:r>
      <w:r>
        <w:rPr>
          <w:spacing w:val="-3"/>
          <w:w w:val="100"/>
        </w:rPr>
        <w:t>股</w:t>
      </w:r>
      <w:r>
        <w:rPr>
          <w:w w:val="100"/>
        </w:rPr>
        <w:t>票代</w:t>
      </w:r>
      <w:r>
        <w:rPr>
          <w:spacing w:val="-3"/>
          <w:w w:val="100"/>
        </w:rPr>
        <w:t>码</w:t>
      </w:r>
      <w:r>
        <w:rPr>
          <w:spacing w:val="-60"/>
          <w:w w:val="100"/>
        </w:rPr>
        <w:t>：</w:t>
      </w:r>
      <w:r>
        <w:rPr>
          <w:rFonts w:ascii="宋体" w:hAnsi="宋体" w:cs="宋体" w:eastAsia="宋体" w:hint="default"/>
          <w:spacing w:val="-3"/>
          <w:w w:val="100"/>
        </w:rPr>
        <w:t>0</w:t>
      </w:r>
      <w:r>
        <w:rPr>
          <w:rFonts w:ascii="宋体" w:hAnsi="宋体" w:cs="宋体" w:eastAsia="宋体" w:hint="default"/>
          <w:w w:val="100"/>
        </w:rPr>
        <w:t>006</w:t>
      </w:r>
      <w:r>
        <w:rPr>
          <w:rFonts w:ascii="宋体" w:hAnsi="宋体" w:cs="宋体" w:eastAsia="宋体" w:hint="default"/>
          <w:spacing w:val="-3"/>
          <w:w w:val="100"/>
        </w:rPr>
        <w:t>7</w:t>
      </w:r>
      <w:r>
        <w:rPr>
          <w:rFonts w:ascii="宋体" w:hAnsi="宋体" w:cs="宋体" w:eastAsia="宋体" w:hint="default"/>
          <w:spacing w:val="-1"/>
          <w:w w:val="100"/>
        </w:rPr>
        <w:t>2</w:t>
      </w:r>
      <w:r>
        <w:rPr>
          <w:w w:val="100"/>
        </w:rPr>
        <w:t>）</w:t>
      </w:r>
    </w:p>
    <w:p>
      <w:pPr>
        <w:spacing w:after="0" w:line="240" w:lineRule="auto"/>
        <w:jc w:val="left"/>
        <w:sectPr>
          <w:pgSz w:w="11910" w:h="16840"/>
          <w:pgMar w:header="880" w:footer="1195" w:top="1120" w:bottom="1380" w:left="1660" w:right="1140"/>
        </w:sectPr>
      </w:pPr>
    </w:p>
    <w:p>
      <w:pPr>
        <w:spacing w:line="240" w:lineRule="auto" w:before="3"/>
        <w:rPr>
          <w:rFonts w:ascii="宋体" w:hAnsi="宋体" w:cs="宋体" w:eastAsia="宋体" w:hint="default"/>
          <w:sz w:val="25"/>
          <w:szCs w:val="25"/>
        </w:rPr>
      </w:pPr>
    </w:p>
    <w:p>
      <w:pPr>
        <w:pStyle w:val="BodyText"/>
        <w:spacing w:line="240" w:lineRule="auto" w:before="36"/>
        <w:ind w:left="218" w:right="0"/>
        <w:jc w:val="left"/>
      </w:pPr>
      <w:r>
        <w:rPr/>
        <w:t>股票</w:t>
      </w:r>
      <w:r>
        <w:rPr>
          <w:spacing w:val="-50"/>
        </w:rPr>
        <w:t> </w:t>
      </w:r>
      <w:r>
        <w:rPr>
          <w:rFonts w:ascii="宋体" w:hAnsi="宋体" w:cs="宋体" w:eastAsia="宋体" w:hint="default"/>
        </w:rPr>
        <w:t>4,700</w:t>
      </w:r>
      <w:r>
        <w:rPr>
          <w:rFonts w:ascii="宋体" w:hAnsi="宋体" w:cs="宋体" w:eastAsia="宋体" w:hint="default"/>
          <w:spacing w:val="-50"/>
        </w:rPr>
        <w:t> </w:t>
      </w:r>
      <w:r>
        <w:rPr/>
        <w:t>万股，分类为以公允价值计量且其变动计入当期损益的金融资产。该部分股票尚处于</w:t>
      </w:r>
    </w:p>
    <w:p>
      <w:pPr>
        <w:pStyle w:val="BodyText"/>
        <w:spacing w:line="355" w:lineRule="auto" w:before="136"/>
        <w:ind w:left="218" w:right="227"/>
        <w:jc w:val="left"/>
        <w:rPr>
          <w:rFonts w:ascii="宋体" w:hAnsi="宋体" w:cs="宋体" w:eastAsia="宋体" w:hint="default"/>
        </w:rPr>
      </w:pPr>
      <w:r>
        <w:rPr>
          <w:spacing w:val="-4"/>
          <w:w w:val="100"/>
        </w:rPr>
        <w:t>自愿锁定期（起止日期为</w:t>
      </w:r>
      <w:r>
        <w:rPr>
          <w:spacing w:val="-55"/>
          <w:w w:val="100"/>
        </w:rPr>
        <w:t> </w:t>
      </w:r>
      <w:r>
        <w:rPr>
          <w:rFonts w:ascii="宋体" w:hAnsi="宋体" w:cs="宋体" w:eastAsia="宋体" w:hint="default"/>
          <w:spacing w:val="-1"/>
          <w:w w:val="100"/>
        </w:rPr>
        <w:t>2019</w:t>
      </w:r>
      <w:r>
        <w:rPr>
          <w:rFonts w:ascii="宋体" w:hAnsi="宋体" w:cs="宋体" w:eastAsia="宋体" w:hint="default"/>
          <w:spacing w:val="-53"/>
          <w:w w:val="100"/>
        </w:rPr>
        <w:t> </w:t>
      </w:r>
      <w:r>
        <w:rPr>
          <w:w w:val="100"/>
        </w:rPr>
        <w:t>年</w:t>
      </w:r>
      <w:r>
        <w:rPr>
          <w:spacing w:val="-55"/>
          <w:w w:val="100"/>
        </w:rPr>
        <w:t> </w:t>
      </w:r>
      <w:r>
        <w:rPr>
          <w:rFonts w:ascii="宋体" w:hAnsi="宋体" w:cs="宋体" w:eastAsia="宋体" w:hint="default"/>
          <w:w w:val="100"/>
        </w:rPr>
        <w:t>9</w:t>
      </w:r>
      <w:r>
        <w:rPr>
          <w:rFonts w:ascii="宋体" w:hAnsi="宋体" w:cs="宋体" w:eastAsia="宋体" w:hint="default"/>
          <w:spacing w:val="-53"/>
          <w:w w:val="100"/>
        </w:rPr>
        <w:t> </w:t>
      </w:r>
      <w:r>
        <w:rPr>
          <w:w w:val="100"/>
        </w:rPr>
        <w:t>月</w:t>
      </w:r>
      <w:r>
        <w:rPr>
          <w:spacing w:val="-55"/>
          <w:w w:val="100"/>
        </w:rPr>
        <w:t> </w:t>
      </w:r>
      <w:r>
        <w:rPr>
          <w:rFonts w:ascii="宋体" w:hAnsi="宋体" w:cs="宋体" w:eastAsia="宋体" w:hint="default"/>
          <w:w w:val="100"/>
        </w:rPr>
        <w:t>20</w:t>
      </w:r>
      <w:r>
        <w:rPr>
          <w:rFonts w:ascii="宋体" w:hAnsi="宋体" w:cs="宋体" w:eastAsia="宋体" w:hint="default"/>
          <w:spacing w:val="-55"/>
          <w:w w:val="100"/>
        </w:rPr>
        <w:t> </w:t>
      </w:r>
      <w:r>
        <w:rPr>
          <w:w w:val="100"/>
        </w:rPr>
        <w:t>日至</w:t>
      </w:r>
      <w:r>
        <w:rPr>
          <w:spacing w:val="-53"/>
          <w:w w:val="100"/>
        </w:rPr>
        <w:t> </w:t>
      </w:r>
      <w:r>
        <w:rPr>
          <w:rFonts w:ascii="宋体" w:hAnsi="宋体" w:cs="宋体" w:eastAsia="宋体" w:hint="default"/>
          <w:spacing w:val="-1"/>
          <w:w w:val="100"/>
        </w:rPr>
        <w:t>2020</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9</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20</w:t>
      </w:r>
      <w:r>
        <w:rPr>
          <w:rFonts w:ascii="宋体" w:hAnsi="宋体" w:cs="宋体" w:eastAsia="宋体" w:hint="default"/>
          <w:spacing w:val="-55"/>
          <w:w w:val="100"/>
        </w:rPr>
        <w:t> </w:t>
      </w:r>
      <w:r>
        <w:rPr>
          <w:spacing w:val="-12"/>
          <w:w w:val="100"/>
        </w:rPr>
        <w:t>日），待锁定期满，公司将根据市场</w:t>
      </w:r>
      <w:r>
        <w:rPr>
          <w:w w:val="100"/>
        </w:rPr>
        <w:t> </w:t>
      </w:r>
      <w:r>
        <w:rPr/>
        <w:t>情况择机出售，以降低交易性金融资产比重，减少因上峰水泥股价波动对净利润产生的影响。</w:t>
      </w:r>
      <w:r>
        <w:rPr>
          <w:rFonts w:ascii="宋体" w:hAnsi="宋体" w:cs="宋体" w:eastAsia="宋体" w:hint="default"/>
        </w:rPr>
        <w:t> </w:t>
      </w:r>
    </w:p>
    <w:p>
      <w:pPr>
        <w:pStyle w:val="BodyText"/>
        <w:spacing w:line="355" w:lineRule="auto" w:before="32"/>
        <w:ind w:left="218" w:right="0" w:firstLine="419"/>
        <w:jc w:val="left"/>
        <w:rPr>
          <w:rFonts w:ascii="宋体" w:hAnsi="宋体" w:cs="宋体" w:eastAsia="宋体" w:hint="default"/>
        </w:rPr>
      </w:pPr>
      <w:r>
        <w:rPr>
          <w:spacing w:val="-2"/>
        </w:rPr>
        <w:t>上述拟采取的应对措施能否实施或按预期实施，将受市场及宏观环境影响，存在一定不确定</w:t>
      </w:r>
      <w:r>
        <w:rPr>
          <w:w w:val="100"/>
        </w:rPr>
        <w:t> </w:t>
      </w:r>
      <w:r>
        <w:rPr/>
        <w:t>性，敬请投资者注意投资风险。</w:t>
      </w:r>
      <w:r>
        <w:rPr>
          <w:rFonts w:ascii="宋体" w:hAnsi="宋体" w:cs="宋体" w:eastAsia="宋体" w:hint="default"/>
        </w:rPr>
        <w:t> </w:t>
      </w:r>
    </w:p>
    <w:p>
      <w:pPr>
        <w:pStyle w:val="BodyText"/>
        <w:spacing w:line="274" w:lineRule="exact" w:before="32"/>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Heading2"/>
        <w:spacing w:line="290" w:lineRule="auto" w:before="0"/>
        <w:ind w:left="218" w:right="1566"/>
        <w:jc w:val="left"/>
        <w:rPr>
          <w:b w:val="0"/>
          <w:bCs w:val="0"/>
        </w:rPr>
      </w:pPr>
      <w:r>
        <w:rPr>
          <w:rFonts w:ascii="宋体" w:hAnsi="宋体" w:cs="宋体" w:eastAsia="宋体" w:hint="default"/>
          <w:b w:val="0"/>
          <w:bCs w:val="0"/>
          <w:w w:val="100"/>
        </w:rPr>
        <w:t> </w:t>
      </w:r>
      <w:r>
        <w:rPr>
          <w:w w:val="100"/>
        </w:rPr>
        <w:t>五</w:t>
      </w:r>
      <w:r>
        <w:rPr>
          <w:spacing w:val="-1"/>
          <w:w w:val="100"/>
        </w:rPr>
        <w:t>、</w:t>
      </w:r>
      <w:r>
        <w:rPr>
          <w:w w:val="100"/>
        </w:rPr>
        <w:t>公司对会计政策、</w:t>
      </w:r>
      <w:r>
        <w:rPr>
          <w:spacing w:val="-3"/>
          <w:w w:val="100"/>
        </w:rPr>
        <w:t>会</w:t>
      </w:r>
      <w:r>
        <w:rPr>
          <w:w w:val="100"/>
        </w:rPr>
        <w:t>计</w:t>
      </w:r>
      <w:r>
        <w:rPr>
          <w:spacing w:val="-3"/>
          <w:w w:val="100"/>
        </w:rPr>
        <w:t>估</w:t>
      </w:r>
      <w:r>
        <w:rPr>
          <w:w w:val="100"/>
        </w:rPr>
        <w:t>计变更或重大会计</w:t>
      </w:r>
      <w:r>
        <w:rPr>
          <w:spacing w:val="-3"/>
          <w:w w:val="100"/>
        </w:rPr>
        <w:t>差</w:t>
      </w:r>
      <w:r>
        <w:rPr>
          <w:w w:val="100"/>
        </w:rPr>
        <w:t>错</w:t>
      </w:r>
      <w:r>
        <w:rPr>
          <w:spacing w:val="-3"/>
          <w:w w:val="100"/>
        </w:rPr>
        <w:t>更</w:t>
      </w:r>
      <w:r>
        <w:rPr>
          <w:w w:val="100"/>
        </w:rPr>
        <w:t>正原因和影响的分</w:t>
      </w:r>
      <w:r>
        <w:rPr>
          <w:spacing w:val="-3"/>
          <w:w w:val="100"/>
        </w:rPr>
        <w:t>析</w:t>
      </w:r>
      <w:r>
        <w:rPr>
          <w:w w:val="100"/>
        </w:rPr>
        <w:t>说明</w:t>
      </w:r>
      <w:r>
        <w:rPr>
          <w:b w:val="0"/>
          <w:bCs w:val="0"/>
          <w:w w:val="100"/>
        </w:rPr>
      </w:r>
    </w:p>
    <w:p>
      <w:pPr>
        <w:pStyle w:val="Heading2"/>
        <w:spacing w:line="240" w:lineRule="auto" w:before="12"/>
        <w:ind w:left="218" w:right="2412"/>
        <w:jc w:val="left"/>
        <w:rPr>
          <w:b w:val="0"/>
          <w:bCs w:val="0"/>
        </w:rPr>
      </w:pPr>
      <w:r>
        <w:rPr/>
        <w:t>（一）公司对会计政策、会计估计变更原因及影响的分析说明</w:t>
      </w:r>
      <w:r>
        <w:rPr>
          <w:b w:val="0"/>
          <w:bCs w:val="0"/>
        </w:rPr>
      </w:r>
    </w:p>
    <w:p>
      <w:pPr>
        <w:pStyle w:val="BodyText"/>
        <w:spacing w:line="273" w:lineRule="exact" w:before="59"/>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2"/>
        <w:spacing w:line="240" w:lineRule="auto"/>
        <w:ind w:left="218" w:right="2412"/>
        <w:jc w:val="left"/>
        <w:rPr>
          <w:b w:val="0"/>
          <w:bCs w:val="0"/>
        </w:rPr>
      </w:pPr>
      <w:r>
        <w:rPr/>
        <w:t>（二）公司对重大会计差错更正原因及影响的分析说明</w:t>
      </w:r>
      <w:r>
        <w:rPr>
          <w:b w:val="0"/>
          <w:bCs w:val="0"/>
        </w:rPr>
      </w:r>
    </w:p>
    <w:p>
      <w:pPr>
        <w:pStyle w:val="BodyText"/>
        <w:spacing w:line="274" w:lineRule="exact" w:before="56"/>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2"/>
        <w:spacing w:line="240" w:lineRule="auto" w:before="56"/>
        <w:ind w:left="218" w:right="2412"/>
        <w:jc w:val="left"/>
        <w:rPr>
          <w:b w:val="0"/>
          <w:bCs w:val="0"/>
        </w:rPr>
      </w:pPr>
      <w:r>
        <w:rPr/>
        <w:t>（三）与前任会计师事务所进行的沟通情况</w:t>
      </w:r>
      <w:r>
        <w:rPr>
          <w:b w:val="0"/>
          <w:bCs w:val="0"/>
        </w:rPr>
      </w:r>
    </w:p>
    <w:p>
      <w:pPr>
        <w:pStyle w:val="BodyText"/>
        <w:spacing w:line="273" w:lineRule="exact" w:before="58"/>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2"/>
        <w:spacing w:line="240" w:lineRule="auto"/>
        <w:ind w:left="218" w:right="2412"/>
        <w:jc w:val="left"/>
        <w:rPr>
          <w:b w:val="0"/>
          <w:bCs w:val="0"/>
        </w:rPr>
      </w:pPr>
      <w:r>
        <w:rPr/>
        <w:t>（四）其他说明</w:t>
      </w:r>
      <w:r>
        <w:rPr>
          <w:b w:val="0"/>
          <w:bCs w:val="0"/>
        </w:rPr>
      </w:r>
    </w:p>
    <w:p>
      <w:pPr>
        <w:pStyle w:val="BodyText"/>
        <w:spacing w:line="274" w:lineRule="exact" w:before="56"/>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18" w:right="5781"/>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聘任、解聘会计师</w:t>
      </w:r>
      <w:r>
        <w:rPr>
          <w:spacing w:val="-3"/>
          <w:w w:val="100"/>
        </w:rPr>
        <w:t>事</w:t>
      </w:r>
      <w:r>
        <w:rPr>
          <w:w w:val="100"/>
        </w:rPr>
        <w:t>务</w:t>
      </w:r>
      <w:r>
        <w:rPr>
          <w:spacing w:val="-3"/>
          <w:w w:val="100"/>
        </w:rPr>
        <w:t>所</w:t>
      </w:r>
      <w:r>
        <w:rPr>
          <w:w w:val="100"/>
        </w:rPr>
        <w:t>情况</w:t>
      </w:r>
      <w:r>
        <w:rPr>
          <w:b w:val="0"/>
          <w:bCs w:val="0"/>
          <w:w w:val="100"/>
        </w:rPr>
      </w:r>
    </w:p>
    <w:p>
      <w:pPr>
        <w:pStyle w:val="BodyText"/>
        <w:spacing w:line="240" w:lineRule="auto" w:before="15"/>
        <w:ind w:left="0" w:right="12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135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26</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天健会计师事务所（特殊普通</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45</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ind w:left="218" w:right="2412"/>
        <w:jc w:val="left"/>
        <w:rPr>
          <w:rFonts w:ascii="宋体" w:hAnsi="宋体" w:cs="宋体" w:eastAsia="宋体" w:hint="default"/>
        </w:rPr>
      </w:pPr>
      <w:r>
        <w:rPr/>
        <w:t>聘任、解聘会计师事务所的情况说明</w:t>
      </w:r>
      <w:r>
        <w:rPr>
          <w:rFonts w:ascii="宋体" w:hAnsi="宋体" w:cs="宋体" w:eastAsia="宋体" w:hint="default"/>
        </w:rPr>
        <w:t> </w:t>
      </w:r>
    </w:p>
    <w:p>
      <w:pPr>
        <w:pStyle w:val="BodyText"/>
        <w:spacing w:line="272" w:lineRule="exact"/>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8" w:right="2412"/>
        <w:jc w:val="left"/>
        <w:rPr>
          <w:rFonts w:ascii="宋体" w:hAnsi="宋体" w:cs="宋体" w:eastAsia="宋体" w:hint="default"/>
        </w:rPr>
      </w:pPr>
      <w:r>
        <w:rPr>
          <w:rFonts w:ascii="宋体" w:hAnsi="宋体" w:cs="宋体" w:eastAsia="宋体" w:hint="default"/>
          <w:w w:val="100"/>
        </w:rPr>
        <w:t>  </w:t>
      </w:r>
      <w:r>
        <w:rPr>
          <w:w w:val="100"/>
        </w:rPr>
        <w:t>审计</w:t>
      </w:r>
      <w:r>
        <w:rPr>
          <w:spacing w:val="-3"/>
          <w:w w:val="100"/>
        </w:rPr>
        <w:t>期</w:t>
      </w:r>
      <w:r>
        <w:rPr>
          <w:w w:val="100"/>
        </w:rPr>
        <w:t>间</w:t>
      </w:r>
      <w:r>
        <w:rPr>
          <w:spacing w:val="-3"/>
          <w:w w:val="100"/>
        </w:rPr>
        <w:t>改</w:t>
      </w:r>
      <w:r>
        <w:rPr>
          <w:w w:val="100"/>
        </w:rPr>
        <w:t>聘</w:t>
      </w:r>
      <w:r>
        <w:rPr>
          <w:spacing w:val="-3"/>
          <w:w w:val="100"/>
        </w:rPr>
        <w:t>会</w:t>
      </w:r>
      <w:r>
        <w:rPr>
          <w:w w:val="100"/>
        </w:rPr>
        <w:t>计</w:t>
      </w:r>
      <w:r>
        <w:rPr>
          <w:spacing w:val="-3"/>
          <w:w w:val="100"/>
        </w:rPr>
        <w:t>师</w:t>
      </w:r>
      <w:r>
        <w:rPr>
          <w:w w:val="100"/>
        </w:rPr>
        <w:t>事</w:t>
      </w:r>
      <w:r>
        <w:rPr>
          <w:spacing w:val="-3"/>
          <w:w w:val="100"/>
        </w:rPr>
        <w:t>务</w:t>
      </w:r>
      <w:r>
        <w:rPr>
          <w:w w:val="100"/>
        </w:rPr>
        <w:t>所的</w:t>
      </w:r>
      <w:r>
        <w:rPr>
          <w:spacing w:val="-3"/>
          <w:w w:val="100"/>
        </w:rPr>
        <w:t>情</w:t>
      </w:r>
      <w:r>
        <w:rPr>
          <w:w w:val="100"/>
        </w:rPr>
        <w:t>况</w:t>
      </w:r>
      <w:r>
        <w:rPr>
          <w:spacing w:val="-3"/>
          <w:w w:val="100"/>
        </w:rPr>
        <w:t>说明</w:t>
      </w:r>
      <w:r>
        <w:rPr>
          <w:rFonts w:ascii="宋体" w:hAnsi="宋体" w:cs="宋体" w:eastAsia="宋体" w:hint="default"/>
          <w:w w:val="100"/>
        </w:rPr>
        <w:t> </w:t>
      </w:r>
    </w:p>
    <w:p>
      <w:pPr>
        <w:pStyle w:val="BodyText"/>
        <w:spacing w:line="249" w:lineRule="exact"/>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9" w:lineRule="exact"/>
        <w:jc w:val="left"/>
        <w:rPr>
          <w:rFonts w:ascii="宋体" w:hAnsi="宋体" w:cs="宋体" w:eastAsia="宋体" w:hint="default"/>
        </w:rPr>
        <w:sectPr>
          <w:pgSz w:w="11910" w:h="16840"/>
          <w:pgMar w:header="880" w:footer="1195" w:top="1120" w:bottom="1380" w:left="1580" w:right="1040"/>
        </w:sectPr>
      </w:pPr>
    </w:p>
    <w:p>
      <w:pPr>
        <w:spacing w:line="240" w:lineRule="auto" w:before="3"/>
        <w:rPr>
          <w:rFonts w:ascii="宋体" w:hAnsi="宋体" w:cs="宋体" w:eastAsia="宋体" w:hint="default"/>
          <w:sz w:val="25"/>
          <w:szCs w:val="25"/>
        </w:rPr>
      </w:pPr>
    </w:p>
    <w:p>
      <w:pPr>
        <w:pStyle w:val="Heading2"/>
        <w:spacing w:line="292" w:lineRule="auto" w:before="36"/>
        <w:ind w:left="218" w:right="6227"/>
        <w:jc w:val="left"/>
        <w:rPr>
          <w:b w:val="0"/>
          <w:bCs w:val="0"/>
        </w:rPr>
      </w:pPr>
      <w:r>
        <w:rPr/>
        <w:t>七、面临暂停上市风险的情况</w:t>
      </w:r>
      <w:r>
        <w:rPr>
          <w:w w:val="100"/>
        </w:rPr>
        <w:t> </w:t>
      </w:r>
      <w:r>
        <w:rPr>
          <w:rFonts w:ascii="宋体" w:hAnsi="宋体" w:cs="宋体" w:eastAsia="宋体" w:hint="default"/>
        </w:rPr>
        <w:t>(</w:t>
      </w:r>
      <w:r>
        <w:rPr/>
        <w:t>一</w:t>
      </w:r>
      <w:r>
        <w:rPr>
          <w:rFonts w:ascii="宋体" w:hAnsi="宋体" w:cs="宋体" w:eastAsia="宋体" w:hint="default"/>
        </w:rPr>
        <w:t>)</w:t>
      </w:r>
      <w:r>
        <w:rPr/>
        <w:t>导致暂停上市的原因</w:t>
      </w:r>
      <w:r>
        <w:rPr>
          <w:b w:val="0"/>
          <w:bCs w:val="0"/>
        </w:rPr>
      </w:r>
    </w:p>
    <w:p>
      <w:pPr>
        <w:pStyle w:val="BodyText"/>
        <w:spacing w:line="274" w:lineRule="exact" w:before="10"/>
        <w:ind w:left="218" w:right="622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18" w:right="6332"/>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w w:val="99"/>
        </w:rPr>
        <w:t>)</w:t>
      </w:r>
      <w:r>
        <w:rPr>
          <w:w w:val="100"/>
        </w:rPr>
        <w:t>公司拟采取的应对</w:t>
      </w:r>
      <w:r>
        <w:rPr>
          <w:spacing w:val="-3"/>
          <w:w w:val="100"/>
        </w:rPr>
        <w:t>措</w:t>
      </w:r>
      <w:r>
        <w:rPr>
          <w:w w:val="100"/>
        </w:rPr>
        <w:t>施</w:t>
      </w:r>
      <w:r>
        <w:rPr>
          <w:b w:val="0"/>
          <w:bCs w:val="0"/>
          <w:w w:val="100"/>
        </w:rPr>
      </w:r>
    </w:p>
    <w:p>
      <w:pPr>
        <w:pStyle w:val="BodyText"/>
        <w:spacing w:line="273" w:lineRule="exact" w:before="14"/>
        <w:ind w:left="218" w:right="6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18" w:right="5913"/>
        <w:jc w:val="left"/>
        <w:rPr>
          <w:b w:val="0"/>
          <w:bCs w:val="0"/>
        </w:rPr>
      </w:pPr>
      <w:r>
        <w:rPr>
          <w:rFonts w:ascii="宋体" w:hAnsi="宋体" w:cs="宋体" w:eastAsia="宋体" w:hint="default"/>
          <w:b w:val="0"/>
          <w:bCs w:val="0"/>
          <w:w w:val="100"/>
        </w:rPr>
        <w:t> </w:t>
      </w:r>
      <w:r>
        <w:rPr>
          <w:w w:val="100"/>
        </w:rPr>
        <w:t>八</w:t>
      </w:r>
      <w:r>
        <w:rPr>
          <w:spacing w:val="-1"/>
          <w:w w:val="100"/>
        </w:rPr>
        <w:t>、</w:t>
      </w:r>
      <w:r>
        <w:rPr>
          <w:w w:val="100"/>
        </w:rPr>
        <w:t>面临终止上市的情</w:t>
      </w:r>
      <w:r>
        <w:rPr>
          <w:spacing w:val="-3"/>
          <w:w w:val="100"/>
        </w:rPr>
        <w:t>况</w:t>
      </w:r>
      <w:r>
        <w:rPr>
          <w:w w:val="100"/>
        </w:rPr>
        <w:t>和</w:t>
      </w:r>
      <w:r>
        <w:rPr>
          <w:spacing w:val="-3"/>
          <w:w w:val="100"/>
        </w:rPr>
        <w:t>原</w:t>
      </w:r>
      <w:r>
        <w:rPr>
          <w:w w:val="100"/>
        </w:rPr>
        <w:t>因</w:t>
      </w:r>
      <w:r>
        <w:rPr>
          <w:b w:val="0"/>
          <w:bCs w:val="0"/>
          <w:w w:val="100"/>
        </w:rPr>
      </w:r>
    </w:p>
    <w:p>
      <w:pPr>
        <w:pStyle w:val="BodyText"/>
        <w:spacing w:line="274" w:lineRule="exact" w:before="12"/>
        <w:ind w:left="218" w:right="622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18" w:right="6751"/>
        <w:jc w:val="left"/>
        <w:rPr>
          <w:b w:val="0"/>
          <w:bCs w:val="0"/>
        </w:rPr>
      </w:pPr>
      <w:r>
        <w:rPr>
          <w:rFonts w:ascii="宋体" w:hAnsi="宋体" w:cs="宋体" w:eastAsia="宋体" w:hint="default"/>
          <w:b w:val="0"/>
          <w:bCs w:val="0"/>
          <w:w w:val="100"/>
        </w:rPr>
        <w:t> </w:t>
      </w:r>
      <w:r>
        <w:rPr>
          <w:w w:val="100"/>
        </w:rPr>
        <w:t>九</w:t>
      </w:r>
      <w:r>
        <w:rPr>
          <w:spacing w:val="-1"/>
          <w:w w:val="100"/>
        </w:rPr>
        <w:t>、</w:t>
      </w:r>
      <w:r>
        <w:rPr>
          <w:w w:val="100"/>
        </w:rPr>
        <w:t>破产重整相关事项</w:t>
      </w:r>
      <w:r>
        <w:rPr>
          <w:b w:val="0"/>
          <w:bCs w:val="0"/>
          <w:w w:val="100"/>
        </w:rPr>
      </w:r>
    </w:p>
    <w:p>
      <w:pPr>
        <w:pStyle w:val="BodyText"/>
        <w:spacing w:line="273" w:lineRule="exact" w:before="14"/>
        <w:ind w:left="218" w:right="6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18" w:right="6540"/>
        <w:jc w:val="left"/>
        <w:rPr>
          <w:b w:val="0"/>
          <w:bCs w:val="0"/>
        </w:rPr>
      </w:pPr>
      <w:r>
        <w:rPr>
          <w:rFonts w:ascii="宋体" w:hAnsi="宋体" w:cs="宋体" w:eastAsia="宋体" w:hint="default"/>
          <w:b w:val="0"/>
          <w:bCs w:val="0"/>
          <w:w w:val="100"/>
        </w:rPr>
        <w:t> </w:t>
      </w:r>
      <w:r>
        <w:rPr>
          <w:w w:val="100"/>
        </w:rPr>
        <w:t>十</w:t>
      </w:r>
      <w:r>
        <w:rPr>
          <w:spacing w:val="-1"/>
          <w:w w:val="100"/>
        </w:rPr>
        <w:t>、</w:t>
      </w:r>
      <w:r>
        <w:rPr>
          <w:w w:val="100"/>
        </w:rPr>
        <w:t>重大诉讼、仲裁事项</w:t>
      </w:r>
      <w:r>
        <w:rPr>
          <w:b w:val="0"/>
          <w:bCs w:val="0"/>
          <w:w w:val="100"/>
        </w:rPr>
      </w:r>
    </w:p>
    <w:p>
      <w:pPr>
        <w:pStyle w:val="BodyText"/>
        <w:spacing w:line="240" w:lineRule="auto" w:before="12"/>
        <w:ind w:left="218" w:right="27"/>
        <w:jc w:val="left"/>
        <w:rPr>
          <w:rFonts w:ascii="宋体" w:hAnsi="宋体" w:cs="宋体" w:eastAsia="宋体" w:hint="default"/>
        </w:rPr>
      </w:pPr>
      <w:r>
        <w:rPr/>
        <w:t>□本年度公司有重大诉讼、仲裁事项</w:t>
      </w:r>
      <w:r>
        <w:rPr>
          <w:spacing w:val="-8"/>
        </w:rPr>
        <w:t> </w:t>
      </w:r>
      <w:r>
        <w:rPr>
          <w:rFonts w:ascii="宋体" w:hAnsi="宋体" w:cs="宋体" w:eastAsia="宋体" w:hint="default"/>
          <w:spacing w:val="-8"/>
        </w:rPr>
      </w:r>
      <w:r>
        <w:rPr/>
        <w:t>□本年度公司无重大诉讼、仲裁事项</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218" w:right="2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29"/>
        <w:ind w:left="218" w:right="6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218" w:right="2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29"/>
        <w:ind w:left="218" w:right="6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6"/>
        <w:ind w:left="218" w:right="622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spacing w:line="273" w:lineRule="exact" w:before="32"/>
        <w:ind w:left="218" w:right="622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2" w:lineRule="auto" w:before="0"/>
        <w:ind w:left="218" w:right="27"/>
        <w:jc w:val="left"/>
        <w:rPr>
          <w:b w:val="0"/>
          <w:bCs w:val="0"/>
        </w:rPr>
      </w:pPr>
      <w:r>
        <w:rPr>
          <w:rFonts w:ascii="宋体" w:hAnsi="宋体" w:cs="宋体" w:eastAsia="宋体" w:hint="default"/>
          <w:b w:val="0"/>
          <w:bCs w:val="0"/>
          <w:w w:val="100"/>
        </w:rPr>
        <w:t> </w:t>
      </w:r>
      <w:r>
        <w:rPr>
          <w:w w:val="100"/>
        </w:rPr>
        <w:t>十一</w:t>
      </w:r>
      <w:r>
        <w:rPr>
          <w:spacing w:val="-1"/>
          <w:w w:val="100"/>
        </w:rPr>
        <w:t>、</w:t>
      </w:r>
      <w:r>
        <w:rPr>
          <w:w w:val="100"/>
        </w:rPr>
        <w:t>上市公司及其董事</w:t>
      </w:r>
      <w:r>
        <w:rPr>
          <w:spacing w:val="-5"/>
          <w:w w:val="100"/>
        </w:rPr>
        <w:t>、</w:t>
      </w:r>
      <w:r>
        <w:rPr>
          <w:w w:val="100"/>
        </w:rPr>
        <w:t>监</w:t>
      </w:r>
      <w:r>
        <w:rPr>
          <w:spacing w:val="-3"/>
          <w:w w:val="100"/>
        </w:rPr>
        <w:t>事</w:t>
      </w:r>
      <w:r>
        <w:rPr>
          <w:spacing w:val="-5"/>
          <w:w w:val="100"/>
        </w:rPr>
        <w:t>、</w:t>
      </w:r>
      <w:r>
        <w:rPr>
          <w:w w:val="100"/>
        </w:rPr>
        <w:t>高级管理人员</w:t>
      </w:r>
      <w:r>
        <w:rPr>
          <w:spacing w:val="-5"/>
          <w:w w:val="100"/>
        </w:rPr>
        <w:t>、</w:t>
      </w:r>
      <w:r>
        <w:rPr>
          <w:w w:val="100"/>
        </w:rPr>
        <w:t>控股</w:t>
      </w:r>
      <w:r>
        <w:rPr>
          <w:spacing w:val="-3"/>
          <w:w w:val="100"/>
        </w:rPr>
        <w:t>股</w:t>
      </w:r>
      <w:r>
        <w:rPr>
          <w:w w:val="100"/>
        </w:rPr>
        <w:t>东</w:t>
      </w:r>
      <w:r>
        <w:rPr>
          <w:spacing w:val="-5"/>
          <w:w w:val="100"/>
        </w:rPr>
        <w:t>、</w:t>
      </w:r>
      <w:r>
        <w:rPr>
          <w:w w:val="100"/>
        </w:rPr>
        <w:t>实际控制人</w:t>
      </w:r>
      <w:r>
        <w:rPr>
          <w:spacing w:val="-5"/>
          <w:w w:val="100"/>
        </w:rPr>
        <w:t>、</w:t>
      </w:r>
      <w:r>
        <w:rPr>
          <w:w w:val="100"/>
        </w:rPr>
        <w:t>收购</w:t>
      </w:r>
      <w:r>
        <w:rPr>
          <w:spacing w:val="-3"/>
          <w:w w:val="100"/>
        </w:rPr>
        <w:t>人</w:t>
      </w:r>
      <w:r>
        <w:rPr>
          <w:w w:val="100"/>
        </w:rPr>
        <w:t>处罚及整改情</w:t>
      </w:r>
      <w:r>
        <w:rPr>
          <w:b w:val="0"/>
          <w:bCs w:val="0"/>
          <w:w w:val="100"/>
        </w:rPr>
      </w:r>
    </w:p>
    <w:p>
      <w:pPr>
        <w:pStyle w:val="Heading2"/>
        <w:spacing w:line="225" w:lineRule="exact" w:before="0"/>
        <w:ind w:left="638" w:right="6227"/>
        <w:jc w:val="left"/>
        <w:rPr>
          <w:b w:val="0"/>
          <w:bCs w:val="0"/>
        </w:rPr>
      </w:pPr>
      <w:r>
        <w:rPr>
          <w:w w:val="100"/>
        </w:rPr>
        <w:t>况</w:t>
      </w:r>
      <w:r>
        <w:rPr>
          <w:b w:val="0"/>
          <w:bCs w:val="0"/>
          <w:w w:val="100"/>
        </w:rPr>
      </w:r>
    </w:p>
    <w:p>
      <w:pPr>
        <w:pStyle w:val="BodyText"/>
        <w:spacing w:line="273" w:lineRule="exact" w:before="58"/>
        <w:ind w:left="218" w:right="6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18" w:right="2962"/>
        <w:jc w:val="left"/>
        <w:rPr>
          <w:b w:val="0"/>
          <w:bCs w:val="0"/>
        </w:rPr>
      </w:pPr>
      <w:r>
        <w:rPr>
          <w:rFonts w:ascii="宋体" w:hAnsi="宋体" w:cs="宋体" w:eastAsia="宋体" w:hint="default"/>
          <w:b w:val="0"/>
          <w:bCs w:val="0"/>
          <w:w w:val="100"/>
        </w:rPr>
        <w:t> </w:t>
      </w:r>
      <w:r>
        <w:rPr>
          <w:w w:val="100"/>
        </w:rPr>
        <w:t>十二</w:t>
      </w:r>
      <w:r>
        <w:rPr>
          <w:spacing w:val="-1"/>
          <w:w w:val="100"/>
        </w:rPr>
        <w:t>、</w:t>
      </w:r>
      <w:r>
        <w:rPr>
          <w:w w:val="100"/>
        </w:rPr>
        <w:t>报告期内公司及其</w:t>
      </w:r>
      <w:r>
        <w:rPr>
          <w:spacing w:val="-3"/>
          <w:w w:val="100"/>
        </w:rPr>
        <w:t>控</w:t>
      </w:r>
      <w:r>
        <w:rPr>
          <w:w w:val="100"/>
        </w:rPr>
        <w:t>股</w:t>
      </w:r>
      <w:r>
        <w:rPr>
          <w:spacing w:val="-3"/>
          <w:w w:val="100"/>
        </w:rPr>
        <w:t>股</w:t>
      </w:r>
      <w:r>
        <w:rPr>
          <w:w w:val="100"/>
        </w:rPr>
        <w:t>东、实际控制人诚</w:t>
      </w:r>
      <w:r>
        <w:rPr>
          <w:spacing w:val="-3"/>
          <w:w w:val="100"/>
        </w:rPr>
        <w:t>信</w:t>
      </w:r>
      <w:r>
        <w:rPr>
          <w:w w:val="100"/>
        </w:rPr>
        <w:t>状</w:t>
      </w:r>
      <w:r>
        <w:rPr>
          <w:spacing w:val="-3"/>
          <w:w w:val="100"/>
        </w:rPr>
        <w:t>况</w:t>
      </w:r>
      <w:r>
        <w:rPr>
          <w:w w:val="100"/>
        </w:rPr>
        <w:t>的说明</w:t>
      </w:r>
      <w:r>
        <w:rPr>
          <w:b w:val="0"/>
          <w:bCs w:val="0"/>
          <w:w w:val="100"/>
        </w:rPr>
      </w:r>
    </w:p>
    <w:p>
      <w:pPr>
        <w:pStyle w:val="BodyText"/>
        <w:spacing w:line="274" w:lineRule="exact" w:before="12"/>
        <w:ind w:left="218" w:right="622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18" w:right="1800"/>
        <w:jc w:val="left"/>
        <w:rPr>
          <w:b w:val="0"/>
          <w:bCs w:val="0"/>
        </w:rPr>
      </w:pPr>
      <w:r>
        <w:rPr>
          <w:rFonts w:ascii="宋体" w:hAnsi="宋体" w:cs="宋体" w:eastAsia="宋体" w:hint="default"/>
          <w:b w:val="0"/>
          <w:bCs w:val="0"/>
          <w:w w:val="100"/>
        </w:rPr>
        <w:t> </w:t>
      </w:r>
      <w:r>
        <w:rPr>
          <w:w w:val="100"/>
        </w:rPr>
        <w:t>十三</w:t>
      </w:r>
      <w:r>
        <w:rPr>
          <w:spacing w:val="-1"/>
          <w:w w:val="100"/>
        </w:rPr>
        <w:t>、</w:t>
      </w:r>
      <w:r>
        <w:rPr>
          <w:w w:val="100"/>
        </w:rPr>
        <w:t>公司股权激励计划</w:t>
      </w:r>
      <w:r>
        <w:rPr>
          <w:spacing w:val="-3"/>
          <w:w w:val="100"/>
        </w:rPr>
        <w:t>、</w:t>
      </w:r>
      <w:r>
        <w:rPr>
          <w:w w:val="100"/>
        </w:rPr>
        <w:t>员</w:t>
      </w:r>
      <w:r>
        <w:rPr>
          <w:spacing w:val="-3"/>
          <w:w w:val="100"/>
        </w:rPr>
        <w:t>工</w:t>
      </w:r>
      <w:r>
        <w:rPr>
          <w:w w:val="100"/>
        </w:rPr>
        <w:t>持股计划或其他员</w:t>
      </w:r>
      <w:r>
        <w:rPr>
          <w:spacing w:val="-3"/>
          <w:w w:val="100"/>
        </w:rPr>
        <w:t>工</w:t>
      </w:r>
      <w:r>
        <w:rPr>
          <w:w w:val="100"/>
        </w:rPr>
        <w:t>激</w:t>
      </w:r>
      <w:r>
        <w:rPr>
          <w:spacing w:val="-3"/>
          <w:w w:val="100"/>
        </w:rPr>
        <w:t>励</w:t>
      </w:r>
      <w:r>
        <w:rPr>
          <w:w w:val="100"/>
        </w:rPr>
        <w:t>措施的情况及其影响</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spacing w:val="38"/>
        </w:rPr>
        <w:t> </w:t>
      </w:r>
      <w:r>
        <w:rPr>
          <w:w w:val="100"/>
        </w:rPr>
        <w:t>相关激励事项已在</w:t>
      </w:r>
      <w:r>
        <w:rPr>
          <w:spacing w:val="-3"/>
          <w:w w:val="100"/>
        </w:rPr>
        <w:t>临</w:t>
      </w:r>
      <w:r>
        <w:rPr>
          <w:w w:val="100"/>
        </w:rPr>
        <w:t>时</w:t>
      </w:r>
      <w:r>
        <w:rPr>
          <w:spacing w:val="-3"/>
          <w:w w:val="100"/>
        </w:rPr>
        <w:t>公</w:t>
      </w:r>
      <w:r>
        <w:rPr>
          <w:w w:val="100"/>
        </w:rPr>
        <w:t>告披露且后续实施</w:t>
      </w:r>
      <w:r>
        <w:rPr>
          <w:spacing w:val="-3"/>
          <w:w w:val="100"/>
        </w:rPr>
        <w:t>无</w:t>
      </w:r>
      <w:r>
        <w:rPr>
          <w:w w:val="100"/>
        </w:rPr>
        <w:t>进</w:t>
      </w:r>
      <w:r>
        <w:rPr>
          <w:spacing w:val="-3"/>
          <w:w w:val="100"/>
        </w:rPr>
        <w:t>展</w:t>
      </w:r>
      <w:r>
        <w:rPr>
          <w:w w:val="100"/>
        </w:rPr>
        <w:t>或变化的</w:t>
      </w:r>
      <w:r>
        <w:rPr>
          <w:b w:val="0"/>
          <w:bCs w:val="0"/>
          <w:w w:val="100"/>
        </w:rPr>
      </w:r>
    </w:p>
    <w:p>
      <w:pPr>
        <w:pStyle w:val="BodyText"/>
        <w:spacing w:line="240" w:lineRule="auto" w:before="12"/>
        <w:ind w:left="218" w:right="6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71"/>
        <w:gridCol w:w="5799"/>
      </w:tblGrid>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555"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第一期员工持股计划存续期即将</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届满的提示性公告</w:t>
            </w:r>
            <w:r>
              <w:rPr>
                <w:rFonts w:ascii="宋体" w:hAnsi="宋体" w:cs="宋体" w:eastAsia="宋体" w:hint="default"/>
                <w:sz w:val="21"/>
                <w:szCs w:val="21"/>
              </w:rPr>
              <w:t> </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日公告临</w:t>
            </w:r>
            <w:r>
              <w:rPr>
                <w:rFonts w:ascii="宋体" w:hAnsi="宋体" w:cs="宋体" w:eastAsia="宋体" w:hint="default"/>
                <w:spacing w:val="-54"/>
                <w:sz w:val="21"/>
                <w:szCs w:val="21"/>
              </w:rPr>
              <w:t> </w:t>
            </w:r>
            <w:r>
              <w:rPr>
                <w:rFonts w:ascii="宋体" w:hAnsi="宋体" w:cs="宋体" w:eastAsia="宋体" w:hint="default"/>
                <w:sz w:val="21"/>
                <w:szCs w:val="21"/>
              </w:rPr>
              <w:t>2019-043</w:t>
            </w:r>
            <w:r>
              <w:rPr>
                <w:rFonts w:ascii="宋体" w:hAnsi="宋体" w:cs="宋体" w:eastAsia="宋体" w:hint="default"/>
                <w:spacing w:val="-52"/>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r>
      <w:tr>
        <w:trPr>
          <w:trHeight w:val="557"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第一期员工持股计划存续期延长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的公告</w:t>
            </w:r>
            <w:r>
              <w:rPr>
                <w:rFonts w:ascii="宋体" w:hAnsi="宋体" w:cs="宋体" w:eastAsia="宋体" w:hint="default"/>
                <w:sz w:val="21"/>
                <w:szCs w:val="21"/>
              </w:rPr>
              <w:t> </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日公告临</w:t>
            </w:r>
            <w:r>
              <w:rPr>
                <w:rFonts w:ascii="宋体" w:hAnsi="宋体" w:cs="宋体" w:eastAsia="宋体" w:hint="default"/>
                <w:spacing w:val="-55"/>
                <w:sz w:val="21"/>
                <w:szCs w:val="21"/>
              </w:rPr>
              <w:t> </w:t>
            </w:r>
            <w:r>
              <w:rPr>
                <w:rFonts w:ascii="宋体" w:hAnsi="宋体" w:cs="宋体" w:eastAsia="宋体" w:hint="default"/>
                <w:sz w:val="21"/>
                <w:szCs w:val="21"/>
              </w:rPr>
              <w:t>2019-064</w:t>
            </w:r>
            <w:r>
              <w:rPr>
                <w:rFonts w:ascii="宋体" w:hAnsi="宋体" w:cs="宋体" w:eastAsia="宋体" w:hint="default"/>
                <w:spacing w:val="-55"/>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r>
      <w:tr>
        <w:trPr>
          <w:trHeight w:val="554"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第一期员工持股计划出售完毕的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r>
              <w:rPr>
                <w:rFonts w:ascii="宋体" w:hAnsi="宋体" w:cs="宋体" w:eastAsia="宋体" w:hint="default"/>
                <w:sz w:val="21"/>
                <w:szCs w:val="21"/>
              </w:rPr>
              <w:t> </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日公告临</w:t>
            </w:r>
            <w:r>
              <w:rPr>
                <w:rFonts w:ascii="宋体" w:hAnsi="宋体" w:cs="宋体" w:eastAsia="宋体" w:hint="default"/>
                <w:spacing w:val="-54"/>
                <w:sz w:val="21"/>
                <w:szCs w:val="21"/>
              </w:rPr>
              <w:t> </w:t>
            </w:r>
            <w:r>
              <w:rPr>
                <w:rFonts w:ascii="宋体" w:hAnsi="宋体" w:cs="宋体" w:eastAsia="宋体" w:hint="default"/>
                <w:sz w:val="21"/>
                <w:szCs w:val="21"/>
              </w:rPr>
              <w:t>2020-002</w:t>
            </w:r>
            <w:r>
              <w:rPr>
                <w:rFonts w:ascii="宋体" w:hAnsi="宋体" w:cs="宋体" w:eastAsia="宋体" w:hint="default"/>
                <w:spacing w:val="-52"/>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rFonts w:ascii="宋体"/>
          <w:w w:val="100"/>
        </w:rPr>
        <w:t> </w:t>
      </w:r>
    </w:p>
    <w:p>
      <w:pPr>
        <w:spacing w:line="290" w:lineRule="auto" w:before="58"/>
        <w:ind w:left="218" w:right="46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BodyText"/>
        <w:spacing w:line="228" w:lineRule="exact"/>
        <w:ind w:left="218" w:right="6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6227"/>
        <w:jc w:val="left"/>
        <w:rPr>
          <w:rFonts w:ascii="宋体" w:hAnsi="宋体" w:cs="宋体" w:eastAsia="宋体" w:hint="default"/>
        </w:rPr>
      </w:pPr>
      <w:r>
        <w:rPr/>
        <w:t>其他说明</w:t>
      </w:r>
      <w:r>
        <w:rPr>
          <w:rFonts w:ascii="宋体" w:hAnsi="宋体" w:cs="宋体" w:eastAsia="宋体" w:hint="default"/>
        </w:rPr>
        <w:t> </w:t>
      </w:r>
    </w:p>
    <w:p>
      <w:pPr>
        <w:spacing w:after="0" w:line="273" w:lineRule="exact"/>
        <w:jc w:val="left"/>
        <w:rPr>
          <w:rFonts w:ascii="宋体" w:hAnsi="宋体" w:cs="宋体" w:eastAsia="宋体" w:hint="default"/>
        </w:rPr>
        <w:sectPr>
          <w:footerReference w:type="default" r:id="rId19"/>
          <w:pgSz w:w="11910" w:h="16840"/>
          <w:pgMar w:footer="1195" w:header="880" w:top="1120" w:bottom="1380" w:left="1580" w:right="1120"/>
        </w:sectPr>
      </w:pPr>
    </w:p>
    <w:p>
      <w:pPr>
        <w:spacing w:line="240" w:lineRule="auto" w:before="3"/>
        <w:rPr>
          <w:rFonts w:ascii="宋体" w:hAnsi="宋体" w:cs="宋体" w:eastAsia="宋体" w:hint="default"/>
          <w:sz w:val="25"/>
          <w:szCs w:val="25"/>
        </w:rPr>
      </w:pPr>
    </w:p>
    <w:p>
      <w:pPr>
        <w:pStyle w:val="BodyText"/>
        <w:spacing w:line="274" w:lineRule="exact" w:before="36"/>
        <w:ind w:left="2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8" w:right="2412"/>
        <w:jc w:val="left"/>
        <w:rPr>
          <w:rFonts w:ascii="宋体" w:hAnsi="宋体" w:cs="宋体" w:eastAsia="宋体" w:hint="default"/>
        </w:rPr>
      </w:pPr>
      <w:r>
        <w:rPr>
          <w:rFonts w:ascii="宋体" w:hAnsi="宋体" w:cs="宋体" w:eastAsia="宋体" w:hint="default"/>
          <w:w w:val="100"/>
        </w:rPr>
        <w:t>  </w:t>
      </w:r>
      <w:r>
        <w:rPr>
          <w:w w:val="100"/>
        </w:rPr>
        <w:t>员工</w:t>
      </w:r>
      <w:r>
        <w:rPr>
          <w:spacing w:val="-3"/>
          <w:w w:val="100"/>
        </w:rPr>
        <w:t>持</w:t>
      </w:r>
      <w:r>
        <w:rPr>
          <w:w w:val="100"/>
        </w:rPr>
        <w:t>股</w:t>
      </w:r>
      <w:r>
        <w:rPr>
          <w:spacing w:val="-3"/>
          <w:w w:val="100"/>
        </w:rPr>
        <w:t>计</w:t>
      </w:r>
      <w:r>
        <w:rPr>
          <w:w w:val="100"/>
        </w:rPr>
        <w:t>划</w:t>
      </w:r>
      <w:r>
        <w:rPr>
          <w:spacing w:val="-3"/>
          <w:w w:val="100"/>
        </w:rPr>
        <w:t>情况</w:t>
      </w:r>
      <w:r>
        <w:rPr>
          <w:rFonts w:ascii="宋体" w:hAnsi="宋体" w:cs="宋体" w:eastAsia="宋体" w:hint="default"/>
          <w:w w:val="100"/>
        </w:rPr>
        <w:t> </w:t>
      </w:r>
    </w:p>
    <w:p>
      <w:pPr>
        <w:pStyle w:val="BodyText"/>
        <w:spacing w:line="272" w:lineRule="exact" w:before="1"/>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公司员工持股计划设立后，委托广发证券资产管理（广东）有限公司管理，并全额认购由广</w:t>
      </w:r>
    </w:p>
    <w:p>
      <w:pPr>
        <w:pStyle w:val="BodyText"/>
        <w:spacing w:line="240" w:lineRule="auto" w:before="110"/>
        <w:ind w:left="218" w:right="0"/>
        <w:jc w:val="both"/>
      </w:pPr>
      <w:r>
        <w:rPr>
          <w:spacing w:val="-4"/>
        </w:rPr>
        <w:t>发证券资产管理（广东）有限公司设立的广发原驰•富润 </w:t>
      </w:r>
      <w:r>
        <w:rPr>
          <w:rFonts w:ascii="宋体" w:hAnsi="宋体" w:cs="宋体" w:eastAsia="宋体" w:hint="default"/>
        </w:rPr>
        <w:t>1</w:t>
      </w:r>
      <w:r>
        <w:rPr>
          <w:rFonts w:ascii="宋体" w:hAnsi="宋体" w:cs="宋体" w:eastAsia="宋体" w:hint="default"/>
          <w:spacing w:val="-33"/>
        </w:rPr>
        <w:t> </w:t>
      </w:r>
      <w:r>
        <w:rPr>
          <w:spacing w:val="-4"/>
        </w:rPr>
        <w:t>号定向资产管理计划（以下简称“富润</w:t>
      </w:r>
    </w:p>
    <w:p>
      <w:pPr>
        <w:pStyle w:val="BodyText"/>
        <w:spacing w:line="240" w:lineRule="auto" w:before="133"/>
        <w:ind w:left="218" w:right="0"/>
        <w:jc w:val="both"/>
      </w:pPr>
      <w:r>
        <w:rPr>
          <w:rFonts w:ascii="宋体" w:hAnsi="宋体" w:cs="宋体" w:eastAsia="宋体" w:hint="default"/>
        </w:rPr>
        <w:t>1</w:t>
      </w:r>
      <w:r>
        <w:rPr>
          <w:rFonts w:ascii="宋体" w:hAnsi="宋体" w:cs="宋体" w:eastAsia="宋体" w:hint="default"/>
          <w:spacing w:val="-54"/>
        </w:rPr>
        <w:t> </w:t>
      </w:r>
      <w:r>
        <w:rPr/>
        <w:t>号”）。富润</w:t>
      </w:r>
      <w:r>
        <w:rPr>
          <w:spacing w:val="-56"/>
        </w:rPr>
        <w:t> </w:t>
      </w:r>
      <w:r>
        <w:rPr>
          <w:rFonts w:ascii="宋体" w:hAnsi="宋体" w:cs="宋体" w:eastAsia="宋体" w:hint="default"/>
        </w:rPr>
        <w:t>1</w:t>
      </w:r>
      <w:r>
        <w:rPr>
          <w:rFonts w:ascii="宋体" w:hAnsi="宋体" w:cs="宋体" w:eastAsia="宋体" w:hint="default"/>
          <w:spacing w:val="-54"/>
        </w:rPr>
        <w:t> </w:t>
      </w:r>
      <w:r>
        <w:rPr/>
        <w:t>号通过大宗交易和集中竞价交易方式累计买入公司股票</w:t>
      </w:r>
      <w:r>
        <w:rPr>
          <w:spacing w:val="-54"/>
        </w:rPr>
        <w:t> </w:t>
      </w:r>
      <w:r>
        <w:rPr>
          <w:rFonts w:ascii="宋体" w:hAnsi="宋体" w:cs="宋体" w:eastAsia="宋体" w:hint="default"/>
        </w:rPr>
        <w:t>2307.74</w:t>
      </w:r>
      <w:r>
        <w:rPr>
          <w:rFonts w:ascii="宋体" w:hAnsi="宋体" w:cs="宋体" w:eastAsia="宋体" w:hint="default"/>
          <w:spacing w:val="-56"/>
        </w:rPr>
        <w:t> </w:t>
      </w:r>
      <w:r>
        <w:rPr/>
        <w:t>万股（其中大</w:t>
      </w:r>
    </w:p>
    <w:p>
      <w:pPr>
        <w:pStyle w:val="BodyText"/>
        <w:spacing w:line="240" w:lineRule="auto" w:before="133"/>
        <w:ind w:left="218" w:right="0"/>
        <w:jc w:val="both"/>
      </w:pPr>
      <w:r>
        <w:rPr/>
        <w:t>宗交易买入</w:t>
      </w:r>
      <w:r>
        <w:rPr>
          <w:spacing w:val="-55"/>
        </w:rPr>
        <w:t> </w:t>
      </w:r>
      <w:r>
        <w:rPr>
          <w:rFonts w:ascii="宋体" w:hAnsi="宋体" w:cs="宋体" w:eastAsia="宋体" w:hint="default"/>
        </w:rPr>
        <w:t>1518.24</w:t>
      </w:r>
      <w:r>
        <w:rPr>
          <w:rFonts w:ascii="宋体" w:hAnsi="宋体" w:cs="宋体" w:eastAsia="宋体" w:hint="default"/>
          <w:spacing w:val="-57"/>
        </w:rPr>
        <w:t> </w:t>
      </w:r>
      <w:r>
        <w:rPr/>
        <w:t>万股，集合竞价买入</w:t>
      </w:r>
      <w:r>
        <w:rPr>
          <w:spacing w:val="-54"/>
        </w:rPr>
        <w:t> </w:t>
      </w:r>
      <w:r>
        <w:rPr>
          <w:rFonts w:ascii="宋体" w:hAnsi="宋体" w:cs="宋体" w:eastAsia="宋体" w:hint="default"/>
        </w:rPr>
        <w:t>789.50</w:t>
      </w:r>
      <w:r>
        <w:rPr>
          <w:rFonts w:ascii="宋体" w:hAnsi="宋体" w:cs="宋体" w:eastAsia="宋体" w:hint="default"/>
          <w:spacing w:val="-57"/>
        </w:rPr>
        <w:t> </w:t>
      </w:r>
      <w:r>
        <w:rPr/>
        <w:t>万股），占公司总股本的</w:t>
      </w:r>
      <w:r>
        <w:rPr>
          <w:spacing w:val="-55"/>
        </w:rPr>
        <w:t> </w:t>
      </w:r>
      <w:r>
        <w:rPr>
          <w:rFonts w:ascii="宋体" w:hAnsi="宋体" w:cs="宋体" w:eastAsia="宋体" w:hint="default"/>
        </w:rPr>
        <w:t>4.42%</w:t>
      </w:r>
      <w:r>
        <w:rPr/>
        <w:t>；成交总金额</w:t>
      </w:r>
    </w:p>
    <w:p>
      <w:pPr>
        <w:pStyle w:val="BodyText"/>
        <w:spacing w:line="240" w:lineRule="auto" w:before="133"/>
        <w:ind w:left="218" w:right="0"/>
        <w:jc w:val="both"/>
        <w:rPr>
          <w:rFonts w:ascii="宋体" w:hAnsi="宋体" w:cs="宋体" w:eastAsia="宋体" w:hint="default"/>
        </w:rPr>
      </w:pPr>
      <w:r>
        <w:rPr>
          <w:rFonts w:ascii="宋体" w:hAnsi="宋体" w:cs="宋体" w:eastAsia="宋体" w:hint="default"/>
        </w:rPr>
        <w:t>19932.67</w:t>
      </w:r>
      <w:r>
        <w:rPr>
          <w:rFonts w:ascii="宋体" w:hAnsi="宋体" w:cs="宋体" w:eastAsia="宋体" w:hint="default"/>
          <w:spacing w:val="-51"/>
        </w:rPr>
        <w:t> </w:t>
      </w:r>
      <w:r>
        <w:rPr>
          <w:spacing w:val="-5"/>
        </w:rPr>
        <w:t>万元，成交均价约</w:t>
      </w:r>
      <w:r>
        <w:rPr>
          <w:spacing w:val="-48"/>
        </w:rPr>
        <w:t> </w:t>
      </w:r>
      <w:r>
        <w:rPr>
          <w:rFonts w:ascii="宋体" w:hAnsi="宋体" w:cs="宋体" w:eastAsia="宋体" w:hint="default"/>
        </w:rPr>
        <w:t>8.64</w:t>
      </w:r>
      <w:r>
        <w:rPr>
          <w:rFonts w:ascii="宋体" w:hAnsi="宋体" w:cs="宋体" w:eastAsia="宋体" w:hint="default"/>
          <w:spacing w:val="-49"/>
        </w:rPr>
        <w:t> </w:t>
      </w:r>
      <w:r>
        <w:rPr>
          <w:spacing w:val="-4"/>
        </w:rPr>
        <w:t>元</w:t>
      </w:r>
      <w:r>
        <w:rPr>
          <w:rFonts w:ascii="宋体" w:hAnsi="宋体" w:cs="宋体" w:eastAsia="宋体" w:hint="default"/>
          <w:spacing w:val="-4"/>
        </w:rPr>
        <w:t>/</w:t>
      </w:r>
      <w:r>
        <w:rPr>
          <w:spacing w:val="-4"/>
        </w:rPr>
        <w:t>股。前述标的股票的锁定期为</w:t>
      </w:r>
      <w:r>
        <w:rPr>
          <w:spacing w:val="-49"/>
        </w:rPr>
        <w:t> </w:t>
      </w:r>
      <w:r>
        <w:rPr>
          <w:rFonts w:ascii="宋体" w:hAnsi="宋体" w:cs="宋体" w:eastAsia="宋体" w:hint="default"/>
        </w:rPr>
        <w:t>12</w:t>
      </w:r>
      <w:r>
        <w:rPr>
          <w:rFonts w:ascii="宋体" w:hAnsi="宋体" w:cs="宋体" w:eastAsia="宋体" w:hint="default"/>
          <w:spacing w:val="-51"/>
        </w:rPr>
        <w:t> </w:t>
      </w:r>
      <w:r>
        <w:rPr>
          <w:spacing w:val="-7"/>
        </w:rPr>
        <w:t>个月，即自</w:t>
      </w:r>
      <w:r>
        <w:rPr>
          <w:spacing w:val="-48"/>
        </w:rPr>
        <w:t> </w:t>
      </w:r>
      <w:r>
        <w:rPr>
          <w:rFonts w:ascii="宋体" w:hAnsi="宋体" w:cs="宋体" w:eastAsia="宋体" w:hint="default"/>
        </w:rPr>
        <w:t>2018</w:t>
      </w:r>
      <w:r>
        <w:rPr>
          <w:rFonts w:ascii="宋体" w:hAnsi="宋体" w:cs="宋体" w:eastAsia="宋体" w:hint="default"/>
          <w:spacing w:val="-51"/>
        </w:rPr>
        <w:t> </w:t>
      </w:r>
      <w:r>
        <w:rPr/>
        <w:t>年</w:t>
      </w:r>
      <w:r>
        <w:rPr>
          <w:spacing w:val="-49"/>
        </w:rPr>
        <w:t> </w:t>
      </w:r>
      <w:r>
        <w:rPr>
          <w:rFonts w:ascii="宋体" w:hAnsi="宋体" w:cs="宋体" w:eastAsia="宋体" w:hint="default"/>
        </w:rPr>
        <w:t>7</w:t>
      </w:r>
      <w:r>
        <w:rPr>
          <w:rFonts w:ascii="宋体" w:hAnsi="宋体" w:cs="宋体" w:eastAsia="宋体" w:hint="default"/>
          <w:spacing w:val="-51"/>
        </w:rPr>
        <w:t> </w:t>
      </w:r>
      <w:r>
        <w:rPr/>
        <w:t>月</w:t>
      </w:r>
      <w:r>
        <w:rPr>
          <w:spacing w:val="-49"/>
        </w:rPr>
        <w:t> </w:t>
      </w:r>
      <w:r>
        <w:rPr>
          <w:rFonts w:ascii="宋体" w:hAnsi="宋体" w:cs="宋体" w:eastAsia="宋体" w:hint="default"/>
          <w:spacing w:val="-3"/>
        </w:rPr>
        <w:t>13</w:t>
      </w:r>
      <w:r>
        <w:rPr>
          <w:rFonts w:ascii="宋体" w:hAnsi="宋体" w:cs="宋体" w:eastAsia="宋体" w:hint="default"/>
        </w:rPr>
      </w:r>
    </w:p>
    <w:p>
      <w:pPr>
        <w:pStyle w:val="BodyText"/>
        <w:spacing w:line="360" w:lineRule="auto" w:before="133"/>
        <w:ind w:left="218" w:right="0"/>
        <w:jc w:val="left"/>
        <w:rPr>
          <w:rFonts w:ascii="宋体" w:hAnsi="宋体" w:cs="宋体" w:eastAsia="宋体" w:hint="default"/>
        </w:rPr>
      </w:pPr>
      <w:r>
        <w:rPr/>
        <w:t>日至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12</w:t>
      </w:r>
      <w:r>
        <w:rPr>
          <w:rFonts w:ascii="宋体" w:hAnsi="宋体" w:cs="宋体" w:eastAsia="宋体" w:hint="default"/>
          <w:spacing w:val="-55"/>
        </w:rPr>
        <w:t> </w:t>
      </w:r>
      <w:r>
        <w:rPr/>
        <w:t>日。具体内容详见公司于</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日披露的《关于公司第一期员工持</w:t>
      </w:r>
      <w:r>
        <w:rPr>
          <w:w w:val="100"/>
        </w:rPr>
        <w:t> </w:t>
      </w:r>
      <w:r>
        <w:rPr/>
        <w:t>股计划完成股票购买的公告》。</w:t>
      </w:r>
      <w:r>
        <w:rPr>
          <w:rFonts w:ascii="宋体" w:hAnsi="宋体" w:cs="宋体" w:eastAsia="宋体" w:hint="default"/>
        </w:rPr>
        <w:t> </w:t>
      </w:r>
    </w:p>
    <w:p>
      <w:pPr>
        <w:pStyle w:val="BodyText"/>
        <w:spacing w:line="240" w:lineRule="auto" w:before="28"/>
        <w:ind w:left="638" w:right="0"/>
        <w:jc w:val="left"/>
      </w:pPr>
      <w:r>
        <w:rPr/>
        <w:t>公司第一期员工持股计划的存续期为</w:t>
      </w:r>
      <w:r>
        <w:rPr>
          <w:spacing w:val="-53"/>
        </w:rPr>
        <w:t> </w:t>
      </w:r>
      <w:r>
        <w:rPr>
          <w:rFonts w:ascii="宋体" w:hAnsi="宋体" w:cs="宋体" w:eastAsia="宋体" w:hint="default"/>
        </w:rPr>
        <w:t>24</w:t>
      </w:r>
      <w:r>
        <w:rPr>
          <w:rFonts w:ascii="宋体" w:hAnsi="宋体" w:cs="宋体" w:eastAsia="宋体" w:hint="default"/>
          <w:spacing w:val="-55"/>
        </w:rPr>
        <w:t> </w:t>
      </w:r>
      <w:r>
        <w:rPr/>
        <w:t>个月，从</w:t>
      </w:r>
      <w:r>
        <w:rPr>
          <w:spacing w:val="-55"/>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16</w:t>
      </w:r>
      <w:r>
        <w:rPr>
          <w:rFonts w:ascii="宋体" w:hAnsi="宋体" w:cs="宋体" w:eastAsia="宋体" w:hint="default"/>
          <w:spacing w:val="-55"/>
        </w:rPr>
        <w:t> </w:t>
      </w:r>
      <w:r>
        <w:rPr/>
        <w:t>日公司</w:t>
      </w:r>
      <w:r>
        <w:rPr>
          <w:spacing w:val="-53"/>
        </w:rPr>
        <w:t> </w:t>
      </w:r>
      <w:r>
        <w:rPr>
          <w:rFonts w:ascii="宋体" w:hAnsi="宋体" w:cs="宋体" w:eastAsia="宋体" w:hint="default"/>
        </w:rPr>
        <w:t>2018</w:t>
      </w:r>
      <w:r>
        <w:rPr>
          <w:rFonts w:ascii="宋体" w:hAnsi="宋体" w:cs="宋体" w:eastAsia="宋体" w:hint="default"/>
          <w:spacing w:val="-52"/>
        </w:rPr>
        <w:t> </w:t>
      </w:r>
      <w:r>
        <w:rPr/>
        <w:t>年第一次临时</w:t>
      </w:r>
    </w:p>
    <w:p>
      <w:pPr>
        <w:pStyle w:val="BodyText"/>
        <w:spacing w:line="240" w:lineRule="auto" w:before="133"/>
        <w:ind w:left="218" w:right="0"/>
        <w:jc w:val="both"/>
      </w:pPr>
      <w:r>
        <w:rPr/>
        <w:t>股东大会审议通过员工持股计划之日起算，原存续期于</w:t>
      </w:r>
      <w:r>
        <w:rPr>
          <w:spacing w:val="-53"/>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16</w:t>
      </w:r>
      <w:r>
        <w:rPr>
          <w:rFonts w:ascii="宋体" w:hAnsi="宋体" w:cs="宋体" w:eastAsia="宋体" w:hint="default"/>
          <w:spacing w:val="-55"/>
        </w:rPr>
        <w:t> </w:t>
      </w:r>
      <w:r>
        <w:rPr/>
        <w:t>日届满，根据公司《第一</w:t>
      </w:r>
    </w:p>
    <w:p>
      <w:pPr>
        <w:pStyle w:val="BodyText"/>
        <w:spacing w:line="357" w:lineRule="auto" w:before="133"/>
        <w:ind w:left="218" w:right="228"/>
        <w:jc w:val="both"/>
        <w:rPr>
          <w:rFonts w:ascii="宋体" w:hAnsi="宋体" w:cs="宋体" w:eastAsia="宋体" w:hint="default"/>
        </w:rPr>
      </w:pPr>
      <w:r>
        <w:rPr/>
        <w:t>期员工持股计划管理办法》的规定，员工持股计划的存续期届满前</w:t>
      </w:r>
      <w:r>
        <w:rPr>
          <w:spacing w:val="-55"/>
        </w:rPr>
        <w:t> </w:t>
      </w:r>
      <w:r>
        <w:rPr>
          <w:rFonts w:ascii="宋体" w:hAnsi="宋体" w:cs="宋体" w:eastAsia="宋体" w:hint="default"/>
        </w:rPr>
        <w:t>1</w:t>
      </w:r>
      <w:r>
        <w:rPr>
          <w:rFonts w:ascii="宋体" w:hAnsi="宋体" w:cs="宋体" w:eastAsia="宋体" w:hint="default"/>
          <w:spacing w:val="-55"/>
        </w:rPr>
        <w:t> </w:t>
      </w:r>
      <w:r>
        <w:rPr/>
        <w:t>个月，经出席持有人会议的</w:t>
      </w:r>
      <w:r>
        <w:rPr>
          <w:w w:val="100"/>
        </w:rPr>
        <w:t> </w:t>
      </w:r>
      <w:r>
        <w:rPr>
          <w:spacing w:val="-2"/>
        </w:rPr>
        <w:t>持有人所持三分之二以上份额同意并提交公司董事会审议通过，员工持股计划的存续期可以提前</w:t>
      </w:r>
      <w:r>
        <w:rPr>
          <w:spacing w:val="-25"/>
        </w:rPr>
        <w:t> </w:t>
      </w:r>
      <w:r>
        <w:rPr>
          <w:spacing w:val="-25"/>
        </w:rPr>
      </w:r>
      <w:r>
        <w:rPr>
          <w:spacing w:val="-4"/>
        </w:rPr>
        <w:t>终止或延长。公司分别于</w:t>
      </w:r>
      <w:r>
        <w:rPr>
          <w:spacing w:val="-51"/>
        </w:rPr>
        <w:t> </w:t>
      </w:r>
      <w:r>
        <w:rPr>
          <w:rFonts w:ascii="宋体" w:hAnsi="宋体" w:cs="宋体" w:eastAsia="宋体" w:hint="default"/>
        </w:rPr>
        <w:t>2019</w:t>
      </w:r>
      <w:r>
        <w:rPr>
          <w:rFonts w:ascii="宋体" w:hAnsi="宋体" w:cs="宋体" w:eastAsia="宋体" w:hint="default"/>
          <w:spacing w:val="-51"/>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1"/>
        </w:rPr>
        <w:t> </w:t>
      </w:r>
      <w:r>
        <w:rPr>
          <w:rFonts w:ascii="宋体" w:hAnsi="宋体" w:cs="宋体" w:eastAsia="宋体" w:hint="default"/>
        </w:rPr>
        <w:t>5</w:t>
      </w:r>
      <w:r>
        <w:rPr>
          <w:rFonts w:ascii="宋体" w:hAnsi="宋体" w:cs="宋体" w:eastAsia="宋体" w:hint="default"/>
          <w:spacing w:val="-53"/>
        </w:rPr>
        <w:t> </w:t>
      </w:r>
      <w:r>
        <w:rPr>
          <w:spacing w:val="-4"/>
        </w:rPr>
        <w:t>日、</w:t>
      </w:r>
      <w:r>
        <w:rPr>
          <w:rFonts w:ascii="宋体" w:hAnsi="宋体" w:cs="宋体" w:eastAsia="宋体" w:hint="default"/>
          <w:spacing w:val="-4"/>
        </w:rPr>
        <w:t>2019</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10</w:t>
      </w:r>
      <w:r>
        <w:rPr>
          <w:rFonts w:ascii="宋体" w:hAnsi="宋体" w:cs="宋体" w:eastAsia="宋体" w:hint="default"/>
          <w:spacing w:val="-51"/>
        </w:rPr>
        <w:t> </w:t>
      </w:r>
      <w:r>
        <w:rPr/>
        <w:t>日召开第一期员工持股计划持有人</w:t>
      </w:r>
      <w:r>
        <w:rPr>
          <w:w w:val="100"/>
        </w:rPr>
        <w:t> </w:t>
      </w:r>
      <w:r>
        <w:rPr>
          <w:spacing w:val="-2"/>
        </w:rPr>
        <w:t>会议和第八届董事会第二十四次会议，审议通过《关于公司第一期员工持股计划存续期延长的议</w:t>
      </w:r>
      <w:r>
        <w:rPr>
          <w:spacing w:val="-25"/>
        </w:rPr>
        <w:t> </w:t>
      </w:r>
      <w:r>
        <w:rPr>
          <w:spacing w:val="-25"/>
        </w:rPr>
      </w:r>
      <w:r>
        <w:rPr/>
        <w:t>案》。同意将第一期员工持股计划存续期延长至</w:t>
      </w:r>
      <w:r>
        <w:rPr>
          <w:spacing w:val="-54"/>
        </w:rPr>
        <w:t> </w:t>
      </w:r>
      <w:r>
        <w:rPr>
          <w:rFonts w:ascii="宋体" w:hAnsi="宋体" w:cs="宋体" w:eastAsia="宋体" w:hint="default"/>
        </w:rPr>
        <w:t>2021</w:t>
      </w:r>
      <w:r>
        <w:rPr>
          <w:rFonts w:ascii="宋体" w:hAnsi="宋体" w:cs="宋体" w:eastAsia="宋体" w:hint="default"/>
          <w:spacing w:val="-53"/>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16</w:t>
      </w:r>
      <w:r>
        <w:rPr>
          <w:rFonts w:ascii="宋体" w:hAnsi="宋体" w:cs="宋体" w:eastAsia="宋体" w:hint="default"/>
          <w:spacing w:val="-54"/>
        </w:rPr>
        <w:t> </w:t>
      </w:r>
      <w:r>
        <w:rPr/>
        <w:t>日。具体内容详见公司于</w:t>
      </w:r>
      <w:r>
        <w:rPr>
          <w:spacing w:val="-53"/>
        </w:rPr>
        <w:t> </w:t>
      </w:r>
      <w:r>
        <w:rPr>
          <w:rFonts w:ascii="宋体" w:hAnsi="宋体" w:cs="宋体" w:eastAsia="宋体" w:hint="default"/>
        </w:rPr>
        <w:t>2019</w:t>
      </w:r>
    </w:p>
    <w:p>
      <w:pPr>
        <w:pStyle w:val="BodyText"/>
        <w:spacing w:line="240" w:lineRule="auto" w:before="30"/>
        <w:ind w:left="218" w:right="0"/>
        <w:jc w:val="both"/>
        <w:rPr>
          <w:rFonts w:ascii="宋体" w:hAnsi="宋体" w:cs="宋体" w:eastAsia="宋体" w:hint="default"/>
        </w:rPr>
      </w:pP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日披露的《关于第一期员工持股计划存续期延长的公告》。</w:t>
      </w:r>
      <w:r>
        <w:rPr>
          <w:rFonts w:ascii="宋体" w:hAnsi="宋体" w:cs="宋体" w:eastAsia="宋体" w:hint="default"/>
        </w:rPr>
        <w:t> </w:t>
      </w:r>
    </w:p>
    <w:p>
      <w:pPr>
        <w:pStyle w:val="BodyText"/>
        <w:spacing w:line="240" w:lineRule="auto" w:before="136"/>
        <w:ind w:left="638" w:right="0"/>
        <w:jc w:val="left"/>
      </w:pPr>
      <w:r>
        <w:rPr/>
        <w:t>截止本报告出具日，公司第一期员工持股计划持有的股票</w:t>
      </w:r>
      <w:r>
        <w:rPr>
          <w:spacing w:val="-54"/>
        </w:rPr>
        <w:t> </w:t>
      </w:r>
      <w:r>
        <w:rPr>
          <w:rFonts w:ascii="宋体" w:hAnsi="宋体" w:cs="宋体" w:eastAsia="宋体" w:hint="default"/>
        </w:rPr>
        <w:t>2307.74</w:t>
      </w:r>
      <w:r>
        <w:rPr>
          <w:rFonts w:ascii="宋体" w:hAnsi="宋体" w:cs="宋体" w:eastAsia="宋体" w:hint="default"/>
          <w:spacing w:val="-56"/>
        </w:rPr>
        <w:t> </w:t>
      </w:r>
      <w:r>
        <w:rPr/>
        <w:t>万股已全部出售完毕。具</w:t>
      </w:r>
    </w:p>
    <w:p>
      <w:pPr>
        <w:pStyle w:val="BodyText"/>
        <w:spacing w:line="240" w:lineRule="auto" w:before="133"/>
        <w:ind w:left="218" w:right="0"/>
        <w:jc w:val="both"/>
        <w:rPr>
          <w:rFonts w:ascii="宋体" w:hAnsi="宋体" w:cs="宋体" w:eastAsia="宋体" w:hint="default"/>
        </w:rPr>
      </w:pPr>
      <w:r>
        <w:rPr/>
        <w:t>体内容详见公司于</w:t>
      </w:r>
      <w:r>
        <w:rPr>
          <w:spacing w:val="-54"/>
        </w:rPr>
        <w:t> </w:t>
      </w:r>
      <w:r>
        <w:rPr>
          <w:rFonts w:ascii="宋体" w:hAnsi="宋体" w:cs="宋体" w:eastAsia="宋体" w:hint="default"/>
        </w:rPr>
        <w:t>2020</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11</w:t>
      </w:r>
      <w:r>
        <w:rPr>
          <w:rFonts w:ascii="宋体" w:hAnsi="宋体" w:cs="宋体" w:eastAsia="宋体" w:hint="default"/>
          <w:spacing w:val="-56"/>
        </w:rPr>
        <w:t> </w:t>
      </w:r>
      <w:r>
        <w:rPr/>
        <w:t>日披露的《关于第一期员工持股计划出售完毕的公告》。</w:t>
      </w:r>
      <w:r>
        <w:rPr>
          <w:rFonts w:ascii="宋体" w:hAnsi="宋体" w:cs="宋体" w:eastAsia="宋体" w:hint="default"/>
        </w:rPr>
        <w:t> </w:t>
      </w:r>
    </w:p>
    <w:p>
      <w:pPr>
        <w:pStyle w:val="BodyText"/>
        <w:spacing w:line="272" w:lineRule="exact" w:before="161"/>
        <w:ind w:left="218" w:right="2412"/>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激</w:t>
      </w:r>
      <w:r>
        <w:rPr>
          <w:w w:val="100"/>
        </w:rPr>
        <w:t>励</w:t>
      </w:r>
      <w:r>
        <w:rPr>
          <w:spacing w:val="-3"/>
          <w:w w:val="100"/>
        </w:rPr>
        <w:t>措施</w:t>
      </w:r>
      <w:r>
        <w:rPr>
          <w:rFonts w:ascii="宋体" w:hAnsi="宋体" w:cs="宋体" w:eastAsia="宋体" w:hint="default"/>
          <w:w w:val="100"/>
        </w:rPr>
        <w:t> </w:t>
      </w:r>
    </w:p>
    <w:p>
      <w:pPr>
        <w:pStyle w:val="BodyText"/>
        <w:spacing w:line="247" w:lineRule="exact"/>
        <w:ind w:left="2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18" w:right="7043"/>
        <w:jc w:val="left"/>
        <w:rPr>
          <w:b w:val="0"/>
          <w:bCs w:val="0"/>
        </w:rPr>
      </w:pPr>
      <w:r>
        <w:rPr>
          <w:rFonts w:ascii="宋体" w:hAnsi="宋体" w:cs="宋体" w:eastAsia="宋体" w:hint="default"/>
          <w:b w:val="0"/>
          <w:bCs w:val="0"/>
          <w:w w:val="100"/>
        </w:rPr>
        <w:t> </w:t>
      </w:r>
      <w:r>
        <w:rPr>
          <w:w w:val="100"/>
        </w:rPr>
        <w:t>十四</w:t>
      </w:r>
      <w:r>
        <w:rPr>
          <w:spacing w:val="-1"/>
          <w:w w:val="100"/>
        </w:rPr>
        <w:t>、</w:t>
      </w:r>
      <w:r>
        <w:rPr>
          <w:w w:val="100"/>
        </w:rPr>
        <w:t>重大关联交易</w:t>
      </w:r>
      <w:r>
        <w:rPr>
          <w:b w:val="0"/>
          <w:bCs w:val="0"/>
          <w:w w:val="100"/>
        </w:rPr>
      </w:r>
    </w:p>
    <w:p>
      <w:pPr>
        <w:pStyle w:val="Heading2"/>
        <w:spacing w:line="240" w:lineRule="auto" w:before="12"/>
        <w:ind w:left="21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32"/>
        <w:ind w:left="218" w:right="0"/>
        <w:jc w:val="both"/>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9"/>
        <w:ind w:left="218" w:right="0"/>
        <w:jc w:val="both"/>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both"/>
        <w:rPr>
          <w:rFonts w:ascii="宋体" w:hAnsi="宋体" w:cs="宋体" w:eastAsia="宋体" w:hint="default"/>
        </w:rPr>
      </w:pPr>
      <w:r>
        <w:rPr>
          <w:rFonts w:ascii="宋体"/>
          <w:w w:val="100"/>
        </w:rPr>
        <w:t> </w:t>
      </w:r>
    </w:p>
    <w:p>
      <w:pPr>
        <w:pStyle w:val="Heading2"/>
        <w:spacing w:line="240" w:lineRule="auto" w:before="56"/>
        <w:ind w:left="218" w:right="0"/>
        <w:jc w:val="both"/>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350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left="218" w:right="0"/>
        <w:jc w:val="both"/>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宋体" w:hAnsi="宋体" w:cs="宋体" w:eastAsia="宋体" w:hint="default"/>
                <w:sz w:val="21"/>
                <w:szCs w:val="21"/>
              </w:rPr>
              <w:t>转让控股子公司海茂公司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1"/>
                <w:sz w:val="21"/>
                <w:szCs w:val="21"/>
              </w:rPr>
              <w:t> </w:t>
            </w:r>
            <w:r>
              <w:rPr>
                <w:rFonts w:ascii="宋体" w:hAnsi="宋体" w:cs="宋体" w:eastAsia="宋体" w:hint="default"/>
                <w:spacing w:val="-4"/>
                <w:sz w:val="21"/>
                <w:szCs w:val="21"/>
              </w:rPr>
              <w:t>股权、联营企业</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公告临 </w:t>
            </w:r>
            <w:r>
              <w:rPr>
                <w:rFonts w:ascii="Times New Roman" w:hAnsi="Times New Roman" w:cs="Times New Roman" w:eastAsia="Times New Roman" w:hint="default"/>
                <w:sz w:val="21"/>
                <w:szCs w:val="21"/>
              </w:rPr>
              <w:t>2019-041  </w:t>
            </w:r>
            <w:r>
              <w:rPr>
                <w:rFonts w:ascii="宋体" w:hAnsi="宋体" w:cs="宋体" w:eastAsia="宋体" w:hint="default"/>
                <w:sz w:val="21"/>
                <w:szCs w:val="21"/>
              </w:rPr>
              <w:t>号、临 </w:t>
            </w:r>
            <w:r>
              <w:rPr>
                <w:rFonts w:ascii="Times New Roman" w:hAnsi="Times New Roman" w:cs="Times New Roman" w:eastAsia="Times New Roman" w:hint="default"/>
                <w:sz w:val="21"/>
                <w:szCs w:val="21"/>
              </w:rPr>
              <w:t>2019-044</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号</w:t>
            </w:r>
          </w:p>
        </w:tc>
      </w:tr>
    </w:tbl>
    <w:p>
      <w:pPr>
        <w:spacing w:after="0" w:line="257" w:lineRule="exact"/>
        <w:jc w:val="left"/>
        <w:rPr>
          <w:rFonts w:ascii="宋体" w:hAnsi="宋体" w:cs="宋体" w:eastAsia="宋体" w:hint="default"/>
          <w:sz w:val="21"/>
          <w:szCs w:val="21"/>
        </w:rPr>
        <w:sectPr>
          <w:footerReference w:type="default" r:id="rId20"/>
          <w:pgSz w:w="11910" w:h="16840"/>
          <w:pgMar w:footer="1195" w:header="880" w:top="1120" w:bottom="1380" w:left="1580" w:right="1040"/>
          <w:pgNumType w:start="31"/>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p>
      <w:pPr>
        <w:spacing w:line="576" w:lineRule="exact"/>
        <w:ind w:left="105"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453pt;height:28.85pt;mso-position-horizontal-relative:char;mso-position-vertical-relative:line" coordorigin="0,0" coordsize="9060,577">
            <v:group style="position:absolute;left:10;top:10;width:4515;height:2" coordorigin="10,10" coordsize="4515,2">
              <v:shape style="position:absolute;left:10;top:10;width:4515;height:2" coordorigin="10,10" coordsize="4515,0" path="m10,10l4524,10e" filled="false" stroked="true" strokeweight=".48pt" strokecolor="#000000">
                <v:path arrowok="t"/>
              </v:shape>
            </v:group>
            <v:group style="position:absolute;left:4534;top:10;width:4516;height:2" coordorigin="4534,10" coordsize="4516,2">
              <v:shape style="position:absolute;left:4534;top:10;width:4516;height:2" coordorigin="4534,10" coordsize="4516,0" path="m4534,10l9050,10e" filled="false" stroked="true" strokeweight=".48pt" strokecolor="#000000">
                <v:path arrowok="t"/>
              </v:shape>
            </v:group>
            <v:group style="position:absolute;left:5;top:5;width:2;height:567" coordorigin="5,5" coordsize="2,567">
              <v:shape style="position:absolute;left:5;top:5;width:2;height:567" coordorigin="5,5" coordsize="0,567" path="m5,5l5,572e" filled="false" stroked="true" strokeweight=".48pt" strokecolor="#000000">
                <v:path arrowok="t"/>
              </v:shape>
            </v:group>
            <v:group style="position:absolute;left:10;top:567;width:4515;height:2" coordorigin="10,567" coordsize="4515,2">
              <v:shape style="position:absolute;left:10;top:567;width:4515;height:2" coordorigin="10,567" coordsize="4515,0" path="m10,567l4524,567e" filled="false" stroked="true" strokeweight=".48pt" strokecolor="#000000">
                <v:path arrowok="t"/>
              </v:shape>
            </v:group>
            <v:group style="position:absolute;left:4529;top:5;width:2;height:567" coordorigin="4529,5" coordsize="2,567">
              <v:shape style="position:absolute;left:4529;top:5;width:2;height:567" coordorigin="4529,5" coordsize="0,567" path="m4529,5l4529,572e" filled="false" stroked="true" strokeweight=".48001pt" strokecolor="#000000">
                <v:path arrowok="t"/>
              </v:shape>
            </v:group>
            <v:group style="position:absolute;left:4534;top:567;width:4516;height:2" coordorigin="4534,567" coordsize="4516,2">
              <v:shape style="position:absolute;left:4534;top:567;width:4516;height:2" coordorigin="4534,567" coordsize="4516,0" path="m4534,567l9050,567e" filled="false" stroked="true" strokeweight=".48pt" strokecolor="#000000">
                <v:path arrowok="t"/>
              </v:shape>
            </v:group>
            <v:group style="position:absolute;left:9054;top:5;width:2;height:567" coordorigin="9054,5" coordsize="2,567">
              <v:shape style="position:absolute;left:9054;top:5;width:2;height:567" coordorigin="9054,5" coordsize="0,567" path="m9054,5l9054,572e" filled="false" stroked="true" strokeweight=".47998pt" strokecolor="#000000">
                <v:path arrowok="t"/>
              </v:shape>
              <v:shape style="position:absolute;left:5;top:10;width:4525;height:558" type="#_x0000_t202" filled="false" stroked="false">
                <v:textbox inset="0,0,0,0">
                  <w:txbxContent>
                    <w:p>
                      <w:pPr>
                        <w:spacing w:line="272" w:lineRule="exact" w:before="1"/>
                        <w:ind w:left="108" w:right="103" w:firstLine="0"/>
                        <w:jc w:val="left"/>
                        <w:rPr>
                          <w:rFonts w:ascii="宋体" w:hAnsi="宋体" w:cs="宋体" w:eastAsia="宋体" w:hint="default"/>
                          <w:sz w:val="21"/>
                          <w:szCs w:val="21"/>
                        </w:rPr>
                      </w:pPr>
                      <w:r>
                        <w:rPr>
                          <w:rFonts w:ascii="宋体" w:hAnsi="宋体" w:cs="宋体" w:eastAsia="宋体" w:hint="default"/>
                          <w:sz w:val="21"/>
                          <w:szCs w:val="21"/>
                        </w:rPr>
                        <w:t>服饰公司</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34%</w:t>
                      </w:r>
                      <w:r>
                        <w:rPr>
                          <w:rFonts w:ascii="宋体" w:hAnsi="宋体" w:cs="宋体" w:eastAsia="宋体" w:hint="default"/>
                          <w:sz w:val="21"/>
                          <w:szCs w:val="21"/>
                        </w:rPr>
                        <w:t>股权、参股公司浙江省诸暨市人</w:t>
                      </w:r>
                      <w:r>
                        <w:rPr>
                          <w:rFonts w:ascii="宋体" w:hAnsi="宋体" w:cs="宋体" w:eastAsia="宋体" w:hint="default"/>
                          <w:w w:val="100"/>
                          <w:sz w:val="21"/>
                          <w:szCs w:val="21"/>
                        </w:rPr>
                        <w:t> </w:t>
                      </w:r>
                      <w:r>
                        <w:rPr>
                          <w:rFonts w:ascii="宋体" w:hAnsi="宋体" w:cs="宋体" w:eastAsia="宋体" w:hint="default"/>
                          <w:sz w:val="21"/>
                          <w:szCs w:val="21"/>
                        </w:rPr>
                        <w:t>民药店医药连锁有限公司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12.38%</w:t>
                      </w:r>
                      <w:r>
                        <w:rPr>
                          <w:rFonts w:ascii="宋体" w:hAnsi="宋体" w:cs="宋体" w:eastAsia="宋体" w:hint="default"/>
                          <w:sz w:val="21"/>
                          <w:szCs w:val="21"/>
                        </w:rPr>
                        <w:t>股权。</w:t>
                      </w:r>
                    </w:p>
                  </w:txbxContent>
                </v:textbox>
                <w10:wrap type="none"/>
              </v:shape>
            </v:group>
          </v:group>
        </w:pict>
      </w:r>
      <w:r>
        <w:rPr>
          <w:rFonts w:ascii="宋体" w:hAnsi="宋体" w:cs="宋体" w:eastAsia="宋体" w:hint="default"/>
          <w:position w:val="-11"/>
          <w:sz w:val="20"/>
          <w:szCs w:val="20"/>
        </w:rPr>
      </w:r>
    </w:p>
    <w:p>
      <w:pPr>
        <w:pStyle w:val="BodyText"/>
        <w:spacing w:line="236" w:lineRule="exact"/>
        <w:ind w:left="218" w:right="0"/>
        <w:jc w:val="left"/>
        <w:rPr>
          <w:rFonts w:ascii="宋体" w:hAnsi="宋体" w:cs="宋体" w:eastAsia="宋体" w:hint="default"/>
        </w:rPr>
      </w:pPr>
      <w:r>
        <w:rPr>
          <w:rFonts w:ascii="宋体"/>
          <w:w w:val="100"/>
        </w:rPr>
        <w:t> </w:t>
      </w:r>
    </w:p>
    <w:p>
      <w:pPr>
        <w:pStyle w:val="Heading2"/>
        <w:spacing w:line="240" w:lineRule="auto" w:before="56"/>
        <w:ind w:left="21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2"/>
        <w:spacing w:line="240" w:lineRule="auto"/>
        <w:ind w:left="21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2"/>
        <w:spacing w:line="240" w:lineRule="auto"/>
        <w:ind w:left="218"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38" w:right="0"/>
        <w:jc w:val="left"/>
      </w:pPr>
      <w:r>
        <w:rPr>
          <w:rFonts w:ascii="宋体" w:hAnsi="宋体" w:cs="宋体" w:eastAsia="宋体" w:hint="default"/>
          <w:w w:val="100"/>
        </w:rPr>
        <w:t>2018</w:t>
      </w:r>
      <w:r>
        <w:rPr>
          <w:rFonts w:ascii="宋体" w:hAnsi="宋体" w:cs="宋体" w:eastAsia="宋体" w:hint="default"/>
          <w:spacing w:val="-62"/>
        </w:rPr>
        <w:t> </w:t>
      </w:r>
      <w:r>
        <w:rPr>
          <w:w w:val="100"/>
        </w:rPr>
        <w:t>年</w:t>
      </w:r>
      <w:r>
        <w:rPr>
          <w:spacing w:val="-62"/>
        </w:rPr>
        <w:t> </w:t>
      </w:r>
      <w:r>
        <w:rPr>
          <w:rFonts w:ascii="宋体" w:hAnsi="宋体" w:cs="宋体" w:eastAsia="宋体" w:hint="default"/>
          <w:w w:val="100"/>
        </w:rPr>
        <w:t>11</w:t>
      </w:r>
      <w:r>
        <w:rPr>
          <w:rFonts w:ascii="宋体" w:hAnsi="宋体" w:cs="宋体" w:eastAsia="宋体" w:hint="default"/>
          <w:spacing w:val="-62"/>
        </w:rPr>
        <w:t> </w:t>
      </w:r>
      <w:r>
        <w:rPr>
          <w:w w:val="100"/>
        </w:rPr>
        <w:t>月</w:t>
      </w:r>
      <w:r>
        <w:rPr>
          <w:spacing w:val="-60"/>
        </w:rPr>
        <w:t> </w:t>
      </w:r>
      <w:r>
        <w:rPr>
          <w:rFonts w:ascii="宋体" w:hAnsi="宋体" w:cs="宋体" w:eastAsia="宋体" w:hint="default"/>
          <w:spacing w:val="-3"/>
          <w:w w:val="100"/>
        </w:rPr>
        <w:t>2</w:t>
      </w:r>
      <w:r>
        <w:rPr>
          <w:rFonts w:ascii="宋体" w:hAnsi="宋体" w:cs="宋体" w:eastAsia="宋体" w:hint="default"/>
          <w:w w:val="100"/>
        </w:rPr>
        <w:t>6</w:t>
      </w:r>
      <w:r>
        <w:rPr>
          <w:rFonts w:ascii="宋体" w:hAnsi="宋体" w:cs="宋体" w:eastAsia="宋体" w:hint="default"/>
          <w:spacing w:val="-62"/>
        </w:rPr>
        <w:t> </w:t>
      </w:r>
      <w:r>
        <w:rPr>
          <w:w w:val="100"/>
        </w:rPr>
        <w:t>日</w:t>
      </w:r>
      <w:r>
        <w:rPr>
          <w:spacing w:val="-105"/>
          <w:w w:val="100"/>
        </w:rPr>
        <w:t>，</w:t>
      </w:r>
      <w:r>
        <w:rPr>
          <w:spacing w:val="-3"/>
          <w:w w:val="100"/>
        </w:rPr>
        <w:t>公</w:t>
      </w:r>
      <w:r>
        <w:rPr>
          <w:w w:val="100"/>
        </w:rPr>
        <w:t>司</w:t>
      </w:r>
      <w:r>
        <w:rPr>
          <w:spacing w:val="-3"/>
          <w:w w:val="100"/>
        </w:rPr>
        <w:t>收</w:t>
      </w:r>
      <w:r>
        <w:rPr>
          <w:w w:val="100"/>
        </w:rPr>
        <w:t>到股</w:t>
      </w:r>
      <w:r>
        <w:rPr>
          <w:spacing w:val="-3"/>
          <w:w w:val="100"/>
        </w:rPr>
        <w:t>东</w:t>
      </w:r>
      <w:r>
        <w:rPr>
          <w:w w:val="100"/>
        </w:rPr>
        <w:t>江</w:t>
      </w:r>
      <w:r>
        <w:rPr>
          <w:spacing w:val="-3"/>
          <w:w w:val="100"/>
        </w:rPr>
        <w:t>有</w:t>
      </w:r>
      <w:r>
        <w:rPr>
          <w:w w:val="100"/>
        </w:rPr>
        <w:t>归</w:t>
      </w:r>
      <w:r>
        <w:rPr>
          <w:spacing w:val="-108"/>
          <w:w w:val="100"/>
        </w:rPr>
        <w:t>、</w:t>
      </w:r>
      <w:r>
        <w:rPr>
          <w:w w:val="100"/>
        </w:rPr>
        <w:t>付</w:t>
      </w:r>
      <w:r>
        <w:rPr>
          <w:spacing w:val="-3"/>
          <w:w w:val="100"/>
        </w:rPr>
        <w:t>海</w:t>
      </w:r>
      <w:r>
        <w:rPr>
          <w:w w:val="100"/>
        </w:rPr>
        <w:t>鹏</w:t>
      </w:r>
      <w:r>
        <w:rPr>
          <w:spacing w:val="-3"/>
          <w:w w:val="100"/>
        </w:rPr>
        <w:t>提供</w:t>
      </w:r>
      <w:r>
        <w:rPr>
          <w:spacing w:val="-106"/>
          <w:w w:val="100"/>
        </w:rPr>
        <w:t>的</w:t>
      </w:r>
      <w:r>
        <w:rPr>
          <w:w w:val="100"/>
        </w:rPr>
        <w:t>《</w:t>
      </w:r>
      <w:r>
        <w:rPr>
          <w:spacing w:val="-3"/>
          <w:w w:val="100"/>
        </w:rPr>
        <w:t>关</w:t>
      </w:r>
      <w:r>
        <w:rPr>
          <w:w w:val="100"/>
        </w:rPr>
        <w:t>于</w:t>
      </w:r>
      <w:r>
        <w:rPr>
          <w:spacing w:val="-3"/>
          <w:w w:val="100"/>
        </w:rPr>
        <w:t>自</w:t>
      </w:r>
      <w:r>
        <w:rPr>
          <w:w w:val="100"/>
        </w:rPr>
        <w:t>愿</w:t>
      </w:r>
      <w:r>
        <w:rPr>
          <w:spacing w:val="-3"/>
          <w:w w:val="100"/>
        </w:rPr>
        <w:t>追</w:t>
      </w:r>
      <w:r>
        <w:rPr>
          <w:w w:val="100"/>
        </w:rPr>
        <w:t>加</w:t>
      </w:r>
      <w:r>
        <w:rPr>
          <w:spacing w:val="-3"/>
          <w:w w:val="100"/>
        </w:rPr>
        <w:t>业</w:t>
      </w:r>
      <w:r>
        <w:rPr>
          <w:w w:val="100"/>
        </w:rPr>
        <w:t>绩</w:t>
      </w:r>
      <w:r>
        <w:rPr>
          <w:spacing w:val="-3"/>
          <w:w w:val="100"/>
        </w:rPr>
        <w:t>承诺</w:t>
      </w:r>
      <w:r>
        <w:rPr>
          <w:w w:val="100"/>
        </w:rPr>
        <w:t>的承</w:t>
      </w:r>
      <w:r>
        <w:rPr>
          <w:spacing w:val="-3"/>
          <w:w w:val="100"/>
        </w:rPr>
        <w:t>诺</w:t>
      </w:r>
      <w:r>
        <w:rPr>
          <w:w w:val="100"/>
        </w:rPr>
        <w:t>函</w:t>
      </w:r>
      <w:r>
        <w:rPr>
          <w:spacing w:val="-108"/>
          <w:w w:val="100"/>
        </w:rPr>
        <w:t>》</w:t>
      </w:r>
      <w:r>
        <w:rPr>
          <w:w w:val="100"/>
        </w:rPr>
        <w:t>，</w:t>
      </w:r>
    </w:p>
    <w:p>
      <w:pPr>
        <w:pStyle w:val="BodyText"/>
        <w:spacing w:line="272" w:lineRule="exact"/>
        <w:ind w:left="218" w:right="0"/>
        <w:jc w:val="left"/>
        <w:rPr>
          <w:rFonts w:ascii="宋体" w:hAnsi="宋体" w:cs="宋体" w:eastAsia="宋体" w:hint="default"/>
        </w:rPr>
      </w:pPr>
      <w:r>
        <w:rPr/>
        <w:t>追加泰一指尚</w:t>
      </w:r>
      <w:r>
        <w:rPr>
          <w:spacing w:val="-49"/>
        </w:rPr>
        <w:t> </w:t>
      </w:r>
      <w:r>
        <w:rPr>
          <w:rFonts w:ascii="宋体" w:hAnsi="宋体" w:cs="宋体" w:eastAsia="宋体" w:hint="default"/>
        </w:rPr>
        <w:t>2019</w:t>
      </w:r>
      <w:r>
        <w:rPr>
          <w:rFonts w:ascii="宋体" w:hAnsi="宋体" w:cs="宋体" w:eastAsia="宋体" w:hint="default"/>
          <w:spacing w:val="-51"/>
        </w:rPr>
        <w:t> </w:t>
      </w:r>
      <w:r>
        <w:rPr>
          <w:spacing w:val="-8"/>
        </w:rPr>
        <w:t>年度、</w:t>
      </w:r>
      <w:r>
        <w:rPr>
          <w:rFonts w:ascii="宋体" w:hAnsi="宋体" w:cs="宋体" w:eastAsia="宋体" w:hint="default"/>
          <w:spacing w:val="-8"/>
        </w:rPr>
        <w:t>2020</w:t>
      </w:r>
      <w:r>
        <w:rPr>
          <w:rFonts w:ascii="宋体" w:hAnsi="宋体" w:cs="宋体" w:eastAsia="宋体" w:hint="default"/>
          <w:spacing w:val="-51"/>
        </w:rPr>
        <w:t> </w:t>
      </w:r>
      <w:r>
        <w:rPr>
          <w:spacing w:val="-6"/>
        </w:rPr>
        <w:t>年度两年业绩承诺，其中</w:t>
      </w:r>
      <w:r>
        <w:rPr>
          <w:spacing w:val="-49"/>
        </w:rPr>
        <w:t> </w:t>
      </w:r>
      <w:r>
        <w:rPr>
          <w:rFonts w:ascii="宋体" w:hAnsi="宋体" w:cs="宋体" w:eastAsia="宋体" w:hint="default"/>
        </w:rPr>
        <w:t>2019</w:t>
      </w:r>
      <w:r>
        <w:rPr>
          <w:rFonts w:ascii="宋体" w:hAnsi="宋体" w:cs="宋体" w:eastAsia="宋体" w:hint="default"/>
          <w:spacing w:val="-51"/>
        </w:rPr>
        <w:t> </w:t>
      </w:r>
      <w:r>
        <w:rPr/>
        <w:t>年度净利润不低于</w:t>
      </w:r>
      <w:r>
        <w:rPr>
          <w:spacing w:val="-48"/>
        </w:rPr>
        <w:t> </w:t>
      </w:r>
      <w:r>
        <w:rPr>
          <w:rFonts w:ascii="宋体" w:hAnsi="宋体" w:cs="宋体" w:eastAsia="宋体" w:hint="default"/>
        </w:rPr>
        <w:t>1.59</w:t>
      </w:r>
      <w:r>
        <w:rPr>
          <w:rFonts w:ascii="宋体" w:hAnsi="宋体" w:cs="宋体" w:eastAsia="宋体" w:hint="default"/>
          <w:spacing w:val="-49"/>
        </w:rPr>
        <w:t> </w:t>
      </w:r>
      <w:r>
        <w:rPr>
          <w:spacing w:val="-8"/>
        </w:rPr>
        <w:t>亿元，</w:t>
      </w:r>
      <w:r>
        <w:rPr>
          <w:rFonts w:ascii="宋体" w:hAnsi="宋体" w:cs="宋体" w:eastAsia="宋体" w:hint="default"/>
          <w:spacing w:val="-8"/>
        </w:rPr>
        <w:t>2020</w:t>
      </w:r>
    </w:p>
    <w:p>
      <w:pPr>
        <w:pStyle w:val="BodyText"/>
        <w:spacing w:line="272" w:lineRule="exact"/>
        <w:ind w:left="218" w:right="0"/>
        <w:jc w:val="left"/>
      </w:pPr>
      <w:r>
        <w:rPr/>
        <w:t>年度净利润不低于 </w:t>
      </w:r>
      <w:r>
        <w:rPr>
          <w:rFonts w:ascii="宋体" w:hAnsi="宋体" w:cs="宋体" w:eastAsia="宋体" w:hint="default"/>
        </w:rPr>
        <w:t>2.07</w:t>
      </w:r>
      <w:r>
        <w:rPr>
          <w:rFonts w:ascii="宋体" w:hAnsi="宋体" w:cs="宋体" w:eastAsia="宋体" w:hint="default"/>
          <w:spacing w:val="-47"/>
        </w:rPr>
        <w:t> </w:t>
      </w:r>
      <w:r>
        <w:rPr>
          <w:spacing w:val="-5"/>
        </w:rPr>
        <w:t>亿元。报告期内，泰一指尚实现扣除非经常性损益后归属于母公司的净利</w:t>
      </w:r>
    </w:p>
    <w:p>
      <w:pPr>
        <w:pStyle w:val="BodyText"/>
        <w:spacing w:line="272" w:lineRule="exact" w:before="27"/>
        <w:ind w:left="218" w:right="0"/>
        <w:jc w:val="left"/>
        <w:rPr>
          <w:rFonts w:ascii="宋体" w:hAnsi="宋体" w:cs="宋体" w:eastAsia="宋体" w:hint="default"/>
        </w:rPr>
      </w:pPr>
      <w:r>
        <w:rPr/>
        <w:t>润为</w:t>
      </w:r>
      <w:r>
        <w:rPr>
          <w:spacing w:val="-55"/>
        </w:rPr>
        <w:t> </w:t>
      </w:r>
      <w:r>
        <w:rPr>
          <w:rFonts w:ascii="宋体" w:hAnsi="宋体" w:cs="宋体" w:eastAsia="宋体" w:hint="default"/>
        </w:rPr>
        <w:t>7,538.36</w:t>
      </w:r>
      <w:r>
        <w:rPr>
          <w:rFonts w:ascii="宋体" w:hAnsi="宋体" w:cs="宋体" w:eastAsia="宋体" w:hint="default"/>
          <w:spacing w:val="-57"/>
        </w:rPr>
        <w:t> </w:t>
      </w:r>
      <w:r>
        <w:rPr/>
        <w:t>万元，比</w:t>
      </w:r>
      <w:r>
        <w:rPr>
          <w:spacing w:val="-56"/>
        </w:rPr>
        <w:t> </w:t>
      </w:r>
      <w:r>
        <w:rPr>
          <w:rFonts w:ascii="宋体" w:hAnsi="宋体" w:cs="宋体" w:eastAsia="宋体" w:hint="default"/>
        </w:rPr>
        <w:t>2019</w:t>
      </w:r>
      <w:r>
        <w:rPr>
          <w:rFonts w:ascii="宋体" w:hAnsi="宋体" w:cs="宋体" w:eastAsia="宋体" w:hint="default"/>
          <w:spacing w:val="-55"/>
        </w:rPr>
        <w:t> </w:t>
      </w:r>
      <w:r>
        <w:rPr/>
        <w:t>年度承诺的净利润少</w:t>
      </w:r>
      <w:r>
        <w:rPr>
          <w:spacing w:val="-57"/>
        </w:rPr>
        <w:t> </w:t>
      </w:r>
      <w:r>
        <w:rPr>
          <w:rFonts w:ascii="宋体" w:hAnsi="宋体" w:cs="宋体" w:eastAsia="宋体" w:hint="default"/>
        </w:rPr>
        <w:t>8,361.64</w:t>
      </w:r>
      <w:r>
        <w:rPr>
          <w:rFonts w:ascii="宋体" w:hAnsi="宋体" w:cs="宋体" w:eastAsia="宋体" w:hint="default"/>
          <w:spacing w:val="-55"/>
        </w:rPr>
        <w:t> </w:t>
      </w:r>
      <w:r>
        <w:rPr/>
        <w:t>万元，实际完成本年度业绩承诺的</w:t>
      </w:r>
      <w:r>
        <w:rPr>
          <w:w w:val="100"/>
        </w:rPr>
        <w:t> </w:t>
      </w:r>
      <w:r>
        <w:rPr>
          <w:rFonts w:ascii="宋体" w:hAnsi="宋体" w:cs="宋体" w:eastAsia="宋体" w:hint="default"/>
        </w:rPr>
        <w:t>47.41%</w:t>
      </w:r>
      <w:r>
        <w:rPr/>
        <w:t>。</w:t>
      </w:r>
      <w:r>
        <w:rPr>
          <w:rFonts w:ascii="宋体" w:hAnsi="宋体" w:cs="宋体" w:eastAsia="宋体" w:hint="default"/>
        </w:rPr>
        <w:t> </w:t>
      </w:r>
    </w:p>
    <w:p>
      <w:pPr>
        <w:pStyle w:val="BodyText"/>
        <w:spacing w:line="249" w:lineRule="exact"/>
        <w:ind w:left="218" w:right="0"/>
        <w:jc w:val="left"/>
        <w:rPr>
          <w:rFonts w:ascii="宋体" w:hAnsi="宋体" w:cs="宋体" w:eastAsia="宋体" w:hint="default"/>
        </w:rPr>
      </w:pPr>
      <w:r>
        <w:rPr>
          <w:rFonts w:ascii="宋体"/>
          <w:w w:val="100"/>
        </w:rPr>
        <w:t> </w:t>
      </w:r>
    </w:p>
    <w:p>
      <w:pPr>
        <w:pStyle w:val="Heading2"/>
        <w:spacing w:line="240" w:lineRule="auto" w:before="56"/>
        <w:ind w:left="21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32"/>
        <w:ind w:left="21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6"/>
          <w:szCs w:val="26"/>
        </w:rPr>
      </w:pPr>
    </w:p>
    <w:p>
      <w:pPr>
        <w:pStyle w:val="Heading2"/>
        <w:spacing w:line="240" w:lineRule="auto" w:before="0"/>
        <w:ind w:left="21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2"/>
        <w:spacing w:line="240" w:lineRule="auto" w:before="56"/>
        <w:ind w:left="21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2"/>
        <w:spacing w:line="240" w:lineRule="auto" w:before="56"/>
        <w:ind w:left="21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32"/>
        <w:ind w:left="21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21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2"/>
        <w:spacing w:line="240" w:lineRule="auto" w:before="57"/>
        <w:ind w:left="21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6"/>
        <w:ind w:left="21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74" w:lineRule="exact" w:before="29"/>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1057" w:val="left" w:leader="none"/>
        </w:tabs>
        <w:spacing w:line="290" w:lineRule="auto" w:before="0"/>
        <w:ind w:left="218" w:right="6096"/>
        <w:jc w:val="left"/>
        <w:rPr>
          <w:rFonts w:ascii="宋体" w:hAnsi="宋体" w:cs="宋体" w:eastAsia="宋体" w:hint="default"/>
          <w:b w:val="0"/>
          <w:bCs w:val="0"/>
        </w:rPr>
      </w:pPr>
      <w:r>
        <w:rPr>
          <w:rFonts w:ascii="宋体" w:hAnsi="宋体" w:cs="宋体" w:eastAsia="宋体" w:hint="default"/>
          <w:b w:val="0"/>
          <w:bCs w:val="0"/>
          <w:w w:val="100"/>
        </w:rPr>
        <w:t>  </w:t>
      </w:r>
      <w:r>
        <w:rPr>
          <w:spacing w:val="-1"/>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5"/>
        </w:rPr>
        <w:t> </w:t>
      </w:r>
      <w:r>
        <w:rPr/>
        <w:t>托管情况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580" w:right="106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660" w:right="1060"/>
        </w:sectPr>
      </w:pPr>
    </w:p>
    <w:p>
      <w:pPr>
        <w:pStyle w:val="Heading2"/>
        <w:spacing w:line="240" w:lineRule="auto" w:before="36"/>
        <w:ind w:left="138" w:right="0"/>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承包情况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before="56"/>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租赁情况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tabs>
          <w:tab w:pos="977" w:val="left" w:leader="none"/>
        </w:tabs>
        <w:spacing w:line="240" w:lineRule="auto" w:before="56"/>
        <w:ind w:left="138" w:right="0"/>
        <w:jc w:val="left"/>
        <w:rPr>
          <w:b w:val="0"/>
          <w:bCs w:val="0"/>
        </w:rPr>
      </w:pPr>
      <w:bookmarkStart w:name="OLE_LINK3" w:id="6"/>
      <w:bookmarkEnd w:id="6"/>
      <w:r>
        <w:rPr>
          <w:b w:val="0"/>
          <w:bCs w:val="0"/>
        </w:rPr>
      </w:r>
      <w:bookmarkStart w:name="OLE_LINK2" w:id="7"/>
      <w:bookmarkEnd w:id="7"/>
      <w:r>
        <w:rPr>
          <w:b w:val="0"/>
          <w:bCs w:val="0"/>
        </w:rPr>
      </w: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138" w:right="0"/>
        <w:jc w:val="left"/>
        <w:rPr>
          <w:rFonts w:ascii="宋体" w:hAnsi="宋体" w:cs="宋体" w:eastAsia="宋体" w:hint="default"/>
        </w:rPr>
      </w:pPr>
      <w:r>
        <w:rPr/>
        <w:t>单位</w:t>
      </w:r>
      <w:r>
        <w:rPr>
          <w:rFonts w:ascii="宋体" w:hAnsi="宋体" w:cs="宋体" w:eastAsia="宋体" w:hint="default"/>
        </w:rPr>
        <w:t>: </w:t>
      </w:r>
      <w:r>
        <w:rPr/>
        <w:t>万元  </w:t>
      </w:r>
      <w:r>
        <w:rPr>
          <w:rFonts w:ascii="宋体" w:hAnsi="宋体" w:cs="宋体" w:eastAsia="宋体" w:hint="default"/>
        </w:rPr>
      </w:r>
      <w:r>
        <w:rPr/>
        <w:t>币种</w:t>
      </w:r>
      <w:r>
        <w:rPr>
          <w:rFonts w:ascii="宋体" w:hAnsi="宋体" w:cs="宋体" w:eastAsia="宋体" w:hint="default"/>
        </w:rPr>
        <w:t>:</w:t>
      </w:r>
      <w:r>
        <w:rPr>
          <w:rFonts w:ascii="宋体" w:hAnsi="宋体" w:cs="宋体" w:eastAsia="宋体" w:hint="default"/>
          <w:spacing w:val="-1"/>
        </w:rPr>
        <w:t> </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1924" w:space="4386"/>
            <w:col w:w="288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619"/>
        <w:gridCol w:w="626"/>
        <w:gridCol w:w="626"/>
        <w:gridCol w:w="701"/>
        <w:gridCol w:w="626"/>
        <w:gridCol w:w="624"/>
        <w:gridCol w:w="624"/>
        <w:gridCol w:w="624"/>
        <w:gridCol w:w="626"/>
        <w:gridCol w:w="626"/>
        <w:gridCol w:w="698"/>
        <w:gridCol w:w="627"/>
        <w:gridCol w:w="626"/>
        <w:gridCol w:w="619"/>
      </w:tblGrid>
      <w:tr>
        <w:trPr>
          <w:trHeight w:val="30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r>
              <w:rPr>
                <w:rFonts w:ascii="宋体" w:hAnsi="宋体" w:cs="宋体" w:eastAsia="宋体" w:hint="default"/>
                <w:sz w:val="21"/>
                <w:szCs w:val="21"/>
              </w:rPr>
              <w:t> </w:t>
            </w:r>
          </w:p>
        </w:tc>
      </w:tr>
      <w:tr>
        <w:trPr>
          <w:trHeight w:val="1645" w:hRule="exact"/>
        </w:trPr>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9" w:right="91" w:hanging="106"/>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95" w:right="96"/>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5"/>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8" w:right="27" w:hanging="210"/>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43" w:right="43" w:firstLine="52"/>
              <w:jc w:val="both"/>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95" w:right="-8"/>
              <w:jc w:val="center"/>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95" w:right="-8"/>
              <w:jc w:val="center"/>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8"/>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98" w:right="-8"/>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98" w:right="-8"/>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26"/>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98"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95" w:right="-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10"/>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w w:val="100"/>
                <w:sz w:val="21"/>
                <w:szCs w:val="21"/>
              </w:rPr>
              <w:t> </w:t>
            </w:r>
            <w:r>
              <w:rPr>
                <w:rFonts w:ascii="宋体" w:hAnsi="宋体" w:cs="宋体" w:eastAsia="宋体" w:hint="default"/>
                <w:sz w:val="21"/>
                <w:szCs w:val="21"/>
              </w:rPr>
              <w:t>关系</w:t>
            </w:r>
            <w:r>
              <w:rPr>
                <w:rFonts w:ascii="宋体" w:hAnsi="宋体" w:cs="宋体" w:eastAsia="宋体" w:hint="default"/>
                <w:sz w:val="21"/>
                <w:szCs w:val="21"/>
              </w:rPr>
              <w:t> </w:t>
            </w:r>
          </w:p>
        </w:tc>
      </w:tr>
      <w:tr>
        <w:trPr>
          <w:trHeight w:val="302" w:hRule="exact"/>
        </w:trPr>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r>
      <w:tr>
        <w:trPr>
          <w:trHeight w:val="302" w:hRule="exact"/>
        </w:trPr>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r>
      <w:tr>
        <w:trPr>
          <w:trHeight w:val="557"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报告期内担保发生额合计（不包括对子公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司的担保）</w:t>
            </w:r>
            <w:r>
              <w:rPr>
                <w:rFonts w:ascii="宋体" w:hAnsi="宋体" w:cs="宋体" w:eastAsia="宋体" w:hint="default"/>
                <w:sz w:val="21"/>
                <w:szCs w:val="21"/>
              </w:rPr>
              <w:t> </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554"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子公司的担保）</w:t>
            </w:r>
            <w:r>
              <w:rPr>
                <w:rFonts w:ascii="宋体" w:hAnsi="宋体" w:cs="宋体" w:eastAsia="宋体" w:hint="default"/>
                <w:sz w:val="21"/>
                <w:szCs w:val="21"/>
              </w:rPr>
              <w:t> </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r>
              <w:rPr>
                <w:rFonts w:ascii="宋体" w:hAnsi="宋体" w:cs="宋体" w:eastAsia="宋体" w:hint="default"/>
                <w:sz w:val="21"/>
                <w:szCs w:val="21"/>
              </w:rPr>
              <w:t> </w:t>
            </w:r>
          </w:p>
        </w:tc>
      </w:tr>
      <w:tr>
        <w:trPr>
          <w:trHeight w:val="319"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23,800</w:t>
            </w:r>
            <w:r>
              <w:rPr>
                <w:rFonts w:ascii="宋体"/>
                <w:sz w:val="21"/>
              </w:rPr>
              <w:t> </w:t>
            </w:r>
          </w:p>
        </w:tc>
      </w:tr>
      <w:tr>
        <w:trPr>
          <w:trHeight w:val="317"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23,800</w:t>
            </w:r>
            <w:r>
              <w:rPr>
                <w:rFonts w:ascii="宋体"/>
                <w:sz w:val="21"/>
              </w:rPr>
              <w:t> </w:t>
            </w: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r>
              <w:rPr>
                <w:rFonts w:ascii="宋体" w:hAnsi="宋体" w:cs="宋体" w:eastAsia="宋体" w:hint="default"/>
                <w:sz w:val="21"/>
                <w:szCs w:val="21"/>
              </w:rPr>
              <w:t> </w:t>
            </w:r>
          </w:p>
        </w:tc>
      </w:tr>
      <w:tr>
        <w:trPr>
          <w:trHeight w:val="480"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r>
              <w:rPr>
                <w:rFonts w:ascii="宋体" w:hAnsi="宋体" w:cs="宋体" w:eastAsia="宋体" w:hint="default"/>
                <w:sz w:val="21"/>
                <w:szCs w:val="21"/>
              </w:rPr>
              <w:t> </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23,800</w:t>
            </w:r>
            <w:r>
              <w:rPr>
                <w:rFonts w:ascii="宋体"/>
                <w:sz w:val="21"/>
              </w:rPr>
              <w:t> </w:t>
            </w:r>
          </w:p>
        </w:tc>
      </w:tr>
      <w:tr>
        <w:trPr>
          <w:trHeight w:val="317"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 </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8.37</w:t>
            </w:r>
            <w:r>
              <w:rPr>
                <w:rFonts w:ascii="宋体"/>
                <w:sz w:val="21"/>
              </w:rPr>
              <w:t> </w:t>
            </w: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554"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为股东、实际控制人及其关联方提供担保</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C</w:t>
            </w:r>
            <w:r>
              <w:rPr>
                <w:rFonts w:ascii="宋体" w:hAnsi="宋体" w:cs="宋体" w:eastAsia="宋体" w:hint="default"/>
                <w:sz w:val="21"/>
                <w:szCs w:val="21"/>
              </w:rPr>
              <w:t>）</w:t>
            </w:r>
            <w:r>
              <w:rPr>
                <w:rFonts w:ascii="宋体" w:hAnsi="宋体" w:cs="宋体" w:eastAsia="宋体" w:hint="default"/>
                <w:sz w:val="21"/>
                <w:szCs w:val="21"/>
              </w:rPr>
              <w:t> </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554"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保对象提供的债务担保金额（</w:t>
            </w:r>
            <w:r>
              <w:rPr>
                <w:rFonts w:ascii="宋体" w:hAnsi="宋体" w:cs="宋体" w:eastAsia="宋体" w:hint="default"/>
                <w:sz w:val="21"/>
                <w:szCs w:val="21"/>
              </w:rPr>
              <w:t>D</w:t>
            </w:r>
            <w:r>
              <w:rPr>
                <w:rFonts w:ascii="宋体" w:hAnsi="宋体" w:cs="宋体" w:eastAsia="宋体" w:hint="default"/>
                <w:sz w:val="21"/>
                <w:szCs w:val="21"/>
              </w:rPr>
              <w:t>）</w:t>
            </w:r>
            <w:r>
              <w:rPr>
                <w:rFonts w:ascii="宋体" w:hAnsi="宋体" w:cs="宋体" w:eastAsia="宋体" w:hint="default"/>
                <w:sz w:val="21"/>
                <w:szCs w:val="21"/>
              </w:rPr>
              <w:t> </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317"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担保总额超过净资产</w:t>
            </w:r>
            <w:r>
              <w:rPr>
                <w:rFonts w:ascii="宋体" w:hAnsi="宋体" w:cs="宋体" w:eastAsia="宋体" w:hint="default"/>
                <w:spacing w:val="-2"/>
                <w:sz w:val="21"/>
                <w:szCs w:val="21"/>
              </w:rPr>
              <w:t>50%</w:t>
            </w:r>
            <w:r>
              <w:rPr>
                <w:rFonts w:ascii="宋体" w:hAnsi="宋体" w:cs="宋体" w:eastAsia="宋体" w:hint="default"/>
                <w:spacing w:val="-2"/>
                <w:sz w:val="21"/>
                <w:szCs w:val="21"/>
              </w:rPr>
              <w:t>部分的金额（</w:t>
            </w:r>
            <w:r>
              <w:rPr>
                <w:rFonts w:ascii="宋体" w:hAnsi="宋体" w:cs="宋体" w:eastAsia="宋体" w:hint="default"/>
                <w:spacing w:val="-2"/>
                <w:sz w:val="21"/>
                <w:szCs w:val="21"/>
              </w:rPr>
              <w:t>E</w:t>
            </w:r>
            <w:r>
              <w:rPr>
                <w:rFonts w:ascii="宋体" w:hAnsi="宋体" w:cs="宋体" w:eastAsia="宋体" w:hint="default"/>
                <w:spacing w:val="-2"/>
                <w:sz w:val="21"/>
                <w:szCs w:val="21"/>
              </w:rPr>
              <w:t>）</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319"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r>
              <w:rPr>
                <w:rFonts w:ascii="宋体" w:hAnsi="宋体" w:cs="宋体" w:eastAsia="宋体" w:hint="default"/>
                <w:sz w:val="21"/>
                <w:szCs w:val="21"/>
              </w:rPr>
              <w:t> </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317"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r>
              <w:rPr>
                <w:rFonts w:ascii="宋体" w:hAnsi="宋体" w:cs="宋体" w:eastAsia="宋体" w:hint="default"/>
                <w:sz w:val="21"/>
                <w:szCs w:val="21"/>
              </w:rPr>
              <w:t> </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r>
      <w:tr>
        <w:trPr>
          <w:trHeight w:val="319"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r>
              <w:rPr>
                <w:rFonts w:ascii="宋体" w:hAnsi="宋体" w:cs="宋体" w:eastAsia="宋体" w:hint="default"/>
                <w:sz w:val="21"/>
                <w:szCs w:val="21"/>
              </w:rPr>
              <w:t> </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r>
    </w:tbl>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tabs>
          <w:tab w:pos="562" w:val="left" w:leader="none"/>
          <w:tab w:pos="977" w:val="left" w:leader="none"/>
        </w:tabs>
        <w:spacing w:line="290" w:lineRule="auto" w:before="56"/>
        <w:ind w:left="138" w:right="5043"/>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14"/>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sectPr>
      </w:pPr>
    </w:p>
    <w:p>
      <w:pPr>
        <w:spacing w:line="240" w:lineRule="auto" w:before="3"/>
        <w:rPr>
          <w:rFonts w:ascii="宋体" w:hAnsi="宋体" w:cs="宋体" w:eastAsia="宋体" w:hint="default"/>
          <w:sz w:val="25"/>
          <w:szCs w:val="25"/>
        </w:rPr>
      </w:pPr>
    </w:p>
    <w:p>
      <w:pPr>
        <w:pStyle w:val="BodyText"/>
        <w:spacing w:line="240" w:lineRule="auto" w:before="36"/>
        <w:ind w:left="0" w:right="68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r>
              <w:rPr>
                <w:rFonts w:ascii="宋体" w:hAnsi="宋体" w:cs="宋体" w:eastAsia="宋体" w:hint="default"/>
                <w:sz w:val="21"/>
                <w:szCs w:val="21"/>
              </w:rPr>
              <w:t> </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13,540,000.00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13,540,000.00</w:t>
            </w:r>
            <w:r>
              <w:rPr>
                <w:rFonts w:ascii="宋体"/>
                <w:sz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证券理财产品</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1,536,976.00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1,536,976.00</w:t>
            </w:r>
            <w:r>
              <w:rPr>
                <w:rFonts w:ascii="宋体"/>
                <w:sz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0" w:footer="1195" w:top="1120" w:bottom="1380" w:left="980" w:right="480"/>
        </w:sectPr>
      </w:pPr>
    </w:p>
    <w:p>
      <w:pPr>
        <w:pStyle w:val="BodyText"/>
        <w:spacing w:line="239" w:lineRule="exact"/>
        <w:ind w:left="818" w:right="0"/>
        <w:jc w:val="left"/>
        <w:rPr>
          <w:rFonts w:ascii="宋体" w:hAnsi="宋体" w:cs="宋体" w:eastAsia="宋体" w:hint="default"/>
        </w:rPr>
      </w:pPr>
      <w:r>
        <w:rPr>
          <w:rFonts w:ascii="宋体"/>
          <w:w w:val="100"/>
        </w:rPr>
        <w:t> </w:t>
      </w:r>
    </w:p>
    <w:p>
      <w:pPr>
        <w:pStyle w:val="Heading2"/>
        <w:spacing w:line="272" w:lineRule="exact" w:before="0"/>
        <w:ind w:left="818"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ind w:left="8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818" w:right="0"/>
        <w:jc w:val="left"/>
        <w:rPr>
          <w:rFonts w:ascii="宋体" w:hAnsi="宋体" w:cs="宋体" w:eastAsia="宋体" w:hint="default"/>
        </w:rPr>
      </w:pPr>
      <w:r>
        <w:rPr>
          <w:rFonts w:ascii="宋体"/>
          <w:w w:val="100"/>
        </w:rPr>
        <w:t> </w:t>
      </w:r>
    </w:p>
    <w:p>
      <w:pPr>
        <w:pStyle w:val="Heading2"/>
        <w:spacing w:line="240" w:lineRule="auto"/>
        <w:ind w:left="818" w:right="-2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spacing w:line="240" w:lineRule="auto" w:before="56"/>
        <w:ind w:left="8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8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980" w:right="480"/>
          <w:cols w:num="2" w:equalWidth="0">
            <w:col w:w="2868" w:space="3654"/>
            <w:col w:w="3928"/>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852"/>
        <w:gridCol w:w="708"/>
        <w:gridCol w:w="1133"/>
        <w:gridCol w:w="992"/>
        <w:gridCol w:w="696"/>
        <w:gridCol w:w="367"/>
        <w:gridCol w:w="917"/>
        <w:gridCol w:w="427"/>
        <w:gridCol w:w="569"/>
        <w:gridCol w:w="852"/>
        <w:gridCol w:w="992"/>
        <w:gridCol w:w="427"/>
        <w:gridCol w:w="427"/>
        <w:gridCol w:w="408"/>
        <w:gridCol w:w="442"/>
      </w:tblGrid>
      <w:tr>
        <w:trPr>
          <w:trHeight w:val="215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91" w:right="0"/>
              <w:jc w:val="left"/>
              <w:rPr>
                <w:rFonts w:ascii="宋体" w:hAnsi="宋体" w:cs="宋体" w:eastAsia="宋体" w:hint="default"/>
                <w:sz w:val="15"/>
                <w:szCs w:val="15"/>
              </w:rPr>
            </w:pPr>
            <w:r>
              <w:rPr>
                <w:rFonts w:ascii="宋体" w:hAnsi="宋体" w:cs="宋体" w:eastAsia="宋体" w:hint="default"/>
                <w:sz w:val="15"/>
                <w:szCs w:val="15"/>
              </w:rPr>
              <w:t>受托人</w:t>
            </w:r>
            <w:r>
              <w:rPr>
                <w:rFonts w:ascii="宋体" w:hAnsi="宋体" w:cs="宋体" w:eastAsia="宋体" w:hint="default"/>
                <w:sz w:val="15"/>
                <w:szCs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9"/>
              <w:ind w:left="119" w:right="49"/>
              <w:jc w:val="left"/>
              <w:rPr>
                <w:rFonts w:ascii="宋体" w:hAnsi="宋体" w:cs="宋体" w:eastAsia="宋体" w:hint="default"/>
                <w:sz w:val="15"/>
                <w:szCs w:val="15"/>
              </w:rPr>
            </w:pPr>
            <w:r>
              <w:rPr>
                <w:rFonts w:ascii="宋体" w:hAnsi="宋体" w:cs="宋体" w:eastAsia="宋体" w:hint="default"/>
                <w:sz w:val="15"/>
                <w:szCs w:val="15"/>
              </w:rPr>
              <w:t>委托理</w:t>
            </w:r>
            <w:r>
              <w:rPr>
                <w:rFonts w:ascii="宋体" w:hAnsi="宋体" w:cs="宋体" w:eastAsia="宋体" w:hint="default"/>
                <w:spacing w:val="-72"/>
                <w:sz w:val="15"/>
                <w:szCs w:val="15"/>
              </w:rPr>
              <w:t> </w:t>
            </w:r>
            <w:r>
              <w:rPr>
                <w:rFonts w:ascii="宋体" w:hAnsi="宋体" w:cs="宋体" w:eastAsia="宋体" w:hint="default"/>
                <w:sz w:val="15"/>
                <w:szCs w:val="15"/>
              </w:rPr>
              <w:t>财类型</w:t>
            </w:r>
            <w:r>
              <w:rPr>
                <w:rFonts w:ascii="宋体" w:hAnsi="宋体" w:cs="宋体" w:eastAsia="宋体" w:hint="default"/>
                <w:sz w:val="15"/>
                <w:szCs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7"/>
              <w:jc w:val="right"/>
              <w:rPr>
                <w:rFonts w:ascii="宋体" w:hAnsi="宋体" w:cs="宋体" w:eastAsia="宋体" w:hint="default"/>
                <w:sz w:val="15"/>
                <w:szCs w:val="15"/>
              </w:rPr>
            </w:pPr>
            <w:r>
              <w:rPr>
                <w:rFonts w:ascii="宋体" w:hAnsi="宋体" w:cs="宋体" w:eastAsia="宋体" w:hint="default"/>
                <w:spacing w:val="-2"/>
                <w:sz w:val="15"/>
                <w:szCs w:val="15"/>
              </w:rPr>
              <w:t>委托理财金额</w:t>
            </w:r>
            <w:r>
              <w:rPr>
                <w:rFonts w:ascii="宋体" w:hAnsi="宋体" w:cs="宋体" w:eastAsia="宋体" w:hint="default"/>
                <w:sz w:val="15"/>
                <w:szCs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9"/>
              <w:ind w:left="262" w:right="113" w:hanging="149"/>
              <w:jc w:val="left"/>
              <w:rPr>
                <w:rFonts w:ascii="宋体" w:hAnsi="宋体" w:cs="宋体" w:eastAsia="宋体" w:hint="default"/>
                <w:sz w:val="15"/>
                <w:szCs w:val="15"/>
              </w:rPr>
            </w:pPr>
            <w:r>
              <w:rPr>
                <w:rFonts w:ascii="宋体" w:hAnsi="宋体" w:cs="宋体" w:eastAsia="宋体" w:hint="default"/>
                <w:sz w:val="15"/>
                <w:szCs w:val="15"/>
              </w:rPr>
              <w:t>委托理财起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始日期</w:t>
            </w:r>
            <w:r>
              <w:rPr>
                <w:rFonts w:ascii="宋体" w:hAnsi="宋体" w:cs="宋体" w:eastAsia="宋体" w:hint="default"/>
                <w:sz w:val="15"/>
                <w:szCs w:val="15"/>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7" w:right="113"/>
              <w:jc w:val="both"/>
              <w:rPr>
                <w:rFonts w:ascii="宋体" w:hAnsi="宋体" w:cs="宋体" w:eastAsia="宋体" w:hint="default"/>
                <w:sz w:val="15"/>
                <w:szCs w:val="15"/>
              </w:rPr>
            </w:pPr>
            <w:r>
              <w:rPr>
                <w:rFonts w:ascii="宋体" w:hAnsi="宋体" w:cs="宋体" w:eastAsia="宋体" w:hint="default"/>
                <w:sz w:val="15"/>
                <w:szCs w:val="15"/>
              </w:rPr>
              <w:t>委托理</w:t>
            </w:r>
            <w:r>
              <w:rPr>
                <w:rFonts w:ascii="宋体" w:hAnsi="宋体" w:cs="宋体" w:eastAsia="宋体" w:hint="default"/>
                <w:spacing w:val="-72"/>
                <w:sz w:val="15"/>
                <w:szCs w:val="15"/>
              </w:rPr>
              <w:t> </w:t>
            </w:r>
            <w:r>
              <w:rPr>
                <w:rFonts w:ascii="宋体" w:hAnsi="宋体" w:cs="宋体" w:eastAsia="宋体" w:hint="default"/>
                <w:sz w:val="15"/>
                <w:szCs w:val="15"/>
              </w:rPr>
              <w:t>财终止</w:t>
            </w:r>
            <w:r>
              <w:rPr>
                <w:rFonts w:ascii="宋体" w:hAnsi="宋体" w:cs="宋体" w:eastAsia="宋体" w:hint="default"/>
                <w:spacing w:val="-72"/>
                <w:sz w:val="15"/>
                <w:szCs w:val="15"/>
              </w:rPr>
              <w:t> </w:t>
            </w:r>
            <w:r>
              <w:rPr>
                <w:rFonts w:ascii="宋体" w:hAnsi="宋体" w:cs="宋体" w:eastAsia="宋体" w:hint="default"/>
                <w:sz w:val="15"/>
                <w:szCs w:val="15"/>
              </w:rPr>
              <w:t>日期</w:t>
            </w:r>
            <w:r>
              <w:rPr>
                <w:rFonts w:ascii="宋体" w:hAnsi="宋体" w:cs="宋体" w:eastAsia="宋体" w:hint="default"/>
                <w:sz w:val="15"/>
                <w:szCs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3" w:right="25"/>
              <w:jc w:val="left"/>
              <w:rPr>
                <w:rFonts w:ascii="宋体" w:hAnsi="宋体" w:cs="宋体" w:eastAsia="宋体" w:hint="default"/>
                <w:sz w:val="15"/>
                <w:szCs w:val="15"/>
              </w:rPr>
            </w:pP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金</w:t>
            </w:r>
            <w:r>
              <w:rPr>
                <w:rFonts w:ascii="宋体" w:hAnsi="宋体" w:cs="宋体" w:eastAsia="宋体" w:hint="default"/>
                <w:w w:val="100"/>
                <w:sz w:val="15"/>
                <w:szCs w:val="15"/>
              </w:rPr>
              <w:t> </w:t>
            </w:r>
            <w:r>
              <w:rPr>
                <w:rFonts w:ascii="宋体" w:hAnsi="宋体" w:cs="宋体" w:eastAsia="宋体" w:hint="default"/>
                <w:sz w:val="15"/>
                <w:szCs w:val="15"/>
              </w:rPr>
              <w:t>来</w:t>
            </w:r>
            <w:r>
              <w:rPr>
                <w:rFonts w:ascii="宋体" w:hAnsi="宋体" w:cs="宋体" w:eastAsia="宋体" w:hint="default"/>
                <w:w w:val="100"/>
                <w:sz w:val="15"/>
                <w:szCs w:val="15"/>
              </w:rPr>
              <w:t> </w:t>
            </w:r>
            <w:r>
              <w:rPr>
                <w:rFonts w:ascii="宋体" w:hAnsi="宋体" w:cs="宋体" w:eastAsia="宋体" w:hint="default"/>
                <w:sz w:val="15"/>
                <w:szCs w:val="15"/>
              </w:rPr>
              <w:t>源</w:t>
            </w:r>
            <w:r>
              <w:rPr>
                <w:rFonts w:ascii="宋体" w:hAnsi="宋体" w:cs="宋体" w:eastAsia="宋体" w:hint="default"/>
                <w:sz w:val="15"/>
                <w:szCs w:val="15"/>
              </w:rPr>
              <w:t> </w:t>
            </w:r>
          </w:p>
          <w:p>
            <w:pPr>
              <w:pStyle w:val="TableParagraph"/>
              <w:spacing w:line="194" w:lineRule="exact"/>
              <w:ind w:left="177" w:right="0"/>
              <w:jc w:val="left"/>
              <w:rPr>
                <w:rFonts w:ascii="宋体" w:hAnsi="宋体" w:cs="宋体" w:eastAsia="宋体" w:hint="default"/>
                <w:sz w:val="15"/>
                <w:szCs w:val="15"/>
              </w:rPr>
            </w:pPr>
            <w:r>
              <w:rPr>
                <w:rFonts w:ascii="宋体"/>
                <w:w w:val="100"/>
                <w:sz w:val="15"/>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9"/>
              <w:ind w:left="302" w:right="227"/>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w w:val="100"/>
                <w:sz w:val="15"/>
                <w:szCs w:val="15"/>
              </w:rPr>
              <w:t> </w:t>
            </w:r>
            <w:r>
              <w:rPr>
                <w:rFonts w:ascii="宋体" w:hAnsi="宋体" w:cs="宋体" w:eastAsia="宋体" w:hint="default"/>
                <w:sz w:val="15"/>
                <w:szCs w:val="15"/>
              </w:rPr>
              <w:t>投向</w:t>
            </w:r>
            <w:r>
              <w:rPr>
                <w:rFonts w:ascii="宋体" w:hAnsi="宋体" w:cs="宋体" w:eastAsia="宋体" w:hint="default"/>
                <w:sz w:val="15"/>
                <w:szCs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31" w:right="56"/>
              <w:jc w:val="left"/>
              <w:rPr>
                <w:rFonts w:ascii="宋体" w:hAnsi="宋体" w:cs="宋体" w:eastAsia="宋体" w:hint="default"/>
                <w:sz w:val="15"/>
                <w:szCs w:val="15"/>
              </w:rPr>
            </w:pPr>
            <w:r>
              <w:rPr>
                <w:rFonts w:ascii="宋体" w:hAnsi="宋体" w:cs="宋体" w:eastAsia="宋体" w:hint="default"/>
                <w:sz w:val="15"/>
                <w:szCs w:val="15"/>
              </w:rPr>
              <w:t>报</w:t>
            </w:r>
            <w:r>
              <w:rPr>
                <w:rFonts w:ascii="宋体" w:hAnsi="宋体" w:cs="宋体" w:eastAsia="宋体" w:hint="default"/>
                <w:w w:val="100"/>
                <w:sz w:val="15"/>
                <w:szCs w:val="15"/>
              </w:rPr>
              <w:t> </w:t>
            </w:r>
            <w:r>
              <w:rPr>
                <w:rFonts w:ascii="宋体" w:hAnsi="宋体" w:cs="宋体" w:eastAsia="宋体" w:hint="default"/>
                <w:sz w:val="15"/>
                <w:szCs w:val="15"/>
              </w:rPr>
              <w:t>酬</w:t>
            </w:r>
            <w:r>
              <w:rPr>
                <w:rFonts w:ascii="宋体" w:hAnsi="宋体" w:cs="宋体" w:eastAsia="宋体" w:hint="default"/>
                <w:w w:val="100"/>
                <w:sz w:val="15"/>
                <w:szCs w:val="15"/>
              </w:rPr>
              <w:t> </w:t>
            </w:r>
            <w:r>
              <w:rPr>
                <w:rFonts w:ascii="宋体" w:hAnsi="宋体" w:cs="宋体" w:eastAsia="宋体" w:hint="default"/>
                <w:sz w:val="15"/>
                <w:szCs w:val="15"/>
              </w:rPr>
              <w:t>确</w:t>
            </w:r>
            <w:r>
              <w:rPr>
                <w:rFonts w:ascii="宋体" w:hAnsi="宋体" w:cs="宋体" w:eastAsia="宋体" w:hint="default"/>
                <w:w w:val="100"/>
                <w:sz w:val="15"/>
                <w:szCs w:val="15"/>
              </w:rPr>
              <w:t> </w:t>
            </w:r>
            <w:r>
              <w:rPr>
                <w:rFonts w:ascii="宋体" w:hAnsi="宋体" w:cs="宋体" w:eastAsia="宋体" w:hint="default"/>
                <w:sz w:val="15"/>
                <w:szCs w:val="15"/>
              </w:rPr>
              <w:t>定</w:t>
            </w:r>
            <w:r>
              <w:rPr>
                <w:rFonts w:ascii="宋体" w:hAnsi="宋体" w:cs="宋体" w:eastAsia="宋体" w:hint="default"/>
                <w:w w:val="100"/>
                <w:sz w:val="15"/>
                <w:szCs w:val="15"/>
              </w:rPr>
              <w:t> </w:t>
            </w:r>
            <w:r>
              <w:rPr>
                <w:rFonts w:ascii="宋体" w:hAnsi="宋体" w:cs="宋体" w:eastAsia="宋体" w:hint="default"/>
                <w:sz w:val="15"/>
                <w:szCs w:val="15"/>
              </w:rPr>
              <w:t>方</w:t>
            </w:r>
            <w:r>
              <w:rPr>
                <w:rFonts w:ascii="宋体" w:hAnsi="宋体" w:cs="宋体" w:eastAsia="宋体" w:hint="default"/>
                <w:w w:val="100"/>
                <w:sz w:val="15"/>
                <w:szCs w:val="15"/>
              </w:rPr>
              <w:t> </w:t>
            </w:r>
            <w:r>
              <w:rPr>
                <w:rFonts w:ascii="宋体" w:hAnsi="宋体" w:cs="宋体" w:eastAsia="宋体" w:hint="default"/>
                <w:sz w:val="15"/>
                <w:szCs w:val="15"/>
              </w:rPr>
              <w:t>式</w:t>
            </w:r>
            <w:r>
              <w:rPr>
                <w:rFonts w:ascii="宋体" w:hAnsi="宋体" w:cs="宋体" w:eastAsia="宋体" w:hint="default"/>
                <w:sz w:val="15"/>
                <w:szCs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127" w:right="54"/>
              <w:jc w:val="center"/>
              <w:rPr>
                <w:rFonts w:ascii="宋体" w:hAnsi="宋体" w:cs="宋体" w:eastAsia="宋体" w:hint="default"/>
                <w:sz w:val="15"/>
                <w:szCs w:val="15"/>
              </w:rPr>
            </w:pPr>
            <w:r>
              <w:rPr>
                <w:rFonts w:ascii="宋体" w:hAnsi="宋体" w:cs="宋体" w:eastAsia="宋体" w:hint="default"/>
                <w:sz w:val="15"/>
                <w:szCs w:val="15"/>
              </w:rPr>
              <w:t>年化</w:t>
            </w:r>
            <w:r>
              <w:rPr>
                <w:rFonts w:ascii="宋体" w:hAnsi="宋体" w:cs="宋体" w:eastAsia="宋体" w:hint="default"/>
                <w:w w:val="100"/>
                <w:sz w:val="15"/>
                <w:szCs w:val="15"/>
              </w:rPr>
              <w:t> </w:t>
            </w:r>
            <w:r>
              <w:rPr>
                <w:rFonts w:ascii="宋体" w:hAnsi="宋体" w:cs="宋体" w:eastAsia="宋体" w:hint="default"/>
                <w:sz w:val="15"/>
                <w:szCs w:val="15"/>
              </w:rPr>
              <w:t>收益</w:t>
            </w:r>
            <w:r>
              <w:rPr>
                <w:rFonts w:ascii="宋体" w:hAnsi="宋体" w:cs="宋体" w:eastAsia="宋体" w:hint="default"/>
                <w:w w:val="100"/>
                <w:sz w:val="15"/>
                <w:szCs w:val="15"/>
              </w:rPr>
              <w:t> </w:t>
            </w:r>
            <w:r>
              <w:rPr>
                <w:rFonts w:ascii="宋体" w:hAnsi="宋体" w:cs="宋体" w:eastAsia="宋体" w:hint="default"/>
                <w:sz w:val="15"/>
                <w:szCs w:val="15"/>
              </w:rPr>
              <w:t>率</w:t>
            </w:r>
            <w:r>
              <w:rPr>
                <w:rFonts w:ascii="宋体" w:hAnsi="宋体" w:cs="宋体" w:eastAsia="宋体" w:hint="default"/>
                <w:sz w:val="15"/>
                <w:szCs w:val="15"/>
              </w:rPr>
              <w:t> </w:t>
            </w:r>
          </w:p>
          <w:p>
            <w:pPr>
              <w:pStyle w:val="TableParagraph"/>
              <w:spacing w:line="194" w:lineRule="exact"/>
              <w:ind w:left="68" w:right="0"/>
              <w:jc w:val="center"/>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44"/>
              <w:jc w:val="center"/>
              <w:rPr>
                <w:rFonts w:ascii="宋体" w:hAnsi="宋体" w:cs="宋体" w:eastAsia="宋体" w:hint="default"/>
                <w:sz w:val="15"/>
                <w:szCs w:val="15"/>
              </w:rPr>
            </w:pPr>
            <w:r>
              <w:rPr>
                <w:rFonts w:ascii="宋体" w:hAnsi="宋体" w:cs="宋体" w:eastAsia="宋体" w:hint="default"/>
                <w:sz w:val="15"/>
                <w:szCs w:val="15"/>
              </w:rPr>
              <w:t>预期收益</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如有</w:t>
            </w:r>
            <w:r>
              <w:rPr>
                <w:rFonts w:ascii="宋体" w:hAnsi="宋体" w:cs="宋体" w:eastAsia="宋体" w:hint="default"/>
                <w:sz w:val="15"/>
                <w:szCs w:val="15"/>
              </w:rPr>
              <w:t>) </w:t>
            </w:r>
          </w:p>
          <w:p>
            <w:pPr>
              <w:pStyle w:val="TableParagraph"/>
              <w:spacing w:line="194" w:lineRule="exact"/>
              <w:ind w:left="73" w:right="0"/>
              <w:jc w:val="center"/>
              <w:rPr>
                <w:rFonts w:ascii="宋体" w:hAnsi="宋体" w:cs="宋体" w:eastAsia="宋体" w:hint="default"/>
                <w:sz w:val="15"/>
                <w:szCs w:val="15"/>
              </w:rPr>
            </w:pPr>
            <w:r>
              <w:rPr>
                <w:rFonts w:ascii="宋体"/>
                <w:w w:val="100"/>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9"/>
              <w:ind w:left="112" w:right="41" w:firstLine="225"/>
              <w:jc w:val="left"/>
              <w:rPr>
                <w:rFonts w:ascii="宋体" w:hAnsi="宋体" w:cs="宋体" w:eastAsia="宋体" w:hint="default"/>
                <w:sz w:val="15"/>
                <w:szCs w:val="15"/>
              </w:rPr>
            </w:pPr>
            <w:r>
              <w:rPr>
                <w:rFonts w:ascii="宋体" w:hAnsi="宋体" w:cs="宋体" w:eastAsia="宋体" w:hint="default"/>
                <w:sz w:val="15"/>
                <w:szCs w:val="15"/>
              </w:rPr>
              <w:t>实际</w:t>
            </w:r>
            <w:r>
              <w:rPr>
                <w:rFonts w:ascii="宋体" w:hAnsi="宋体" w:cs="宋体" w:eastAsia="宋体" w:hint="default"/>
                <w:w w:val="100"/>
                <w:sz w:val="15"/>
                <w:szCs w:val="15"/>
              </w:rPr>
              <w:t> </w:t>
            </w:r>
            <w:r>
              <w:rPr>
                <w:rFonts w:ascii="宋体" w:hAnsi="宋体" w:cs="宋体" w:eastAsia="宋体" w:hint="default"/>
                <w:sz w:val="15"/>
                <w:szCs w:val="15"/>
              </w:rPr>
              <w:t>收益或损失</w:t>
            </w:r>
            <w:r>
              <w:rPr>
                <w:rFonts w:ascii="宋体" w:hAnsi="宋体" w:cs="宋体" w:eastAsia="宋体" w:hint="default"/>
                <w:sz w:val="15"/>
                <w:szCs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31" w:right="56"/>
              <w:jc w:val="both"/>
              <w:rPr>
                <w:rFonts w:ascii="宋体" w:hAnsi="宋体" w:cs="宋体" w:eastAsia="宋体" w:hint="default"/>
                <w:sz w:val="15"/>
                <w:szCs w:val="15"/>
              </w:rPr>
            </w:pPr>
            <w:r>
              <w:rPr>
                <w:rFonts w:ascii="宋体" w:hAnsi="宋体" w:cs="宋体" w:eastAsia="宋体" w:hint="default"/>
                <w:sz w:val="15"/>
                <w:szCs w:val="15"/>
              </w:rPr>
              <w:t>实</w:t>
            </w:r>
            <w:r>
              <w:rPr>
                <w:rFonts w:ascii="宋体" w:hAnsi="宋体" w:cs="宋体" w:eastAsia="宋体" w:hint="default"/>
                <w:w w:val="100"/>
                <w:sz w:val="15"/>
                <w:szCs w:val="15"/>
              </w:rPr>
              <w:t> </w:t>
            </w:r>
            <w:r>
              <w:rPr>
                <w:rFonts w:ascii="宋体" w:hAnsi="宋体" w:cs="宋体" w:eastAsia="宋体" w:hint="default"/>
                <w:sz w:val="15"/>
                <w:szCs w:val="15"/>
              </w:rPr>
              <w:t>际</w:t>
            </w:r>
            <w:r>
              <w:rPr>
                <w:rFonts w:ascii="宋体" w:hAnsi="宋体" w:cs="宋体" w:eastAsia="宋体" w:hint="default"/>
                <w:w w:val="100"/>
                <w:sz w:val="15"/>
                <w:szCs w:val="15"/>
              </w:rPr>
              <w:t> </w:t>
            </w:r>
            <w:r>
              <w:rPr>
                <w:rFonts w:ascii="宋体" w:hAnsi="宋体" w:cs="宋体" w:eastAsia="宋体" w:hint="default"/>
                <w:sz w:val="15"/>
                <w:szCs w:val="15"/>
              </w:rPr>
              <w:t>收</w:t>
            </w:r>
            <w:r>
              <w:rPr>
                <w:rFonts w:ascii="宋体" w:hAnsi="宋体" w:cs="宋体" w:eastAsia="宋体" w:hint="default"/>
                <w:w w:val="100"/>
                <w:sz w:val="15"/>
                <w:szCs w:val="15"/>
              </w:rPr>
              <w:t> </w:t>
            </w:r>
            <w:r>
              <w:rPr>
                <w:rFonts w:ascii="宋体" w:hAnsi="宋体" w:cs="宋体" w:eastAsia="宋体" w:hint="default"/>
                <w:sz w:val="15"/>
                <w:szCs w:val="15"/>
              </w:rPr>
              <w:t>回</w:t>
            </w:r>
            <w:r>
              <w:rPr>
                <w:rFonts w:ascii="宋体" w:hAnsi="宋体" w:cs="宋体" w:eastAsia="宋体" w:hint="default"/>
                <w:w w:val="100"/>
                <w:sz w:val="15"/>
                <w:szCs w:val="15"/>
              </w:rPr>
              <w:t> </w:t>
            </w:r>
            <w:r>
              <w:rPr>
                <w:rFonts w:ascii="宋体" w:hAnsi="宋体" w:cs="宋体" w:eastAsia="宋体" w:hint="default"/>
                <w:sz w:val="15"/>
                <w:szCs w:val="15"/>
              </w:rPr>
              <w:t>情</w:t>
            </w:r>
            <w:r>
              <w:rPr>
                <w:rFonts w:ascii="宋体" w:hAnsi="宋体" w:cs="宋体" w:eastAsia="宋体" w:hint="default"/>
                <w:w w:val="100"/>
                <w:sz w:val="15"/>
                <w:szCs w:val="15"/>
              </w:rPr>
              <w:t> </w:t>
            </w:r>
            <w:r>
              <w:rPr>
                <w:rFonts w:ascii="宋体" w:hAnsi="宋体" w:cs="宋体" w:eastAsia="宋体" w:hint="default"/>
                <w:sz w:val="15"/>
                <w:szCs w:val="15"/>
              </w:rPr>
              <w:t>况</w:t>
            </w:r>
            <w:r>
              <w:rPr>
                <w:rFonts w:ascii="宋体" w:hAnsi="宋体" w:cs="宋体" w:eastAsia="宋体" w:hint="default"/>
                <w:sz w:val="15"/>
                <w:szCs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32" w:right="56"/>
              <w:jc w:val="both"/>
              <w:rPr>
                <w:rFonts w:ascii="宋体" w:hAnsi="宋体" w:cs="宋体" w:eastAsia="宋体" w:hint="default"/>
                <w:sz w:val="15"/>
                <w:szCs w:val="15"/>
              </w:rPr>
            </w:pPr>
            <w:r>
              <w:rPr>
                <w:rFonts w:ascii="宋体" w:hAnsi="宋体" w:cs="宋体" w:eastAsia="宋体" w:hint="default"/>
                <w:sz w:val="15"/>
                <w:szCs w:val="15"/>
              </w:rPr>
              <w:t>是</w:t>
            </w:r>
            <w:r>
              <w:rPr>
                <w:rFonts w:ascii="宋体" w:hAnsi="宋体" w:cs="宋体" w:eastAsia="宋体" w:hint="default"/>
                <w:w w:val="100"/>
                <w:sz w:val="15"/>
                <w:szCs w:val="15"/>
              </w:rPr>
              <w:t> </w:t>
            </w:r>
            <w:r>
              <w:rPr>
                <w:rFonts w:ascii="宋体" w:hAnsi="宋体" w:cs="宋体" w:eastAsia="宋体" w:hint="default"/>
                <w:sz w:val="15"/>
                <w:szCs w:val="15"/>
              </w:rPr>
              <w:t>否</w:t>
            </w:r>
            <w:r>
              <w:rPr>
                <w:rFonts w:ascii="宋体" w:hAnsi="宋体" w:cs="宋体" w:eastAsia="宋体" w:hint="default"/>
                <w:w w:val="100"/>
                <w:sz w:val="15"/>
                <w:szCs w:val="15"/>
              </w:rPr>
              <w:t> </w:t>
            </w:r>
            <w:r>
              <w:rPr>
                <w:rFonts w:ascii="宋体" w:hAnsi="宋体" w:cs="宋体" w:eastAsia="宋体" w:hint="default"/>
                <w:sz w:val="15"/>
                <w:szCs w:val="15"/>
              </w:rPr>
              <w:t>经</w:t>
            </w:r>
            <w:r>
              <w:rPr>
                <w:rFonts w:ascii="宋体" w:hAnsi="宋体" w:cs="宋体" w:eastAsia="宋体" w:hint="default"/>
                <w:w w:val="100"/>
                <w:sz w:val="15"/>
                <w:szCs w:val="15"/>
              </w:rPr>
              <w:t> </w:t>
            </w:r>
            <w:r>
              <w:rPr>
                <w:rFonts w:ascii="宋体" w:hAnsi="宋体" w:cs="宋体" w:eastAsia="宋体" w:hint="default"/>
                <w:sz w:val="15"/>
                <w:szCs w:val="15"/>
              </w:rPr>
              <w:t>过</w:t>
            </w:r>
            <w:r>
              <w:rPr>
                <w:rFonts w:ascii="宋体" w:hAnsi="宋体" w:cs="宋体" w:eastAsia="宋体" w:hint="default"/>
                <w:w w:val="100"/>
                <w:sz w:val="15"/>
                <w:szCs w:val="15"/>
              </w:rPr>
              <w:t> </w:t>
            </w:r>
            <w:r>
              <w:rPr>
                <w:rFonts w:ascii="宋体" w:hAnsi="宋体" w:cs="宋体" w:eastAsia="宋体" w:hint="default"/>
                <w:sz w:val="15"/>
                <w:szCs w:val="15"/>
              </w:rPr>
              <w:t>法</w:t>
            </w:r>
            <w:r>
              <w:rPr>
                <w:rFonts w:ascii="宋体" w:hAnsi="宋体" w:cs="宋体" w:eastAsia="宋体" w:hint="default"/>
                <w:w w:val="100"/>
                <w:sz w:val="15"/>
                <w:szCs w:val="15"/>
              </w:rPr>
              <w:t> </w:t>
            </w:r>
            <w:r>
              <w:rPr>
                <w:rFonts w:ascii="宋体" w:hAnsi="宋体" w:cs="宋体" w:eastAsia="宋体" w:hint="default"/>
                <w:sz w:val="15"/>
                <w:szCs w:val="15"/>
              </w:rPr>
              <w:t>定</w:t>
            </w:r>
            <w:r>
              <w:rPr>
                <w:rFonts w:ascii="宋体" w:hAnsi="宋体" w:cs="宋体" w:eastAsia="宋体" w:hint="default"/>
                <w:w w:val="100"/>
                <w:sz w:val="15"/>
                <w:szCs w:val="15"/>
              </w:rPr>
              <w:t> </w:t>
            </w:r>
            <w:r>
              <w:rPr>
                <w:rFonts w:ascii="宋体" w:hAnsi="宋体" w:cs="宋体" w:eastAsia="宋体" w:hint="default"/>
                <w:sz w:val="15"/>
                <w:szCs w:val="15"/>
              </w:rPr>
              <w:t>程</w:t>
            </w:r>
            <w:r>
              <w:rPr>
                <w:rFonts w:ascii="宋体" w:hAnsi="宋体" w:cs="宋体" w:eastAsia="宋体" w:hint="default"/>
                <w:w w:val="100"/>
                <w:sz w:val="15"/>
                <w:szCs w:val="15"/>
              </w:rPr>
              <w:t> </w:t>
            </w:r>
            <w:r>
              <w:rPr>
                <w:rFonts w:ascii="宋体" w:hAnsi="宋体" w:cs="宋体" w:eastAsia="宋体" w:hint="default"/>
                <w:sz w:val="15"/>
                <w:szCs w:val="15"/>
              </w:rPr>
              <w:t>序</w:t>
            </w:r>
            <w:r>
              <w:rPr>
                <w:rFonts w:ascii="宋体" w:hAnsi="宋体" w:cs="宋体" w:eastAsia="宋体" w:hint="default"/>
                <w:sz w:val="15"/>
                <w:szCs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0" w:right="0"/>
              <w:jc w:val="both"/>
              <w:rPr>
                <w:rFonts w:ascii="宋体" w:hAnsi="宋体" w:cs="宋体" w:eastAsia="宋体" w:hint="default"/>
                <w:sz w:val="15"/>
                <w:szCs w:val="15"/>
              </w:rPr>
            </w:pPr>
            <w:r>
              <w:rPr>
                <w:rFonts w:ascii="宋体" w:hAnsi="宋体" w:cs="宋体" w:eastAsia="宋体" w:hint="default"/>
                <w:w w:val="100"/>
                <w:sz w:val="15"/>
                <w:szCs w:val="15"/>
              </w:rPr>
              <w:t>未</w:t>
            </w:r>
          </w:p>
          <w:p>
            <w:pPr>
              <w:pStyle w:val="TableParagraph"/>
              <w:spacing w:line="240" w:lineRule="auto"/>
              <w:ind w:left="120" w:right="49"/>
              <w:jc w:val="both"/>
              <w:rPr>
                <w:rFonts w:ascii="宋体" w:hAnsi="宋体" w:cs="宋体" w:eastAsia="宋体" w:hint="default"/>
                <w:sz w:val="15"/>
                <w:szCs w:val="15"/>
              </w:rPr>
            </w:pPr>
            <w:r>
              <w:rPr>
                <w:rFonts w:ascii="宋体" w:hAnsi="宋体" w:cs="宋体" w:eastAsia="宋体" w:hint="default"/>
                <w:sz w:val="15"/>
                <w:szCs w:val="15"/>
              </w:rPr>
              <w:t>来</w:t>
            </w:r>
            <w:r>
              <w:rPr>
                <w:rFonts w:ascii="宋体" w:hAnsi="宋体" w:cs="宋体" w:eastAsia="宋体" w:hint="default"/>
                <w:w w:val="100"/>
                <w:sz w:val="15"/>
                <w:szCs w:val="15"/>
              </w:rPr>
              <w:t> </w:t>
            </w:r>
            <w:r>
              <w:rPr>
                <w:rFonts w:ascii="宋体" w:hAnsi="宋体" w:cs="宋体" w:eastAsia="宋体" w:hint="default"/>
                <w:sz w:val="15"/>
                <w:szCs w:val="15"/>
              </w:rPr>
              <w:t>是</w:t>
            </w:r>
            <w:r>
              <w:rPr>
                <w:rFonts w:ascii="宋体" w:hAnsi="宋体" w:cs="宋体" w:eastAsia="宋体" w:hint="default"/>
                <w:w w:val="100"/>
                <w:sz w:val="15"/>
                <w:szCs w:val="15"/>
              </w:rPr>
              <w:t> </w:t>
            </w:r>
            <w:r>
              <w:rPr>
                <w:rFonts w:ascii="宋体" w:hAnsi="宋体" w:cs="宋体" w:eastAsia="宋体" w:hint="default"/>
                <w:sz w:val="15"/>
                <w:szCs w:val="15"/>
              </w:rPr>
              <w:t>否</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委</w:t>
            </w:r>
            <w:r>
              <w:rPr>
                <w:rFonts w:ascii="宋体" w:hAnsi="宋体" w:cs="宋体" w:eastAsia="宋体" w:hint="default"/>
                <w:w w:val="100"/>
                <w:sz w:val="15"/>
                <w:szCs w:val="15"/>
              </w:rPr>
              <w:t> </w:t>
            </w:r>
            <w:r>
              <w:rPr>
                <w:rFonts w:ascii="宋体" w:hAnsi="宋体" w:cs="宋体" w:eastAsia="宋体" w:hint="default"/>
                <w:sz w:val="15"/>
                <w:szCs w:val="15"/>
              </w:rPr>
              <w:t>托</w:t>
            </w:r>
            <w:r>
              <w:rPr>
                <w:rFonts w:ascii="宋体" w:hAnsi="宋体" w:cs="宋体" w:eastAsia="宋体" w:hint="default"/>
                <w:w w:val="100"/>
                <w:sz w:val="15"/>
                <w:szCs w:val="15"/>
              </w:rPr>
              <w:t> </w:t>
            </w:r>
            <w:r>
              <w:rPr>
                <w:rFonts w:ascii="宋体" w:hAnsi="宋体" w:cs="宋体" w:eastAsia="宋体" w:hint="default"/>
                <w:sz w:val="15"/>
                <w:szCs w:val="15"/>
              </w:rPr>
              <w:t>理</w:t>
            </w:r>
            <w:r>
              <w:rPr>
                <w:rFonts w:ascii="宋体" w:hAnsi="宋体" w:cs="宋体" w:eastAsia="宋体" w:hint="default"/>
                <w:w w:val="100"/>
                <w:sz w:val="15"/>
                <w:szCs w:val="15"/>
              </w:rPr>
              <w:t> </w:t>
            </w:r>
            <w:r>
              <w:rPr>
                <w:rFonts w:ascii="宋体" w:hAnsi="宋体" w:cs="宋体" w:eastAsia="宋体" w:hint="default"/>
                <w:sz w:val="15"/>
                <w:szCs w:val="15"/>
              </w:rPr>
              <w:t>财</w:t>
            </w:r>
            <w:r>
              <w:rPr>
                <w:rFonts w:ascii="宋体" w:hAnsi="宋体" w:cs="宋体" w:eastAsia="宋体" w:hint="default"/>
                <w:w w:val="100"/>
                <w:sz w:val="15"/>
                <w:szCs w:val="15"/>
              </w:rPr>
              <w:t> </w:t>
            </w:r>
            <w:r>
              <w:rPr>
                <w:rFonts w:ascii="宋体" w:hAnsi="宋体" w:cs="宋体" w:eastAsia="宋体" w:hint="default"/>
                <w:sz w:val="15"/>
                <w:szCs w:val="15"/>
              </w:rPr>
              <w:t>计</w:t>
            </w:r>
            <w:r>
              <w:rPr>
                <w:rFonts w:ascii="宋体" w:hAnsi="宋体" w:cs="宋体" w:eastAsia="宋体" w:hint="default"/>
                <w:w w:val="100"/>
                <w:sz w:val="15"/>
                <w:szCs w:val="15"/>
              </w:rPr>
              <w:t> </w:t>
            </w:r>
            <w:r>
              <w:rPr>
                <w:rFonts w:ascii="宋体" w:hAnsi="宋体" w:cs="宋体" w:eastAsia="宋体" w:hint="default"/>
                <w:sz w:val="15"/>
                <w:szCs w:val="15"/>
              </w:rPr>
              <w:t>划</w:t>
            </w:r>
            <w:r>
              <w:rPr>
                <w:rFonts w:ascii="宋体" w:hAnsi="宋体" w:cs="宋体" w:eastAsia="宋体" w:hint="default"/>
                <w:sz w:val="15"/>
                <w:szCs w:val="15"/>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39" w:right="0"/>
              <w:jc w:val="both"/>
              <w:rPr>
                <w:rFonts w:ascii="宋体" w:hAnsi="宋体" w:cs="宋体" w:eastAsia="宋体" w:hint="default"/>
                <w:sz w:val="15"/>
                <w:szCs w:val="15"/>
              </w:rPr>
            </w:pPr>
            <w:r>
              <w:rPr>
                <w:rFonts w:ascii="宋体" w:hAnsi="宋体" w:cs="宋体" w:eastAsia="宋体" w:hint="default"/>
                <w:w w:val="100"/>
                <w:sz w:val="15"/>
                <w:szCs w:val="15"/>
              </w:rPr>
              <w:t>减</w:t>
            </w:r>
          </w:p>
          <w:p>
            <w:pPr>
              <w:pStyle w:val="TableParagraph"/>
              <w:spacing w:line="240" w:lineRule="auto"/>
              <w:ind w:left="103" w:right="98" w:firstLine="36"/>
              <w:jc w:val="both"/>
              <w:rPr>
                <w:rFonts w:ascii="宋体" w:hAnsi="宋体" w:cs="宋体" w:eastAsia="宋体" w:hint="default"/>
                <w:sz w:val="15"/>
                <w:szCs w:val="15"/>
              </w:rPr>
            </w:pPr>
            <w:r>
              <w:rPr>
                <w:rFonts w:ascii="宋体" w:hAnsi="宋体" w:cs="宋体" w:eastAsia="宋体" w:hint="default"/>
                <w:sz w:val="15"/>
                <w:szCs w:val="15"/>
              </w:rPr>
              <w:t>值</w:t>
            </w:r>
            <w:r>
              <w:rPr>
                <w:rFonts w:ascii="宋体" w:hAnsi="宋体" w:cs="宋体" w:eastAsia="宋体" w:hint="default"/>
                <w:w w:val="100"/>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w:t>
            </w:r>
            <w:r>
              <w:rPr>
                <w:rFonts w:ascii="宋体" w:hAnsi="宋体" w:cs="宋体" w:eastAsia="宋体" w:hint="default"/>
                <w:w w:val="100"/>
                <w:sz w:val="15"/>
                <w:szCs w:val="15"/>
              </w:rPr>
              <w:t> </w:t>
            </w:r>
            <w:r>
              <w:rPr>
                <w:rFonts w:ascii="宋体" w:hAnsi="宋体" w:cs="宋体" w:eastAsia="宋体" w:hint="default"/>
                <w:sz w:val="15"/>
                <w:szCs w:val="15"/>
              </w:rPr>
              <w:t>计</w:t>
            </w:r>
            <w:r>
              <w:rPr>
                <w:rFonts w:ascii="宋体" w:hAnsi="宋体" w:cs="宋体" w:eastAsia="宋体" w:hint="default"/>
                <w:w w:val="100"/>
                <w:sz w:val="15"/>
                <w:szCs w:val="15"/>
              </w:rPr>
              <w:t> </w:t>
            </w:r>
            <w:r>
              <w:rPr>
                <w:rFonts w:ascii="宋体" w:hAnsi="宋体" w:cs="宋体" w:eastAsia="宋体" w:hint="default"/>
                <w:sz w:val="15"/>
                <w:szCs w:val="15"/>
              </w:rPr>
              <w:t>提</w:t>
            </w:r>
            <w:r>
              <w:rPr>
                <w:rFonts w:ascii="宋体" w:hAnsi="宋体" w:cs="宋体" w:eastAsia="宋体" w:hint="default"/>
                <w:w w:val="100"/>
                <w:sz w:val="15"/>
                <w:szCs w:val="15"/>
              </w:rPr>
              <w:t> </w:t>
            </w:r>
            <w:r>
              <w:rPr>
                <w:rFonts w:ascii="宋体" w:hAnsi="宋体" w:cs="宋体" w:eastAsia="宋体" w:hint="default"/>
                <w:sz w:val="15"/>
                <w:szCs w:val="15"/>
              </w:rPr>
              <w:t>金</w:t>
            </w:r>
            <w:r>
              <w:rPr>
                <w:rFonts w:ascii="宋体" w:hAnsi="宋体" w:cs="宋体" w:eastAsia="宋体" w:hint="default"/>
                <w:w w:val="100"/>
                <w:sz w:val="15"/>
                <w:szCs w:val="15"/>
              </w:rPr>
              <w:t> </w:t>
            </w:r>
            <w:r>
              <w:rPr>
                <w:rFonts w:ascii="宋体" w:hAnsi="宋体" w:cs="宋体" w:eastAsia="宋体" w:hint="default"/>
                <w:sz w:val="15"/>
                <w:szCs w:val="15"/>
              </w:rPr>
              <w:t>额</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如</w:t>
            </w:r>
          </w:p>
          <w:p>
            <w:pPr>
              <w:pStyle w:val="TableParagraph"/>
              <w:spacing w:line="194" w:lineRule="exact"/>
              <w:ind w:left="103" w:right="0"/>
              <w:jc w:val="both"/>
              <w:rPr>
                <w:rFonts w:ascii="宋体" w:hAnsi="宋体" w:cs="宋体" w:eastAsia="宋体" w:hint="default"/>
                <w:sz w:val="15"/>
                <w:szCs w:val="15"/>
              </w:rPr>
            </w:pPr>
            <w:r>
              <w:rPr>
                <w:rFonts w:ascii="宋体" w:hAnsi="宋体" w:cs="宋体" w:eastAsia="宋体" w:hint="default"/>
                <w:sz w:val="15"/>
                <w:szCs w:val="15"/>
              </w:rPr>
              <w:t>有</w:t>
            </w:r>
            <w:r>
              <w:rPr>
                <w:rFonts w:ascii="宋体" w:hAnsi="宋体" w:cs="宋体" w:eastAsia="宋体" w:hint="default"/>
                <w:sz w:val="15"/>
                <w:szCs w:val="15"/>
              </w:rPr>
              <w:t>) </w:t>
            </w:r>
          </w:p>
        </w:tc>
      </w:tr>
      <w:tr>
        <w:trPr>
          <w:trHeight w:val="78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北京银行</w:t>
            </w:r>
          </w:p>
          <w:p>
            <w:pPr>
              <w:pStyle w:val="TableParagraph"/>
              <w:spacing w:line="240" w:lineRule="auto"/>
              <w:ind w:left="100" w:right="137"/>
              <w:jc w:val="left"/>
              <w:rPr>
                <w:rFonts w:ascii="宋体" w:hAnsi="宋体" w:cs="宋体" w:eastAsia="宋体" w:hint="default"/>
                <w:sz w:val="15"/>
                <w:szCs w:val="15"/>
              </w:rPr>
            </w:pPr>
            <w:r>
              <w:rPr>
                <w:rFonts w:ascii="宋体" w:hAnsi="宋体" w:cs="宋体" w:eastAsia="宋体" w:hint="default"/>
                <w:sz w:val="15"/>
                <w:szCs w:val="15"/>
              </w:rPr>
              <w:t>绍兴诸暨</w:t>
            </w:r>
            <w:r>
              <w:rPr>
                <w:rFonts w:ascii="宋体" w:hAnsi="宋体" w:cs="宋体" w:eastAsia="宋体" w:hint="default"/>
                <w:w w:val="100"/>
                <w:sz w:val="15"/>
                <w:szCs w:val="15"/>
              </w:rPr>
              <w:t> </w:t>
            </w:r>
            <w:r>
              <w:rPr>
                <w:rFonts w:ascii="宋体" w:hAnsi="宋体" w:cs="宋体" w:eastAsia="宋体" w:hint="default"/>
                <w:sz w:val="15"/>
                <w:szCs w:val="15"/>
              </w:rPr>
              <w:t>支行</w:t>
            </w:r>
            <w:r>
              <w:rPr>
                <w:rFonts w:ascii="宋体" w:hAnsi="宋体" w:cs="宋体" w:eastAsia="宋体" w:hint="default"/>
                <w:sz w:val="15"/>
                <w:szCs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北京银</w:t>
            </w:r>
          </w:p>
          <w:p>
            <w:pPr>
              <w:pStyle w:val="TableParagraph"/>
              <w:spacing w:line="240" w:lineRule="auto"/>
              <w:ind w:left="100" w:right="143"/>
              <w:jc w:val="both"/>
              <w:rPr>
                <w:rFonts w:ascii="宋体" w:hAnsi="宋体" w:cs="宋体" w:eastAsia="宋体" w:hint="default"/>
                <w:sz w:val="15"/>
                <w:szCs w:val="15"/>
              </w:rPr>
            </w:pPr>
            <w:r>
              <w:rPr>
                <w:rFonts w:ascii="宋体" w:hAnsi="宋体" w:cs="宋体" w:eastAsia="宋体" w:hint="default"/>
                <w:sz w:val="15"/>
                <w:szCs w:val="15"/>
              </w:rPr>
              <w:t>行净化</w:t>
            </w:r>
            <w:r>
              <w:rPr>
                <w:rFonts w:ascii="宋体" w:hAnsi="宋体" w:cs="宋体" w:eastAsia="宋体" w:hint="default"/>
                <w:spacing w:val="-72"/>
                <w:sz w:val="15"/>
                <w:szCs w:val="15"/>
              </w:rPr>
              <w:t> </w:t>
            </w:r>
            <w:r>
              <w:rPr>
                <w:rFonts w:ascii="宋体" w:hAnsi="宋体" w:cs="宋体" w:eastAsia="宋体" w:hint="default"/>
                <w:sz w:val="15"/>
                <w:szCs w:val="15"/>
              </w:rPr>
              <w:t>远见第</w:t>
            </w:r>
            <w:r>
              <w:rPr>
                <w:rFonts w:ascii="宋体" w:hAnsi="宋体" w:cs="宋体" w:eastAsia="宋体" w:hint="default"/>
                <w:spacing w:val="-72"/>
                <w:sz w:val="15"/>
                <w:szCs w:val="15"/>
              </w:rPr>
              <w:t> </w:t>
            </w:r>
            <w:r>
              <w:rPr>
                <w:rFonts w:ascii="宋体" w:hAnsi="宋体" w:cs="宋体" w:eastAsia="宋体" w:hint="default"/>
                <w:sz w:val="15"/>
                <w:szCs w:val="15"/>
              </w:rPr>
              <w:t>二期</w:t>
            </w:r>
            <w:r>
              <w:rPr>
                <w:rFonts w:ascii="宋体" w:hAnsi="宋体" w:cs="宋体" w:eastAsia="宋体" w:hint="default"/>
                <w:sz w:val="15"/>
                <w:szCs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8,490,000.00</w:t>
            </w:r>
            <w:r>
              <w:rPr>
                <w:rFonts w:ascii="宋体"/>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sz w:val="15"/>
              </w:rPr>
              <w:t>2016.12.16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自</w:t>
            </w:r>
          </w:p>
          <w:p>
            <w:pPr>
              <w:pStyle w:val="TableParagraph"/>
              <w:spacing w:line="240" w:lineRule="auto"/>
              <w:ind w:left="103" w:right="25"/>
              <w:jc w:val="both"/>
              <w:rPr>
                <w:rFonts w:ascii="宋体" w:hAnsi="宋体" w:cs="宋体" w:eastAsia="宋体" w:hint="default"/>
                <w:sz w:val="15"/>
                <w:szCs w:val="15"/>
              </w:rPr>
            </w:pP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金</w:t>
            </w:r>
            <w:r>
              <w:rPr>
                <w:rFonts w:ascii="宋体" w:hAnsi="宋体" w:cs="宋体" w:eastAsia="宋体" w:hint="default"/>
                <w:sz w:val="15"/>
                <w:szCs w:val="15"/>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240" w:lineRule="auto"/>
              <w:ind w:left="100" w:right="202"/>
              <w:jc w:val="left"/>
              <w:rPr>
                <w:rFonts w:ascii="宋体" w:hAnsi="宋体" w:cs="宋体" w:eastAsia="宋体" w:hint="default"/>
                <w:sz w:val="15"/>
                <w:szCs w:val="15"/>
              </w:rPr>
            </w:pPr>
            <w:r>
              <w:rPr>
                <w:rFonts w:ascii="宋体" w:hAnsi="宋体" w:cs="宋体" w:eastAsia="宋体" w:hint="default"/>
                <w:sz w:val="15"/>
                <w:szCs w:val="15"/>
              </w:rPr>
              <w:t>类金融投</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sz w:val="15"/>
                <w:szCs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到</w:t>
            </w:r>
          </w:p>
          <w:p>
            <w:pPr>
              <w:pStyle w:val="TableParagraph"/>
              <w:spacing w:line="240" w:lineRule="auto"/>
              <w:ind w:left="103" w:right="85"/>
              <w:jc w:val="both"/>
              <w:rPr>
                <w:rFonts w:ascii="宋体" w:hAnsi="宋体" w:cs="宋体" w:eastAsia="宋体" w:hint="default"/>
                <w:sz w:val="15"/>
                <w:szCs w:val="15"/>
              </w:rPr>
            </w:pP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收</w:t>
            </w:r>
            <w:r>
              <w:rPr>
                <w:rFonts w:ascii="宋体" w:hAnsi="宋体" w:cs="宋体" w:eastAsia="宋体" w:hint="default"/>
                <w:w w:val="100"/>
                <w:sz w:val="15"/>
                <w:szCs w:val="15"/>
              </w:rPr>
              <w:t> </w:t>
            </w:r>
            <w:r>
              <w:rPr>
                <w:rFonts w:ascii="宋体" w:hAnsi="宋体" w:cs="宋体" w:eastAsia="宋体" w:hint="default"/>
                <w:sz w:val="15"/>
                <w:szCs w:val="15"/>
              </w:rPr>
              <w:t>益</w:t>
            </w:r>
            <w:r>
              <w:rPr>
                <w:rFonts w:ascii="宋体" w:hAnsi="宋体" w:cs="宋体" w:eastAsia="宋体" w:hint="default"/>
                <w:sz w:val="15"/>
                <w:szCs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3.8</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352,724.41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 w:right="0"/>
              <w:jc w:val="center"/>
              <w:rPr>
                <w:rFonts w:ascii="宋体" w:hAnsi="宋体" w:cs="宋体" w:eastAsia="宋体" w:hint="default"/>
                <w:sz w:val="15"/>
                <w:szCs w:val="15"/>
              </w:rPr>
            </w:pPr>
            <w:r>
              <w:rPr>
                <w:rFonts w:ascii="宋体" w:hAnsi="宋体" w:cs="宋体" w:eastAsia="宋体" w:hint="default"/>
                <w:sz w:val="15"/>
                <w:szCs w:val="15"/>
              </w:rPr>
              <w:t>否</w:t>
            </w:r>
            <w:r>
              <w:rPr>
                <w:rFonts w:ascii="宋体" w:hAnsi="宋体" w:cs="宋体" w:eastAsia="宋体" w:hint="default"/>
                <w:sz w:val="15"/>
                <w:szCs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0" w:right="0"/>
              <w:jc w:val="center"/>
              <w:rPr>
                <w:rFonts w:ascii="宋体" w:hAnsi="宋体" w:cs="宋体" w:eastAsia="宋体" w:hint="default"/>
                <w:sz w:val="15"/>
                <w:szCs w:val="15"/>
              </w:rPr>
            </w:pPr>
            <w:r>
              <w:rPr>
                <w:rFonts w:ascii="宋体" w:hAnsi="宋体" w:cs="宋体" w:eastAsia="宋体" w:hint="default"/>
                <w:sz w:val="15"/>
                <w:szCs w:val="15"/>
              </w:rPr>
              <w:t>是</w:t>
            </w:r>
            <w:r>
              <w:rPr>
                <w:rFonts w:ascii="宋体" w:hAnsi="宋体" w:cs="宋体" w:eastAsia="宋体" w:hint="default"/>
                <w:sz w:val="15"/>
                <w:szCs w:val="15"/>
              </w:rPr>
              <w:t> </w:t>
            </w:r>
          </w:p>
        </w:tc>
        <w:tc>
          <w:tcPr>
            <w:tcW w:w="442"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浦发银行</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诸暨支行</w:t>
            </w:r>
            <w:r>
              <w:rPr>
                <w:rFonts w:ascii="宋体" w:hAnsi="宋体" w:cs="宋体" w:eastAsia="宋体" w:hint="default"/>
                <w:sz w:val="15"/>
                <w:szCs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天天利</w:t>
            </w:r>
          </w:p>
          <w:p>
            <w:pPr>
              <w:pStyle w:val="TableParagraph"/>
              <w:spacing w:line="240" w:lineRule="auto"/>
              <w:ind w:left="100" w:right="143"/>
              <w:jc w:val="left"/>
              <w:rPr>
                <w:rFonts w:ascii="宋体" w:hAnsi="宋体" w:cs="宋体" w:eastAsia="宋体" w:hint="default"/>
                <w:sz w:val="15"/>
                <w:szCs w:val="15"/>
              </w:rPr>
            </w:pPr>
            <w:r>
              <w:rPr>
                <w:rFonts w:ascii="宋体" w:hAnsi="宋体" w:cs="宋体" w:eastAsia="宋体" w:hint="default"/>
                <w:sz w:val="15"/>
                <w:szCs w:val="15"/>
              </w:rPr>
              <w:t>普惠计</w:t>
            </w:r>
            <w:r>
              <w:rPr>
                <w:rFonts w:ascii="宋体" w:hAnsi="宋体" w:cs="宋体" w:eastAsia="宋体" w:hint="default"/>
                <w:spacing w:val="-72"/>
                <w:sz w:val="15"/>
                <w:szCs w:val="15"/>
              </w:rPr>
              <w:t> </w:t>
            </w:r>
            <w:r>
              <w:rPr>
                <w:rFonts w:ascii="宋体" w:hAnsi="宋体" w:cs="宋体" w:eastAsia="宋体" w:hint="default"/>
                <w:sz w:val="15"/>
                <w:szCs w:val="15"/>
              </w:rPr>
              <w:t>划</w:t>
            </w:r>
            <w:r>
              <w:rPr>
                <w:rFonts w:ascii="宋体" w:hAnsi="宋体" w:cs="宋体" w:eastAsia="宋体" w:hint="default"/>
                <w:sz w:val="15"/>
                <w:szCs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spacing w:val="-2"/>
                <w:sz w:val="15"/>
              </w:rPr>
              <w:t>2,000,000.00</w:t>
            </w:r>
            <w:r>
              <w:rPr>
                <w:rFonts w:ascii="宋体"/>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1" w:right="0"/>
              <w:jc w:val="left"/>
              <w:rPr>
                <w:rFonts w:ascii="宋体" w:hAnsi="宋体" w:cs="宋体" w:eastAsia="宋体" w:hint="default"/>
                <w:sz w:val="15"/>
                <w:szCs w:val="15"/>
              </w:rPr>
            </w:pPr>
            <w:r>
              <w:rPr>
                <w:rFonts w:ascii="宋体"/>
                <w:sz w:val="15"/>
              </w:rPr>
              <w:t>2019.9.5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自</w:t>
            </w:r>
          </w:p>
          <w:p>
            <w:pPr>
              <w:pStyle w:val="TableParagraph"/>
              <w:spacing w:line="240" w:lineRule="auto"/>
              <w:ind w:left="103" w:right="25"/>
              <w:jc w:val="both"/>
              <w:rPr>
                <w:rFonts w:ascii="宋体" w:hAnsi="宋体" w:cs="宋体" w:eastAsia="宋体" w:hint="default"/>
                <w:sz w:val="15"/>
                <w:szCs w:val="15"/>
              </w:rPr>
            </w:pP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金</w:t>
            </w:r>
            <w:r>
              <w:rPr>
                <w:rFonts w:ascii="宋体" w:hAnsi="宋体" w:cs="宋体" w:eastAsia="宋体" w:hint="default"/>
                <w:sz w:val="15"/>
                <w:szCs w:val="15"/>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240" w:lineRule="auto"/>
              <w:ind w:left="100" w:right="202"/>
              <w:jc w:val="left"/>
              <w:rPr>
                <w:rFonts w:ascii="宋体" w:hAnsi="宋体" w:cs="宋体" w:eastAsia="宋体" w:hint="default"/>
                <w:sz w:val="15"/>
                <w:szCs w:val="15"/>
              </w:rPr>
            </w:pPr>
            <w:r>
              <w:rPr>
                <w:rFonts w:ascii="宋体" w:hAnsi="宋体" w:cs="宋体" w:eastAsia="宋体" w:hint="default"/>
                <w:sz w:val="15"/>
                <w:szCs w:val="15"/>
              </w:rPr>
              <w:t>类金融投</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sz w:val="15"/>
                <w:szCs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到</w:t>
            </w:r>
          </w:p>
          <w:p>
            <w:pPr>
              <w:pStyle w:val="TableParagraph"/>
              <w:spacing w:line="240" w:lineRule="auto"/>
              <w:ind w:left="103" w:right="85"/>
              <w:jc w:val="both"/>
              <w:rPr>
                <w:rFonts w:ascii="宋体" w:hAnsi="宋体" w:cs="宋体" w:eastAsia="宋体" w:hint="default"/>
                <w:sz w:val="15"/>
                <w:szCs w:val="15"/>
              </w:rPr>
            </w:pP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收</w:t>
            </w:r>
            <w:r>
              <w:rPr>
                <w:rFonts w:ascii="宋体" w:hAnsi="宋体" w:cs="宋体" w:eastAsia="宋体" w:hint="default"/>
                <w:w w:val="100"/>
                <w:sz w:val="15"/>
                <w:szCs w:val="15"/>
              </w:rPr>
              <w:t> </w:t>
            </w:r>
            <w:r>
              <w:rPr>
                <w:rFonts w:ascii="宋体" w:hAnsi="宋体" w:cs="宋体" w:eastAsia="宋体" w:hint="default"/>
                <w:sz w:val="15"/>
                <w:szCs w:val="15"/>
              </w:rPr>
              <w:t>益</w:t>
            </w:r>
            <w:r>
              <w:rPr>
                <w:rFonts w:ascii="宋体" w:hAnsi="宋体" w:cs="宋体" w:eastAsia="宋体" w:hint="default"/>
                <w:sz w:val="15"/>
                <w:szCs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2"/>
              <w:jc w:val="right"/>
              <w:rPr>
                <w:rFonts w:ascii="Times New Roman" w:hAnsi="Times New Roman" w:cs="Times New Roman" w:eastAsia="Times New Roman" w:hint="default"/>
                <w:sz w:val="15"/>
                <w:szCs w:val="15"/>
              </w:rPr>
            </w:pPr>
            <w:r>
              <w:rPr>
                <w:rFonts w:ascii="Times New Roman"/>
                <w:spacing w:val="-1"/>
                <w:sz w:val="15"/>
              </w:rPr>
              <w:t>3.03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139" w:right="0"/>
              <w:jc w:val="left"/>
              <w:rPr>
                <w:rFonts w:ascii="Times New Roman" w:hAnsi="Times New Roman" w:cs="Times New Roman" w:eastAsia="Times New Roman" w:hint="default"/>
                <w:sz w:val="15"/>
                <w:szCs w:val="15"/>
              </w:rPr>
            </w:pPr>
            <w:r>
              <w:rPr>
                <w:rFonts w:ascii="Times New Roman"/>
                <w:sz w:val="15"/>
              </w:rPr>
              <w:t>20,608.79</w:t>
            </w:r>
          </w:p>
        </w:tc>
        <w:tc>
          <w:tcPr>
            <w:tcW w:w="99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5" w:right="0"/>
              <w:jc w:val="center"/>
              <w:rPr>
                <w:rFonts w:ascii="宋体" w:hAnsi="宋体" w:cs="宋体" w:eastAsia="宋体" w:hint="default"/>
                <w:sz w:val="15"/>
                <w:szCs w:val="15"/>
              </w:rPr>
            </w:pPr>
            <w:r>
              <w:rPr>
                <w:rFonts w:ascii="宋体" w:hAnsi="宋体" w:cs="宋体" w:eastAsia="宋体" w:hint="default"/>
                <w:sz w:val="15"/>
                <w:szCs w:val="15"/>
              </w:rPr>
              <w:t>否</w:t>
            </w:r>
            <w:r>
              <w:rPr>
                <w:rFonts w:ascii="宋体" w:hAnsi="宋体" w:cs="宋体" w:eastAsia="宋体" w:hint="default"/>
                <w:sz w:val="15"/>
                <w:szCs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0" w:right="0"/>
              <w:jc w:val="center"/>
              <w:rPr>
                <w:rFonts w:ascii="宋体" w:hAnsi="宋体" w:cs="宋体" w:eastAsia="宋体" w:hint="default"/>
                <w:sz w:val="15"/>
                <w:szCs w:val="15"/>
              </w:rPr>
            </w:pPr>
            <w:r>
              <w:rPr>
                <w:rFonts w:ascii="宋体" w:hAnsi="宋体" w:cs="宋体" w:eastAsia="宋体" w:hint="default"/>
                <w:sz w:val="15"/>
                <w:szCs w:val="15"/>
              </w:rPr>
              <w:t>是</w:t>
            </w:r>
            <w:r>
              <w:rPr>
                <w:rFonts w:ascii="宋体" w:hAnsi="宋体" w:cs="宋体" w:eastAsia="宋体" w:hint="default"/>
                <w:sz w:val="15"/>
                <w:szCs w:val="15"/>
              </w:rPr>
              <w:t> </w:t>
            </w:r>
          </w:p>
        </w:tc>
        <w:tc>
          <w:tcPr>
            <w:tcW w:w="442"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浦发银行</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诸暨支行</w:t>
            </w:r>
            <w:r>
              <w:rPr>
                <w:rFonts w:ascii="宋体" w:hAnsi="宋体" w:cs="宋体" w:eastAsia="宋体" w:hint="default"/>
                <w:sz w:val="15"/>
                <w:szCs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周周享</w:t>
            </w:r>
          </w:p>
          <w:p>
            <w:pPr>
              <w:pStyle w:val="TableParagraph"/>
              <w:spacing w:line="240" w:lineRule="auto"/>
              <w:ind w:left="100" w:right="143"/>
              <w:jc w:val="left"/>
              <w:rPr>
                <w:rFonts w:ascii="宋体" w:hAnsi="宋体" w:cs="宋体" w:eastAsia="宋体" w:hint="default"/>
                <w:sz w:val="15"/>
                <w:szCs w:val="15"/>
              </w:rPr>
            </w:pPr>
            <w:r>
              <w:rPr>
                <w:rFonts w:ascii="宋体" w:hAnsi="宋体" w:cs="宋体" w:eastAsia="宋体" w:hint="default"/>
                <w:sz w:val="15"/>
                <w:szCs w:val="15"/>
              </w:rPr>
              <w:t>盈增利</w:t>
            </w:r>
            <w:r>
              <w:rPr>
                <w:rFonts w:ascii="宋体" w:hAnsi="宋体" w:cs="宋体" w:eastAsia="宋体" w:hint="default"/>
                <w:spacing w:val="-72"/>
                <w:sz w:val="15"/>
                <w:szCs w:val="15"/>
              </w:rPr>
              <w:t> </w:t>
            </w: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pacing w:val="-3"/>
                <w:sz w:val="15"/>
                <w:szCs w:val="15"/>
              </w:rPr>
              <w:t>号</w:t>
            </w:r>
            <w:r>
              <w:rPr>
                <w:rFonts w:ascii="宋体" w:hAnsi="宋体" w:cs="宋体" w:eastAsia="宋体" w:hint="default"/>
                <w:sz w:val="15"/>
                <w:szCs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3,000,000.00</w:t>
            </w:r>
            <w:r>
              <w:rPr>
                <w:rFonts w:ascii="宋体"/>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sz w:val="15"/>
              </w:rPr>
              <w:t>2019.7.3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自</w:t>
            </w:r>
          </w:p>
          <w:p>
            <w:pPr>
              <w:pStyle w:val="TableParagraph"/>
              <w:spacing w:line="240" w:lineRule="auto"/>
              <w:ind w:left="103" w:right="25"/>
              <w:jc w:val="both"/>
              <w:rPr>
                <w:rFonts w:ascii="宋体" w:hAnsi="宋体" w:cs="宋体" w:eastAsia="宋体" w:hint="default"/>
                <w:sz w:val="15"/>
                <w:szCs w:val="15"/>
              </w:rPr>
            </w:pP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金</w:t>
            </w:r>
            <w:r>
              <w:rPr>
                <w:rFonts w:ascii="宋体" w:hAnsi="宋体" w:cs="宋体" w:eastAsia="宋体" w:hint="default"/>
                <w:sz w:val="15"/>
                <w:szCs w:val="15"/>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240" w:lineRule="auto"/>
              <w:ind w:left="100" w:right="202"/>
              <w:jc w:val="left"/>
              <w:rPr>
                <w:rFonts w:ascii="宋体" w:hAnsi="宋体" w:cs="宋体" w:eastAsia="宋体" w:hint="default"/>
                <w:sz w:val="15"/>
                <w:szCs w:val="15"/>
              </w:rPr>
            </w:pPr>
            <w:r>
              <w:rPr>
                <w:rFonts w:ascii="宋体" w:hAnsi="宋体" w:cs="宋体" w:eastAsia="宋体" w:hint="default"/>
                <w:sz w:val="15"/>
                <w:szCs w:val="15"/>
              </w:rPr>
              <w:t>类金融投</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sz w:val="15"/>
                <w:szCs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到</w:t>
            </w:r>
          </w:p>
          <w:p>
            <w:pPr>
              <w:pStyle w:val="TableParagraph"/>
              <w:spacing w:line="240" w:lineRule="auto"/>
              <w:ind w:left="103" w:right="85"/>
              <w:jc w:val="both"/>
              <w:rPr>
                <w:rFonts w:ascii="宋体" w:hAnsi="宋体" w:cs="宋体" w:eastAsia="宋体" w:hint="default"/>
                <w:sz w:val="15"/>
                <w:szCs w:val="15"/>
              </w:rPr>
            </w:pP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收</w:t>
            </w:r>
            <w:r>
              <w:rPr>
                <w:rFonts w:ascii="宋体" w:hAnsi="宋体" w:cs="宋体" w:eastAsia="宋体" w:hint="default"/>
                <w:w w:val="100"/>
                <w:sz w:val="15"/>
                <w:szCs w:val="15"/>
              </w:rPr>
              <w:t> </w:t>
            </w:r>
            <w:r>
              <w:rPr>
                <w:rFonts w:ascii="宋体" w:hAnsi="宋体" w:cs="宋体" w:eastAsia="宋体" w:hint="default"/>
                <w:sz w:val="15"/>
                <w:szCs w:val="15"/>
              </w:rPr>
              <w:t>益</w:t>
            </w:r>
            <w:r>
              <w:rPr>
                <w:rFonts w:ascii="宋体" w:hAnsi="宋体" w:cs="宋体" w:eastAsia="宋体" w:hint="default"/>
                <w:sz w:val="15"/>
                <w:szCs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2"/>
              <w:jc w:val="right"/>
              <w:rPr>
                <w:rFonts w:ascii="Times New Roman" w:hAnsi="Times New Roman" w:cs="Times New Roman" w:eastAsia="Times New Roman" w:hint="default"/>
                <w:sz w:val="15"/>
                <w:szCs w:val="15"/>
              </w:rPr>
            </w:pPr>
            <w:r>
              <w:rPr>
                <w:rFonts w:ascii="Times New Roman"/>
                <w:spacing w:val="-1"/>
                <w:sz w:val="15"/>
              </w:rPr>
              <w:t>3.8</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56,471.38</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 w:right="0"/>
              <w:jc w:val="center"/>
              <w:rPr>
                <w:rFonts w:ascii="宋体" w:hAnsi="宋体" w:cs="宋体" w:eastAsia="宋体" w:hint="default"/>
                <w:sz w:val="15"/>
                <w:szCs w:val="15"/>
              </w:rPr>
            </w:pPr>
            <w:r>
              <w:rPr>
                <w:rFonts w:ascii="宋体" w:hAnsi="宋体" w:cs="宋体" w:eastAsia="宋体" w:hint="default"/>
                <w:sz w:val="15"/>
                <w:szCs w:val="15"/>
              </w:rPr>
              <w:t>否</w:t>
            </w:r>
            <w:r>
              <w:rPr>
                <w:rFonts w:ascii="宋体" w:hAnsi="宋体" w:cs="宋体" w:eastAsia="宋体" w:hint="default"/>
                <w:sz w:val="15"/>
                <w:szCs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0" w:right="0"/>
              <w:jc w:val="center"/>
              <w:rPr>
                <w:rFonts w:ascii="宋体" w:hAnsi="宋体" w:cs="宋体" w:eastAsia="宋体" w:hint="default"/>
                <w:sz w:val="15"/>
                <w:szCs w:val="15"/>
              </w:rPr>
            </w:pPr>
            <w:r>
              <w:rPr>
                <w:rFonts w:ascii="宋体" w:hAnsi="宋体" w:cs="宋体" w:eastAsia="宋体" w:hint="default"/>
                <w:sz w:val="15"/>
                <w:szCs w:val="15"/>
              </w:rPr>
              <w:t>是</w:t>
            </w:r>
            <w:r>
              <w:rPr>
                <w:rFonts w:ascii="宋体" w:hAnsi="宋体" w:cs="宋体" w:eastAsia="宋体" w:hint="default"/>
                <w:sz w:val="15"/>
                <w:szCs w:val="15"/>
              </w:rPr>
              <w:t> </w:t>
            </w:r>
          </w:p>
        </w:tc>
        <w:tc>
          <w:tcPr>
            <w:tcW w:w="442"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工商银行</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诸暨支行</w:t>
            </w:r>
            <w:r>
              <w:rPr>
                <w:rFonts w:ascii="宋体" w:hAnsi="宋体" w:cs="宋体" w:eastAsia="宋体" w:hint="default"/>
                <w:sz w:val="15"/>
                <w:szCs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开放</w:t>
            </w:r>
          </w:p>
          <w:p>
            <w:pPr>
              <w:pStyle w:val="TableParagraph"/>
              <w:spacing w:line="240" w:lineRule="auto"/>
              <w:ind w:left="100" w:right="68"/>
              <w:jc w:val="both"/>
              <w:rPr>
                <w:rFonts w:ascii="宋体" w:hAnsi="宋体" w:cs="宋体" w:eastAsia="宋体" w:hint="default"/>
                <w:sz w:val="15"/>
                <w:szCs w:val="15"/>
              </w:rPr>
            </w:pPr>
            <w:r>
              <w:rPr>
                <w:rFonts w:ascii="宋体" w:hAnsi="宋体" w:cs="宋体" w:eastAsia="宋体" w:hint="default"/>
                <w:sz w:val="15"/>
                <w:szCs w:val="15"/>
              </w:rPr>
              <w:t>式、非</w:t>
            </w:r>
            <w:r>
              <w:rPr>
                <w:rFonts w:ascii="宋体" w:hAnsi="宋体" w:cs="宋体" w:eastAsia="宋体" w:hint="default"/>
                <w:spacing w:val="-72"/>
                <w:sz w:val="15"/>
                <w:szCs w:val="15"/>
              </w:rPr>
              <w:t> </w:t>
            </w:r>
            <w:r>
              <w:rPr>
                <w:rFonts w:ascii="宋体" w:hAnsi="宋体" w:cs="宋体" w:eastAsia="宋体" w:hint="default"/>
                <w:sz w:val="15"/>
                <w:szCs w:val="15"/>
              </w:rPr>
              <w:t>保本、</w:t>
            </w:r>
            <w:r>
              <w:rPr>
                <w:rFonts w:ascii="宋体" w:hAnsi="宋体" w:cs="宋体" w:eastAsia="宋体" w:hint="default"/>
                <w:spacing w:val="-72"/>
                <w:sz w:val="15"/>
                <w:szCs w:val="15"/>
              </w:rPr>
              <w:t> </w:t>
            </w:r>
            <w:r>
              <w:rPr>
                <w:rFonts w:ascii="宋体" w:hAnsi="宋体" w:cs="宋体" w:eastAsia="宋体" w:hint="default"/>
                <w:sz w:val="15"/>
                <w:szCs w:val="15"/>
              </w:rPr>
              <w:t>浮动收</w:t>
            </w:r>
            <w:r>
              <w:rPr>
                <w:rFonts w:ascii="宋体" w:hAnsi="宋体" w:cs="宋体" w:eastAsia="宋体" w:hint="default"/>
                <w:spacing w:val="-72"/>
                <w:sz w:val="15"/>
                <w:szCs w:val="15"/>
              </w:rPr>
              <w:t> </w:t>
            </w:r>
            <w:r>
              <w:rPr>
                <w:rFonts w:ascii="宋体" w:hAnsi="宋体" w:cs="宋体" w:eastAsia="宋体" w:hint="default"/>
                <w:sz w:val="15"/>
                <w:szCs w:val="15"/>
              </w:rPr>
              <w:t>益型理</w:t>
            </w:r>
            <w:r>
              <w:rPr>
                <w:rFonts w:ascii="宋体" w:hAnsi="宋体" w:cs="宋体" w:eastAsia="宋体" w:hint="default"/>
                <w:spacing w:val="-72"/>
                <w:sz w:val="15"/>
                <w:szCs w:val="15"/>
              </w:rPr>
              <w:t> </w:t>
            </w:r>
            <w:r>
              <w:rPr>
                <w:rFonts w:ascii="宋体" w:hAnsi="宋体" w:cs="宋体" w:eastAsia="宋体" w:hint="default"/>
                <w:sz w:val="15"/>
                <w:szCs w:val="15"/>
              </w:rPr>
              <w:t>财产品</w:t>
            </w:r>
            <w:r>
              <w:rPr>
                <w:rFonts w:ascii="宋体" w:hAnsi="宋体" w:cs="宋体" w:eastAsia="宋体" w:hint="default"/>
                <w:sz w:val="15"/>
                <w:szCs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50,000.00</w:t>
            </w:r>
            <w:r>
              <w:rPr>
                <w:rFonts w:ascii="宋体"/>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sz w:val="15"/>
              </w:rPr>
              <w:t>2019.9.25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自</w:t>
            </w:r>
          </w:p>
          <w:p>
            <w:pPr>
              <w:pStyle w:val="TableParagraph"/>
              <w:spacing w:line="240" w:lineRule="auto"/>
              <w:ind w:left="103" w:right="25"/>
              <w:jc w:val="both"/>
              <w:rPr>
                <w:rFonts w:ascii="宋体" w:hAnsi="宋体" w:cs="宋体" w:eastAsia="宋体" w:hint="default"/>
                <w:sz w:val="15"/>
                <w:szCs w:val="15"/>
              </w:rPr>
            </w:pP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金</w:t>
            </w:r>
            <w:r>
              <w:rPr>
                <w:rFonts w:ascii="宋体" w:hAnsi="宋体" w:cs="宋体" w:eastAsia="宋体" w:hint="default"/>
                <w:sz w:val="15"/>
                <w:szCs w:val="15"/>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到</w:t>
            </w:r>
          </w:p>
          <w:p>
            <w:pPr>
              <w:pStyle w:val="TableParagraph"/>
              <w:spacing w:line="240" w:lineRule="auto"/>
              <w:ind w:left="103" w:right="85"/>
              <w:jc w:val="both"/>
              <w:rPr>
                <w:rFonts w:ascii="宋体" w:hAnsi="宋体" w:cs="宋体" w:eastAsia="宋体" w:hint="default"/>
                <w:sz w:val="15"/>
                <w:szCs w:val="15"/>
              </w:rPr>
            </w:pP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收</w:t>
            </w:r>
            <w:r>
              <w:rPr>
                <w:rFonts w:ascii="宋体" w:hAnsi="宋体" w:cs="宋体" w:eastAsia="宋体" w:hint="default"/>
                <w:w w:val="100"/>
                <w:sz w:val="15"/>
                <w:szCs w:val="15"/>
              </w:rPr>
              <w:t> </w:t>
            </w:r>
            <w:r>
              <w:rPr>
                <w:rFonts w:ascii="宋体" w:hAnsi="宋体" w:cs="宋体" w:eastAsia="宋体" w:hint="default"/>
                <w:sz w:val="15"/>
                <w:szCs w:val="15"/>
              </w:rPr>
              <w:t>益</w:t>
            </w:r>
            <w:r>
              <w:rPr>
                <w:rFonts w:ascii="宋体" w:hAnsi="宋体" w:cs="宋体" w:eastAsia="宋体" w:hint="default"/>
                <w:sz w:val="15"/>
                <w:szCs w:val="15"/>
              </w:rPr>
              <w:t> </w:t>
            </w: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 w:right="0"/>
              <w:jc w:val="center"/>
              <w:rPr>
                <w:rFonts w:ascii="宋体" w:hAnsi="宋体" w:cs="宋体" w:eastAsia="宋体" w:hint="default"/>
                <w:sz w:val="15"/>
                <w:szCs w:val="15"/>
              </w:rPr>
            </w:pPr>
            <w:r>
              <w:rPr>
                <w:rFonts w:ascii="宋体" w:hAnsi="宋体" w:cs="宋体" w:eastAsia="宋体" w:hint="default"/>
                <w:sz w:val="15"/>
                <w:szCs w:val="15"/>
              </w:rPr>
              <w:t>否</w:t>
            </w:r>
            <w:r>
              <w:rPr>
                <w:rFonts w:ascii="宋体" w:hAnsi="宋体" w:cs="宋体" w:eastAsia="宋体" w:hint="default"/>
                <w:sz w:val="15"/>
                <w:szCs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0" w:right="0"/>
              <w:jc w:val="center"/>
              <w:rPr>
                <w:rFonts w:ascii="宋体" w:hAnsi="宋体" w:cs="宋体" w:eastAsia="宋体" w:hint="default"/>
                <w:sz w:val="15"/>
                <w:szCs w:val="15"/>
              </w:rPr>
            </w:pPr>
            <w:r>
              <w:rPr>
                <w:rFonts w:ascii="宋体" w:hAnsi="宋体" w:cs="宋体" w:eastAsia="宋体" w:hint="default"/>
                <w:sz w:val="15"/>
                <w:szCs w:val="15"/>
              </w:rPr>
              <w:t>是</w:t>
            </w:r>
            <w:r>
              <w:rPr>
                <w:rFonts w:ascii="宋体" w:hAnsi="宋体" w:cs="宋体" w:eastAsia="宋体" w:hint="default"/>
                <w:sz w:val="15"/>
                <w:szCs w:val="15"/>
              </w:rPr>
              <w:t> </w:t>
            </w:r>
          </w:p>
        </w:tc>
        <w:tc>
          <w:tcPr>
            <w:tcW w:w="442" w:type="dxa"/>
            <w:tcBorders>
              <w:top w:val="single" w:sz="4" w:space="0" w:color="000000"/>
              <w:left w:val="single" w:sz="4" w:space="0" w:color="000000"/>
              <w:bottom w:val="single" w:sz="4" w:space="0" w:color="000000"/>
              <w:right w:val="single" w:sz="4" w:space="0" w:color="000000"/>
            </w:tcBorders>
          </w:tcPr>
          <w:p>
            <w:pPr/>
          </w:p>
        </w:tc>
      </w:tr>
      <w:tr>
        <w:trPr>
          <w:trHeight w:val="98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广发证券</w:t>
            </w:r>
          </w:p>
          <w:p>
            <w:pPr>
              <w:pStyle w:val="TableParagraph"/>
              <w:spacing w:line="240" w:lineRule="auto"/>
              <w:ind w:left="100" w:right="65"/>
              <w:jc w:val="both"/>
              <w:rPr>
                <w:rFonts w:ascii="宋体" w:hAnsi="宋体" w:cs="宋体" w:eastAsia="宋体" w:hint="default"/>
                <w:sz w:val="15"/>
                <w:szCs w:val="15"/>
              </w:rPr>
            </w:pPr>
            <w:r>
              <w:rPr>
                <w:rFonts w:ascii="宋体" w:hAnsi="宋体" w:cs="宋体" w:eastAsia="宋体" w:hint="default"/>
                <w:sz w:val="15"/>
                <w:szCs w:val="15"/>
              </w:rPr>
              <w:t>股份有限</w:t>
            </w:r>
            <w:r>
              <w:rPr>
                <w:rFonts w:ascii="宋体" w:hAnsi="宋体" w:cs="宋体" w:eastAsia="宋体" w:hint="default"/>
                <w:w w:val="100"/>
                <w:sz w:val="15"/>
                <w:szCs w:val="15"/>
              </w:rPr>
              <w:t> </w:t>
            </w:r>
            <w:r>
              <w:rPr>
                <w:rFonts w:ascii="宋体" w:hAnsi="宋体" w:cs="宋体" w:eastAsia="宋体" w:hint="default"/>
                <w:sz w:val="15"/>
                <w:szCs w:val="15"/>
              </w:rPr>
              <w:t>公司诸暨</w:t>
            </w:r>
            <w:r>
              <w:rPr>
                <w:rFonts w:ascii="宋体" w:hAnsi="宋体" w:cs="宋体" w:eastAsia="宋体" w:hint="default"/>
                <w:w w:val="100"/>
                <w:sz w:val="15"/>
                <w:szCs w:val="15"/>
              </w:rPr>
              <w:t> </w:t>
            </w:r>
            <w:r>
              <w:rPr>
                <w:rFonts w:ascii="宋体" w:hAnsi="宋体" w:cs="宋体" w:eastAsia="宋体" w:hint="default"/>
                <w:sz w:val="15"/>
                <w:szCs w:val="15"/>
              </w:rPr>
              <w:t>暨东路证</w:t>
            </w:r>
            <w:r>
              <w:rPr>
                <w:rFonts w:ascii="宋体" w:hAnsi="宋体" w:cs="宋体" w:eastAsia="宋体" w:hint="default"/>
                <w:w w:val="100"/>
                <w:sz w:val="15"/>
                <w:szCs w:val="15"/>
              </w:rPr>
              <w:t> </w:t>
            </w:r>
            <w:r>
              <w:rPr>
                <w:rFonts w:ascii="宋体" w:hAnsi="宋体" w:cs="宋体" w:eastAsia="宋体" w:hint="default"/>
                <w:sz w:val="15"/>
                <w:szCs w:val="15"/>
              </w:rPr>
              <w:t>券营业部</w:t>
            </w:r>
            <w:r>
              <w:rPr>
                <w:rFonts w:ascii="宋体" w:hAnsi="宋体" w:cs="宋体" w:eastAsia="宋体" w:hint="default"/>
                <w:sz w:val="15"/>
                <w:szCs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广发现</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金增利</w:t>
            </w:r>
            <w:r>
              <w:rPr>
                <w:rFonts w:ascii="宋体" w:hAnsi="宋体" w:cs="宋体" w:eastAsia="宋体" w:hint="default"/>
                <w:sz w:val="15"/>
                <w:szCs w:val="15"/>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spacing w:val="-2"/>
                <w:sz w:val="15"/>
              </w:rPr>
              <w:t>1,536,976.00</w:t>
            </w:r>
            <w:r>
              <w:rPr>
                <w:rFonts w:ascii="宋体"/>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w w:val="100"/>
                <w:sz w:val="15"/>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w w:val="100"/>
                <w:sz w:val="15"/>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自</w:t>
            </w:r>
          </w:p>
          <w:p>
            <w:pPr>
              <w:pStyle w:val="TableParagraph"/>
              <w:spacing w:line="240" w:lineRule="auto"/>
              <w:ind w:left="103" w:right="25"/>
              <w:jc w:val="both"/>
              <w:rPr>
                <w:rFonts w:ascii="宋体" w:hAnsi="宋体" w:cs="宋体" w:eastAsia="宋体" w:hint="default"/>
                <w:sz w:val="15"/>
                <w:szCs w:val="15"/>
              </w:rPr>
            </w:pP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金</w:t>
            </w:r>
            <w:r>
              <w:rPr>
                <w:rFonts w:ascii="宋体" w:hAnsi="宋体" w:cs="宋体" w:eastAsia="宋体" w:hint="default"/>
                <w:sz w:val="15"/>
                <w:szCs w:val="15"/>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 w:right="0"/>
              <w:jc w:val="center"/>
              <w:rPr>
                <w:rFonts w:ascii="宋体" w:hAnsi="宋体" w:cs="宋体" w:eastAsia="宋体" w:hint="default"/>
                <w:sz w:val="15"/>
                <w:szCs w:val="15"/>
              </w:rPr>
            </w:pPr>
            <w:r>
              <w:rPr>
                <w:rFonts w:ascii="宋体" w:hAnsi="宋体" w:cs="宋体" w:eastAsia="宋体" w:hint="default"/>
                <w:sz w:val="15"/>
                <w:szCs w:val="15"/>
              </w:rPr>
              <w:t>否</w:t>
            </w:r>
            <w:r>
              <w:rPr>
                <w:rFonts w:ascii="宋体" w:hAnsi="宋体" w:cs="宋体" w:eastAsia="宋体" w:hint="default"/>
                <w:sz w:val="15"/>
                <w:szCs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0" w:right="0"/>
              <w:jc w:val="center"/>
              <w:rPr>
                <w:rFonts w:ascii="宋体" w:hAnsi="宋体" w:cs="宋体" w:eastAsia="宋体" w:hint="default"/>
                <w:sz w:val="15"/>
                <w:szCs w:val="15"/>
              </w:rPr>
            </w:pPr>
            <w:r>
              <w:rPr>
                <w:rFonts w:ascii="宋体" w:hAnsi="宋体" w:cs="宋体" w:eastAsia="宋体" w:hint="default"/>
                <w:sz w:val="15"/>
                <w:szCs w:val="15"/>
              </w:rPr>
              <w:t>是</w:t>
            </w:r>
            <w:r>
              <w:rPr>
                <w:rFonts w:ascii="宋体" w:hAnsi="宋体" w:cs="宋体" w:eastAsia="宋体" w:hint="default"/>
                <w:sz w:val="15"/>
                <w:szCs w:val="15"/>
              </w:rPr>
              <w:t> </w:t>
            </w:r>
          </w:p>
        </w:tc>
        <w:tc>
          <w:tcPr>
            <w:tcW w:w="44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818" w:right="0"/>
        <w:jc w:val="left"/>
        <w:rPr>
          <w:rFonts w:ascii="宋体" w:hAnsi="宋体" w:cs="宋体" w:eastAsia="宋体" w:hint="default"/>
        </w:rPr>
      </w:pPr>
      <w:r>
        <w:rPr>
          <w:rFonts w:ascii="宋体"/>
          <w:w w:val="100"/>
        </w:rPr>
        <w:t> </w:t>
      </w:r>
    </w:p>
    <w:p>
      <w:pPr>
        <w:spacing w:line="272" w:lineRule="exact" w:before="27"/>
        <w:ind w:left="818" w:right="796"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其他情</w:t>
      </w:r>
      <w:r>
        <w:rPr>
          <w:rFonts w:ascii="宋体" w:hAnsi="宋体" w:cs="宋体" w:eastAsia="宋体" w:hint="default"/>
          <w:b/>
          <w:bCs/>
          <w:spacing w:val="-3"/>
          <w:w w:val="100"/>
          <w:sz w:val="21"/>
          <w:szCs w:val="21"/>
        </w:rPr>
        <w:t>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8" w:lineRule="exact"/>
        <w:ind w:left="818" w:right="796"/>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818" w:right="0"/>
        <w:jc w:val="left"/>
        <w:rPr>
          <w:rFonts w:ascii="宋体" w:hAnsi="宋体" w:cs="宋体" w:eastAsia="宋体" w:hint="default"/>
        </w:rPr>
      </w:pPr>
      <w:r>
        <w:rPr>
          <w:rFonts w:ascii="宋体"/>
          <w:w w:val="100"/>
        </w:rPr>
        <w:t> </w:t>
      </w:r>
    </w:p>
    <w:p>
      <w:pPr>
        <w:pStyle w:val="Heading2"/>
        <w:spacing w:line="240" w:lineRule="auto"/>
        <w:ind w:left="818" w:right="796"/>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spacing w:line="274" w:lineRule="exact" w:before="56"/>
        <w:ind w:left="818" w:right="796"/>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818" w:right="0"/>
        <w:jc w:val="left"/>
        <w:rPr>
          <w:rFonts w:ascii="宋体" w:hAnsi="宋体" w:cs="宋体" w:eastAsia="宋体" w:hint="default"/>
        </w:rPr>
      </w:pPr>
      <w:r>
        <w:rPr>
          <w:rFonts w:ascii="宋体"/>
          <w:w w:val="100"/>
        </w:rPr>
        <w:t> </w:t>
      </w:r>
    </w:p>
    <w:p>
      <w:pPr>
        <w:pStyle w:val="Heading2"/>
        <w:tabs>
          <w:tab w:pos="1242" w:val="left" w:leader="none"/>
        </w:tabs>
        <w:spacing w:line="240" w:lineRule="auto" w:before="56"/>
        <w:ind w:left="818" w:right="796"/>
        <w:jc w:val="left"/>
        <w:rPr>
          <w:rFonts w:ascii="宋体" w:hAnsi="宋体" w:cs="宋体" w:eastAsia="宋体" w:hint="default"/>
          <w:b w:val="0"/>
          <w:bCs w:val="0"/>
        </w:rPr>
      </w:pPr>
      <w:r>
        <w:rPr>
          <w:rFonts w:ascii="宋体" w:hAnsi="宋体" w:cs="宋体" w:eastAsia="宋体" w:hint="default"/>
          <w:w w:val="95"/>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ind w:left="818" w:right="796"/>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spacing w:before="56"/>
        <w:ind w:left="818" w:right="750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1" w:lineRule="exact"/>
        <w:ind w:left="818" w:right="796"/>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71" w:lineRule="exact"/>
        <w:jc w:val="left"/>
        <w:rPr>
          <w:rFonts w:ascii="宋体" w:hAnsi="宋体" w:cs="宋体" w:eastAsia="宋体" w:hint="default"/>
        </w:rPr>
        <w:sectPr>
          <w:type w:val="continuous"/>
          <w:pgSz w:w="11910" w:h="16840"/>
          <w:pgMar w:top="1120" w:bottom="1380" w:left="980" w:right="480"/>
        </w:sectPr>
      </w:pPr>
    </w:p>
    <w:p>
      <w:pPr>
        <w:spacing w:line="240" w:lineRule="auto" w:before="3"/>
        <w:rPr>
          <w:rFonts w:ascii="宋体" w:hAnsi="宋体" w:cs="宋体" w:eastAsia="宋体" w:hint="default"/>
          <w:sz w:val="25"/>
          <w:szCs w:val="25"/>
        </w:r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2"/>
        <w:spacing w:line="240" w:lineRule="auto" w:before="59"/>
        <w:ind w:left="13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spacing w:before="56"/>
        <w:ind w:left="138" w:right="717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1"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before="56"/>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3.</w:t>
        <w:tab/>
      </w: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tabs>
          <w:tab w:pos="977" w:val="left" w:leader="none"/>
        </w:tabs>
        <w:spacing w:line="240" w:lineRule="auto" w:before="57"/>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8" w:right="6309"/>
        <w:jc w:val="left"/>
        <w:rPr>
          <w:b w:val="0"/>
          <w:bCs w:val="0"/>
        </w:rPr>
      </w:pPr>
      <w:r>
        <w:rPr>
          <w:rFonts w:ascii="宋体" w:hAnsi="宋体" w:cs="宋体" w:eastAsia="宋体" w:hint="default"/>
          <w:b w:val="0"/>
          <w:bCs w:val="0"/>
          <w:w w:val="100"/>
        </w:rPr>
        <w:t> </w:t>
      </w:r>
      <w:r>
        <w:rPr>
          <w:w w:val="100"/>
        </w:rPr>
        <w:t>十六</w:t>
      </w:r>
      <w:r>
        <w:rPr>
          <w:spacing w:val="-1"/>
          <w:w w:val="100"/>
        </w:rPr>
        <w:t>、</w:t>
      </w:r>
      <w:r>
        <w:rPr>
          <w:w w:val="100"/>
        </w:rPr>
        <w:t>其他重大事项的说明</w:t>
      </w:r>
      <w:r>
        <w:rPr>
          <w:b w:val="0"/>
          <w:bCs w:val="0"/>
          <w:w w:val="100"/>
        </w:rPr>
      </w:r>
    </w:p>
    <w:p>
      <w:pPr>
        <w:pStyle w:val="BodyText"/>
        <w:spacing w:line="274" w:lineRule="exact"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989" w:val="left" w:leader="none"/>
        </w:tabs>
        <w:spacing w:line="290" w:lineRule="auto" w:before="0"/>
        <w:ind w:left="138" w:right="5591"/>
        <w:jc w:val="left"/>
        <w:rPr>
          <w:b w:val="0"/>
          <w:bCs w:val="0"/>
        </w:rPr>
      </w:pPr>
      <w:r>
        <w:rPr>
          <w:rFonts w:ascii="宋体" w:hAnsi="宋体" w:cs="宋体" w:eastAsia="宋体" w:hint="default"/>
          <w:b w:val="0"/>
          <w:bCs w:val="0"/>
          <w:w w:val="100"/>
        </w:rPr>
        <w:t> </w:t>
      </w:r>
      <w:r>
        <w:rPr>
          <w:w w:val="100"/>
        </w:rPr>
        <w:t>十七</w:t>
      </w:r>
      <w:r>
        <w:rPr>
          <w:spacing w:val="-1"/>
          <w:w w:val="100"/>
        </w:rPr>
        <w:t>、</w:t>
      </w:r>
      <w:r>
        <w:rPr>
          <w:w w:val="100"/>
        </w:rPr>
        <w:t>积极履行社会责任</w:t>
      </w:r>
      <w:r>
        <w:rPr>
          <w:spacing w:val="-3"/>
          <w:w w:val="100"/>
        </w:rPr>
        <w:t>的</w:t>
      </w:r>
      <w:r>
        <w:rPr>
          <w:w w:val="100"/>
        </w:rPr>
        <w:t>工</w:t>
      </w:r>
      <w:r>
        <w:rPr>
          <w:spacing w:val="-3"/>
          <w:w w:val="100"/>
        </w:rPr>
        <w:t>作</w:t>
      </w:r>
      <w:r>
        <w:rPr>
          <w:w w:val="100"/>
        </w:rPr>
        <w:t>情况</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上市公司扶贫工作</w:t>
      </w:r>
      <w:r>
        <w:rPr>
          <w:spacing w:val="-3"/>
          <w:w w:val="100"/>
        </w:rPr>
        <w:t>情</w:t>
      </w:r>
      <w:r>
        <w:rPr>
          <w:w w:val="100"/>
        </w:rPr>
        <w:t>况</w:t>
      </w:r>
      <w:r>
        <w:rPr>
          <w:b w:val="0"/>
          <w:bCs w:val="0"/>
          <w:w w:val="100"/>
        </w:rPr>
      </w:r>
    </w:p>
    <w:p>
      <w:pPr>
        <w:tabs>
          <w:tab w:pos="562" w:val="left" w:leader="none"/>
        </w:tabs>
        <w:spacing w:line="290" w:lineRule="auto" w:before="14"/>
        <w:ind w:left="138" w:right="717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公司贯彻落实国家“十三五”扶贫攻坚规划，按照国家提出的精准扶贫基本方略，积极支持</w:t>
      </w:r>
    </w:p>
    <w:p>
      <w:pPr>
        <w:pStyle w:val="BodyText"/>
        <w:spacing w:line="240" w:lineRule="auto" w:before="110"/>
        <w:ind w:left="138" w:right="0"/>
        <w:jc w:val="left"/>
      </w:pPr>
      <w:r>
        <w:rPr/>
        <w:t>各种形式的公益事业，积极参与帮困助学、与贫困村镇结对等慈善活动，履行企业社会责任。</w:t>
      </w:r>
    </w:p>
    <w:p>
      <w:pPr>
        <w:pStyle w:val="BodyText"/>
        <w:spacing w:line="240" w:lineRule="auto" w:before="133"/>
        <w:ind w:left="138" w:right="0"/>
        <w:jc w:val="left"/>
        <w:rPr>
          <w:rFonts w:ascii="宋体" w:hAnsi="宋体" w:cs="宋体" w:eastAsia="宋体" w:hint="default"/>
        </w:rPr>
      </w:pPr>
      <w:r>
        <w:rPr>
          <w:rFonts w:ascii="宋体"/>
          <w:w w:val="100"/>
        </w:rPr>
        <w:t> </w:t>
      </w:r>
    </w:p>
    <w:p>
      <w:pPr>
        <w:pStyle w:val="Heading2"/>
        <w:tabs>
          <w:tab w:pos="562" w:val="left" w:leader="none"/>
        </w:tabs>
        <w:spacing w:line="240" w:lineRule="auto" w:before="56"/>
        <w:ind w:left="138" w:right="0"/>
        <w:jc w:val="left"/>
        <w:rPr>
          <w:rFonts w:ascii="宋体" w:hAnsi="宋体" w:cs="宋体" w:eastAsia="宋体" w:hint="default"/>
          <w:b w:val="0"/>
          <w:bCs w:val="0"/>
        </w:rPr>
      </w:pPr>
      <w:r>
        <w:rPr>
          <w:rFonts w:ascii="宋体" w:hAnsi="宋体" w:cs="宋体" w:eastAsia="宋体" w:hint="default"/>
          <w:w w:val="95"/>
        </w:rPr>
        <w:t>2.</w:t>
        <w:tab/>
      </w:r>
      <w:r>
        <w:rPr/>
        <w:t>年度精准扶贫概要</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公司积极响应国家精准扶贫的倡导，结合企业实际开展精准扶贫工作，参与扶贫项目的情况</w:t>
      </w:r>
    </w:p>
    <w:p>
      <w:pPr>
        <w:pStyle w:val="BodyText"/>
        <w:spacing w:line="240" w:lineRule="auto" w:before="108"/>
        <w:ind w:left="138" w:right="0"/>
        <w:jc w:val="left"/>
      </w:pPr>
      <w:r>
        <w:rPr/>
        <w:t>如下：</w:t>
      </w:r>
    </w:p>
    <w:p>
      <w:pPr>
        <w:pStyle w:val="BodyText"/>
        <w:spacing w:line="336" w:lineRule="auto" w:before="135"/>
        <w:ind w:left="138" w:right="128" w:firstLine="422"/>
        <w:jc w:val="both"/>
      </w:pPr>
      <w:r>
        <w:rPr>
          <w:spacing w:val="-9"/>
          <w:w w:val="100"/>
        </w:rPr>
        <w:t>（</w:t>
      </w:r>
      <w:r>
        <w:rPr>
          <w:rFonts w:ascii="Times New Roman" w:hAnsi="Times New Roman" w:cs="Times New Roman" w:eastAsia="Times New Roman" w:hint="default"/>
          <w:spacing w:val="-9"/>
          <w:w w:val="100"/>
        </w:rPr>
        <w:t>1</w:t>
      </w:r>
      <w:r>
        <w:rPr>
          <w:spacing w:val="-9"/>
          <w:w w:val="100"/>
        </w:rPr>
        <w:t>）根据《关于开展绍兴市乡村振兴“百企结百村、消灭薄弱村”专项行动工作的通知》（绍</w:t>
      </w:r>
      <w:r>
        <w:rPr>
          <w:w w:val="100"/>
        </w:rPr>
        <w:t> </w:t>
      </w:r>
      <w:r>
        <w:rPr>
          <w:spacing w:val="-1"/>
          <w:w w:val="100"/>
        </w:rPr>
        <w:t>市组</w:t>
      </w:r>
      <w:r>
        <w:rPr>
          <w:rFonts w:ascii="Times New Roman" w:hAnsi="Times New Roman" w:cs="Times New Roman" w:eastAsia="Times New Roman" w:hint="default"/>
          <w:spacing w:val="-1"/>
          <w:w w:val="100"/>
        </w:rPr>
        <w:t>[2018]10</w:t>
      </w:r>
      <w:r>
        <w:rPr>
          <w:rFonts w:ascii="Times New Roman" w:hAnsi="Times New Roman" w:cs="Times New Roman" w:eastAsia="Times New Roman" w:hint="default"/>
          <w:spacing w:val="1"/>
          <w:w w:val="100"/>
        </w:rPr>
        <w:t> </w:t>
      </w:r>
      <w:r>
        <w:rPr>
          <w:spacing w:val="-3"/>
          <w:w w:val="100"/>
        </w:rPr>
        <w:t>号）文件要求，公司与新昌县澄潭镇泄下村结对</w:t>
      </w:r>
      <w:r>
        <w:rPr>
          <w:spacing w:val="-50"/>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4"/>
          <w:w w:val="100"/>
        </w:rPr>
        <w:t> </w:t>
      </w:r>
      <w:r>
        <w:rPr>
          <w:spacing w:val="-3"/>
          <w:w w:val="100"/>
        </w:rPr>
        <w:t>年（</w:t>
      </w:r>
      <w:r>
        <w:rPr>
          <w:rFonts w:ascii="Times New Roman" w:hAnsi="Times New Roman" w:cs="Times New Roman" w:eastAsia="Times New Roman" w:hint="default"/>
          <w:spacing w:val="-3"/>
          <w:w w:val="100"/>
        </w:rPr>
        <w:t>2018</w:t>
      </w:r>
      <w:r>
        <w:rPr>
          <w:rFonts w:ascii="Times New Roman" w:hAnsi="Times New Roman" w:cs="Times New Roman" w:eastAsia="Times New Roman" w:hint="default"/>
          <w:spacing w:val="1"/>
          <w:w w:val="100"/>
        </w:rPr>
        <w:t> </w:t>
      </w:r>
      <w:r>
        <w:rPr>
          <w:spacing w:val="-1"/>
          <w:w w:val="100"/>
        </w:rPr>
        <w:t>年</w:t>
      </w:r>
      <w:r>
        <w:rPr>
          <w:rFonts w:ascii="Times New Roman" w:hAnsi="Times New Roman" w:cs="Times New Roman" w:eastAsia="Times New Roman" w:hint="default"/>
          <w:spacing w:val="-1"/>
          <w:w w:val="100"/>
        </w:rPr>
        <w:t>-2020</w:t>
      </w:r>
      <w:r>
        <w:rPr>
          <w:rFonts w:ascii="Times New Roman" w:hAnsi="Times New Roman" w:cs="Times New Roman" w:eastAsia="Times New Roman" w:hint="default"/>
          <w:spacing w:val="2"/>
          <w:w w:val="100"/>
        </w:rPr>
        <w:t> </w:t>
      </w:r>
      <w:r>
        <w:rPr>
          <w:spacing w:val="-18"/>
          <w:w w:val="100"/>
        </w:rPr>
        <w:t>年），通过诸暨</w:t>
      </w:r>
      <w:r>
        <w:rPr>
          <w:spacing w:val="-104"/>
          <w:w w:val="100"/>
        </w:rPr>
        <w:t> </w:t>
      </w:r>
      <w:r>
        <w:rPr>
          <w:spacing w:val="-104"/>
          <w:w w:val="100"/>
        </w:rPr>
      </w:r>
      <w:r>
        <w:rPr/>
        <w:t>市慈善总会定向捐赠的方式进行援助。</w:t>
      </w:r>
    </w:p>
    <w:p>
      <w:pPr>
        <w:pStyle w:val="BodyText"/>
        <w:spacing w:line="338" w:lineRule="auto" w:before="49"/>
        <w:ind w:left="138" w:right="130" w:firstLine="434"/>
        <w:jc w:val="both"/>
      </w:pPr>
      <w:r>
        <w:rPr/>
        <w:t>（</w:t>
      </w:r>
      <w:r>
        <w:rPr>
          <w:rFonts w:ascii="Times New Roman" w:hAnsi="Times New Roman" w:cs="Times New Roman" w:eastAsia="Times New Roman" w:hint="default"/>
        </w:rPr>
        <w:t>2</w:t>
      </w:r>
      <w:r>
        <w:rPr/>
        <w:t>）根据浙江省“千企结千村、消灭薄弱村”专项行动部署，公司与浙江省衢州市开化县</w:t>
      </w:r>
      <w:r>
        <w:rPr>
          <w:w w:val="100"/>
        </w:rPr>
        <w:t> </w:t>
      </w:r>
      <w:r>
        <w:rPr/>
        <w:t>马金镇富川村结对，通过诸暨市慈善总会定向捐赠的方式进行援助，援助资金共计</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万元。</w:t>
      </w:r>
    </w:p>
    <w:p>
      <w:pPr>
        <w:pStyle w:val="BodyText"/>
        <w:spacing w:line="273" w:lineRule="exact" w:before="22"/>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3.</w:t>
        <w:tab/>
      </w:r>
      <w:r>
        <w:rPr/>
        <w:t>精准扶贫成效</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4.</w:t>
        <w:tab/>
      </w:r>
      <w:r>
        <w:rPr/>
        <w:t>后续精准扶贫计划</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660" w:right="1140"/>
        </w:sectPr>
      </w:pPr>
    </w:p>
    <w:p>
      <w:pPr>
        <w:spacing w:line="240" w:lineRule="auto" w:before="3"/>
        <w:rPr>
          <w:rFonts w:ascii="宋体" w:hAnsi="宋体" w:cs="宋体" w:eastAsia="宋体" w:hint="default"/>
          <w:sz w:val="25"/>
          <w:szCs w:val="25"/>
        </w:rPr>
      </w:pPr>
    </w:p>
    <w:p>
      <w:pPr>
        <w:pStyle w:val="BodyText"/>
        <w:spacing w:line="357" w:lineRule="auto" w:before="36"/>
        <w:ind w:left="258" w:right="130"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9"/>
        </w:rPr>
        <w:t> </w:t>
      </w:r>
      <w:r>
        <w:rPr>
          <w:spacing w:val="-3"/>
        </w:rPr>
        <w:t>年，公司将继续全面贯彻《国务院关于印发“十三五”脱贫攻坚规划的通知精神，认真</w:t>
      </w:r>
      <w:r>
        <w:rPr>
          <w:w w:val="100"/>
        </w:rPr>
        <w:t> </w:t>
      </w:r>
      <w:r>
        <w:rPr>
          <w:spacing w:val="-2"/>
        </w:rPr>
        <w:t>落实中国证监会《关于发挥资本市场作用服务国家脱贫攻坚战略的意见》，结合本公司的实际情</w:t>
      </w:r>
      <w:r>
        <w:rPr>
          <w:spacing w:val="-26"/>
        </w:rPr>
        <w:t> </w:t>
      </w:r>
      <w:r>
        <w:rPr>
          <w:spacing w:val="-26"/>
        </w:rPr>
      </w:r>
      <w:r>
        <w:rPr/>
        <w:t>况，配合协助当地政府部门的扶贫攻坚工作。</w:t>
      </w:r>
      <w:r>
        <w:rPr>
          <w:rFonts w:ascii="宋体" w:hAnsi="宋体" w:cs="宋体" w:eastAsia="宋体" w:hint="default"/>
        </w:rPr>
        <w:t> </w:t>
      </w:r>
    </w:p>
    <w:p>
      <w:pPr>
        <w:pStyle w:val="BodyText"/>
        <w:spacing w:line="274" w:lineRule="exact" w:before="30"/>
        <w:ind w:left="258" w:right="0"/>
        <w:jc w:val="left"/>
        <w:rPr>
          <w:rFonts w:ascii="宋体" w:hAnsi="宋体" w:cs="宋体" w:eastAsia="宋体" w:hint="default"/>
        </w:rPr>
      </w:pPr>
      <w:r>
        <w:rPr>
          <w:rFonts w:ascii="宋体"/>
          <w:w w:val="100"/>
        </w:rPr>
        <w:t> </w:t>
      </w:r>
    </w:p>
    <w:p>
      <w:pPr>
        <w:pStyle w:val="BodyText"/>
        <w:spacing w:line="272" w:lineRule="exact"/>
        <w:ind w:left="258" w:right="0"/>
        <w:jc w:val="left"/>
        <w:rPr>
          <w:rFonts w:ascii="宋体" w:hAnsi="宋体" w:cs="宋体" w:eastAsia="宋体" w:hint="default"/>
        </w:rPr>
      </w:pPr>
      <w:r>
        <w:rPr>
          <w:rFonts w:ascii="宋体"/>
          <w:w w:val="100"/>
        </w:rPr>
        <w:t> </w:t>
      </w:r>
    </w:p>
    <w:p>
      <w:pPr>
        <w:pStyle w:val="BodyText"/>
        <w:spacing w:line="273" w:lineRule="exact"/>
        <w:ind w:left="258" w:right="0"/>
        <w:jc w:val="left"/>
        <w:rPr>
          <w:rFonts w:ascii="宋体" w:hAnsi="宋体" w:cs="宋体" w:eastAsia="宋体" w:hint="default"/>
        </w:rPr>
      </w:pPr>
      <w:r>
        <w:rPr>
          <w:rFonts w:ascii="宋体"/>
          <w:w w:val="100"/>
        </w:rPr>
        <w:t> </w:t>
      </w:r>
    </w:p>
    <w:p>
      <w:pPr>
        <w:pStyle w:val="Heading2"/>
        <w:tabs>
          <w:tab w:pos="901" w:val="left" w:leader="none"/>
        </w:tabs>
        <w:spacing w:line="240" w:lineRule="auto" w:before="56"/>
        <w:ind w:left="25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spacing w:line="273" w:lineRule="exact" w:before="58"/>
        <w:ind w:left="2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58" w:right="0"/>
        <w:jc w:val="left"/>
        <w:rPr>
          <w:rFonts w:ascii="宋体" w:hAnsi="宋体" w:cs="宋体" w:eastAsia="宋体" w:hint="default"/>
        </w:rPr>
      </w:pPr>
      <w:r>
        <w:rPr>
          <w:rFonts w:ascii="宋体"/>
          <w:w w:val="100"/>
        </w:rPr>
        <w:t> </w:t>
      </w:r>
    </w:p>
    <w:p>
      <w:pPr>
        <w:pStyle w:val="Heading2"/>
        <w:tabs>
          <w:tab w:pos="901" w:val="left" w:leader="none"/>
        </w:tabs>
        <w:spacing w:line="240" w:lineRule="auto"/>
        <w:ind w:left="25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2"/>
        <w:tabs>
          <w:tab w:pos="682" w:val="left" w:leader="none"/>
        </w:tabs>
        <w:spacing w:line="240" w:lineRule="auto" w:before="56"/>
        <w:ind w:left="258" w:right="0"/>
        <w:jc w:val="left"/>
        <w:rPr>
          <w:rFonts w:ascii="宋体" w:hAnsi="宋体" w:cs="宋体" w:eastAsia="宋体" w:hint="default"/>
          <w:b w:val="0"/>
          <w:bCs w:val="0"/>
        </w:rPr>
      </w:pPr>
      <w:r>
        <w:rPr>
          <w:rFonts w:ascii="宋体" w:hAnsi="宋体" w:cs="宋体" w:eastAsia="宋体" w:hint="default"/>
          <w:w w:val="95"/>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258" w:right="709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3"/>
          <w:sz w:val="21"/>
          <w:szCs w:val="21"/>
        </w:rPr>
        <w:t> </w:t>
      </w:r>
      <w:r>
        <w:rPr>
          <w:rFonts w:ascii="宋体" w:hAnsi="宋体" w:cs="宋体" w:eastAsia="宋体" w:hint="default"/>
          <w:b/>
          <w:bCs/>
          <w:sz w:val="21"/>
          <w:szCs w:val="21"/>
        </w:rPr>
        <w:t>排污信息</w:t>
      </w:r>
      <w:r>
        <w:rPr>
          <w:rFonts w:ascii="宋体" w:hAnsi="宋体" w:cs="宋体" w:eastAsia="宋体" w:hint="default"/>
          <w:sz w:val="21"/>
          <w:szCs w:val="21"/>
        </w:rPr>
      </w:r>
    </w:p>
    <w:p>
      <w:pPr>
        <w:pStyle w:val="BodyText"/>
        <w:spacing w:line="240" w:lineRule="auto" w:before="14"/>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350" w:lineRule="auto" w:before="104"/>
        <w:ind w:left="258" w:right="128" w:firstLine="419"/>
        <w:jc w:val="both"/>
        <w:rPr>
          <w:rFonts w:ascii="宋体" w:hAnsi="宋体" w:cs="宋体" w:eastAsia="宋体" w:hint="default"/>
        </w:rPr>
      </w:pPr>
      <w:r>
        <w:rPr>
          <w:spacing w:val="-4"/>
        </w:rPr>
        <w:t>根据浙江省生态环境厅《关于公布 </w:t>
      </w:r>
      <w:r>
        <w:rPr>
          <w:rFonts w:ascii="宋体" w:hAnsi="宋体" w:cs="宋体" w:eastAsia="宋体" w:hint="default"/>
        </w:rPr>
        <w:t>2019</w:t>
      </w:r>
      <w:r>
        <w:rPr>
          <w:rFonts w:ascii="宋体" w:hAnsi="宋体" w:cs="宋体" w:eastAsia="宋体" w:hint="default"/>
          <w:spacing w:val="-40"/>
        </w:rPr>
        <w:t> </w:t>
      </w:r>
      <w:r>
        <w:rPr>
          <w:spacing w:val="-5"/>
        </w:rPr>
        <w:t>年浙江省重点排污单位名录的通知》：公司控股子公</w:t>
      </w:r>
      <w:r>
        <w:rPr>
          <w:w w:val="100"/>
        </w:rPr>
        <w:t> </w:t>
      </w:r>
      <w:r>
        <w:rPr/>
        <w:t>司印染公司和纺织公司为水环境重点排污单位。明贺钢管属于德清县监控单位。</w:t>
      </w:r>
      <w:r>
        <w:rPr>
          <w:rFonts w:ascii="宋体" w:hAnsi="宋体" w:cs="宋体" w:eastAsia="宋体" w:hint="default"/>
        </w:rPr>
        <w:t> </w:t>
      </w:r>
    </w:p>
    <w:p>
      <w:pPr>
        <w:pStyle w:val="BodyText"/>
        <w:spacing w:line="348" w:lineRule="auto" w:before="29"/>
        <w:ind w:left="258" w:right="188" w:firstLine="419"/>
        <w:jc w:val="both"/>
        <w:rPr>
          <w:rFonts w:ascii="宋体" w:hAnsi="宋体" w:cs="宋体" w:eastAsia="宋体" w:hint="default"/>
        </w:rPr>
      </w:pPr>
      <w:r>
        <w:rPr/>
        <w:t>印染公司核定排放许可量为每年排污量</w:t>
      </w:r>
      <w:r>
        <w:rPr>
          <w:spacing w:val="-54"/>
        </w:rPr>
        <w:t> </w:t>
      </w:r>
      <w:r>
        <w:rPr>
          <w:rFonts w:ascii="宋体" w:hAnsi="宋体" w:cs="宋体" w:eastAsia="宋体" w:hint="default"/>
        </w:rPr>
        <w:t>1133815</w:t>
      </w:r>
      <w:r>
        <w:rPr>
          <w:rFonts w:ascii="宋体" w:hAnsi="宋体" w:cs="宋体" w:eastAsia="宋体" w:hint="default"/>
          <w:spacing w:val="-53"/>
        </w:rPr>
        <w:t> </w:t>
      </w:r>
      <w:r>
        <w:rPr/>
        <w:t>吨，</w:t>
      </w:r>
      <w:r>
        <w:rPr>
          <w:rFonts w:ascii="宋体" w:hAnsi="宋体" w:cs="宋体" w:eastAsia="宋体" w:hint="default"/>
        </w:rPr>
        <w:t>COD56.69</w:t>
      </w:r>
      <w:r>
        <w:rPr>
          <w:rFonts w:ascii="宋体" w:hAnsi="宋体" w:cs="宋体" w:eastAsia="宋体" w:hint="default"/>
          <w:spacing w:val="-54"/>
        </w:rPr>
        <w:t> </w:t>
      </w:r>
      <w:r>
        <w:rPr/>
        <w:t>吨，氨氮</w:t>
      </w:r>
      <w:r>
        <w:rPr>
          <w:spacing w:val="-54"/>
        </w:rPr>
        <w:t> </w:t>
      </w:r>
      <w:r>
        <w:rPr>
          <w:rFonts w:ascii="宋体" w:hAnsi="宋体" w:cs="宋体" w:eastAsia="宋体" w:hint="default"/>
        </w:rPr>
        <w:t>9.07</w:t>
      </w:r>
      <w:r>
        <w:rPr>
          <w:rFonts w:ascii="宋体" w:hAnsi="宋体" w:cs="宋体" w:eastAsia="宋体" w:hint="default"/>
          <w:spacing w:val="-53"/>
        </w:rPr>
        <w:t> </w:t>
      </w:r>
      <w:r>
        <w:rPr/>
        <w:t>吨；纺织公司</w:t>
      </w:r>
      <w:r>
        <w:rPr>
          <w:w w:val="100"/>
        </w:rPr>
        <w:t> </w:t>
      </w:r>
      <w:r>
        <w:rPr>
          <w:position w:val="1"/>
        </w:rPr>
        <w:t>核定排放许可量为每年排污量</w:t>
      </w:r>
      <w:r>
        <w:rPr>
          <w:spacing w:val="-54"/>
          <w:position w:val="1"/>
        </w:rPr>
        <w:t> </w:t>
      </w:r>
      <w:r>
        <w:rPr>
          <w:rFonts w:ascii="宋体" w:hAnsi="宋体" w:cs="宋体" w:eastAsia="宋体" w:hint="default"/>
          <w:position w:val="1"/>
        </w:rPr>
        <w:t>619000</w:t>
      </w:r>
      <w:r>
        <w:rPr>
          <w:rFonts w:ascii="宋体" w:hAnsi="宋体" w:cs="宋体" w:eastAsia="宋体" w:hint="default"/>
          <w:spacing w:val="-54"/>
          <w:position w:val="1"/>
        </w:rPr>
        <w:t> </w:t>
      </w:r>
      <w:r>
        <w:rPr>
          <w:position w:val="1"/>
        </w:rPr>
        <w:t>吨，</w:t>
      </w:r>
      <w:r>
        <w:rPr>
          <w:rFonts w:ascii="宋体" w:hAnsi="宋体" w:cs="宋体" w:eastAsia="宋体" w:hint="default"/>
          <w:position w:val="1"/>
        </w:rPr>
        <w:t>COD30.95</w:t>
      </w:r>
      <w:r>
        <w:rPr>
          <w:rFonts w:ascii="宋体" w:hAnsi="宋体" w:cs="宋体" w:eastAsia="宋体" w:hint="default"/>
          <w:spacing w:val="-53"/>
          <w:position w:val="1"/>
        </w:rPr>
        <w:t> </w:t>
      </w:r>
      <w:r>
        <w:rPr>
          <w:position w:val="1"/>
        </w:rPr>
        <w:t>吨，氨氮</w:t>
      </w:r>
      <w:r>
        <w:rPr>
          <w:spacing w:val="-56"/>
          <w:position w:val="1"/>
        </w:rPr>
        <w:t> </w:t>
      </w:r>
      <w:r>
        <w:rPr>
          <w:rFonts w:ascii="宋体" w:hAnsi="宋体" w:cs="宋体" w:eastAsia="宋体" w:hint="default"/>
          <w:position w:val="1"/>
        </w:rPr>
        <w:t>4.95</w:t>
      </w:r>
      <w:r>
        <w:rPr>
          <w:rFonts w:ascii="宋体" w:hAnsi="宋体" w:cs="宋体" w:eastAsia="宋体" w:hint="default"/>
          <w:spacing w:val="-54"/>
          <w:position w:val="1"/>
        </w:rPr>
        <w:t> </w:t>
      </w:r>
      <w:r>
        <w:rPr>
          <w:position w:val="1"/>
        </w:rPr>
        <w:t>吨，</w:t>
      </w:r>
      <w:r>
        <w:rPr>
          <w:rFonts w:ascii="宋体" w:hAnsi="宋体" w:cs="宋体" w:eastAsia="宋体" w:hint="default"/>
          <w:position w:val="1"/>
        </w:rPr>
        <w:t>SO</w:t>
      </w:r>
      <w:r>
        <w:rPr>
          <w:rFonts w:ascii="宋体" w:hAnsi="宋体" w:cs="宋体" w:eastAsia="宋体" w:hint="default"/>
          <w:sz w:val="11"/>
          <w:szCs w:val="11"/>
        </w:rPr>
        <w:t>2</w:t>
      </w:r>
      <w:r>
        <w:rPr>
          <w:rFonts w:ascii="宋体" w:hAnsi="宋体" w:cs="宋体" w:eastAsia="宋体" w:hint="default"/>
          <w:position w:val="1"/>
        </w:rPr>
        <w:t>1.18</w:t>
      </w:r>
      <w:r>
        <w:rPr>
          <w:rFonts w:ascii="宋体" w:hAnsi="宋体" w:cs="宋体" w:eastAsia="宋体" w:hint="default"/>
          <w:spacing w:val="-53"/>
          <w:position w:val="1"/>
        </w:rPr>
        <w:t> </w:t>
      </w:r>
      <w:r>
        <w:rPr>
          <w:position w:val="1"/>
        </w:rPr>
        <w:t>吨，</w:t>
      </w:r>
      <w:r>
        <w:rPr>
          <w:rFonts w:ascii="宋体" w:hAnsi="宋体" w:cs="宋体" w:eastAsia="宋体" w:hint="default"/>
          <w:position w:val="1"/>
        </w:rPr>
        <w:t>NO</w:t>
      </w:r>
      <w:r>
        <w:rPr>
          <w:rFonts w:ascii="宋体" w:hAnsi="宋体" w:cs="宋体" w:eastAsia="宋体" w:hint="default"/>
          <w:sz w:val="11"/>
          <w:szCs w:val="11"/>
        </w:rPr>
        <w:t>X</w:t>
      </w:r>
      <w:r>
        <w:rPr>
          <w:rFonts w:ascii="宋体" w:hAnsi="宋体" w:cs="宋体" w:eastAsia="宋体" w:hint="default"/>
          <w:position w:val="1"/>
        </w:rPr>
        <w:t>3.1</w:t>
      </w:r>
      <w:r>
        <w:rPr>
          <w:rFonts w:ascii="宋体" w:hAnsi="宋体" w:cs="宋体" w:eastAsia="宋体" w:hint="default"/>
          <w:spacing w:val="-56"/>
          <w:position w:val="1"/>
        </w:rPr>
        <w:t> </w:t>
      </w:r>
      <w:r>
        <w:rPr>
          <w:position w:val="1"/>
        </w:rPr>
        <w:t>吨。</w:t>
      </w:r>
      <w:r>
        <w:rPr>
          <w:w w:val="100"/>
          <w:position w:val="1"/>
        </w:rPr>
        <w:t> </w:t>
      </w:r>
      <w:r>
        <w:rPr>
          <w:position w:val="1"/>
        </w:rPr>
        <w:t>明贺钢管每年大气排放总许可量为颗粒物</w:t>
      </w:r>
      <w:r>
        <w:rPr>
          <w:spacing w:val="-54"/>
          <w:position w:val="1"/>
        </w:rPr>
        <w:t> </w:t>
      </w:r>
      <w:r>
        <w:rPr>
          <w:rFonts w:ascii="宋体" w:hAnsi="宋体" w:cs="宋体" w:eastAsia="宋体" w:hint="default"/>
          <w:position w:val="1"/>
        </w:rPr>
        <w:t>2.16</w:t>
      </w:r>
      <w:r>
        <w:rPr>
          <w:rFonts w:ascii="宋体" w:hAnsi="宋体" w:cs="宋体" w:eastAsia="宋体" w:hint="default"/>
          <w:spacing w:val="-54"/>
          <w:position w:val="1"/>
        </w:rPr>
        <w:t> </w:t>
      </w:r>
      <w:r>
        <w:rPr>
          <w:position w:val="1"/>
        </w:rPr>
        <w:t>吨，</w:t>
      </w:r>
      <w:r>
        <w:rPr>
          <w:rFonts w:ascii="宋体" w:hAnsi="宋体" w:cs="宋体" w:eastAsia="宋体" w:hint="default"/>
          <w:position w:val="1"/>
        </w:rPr>
        <w:t>SO</w:t>
      </w:r>
      <w:r>
        <w:rPr>
          <w:rFonts w:ascii="宋体" w:hAnsi="宋体" w:cs="宋体" w:eastAsia="宋体" w:hint="default"/>
          <w:sz w:val="11"/>
          <w:szCs w:val="11"/>
        </w:rPr>
        <w:t>2</w:t>
      </w:r>
      <w:r>
        <w:rPr>
          <w:rFonts w:ascii="宋体" w:hAnsi="宋体" w:cs="宋体" w:eastAsia="宋体" w:hint="default"/>
          <w:position w:val="1"/>
        </w:rPr>
        <w:t>0.9</w:t>
      </w:r>
      <w:r>
        <w:rPr>
          <w:rFonts w:ascii="宋体" w:hAnsi="宋体" w:cs="宋体" w:eastAsia="宋体" w:hint="default"/>
          <w:spacing w:val="-56"/>
          <w:position w:val="1"/>
        </w:rPr>
        <w:t> </w:t>
      </w:r>
      <w:r>
        <w:rPr>
          <w:position w:val="1"/>
        </w:rPr>
        <w:t>吨，</w:t>
      </w:r>
      <w:r>
        <w:rPr>
          <w:rFonts w:ascii="宋体" w:hAnsi="宋体" w:cs="宋体" w:eastAsia="宋体" w:hint="default"/>
          <w:position w:val="1"/>
        </w:rPr>
        <w:t>NO</w:t>
      </w:r>
      <w:r>
        <w:rPr>
          <w:rFonts w:ascii="宋体" w:hAnsi="宋体" w:cs="宋体" w:eastAsia="宋体" w:hint="default"/>
          <w:sz w:val="11"/>
          <w:szCs w:val="11"/>
        </w:rPr>
        <w:t>X</w:t>
      </w:r>
      <w:r>
        <w:rPr>
          <w:rFonts w:ascii="宋体" w:hAnsi="宋体" w:cs="宋体" w:eastAsia="宋体" w:hint="default"/>
          <w:position w:val="1"/>
        </w:rPr>
        <w:t>5.67</w:t>
      </w:r>
      <w:r>
        <w:rPr>
          <w:rFonts w:ascii="宋体" w:hAnsi="宋体" w:cs="宋体" w:eastAsia="宋体" w:hint="default"/>
          <w:spacing w:val="-56"/>
          <w:position w:val="1"/>
        </w:rPr>
        <w:t> </w:t>
      </w:r>
      <w:r>
        <w:rPr>
          <w:position w:val="1"/>
        </w:rPr>
        <w:t>吨。</w:t>
      </w:r>
      <w:r>
        <w:rPr>
          <w:rFonts w:ascii="宋体" w:hAnsi="宋体" w:cs="宋体" w:eastAsia="宋体" w:hint="default"/>
          <w:position w:val="1"/>
        </w:rPr>
        <w:t> </w:t>
      </w:r>
      <w:r>
        <w:rPr>
          <w:rFonts w:ascii="宋体" w:hAnsi="宋体" w:cs="宋体" w:eastAsia="宋体" w:hint="default"/>
        </w:rPr>
      </w:r>
    </w:p>
    <w:p>
      <w:pPr>
        <w:pStyle w:val="BodyText"/>
        <w:spacing w:line="240" w:lineRule="auto" w:before="32"/>
        <w:ind w:left="678"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2"/>
        </w:rPr>
        <w:t> </w:t>
      </w:r>
      <w:r>
        <w:rPr>
          <w:spacing w:val="-2"/>
        </w:rPr>
        <w:t>年公司及子公司均未发生重大环境污染事故和重复环境信访案件。</w:t>
      </w:r>
      <w:r>
        <w:rPr>
          <w:rFonts w:ascii="宋体" w:hAnsi="宋体" w:cs="宋体" w:eastAsia="宋体" w:hint="default"/>
        </w:rPr>
        <w:t> </w:t>
      </w:r>
    </w:p>
    <w:p>
      <w:pPr>
        <w:pStyle w:val="BodyText"/>
        <w:spacing w:line="350" w:lineRule="auto" w:before="124"/>
        <w:ind w:left="258" w:right="130"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10"/>
        </w:rPr>
        <w:t> </w:t>
      </w:r>
      <w:r>
        <w:rPr>
          <w:spacing w:val="-3"/>
        </w:rPr>
        <w:t>年诸暨市环境监测站、德清县环保局等对公司及子公司废水进行监督性监测，监测结果</w:t>
      </w:r>
      <w:r>
        <w:rPr>
          <w:w w:val="100"/>
        </w:rPr>
        <w:t> </w:t>
      </w:r>
      <w:r>
        <w:rPr/>
        <w:t>显示，各污染物的排放浓度均达到相关排放标准。</w:t>
      </w:r>
      <w:r>
        <w:rPr>
          <w:rFonts w:ascii="宋体" w:hAnsi="宋体" w:cs="宋体" w:eastAsia="宋体" w:hint="default"/>
        </w:rPr>
        <w:t> </w:t>
      </w:r>
    </w:p>
    <w:p>
      <w:pPr>
        <w:pStyle w:val="BodyText"/>
        <w:spacing w:line="348" w:lineRule="auto" w:before="29"/>
        <w:ind w:left="258" w:right="137" w:firstLine="419"/>
        <w:jc w:val="both"/>
        <w:rPr>
          <w:rFonts w:ascii="宋体" w:hAnsi="宋体" w:cs="宋体" w:eastAsia="宋体" w:hint="default"/>
        </w:rPr>
      </w:pPr>
      <w:r>
        <w:rPr>
          <w:spacing w:val="-2"/>
        </w:rPr>
        <w:t>印染公司、纺织公司两个污水处理站均配有规范化排放口及在线监控监测系统，并与国家、</w:t>
      </w:r>
      <w:r>
        <w:rPr>
          <w:w w:val="100"/>
        </w:rPr>
        <w:t> </w:t>
      </w:r>
      <w:r>
        <w:rPr/>
        <w:t>省、市（县）环保部门联网，环保部门可随时调阅公司污染物排放数据。</w:t>
      </w:r>
      <w:r>
        <w:rPr>
          <w:rFonts w:ascii="宋体" w:hAnsi="宋体" w:cs="宋体" w:eastAsia="宋体" w:hint="default"/>
        </w:rPr>
        <w:t> </w:t>
      </w:r>
    </w:p>
    <w:p>
      <w:pPr>
        <w:pStyle w:val="BodyText"/>
        <w:spacing w:line="240" w:lineRule="auto" w:before="31"/>
        <w:ind w:left="228" w:right="0"/>
        <w:jc w:val="center"/>
        <w:rPr>
          <w:rFonts w:ascii="宋体" w:hAnsi="宋体" w:cs="宋体" w:eastAsia="宋体" w:hint="default"/>
        </w:rPr>
      </w:pPr>
      <w:r>
        <w:rPr>
          <w:rFonts w:ascii="宋体"/>
          <w:w w:val="100"/>
        </w:rPr>
        <w:t> </w:t>
      </w:r>
    </w:p>
    <w:p>
      <w:pPr>
        <w:pStyle w:val="BodyText"/>
        <w:spacing w:line="240" w:lineRule="auto" w:before="18"/>
        <w:ind w:left="226" w:right="0"/>
        <w:jc w:val="center"/>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9"/>
        </w:rPr>
        <w:t> </w:t>
      </w:r>
      <w:r>
        <w:rPr/>
        <w:t>年公司主要污染物排放及处置情况</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25"/>
        <w:gridCol w:w="1123"/>
        <w:gridCol w:w="1669"/>
        <w:gridCol w:w="1517"/>
        <w:gridCol w:w="1385"/>
        <w:gridCol w:w="1690"/>
        <w:gridCol w:w="698"/>
      </w:tblGrid>
      <w:tr>
        <w:trPr>
          <w:trHeight w:val="554" w:hRule="exact"/>
        </w:trPr>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主要污染物</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实际排放情况</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主要处理办法</w:t>
            </w:r>
            <w:r>
              <w:rPr>
                <w:rFonts w:ascii="宋体" w:hAnsi="宋体" w:cs="宋体" w:eastAsia="宋体" w:hint="default"/>
                <w:sz w:val="21"/>
                <w:szCs w:val="21"/>
              </w:rPr>
              <w:t> </w:t>
            </w:r>
          </w:p>
        </w:tc>
        <w:tc>
          <w:tcPr>
            <w:tcW w:w="3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排放执行标准</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达标</w:t>
            </w:r>
            <w:r>
              <w:rPr>
                <w:rFonts w:ascii="宋体" w:hAnsi="宋体" w:cs="宋体" w:eastAsia="宋体" w:hint="default"/>
                <w:sz w:val="21"/>
                <w:szCs w:val="21"/>
              </w:rPr>
              <w:t> </w:t>
            </w:r>
          </w:p>
        </w:tc>
      </w:tr>
      <w:tr>
        <w:trPr>
          <w:trHeight w:val="674" w:hRule="exact"/>
        </w:trPr>
        <w:tc>
          <w:tcPr>
            <w:tcW w:w="425" w:type="dxa"/>
            <w:vMerge w:val="restart"/>
            <w:tcBorders>
              <w:top w:val="single" w:sz="4" w:space="0" w:color="000000"/>
              <w:left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w w:val="100"/>
                <w:sz w:val="21"/>
              </w:rPr>
              <w:t> </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z w:val="21"/>
                <w:szCs w:val="21"/>
              </w:rPr>
              <w:t>废</w:t>
            </w:r>
            <w:r>
              <w:rPr>
                <w:rFonts w:ascii="宋体" w:hAnsi="宋体" w:cs="宋体" w:eastAsia="宋体" w:hint="default"/>
                <w:w w:val="100"/>
                <w:sz w:val="21"/>
                <w:szCs w:val="21"/>
              </w:rPr>
              <w:t> </w:t>
            </w:r>
            <w:r>
              <w:rPr>
                <w:rFonts w:ascii="宋体" w:hAnsi="宋体" w:cs="宋体" w:eastAsia="宋体" w:hint="default"/>
                <w:sz w:val="21"/>
                <w:szCs w:val="21"/>
              </w:rPr>
              <w:t>水</w:t>
            </w:r>
            <w:r>
              <w:rPr>
                <w:rFonts w:ascii="宋体" w:hAnsi="宋体" w:cs="宋体" w:eastAsia="宋体" w:hint="default"/>
                <w:sz w:val="21"/>
                <w:szCs w:val="21"/>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废水量</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3888</w:t>
            </w:r>
            <w:r>
              <w:rPr>
                <w:rFonts w:ascii="宋体" w:hAnsi="宋体" w:cs="宋体" w:eastAsia="宋体" w:hint="default"/>
                <w:spacing w:val="-53"/>
                <w:sz w:val="21"/>
                <w:szCs w:val="21"/>
              </w:rPr>
              <w:t> </w:t>
            </w:r>
            <w:r>
              <w:rPr>
                <w:rFonts w:ascii="宋体" w:hAnsi="宋体" w:cs="宋体" w:eastAsia="宋体" w:hint="default"/>
                <w:sz w:val="21"/>
                <w:szCs w:val="21"/>
              </w:rPr>
              <w:t>吨</w:t>
            </w:r>
            <w:r>
              <w:rPr>
                <w:rFonts w:ascii="宋体" w:hAnsi="宋体" w:cs="宋体" w:eastAsia="宋体" w:hint="default"/>
                <w:sz w:val="21"/>
                <w:szCs w:val="21"/>
              </w:rPr>
              <w:t>/</w:t>
            </w:r>
            <w:r>
              <w:rPr>
                <w:rFonts w:ascii="宋体" w:hAnsi="宋体" w:cs="宋体" w:eastAsia="宋体" w:hint="default"/>
                <w:sz w:val="21"/>
                <w:szCs w:val="21"/>
              </w:rPr>
              <w:t>天</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3m</w:t>
            </w:r>
            <w:r>
              <w:rPr>
                <w:rFonts w:ascii="宋体" w:hAnsi="宋体" w:cs="宋体" w:eastAsia="宋体" w:hint="default"/>
                <w:sz w:val="21"/>
                <w:szCs w:val="21"/>
              </w:rPr>
              <w:t>³</w:t>
            </w:r>
            <w:r>
              <w:rPr>
                <w:rFonts w:ascii="宋体" w:hAnsi="宋体" w:cs="宋体" w:eastAsia="宋体" w:hint="default"/>
                <w:sz w:val="21"/>
                <w:szCs w:val="21"/>
              </w:rPr>
              <w:t>/</w:t>
            </w:r>
            <w:r>
              <w:rPr>
                <w:rFonts w:ascii="宋体" w:hAnsi="宋体" w:cs="宋体" w:eastAsia="宋体" w:hint="default"/>
                <w:sz w:val="21"/>
                <w:szCs w:val="21"/>
              </w:rPr>
              <w:t>百米布</w:t>
            </w:r>
            <w:r>
              <w:rPr>
                <w:rFonts w:ascii="宋体" w:hAnsi="宋体" w:cs="宋体" w:eastAsia="宋体" w:hint="default"/>
                <w:sz w:val="21"/>
                <w:szCs w:val="21"/>
              </w:rPr>
              <w:t> </w:t>
            </w:r>
          </w:p>
        </w:tc>
        <w:tc>
          <w:tcPr>
            <w:tcW w:w="1517"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w w:val="100"/>
                <w:sz w:val="21"/>
              </w:rPr>
              <w:t> </w:t>
            </w:r>
          </w:p>
          <w:p>
            <w:pPr>
              <w:pStyle w:val="TableParagraph"/>
              <w:spacing w:line="272" w:lineRule="exact" w:before="27"/>
              <w:ind w:left="103" w:right="36"/>
              <w:jc w:val="left"/>
              <w:rPr>
                <w:rFonts w:ascii="宋体" w:hAnsi="宋体" w:cs="宋体" w:eastAsia="宋体" w:hint="default"/>
                <w:sz w:val="21"/>
                <w:szCs w:val="21"/>
              </w:rPr>
            </w:pPr>
            <w:r>
              <w:rPr>
                <w:rFonts w:ascii="宋体" w:hAnsi="宋体" w:cs="宋体" w:eastAsia="宋体" w:hint="default"/>
                <w:sz w:val="21"/>
                <w:szCs w:val="21"/>
              </w:rPr>
              <w:t>物化</w:t>
            </w:r>
            <w:r>
              <w:rPr>
                <w:rFonts w:ascii="宋体" w:hAnsi="宋体" w:cs="宋体" w:eastAsia="宋体" w:hint="default"/>
                <w:sz w:val="21"/>
                <w:szCs w:val="21"/>
              </w:rPr>
              <w:t>/</w:t>
            </w:r>
            <w:r>
              <w:rPr>
                <w:rFonts w:ascii="宋体" w:hAnsi="宋体" w:cs="宋体" w:eastAsia="宋体" w:hint="default"/>
                <w:sz w:val="21"/>
                <w:szCs w:val="21"/>
              </w:rPr>
              <w:t>生化</w:t>
            </w:r>
            <w:r>
              <w:rPr>
                <w:rFonts w:ascii="宋体" w:hAnsi="宋体" w:cs="宋体" w:eastAsia="宋体" w:hint="default"/>
                <w:sz w:val="21"/>
                <w:szCs w:val="21"/>
              </w:rPr>
              <w:t>/</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城市污水管网</w:t>
            </w:r>
            <w:r>
              <w:rPr>
                <w:rFonts w:ascii="宋体" w:hAnsi="宋体" w:cs="宋体" w:eastAsia="宋体" w:hint="default"/>
                <w:sz w:val="21"/>
                <w:szCs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2</w:t>
            </w:r>
            <w:r>
              <w:rPr>
                <w:rFonts w:ascii="宋体" w:hAnsi="宋体" w:cs="宋体" w:eastAsia="宋体" w:hint="default"/>
                <w:spacing w:val="-12"/>
                <w:sz w:val="21"/>
                <w:szCs w:val="21"/>
              </w:rPr>
              <w:t>．</w:t>
            </w:r>
            <w:r>
              <w:rPr>
                <w:rFonts w:ascii="宋体" w:hAnsi="宋体" w:cs="宋体" w:eastAsia="宋体" w:hint="default"/>
                <w:spacing w:val="-12"/>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m</w:t>
            </w:r>
            <w:r>
              <w:rPr>
                <w:rFonts w:ascii="宋体" w:hAnsi="宋体" w:cs="宋体" w:eastAsia="宋体" w:hint="default"/>
                <w:sz w:val="21"/>
                <w:szCs w:val="21"/>
              </w:rPr>
              <w:t>³</w:t>
            </w:r>
            <w:r>
              <w:rPr>
                <w:rFonts w:ascii="宋体" w:hAnsi="宋体" w:cs="宋体" w:eastAsia="宋体" w:hint="default"/>
                <w:sz w:val="21"/>
                <w:szCs w:val="21"/>
              </w:rPr>
              <w:t>/</w:t>
            </w:r>
            <w:r>
              <w:rPr>
                <w:rFonts w:ascii="宋体" w:hAnsi="宋体" w:cs="宋体" w:eastAsia="宋体" w:hint="default"/>
                <w:sz w:val="21"/>
                <w:szCs w:val="21"/>
              </w:rPr>
              <w:t>百米</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布</w:t>
            </w:r>
            <w:r>
              <w:rPr>
                <w:rFonts w:ascii="宋体" w:hAnsi="宋体" w:cs="宋体" w:eastAsia="宋体" w:hint="default"/>
                <w:sz w:val="21"/>
                <w:szCs w:val="21"/>
              </w:rPr>
              <w:t> </w:t>
            </w:r>
          </w:p>
        </w:tc>
        <w:tc>
          <w:tcPr>
            <w:tcW w:w="1690"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GB428</w:t>
            </w:r>
            <w:r>
              <w:rPr>
                <w:rFonts w:ascii="宋体" w:hAnsi="宋体" w:cs="宋体" w:eastAsia="宋体" w:hint="default"/>
                <w:spacing w:val="-3"/>
                <w:w w:val="100"/>
                <w:sz w:val="21"/>
                <w:szCs w:val="21"/>
              </w:rPr>
              <w:t>7</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spacing w:val="-104"/>
                <w:w w:val="100"/>
                <w:sz w:val="21"/>
                <w:szCs w:val="21"/>
              </w:rPr>
              <w:t>2</w:t>
            </w:r>
            <w:r>
              <w:rPr>
                <w:rFonts w:ascii="宋体" w:hAnsi="宋体" w:cs="宋体" w:eastAsia="宋体" w:hint="default"/>
                <w:spacing w:val="-3"/>
                <w:w w:val="100"/>
                <w:sz w:val="21"/>
                <w:szCs w:val="21"/>
              </w:rPr>
              <w:t>《纺</w:t>
            </w:r>
            <w:r>
              <w:rPr>
                <w:rFonts w:ascii="宋体" w:hAnsi="宋体" w:cs="宋体" w:eastAsia="宋体" w:hint="default"/>
                <w:w w:val="100"/>
                <w:sz w:val="21"/>
                <w:szCs w:val="21"/>
              </w:rPr>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织染整工业污染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物排放标准》间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接排放标准</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达标</w:t>
            </w:r>
            <w:r>
              <w:rPr>
                <w:rFonts w:ascii="宋体" w:hAnsi="宋体" w:cs="宋体" w:eastAsia="宋体" w:hint="default"/>
                <w:sz w:val="21"/>
                <w:szCs w:val="21"/>
              </w:rPr>
              <w:t> </w:t>
            </w:r>
          </w:p>
        </w:tc>
      </w:tr>
      <w:tr>
        <w:trPr>
          <w:trHeight w:val="721" w:hRule="exact"/>
        </w:trPr>
        <w:tc>
          <w:tcPr>
            <w:tcW w:w="425" w:type="dxa"/>
            <w:vMerge/>
            <w:tcBorders>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COD</w:t>
            </w:r>
            <w:r>
              <w:rPr>
                <w:rFonts w:ascii="宋体" w:hAnsi="宋体" w:cs="宋体" w:eastAsia="宋体" w:hint="default"/>
                <w:spacing w:val="-49"/>
                <w:sz w:val="21"/>
                <w:szCs w:val="21"/>
              </w:rPr>
              <w:t> </w:t>
            </w:r>
            <w:r>
              <w:rPr>
                <w:rFonts w:ascii="宋体" w:hAnsi="宋体" w:cs="宋体" w:eastAsia="宋体" w:hint="default"/>
                <w:spacing w:val="-3"/>
                <w:sz w:val="21"/>
                <w:szCs w:val="21"/>
              </w:rPr>
              <w:t>排放</w:t>
            </w:r>
            <w:r>
              <w:rPr>
                <w:rFonts w:ascii="宋体" w:hAnsi="宋体" w:cs="宋体" w:eastAsia="宋体" w:hint="default"/>
                <w:sz w:val="21"/>
                <w:szCs w:val="21"/>
              </w:rPr>
            </w:r>
          </w:p>
          <w:p>
            <w:pPr>
              <w:pStyle w:val="TableParagraph"/>
              <w:spacing w:line="273" w:lineRule="exact"/>
              <w:ind w:left="117" w:right="0"/>
              <w:jc w:val="left"/>
              <w:rPr>
                <w:rFonts w:ascii="宋体" w:hAnsi="宋体" w:cs="宋体" w:eastAsia="宋体" w:hint="default"/>
                <w:sz w:val="21"/>
                <w:szCs w:val="21"/>
              </w:rPr>
            </w:pPr>
            <w:r>
              <w:rPr>
                <w:rFonts w:ascii="宋体" w:hAnsi="宋体" w:cs="宋体" w:eastAsia="宋体" w:hint="default"/>
                <w:sz w:val="21"/>
                <w:szCs w:val="21"/>
              </w:rPr>
              <w:t>浓度</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200</w:t>
            </w:r>
            <w:r>
              <w:rPr>
                <w:rFonts w:ascii="宋体" w:hAnsi="宋体" w:cs="宋体" w:eastAsia="宋体" w:hint="default"/>
                <w:spacing w:val="-52"/>
                <w:sz w:val="21"/>
                <w:szCs w:val="21"/>
              </w:rPr>
              <w:t> </w:t>
            </w:r>
            <w:r>
              <w:rPr>
                <w:rFonts w:ascii="宋体" w:hAnsi="宋体" w:cs="宋体" w:eastAsia="宋体" w:hint="default"/>
                <w:sz w:val="21"/>
                <w:szCs w:val="21"/>
              </w:rPr>
              <w:t>㎎</w:t>
            </w:r>
            <w:r>
              <w:rPr>
                <w:rFonts w:ascii="宋体" w:hAnsi="宋体" w:cs="宋体" w:eastAsia="宋体" w:hint="default"/>
                <w:sz w:val="21"/>
                <w:szCs w:val="21"/>
              </w:rPr>
              <w:t>/L </w:t>
            </w:r>
          </w:p>
        </w:tc>
        <w:tc>
          <w:tcPr>
            <w:tcW w:w="1517" w:type="dxa"/>
            <w:vMerge/>
            <w:tcBorders>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w:t>
            </w:r>
            <w:r>
              <w:rPr>
                <w:rFonts w:ascii="宋体" w:hAnsi="宋体" w:cs="宋体" w:eastAsia="宋体" w:hint="default"/>
                <w:spacing w:val="-55"/>
                <w:sz w:val="21"/>
                <w:szCs w:val="21"/>
              </w:rPr>
              <w:t> </w:t>
            </w:r>
            <w:r>
              <w:rPr>
                <w:rFonts w:ascii="宋体" w:hAnsi="宋体" w:cs="宋体" w:eastAsia="宋体" w:hint="default"/>
                <w:sz w:val="21"/>
                <w:szCs w:val="21"/>
              </w:rPr>
              <w:t>㎎</w:t>
            </w:r>
            <w:r>
              <w:rPr>
                <w:rFonts w:ascii="宋体" w:hAnsi="宋体" w:cs="宋体" w:eastAsia="宋体" w:hint="default"/>
                <w:sz w:val="21"/>
                <w:szCs w:val="21"/>
              </w:rPr>
              <w:t>/L </w:t>
            </w:r>
          </w:p>
        </w:tc>
        <w:tc>
          <w:tcPr>
            <w:tcW w:w="1690" w:type="dxa"/>
            <w:vMerge/>
            <w:tcBorders>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达标</w:t>
            </w:r>
            <w:r>
              <w:rPr>
                <w:rFonts w:ascii="宋体" w:hAnsi="宋体" w:cs="宋体" w:eastAsia="宋体" w:hint="default"/>
                <w:sz w:val="21"/>
                <w:szCs w:val="21"/>
              </w:rPr>
              <w:t> </w:t>
            </w:r>
          </w:p>
        </w:tc>
      </w:tr>
      <w:tr>
        <w:trPr>
          <w:trHeight w:val="1370" w:hRule="exact"/>
        </w:trPr>
        <w:tc>
          <w:tcPr>
            <w:tcW w:w="425" w:type="dxa"/>
            <w:vMerge w:val="restart"/>
            <w:tcBorders>
              <w:top w:val="single" w:sz="4" w:space="0" w:color="000000"/>
              <w:left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w w:val="100"/>
                <w:sz w:val="21"/>
              </w:rPr>
              <w:t> </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固</w:t>
            </w:r>
            <w:r>
              <w:rPr>
                <w:rFonts w:ascii="宋体" w:hAnsi="宋体" w:cs="宋体" w:eastAsia="宋体" w:hint="default"/>
                <w:w w:val="100"/>
                <w:sz w:val="21"/>
                <w:szCs w:val="21"/>
              </w:rPr>
              <w:t> 废</w:t>
            </w:r>
            <w:r>
              <w:rPr>
                <w:rFonts w:ascii="宋体" w:hAnsi="宋体" w:cs="宋体" w:eastAsia="宋体" w:hint="default"/>
                <w:w w:val="100"/>
                <w:sz w:val="21"/>
                <w:szCs w:val="21"/>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一般固废</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1030</w:t>
            </w:r>
            <w:r>
              <w:rPr>
                <w:rFonts w:ascii="宋体" w:hAnsi="宋体" w:cs="宋体" w:eastAsia="宋体" w:hint="default"/>
                <w:spacing w:val="-54"/>
                <w:sz w:val="21"/>
                <w:szCs w:val="21"/>
              </w:rPr>
              <w:t> </w:t>
            </w:r>
            <w:r>
              <w:rPr>
                <w:rFonts w:ascii="宋体" w:hAnsi="宋体" w:cs="宋体" w:eastAsia="宋体" w:hint="default"/>
                <w:sz w:val="21"/>
                <w:szCs w:val="21"/>
              </w:rPr>
              <w:t>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送往浙江兆山</w:t>
            </w:r>
          </w:p>
          <w:p>
            <w:pPr>
              <w:pStyle w:val="TableParagraph"/>
              <w:spacing w:line="237" w:lineRule="auto"/>
              <w:ind w:left="103" w:right="139"/>
              <w:jc w:val="both"/>
              <w:rPr>
                <w:rFonts w:ascii="宋体" w:hAnsi="宋体" w:cs="宋体" w:eastAsia="宋体" w:hint="default"/>
                <w:sz w:val="21"/>
                <w:szCs w:val="21"/>
              </w:rPr>
            </w:pPr>
            <w:r>
              <w:rPr>
                <w:rFonts w:ascii="宋体" w:hAnsi="宋体" w:cs="宋体" w:eastAsia="宋体" w:hint="default"/>
                <w:sz w:val="21"/>
                <w:szCs w:val="21"/>
              </w:rPr>
              <w:t>环保科技有限</w:t>
            </w:r>
            <w:r>
              <w:rPr>
                <w:rFonts w:ascii="宋体" w:hAnsi="宋体" w:cs="宋体" w:eastAsia="宋体" w:hint="default"/>
                <w:w w:val="100"/>
                <w:sz w:val="21"/>
                <w:szCs w:val="21"/>
              </w:rPr>
              <w:t> </w:t>
            </w:r>
            <w:r>
              <w:rPr>
                <w:rFonts w:ascii="宋体" w:hAnsi="宋体" w:cs="宋体" w:eastAsia="宋体" w:hint="default"/>
                <w:sz w:val="21"/>
                <w:szCs w:val="21"/>
              </w:rPr>
              <w:t>公司、德清欣</w:t>
            </w:r>
            <w:r>
              <w:rPr>
                <w:rFonts w:ascii="宋体" w:hAnsi="宋体" w:cs="宋体" w:eastAsia="宋体" w:hint="default"/>
                <w:w w:val="100"/>
                <w:sz w:val="21"/>
                <w:szCs w:val="21"/>
              </w:rPr>
              <w:t> </w:t>
            </w:r>
            <w:r>
              <w:rPr>
                <w:rFonts w:ascii="宋体" w:hAnsi="宋体" w:cs="宋体" w:eastAsia="宋体" w:hint="default"/>
                <w:sz w:val="21"/>
                <w:szCs w:val="21"/>
              </w:rPr>
              <w:t>特物业管理有</w:t>
            </w:r>
            <w:r>
              <w:rPr>
                <w:rFonts w:ascii="宋体" w:hAnsi="宋体" w:cs="宋体" w:eastAsia="宋体" w:hint="default"/>
                <w:w w:val="100"/>
                <w:sz w:val="21"/>
                <w:szCs w:val="21"/>
              </w:rPr>
              <w:t> </w:t>
            </w:r>
            <w:r>
              <w:rPr>
                <w:rFonts w:ascii="宋体" w:hAnsi="宋体" w:cs="宋体" w:eastAsia="宋体" w:hint="default"/>
                <w:sz w:val="21"/>
                <w:szCs w:val="21"/>
              </w:rPr>
              <w:t>限公司处置</w:t>
            </w:r>
            <w:r>
              <w:rPr>
                <w:rFonts w:ascii="宋体" w:hAnsi="宋体" w:cs="宋体" w:eastAsia="宋体" w:hint="default"/>
                <w:sz w:val="21"/>
                <w:szCs w:val="21"/>
              </w:rPr>
              <w:t> </w:t>
            </w:r>
          </w:p>
        </w:tc>
        <w:tc>
          <w:tcPr>
            <w:tcW w:w="3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固废综合利用率</w:t>
            </w:r>
            <w:r>
              <w:rPr>
                <w:rFonts w:ascii="宋体" w:hAnsi="宋体" w:cs="宋体" w:eastAsia="宋体" w:hint="default"/>
                <w:spacing w:val="-58"/>
                <w:sz w:val="21"/>
                <w:szCs w:val="21"/>
              </w:rPr>
              <w:t> </w:t>
            </w:r>
            <w:r>
              <w:rPr>
                <w:rFonts w:ascii="宋体" w:hAnsi="宋体" w:cs="宋体" w:eastAsia="宋体" w:hint="default"/>
                <w:sz w:val="21"/>
                <w:szCs w:val="21"/>
              </w:rPr>
              <w:t>100%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1099" w:hRule="exact"/>
        </w:trPr>
        <w:tc>
          <w:tcPr>
            <w:tcW w:w="425" w:type="dxa"/>
            <w:vMerge/>
            <w:tcBorders>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危险固废</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1245</w:t>
            </w:r>
            <w:r>
              <w:rPr>
                <w:rFonts w:ascii="宋体" w:hAnsi="宋体" w:cs="宋体" w:eastAsia="宋体" w:hint="default"/>
                <w:spacing w:val="-54"/>
                <w:sz w:val="21"/>
                <w:szCs w:val="21"/>
              </w:rPr>
              <w:t> </w:t>
            </w:r>
            <w:r>
              <w:rPr>
                <w:rFonts w:ascii="宋体" w:hAnsi="宋体" w:cs="宋体" w:eastAsia="宋体" w:hint="default"/>
                <w:sz w:val="21"/>
                <w:szCs w:val="21"/>
              </w:rPr>
              <w:t>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委托绍兴华鑫</w:t>
            </w:r>
          </w:p>
          <w:p>
            <w:pPr>
              <w:pStyle w:val="TableParagraph"/>
              <w:spacing w:line="237" w:lineRule="auto" w:before="2"/>
              <w:ind w:left="103" w:right="139"/>
              <w:jc w:val="both"/>
              <w:rPr>
                <w:rFonts w:ascii="宋体" w:hAnsi="宋体" w:cs="宋体" w:eastAsia="宋体" w:hint="default"/>
                <w:sz w:val="21"/>
                <w:szCs w:val="21"/>
              </w:rPr>
            </w:pPr>
            <w:r>
              <w:rPr>
                <w:rFonts w:ascii="宋体" w:hAnsi="宋体" w:cs="宋体" w:eastAsia="宋体" w:hint="default"/>
                <w:sz w:val="21"/>
                <w:szCs w:val="21"/>
              </w:rPr>
              <w:t>环保科技有限</w:t>
            </w:r>
            <w:r>
              <w:rPr>
                <w:rFonts w:ascii="宋体" w:hAnsi="宋体" w:cs="宋体" w:eastAsia="宋体" w:hint="default"/>
                <w:w w:val="100"/>
                <w:sz w:val="21"/>
                <w:szCs w:val="21"/>
              </w:rPr>
              <w:t> </w:t>
            </w:r>
            <w:r>
              <w:rPr>
                <w:rFonts w:ascii="宋体" w:hAnsi="宋体" w:cs="宋体" w:eastAsia="宋体" w:hint="default"/>
                <w:sz w:val="21"/>
                <w:szCs w:val="21"/>
              </w:rPr>
              <w:t>公司、绍兴光</w:t>
            </w:r>
            <w:r>
              <w:rPr>
                <w:rFonts w:ascii="宋体" w:hAnsi="宋体" w:cs="宋体" w:eastAsia="宋体" w:hint="default"/>
                <w:w w:val="100"/>
                <w:sz w:val="21"/>
                <w:szCs w:val="21"/>
              </w:rPr>
              <w:t> </w:t>
            </w:r>
            <w:r>
              <w:rPr>
                <w:rFonts w:ascii="宋体" w:hAnsi="宋体" w:cs="宋体" w:eastAsia="宋体" w:hint="default"/>
                <w:sz w:val="21"/>
                <w:szCs w:val="21"/>
              </w:rPr>
              <w:t>之源环保有限</w:t>
            </w:r>
          </w:p>
        </w:tc>
        <w:tc>
          <w:tcPr>
            <w:tcW w:w="3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严格执行危险废物转移联单制</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度，危险废物处置率</w:t>
            </w:r>
            <w:r>
              <w:rPr>
                <w:rFonts w:ascii="宋体" w:hAnsi="宋体" w:cs="宋体" w:eastAsia="宋体" w:hint="default"/>
                <w:spacing w:val="-58"/>
                <w:sz w:val="21"/>
                <w:szCs w:val="21"/>
              </w:rPr>
              <w:t> </w:t>
            </w:r>
            <w:r>
              <w:rPr>
                <w:rFonts w:ascii="宋体" w:hAnsi="宋体" w:cs="宋体" w:eastAsia="宋体" w:hint="default"/>
                <w:sz w:val="21"/>
                <w:szCs w:val="21"/>
              </w:rPr>
              <w:t>100%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1910" w:h="16840"/>
          <w:pgMar w:header="880" w:footer="1195" w:top="1120" w:bottom="1380" w:left="154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425"/>
        <w:gridCol w:w="1123"/>
        <w:gridCol w:w="1669"/>
        <w:gridCol w:w="1517"/>
        <w:gridCol w:w="3075"/>
        <w:gridCol w:w="698"/>
      </w:tblGrid>
      <w:tr>
        <w:trPr>
          <w:trHeight w:val="828" w:hRule="exact"/>
        </w:trPr>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公司、安吉美</w:t>
            </w:r>
          </w:p>
          <w:p>
            <w:pPr>
              <w:pStyle w:val="TableParagraph"/>
              <w:spacing w:line="240" w:lineRule="auto"/>
              <w:ind w:left="103" w:right="36"/>
              <w:jc w:val="left"/>
              <w:rPr>
                <w:rFonts w:ascii="宋体" w:hAnsi="宋体" w:cs="宋体" w:eastAsia="宋体" w:hint="default"/>
                <w:sz w:val="21"/>
                <w:szCs w:val="21"/>
              </w:rPr>
            </w:pPr>
            <w:r>
              <w:rPr>
                <w:rFonts w:ascii="宋体" w:hAnsi="宋体" w:cs="宋体" w:eastAsia="宋体" w:hint="default"/>
                <w:sz w:val="21"/>
                <w:szCs w:val="21"/>
              </w:rPr>
              <w:t>欣达再生资源</w:t>
            </w:r>
            <w:r>
              <w:rPr>
                <w:rFonts w:ascii="宋体" w:hAnsi="宋体" w:cs="宋体" w:eastAsia="宋体" w:hint="default"/>
                <w:w w:val="100"/>
                <w:sz w:val="21"/>
                <w:szCs w:val="21"/>
              </w:rPr>
              <w:t> </w:t>
            </w:r>
            <w:r>
              <w:rPr>
                <w:rFonts w:ascii="宋体" w:hAnsi="宋体" w:cs="宋体" w:eastAsia="宋体" w:hint="default"/>
                <w:sz w:val="21"/>
                <w:szCs w:val="21"/>
              </w:rPr>
              <w:t>有限公司处置</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0" w:lineRule="auto" w:before="74"/>
        <w:ind w:left="678" w:right="4693"/>
        <w:jc w:val="left"/>
        <w:rPr>
          <w:rFonts w:ascii="宋体" w:hAnsi="宋体" w:cs="宋体" w:eastAsia="宋体" w:hint="default"/>
        </w:rPr>
      </w:pPr>
      <w:r>
        <w:rPr/>
        <w:t>公司环保目标及各项指标情况如下：</w:t>
      </w:r>
      <w:r>
        <w:rPr>
          <w:rFonts w:ascii="宋体" w:hAnsi="宋体" w:cs="宋体" w:eastAsia="宋体" w:hint="default"/>
          <w:w w:val="100"/>
        </w:rPr>
        <w:t> </w:t>
      </w:r>
      <w:r>
        <w:rPr>
          <w:rFonts w:ascii="宋体" w:hAnsi="宋体" w:cs="宋体" w:eastAsia="宋体" w:hint="default"/>
        </w:rPr>
        <w:t>a</w:t>
      </w:r>
      <w:r>
        <w:rPr/>
        <w:t>、</w:t>
      </w:r>
      <w:r>
        <w:rPr>
          <w:rFonts w:ascii="宋体" w:hAnsi="宋体" w:cs="宋体" w:eastAsia="宋体" w:hint="default"/>
        </w:rPr>
        <w:t>2019</w:t>
      </w:r>
      <w:r>
        <w:rPr>
          <w:rFonts w:ascii="宋体" w:hAnsi="宋体" w:cs="宋体" w:eastAsia="宋体" w:hint="default"/>
          <w:spacing w:val="-57"/>
        </w:rPr>
        <w:t> </w:t>
      </w:r>
      <w:r>
        <w:rPr/>
        <w:t>年各项环保目标完成情况</w:t>
      </w:r>
      <w:r>
        <w:rPr>
          <w:rFonts w:ascii="宋体" w:hAnsi="宋体" w:cs="宋体" w:eastAsia="宋体" w:hint="default"/>
        </w:rPr>
        <w:t> </w:t>
      </w:r>
    </w:p>
    <w:p>
      <w:pPr>
        <w:pStyle w:val="BodyText"/>
        <w:spacing w:line="348" w:lineRule="auto" w:before="29"/>
        <w:ind w:left="258" w:right="0" w:firstLine="419"/>
        <w:jc w:val="left"/>
        <w:rPr>
          <w:rFonts w:ascii="宋体" w:hAnsi="宋体" w:cs="宋体" w:eastAsia="宋体" w:hint="default"/>
        </w:rPr>
      </w:pPr>
      <w:r>
        <w:rPr>
          <w:spacing w:val="-2"/>
          <w:w w:val="100"/>
        </w:rPr>
        <w:t>环保设施稳定运转率达</w:t>
      </w:r>
      <w:r>
        <w:rPr>
          <w:spacing w:val="-70"/>
          <w:w w:val="100"/>
        </w:rPr>
        <w:t> </w:t>
      </w:r>
      <w:r>
        <w:rPr>
          <w:rFonts w:ascii="宋体" w:hAnsi="宋体" w:cs="宋体" w:eastAsia="宋体" w:hint="default"/>
          <w:spacing w:val="-10"/>
          <w:w w:val="100"/>
        </w:rPr>
        <w:t>100%</w:t>
      </w:r>
      <w:r>
        <w:rPr>
          <w:spacing w:val="-10"/>
          <w:w w:val="100"/>
        </w:rPr>
        <w:t>；固废安全处置率达</w:t>
      </w:r>
      <w:r>
        <w:rPr>
          <w:spacing w:val="-71"/>
          <w:w w:val="100"/>
        </w:rPr>
        <w:t> </w:t>
      </w:r>
      <w:r>
        <w:rPr>
          <w:rFonts w:ascii="宋体" w:hAnsi="宋体" w:cs="宋体" w:eastAsia="宋体" w:hint="default"/>
          <w:spacing w:val="-14"/>
          <w:w w:val="100"/>
        </w:rPr>
        <w:t>100%</w:t>
      </w:r>
      <w:r>
        <w:rPr>
          <w:spacing w:val="-14"/>
          <w:w w:val="100"/>
        </w:rPr>
        <w:t>；</w:t>
      </w:r>
      <w:r>
        <w:rPr>
          <w:rFonts w:ascii="宋体" w:hAnsi="宋体" w:cs="宋体" w:eastAsia="宋体" w:hint="default"/>
          <w:spacing w:val="-14"/>
          <w:w w:val="100"/>
        </w:rPr>
        <w:t>COD</w:t>
      </w:r>
      <w:r>
        <w:rPr>
          <w:rFonts w:ascii="宋体" w:hAnsi="宋体" w:cs="宋体" w:eastAsia="宋体" w:hint="default"/>
          <w:spacing w:val="-71"/>
          <w:w w:val="100"/>
        </w:rPr>
        <w:t> </w:t>
      </w:r>
      <w:r>
        <w:rPr>
          <w:spacing w:val="-2"/>
          <w:w w:val="100"/>
        </w:rPr>
        <w:t>排放量为全年核定排放量的</w:t>
      </w:r>
      <w:r>
        <w:rPr>
          <w:spacing w:val="-70"/>
          <w:w w:val="100"/>
        </w:rPr>
        <w:t> </w:t>
      </w:r>
      <w:r>
        <w:rPr>
          <w:rFonts w:ascii="宋体" w:hAnsi="宋体" w:cs="宋体" w:eastAsia="宋体" w:hint="default"/>
          <w:spacing w:val="-2"/>
          <w:w w:val="100"/>
        </w:rPr>
        <w:t>57.76%</w:t>
      </w:r>
      <w:r>
        <w:rPr>
          <w:spacing w:val="-2"/>
          <w:w w:val="100"/>
        </w:rPr>
        <w:t>；</w:t>
      </w:r>
      <w:r>
        <w:rPr>
          <w:w w:val="100"/>
        </w:rPr>
        <w:t> </w:t>
      </w:r>
      <w:r>
        <w:rPr>
          <w:spacing w:val="-2"/>
        </w:rPr>
        <w:t>水重复利用率达到</w:t>
      </w:r>
      <w:r>
        <w:rPr>
          <w:spacing w:val="15"/>
        </w:rPr>
        <w:t> </w:t>
      </w:r>
      <w:r>
        <w:rPr>
          <w:rFonts w:ascii="宋体" w:hAnsi="宋体" w:cs="宋体" w:eastAsia="宋体" w:hint="default"/>
          <w:spacing w:val="-2"/>
        </w:rPr>
        <w:t>46.25%</w:t>
      </w:r>
      <w:r>
        <w:rPr>
          <w:spacing w:val="-2"/>
        </w:rPr>
        <w:t>；全年无环境污染事故、污染纠纷、群体性环境事件。</w:t>
      </w:r>
      <w:r>
        <w:rPr>
          <w:rFonts w:ascii="宋体" w:hAnsi="宋体" w:cs="宋体" w:eastAsia="宋体" w:hint="default"/>
        </w:rPr>
        <w:t> </w:t>
      </w:r>
    </w:p>
    <w:p>
      <w:pPr>
        <w:pStyle w:val="BodyText"/>
        <w:spacing w:line="240" w:lineRule="auto" w:before="31"/>
        <w:ind w:left="678" w:right="4693"/>
        <w:jc w:val="left"/>
        <w:rPr>
          <w:rFonts w:ascii="宋体" w:hAnsi="宋体" w:cs="宋体" w:eastAsia="宋体" w:hint="default"/>
        </w:rPr>
      </w:pPr>
      <w:r>
        <w:rPr>
          <w:rFonts w:ascii="宋体" w:hAnsi="宋体" w:cs="宋体" w:eastAsia="宋体" w:hint="default"/>
        </w:rPr>
        <w:t>b</w:t>
      </w:r>
      <w:r>
        <w:rPr/>
        <w:t>、物质流分析</w:t>
      </w:r>
      <w:r>
        <w:rPr>
          <w:rFonts w:ascii="宋体" w:hAnsi="宋体" w:cs="宋体" w:eastAsia="宋体" w:hint="default"/>
        </w:rPr>
        <w:t> </w:t>
      </w:r>
    </w:p>
    <w:p>
      <w:pPr>
        <w:pStyle w:val="BodyText"/>
        <w:spacing w:line="240" w:lineRule="auto" w:before="126"/>
        <w:ind w:left="678" w:right="4693"/>
        <w:jc w:val="left"/>
        <w:rPr>
          <w:rFonts w:ascii="宋体" w:hAnsi="宋体" w:cs="宋体" w:eastAsia="宋体" w:hint="default"/>
        </w:rPr>
      </w:pPr>
      <w:r>
        <w:rPr/>
        <w:t>（</w:t>
      </w:r>
      <w:r>
        <w:rPr>
          <w:rFonts w:ascii="宋体" w:hAnsi="宋体" w:cs="宋体" w:eastAsia="宋体" w:hint="default"/>
        </w:rPr>
        <w:t>a</w:t>
      </w:r>
      <w:r>
        <w:rPr/>
        <w:t>）资源与能源消耗情况</w:t>
      </w:r>
      <w:r>
        <w:rPr>
          <w:rFonts w:ascii="宋体" w:hAnsi="宋体" w:cs="宋体" w:eastAsia="宋体" w:hint="default"/>
        </w:rPr>
        <w:t> </w:t>
      </w:r>
    </w:p>
    <w:p>
      <w:pPr>
        <w:pStyle w:val="BodyText"/>
        <w:spacing w:line="240" w:lineRule="auto" w:before="123"/>
        <w:ind w:left="678" w:right="0"/>
        <w:jc w:val="left"/>
      </w:pPr>
      <w:r>
        <w:rPr>
          <w:rFonts w:ascii="宋体" w:hAnsi="宋体" w:cs="宋体" w:eastAsia="宋体" w:hint="default"/>
        </w:rPr>
        <w:t>2019</w:t>
      </w:r>
      <w:r>
        <w:rPr>
          <w:rFonts w:ascii="宋体" w:hAnsi="宋体" w:cs="宋体" w:eastAsia="宋体" w:hint="default"/>
          <w:spacing w:val="-35"/>
        </w:rPr>
        <w:t> </w:t>
      </w:r>
      <w:r>
        <w:rPr>
          <w:spacing w:val="-5"/>
        </w:rPr>
        <w:t>年，公司及子公司生产经营过程中资源与能源消耗情况如下：总用水量</w:t>
      </w:r>
      <w:r>
        <w:rPr>
          <w:spacing w:val="-33"/>
        </w:rPr>
        <w:t> </w:t>
      </w:r>
      <w:r>
        <w:rPr>
          <w:rFonts w:ascii="宋体" w:hAnsi="宋体" w:cs="宋体" w:eastAsia="宋体" w:hint="default"/>
        </w:rPr>
        <w:t>170.61</w:t>
      </w:r>
      <w:r>
        <w:rPr>
          <w:rFonts w:ascii="宋体" w:hAnsi="宋体" w:cs="宋体" w:eastAsia="宋体" w:hint="default"/>
          <w:spacing w:val="-35"/>
        </w:rPr>
        <w:t> </w:t>
      </w:r>
      <w:r>
        <w:rPr>
          <w:spacing w:val="-13"/>
        </w:rPr>
        <w:t>万吨（其</w:t>
      </w:r>
    </w:p>
    <w:p>
      <w:pPr>
        <w:pStyle w:val="BodyText"/>
        <w:spacing w:line="240" w:lineRule="auto" w:before="126"/>
        <w:ind w:left="258" w:right="0"/>
        <w:jc w:val="left"/>
        <w:rPr>
          <w:rFonts w:ascii="宋体" w:hAnsi="宋体" w:cs="宋体" w:eastAsia="宋体" w:hint="default"/>
        </w:rPr>
      </w:pPr>
      <w:r>
        <w:rPr/>
        <w:t>中新鲜用水量</w:t>
      </w:r>
      <w:r>
        <w:rPr>
          <w:spacing w:val="-54"/>
        </w:rPr>
        <w:t> </w:t>
      </w:r>
      <w:r>
        <w:rPr>
          <w:rFonts w:ascii="宋体" w:hAnsi="宋体" w:cs="宋体" w:eastAsia="宋体" w:hint="default"/>
        </w:rPr>
        <w:t>101</w:t>
      </w:r>
      <w:r>
        <w:rPr>
          <w:rFonts w:ascii="宋体" w:hAnsi="宋体" w:cs="宋体" w:eastAsia="宋体" w:hint="default"/>
          <w:spacing w:val="-54"/>
        </w:rPr>
        <w:t> </w:t>
      </w:r>
      <w:r>
        <w:rPr/>
        <w:t>万吨）、总用电量</w:t>
      </w:r>
      <w:r>
        <w:rPr>
          <w:spacing w:val="-53"/>
        </w:rPr>
        <w:t> </w:t>
      </w:r>
      <w:r>
        <w:rPr>
          <w:rFonts w:ascii="宋体" w:hAnsi="宋体" w:cs="宋体" w:eastAsia="宋体" w:hint="default"/>
        </w:rPr>
        <w:t>6516.90</w:t>
      </w:r>
      <w:r>
        <w:rPr>
          <w:rFonts w:ascii="宋体" w:hAnsi="宋体" w:cs="宋体" w:eastAsia="宋体" w:hint="default"/>
          <w:spacing w:val="-56"/>
        </w:rPr>
        <w:t> </w:t>
      </w:r>
      <w:r>
        <w:rPr/>
        <w:t>万千瓦时、蒸汽消耗</w:t>
      </w:r>
      <w:r>
        <w:rPr>
          <w:spacing w:val="-54"/>
        </w:rPr>
        <w:t> </w:t>
      </w:r>
      <w:r>
        <w:rPr>
          <w:rFonts w:ascii="宋体" w:hAnsi="宋体" w:cs="宋体" w:eastAsia="宋体" w:hint="default"/>
        </w:rPr>
        <w:t>26.44</w:t>
      </w:r>
      <w:r>
        <w:rPr>
          <w:rFonts w:ascii="宋体" w:hAnsi="宋体" w:cs="宋体" w:eastAsia="宋体" w:hint="default"/>
          <w:spacing w:val="-54"/>
        </w:rPr>
        <w:t> </w:t>
      </w:r>
      <w:r>
        <w:rPr/>
        <w:t>万吨，天然气</w:t>
      </w:r>
      <w:r>
        <w:rPr>
          <w:spacing w:val="-53"/>
        </w:rPr>
        <w:t> </w:t>
      </w:r>
      <w:r>
        <w:rPr>
          <w:rFonts w:ascii="宋体" w:hAnsi="宋体" w:cs="宋体" w:eastAsia="宋体" w:hint="default"/>
        </w:rPr>
        <w:t>1430.20</w:t>
      </w:r>
    </w:p>
    <w:p>
      <w:pPr>
        <w:pStyle w:val="BodyText"/>
        <w:spacing w:line="348" w:lineRule="auto" w:before="126"/>
        <w:ind w:left="258" w:right="0"/>
        <w:jc w:val="left"/>
        <w:rPr>
          <w:rFonts w:ascii="宋体" w:hAnsi="宋体" w:cs="宋体" w:eastAsia="宋体" w:hint="default"/>
        </w:rPr>
      </w:pPr>
      <w:r>
        <w:rPr/>
        <w:t>万立方米。（含明贺钢管新鲜用水量</w:t>
      </w:r>
      <w:r>
        <w:rPr>
          <w:spacing w:val="-55"/>
        </w:rPr>
        <w:t> </w:t>
      </w:r>
      <w:r>
        <w:rPr>
          <w:rFonts w:ascii="宋体" w:hAnsi="宋体" w:cs="宋体" w:eastAsia="宋体" w:hint="default"/>
        </w:rPr>
        <w:t>9.29</w:t>
      </w:r>
      <w:r>
        <w:rPr>
          <w:rFonts w:ascii="宋体" w:hAnsi="宋体" w:cs="宋体" w:eastAsia="宋体" w:hint="default"/>
          <w:spacing w:val="-55"/>
        </w:rPr>
        <w:t> </w:t>
      </w:r>
      <w:r>
        <w:rPr/>
        <w:t>万吨；总用电量</w:t>
      </w:r>
      <w:r>
        <w:rPr>
          <w:spacing w:val="-55"/>
        </w:rPr>
        <w:t> </w:t>
      </w:r>
      <w:r>
        <w:rPr>
          <w:rFonts w:ascii="宋体" w:hAnsi="宋体" w:cs="宋体" w:eastAsia="宋体" w:hint="default"/>
        </w:rPr>
        <w:t>2259.78</w:t>
      </w:r>
      <w:r>
        <w:rPr>
          <w:rFonts w:ascii="宋体" w:hAnsi="宋体" w:cs="宋体" w:eastAsia="宋体" w:hint="default"/>
          <w:spacing w:val="-5"/>
        </w:rPr>
        <w:t> </w:t>
      </w:r>
      <w:r>
        <w:rPr/>
        <w:t>万千瓦时，天然气</w:t>
      </w:r>
      <w:r>
        <w:rPr>
          <w:spacing w:val="-54"/>
        </w:rPr>
        <w:t> </w:t>
      </w:r>
      <w:r>
        <w:rPr>
          <w:rFonts w:ascii="宋体" w:hAnsi="宋体" w:cs="宋体" w:eastAsia="宋体" w:hint="default"/>
        </w:rPr>
        <w:t>1112.94</w:t>
      </w:r>
      <w:r>
        <w:rPr>
          <w:rFonts w:ascii="宋体" w:hAnsi="宋体" w:cs="宋体" w:eastAsia="宋体" w:hint="default"/>
          <w:w w:val="100"/>
        </w:rPr>
        <w:t> </w:t>
      </w:r>
      <w:r>
        <w:rPr/>
        <w:t>万立方米）。</w:t>
      </w:r>
      <w:r>
        <w:rPr>
          <w:rFonts w:ascii="宋体" w:hAnsi="宋体" w:cs="宋体" w:eastAsia="宋体" w:hint="default"/>
        </w:rPr>
        <w:t> </w:t>
      </w:r>
    </w:p>
    <w:p>
      <w:pPr>
        <w:pStyle w:val="BodyText"/>
        <w:spacing w:line="240" w:lineRule="auto" w:before="31"/>
        <w:ind w:left="678" w:right="0"/>
        <w:jc w:val="left"/>
      </w:pPr>
      <w:r>
        <w:rPr>
          <w:spacing w:val="-3"/>
        </w:rPr>
        <w:t>（</w:t>
      </w:r>
      <w:r>
        <w:rPr>
          <w:rFonts w:ascii="宋体" w:hAnsi="宋体" w:cs="宋体" w:eastAsia="宋体" w:hint="default"/>
          <w:spacing w:val="-3"/>
        </w:rPr>
        <w:t>b</w:t>
      </w:r>
      <w:r>
        <w:rPr>
          <w:spacing w:val="-3"/>
        </w:rPr>
        <w:t>）</w:t>
      </w:r>
      <w:r>
        <w:rPr>
          <w:rFonts w:ascii="宋体" w:hAnsi="宋体" w:cs="宋体" w:eastAsia="宋体" w:hint="default"/>
          <w:spacing w:val="-3"/>
        </w:rPr>
        <w:t>2019</w:t>
      </w:r>
      <w:r>
        <w:rPr>
          <w:rFonts w:ascii="宋体" w:hAnsi="宋体" w:cs="宋体" w:eastAsia="宋体" w:hint="default"/>
          <w:spacing w:val="-45"/>
        </w:rPr>
        <w:t> </w:t>
      </w:r>
      <w:r>
        <w:rPr>
          <w:spacing w:val="-3"/>
        </w:rPr>
        <w:t>年公司主要产品产量为：印染织品</w:t>
      </w:r>
      <w:r>
        <w:rPr>
          <w:spacing w:val="-45"/>
        </w:rPr>
        <w:t> </w:t>
      </w:r>
      <w:r>
        <w:rPr>
          <w:rFonts w:ascii="宋体" w:hAnsi="宋体" w:cs="宋体" w:eastAsia="宋体" w:hint="default"/>
        </w:rPr>
        <w:t>8684</w:t>
      </w:r>
      <w:r>
        <w:rPr>
          <w:rFonts w:ascii="宋体" w:hAnsi="宋体" w:cs="宋体" w:eastAsia="宋体" w:hint="default"/>
          <w:spacing w:val="-44"/>
        </w:rPr>
        <w:t> </w:t>
      </w:r>
      <w:r>
        <w:rPr/>
        <w:t>万米和精纺呢绒</w:t>
      </w:r>
      <w:r>
        <w:rPr>
          <w:spacing w:val="-45"/>
        </w:rPr>
        <w:t> </w:t>
      </w:r>
      <w:r>
        <w:rPr>
          <w:rFonts w:ascii="宋体" w:hAnsi="宋体" w:cs="宋体" w:eastAsia="宋体" w:hint="default"/>
        </w:rPr>
        <w:t>310</w:t>
      </w:r>
      <w:r>
        <w:rPr>
          <w:rFonts w:ascii="宋体" w:hAnsi="宋体" w:cs="宋体" w:eastAsia="宋体" w:hint="default"/>
          <w:spacing w:val="-45"/>
        </w:rPr>
        <w:t> </w:t>
      </w:r>
      <w:r>
        <w:rPr>
          <w:spacing w:val="-3"/>
        </w:rPr>
        <w:t>万米、无缝钢管产品</w:t>
      </w:r>
    </w:p>
    <w:p>
      <w:pPr>
        <w:pStyle w:val="BodyText"/>
        <w:spacing w:line="348" w:lineRule="auto" w:before="126"/>
        <w:ind w:left="572" w:right="0"/>
        <w:jc w:val="left"/>
        <w:rPr>
          <w:rFonts w:ascii="宋体" w:hAnsi="宋体" w:cs="宋体" w:eastAsia="宋体" w:hint="default"/>
        </w:rPr>
      </w:pPr>
      <w:r>
        <w:rPr/>
        <w:t>产量</w:t>
      </w:r>
      <w:r>
        <w:rPr>
          <w:spacing w:val="-19"/>
        </w:rPr>
        <w:t> </w:t>
      </w:r>
      <w:r>
        <w:rPr>
          <w:rFonts w:ascii="宋体" w:hAnsi="宋体" w:cs="宋体" w:eastAsia="宋体" w:hint="default"/>
        </w:rPr>
        <w:t>13.37</w:t>
      </w:r>
      <w:r>
        <w:rPr>
          <w:rFonts w:ascii="宋体" w:hAnsi="宋体" w:cs="宋体" w:eastAsia="宋体" w:hint="default"/>
          <w:spacing w:val="-22"/>
        </w:rPr>
        <w:t> </w:t>
      </w:r>
      <w:r>
        <w:rPr>
          <w:spacing w:val="-5"/>
        </w:rPr>
        <w:t>万吨；生产过程中产生的废布全部回收利用；生产过程中产生废原料包装桶均由原</w:t>
      </w:r>
      <w:r>
        <w:rPr>
          <w:spacing w:val="-92"/>
        </w:rPr>
        <w:t> </w:t>
      </w:r>
      <w:r>
        <w:rPr>
          <w:spacing w:val="-92"/>
        </w:rPr>
      </w:r>
      <w:r>
        <w:rPr/>
        <w:t>料供给单位回收利用。</w:t>
      </w:r>
      <w:r>
        <w:rPr>
          <w:rFonts w:ascii="宋体" w:hAnsi="宋体" w:cs="宋体" w:eastAsia="宋体" w:hint="default"/>
        </w:rPr>
        <w:t> </w:t>
      </w:r>
    </w:p>
    <w:p>
      <w:pPr>
        <w:pStyle w:val="BodyText"/>
        <w:spacing w:line="240" w:lineRule="auto" w:before="31"/>
        <w:ind w:left="678" w:right="4693"/>
        <w:jc w:val="left"/>
        <w:rPr>
          <w:rFonts w:ascii="宋体" w:hAnsi="宋体" w:cs="宋体" w:eastAsia="宋体" w:hint="default"/>
        </w:rPr>
      </w:pPr>
      <w:r>
        <w:rPr/>
        <w:t>（</w:t>
      </w:r>
      <w:r>
        <w:rPr>
          <w:rFonts w:ascii="宋体" w:hAnsi="宋体" w:cs="宋体" w:eastAsia="宋体" w:hint="default"/>
        </w:rPr>
        <w:t>c</w:t>
      </w:r>
      <w:r>
        <w:rPr/>
        <w:t>）生产经营过程中污染物排放情况</w:t>
      </w:r>
      <w:r>
        <w:rPr>
          <w:rFonts w:ascii="宋体" w:hAnsi="宋体" w:cs="宋体" w:eastAsia="宋体" w:hint="default"/>
        </w:rPr>
        <w:t> </w:t>
      </w:r>
    </w:p>
    <w:p>
      <w:pPr>
        <w:pStyle w:val="BodyText"/>
        <w:spacing w:line="240" w:lineRule="auto" w:before="126"/>
        <w:ind w:left="678"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7"/>
        </w:rPr>
        <w:t> </w:t>
      </w:r>
      <w:r>
        <w:rPr/>
        <w:t>年，公司及子公司生产经营过程中污染物排放情况如下：废水</w:t>
      </w:r>
      <w:r>
        <w:rPr>
          <w:spacing w:val="-55"/>
        </w:rPr>
        <w:t> </w:t>
      </w:r>
      <w:r>
        <w:rPr>
          <w:rFonts w:ascii="宋体" w:hAnsi="宋体" w:cs="宋体" w:eastAsia="宋体" w:hint="default"/>
        </w:rPr>
        <w:t>116.66</w:t>
      </w:r>
      <w:r>
        <w:rPr>
          <w:rFonts w:ascii="宋体" w:hAnsi="宋体" w:cs="宋体" w:eastAsia="宋体" w:hint="default"/>
          <w:spacing w:val="-57"/>
        </w:rPr>
        <w:t> </w:t>
      </w:r>
      <w:r>
        <w:rPr/>
        <w:t>万吨、</w:t>
      </w:r>
      <w:r>
        <w:rPr>
          <w:rFonts w:ascii="宋体" w:hAnsi="宋体" w:cs="宋体" w:eastAsia="宋体" w:hint="default"/>
        </w:rPr>
        <w:t>COD57.76</w:t>
      </w:r>
    </w:p>
    <w:p>
      <w:pPr>
        <w:pStyle w:val="BodyText"/>
        <w:spacing w:line="240" w:lineRule="auto" w:before="123"/>
        <w:ind w:left="258" w:right="0"/>
        <w:jc w:val="left"/>
      </w:pPr>
      <w:r>
        <w:rPr/>
        <w:t>吨，氨氮</w:t>
      </w:r>
      <w:r>
        <w:rPr>
          <w:spacing w:val="-54"/>
        </w:rPr>
        <w:t> </w:t>
      </w:r>
      <w:r>
        <w:rPr>
          <w:rFonts w:ascii="宋体" w:hAnsi="宋体" w:cs="宋体" w:eastAsia="宋体" w:hint="default"/>
        </w:rPr>
        <w:t>3.75</w:t>
      </w:r>
      <w:r>
        <w:rPr>
          <w:rFonts w:ascii="宋体" w:hAnsi="宋体" w:cs="宋体" w:eastAsia="宋体" w:hint="default"/>
          <w:spacing w:val="-56"/>
        </w:rPr>
        <w:t> </w:t>
      </w:r>
      <w:r>
        <w:rPr/>
        <w:t>吨，一般固废</w:t>
      </w:r>
      <w:r>
        <w:rPr>
          <w:spacing w:val="-53"/>
        </w:rPr>
        <w:t> </w:t>
      </w:r>
      <w:r>
        <w:rPr>
          <w:rFonts w:ascii="宋体" w:hAnsi="宋体" w:cs="宋体" w:eastAsia="宋体" w:hint="default"/>
        </w:rPr>
        <w:t>1030</w:t>
      </w:r>
      <w:r>
        <w:rPr>
          <w:rFonts w:ascii="宋体" w:hAnsi="宋体" w:cs="宋体" w:eastAsia="宋体" w:hint="default"/>
          <w:spacing w:val="-54"/>
        </w:rPr>
        <w:t> </w:t>
      </w:r>
      <w:r>
        <w:rPr/>
        <w:t>吨</w:t>
      </w:r>
      <w:r>
        <w:rPr>
          <w:rFonts w:ascii="宋体" w:hAnsi="宋体" w:cs="宋体" w:eastAsia="宋体" w:hint="default"/>
        </w:rPr>
        <w:t>(</w:t>
      </w:r>
      <w:r>
        <w:rPr/>
        <w:t>含明贺钢管</w:t>
      </w:r>
      <w:r>
        <w:rPr>
          <w:spacing w:val="-54"/>
        </w:rPr>
        <w:t> </w:t>
      </w:r>
      <w:r>
        <w:rPr>
          <w:rFonts w:ascii="宋体" w:hAnsi="宋体" w:cs="宋体" w:eastAsia="宋体" w:hint="default"/>
        </w:rPr>
        <w:t>76</w:t>
      </w:r>
      <w:r>
        <w:rPr>
          <w:rFonts w:ascii="宋体" w:hAnsi="宋体" w:cs="宋体" w:eastAsia="宋体" w:hint="default"/>
          <w:spacing w:val="-56"/>
        </w:rPr>
        <w:t> </w:t>
      </w:r>
      <w:r>
        <w:rPr/>
        <w:t>吨</w:t>
      </w:r>
      <w:r>
        <w:rPr>
          <w:rFonts w:ascii="宋体" w:hAnsi="宋体" w:cs="宋体" w:eastAsia="宋体" w:hint="default"/>
        </w:rPr>
        <w:t>)</w:t>
      </w:r>
      <w:r>
        <w:rPr/>
        <w:t>、危险固废</w:t>
      </w:r>
      <w:r>
        <w:rPr>
          <w:spacing w:val="-56"/>
        </w:rPr>
        <w:t> </w:t>
      </w:r>
      <w:r>
        <w:rPr>
          <w:rFonts w:ascii="宋体" w:hAnsi="宋体" w:cs="宋体" w:eastAsia="宋体" w:hint="default"/>
        </w:rPr>
        <w:t>1245.44</w:t>
      </w:r>
      <w:r>
        <w:rPr>
          <w:rFonts w:ascii="宋体" w:hAnsi="宋体" w:cs="宋体" w:eastAsia="宋体" w:hint="default"/>
          <w:spacing w:val="-56"/>
        </w:rPr>
        <w:t> </w:t>
      </w:r>
      <w:r>
        <w:rPr/>
        <w:t>吨</w:t>
      </w:r>
      <w:r>
        <w:rPr>
          <w:rFonts w:ascii="宋体" w:hAnsi="宋体" w:cs="宋体" w:eastAsia="宋体" w:hint="default"/>
        </w:rPr>
        <w:t>(</w:t>
      </w:r>
      <w:r>
        <w:rPr/>
        <w:t>含明贺钢管酸洗</w:t>
      </w:r>
    </w:p>
    <w:p>
      <w:pPr>
        <w:pStyle w:val="BodyText"/>
        <w:spacing w:line="350" w:lineRule="auto" w:before="126"/>
        <w:ind w:left="678" w:right="1397" w:hanging="420"/>
        <w:jc w:val="left"/>
        <w:rPr>
          <w:rFonts w:ascii="宋体" w:hAnsi="宋体" w:cs="宋体" w:eastAsia="宋体" w:hint="default"/>
        </w:rPr>
      </w:pPr>
      <w:r>
        <w:rPr/>
        <w:t>污泥</w:t>
      </w:r>
      <w:r>
        <w:rPr>
          <w:spacing w:val="-54"/>
        </w:rPr>
        <w:t> </w:t>
      </w:r>
      <w:r>
        <w:rPr>
          <w:rFonts w:ascii="宋体" w:hAnsi="宋体" w:cs="宋体" w:eastAsia="宋体" w:hint="default"/>
        </w:rPr>
        <w:t>101.93</w:t>
      </w:r>
      <w:r>
        <w:rPr>
          <w:rFonts w:ascii="宋体" w:hAnsi="宋体" w:cs="宋体" w:eastAsia="宋体" w:hint="default"/>
          <w:spacing w:val="-54"/>
        </w:rPr>
        <w:t> </w:t>
      </w:r>
      <w:r>
        <w:rPr/>
        <w:t>吨、废酸</w:t>
      </w:r>
      <w:r>
        <w:rPr>
          <w:spacing w:val="-54"/>
        </w:rPr>
        <w:t> </w:t>
      </w:r>
      <w:r>
        <w:rPr>
          <w:rFonts w:ascii="宋体" w:hAnsi="宋体" w:cs="宋体" w:eastAsia="宋体" w:hint="default"/>
        </w:rPr>
        <w:t>1109.54</w:t>
      </w:r>
      <w:r>
        <w:rPr>
          <w:rFonts w:ascii="宋体" w:hAnsi="宋体" w:cs="宋体" w:eastAsia="宋体" w:hint="default"/>
          <w:spacing w:val="-56"/>
        </w:rPr>
        <w:t> </w:t>
      </w:r>
      <w:r>
        <w:rPr/>
        <w:t>吨和废矿物油与含矿物油废物</w:t>
      </w:r>
      <w:r>
        <w:rPr>
          <w:spacing w:val="-54"/>
        </w:rPr>
        <w:t> </w:t>
      </w:r>
      <w:r>
        <w:rPr>
          <w:rFonts w:ascii="宋体" w:hAnsi="宋体" w:cs="宋体" w:eastAsia="宋体" w:hint="default"/>
        </w:rPr>
        <w:t>22.49</w:t>
      </w:r>
      <w:r>
        <w:rPr>
          <w:rFonts w:ascii="宋体" w:hAnsi="宋体" w:cs="宋体" w:eastAsia="宋体" w:hint="default"/>
          <w:spacing w:val="-56"/>
        </w:rPr>
        <w:t> </w:t>
      </w:r>
      <w:r>
        <w:rPr/>
        <w:t>吨</w:t>
      </w:r>
      <w:r>
        <w:rPr>
          <w:rFonts w:ascii="宋体" w:hAnsi="宋体" w:cs="宋体" w:eastAsia="宋体" w:hint="default"/>
        </w:rPr>
        <w:t>)</w:t>
      </w:r>
      <w:r>
        <w:rPr/>
        <w:t>。</w:t>
      </w:r>
      <w:r>
        <w:rPr>
          <w:rFonts w:ascii="宋体" w:hAnsi="宋体" w:cs="宋体" w:eastAsia="宋体" w:hint="default"/>
          <w:w w:val="100"/>
        </w:rPr>
        <w:t> </w:t>
      </w:r>
      <w:r>
        <w:rPr>
          <w:rFonts w:ascii="宋体" w:hAnsi="宋体" w:cs="宋体" w:eastAsia="宋体" w:hint="default"/>
        </w:rPr>
        <w:t>c</w:t>
      </w:r>
      <w:r>
        <w:rPr/>
        <w:t>、环境会计</w:t>
      </w:r>
      <w:r>
        <w:rPr>
          <w:rFonts w:ascii="宋体" w:hAnsi="宋体" w:cs="宋体" w:eastAsia="宋体" w:hint="default"/>
        </w:rPr>
        <w:t> </w:t>
      </w:r>
    </w:p>
    <w:p>
      <w:pPr>
        <w:pStyle w:val="BodyText"/>
        <w:spacing w:line="240" w:lineRule="auto" w:before="27"/>
        <w:ind w:left="678" w:right="0"/>
        <w:jc w:val="left"/>
      </w:pPr>
      <w:r>
        <w:rPr>
          <w:rFonts w:ascii="宋体" w:hAnsi="宋体" w:cs="宋体" w:eastAsia="宋体" w:hint="default"/>
        </w:rPr>
        <w:t>2019</w:t>
      </w:r>
      <w:r>
        <w:rPr>
          <w:rFonts w:ascii="宋体" w:hAnsi="宋体" w:cs="宋体" w:eastAsia="宋体" w:hint="default"/>
          <w:spacing w:val="-44"/>
        </w:rPr>
        <w:t> </w:t>
      </w:r>
      <w:r>
        <w:rPr>
          <w:spacing w:val="-3"/>
        </w:rPr>
        <w:t>年公司主要环保投资项目为：环保设施运行费</w:t>
      </w:r>
      <w:r>
        <w:rPr>
          <w:spacing w:val="-40"/>
        </w:rPr>
        <w:t> </w:t>
      </w:r>
      <w:r>
        <w:rPr>
          <w:rFonts w:ascii="宋体" w:hAnsi="宋体" w:cs="宋体" w:eastAsia="宋体" w:hint="default"/>
        </w:rPr>
        <w:t>867.82</w:t>
      </w:r>
      <w:r>
        <w:rPr>
          <w:rFonts w:ascii="宋体" w:hAnsi="宋体" w:cs="宋体" w:eastAsia="宋体" w:hint="default"/>
          <w:spacing w:val="-44"/>
        </w:rPr>
        <w:t> </w:t>
      </w:r>
      <w:r>
        <w:rPr>
          <w:spacing w:val="-4"/>
        </w:rPr>
        <w:t>万元、排污费</w:t>
      </w:r>
      <w:r>
        <w:rPr>
          <w:spacing w:val="-41"/>
        </w:rPr>
        <w:t> </w:t>
      </w:r>
      <w:r>
        <w:rPr>
          <w:rFonts w:ascii="宋体" w:hAnsi="宋体" w:cs="宋体" w:eastAsia="宋体" w:hint="default"/>
        </w:rPr>
        <w:t>328.60</w:t>
      </w:r>
      <w:r>
        <w:rPr>
          <w:rFonts w:ascii="宋体" w:hAnsi="宋体" w:cs="宋体" w:eastAsia="宋体" w:hint="default"/>
          <w:spacing w:val="-40"/>
        </w:rPr>
        <w:t> </w:t>
      </w:r>
      <w:r>
        <w:rPr>
          <w:spacing w:val="-4"/>
        </w:rPr>
        <w:t>万元、参加</w:t>
      </w:r>
    </w:p>
    <w:p>
      <w:pPr>
        <w:pStyle w:val="BodyText"/>
        <w:spacing w:line="240" w:lineRule="auto" w:before="126"/>
        <w:ind w:left="258" w:right="0"/>
        <w:jc w:val="left"/>
        <w:rPr>
          <w:rFonts w:ascii="宋体" w:hAnsi="宋体" w:cs="宋体" w:eastAsia="宋体" w:hint="default"/>
        </w:rPr>
      </w:pPr>
      <w:r>
        <w:rPr/>
        <w:t>公司外部举办的教育培训</w:t>
      </w:r>
      <w:r>
        <w:rPr>
          <w:spacing w:val="-57"/>
        </w:rPr>
        <w:t> </w:t>
      </w:r>
      <w:r>
        <w:rPr>
          <w:rFonts w:ascii="宋体" w:hAnsi="宋体" w:cs="宋体" w:eastAsia="宋体" w:hint="default"/>
        </w:rPr>
        <w:t>1.22</w:t>
      </w:r>
      <w:r>
        <w:rPr>
          <w:rFonts w:ascii="宋体" w:hAnsi="宋体" w:cs="宋体" w:eastAsia="宋体" w:hint="default"/>
          <w:spacing w:val="-57"/>
        </w:rPr>
        <w:t> </w:t>
      </w:r>
      <w:r>
        <w:rPr/>
        <w:t>万元，公司内部组织的安全、环保培训费</w:t>
      </w:r>
      <w:r>
        <w:rPr>
          <w:spacing w:val="-55"/>
        </w:rPr>
        <w:t> </w:t>
      </w:r>
      <w:r>
        <w:rPr>
          <w:rFonts w:ascii="宋体" w:hAnsi="宋体" w:cs="宋体" w:eastAsia="宋体" w:hint="default"/>
        </w:rPr>
        <w:t>20</w:t>
      </w:r>
      <w:r>
        <w:rPr>
          <w:rFonts w:ascii="宋体" w:hAnsi="宋体" w:cs="宋体" w:eastAsia="宋体" w:hint="default"/>
          <w:spacing w:val="-57"/>
        </w:rPr>
        <w:t> </w:t>
      </w:r>
      <w:r>
        <w:rPr/>
        <w:t>万元、监测费</w:t>
      </w:r>
      <w:r>
        <w:rPr>
          <w:spacing w:val="-54"/>
        </w:rPr>
        <w:t> </w:t>
      </w:r>
      <w:r>
        <w:rPr>
          <w:rFonts w:ascii="宋体" w:hAnsi="宋体" w:cs="宋体" w:eastAsia="宋体" w:hint="default"/>
        </w:rPr>
        <w:t>40.38 </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26"/>
        <w:ind w:left="258" w:right="0"/>
        <w:jc w:val="left"/>
        <w:rPr>
          <w:rFonts w:ascii="宋体" w:hAnsi="宋体" w:cs="宋体" w:eastAsia="宋体" w:hint="default"/>
        </w:rPr>
      </w:pPr>
      <w:r>
        <w:rPr/>
        <w:t>万元、废弃物处理处置费</w:t>
      </w:r>
      <w:r>
        <w:rPr>
          <w:spacing w:val="-56"/>
        </w:rPr>
        <w:t> </w:t>
      </w:r>
      <w:r>
        <w:rPr>
          <w:rFonts w:ascii="宋体" w:hAnsi="宋体" w:cs="宋体" w:eastAsia="宋体" w:hint="default"/>
        </w:rPr>
        <w:t>91.76</w:t>
      </w:r>
      <w:r>
        <w:rPr>
          <w:rFonts w:ascii="宋体" w:hAnsi="宋体" w:cs="宋体" w:eastAsia="宋体" w:hint="default"/>
          <w:spacing w:val="-56"/>
        </w:rPr>
        <w:t> </w:t>
      </w:r>
      <w:r>
        <w:rPr/>
        <w:t>万元等，合计环保投资</w:t>
      </w:r>
      <w:r>
        <w:rPr>
          <w:spacing w:val="-54"/>
        </w:rPr>
        <w:t> </w:t>
      </w:r>
      <w:r>
        <w:rPr>
          <w:rFonts w:ascii="宋体" w:hAnsi="宋体" w:cs="宋体" w:eastAsia="宋体" w:hint="default"/>
        </w:rPr>
        <w:t>1349.78</w:t>
      </w:r>
      <w:r>
        <w:rPr>
          <w:rFonts w:ascii="宋体" w:hAnsi="宋体" w:cs="宋体" w:eastAsia="宋体" w:hint="default"/>
          <w:spacing w:val="-54"/>
        </w:rPr>
        <w:t> </w:t>
      </w:r>
      <w:r>
        <w:rPr/>
        <w:t>万元。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0"/>
        <w:ind w:left="258" w:right="4693"/>
        <w:jc w:val="left"/>
        <w:rPr>
          <w:b w:val="0"/>
          <w:bCs w:val="0"/>
        </w:rPr>
      </w:pPr>
      <w:r>
        <w:rPr>
          <w:rFonts w:ascii="宋体" w:hAnsi="宋体" w:cs="宋体" w:eastAsia="宋体" w:hint="default"/>
        </w:rPr>
        <w:t>(2)</w:t>
      </w:r>
      <w:r>
        <w:rPr>
          <w:rFonts w:ascii="宋体" w:hAnsi="宋体" w:cs="宋体" w:eastAsia="宋体" w:hint="default"/>
          <w:spacing w:val="-65"/>
        </w:rPr>
        <w:t> </w:t>
      </w:r>
      <w:r>
        <w:rPr/>
        <w:t>防治污染设施的建设和运行情况</w:t>
      </w:r>
      <w:r>
        <w:rPr>
          <w:b w:val="0"/>
          <w:bCs w:val="0"/>
        </w:rPr>
      </w:r>
    </w:p>
    <w:p>
      <w:pPr>
        <w:pStyle w:val="BodyText"/>
        <w:spacing w:line="240" w:lineRule="auto" w:before="56"/>
        <w:ind w:left="258" w:right="469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0" w:lineRule="auto" w:before="107"/>
        <w:ind w:left="258" w:right="0" w:firstLine="419"/>
        <w:jc w:val="left"/>
      </w:pPr>
      <w:r>
        <w:rPr/>
        <w:t>废水：印染公司有一套</w:t>
      </w:r>
      <w:r>
        <w:rPr>
          <w:spacing w:val="-53"/>
        </w:rPr>
        <w:t> </w:t>
      </w:r>
      <w:r>
        <w:rPr>
          <w:rFonts w:ascii="宋体" w:hAnsi="宋体" w:cs="宋体" w:eastAsia="宋体" w:hint="default"/>
        </w:rPr>
        <w:t>6000t/d</w:t>
      </w:r>
      <w:r>
        <w:rPr>
          <w:rFonts w:ascii="宋体" w:hAnsi="宋体" w:cs="宋体" w:eastAsia="宋体" w:hint="default"/>
          <w:spacing w:val="-4"/>
        </w:rPr>
        <w:t> </w:t>
      </w:r>
      <w:r>
        <w:rPr/>
        <w:t>的废水处理系统，由浙江山水环境工程有限公司于</w:t>
      </w:r>
      <w:r>
        <w:rPr>
          <w:spacing w:val="-53"/>
        </w:rPr>
        <w:t> </w:t>
      </w:r>
      <w:r>
        <w:rPr>
          <w:rFonts w:ascii="宋体" w:hAnsi="宋体" w:cs="宋体" w:eastAsia="宋体" w:hint="default"/>
        </w:rPr>
        <w:t>2003</w:t>
      </w:r>
      <w:r>
        <w:rPr>
          <w:rFonts w:ascii="宋体" w:hAnsi="宋体" w:cs="宋体" w:eastAsia="宋体" w:hint="default"/>
          <w:spacing w:val="-54"/>
        </w:rPr>
        <w:t> </w:t>
      </w:r>
      <w:r>
        <w:rPr/>
        <w:t>年</w:t>
      </w:r>
      <w:r>
        <w:rPr>
          <w:w w:val="100"/>
        </w:rPr>
        <w:t> </w:t>
      </w:r>
      <w:r>
        <w:rPr>
          <w:spacing w:val="-2"/>
        </w:rPr>
        <w:t>设计建设，采用酸化水解</w:t>
      </w:r>
      <w:r>
        <w:rPr>
          <w:rFonts w:ascii="宋体" w:hAnsi="宋体" w:cs="宋体" w:eastAsia="宋体" w:hint="default"/>
          <w:spacing w:val="-2"/>
        </w:rPr>
        <w:t>+</w:t>
      </w:r>
      <w:r>
        <w:rPr>
          <w:spacing w:val="-2"/>
        </w:rPr>
        <w:t>好氧接触氧化</w:t>
      </w:r>
      <w:r>
        <w:rPr>
          <w:rFonts w:ascii="宋体" w:hAnsi="宋体" w:cs="宋体" w:eastAsia="宋体" w:hint="default"/>
          <w:spacing w:val="-2"/>
        </w:rPr>
        <w:t>+</w:t>
      </w:r>
      <w:r>
        <w:rPr>
          <w:spacing w:val="-2"/>
        </w:rPr>
        <w:t>物化沉淀工艺，设置了标准排放口，并由浙江环茂自控</w:t>
      </w:r>
      <w:r>
        <w:rPr>
          <w:spacing w:val="-30"/>
        </w:rPr>
        <w:t> </w:t>
      </w:r>
      <w:r>
        <w:rPr>
          <w:spacing w:val="-30"/>
        </w:rPr>
      </w:r>
      <w:r>
        <w:rPr>
          <w:spacing w:val="-3"/>
        </w:rPr>
        <w:t>科技有限公司安装了在线监测系统，并与环保局联网。</w:t>
      </w:r>
      <w:r>
        <w:rPr>
          <w:rFonts w:ascii="宋体" w:hAnsi="宋体" w:cs="宋体" w:eastAsia="宋体" w:hint="default"/>
          <w:spacing w:val="-3"/>
        </w:rPr>
        <w:t>2007</w:t>
      </w:r>
      <w:r>
        <w:rPr>
          <w:rFonts w:ascii="宋体" w:hAnsi="宋体" w:cs="宋体" w:eastAsia="宋体" w:hint="default"/>
          <w:spacing w:val="-44"/>
        </w:rPr>
        <w:t> </w:t>
      </w:r>
      <w:r>
        <w:rPr/>
        <w:t>年公司投资</w:t>
      </w:r>
      <w:r>
        <w:rPr>
          <w:spacing w:val="-41"/>
        </w:rPr>
        <w:t> </w:t>
      </w:r>
      <w:r>
        <w:rPr>
          <w:rFonts w:ascii="宋体" w:hAnsi="宋体" w:cs="宋体" w:eastAsia="宋体" w:hint="default"/>
        </w:rPr>
        <w:t>300</w:t>
      </w:r>
      <w:r>
        <w:rPr>
          <w:rFonts w:ascii="宋体" w:hAnsi="宋体" w:cs="宋体" w:eastAsia="宋体" w:hint="default"/>
          <w:spacing w:val="-44"/>
        </w:rPr>
        <w:t> </w:t>
      </w:r>
      <w:r>
        <w:rPr/>
        <w:t>余万元实施中水回用</w:t>
      </w:r>
      <w:r>
        <w:rPr>
          <w:spacing w:val="-101"/>
        </w:rPr>
        <w:t> </w:t>
      </w:r>
      <w:r>
        <w:rPr>
          <w:spacing w:val="-101"/>
        </w:rPr>
      </w:r>
      <w:r>
        <w:rPr>
          <w:spacing w:val="-2"/>
        </w:rPr>
        <w:t>工程，通过过滤、活性炭吸附进一步提高处理后废水的水质，并将深度处理后废水回用到印花厂</w:t>
      </w:r>
      <w:r>
        <w:rPr>
          <w:spacing w:val="-25"/>
        </w:rPr>
        <w:t> </w:t>
      </w:r>
      <w:r>
        <w:rPr>
          <w:spacing w:val="-25"/>
        </w:rPr>
      </w:r>
      <w:r>
        <w:rPr/>
        <w:t>生产漂洗、网框和导带冲洗等工艺过程。纺织公司的污水站设计处理能力</w:t>
      </w:r>
      <w:r>
        <w:rPr>
          <w:spacing w:val="-55"/>
        </w:rPr>
        <w:t> </w:t>
      </w:r>
      <w:r>
        <w:rPr>
          <w:rFonts w:ascii="宋体" w:hAnsi="宋体" w:cs="宋体" w:eastAsia="宋体" w:hint="default"/>
        </w:rPr>
        <w:t>4000</w:t>
      </w:r>
      <w:r>
        <w:rPr>
          <w:rFonts w:ascii="宋体" w:hAnsi="宋体" w:cs="宋体" w:eastAsia="宋体" w:hint="default"/>
          <w:spacing w:val="-54"/>
        </w:rPr>
        <w:t> </w:t>
      </w:r>
      <w:r>
        <w:rPr/>
        <w:t>吨</w:t>
      </w:r>
      <w:r>
        <w:rPr>
          <w:rFonts w:ascii="宋体" w:hAnsi="宋体" w:cs="宋体" w:eastAsia="宋体" w:hint="default"/>
        </w:rPr>
        <w:t>/</w:t>
      </w:r>
      <w:r>
        <w:rPr/>
        <w:t>天，于</w:t>
      </w:r>
      <w:r>
        <w:rPr>
          <w:spacing w:val="-55"/>
        </w:rPr>
        <w:t> </w:t>
      </w:r>
      <w:r>
        <w:rPr>
          <w:rFonts w:ascii="宋体" w:hAnsi="宋体" w:cs="宋体" w:eastAsia="宋体" w:hint="default"/>
        </w:rPr>
        <w:t>2015</w:t>
      </w:r>
      <w:r>
        <w:rPr>
          <w:rFonts w:ascii="宋体" w:hAnsi="宋体" w:cs="宋体" w:eastAsia="宋体" w:hint="default"/>
          <w:w w:val="100"/>
        </w:rPr>
        <w:t> </w:t>
      </w:r>
      <w:r>
        <w:rPr/>
        <w:t>年开始设计建设，</w:t>
      </w:r>
      <w:r>
        <w:rPr>
          <w:rFonts w:ascii="宋体" w:hAnsi="宋体" w:cs="宋体" w:eastAsia="宋体" w:hint="default"/>
        </w:rPr>
        <w:t>2016</w:t>
      </w:r>
      <w:r>
        <w:rPr>
          <w:rFonts w:ascii="宋体" w:hAnsi="宋体" w:cs="宋体" w:eastAsia="宋体" w:hint="default"/>
          <w:spacing w:val="-56"/>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月开始试运行，</w:t>
      </w:r>
      <w:r>
        <w:rPr>
          <w:rFonts w:ascii="宋体" w:hAnsi="宋体" w:cs="宋体" w:eastAsia="宋体" w:hint="default"/>
        </w:rPr>
        <w:t>2016</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月通过三同时验收，使用射流曝气、膜处</w:t>
      </w:r>
      <w:r>
        <w:rPr>
          <w:w w:val="100"/>
        </w:rPr>
        <w:t> </w:t>
      </w:r>
      <w:r>
        <w:rPr>
          <w:spacing w:val="-6"/>
        </w:rPr>
        <w:t>理等工艺，确保污水达标排放。明贺钢管工业废水基本为零排放，循环利用；雨污分流纳管排放，</w:t>
      </w:r>
    </w:p>
    <w:p>
      <w:pPr>
        <w:spacing w:after="0" w:line="350" w:lineRule="auto"/>
        <w:jc w:val="left"/>
        <w:sectPr>
          <w:pgSz w:w="11910" w:h="16840"/>
          <w:pgMar w:header="880" w:footer="1195" w:top="1120" w:bottom="1380" w:left="1540" w:right="9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0" w:lineRule="auto"/>
        <w:ind w:left="218" w:right="0"/>
        <w:jc w:val="left"/>
        <w:rPr>
          <w:rFonts w:ascii="宋体" w:hAnsi="宋体" w:cs="宋体" w:eastAsia="宋体" w:hint="default"/>
        </w:rPr>
      </w:pPr>
      <w:r>
        <w:rPr>
          <w:spacing w:val="-3"/>
        </w:rPr>
        <w:t>并设有应急阀门及应急池；拥有一套酸雾吸收装置，通过碱性综合，</w:t>
      </w:r>
      <w:r>
        <w:rPr>
          <w:rFonts w:ascii="宋体" w:hAnsi="宋体" w:cs="宋体" w:eastAsia="宋体" w:hint="default"/>
          <w:spacing w:val="-3"/>
        </w:rPr>
        <w:t>24 </w:t>
      </w:r>
      <w:r>
        <w:rPr>
          <w:spacing w:val="-3"/>
        </w:rPr>
        <w:t>小时风机运转，达到标准</w:t>
      </w:r>
      <w:r>
        <w:rPr>
          <w:spacing w:val="-79"/>
        </w:rPr>
        <w:t> </w:t>
      </w:r>
      <w:r>
        <w:rPr>
          <w:spacing w:val="-79"/>
        </w:rPr>
      </w:r>
      <w:r>
        <w:rPr/>
        <w:t>排放，酸洗车间酸雾吸收塔每天进行自行监测并记录。</w:t>
      </w:r>
      <w:r>
        <w:rPr>
          <w:rFonts w:ascii="宋体" w:hAnsi="宋体" w:cs="宋体" w:eastAsia="宋体" w:hint="default"/>
        </w:rPr>
        <w:t> </w:t>
      </w:r>
    </w:p>
    <w:p>
      <w:pPr>
        <w:pStyle w:val="BodyText"/>
        <w:spacing w:line="348" w:lineRule="auto" w:before="29"/>
        <w:ind w:left="218" w:right="0" w:firstLine="419"/>
        <w:jc w:val="left"/>
        <w:rPr>
          <w:rFonts w:ascii="宋体" w:hAnsi="宋体" w:cs="宋体" w:eastAsia="宋体" w:hint="default"/>
        </w:rPr>
      </w:pPr>
      <w:r>
        <w:rPr>
          <w:spacing w:val="-7"/>
          <w:w w:val="100"/>
        </w:rPr>
        <w:t>采取主要的节水措施</w:t>
      </w:r>
      <w:r>
        <w:rPr>
          <w:rFonts w:ascii="宋体" w:hAnsi="宋体" w:cs="宋体" w:eastAsia="宋体" w:hint="default"/>
          <w:spacing w:val="-7"/>
          <w:w w:val="100"/>
        </w:rPr>
        <w:t>:</w:t>
      </w:r>
      <w:r>
        <w:rPr>
          <w:spacing w:val="-7"/>
          <w:w w:val="100"/>
        </w:rPr>
        <w:t>加强节水管理制度建设，建立三级节水机构，将节水与清洁生产相结合，</w:t>
      </w:r>
      <w:r>
        <w:rPr>
          <w:w w:val="100"/>
        </w:rPr>
        <w:t> </w:t>
      </w:r>
      <w:r>
        <w:rPr/>
        <w:t>完善用水计量，建立用水台帐，厂房设计执行明沟明管，防止跑冒滴漏，创新节水工艺技术，采</w:t>
      </w:r>
      <w:r>
        <w:rPr>
          <w:w w:val="100"/>
        </w:rPr>
        <w:t> </w:t>
      </w:r>
      <w:r>
        <w:rPr/>
        <w:t>用气流、溢流染色设备及圆网、平网印花机等先进工艺和设备，并不断对设备进行升级换代，持</w:t>
      </w:r>
      <w:r>
        <w:rPr>
          <w:w w:val="100"/>
        </w:rPr>
        <w:t> </w:t>
      </w:r>
      <w:r>
        <w:rPr/>
        <w:t>续提高用水效率。</w:t>
      </w:r>
      <w:r>
        <w:rPr>
          <w:rFonts w:ascii="宋体" w:hAnsi="宋体" w:cs="宋体" w:eastAsia="宋体" w:hint="default"/>
        </w:rPr>
        <w:t>2019</w:t>
      </w:r>
      <w:r>
        <w:rPr>
          <w:rFonts w:ascii="宋体" w:hAnsi="宋体" w:cs="宋体" w:eastAsia="宋体" w:hint="default"/>
          <w:spacing w:val="-56"/>
        </w:rPr>
        <w:t> </w:t>
      </w:r>
      <w:r>
        <w:rPr/>
        <w:t>年纺织公司投入</w:t>
      </w:r>
      <w:r>
        <w:rPr>
          <w:spacing w:val="-54"/>
        </w:rPr>
        <w:t> </w:t>
      </w:r>
      <w:r>
        <w:rPr>
          <w:rFonts w:ascii="宋体" w:hAnsi="宋体" w:cs="宋体" w:eastAsia="宋体" w:hint="default"/>
        </w:rPr>
        <w:t>150</w:t>
      </w:r>
      <w:r>
        <w:rPr>
          <w:rFonts w:ascii="宋体" w:hAnsi="宋体" w:cs="宋体" w:eastAsia="宋体" w:hint="default"/>
          <w:spacing w:val="-54"/>
        </w:rPr>
        <w:t> </w:t>
      </w:r>
      <w:r>
        <w:rPr/>
        <w:t>万元，对污水处理废气收集装置进行改造，投入</w:t>
      </w:r>
      <w:r>
        <w:rPr>
          <w:spacing w:val="-54"/>
        </w:rPr>
        <w:t> </w:t>
      </w:r>
      <w:r>
        <w:rPr>
          <w:rFonts w:ascii="宋体" w:hAnsi="宋体" w:cs="宋体" w:eastAsia="宋体" w:hint="default"/>
        </w:rPr>
        <w:t>50</w:t>
      </w:r>
      <w:r>
        <w:rPr>
          <w:rFonts w:ascii="宋体" w:hAnsi="宋体" w:cs="宋体" w:eastAsia="宋体" w:hint="default"/>
          <w:w w:val="100"/>
        </w:rPr>
        <w:t> </w:t>
      </w:r>
      <w:r>
        <w:rPr/>
        <w:t>万元，对明管套明渠进行改造。</w:t>
      </w:r>
      <w:r>
        <w:rPr>
          <w:rFonts w:ascii="宋体" w:hAnsi="宋体" w:cs="宋体" w:eastAsia="宋体" w:hint="default"/>
        </w:rPr>
        <w:t> </w:t>
      </w:r>
    </w:p>
    <w:p>
      <w:pPr>
        <w:pStyle w:val="BodyText"/>
        <w:spacing w:line="345" w:lineRule="auto" w:before="31"/>
        <w:ind w:left="218" w:right="217" w:firstLine="419"/>
        <w:jc w:val="both"/>
        <w:rPr>
          <w:rFonts w:ascii="宋体" w:hAnsi="宋体" w:cs="宋体" w:eastAsia="宋体" w:hint="default"/>
        </w:rPr>
      </w:pPr>
      <w:r>
        <w:rPr>
          <w:spacing w:val="-2"/>
        </w:rPr>
        <w:t>废气</w:t>
      </w:r>
      <w:r>
        <w:rPr>
          <w:rFonts w:ascii="宋体" w:hAnsi="宋体" w:cs="宋体" w:eastAsia="宋体" w:hint="default"/>
          <w:b/>
          <w:bCs/>
          <w:spacing w:val="-2"/>
        </w:rPr>
        <w:t>：</w:t>
      </w:r>
      <w:r>
        <w:rPr>
          <w:spacing w:val="-2"/>
        </w:rPr>
        <w:t>印染公司生产的产品大部分为纯棉织物，定型机都装有余热回用装置，少量废气经余</w:t>
      </w:r>
      <w:r>
        <w:rPr>
          <w:w w:val="100"/>
        </w:rPr>
        <w:t> </w:t>
      </w:r>
      <w:r>
        <w:rPr>
          <w:spacing w:val="-2"/>
        </w:rPr>
        <w:t>热高效回收装置吸收，凝结下来的少量油污经滤网后回收，经监测能达标排放。少量化纤产品通</w:t>
      </w:r>
      <w:r>
        <w:rPr>
          <w:spacing w:val="-25"/>
        </w:rPr>
        <w:t> </w:t>
      </w:r>
      <w:r>
        <w:rPr>
          <w:spacing w:val="-25"/>
        </w:rPr>
      </w:r>
      <w:r>
        <w:rPr/>
        <w:t>过装有采用“水喷淋</w:t>
      </w:r>
      <w:r>
        <w:rPr>
          <w:rFonts w:ascii="Arial" w:hAnsi="Arial" w:cs="Arial" w:eastAsia="Arial" w:hint="default"/>
        </w:rPr>
        <w:t>+</w:t>
      </w:r>
      <w:r>
        <w:rPr/>
        <w:t>静电”二级处理装置的定型机废气治理装置的定型机进行定型，再通过</w:t>
      </w:r>
      <w:r>
        <w:rPr>
          <w:spacing w:val="-56"/>
        </w:rPr>
        <w:t> </w:t>
      </w:r>
      <w:r>
        <w:rPr>
          <w:rFonts w:ascii="Arial" w:hAnsi="Arial" w:cs="Arial" w:eastAsia="Arial" w:hint="default"/>
        </w:rPr>
        <w:t>15</w:t>
      </w:r>
      <w:r>
        <w:rPr>
          <w:rFonts w:ascii="Arial" w:hAnsi="Arial" w:cs="Arial" w:eastAsia="Arial" w:hint="default"/>
          <w:w w:val="100"/>
        </w:rPr>
        <w:t> </w:t>
      </w:r>
      <w:r>
        <w:rPr>
          <w:spacing w:val="-2"/>
        </w:rPr>
        <w:t>米高排气筒伸出屋顶高空达标排放。对污水处理厌氧系统进行加盖废气收集处理，收集废气经处</w:t>
      </w:r>
      <w:r>
        <w:rPr>
          <w:spacing w:val="-25"/>
        </w:rPr>
        <w:t> </w:t>
      </w:r>
      <w:r>
        <w:rPr>
          <w:spacing w:val="-25"/>
        </w:rPr>
      </w:r>
      <w:r>
        <w:rPr/>
        <w:t>理后达标排放。食堂油烟废气经油烟净化器处理后排放。</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月印染公司新上一套定型机</w:t>
      </w:r>
      <w:r>
        <w:rPr>
          <w:w w:val="100"/>
        </w:rPr>
        <w:t> </w:t>
      </w:r>
      <w:r>
        <w:rPr/>
        <w:t>废气治理设施、一套烧毛机废气处理设施。</w:t>
      </w:r>
      <w:r>
        <w:rPr>
          <w:rFonts w:ascii="宋体" w:hAnsi="宋体" w:cs="宋体" w:eastAsia="宋体" w:hint="default"/>
        </w:rPr>
        <w:t> </w:t>
      </w:r>
    </w:p>
    <w:p>
      <w:pPr>
        <w:pStyle w:val="BodyText"/>
        <w:spacing w:line="350" w:lineRule="auto" w:before="33"/>
        <w:ind w:left="218" w:right="208" w:firstLine="419"/>
        <w:jc w:val="both"/>
        <w:rPr>
          <w:rFonts w:ascii="宋体" w:hAnsi="宋体" w:cs="宋体" w:eastAsia="宋体" w:hint="default"/>
        </w:rPr>
      </w:pPr>
      <w:r>
        <w:rPr>
          <w:spacing w:val="-2"/>
        </w:rPr>
        <w:t>固废：印染公司、纺织公司的一般固废送往浙江兆山环保科技有限公司处置，生活垃圾收集</w:t>
      </w:r>
      <w:r>
        <w:rPr>
          <w:w w:val="100"/>
        </w:rPr>
        <w:t> </w:t>
      </w:r>
      <w:r>
        <w:rPr>
          <w:spacing w:val="-2"/>
        </w:rPr>
        <w:t>后存放指定位置，由环卫部门统一处置；危险固废严格执行危险废物转移联单制度，废包装袋委</w:t>
      </w:r>
      <w:r>
        <w:rPr>
          <w:spacing w:val="-25"/>
        </w:rPr>
        <w:t> </w:t>
      </w:r>
      <w:r>
        <w:rPr>
          <w:spacing w:val="-25"/>
        </w:rPr>
      </w:r>
      <w:r>
        <w:rPr>
          <w:spacing w:val="-2"/>
        </w:rPr>
        <w:t>托绍兴华鑫环保科技有限公司处置，废矿物油委托绍兴光之源环保有限公司处置，固体废物处理</w:t>
      </w:r>
      <w:r>
        <w:rPr>
          <w:spacing w:val="-25"/>
        </w:rPr>
        <w:t> </w:t>
      </w:r>
      <w:r>
        <w:rPr>
          <w:spacing w:val="-25"/>
        </w:rPr>
      </w:r>
      <w:r>
        <w:rPr/>
        <w:t>处置率达 </w:t>
      </w:r>
      <w:r>
        <w:rPr>
          <w:rFonts w:ascii="宋体" w:hAnsi="宋体" w:cs="宋体" w:eastAsia="宋体" w:hint="default"/>
          <w:spacing w:val="-3"/>
        </w:rPr>
        <w:t>100%</w:t>
      </w:r>
      <w:r>
        <w:rPr>
          <w:spacing w:val="-3"/>
        </w:rPr>
        <w:t>。明贺钢管一般固废由德清欣特物业管理有限公司处置，危险固废严格执行危险废</w:t>
      </w:r>
      <w:r>
        <w:rPr>
          <w:spacing w:val="-88"/>
        </w:rPr>
        <w:t> </w:t>
      </w:r>
      <w:r>
        <w:rPr>
          <w:spacing w:val="-88"/>
        </w:rPr>
      </w:r>
      <w:r>
        <w:rPr/>
        <w:t>物转移联单制度，全部委托安吉美欣达再生资源有限公司处置。</w:t>
      </w:r>
      <w:r>
        <w:rPr>
          <w:rFonts w:ascii="宋体" w:hAnsi="宋体" w:cs="宋体" w:eastAsia="宋体" w:hint="default"/>
        </w:rPr>
        <w:t> </w:t>
      </w:r>
    </w:p>
    <w:p>
      <w:pPr>
        <w:pStyle w:val="BodyText"/>
        <w:spacing w:line="350" w:lineRule="auto" w:before="27"/>
        <w:ind w:left="218" w:right="217" w:firstLine="419"/>
        <w:jc w:val="both"/>
        <w:rPr>
          <w:rFonts w:ascii="宋体" w:hAnsi="宋体" w:cs="宋体" w:eastAsia="宋体" w:hint="default"/>
        </w:rPr>
      </w:pPr>
      <w:r>
        <w:rPr>
          <w:spacing w:val="-2"/>
        </w:rPr>
        <w:t>危险化学品管理：公司及子公司使用和储存的危险化学品种类如下：各类油漆及稀释剂、氧</w:t>
      </w:r>
      <w:r>
        <w:rPr>
          <w:w w:val="100"/>
        </w:rPr>
        <w:t> </w:t>
      </w:r>
      <w:r>
        <w:rPr>
          <w:spacing w:val="-2"/>
        </w:rPr>
        <w:t>气、乙炔等易燃易爆试剂气体；环氧漆、机油、液压油、汽油；各类有害、有毒化学试剂，如硫</w:t>
      </w:r>
      <w:r>
        <w:rPr>
          <w:spacing w:val="-25"/>
        </w:rPr>
        <w:t> </w:t>
      </w:r>
      <w:r>
        <w:rPr>
          <w:spacing w:val="-25"/>
        </w:rPr>
      </w:r>
      <w:r>
        <w:rPr>
          <w:spacing w:val="-2"/>
        </w:rPr>
        <w:t>酸、液碱等。危险化学品管理严格执行国家《化学危险物品安全管理条例》的规定，最大限度减</w:t>
      </w:r>
      <w:r>
        <w:rPr>
          <w:spacing w:val="-25"/>
        </w:rPr>
        <w:t> </w:t>
      </w:r>
      <w:r>
        <w:rPr>
          <w:spacing w:val="-25"/>
        </w:rPr>
      </w:r>
      <w:r>
        <w:rPr>
          <w:spacing w:val="-2"/>
        </w:rPr>
        <w:t>少其对人身和周围环境的风险和危害。公司对危险化学品的申购、采购、储存、使用、运输、装</w:t>
      </w:r>
      <w:r>
        <w:rPr>
          <w:spacing w:val="-25"/>
        </w:rPr>
        <w:t> </w:t>
      </w:r>
      <w:r>
        <w:rPr>
          <w:spacing w:val="-25"/>
        </w:rPr>
      </w:r>
      <w:r>
        <w:rPr>
          <w:spacing w:val="-2"/>
        </w:rPr>
        <w:t>卸、安全检查与紧急处理等均有相关管理制度。各公司专门设立危险化学品仓库，配备完善标识</w:t>
      </w:r>
      <w:r>
        <w:rPr>
          <w:spacing w:val="-25"/>
        </w:rPr>
        <w:t> </w:t>
      </w:r>
      <w:r>
        <w:rPr>
          <w:spacing w:val="-25"/>
        </w:rPr>
      </w:r>
      <w:r>
        <w:rPr>
          <w:spacing w:val="-2"/>
        </w:rPr>
        <w:t>标牌，增加安全防护各类设施，加强危险化学品的安全管理。印染公司、纺织公司通过安全生产</w:t>
      </w:r>
      <w:r>
        <w:rPr>
          <w:spacing w:val="-25"/>
        </w:rPr>
        <w:t> </w:t>
      </w:r>
      <w:r>
        <w:rPr>
          <w:spacing w:val="-25"/>
        </w:rPr>
      </w:r>
      <w:r>
        <w:rPr/>
        <w:t>标准化（三级）体系审核。</w:t>
      </w:r>
      <w:r>
        <w:rPr>
          <w:rFonts w:ascii="宋体" w:hAnsi="宋体" w:cs="宋体" w:eastAsia="宋体" w:hint="default"/>
        </w:rPr>
        <w:t> </w:t>
      </w:r>
    </w:p>
    <w:p>
      <w:pPr>
        <w:pStyle w:val="BodyText"/>
        <w:spacing w:line="350" w:lineRule="auto" w:before="29"/>
        <w:ind w:left="218" w:right="0" w:firstLine="419"/>
        <w:jc w:val="left"/>
        <w:rPr>
          <w:rFonts w:ascii="宋体" w:hAnsi="宋体" w:cs="宋体" w:eastAsia="宋体" w:hint="default"/>
        </w:rPr>
      </w:pPr>
      <w:r>
        <w:rPr>
          <w:spacing w:val="-7"/>
        </w:rPr>
        <w:t>噪声污染状况及控制措施：对来自空压机房的噪声采用机房隔音防震，对来自纺机、水洗机、</w:t>
      </w:r>
      <w:r>
        <w:rPr>
          <w:w w:val="100"/>
        </w:rPr>
        <w:t> </w:t>
      </w:r>
      <w:r>
        <w:rPr/>
        <w:t>脱水机的噪声采用尽量选用低噪声设备，对高噪声设备底部安装减振垫，加强设备的维护保养。</w:t>
      </w:r>
      <w:r>
        <w:rPr>
          <w:rFonts w:ascii="宋体" w:hAnsi="宋体" w:cs="宋体" w:eastAsia="宋体" w:hint="default"/>
        </w:rPr>
        <w:t> </w:t>
      </w:r>
    </w:p>
    <w:p>
      <w:pPr>
        <w:pStyle w:val="BodyText"/>
        <w:spacing w:line="194"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2"/>
        <w:spacing w:line="240" w:lineRule="auto" w:before="56"/>
        <w:ind w:left="218" w:right="0"/>
        <w:jc w:val="left"/>
        <w:rPr>
          <w:b w:val="0"/>
          <w:bCs w:val="0"/>
        </w:rPr>
      </w:pPr>
      <w:r>
        <w:rPr>
          <w:rFonts w:ascii="宋体" w:hAnsi="宋体" w:cs="宋体" w:eastAsia="宋体" w:hint="default"/>
        </w:rPr>
        <w:t>(3)</w:t>
      </w:r>
      <w:r>
        <w:rPr>
          <w:rFonts w:ascii="宋体" w:hAnsi="宋体" w:cs="宋体" w:eastAsia="宋体" w:hint="default"/>
          <w:spacing w:val="-67"/>
        </w:rPr>
        <w:t> </w:t>
      </w:r>
      <w:r>
        <w:rPr/>
        <w:t>建设项目环境影响评价及其他环境保护行政许可情况</w:t>
      </w:r>
      <w:r>
        <w:rPr>
          <w:b w:val="0"/>
          <w:bCs w:val="0"/>
        </w:rPr>
      </w:r>
    </w:p>
    <w:p>
      <w:pPr>
        <w:pStyle w:val="BodyText"/>
        <w:spacing w:line="331" w:lineRule="auto" w:before="58"/>
        <w:ind w:left="638" w:right="0" w:hanging="420"/>
        <w:jc w:val="left"/>
      </w:pPr>
      <w:r>
        <w:rPr/>
        <w:t>√适用 </w:t>
      </w:r>
      <w:r>
        <w:rPr>
          <w:rFonts w:ascii="宋体" w:hAnsi="宋体" w:cs="宋体" w:eastAsia="宋体" w:hint="default"/>
        </w:rPr>
      </w:r>
      <w:r>
        <w:rPr/>
        <w:t>□不适用</w:t>
      </w:r>
      <w:r>
        <w:rPr>
          <w:rFonts w:ascii="宋体" w:hAnsi="宋体" w:cs="宋体" w:eastAsia="宋体" w:hint="default"/>
          <w:w w:val="100"/>
        </w:rPr>
        <w:t> </w:t>
      </w:r>
      <w:r>
        <w:rPr>
          <w:spacing w:val="-2"/>
        </w:rPr>
        <w:t>公司所有新扩建项目均严格执行环境影响评价制度和“三同时”制度。下属各公司近年主要</w:t>
      </w:r>
    </w:p>
    <w:p>
      <w:pPr>
        <w:pStyle w:val="BodyText"/>
        <w:spacing w:line="240" w:lineRule="auto" w:before="46"/>
        <w:ind w:left="218" w:right="0"/>
        <w:jc w:val="left"/>
        <w:rPr>
          <w:rFonts w:ascii="宋体" w:hAnsi="宋体" w:cs="宋体" w:eastAsia="宋体" w:hint="default"/>
        </w:rPr>
      </w:pPr>
      <w:r>
        <w:rPr/>
        <w:t>建设项目环评和“三同时”验收情况如下：</w:t>
      </w:r>
      <w:r>
        <w:rPr>
          <w:rFonts w:ascii="宋体" w:hAnsi="宋体" w:cs="宋体" w:eastAsia="宋体" w:hint="default"/>
        </w:rPr>
        <w:t> </w:t>
      </w:r>
    </w:p>
    <w:p>
      <w:pPr>
        <w:pStyle w:val="BodyText"/>
        <w:spacing w:line="240" w:lineRule="auto" w:before="18"/>
        <w:ind w:left="3057" w:right="0"/>
        <w:jc w:val="left"/>
        <w:rPr>
          <w:rFonts w:ascii="宋体" w:hAnsi="宋体" w:cs="宋体" w:eastAsia="宋体" w:hint="default"/>
        </w:rPr>
      </w:pPr>
      <w:r>
        <w:rPr/>
        <w:t>公司主要建设项目审批与验收情况</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43"/>
        <w:gridCol w:w="1841"/>
        <w:gridCol w:w="1277"/>
        <w:gridCol w:w="1419"/>
        <w:gridCol w:w="1322"/>
        <w:gridCol w:w="1421"/>
      </w:tblGrid>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企业名称</w:t>
            </w:r>
            <w:r>
              <w:rPr>
                <w:rFonts w:ascii="宋体" w:hAnsi="宋体" w:cs="宋体" w:eastAsia="宋体" w:hint="default"/>
                <w:sz w:val="24"/>
                <w:szCs w:val="24"/>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建设项目名称</w:t>
            </w:r>
            <w:r>
              <w:rPr>
                <w:rFonts w:ascii="宋体" w:hAnsi="宋体" w:cs="宋体" w:eastAsia="宋体" w:hint="default"/>
                <w:sz w:val="24"/>
                <w:szCs w:val="24"/>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审批单位</w:t>
            </w:r>
            <w:r>
              <w:rPr>
                <w:rFonts w:ascii="宋体" w:hAnsi="宋体" w:cs="宋体" w:eastAsia="宋体" w:hint="default"/>
                <w:sz w:val="24"/>
                <w:szCs w:val="24"/>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批准文号</w:t>
            </w:r>
            <w:r>
              <w:rPr>
                <w:rFonts w:ascii="宋体" w:hAnsi="宋体" w:cs="宋体" w:eastAsia="宋体" w:hint="default"/>
                <w:sz w:val="24"/>
                <w:szCs w:val="24"/>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验收单位</w:t>
            </w:r>
            <w:r>
              <w:rPr>
                <w:rFonts w:ascii="宋体" w:hAnsi="宋体" w:cs="宋体" w:eastAsia="宋体" w:hint="default"/>
                <w:sz w:val="24"/>
                <w:szCs w:val="24"/>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批准文号</w:t>
            </w:r>
            <w:r>
              <w:rPr>
                <w:rFonts w:ascii="宋体" w:hAnsi="宋体" w:cs="宋体" w:eastAsia="宋体" w:hint="default"/>
                <w:sz w:val="24"/>
                <w:szCs w:val="24"/>
              </w:rPr>
              <w:t> </w:t>
            </w:r>
          </w:p>
        </w:tc>
      </w:tr>
    </w:tbl>
    <w:p>
      <w:pPr>
        <w:spacing w:after="0" w:line="274" w:lineRule="exact"/>
        <w:jc w:val="left"/>
        <w:rPr>
          <w:rFonts w:ascii="宋体" w:hAnsi="宋体" w:cs="宋体" w:eastAsia="宋体" w:hint="default"/>
          <w:sz w:val="24"/>
          <w:szCs w:val="24"/>
        </w:rPr>
        <w:sectPr>
          <w:pgSz w:w="11910" w:h="16840"/>
          <w:pgMar w:header="880" w:footer="1195" w:top="1120" w:bottom="1380" w:left="158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43"/>
        <w:gridCol w:w="1841"/>
        <w:gridCol w:w="1277"/>
        <w:gridCol w:w="1419"/>
        <w:gridCol w:w="1322"/>
        <w:gridCol w:w="1421"/>
      </w:tblGrid>
      <w:tr>
        <w:trPr>
          <w:trHeight w:val="1100"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w w:val="100"/>
                <w:sz w:val="21"/>
              </w:rPr>
              <w:t> </w:t>
            </w:r>
          </w:p>
          <w:p>
            <w:pPr>
              <w:pStyle w:val="TableParagraph"/>
              <w:spacing w:line="240" w:lineRule="auto"/>
              <w:ind w:left="103" w:right="182"/>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w w:val="100"/>
                <w:sz w:val="21"/>
                <w:szCs w:val="21"/>
              </w:rPr>
              <w:t>纺织</w:t>
            </w:r>
            <w:r>
              <w:rPr>
                <w:rFonts w:ascii="宋体" w:hAnsi="宋体" w:cs="宋体" w:eastAsia="宋体" w:hint="default"/>
                <w:spacing w:val="-3"/>
                <w:w w:val="100"/>
                <w:sz w:val="21"/>
                <w:szCs w:val="21"/>
              </w:rPr>
              <w:t>公司</w:t>
            </w:r>
            <w:r>
              <w:rPr>
                <w:rFonts w:ascii="宋体" w:hAnsi="宋体" w:cs="宋体" w:eastAsia="宋体" w:hint="default"/>
                <w:w w:val="100"/>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z w:val="21"/>
                <w:szCs w:val="21"/>
              </w:rPr>
              <w:t>年产</w:t>
            </w:r>
            <w:r>
              <w:rPr>
                <w:rFonts w:ascii="宋体" w:hAnsi="宋体" w:cs="宋体" w:eastAsia="宋体" w:hint="default"/>
                <w:spacing w:val="-52"/>
                <w:sz w:val="21"/>
                <w:szCs w:val="21"/>
              </w:rPr>
              <w:t> </w:t>
            </w:r>
            <w:r>
              <w:rPr>
                <w:rFonts w:ascii="宋体" w:hAnsi="宋体" w:cs="宋体" w:eastAsia="宋体" w:hint="default"/>
                <w:sz w:val="21"/>
                <w:szCs w:val="21"/>
              </w:rPr>
              <w:t>8500</w:t>
            </w:r>
            <w:r>
              <w:rPr>
                <w:rFonts w:ascii="宋体" w:hAnsi="宋体" w:cs="宋体" w:eastAsia="宋体" w:hint="default"/>
                <w:spacing w:val="-54"/>
                <w:sz w:val="21"/>
                <w:szCs w:val="21"/>
              </w:rPr>
              <w:t> </w:t>
            </w:r>
            <w:r>
              <w:rPr>
                <w:rFonts w:ascii="宋体" w:hAnsi="宋体" w:cs="宋体" w:eastAsia="宋体" w:hint="default"/>
                <w:sz w:val="21"/>
                <w:szCs w:val="21"/>
              </w:rPr>
              <w:t>吨高档</w:t>
            </w:r>
          </w:p>
          <w:p>
            <w:pPr>
              <w:pStyle w:val="TableParagraph"/>
              <w:spacing w:line="237" w:lineRule="auto" w:before="1"/>
              <w:ind w:left="100" w:right="204"/>
              <w:jc w:val="both"/>
              <w:rPr>
                <w:rFonts w:ascii="宋体" w:hAnsi="宋体" w:cs="宋体" w:eastAsia="宋体" w:hint="default"/>
                <w:sz w:val="21"/>
                <w:szCs w:val="21"/>
              </w:rPr>
            </w:pPr>
            <w:r>
              <w:rPr>
                <w:rFonts w:ascii="宋体" w:hAnsi="宋体" w:cs="宋体" w:eastAsia="宋体" w:hint="default"/>
                <w:sz w:val="21"/>
                <w:szCs w:val="21"/>
              </w:rPr>
              <w:t>针织袜子及</w:t>
            </w:r>
            <w:r>
              <w:rPr>
                <w:rFonts w:ascii="宋体" w:hAnsi="宋体" w:cs="宋体" w:eastAsia="宋体" w:hint="default"/>
                <w:spacing w:val="-53"/>
                <w:sz w:val="21"/>
                <w:szCs w:val="21"/>
              </w:rPr>
              <w:t> </w:t>
            </w:r>
            <w:r>
              <w:rPr>
                <w:rFonts w:ascii="宋体" w:hAnsi="宋体" w:cs="宋体" w:eastAsia="宋体" w:hint="default"/>
                <w:sz w:val="21"/>
                <w:szCs w:val="21"/>
              </w:rPr>
              <w:t>4500</w:t>
            </w:r>
            <w:r>
              <w:rPr>
                <w:rFonts w:ascii="宋体" w:hAnsi="宋体" w:cs="宋体" w:eastAsia="宋体" w:hint="default"/>
                <w:w w:val="100"/>
                <w:sz w:val="21"/>
                <w:szCs w:val="21"/>
              </w:rPr>
              <w:t> </w:t>
            </w:r>
            <w:r>
              <w:rPr>
                <w:rFonts w:ascii="宋体" w:hAnsi="宋体" w:cs="宋体" w:eastAsia="宋体" w:hint="default"/>
                <w:sz w:val="21"/>
                <w:szCs w:val="21"/>
              </w:rPr>
              <w:t>吨绞纱染色和后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整理技改项目</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w w:val="100"/>
                <w:sz w:val="21"/>
              </w:rPr>
              <w:t> </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诸暨市环境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保护局</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w w:val="100"/>
                <w:sz w:val="21"/>
              </w:rPr>
              <w:t> </w:t>
            </w:r>
          </w:p>
          <w:p>
            <w:pPr>
              <w:pStyle w:val="TableParagraph"/>
              <w:spacing w:line="240" w:lineRule="auto"/>
              <w:ind w:left="103" w:right="-1"/>
              <w:jc w:val="left"/>
              <w:rPr>
                <w:rFonts w:ascii="宋体" w:hAnsi="宋体" w:cs="宋体" w:eastAsia="宋体" w:hint="default"/>
                <w:sz w:val="21"/>
                <w:szCs w:val="21"/>
              </w:rPr>
            </w:pPr>
            <w:r>
              <w:rPr>
                <w:rFonts w:ascii="宋体" w:hAnsi="宋体" w:cs="宋体" w:eastAsia="宋体" w:hint="default"/>
                <w:sz w:val="21"/>
                <w:szCs w:val="21"/>
              </w:rPr>
              <w:t>诸环建复</w:t>
            </w:r>
            <w:r>
              <w:rPr>
                <w:rFonts w:ascii="宋体" w:hAnsi="宋体" w:cs="宋体" w:eastAsia="宋体" w:hint="default"/>
                <w:w w:val="100"/>
                <w:sz w:val="21"/>
                <w:szCs w:val="21"/>
              </w:rPr>
              <w:t> </w:t>
            </w:r>
            <w:r>
              <w:rPr>
                <w:rFonts w:ascii="宋体" w:hAnsi="宋体" w:cs="宋体" w:eastAsia="宋体" w:hint="default"/>
                <w:sz w:val="21"/>
                <w:szCs w:val="21"/>
              </w:rPr>
              <w:t>[2015]128</w:t>
            </w:r>
            <w:r>
              <w:rPr>
                <w:rFonts w:ascii="宋体" w:hAnsi="宋体" w:cs="宋体" w:eastAsia="宋体" w:hint="default"/>
                <w:spacing w:val="-59"/>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w w:val="100"/>
                <w:sz w:val="21"/>
              </w:rPr>
              <w:t> </w:t>
            </w:r>
          </w:p>
          <w:p>
            <w:pPr>
              <w:pStyle w:val="TableParagraph"/>
              <w:spacing w:line="240" w:lineRule="auto"/>
              <w:ind w:left="415" w:right="156" w:hanging="315"/>
              <w:jc w:val="left"/>
              <w:rPr>
                <w:rFonts w:ascii="宋体" w:hAnsi="宋体" w:cs="宋体" w:eastAsia="宋体" w:hint="default"/>
                <w:sz w:val="21"/>
                <w:szCs w:val="21"/>
              </w:rPr>
            </w:pPr>
            <w:r>
              <w:rPr>
                <w:rFonts w:ascii="宋体" w:hAnsi="宋体" w:cs="宋体" w:eastAsia="宋体" w:hint="default"/>
                <w:sz w:val="21"/>
                <w:szCs w:val="21"/>
              </w:rPr>
              <w:t>诸暨市环境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保护局</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w w:val="100"/>
                <w:sz w:val="21"/>
              </w:rPr>
              <w:t> </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z w:val="21"/>
                <w:szCs w:val="21"/>
              </w:rPr>
              <w:t>诸环建验</w:t>
            </w:r>
            <w:r>
              <w:rPr>
                <w:rFonts w:ascii="宋体" w:hAnsi="宋体" w:cs="宋体" w:eastAsia="宋体" w:hint="default"/>
                <w:w w:val="100"/>
                <w:sz w:val="21"/>
                <w:szCs w:val="21"/>
              </w:rPr>
              <w:t> </w:t>
            </w:r>
            <w:r>
              <w:rPr>
                <w:rFonts w:ascii="宋体" w:hAnsi="宋体" w:cs="宋体" w:eastAsia="宋体" w:hint="default"/>
                <w:sz w:val="21"/>
                <w:szCs w:val="21"/>
              </w:rPr>
              <w:t>[2016]20</w:t>
            </w:r>
            <w:r>
              <w:rPr>
                <w:rFonts w:ascii="宋体" w:hAnsi="宋体" w:cs="宋体" w:eastAsia="宋体" w:hint="default"/>
                <w:spacing w:val="-52"/>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r>
      <w:tr>
        <w:trPr>
          <w:trHeight w:val="137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明贺钢管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年产</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万吨专用</w:t>
            </w:r>
          </w:p>
          <w:p>
            <w:pPr>
              <w:pStyle w:val="TableParagraph"/>
              <w:spacing w:line="237" w:lineRule="auto"/>
              <w:ind w:left="100" w:right="99"/>
              <w:jc w:val="left"/>
              <w:rPr>
                <w:rFonts w:ascii="宋体" w:hAnsi="宋体" w:cs="宋体" w:eastAsia="宋体" w:hint="default"/>
                <w:sz w:val="21"/>
                <w:szCs w:val="21"/>
              </w:rPr>
            </w:pPr>
            <w:r>
              <w:rPr>
                <w:rFonts w:ascii="宋体" w:hAnsi="宋体" w:cs="宋体" w:eastAsia="宋体" w:hint="default"/>
                <w:sz w:val="21"/>
                <w:szCs w:val="21"/>
              </w:rPr>
              <w:t>特种石油开采油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井钢管、高性能特</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种合金钢管技改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扩建项目</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德清县环境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保护局</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德环建</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2013</w:t>
            </w:r>
            <w:r>
              <w:rPr>
                <w:rFonts w:ascii="宋体" w:hAnsi="宋体" w:cs="宋体" w:eastAsia="宋体" w:hint="default"/>
                <w:sz w:val="21"/>
                <w:szCs w:val="21"/>
              </w:rPr>
              <w:t>〕</w:t>
            </w:r>
            <w:r>
              <w:rPr>
                <w:rFonts w:ascii="宋体" w:hAnsi="宋体" w:cs="宋体" w:eastAsia="宋体" w:hint="default"/>
                <w:sz w:val="21"/>
                <w:szCs w:val="21"/>
              </w:rPr>
              <w:t>180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z w:val="21"/>
                <w:szCs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hanging="315"/>
              <w:jc w:val="left"/>
              <w:rPr>
                <w:rFonts w:ascii="宋体" w:hAnsi="宋体" w:cs="宋体" w:eastAsia="宋体" w:hint="default"/>
                <w:sz w:val="21"/>
                <w:szCs w:val="21"/>
              </w:rPr>
            </w:pPr>
            <w:r>
              <w:rPr>
                <w:rFonts w:ascii="宋体" w:hAnsi="宋体" w:cs="宋体" w:eastAsia="宋体" w:hint="default"/>
                <w:sz w:val="21"/>
                <w:szCs w:val="21"/>
              </w:rPr>
              <w:t>德清县环境</w:t>
            </w:r>
          </w:p>
          <w:p>
            <w:pPr>
              <w:pStyle w:val="TableParagraph"/>
              <w:spacing w:line="273" w:lineRule="exact"/>
              <w:ind w:left="415" w:right="0"/>
              <w:jc w:val="left"/>
              <w:rPr>
                <w:rFonts w:ascii="宋体" w:hAnsi="宋体" w:cs="宋体" w:eastAsia="宋体" w:hint="default"/>
                <w:sz w:val="21"/>
                <w:szCs w:val="21"/>
              </w:rPr>
            </w:pPr>
            <w:r>
              <w:rPr>
                <w:rFonts w:ascii="宋体" w:hAnsi="宋体" w:cs="宋体" w:eastAsia="宋体" w:hint="default"/>
                <w:sz w:val="21"/>
                <w:szCs w:val="21"/>
              </w:rPr>
              <w:t>保护局</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德环验</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2015</w:t>
            </w:r>
            <w:r>
              <w:rPr>
                <w:rFonts w:ascii="宋体" w:hAnsi="宋体" w:cs="宋体" w:eastAsia="宋体" w:hint="default"/>
                <w:sz w:val="21"/>
                <w:szCs w:val="21"/>
              </w:rPr>
              <w:t>〕</w:t>
            </w:r>
            <w:r>
              <w:rPr>
                <w:rFonts w:ascii="宋体" w:hAnsi="宋体" w:cs="宋体" w:eastAsia="宋体" w:hint="default"/>
                <w:sz w:val="21"/>
                <w:szCs w:val="21"/>
              </w:rPr>
              <w:t>035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z w:val="21"/>
                <w:szCs w:val="21"/>
              </w:rPr>
              <w:t> </w:t>
            </w:r>
          </w:p>
        </w:tc>
      </w:tr>
      <w:tr>
        <w:trPr>
          <w:trHeight w:val="69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21"/>
                <w:szCs w:val="21"/>
              </w:rPr>
            </w:pPr>
            <w:r>
              <w:rPr>
                <w:rFonts w:ascii="宋体" w:hAnsi="宋体" w:cs="宋体" w:eastAsia="宋体" w:hint="default"/>
                <w:spacing w:val="-2"/>
                <w:sz w:val="21"/>
                <w:szCs w:val="21"/>
              </w:rPr>
              <w:t>印染公司</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6"/>
              <w:ind w:left="388" w:right="99" w:hanging="288"/>
              <w:jc w:val="left"/>
              <w:rPr>
                <w:rFonts w:ascii="宋体" w:hAnsi="宋体" w:cs="宋体" w:eastAsia="宋体" w:hint="default"/>
                <w:sz w:val="21"/>
                <w:szCs w:val="21"/>
              </w:rPr>
            </w:pPr>
            <w:r>
              <w:rPr>
                <w:rFonts w:ascii="宋体" w:hAnsi="宋体" w:cs="宋体" w:eastAsia="宋体" w:hint="default"/>
                <w:spacing w:val="-8"/>
                <w:sz w:val="21"/>
                <w:szCs w:val="21"/>
              </w:rPr>
              <w:t>丝绸印花、针织印</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染建设项目</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6"/>
              <w:ind w:left="316" w:right="103" w:hanging="209"/>
              <w:jc w:val="left"/>
              <w:rPr>
                <w:rFonts w:ascii="宋体" w:hAnsi="宋体" w:cs="宋体" w:eastAsia="宋体" w:hint="default"/>
                <w:sz w:val="21"/>
                <w:szCs w:val="21"/>
              </w:rPr>
            </w:pPr>
            <w:r>
              <w:rPr>
                <w:rFonts w:ascii="宋体" w:hAnsi="宋体" w:cs="宋体" w:eastAsia="宋体" w:hint="default"/>
                <w:sz w:val="21"/>
                <w:szCs w:val="21"/>
              </w:rPr>
              <w:t>诸暨市环境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保护局</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6"/>
              <w:ind w:left="203" w:right="98" w:firstLine="79"/>
              <w:jc w:val="left"/>
              <w:rPr>
                <w:rFonts w:ascii="宋体" w:hAnsi="宋体" w:cs="宋体" w:eastAsia="宋体" w:hint="default"/>
                <w:sz w:val="21"/>
                <w:szCs w:val="21"/>
              </w:rPr>
            </w:pPr>
            <w:r>
              <w:rPr>
                <w:rFonts w:ascii="宋体" w:hAnsi="宋体" w:cs="宋体" w:eastAsia="宋体" w:hint="default"/>
                <w:sz w:val="21"/>
                <w:szCs w:val="21"/>
              </w:rPr>
              <w:t>诸环建复</w:t>
            </w:r>
            <w:r>
              <w:rPr>
                <w:rFonts w:ascii="宋体" w:hAnsi="宋体" w:cs="宋体" w:eastAsia="宋体" w:hint="default"/>
                <w:w w:val="100"/>
                <w:sz w:val="21"/>
                <w:szCs w:val="21"/>
              </w:rPr>
              <w:t> </w:t>
            </w:r>
            <w:r>
              <w:rPr>
                <w:rFonts w:ascii="宋体" w:hAnsi="宋体" w:cs="宋体" w:eastAsia="宋体" w:hint="default"/>
                <w:sz w:val="21"/>
                <w:szCs w:val="21"/>
              </w:rPr>
              <w:t>[2003]9</w:t>
            </w:r>
            <w:r>
              <w:rPr>
                <w:rFonts w:ascii="宋体" w:hAnsi="宋体" w:cs="宋体" w:eastAsia="宋体" w:hint="default"/>
                <w:spacing w:val="-50"/>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6"/>
              <w:ind w:left="338" w:right="129" w:hanging="212"/>
              <w:jc w:val="left"/>
              <w:rPr>
                <w:rFonts w:ascii="宋体" w:hAnsi="宋体" w:cs="宋体" w:eastAsia="宋体" w:hint="default"/>
                <w:sz w:val="21"/>
                <w:szCs w:val="21"/>
              </w:rPr>
            </w:pPr>
            <w:r>
              <w:rPr>
                <w:rFonts w:ascii="宋体" w:hAnsi="宋体" w:cs="宋体" w:eastAsia="宋体" w:hint="default"/>
                <w:sz w:val="21"/>
                <w:szCs w:val="21"/>
              </w:rPr>
              <w:t>诸暨市环境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保护局</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6"/>
              <w:ind w:left="151" w:right="50" w:firstLine="132"/>
              <w:jc w:val="left"/>
              <w:rPr>
                <w:rFonts w:ascii="宋体" w:hAnsi="宋体" w:cs="宋体" w:eastAsia="宋体" w:hint="default"/>
                <w:sz w:val="21"/>
                <w:szCs w:val="21"/>
              </w:rPr>
            </w:pPr>
            <w:r>
              <w:rPr>
                <w:rFonts w:ascii="宋体" w:hAnsi="宋体" w:cs="宋体" w:eastAsia="宋体" w:hint="default"/>
                <w:sz w:val="21"/>
                <w:szCs w:val="21"/>
              </w:rPr>
              <w:t>诸环建验</w:t>
            </w:r>
            <w:r>
              <w:rPr>
                <w:rFonts w:ascii="宋体" w:hAnsi="宋体" w:cs="宋体" w:eastAsia="宋体" w:hint="default"/>
                <w:w w:val="100"/>
                <w:sz w:val="21"/>
                <w:szCs w:val="21"/>
              </w:rPr>
              <w:t> </w:t>
            </w:r>
            <w:r>
              <w:rPr>
                <w:rFonts w:ascii="宋体" w:hAnsi="宋体" w:cs="宋体" w:eastAsia="宋体" w:hint="default"/>
                <w:sz w:val="21"/>
                <w:szCs w:val="21"/>
              </w:rPr>
              <w:t>[2004]33</w:t>
            </w:r>
            <w:r>
              <w:rPr>
                <w:rFonts w:ascii="宋体" w:hAnsi="宋体" w:cs="宋体" w:eastAsia="宋体" w:hint="default"/>
                <w:spacing w:val="-52"/>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r>
      <w:tr>
        <w:trPr>
          <w:trHeight w:val="689"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21"/>
                <w:szCs w:val="21"/>
              </w:rPr>
            </w:pPr>
            <w:r>
              <w:rPr>
                <w:rFonts w:ascii="宋体" w:hAnsi="宋体" w:cs="宋体" w:eastAsia="宋体" w:hint="default"/>
                <w:spacing w:val="-2"/>
                <w:sz w:val="21"/>
                <w:szCs w:val="21"/>
              </w:rPr>
              <w:t>印染公司</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26"/>
              <w:ind w:left="703" w:right="180" w:hanging="420"/>
              <w:jc w:val="left"/>
              <w:rPr>
                <w:rFonts w:ascii="宋体" w:hAnsi="宋体" w:cs="宋体" w:eastAsia="宋体" w:hint="default"/>
                <w:sz w:val="21"/>
                <w:szCs w:val="21"/>
              </w:rPr>
            </w:pPr>
            <w:r>
              <w:rPr>
                <w:rFonts w:ascii="宋体" w:hAnsi="宋体" w:cs="宋体" w:eastAsia="宋体" w:hint="default"/>
                <w:sz w:val="21"/>
                <w:szCs w:val="21"/>
              </w:rPr>
              <w:t>引进设备技改</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26"/>
              <w:ind w:left="316" w:right="103" w:hanging="209"/>
              <w:jc w:val="left"/>
              <w:rPr>
                <w:rFonts w:ascii="宋体" w:hAnsi="宋体" w:cs="宋体" w:eastAsia="宋体" w:hint="default"/>
                <w:sz w:val="21"/>
                <w:szCs w:val="21"/>
              </w:rPr>
            </w:pPr>
            <w:r>
              <w:rPr>
                <w:rFonts w:ascii="宋体" w:hAnsi="宋体" w:cs="宋体" w:eastAsia="宋体" w:hint="default"/>
                <w:sz w:val="21"/>
                <w:szCs w:val="21"/>
              </w:rPr>
              <w:t>诸暨市环境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保护局</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26"/>
              <w:ind w:left="103" w:right="-1" w:firstLine="283"/>
              <w:jc w:val="left"/>
              <w:rPr>
                <w:rFonts w:ascii="宋体" w:hAnsi="宋体" w:cs="宋体" w:eastAsia="宋体" w:hint="default"/>
                <w:sz w:val="21"/>
                <w:szCs w:val="21"/>
              </w:rPr>
            </w:pPr>
            <w:r>
              <w:rPr>
                <w:rFonts w:ascii="宋体" w:hAnsi="宋体" w:cs="宋体" w:eastAsia="宋体" w:hint="default"/>
                <w:sz w:val="21"/>
                <w:szCs w:val="21"/>
              </w:rPr>
              <w:t>诸环建</w:t>
            </w:r>
            <w:r>
              <w:rPr>
                <w:rFonts w:ascii="宋体" w:hAnsi="宋体" w:cs="宋体" w:eastAsia="宋体" w:hint="default"/>
                <w:w w:val="100"/>
                <w:sz w:val="21"/>
                <w:szCs w:val="21"/>
              </w:rPr>
              <w:t> </w:t>
            </w:r>
            <w:r>
              <w:rPr>
                <w:rFonts w:ascii="宋体" w:hAnsi="宋体" w:cs="宋体" w:eastAsia="宋体" w:hint="default"/>
                <w:sz w:val="21"/>
                <w:szCs w:val="21"/>
              </w:rPr>
              <w:t>[2006]122</w:t>
            </w:r>
            <w:r>
              <w:rPr>
                <w:rFonts w:ascii="宋体" w:hAnsi="宋体" w:cs="宋体" w:eastAsia="宋体" w:hint="default"/>
                <w:spacing w:val="-59"/>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26"/>
              <w:ind w:left="338" w:right="129" w:hanging="212"/>
              <w:jc w:val="left"/>
              <w:rPr>
                <w:rFonts w:ascii="宋体" w:hAnsi="宋体" w:cs="宋体" w:eastAsia="宋体" w:hint="default"/>
                <w:sz w:val="21"/>
                <w:szCs w:val="21"/>
              </w:rPr>
            </w:pPr>
            <w:r>
              <w:rPr>
                <w:rFonts w:ascii="宋体" w:hAnsi="宋体" w:cs="宋体" w:eastAsia="宋体" w:hint="default"/>
                <w:sz w:val="21"/>
                <w:szCs w:val="21"/>
              </w:rPr>
              <w:t>诸暨市环境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保护局</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26"/>
              <w:ind w:left="203" w:right="101" w:firstLine="79"/>
              <w:jc w:val="left"/>
              <w:rPr>
                <w:rFonts w:ascii="宋体" w:hAnsi="宋体" w:cs="宋体" w:eastAsia="宋体" w:hint="default"/>
                <w:sz w:val="21"/>
                <w:szCs w:val="21"/>
              </w:rPr>
            </w:pPr>
            <w:r>
              <w:rPr>
                <w:rFonts w:ascii="宋体" w:hAnsi="宋体" w:cs="宋体" w:eastAsia="宋体" w:hint="default"/>
                <w:sz w:val="21"/>
                <w:szCs w:val="21"/>
              </w:rPr>
              <w:t>诸环建验</w:t>
            </w:r>
            <w:r>
              <w:rPr>
                <w:rFonts w:ascii="宋体" w:hAnsi="宋体" w:cs="宋体" w:eastAsia="宋体" w:hint="default"/>
                <w:w w:val="100"/>
                <w:sz w:val="21"/>
                <w:szCs w:val="21"/>
              </w:rPr>
              <w:t> </w:t>
            </w:r>
            <w:r>
              <w:rPr>
                <w:rFonts w:ascii="宋体" w:hAnsi="宋体" w:cs="宋体" w:eastAsia="宋体" w:hint="default"/>
                <w:sz w:val="21"/>
                <w:szCs w:val="21"/>
              </w:rPr>
              <w:t>[2009]1</w:t>
            </w:r>
            <w:r>
              <w:rPr>
                <w:rFonts w:ascii="宋体" w:hAnsi="宋体" w:cs="宋体" w:eastAsia="宋体" w:hint="default"/>
                <w:spacing w:val="-50"/>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r>
      <w:tr>
        <w:trPr>
          <w:trHeight w:val="1030"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right="89"/>
              <w:jc w:val="right"/>
              <w:rPr>
                <w:rFonts w:ascii="宋体" w:hAnsi="宋体" w:cs="宋体" w:eastAsia="宋体" w:hint="default"/>
                <w:sz w:val="21"/>
                <w:szCs w:val="21"/>
              </w:rPr>
            </w:pPr>
            <w:r>
              <w:rPr>
                <w:rFonts w:ascii="宋体" w:hAnsi="宋体" w:cs="宋体" w:eastAsia="宋体" w:hint="default"/>
                <w:spacing w:val="-2"/>
                <w:sz w:val="21"/>
                <w:szCs w:val="21"/>
              </w:rPr>
              <w:t>印染公司</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6"/>
              <w:ind w:left="127" w:right="125"/>
              <w:jc w:val="center"/>
              <w:rPr>
                <w:rFonts w:ascii="宋体" w:hAnsi="宋体" w:cs="宋体" w:eastAsia="宋体" w:hint="default"/>
                <w:sz w:val="21"/>
                <w:szCs w:val="21"/>
              </w:rPr>
            </w:pPr>
            <w:r>
              <w:rPr>
                <w:rFonts w:ascii="宋体" w:hAnsi="宋体" w:cs="宋体" w:eastAsia="宋体" w:hint="default"/>
                <w:spacing w:val="-2"/>
                <w:sz w:val="21"/>
                <w:szCs w:val="21"/>
              </w:rPr>
              <w:t>高档印染面料</w:t>
            </w:r>
            <w:r>
              <w:rPr>
                <w:rFonts w:ascii="宋体" w:hAnsi="宋体" w:cs="宋体" w:eastAsia="宋体" w:hint="default"/>
                <w:spacing w:val="-2"/>
                <w:sz w:val="21"/>
                <w:szCs w:val="21"/>
              </w:rPr>
              <w:t>(</w:t>
            </w:r>
            <w:r>
              <w:rPr>
                <w:rFonts w:ascii="宋体" w:hAnsi="宋体" w:cs="宋体" w:eastAsia="宋体" w:hint="default"/>
                <w:spacing w:val="-2"/>
                <w:sz w:val="21"/>
                <w:szCs w:val="21"/>
              </w:rPr>
              <w:t>节</w:t>
            </w:r>
            <w:r>
              <w:rPr>
                <w:rFonts w:ascii="宋体" w:hAnsi="宋体" w:cs="宋体" w:eastAsia="宋体" w:hint="default"/>
                <w:spacing w:val="-97"/>
                <w:sz w:val="21"/>
                <w:szCs w:val="21"/>
              </w:rPr>
              <w:t> </w:t>
            </w:r>
            <w:r>
              <w:rPr>
                <w:rFonts w:ascii="宋体" w:hAnsi="宋体" w:cs="宋体" w:eastAsia="宋体" w:hint="default"/>
                <w:spacing w:val="-1"/>
                <w:sz w:val="21"/>
                <w:szCs w:val="21"/>
              </w:rPr>
              <w:t>能减排产业升级</w:t>
            </w:r>
            <w:r>
              <w:rPr>
                <w:rFonts w:ascii="宋体" w:hAnsi="宋体" w:cs="宋体" w:eastAsia="宋体" w:hint="default"/>
                <w:spacing w:val="-1"/>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97" w:lineRule="auto"/>
              <w:ind w:left="316" w:right="103" w:hanging="209"/>
              <w:jc w:val="left"/>
              <w:rPr>
                <w:rFonts w:ascii="宋体" w:hAnsi="宋体" w:cs="宋体" w:eastAsia="宋体" w:hint="default"/>
                <w:sz w:val="21"/>
                <w:szCs w:val="21"/>
              </w:rPr>
            </w:pPr>
            <w:r>
              <w:rPr>
                <w:rFonts w:ascii="宋体" w:hAnsi="宋体" w:cs="宋体" w:eastAsia="宋体" w:hint="default"/>
                <w:sz w:val="21"/>
                <w:szCs w:val="21"/>
              </w:rPr>
              <w:t>绍兴市环境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保护局</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97" w:lineRule="auto"/>
              <w:ind w:left="103" w:right="-1" w:firstLine="180"/>
              <w:jc w:val="left"/>
              <w:rPr>
                <w:rFonts w:ascii="宋体" w:hAnsi="宋体" w:cs="宋体" w:eastAsia="宋体" w:hint="default"/>
                <w:sz w:val="21"/>
                <w:szCs w:val="21"/>
              </w:rPr>
            </w:pPr>
            <w:r>
              <w:rPr>
                <w:rFonts w:ascii="宋体" w:hAnsi="宋体" w:cs="宋体" w:eastAsia="宋体" w:hint="default"/>
                <w:sz w:val="21"/>
                <w:szCs w:val="21"/>
              </w:rPr>
              <w:t>绍市环审</w:t>
            </w:r>
            <w:r>
              <w:rPr>
                <w:rFonts w:ascii="宋体" w:hAnsi="宋体" w:cs="宋体" w:eastAsia="宋体" w:hint="default"/>
                <w:w w:val="100"/>
                <w:sz w:val="21"/>
                <w:szCs w:val="21"/>
              </w:rPr>
              <w:t> </w:t>
            </w:r>
            <w:r>
              <w:rPr>
                <w:rFonts w:ascii="宋体" w:hAnsi="宋体" w:cs="宋体" w:eastAsia="宋体" w:hint="default"/>
                <w:sz w:val="21"/>
                <w:szCs w:val="21"/>
              </w:rPr>
              <w:t>[2010]248</w:t>
            </w:r>
            <w:r>
              <w:rPr>
                <w:rFonts w:ascii="宋体" w:hAnsi="宋体" w:cs="宋体" w:eastAsia="宋体" w:hint="default"/>
                <w:spacing w:val="-59"/>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97" w:lineRule="auto"/>
              <w:ind w:left="338" w:right="129" w:hanging="212"/>
              <w:jc w:val="left"/>
              <w:rPr>
                <w:rFonts w:ascii="宋体" w:hAnsi="宋体" w:cs="宋体" w:eastAsia="宋体" w:hint="default"/>
                <w:sz w:val="21"/>
                <w:szCs w:val="21"/>
              </w:rPr>
            </w:pPr>
            <w:r>
              <w:rPr>
                <w:rFonts w:ascii="宋体" w:hAnsi="宋体" w:cs="宋体" w:eastAsia="宋体" w:hint="default"/>
                <w:sz w:val="21"/>
                <w:szCs w:val="21"/>
              </w:rPr>
              <w:t>绍兴市环境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保护局</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97" w:lineRule="auto"/>
              <w:ind w:left="151" w:right="50" w:firstLine="26"/>
              <w:jc w:val="left"/>
              <w:rPr>
                <w:rFonts w:ascii="宋体" w:hAnsi="宋体" w:cs="宋体" w:eastAsia="宋体" w:hint="default"/>
                <w:sz w:val="21"/>
                <w:szCs w:val="21"/>
              </w:rPr>
            </w:pPr>
            <w:r>
              <w:rPr>
                <w:rFonts w:ascii="宋体" w:hAnsi="宋体" w:cs="宋体" w:eastAsia="宋体" w:hint="default"/>
                <w:sz w:val="21"/>
                <w:szCs w:val="21"/>
              </w:rPr>
              <w:t>绍市环建验</w:t>
            </w:r>
            <w:r>
              <w:rPr>
                <w:rFonts w:ascii="宋体" w:hAnsi="宋体" w:cs="宋体" w:eastAsia="宋体" w:hint="default"/>
                <w:w w:val="100"/>
                <w:sz w:val="21"/>
                <w:szCs w:val="21"/>
              </w:rPr>
              <w:t> </w:t>
            </w:r>
            <w:r>
              <w:rPr>
                <w:rFonts w:ascii="宋体" w:hAnsi="宋体" w:cs="宋体" w:eastAsia="宋体" w:hint="default"/>
                <w:sz w:val="21"/>
                <w:szCs w:val="21"/>
              </w:rPr>
              <w:t>[2012]73</w:t>
            </w:r>
            <w:r>
              <w:rPr>
                <w:rFonts w:ascii="宋体" w:hAnsi="宋体" w:cs="宋体" w:eastAsia="宋体" w:hint="default"/>
                <w:spacing w:val="-52"/>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r>
      <w:tr>
        <w:trPr>
          <w:trHeight w:val="103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right="89"/>
              <w:jc w:val="right"/>
              <w:rPr>
                <w:rFonts w:ascii="宋体" w:hAnsi="宋体" w:cs="宋体" w:eastAsia="宋体" w:hint="default"/>
                <w:sz w:val="21"/>
                <w:szCs w:val="21"/>
              </w:rPr>
            </w:pPr>
            <w:r>
              <w:rPr>
                <w:rFonts w:ascii="宋体" w:hAnsi="宋体" w:cs="宋体" w:eastAsia="宋体" w:hint="default"/>
                <w:spacing w:val="-2"/>
                <w:sz w:val="21"/>
                <w:szCs w:val="21"/>
              </w:rPr>
              <w:t>印染公司</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6"/>
              <w:ind w:left="177" w:right="74"/>
              <w:jc w:val="both"/>
              <w:rPr>
                <w:rFonts w:ascii="宋体" w:hAnsi="宋体" w:cs="宋体" w:eastAsia="宋体" w:hint="default"/>
                <w:sz w:val="21"/>
                <w:szCs w:val="21"/>
              </w:rPr>
            </w:pPr>
            <w:r>
              <w:rPr>
                <w:rFonts w:ascii="宋体" w:hAnsi="宋体" w:cs="宋体" w:eastAsia="宋体" w:hint="default"/>
                <w:sz w:val="21"/>
                <w:szCs w:val="21"/>
              </w:rPr>
              <w:t>功能性面料和高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档针织袜子及成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衣染色技改项目</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97" w:lineRule="auto"/>
              <w:ind w:left="316" w:right="103" w:hanging="209"/>
              <w:jc w:val="left"/>
              <w:rPr>
                <w:rFonts w:ascii="宋体" w:hAnsi="宋体" w:cs="宋体" w:eastAsia="宋体" w:hint="default"/>
                <w:sz w:val="21"/>
                <w:szCs w:val="21"/>
              </w:rPr>
            </w:pPr>
            <w:r>
              <w:rPr>
                <w:rFonts w:ascii="宋体" w:hAnsi="宋体" w:cs="宋体" w:eastAsia="宋体" w:hint="default"/>
                <w:sz w:val="21"/>
                <w:szCs w:val="21"/>
              </w:rPr>
              <w:t>绍兴市环境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保护局</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97" w:lineRule="auto"/>
              <w:ind w:left="151" w:right="48" w:firstLine="132"/>
              <w:jc w:val="left"/>
              <w:rPr>
                <w:rFonts w:ascii="宋体" w:hAnsi="宋体" w:cs="宋体" w:eastAsia="宋体" w:hint="default"/>
                <w:sz w:val="21"/>
                <w:szCs w:val="21"/>
              </w:rPr>
            </w:pPr>
            <w:r>
              <w:rPr>
                <w:rFonts w:ascii="宋体" w:hAnsi="宋体" w:cs="宋体" w:eastAsia="宋体" w:hint="default"/>
                <w:sz w:val="21"/>
                <w:szCs w:val="21"/>
              </w:rPr>
              <w:t>绍市环审</w:t>
            </w:r>
            <w:r>
              <w:rPr>
                <w:rFonts w:ascii="宋体" w:hAnsi="宋体" w:cs="宋体" w:eastAsia="宋体" w:hint="default"/>
                <w:w w:val="100"/>
                <w:sz w:val="21"/>
                <w:szCs w:val="21"/>
              </w:rPr>
              <w:t> </w:t>
            </w:r>
            <w:r>
              <w:rPr>
                <w:rFonts w:ascii="宋体" w:hAnsi="宋体" w:cs="宋体" w:eastAsia="宋体" w:hint="default"/>
                <w:sz w:val="21"/>
                <w:szCs w:val="21"/>
              </w:rPr>
              <w:t>[2013]85</w:t>
            </w:r>
            <w:r>
              <w:rPr>
                <w:rFonts w:ascii="宋体" w:hAnsi="宋体" w:cs="宋体" w:eastAsia="宋体" w:hint="default"/>
                <w:spacing w:val="-52"/>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6"/>
              <w:ind w:left="127" w:right="129"/>
              <w:jc w:val="both"/>
              <w:rPr>
                <w:rFonts w:ascii="宋体" w:hAnsi="宋体" w:cs="宋体" w:eastAsia="宋体" w:hint="default"/>
                <w:sz w:val="21"/>
                <w:szCs w:val="21"/>
              </w:rPr>
            </w:pPr>
            <w:r>
              <w:rPr>
                <w:rFonts w:ascii="宋体" w:hAnsi="宋体" w:cs="宋体" w:eastAsia="宋体" w:hint="default"/>
                <w:sz w:val="21"/>
                <w:szCs w:val="21"/>
              </w:rPr>
              <w:t>因项目还未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全部完成，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尚未验收</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101" w:right="0"/>
              <w:jc w:val="center"/>
              <w:rPr>
                <w:rFonts w:ascii="宋体" w:hAnsi="宋体" w:cs="宋体" w:eastAsia="宋体" w:hint="default"/>
                <w:sz w:val="21"/>
                <w:szCs w:val="21"/>
              </w:rPr>
            </w:pPr>
            <w:r>
              <w:rPr>
                <w:rFonts w:ascii="宋体"/>
                <w:w w:val="100"/>
                <w:sz w:val="21"/>
              </w:rPr>
              <w:t> </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36"/>
        <w:ind w:left="218" w:right="0"/>
        <w:jc w:val="both"/>
        <w:rPr>
          <w:b w:val="0"/>
          <w:bCs w:val="0"/>
        </w:rPr>
      </w:pPr>
      <w:r>
        <w:rPr>
          <w:rFonts w:ascii="宋体" w:hAnsi="宋体" w:cs="宋体" w:eastAsia="宋体" w:hint="default"/>
        </w:rPr>
        <w:t>(4)</w:t>
      </w:r>
      <w:r>
        <w:rPr>
          <w:rFonts w:ascii="宋体" w:hAnsi="宋体" w:cs="宋体" w:eastAsia="宋体" w:hint="default"/>
          <w:spacing w:val="-63"/>
        </w:rPr>
        <w:t> </w:t>
      </w:r>
      <w:r>
        <w:rPr/>
        <w:t>突发环境事件应急预案</w:t>
      </w:r>
      <w:r>
        <w:rPr>
          <w:b w:val="0"/>
          <w:bCs w:val="0"/>
        </w:rPr>
      </w:r>
    </w:p>
    <w:p>
      <w:pPr>
        <w:pStyle w:val="BodyText"/>
        <w:spacing w:line="333" w:lineRule="auto" w:before="56"/>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2"/>
          <w:w w:val="100"/>
        </w:rPr>
        <w:t>为及时有效处置公司区域内发生的突发性环境和生态破坏事件（以下简称“突发环境事件”），</w:t>
      </w:r>
    </w:p>
    <w:p>
      <w:pPr>
        <w:pStyle w:val="BodyText"/>
        <w:spacing w:line="350" w:lineRule="auto" w:before="41"/>
        <w:ind w:left="218" w:right="217"/>
        <w:jc w:val="both"/>
        <w:rPr>
          <w:rFonts w:ascii="宋体" w:hAnsi="宋体" w:cs="宋体" w:eastAsia="宋体" w:hint="default"/>
        </w:rPr>
      </w:pPr>
      <w:r>
        <w:rPr>
          <w:spacing w:val="-2"/>
        </w:rPr>
        <w:t>规范各类突发环境事件的应急处置工作，确定潜在事故或紧急情况突发时报应急措施，以便及时</w:t>
      </w:r>
      <w:r>
        <w:rPr>
          <w:spacing w:val="-25"/>
        </w:rPr>
        <w:t> </w:t>
      </w:r>
      <w:r>
        <w:rPr>
          <w:spacing w:val="-25"/>
        </w:rPr>
      </w:r>
      <w:r>
        <w:rPr>
          <w:spacing w:val="-2"/>
        </w:rPr>
        <w:t>响应，预防或减少可能伴随的环境影响、伤害或损失，公司制定了《突发环境事件应急预案》。</w:t>
      </w:r>
      <w:r>
        <w:rPr>
          <w:spacing w:val="-25"/>
        </w:rPr>
        <w:t> </w:t>
      </w:r>
      <w:r>
        <w:rPr>
          <w:spacing w:val="-25"/>
        </w:rPr>
      </w:r>
      <w:r>
        <w:rPr/>
        <w:t>公司各污水处理站均设有事故应急池。</w:t>
      </w:r>
      <w:r>
        <w:rPr>
          <w:rFonts w:ascii="宋体" w:hAnsi="宋体" w:cs="宋体" w:eastAsia="宋体" w:hint="default"/>
        </w:rPr>
        <w:t> </w:t>
      </w:r>
    </w:p>
    <w:p>
      <w:pPr>
        <w:pStyle w:val="BodyText"/>
        <w:spacing w:line="350" w:lineRule="auto" w:before="27"/>
        <w:ind w:left="218" w:right="217" w:firstLine="419"/>
        <w:jc w:val="both"/>
        <w:rPr>
          <w:rFonts w:ascii="宋体" w:hAnsi="宋体" w:cs="宋体" w:eastAsia="宋体" w:hint="default"/>
        </w:rPr>
      </w:pPr>
      <w:r>
        <w:rPr>
          <w:spacing w:val="-2"/>
        </w:rPr>
        <w:t>公司成立了以总经理为组长的突发环境事件应急处理领导小组，领导小组下设办公室，与各</w:t>
      </w:r>
      <w:r>
        <w:rPr>
          <w:w w:val="100"/>
        </w:rPr>
        <w:t> </w:t>
      </w:r>
      <w:r>
        <w:rPr>
          <w:spacing w:val="-2"/>
        </w:rPr>
        <w:t>成员及现场负责人形成了完整的信息网络。并设有污水处理站设备事故应急预案、气候、水质变</w:t>
      </w:r>
      <w:r>
        <w:rPr>
          <w:spacing w:val="-25"/>
        </w:rPr>
        <w:t> </w:t>
      </w:r>
      <w:r>
        <w:rPr>
          <w:spacing w:val="-25"/>
        </w:rPr>
      </w:r>
      <w:r>
        <w:rPr/>
        <w:t>化等导致污水超标排放应急预案、空降暴雨导致污水处理能力不足应急预案。</w:t>
      </w:r>
      <w:r>
        <w:rPr>
          <w:rFonts w:ascii="宋体" w:hAnsi="宋体" w:cs="宋体" w:eastAsia="宋体" w:hint="default"/>
        </w:rPr>
        <w:t> </w:t>
      </w:r>
    </w:p>
    <w:p>
      <w:pPr>
        <w:pStyle w:val="BodyText"/>
        <w:spacing w:line="350" w:lineRule="auto" w:before="27"/>
        <w:ind w:left="218" w:right="104" w:firstLine="419"/>
        <w:jc w:val="left"/>
        <w:rPr>
          <w:rFonts w:ascii="宋体" w:hAnsi="宋体" w:cs="宋体" w:eastAsia="宋体" w:hint="default"/>
          <w:sz w:val="28"/>
          <w:szCs w:val="28"/>
        </w:rPr>
      </w:pPr>
      <w:r>
        <w:rPr>
          <w:spacing w:val="-1"/>
          <w:w w:val="100"/>
        </w:rPr>
        <w:t>印染公司</w:t>
      </w:r>
      <w:r>
        <w:rPr>
          <w:spacing w:val="-47"/>
          <w:w w:val="100"/>
        </w:rPr>
        <w:t> </w:t>
      </w:r>
      <w:r>
        <w:rPr>
          <w:rFonts w:ascii="宋体" w:hAnsi="宋体" w:cs="宋体" w:eastAsia="宋体" w:hint="default"/>
          <w:spacing w:val="-1"/>
          <w:w w:val="100"/>
        </w:rPr>
        <w:t>2018</w:t>
      </w:r>
      <w:r>
        <w:rPr>
          <w:rFonts w:ascii="宋体" w:hAnsi="宋体" w:cs="宋体" w:eastAsia="宋体" w:hint="default"/>
          <w:spacing w:val="-49"/>
          <w:w w:val="100"/>
        </w:rPr>
        <w:t> </w:t>
      </w:r>
      <w:r>
        <w:rPr>
          <w:spacing w:val="-5"/>
          <w:w w:val="100"/>
        </w:rPr>
        <w:t>年对突发环境事件应急预案进行重新修订并备案，成立了以总经理为总指挥的</w:t>
      </w:r>
      <w:r>
        <w:rPr>
          <w:w w:val="100"/>
        </w:rPr>
        <w:t> </w:t>
      </w:r>
      <w:r>
        <w:rPr/>
        <w:t>应急机构，并对公司的现状进行分析，制定相应的预防措施及应急响应程序，配备相应的应急设</w:t>
      </w:r>
      <w:r>
        <w:rPr>
          <w:w w:val="100"/>
        </w:rPr>
        <w:t> </w:t>
      </w:r>
      <w:r>
        <w:rPr>
          <w:spacing w:val="-5"/>
        </w:rPr>
        <w:t>施。公司每年进行应急演练，纺织公司</w:t>
      </w:r>
      <w:r>
        <w:rPr>
          <w:spacing w:val="-42"/>
        </w:rPr>
        <w:t> </w:t>
      </w:r>
      <w:r>
        <w:rPr>
          <w:rFonts w:ascii="宋体" w:hAnsi="宋体" w:cs="宋体" w:eastAsia="宋体" w:hint="default"/>
        </w:rPr>
        <w:t>2018</w:t>
      </w:r>
      <w:r>
        <w:rPr>
          <w:rFonts w:ascii="宋体" w:hAnsi="宋体" w:cs="宋体" w:eastAsia="宋体" w:hint="default"/>
          <w:spacing w:val="-42"/>
        </w:rPr>
        <w:t> </w:t>
      </w:r>
      <w:r>
        <w:rPr/>
        <w:t>年</w:t>
      </w:r>
      <w:r>
        <w:rPr>
          <w:spacing w:val="-45"/>
        </w:rPr>
        <w:t> </w:t>
      </w:r>
      <w:r>
        <w:rPr>
          <w:rFonts w:ascii="宋体" w:hAnsi="宋体" w:cs="宋体" w:eastAsia="宋体" w:hint="default"/>
        </w:rPr>
        <w:t>6</w:t>
      </w:r>
      <w:r>
        <w:rPr>
          <w:rFonts w:ascii="宋体" w:hAnsi="宋体" w:cs="宋体" w:eastAsia="宋体" w:hint="default"/>
          <w:spacing w:val="-42"/>
        </w:rPr>
        <w:t> </w:t>
      </w:r>
      <w:r>
        <w:rPr>
          <w:spacing w:val="-4"/>
        </w:rPr>
        <w:t>月完成突发环境事件应急预案的制定、备案，成</w:t>
      </w:r>
      <w:r>
        <w:rPr>
          <w:spacing w:val="-80"/>
        </w:rPr>
        <w:t> </w:t>
      </w:r>
      <w:r>
        <w:rPr>
          <w:spacing w:val="-80"/>
        </w:rPr>
      </w:r>
      <w:r>
        <w:rPr/>
        <w:t>立了以总经理为总指挥的应急机构，并对公司的现状进行分析，制定相应的预防措施及应急响应</w:t>
      </w:r>
      <w:r>
        <w:rPr>
          <w:w w:val="100"/>
        </w:rPr>
        <w:t> </w:t>
      </w:r>
      <w:r>
        <w:rPr/>
        <w:t>程序，配备相应的应急设施。公司每年进行应急演练，</w:t>
      </w:r>
      <w:r>
        <w:rPr>
          <w:rFonts w:ascii="宋体" w:hAnsi="宋体" w:cs="宋体" w:eastAsia="宋体" w:hint="default"/>
        </w:rPr>
        <w:t>3</w:t>
      </w:r>
      <w:r>
        <w:rPr>
          <w:rFonts w:ascii="宋体" w:hAnsi="宋体" w:cs="宋体" w:eastAsia="宋体" w:hint="default"/>
          <w:spacing w:val="-53"/>
        </w:rPr>
        <w:t> </w:t>
      </w:r>
      <w:r>
        <w:rPr/>
        <w:t>月份、</w:t>
      </w:r>
      <w:r>
        <w:rPr>
          <w:rFonts w:ascii="宋体" w:hAnsi="宋体" w:cs="宋体" w:eastAsia="宋体" w:hint="default"/>
        </w:rPr>
        <w:t>9</w:t>
      </w:r>
      <w:r>
        <w:rPr>
          <w:rFonts w:ascii="宋体" w:hAnsi="宋体" w:cs="宋体" w:eastAsia="宋体" w:hint="default"/>
          <w:spacing w:val="-53"/>
        </w:rPr>
        <w:t> </w:t>
      </w:r>
      <w:r>
        <w:rPr/>
        <w:t>月份开展了有限空间应急演练。</w:t>
      </w:r>
      <w:r>
        <w:rPr>
          <w:w w:val="100"/>
        </w:rPr>
        <w:t> </w:t>
      </w:r>
      <w:r>
        <w:rPr/>
        <w:t>明贺钢管有酸洗车间突发环境事件应急预案，并在环保局备案。</w:t>
      </w:r>
      <w:r>
        <w:rPr>
          <w:rFonts w:ascii="宋体" w:hAnsi="宋体" w:cs="宋体" w:eastAsia="宋体" w:hint="default"/>
          <w:w w:val="100"/>
          <w:sz w:val="28"/>
          <w:szCs w:val="28"/>
        </w:rPr>
        <w:t> </w:t>
      </w:r>
    </w:p>
    <w:p>
      <w:pPr>
        <w:pStyle w:val="BodyText"/>
        <w:spacing w:line="194" w:lineRule="exact"/>
        <w:ind w:left="218" w:right="0"/>
        <w:jc w:val="both"/>
        <w:rPr>
          <w:rFonts w:ascii="宋体" w:hAnsi="宋体" w:cs="宋体" w:eastAsia="宋体" w:hint="default"/>
        </w:rPr>
      </w:pPr>
      <w:r>
        <w:rPr>
          <w:rFonts w:ascii="宋体"/>
          <w:w w:val="100"/>
        </w:rPr>
        <w:t> </w:t>
      </w:r>
    </w:p>
    <w:p>
      <w:pPr>
        <w:spacing w:line="240" w:lineRule="auto" w:before="2"/>
        <w:rPr>
          <w:rFonts w:ascii="宋体" w:hAnsi="宋体" w:cs="宋体" w:eastAsia="宋体" w:hint="default"/>
          <w:sz w:val="24"/>
          <w:szCs w:val="24"/>
        </w:rPr>
      </w:pPr>
    </w:p>
    <w:p>
      <w:pPr>
        <w:pStyle w:val="Heading2"/>
        <w:spacing w:line="240" w:lineRule="auto" w:before="0"/>
        <w:ind w:left="218" w:right="0"/>
        <w:jc w:val="both"/>
        <w:rPr>
          <w:b w:val="0"/>
          <w:bCs w:val="0"/>
        </w:rPr>
      </w:pPr>
      <w:r>
        <w:rPr>
          <w:rFonts w:ascii="宋体" w:hAnsi="宋体" w:cs="宋体" w:eastAsia="宋体" w:hint="default"/>
        </w:rPr>
        <w:t>(5)</w:t>
      </w:r>
      <w:r>
        <w:rPr>
          <w:rFonts w:ascii="宋体" w:hAnsi="宋体" w:cs="宋体" w:eastAsia="宋体" w:hint="default"/>
          <w:spacing w:val="-61"/>
        </w:rPr>
        <w:t> </w:t>
      </w:r>
      <w:r>
        <w:rPr/>
        <w:t>环境自行监测方案</w:t>
      </w:r>
      <w:r>
        <w:rPr>
          <w:b w:val="0"/>
          <w:bCs w:val="0"/>
        </w:rPr>
      </w:r>
    </w:p>
    <w:p>
      <w:pPr>
        <w:pStyle w:val="BodyText"/>
        <w:spacing w:line="240" w:lineRule="auto" w:before="56"/>
        <w:ind w:left="2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0" w:footer="1195" w:top="1120" w:bottom="1380" w:left="15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0" w:lineRule="auto"/>
        <w:ind w:left="138" w:right="217" w:firstLine="419"/>
        <w:jc w:val="both"/>
        <w:rPr>
          <w:rFonts w:ascii="宋体" w:hAnsi="宋体" w:cs="宋体" w:eastAsia="宋体" w:hint="default"/>
        </w:rPr>
      </w:pPr>
      <w:r>
        <w:rPr>
          <w:spacing w:val="-2"/>
        </w:rPr>
        <w:t>印染公司、纺织公司根据国家排污许可证制度及环保监管要求，均已制订公司污染源自行监</w:t>
      </w:r>
      <w:r>
        <w:rPr>
          <w:w w:val="100"/>
        </w:rPr>
        <w:t> </w:t>
      </w:r>
      <w:r>
        <w:rPr>
          <w:spacing w:val="-2"/>
        </w:rPr>
        <w:t>测方案，监测方案已向暨市环保局等备案，监测结果在浙江省自行监测平台等对外公开。明贺钢</w:t>
      </w:r>
      <w:r>
        <w:rPr>
          <w:spacing w:val="-25"/>
        </w:rPr>
        <w:t> </w:t>
      </w:r>
      <w:r>
        <w:rPr>
          <w:spacing w:val="-25"/>
        </w:rPr>
      </w:r>
      <w:r>
        <w:rPr/>
        <w:t>管由德清中天环科监测进行监测，数据上报德清县环保局。</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2"/>
        <w:spacing w:line="240" w:lineRule="auto" w:before="0"/>
        <w:ind w:left="138" w:right="0"/>
        <w:jc w:val="left"/>
        <w:rPr>
          <w:b w:val="0"/>
          <w:bCs w:val="0"/>
        </w:rPr>
      </w:pPr>
      <w:r>
        <w:rPr>
          <w:rFonts w:ascii="宋体" w:hAnsi="宋体" w:cs="宋体" w:eastAsia="宋体" w:hint="default"/>
        </w:rPr>
        <w:t>(6)</w:t>
      </w:r>
      <w:r>
        <w:rPr>
          <w:rFonts w:ascii="宋体" w:hAnsi="宋体" w:cs="宋体" w:eastAsia="宋体" w:hint="default"/>
          <w:spacing w:val="-63"/>
        </w:rPr>
        <w:t> </w:t>
      </w:r>
      <w:r>
        <w:rPr/>
        <w:t>其他应当公开的环境信息</w:t>
      </w:r>
      <w:r>
        <w:rPr>
          <w:b w:val="0"/>
          <w:bCs w:val="0"/>
        </w:rPr>
      </w:r>
    </w:p>
    <w:p>
      <w:pPr>
        <w:pStyle w:val="BodyText"/>
        <w:spacing w:line="331" w:lineRule="auto" w:before="58"/>
        <w:ind w:left="558" w:right="5043"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参加公司外部举办的相关教育培训：</w:t>
      </w:r>
      <w:r>
        <w:rPr>
          <w:rFonts w:ascii="宋体" w:hAnsi="宋体" w:cs="宋体" w:eastAsia="宋体" w:hint="default"/>
        </w:rPr>
        <w:t> </w:t>
      </w:r>
    </w:p>
    <w:p>
      <w:pPr>
        <w:pStyle w:val="BodyText"/>
        <w:spacing w:line="240" w:lineRule="auto" w:before="46"/>
        <w:ind w:left="558" w:right="0"/>
        <w:jc w:val="left"/>
        <w:rPr>
          <w:rFonts w:ascii="宋体" w:hAnsi="宋体" w:cs="宋体" w:eastAsia="宋体" w:hint="default"/>
        </w:rPr>
      </w:pPr>
      <w:r>
        <w:rPr>
          <w:rFonts w:ascii="宋体" w:hAnsi="宋体" w:cs="宋体" w:eastAsia="宋体" w:hint="default"/>
        </w:rPr>
        <w:t>1 </w:t>
      </w:r>
      <w:r>
        <w:rPr/>
        <w:t>月，印染公司派员参加“打赢蓝天保卫战</w:t>
      </w:r>
      <w:r>
        <w:rPr>
          <w:spacing w:val="-62"/>
        </w:rPr>
        <w:t> </w:t>
      </w:r>
      <w:r>
        <w:rPr>
          <w:rFonts w:ascii="宋体" w:hAnsi="宋体" w:cs="宋体" w:eastAsia="宋体" w:hint="default"/>
          <w:spacing w:val="-62"/>
        </w:rPr>
      </w:r>
      <w:r>
        <w:rPr/>
        <w:t>推进大气深度治理”攻坚行动动员大会。</w:t>
      </w:r>
      <w:r>
        <w:rPr>
          <w:rFonts w:ascii="宋体" w:hAnsi="宋体" w:cs="宋体" w:eastAsia="宋体" w:hint="default"/>
        </w:rPr>
        <w:t> </w:t>
      </w:r>
    </w:p>
    <w:p>
      <w:pPr>
        <w:pStyle w:val="BodyText"/>
        <w:spacing w:line="240" w:lineRule="auto" w:before="123"/>
        <w:ind w:left="558"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58"/>
        </w:rPr>
        <w:t> </w:t>
      </w:r>
      <w:r>
        <w:rPr/>
        <w:t>月，纺织公司派员参加陶朱街道有限空间作业培训。</w:t>
      </w:r>
      <w:r>
        <w:rPr>
          <w:rFonts w:ascii="宋体" w:hAnsi="宋体" w:cs="宋体" w:eastAsia="宋体" w:hint="default"/>
        </w:rPr>
        <w:t> </w:t>
      </w:r>
    </w:p>
    <w:p>
      <w:pPr>
        <w:pStyle w:val="BodyText"/>
        <w:spacing w:line="240" w:lineRule="auto" w:before="126"/>
        <w:ind w:left="558" w:right="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2"/>
        </w:rPr>
        <w:t> </w:t>
      </w:r>
      <w:r>
        <w:rPr>
          <w:spacing w:val="-2"/>
        </w:rPr>
        <w:t>月，纺织公司派员参加低压电工作业培训、危化品经营单位培训。</w:t>
      </w:r>
      <w:r>
        <w:rPr>
          <w:rFonts w:ascii="宋体" w:hAnsi="宋体" w:cs="宋体" w:eastAsia="宋体" w:hint="default"/>
        </w:rPr>
        <w:t> </w:t>
      </w:r>
    </w:p>
    <w:p>
      <w:pPr>
        <w:pStyle w:val="BodyText"/>
        <w:spacing w:line="240" w:lineRule="auto" w:before="126"/>
        <w:ind w:left="558" w:right="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55"/>
        </w:rPr>
        <w:t> </w:t>
      </w:r>
      <w:r>
        <w:rPr/>
        <w:t>月，印染公司派员参加</w:t>
      </w:r>
      <w:r>
        <w:rPr>
          <w:spacing w:val="-57"/>
        </w:rPr>
        <w:t> </w:t>
      </w:r>
      <w:r>
        <w:rPr>
          <w:rFonts w:ascii="宋体" w:hAnsi="宋体" w:cs="宋体" w:eastAsia="宋体" w:hint="default"/>
        </w:rPr>
        <w:t>2019</w:t>
      </w:r>
      <w:r>
        <w:rPr>
          <w:rFonts w:ascii="宋体" w:hAnsi="宋体" w:cs="宋体" w:eastAsia="宋体" w:hint="default"/>
          <w:spacing w:val="-55"/>
        </w:rPr>
        <w:t> </w:t>
      </w:r>
      <w:r>
        <w:rPr/>
        <w:t>年第二期危险化品从业人员安全资格培训班。</w:t>
      </w:r>
      <w:r>
        <w:rPr>
          <w:rFonts w:ascii="宋体" w:hAnsi="宋体" w:cs="宋体" w:eastAsia="宋体" w:hint="default"/>
        </w:rPr>
        <w:t> </w:t>
      </w:r>
    </w:p>
    <w:p>
      <w:pPr>
        <w:pStyle w:val="BodyText"/>
        <w:spacing w:line="240" w:lineRule="auto" w:before="123"/>
        <w:ind w:left="558" w:right="0"/>
        <w:jc w:val="left"/>
        <w:rPr>
          <w:rFonts w:ascii="宋体" w:hAnsi="宋体" w:cs="宋体" w:eastAsia="宋体" w:hint="default"/>
        </w:rPr>
      </w:pPr>
      <w:r>
        <w:rPr>
          <w:rFonts w:ascii="宋体" w:hAnsi="宋体" w:cs="宋体" w:eastAsia="宋体" w:hint="default"/>
        </w:rPr>
        <w:t>6</w:t>
      </w:r>
      <w:r>
        <w:rPr>
          <w:rFonts w:ascii="宋体" w:hAnsi="宋体" w:cs="宋体" w:eastAsia="宋体" w:hint="default"/>
          <w:spacing w:val="29"/>
        </w:rPr>
        <w:t> </w:t>
      </w:r>
      <w:r>
        <w:rPr>
          <w:spacing w:val="-6"/>
        </w:rPr>
        <w:t>月，明贺钢管派员参加“德清县环境污染整治百日攻坚暨推进环保信息化监管工作会议”。</w:t>
      </w:r>
      <w:r>
        <w:rPr>
          <w:rFonts w:ascii="宋体" w:hAnsi="宋体" w:cs="宋体" w:eastAsia="宋体" w:hint="default"/>
        </w:rPr>
        <w:t> </w:t>
      </w:r>
    </w:p>
    <w:p>
      <w:pPr>
        <w:pStyle w:val="BodyText"/>
        <w:spacing w:line="240" w:lineRule="auto" w:before="126"/>
        <w:ind w:left="558" w:right="0"/>
        <w:jc w:val="left"/>
        <w:rPr>
          <w:rFonts w:ascii="宋体" w:hAnsi="宋体" w:cs="宋体" w:eastAsia="宋体" w:hint="default"/>
        </w:rPr>
      </w:pPr>
      <w:r>
        <w:rPr>
          <w:rFonts w:ascii="宋体" w:hAnsi="宋体" w:cs="宋体" w:eastAsia="宋体" w:hint="default"/>
        </w:rPr>
        <w:t>6</w:t>
      </w:r>
      <w:r>
        <w:rPr>
          <w:rFonts w:ascii="宋体" w:hAnsi="宋体" w:cs="宋体" w:eastAsia="宋体" w:hint="default"/>
          <w:spacing w:val="1"/>
        </w:rPr>
        <w:t> </w:t>
      </w:r>
      <w:r>
        <w:rPr>
          <w:spacing w:val="-2"/>
        </w:rPr>
        <w:t>月，印染公司、纺织公司派员参加富润控股集团安全生产培训会议。</w:t>
      </w:r>
      <w:r>
        <w:rPr>
          <w:rFonts w:ascii="宋体" w:hAnsi="宋体" w:cs="宋体" w:eastAsia="宋体" w:hint="default"/>
        </w:rPr>
        <w:t> </w:t>
      </w:r>
    </w:p>
    <w:p>
      <w:pPr>
        <w:pStyle w:val="BodyText"/>
        <w:spacing w:line="240" w:lineRule="auto" w:before="126"/>
        <w:ind w:left="558" w:right="0"/>
        <w:jc w:val="left"/>
        <w:rPr>
          <w:rFonts w:ascii="宋体" w:hAnsi="宋体" w:cs="宋体" w:eastAsia="宋体" w:hint="default"/>
        </w:rPr>
      </w:pPr>
      <w:r>
        <w:rPr>
          <w:rFonts w:ascii="宋体" w:hAnsi="宋体" w:cs="宋体" w:eastAsia="宋体" w:hint="default"/>
        </w:rPr>
        <w:t>6</w:t>
      </w:r>
      <w:r>
        <w:rPr>
          <w:rFonts w:ascii="宋体" w:hAnsi="宋体" w:cs="宋体" w:eastAsia="宋体" w:hint="default"/>
          <w:spacing w:val="-2"/>
        </w:rPr>
        <w:t> </w:t>
      </w:r>
      <w:r>
        <w:rPr>
          <w:spacing w:val="-2"/>
        </w:rPr>
        <w:t>月，参加富润控股集团开展的全国节能宣传周、世界环境日活动。</w:t>
      </w:r>
      <w:r>
        <w:rPr>
          <w:rFonts w:ascii="宋体" w:hAnsi="宋体" w:cs="宋体" w:eastAsia="宋体" w:hint="default"/>
        </w:rPr>
        <w:t> </w:t>
      </w:r>
    </w:p>
    <w:p>
      <w:pPr>
        <w:pStyle w:val="BodyText"/>
        <w:spacing w:line="350" w:lineRule="auto" w:before="123"/>
        <w:ind w:left="138" w:right="0" w:firstLine="419"/>
        <w:jc w:val="left"/>
        <w:rPr>
          <w:rFonts w:ascii="宋体" w:hAnsi="宋体" w:cs="宋体" w:eastAsia="宋体" w:hint="default"/>
        </w:rPr>
      </w:pPr>
      <w:r>
        <w:rPr>
          <w:rFonts w:ascii="宋体" w:hAnsi="宋体" w:cs="宋体" w:eastAsia="宋体" w:hint="default"/>
        </w:rPr>
        <w:t>6 </w:t>
      </w:r>
      <w:r>
        <w:rPr>
          <w:spacing w:val="-3"/>
        </w:rPr>
        <w:t>月，经报名审核、专家评审、投票等环节，在浙江省企业社会责任促进会组织开展的</w:t>
      </w:r>
      <w:r>
        <w:rPr>
          <w:spacing w:val="-16"/>
        </w:rPr>
        <w:t> </w:t>
      </w:r>
      <w:r>
        <w:rPr>
          <w:rFonts w:ascii="宋体" w:hAnsi="宋体" w:cs="宋体" w:eastAsia="宋体" w:hint="default"/>
          <w:spacing w:val="-16"/>
        </w:rPr>
      </w:r>
      <w:r>
        <w:rPr>
          <w:rFonts w:ascii="宋体" w:hAnsi="宋体" w:cs="宋体" w:eastAsia="宋体" w:hint="default"/>
          <w:spacing w:val="-3"/>
        </w:rPr>
        <w:t>2018</w:t>
      </w:r>
      <w:r>
        <w:rPr>
          <w:rFonts w:ascii="宋体" w:hAnsi="宋体" w:cs="宋体" w:eastAsia="宋体" w:hint="default"/>
          <w:w w:val="100"/>
        </w:rPr>
        <w:t> </w:t>
      </w:r>
      <w:r>
        <w:rPr/>
        <w:t>浙江省企业社会责任优秀报告和标杆企业评选中，公司被评为 </w:t>
      </w:r>
      <w:r>
        <w:rPr>
          <w:rFonts w:ascii="宋体" w:hAnsi="宋体" w:cs="宋体" w:eastAsia="宋体" w:hint="default"/>
        </w:rPr>
        <w:t>2018</w:t>
      </w:r>
      <w:r>
        <w:rPr>
          <w:rFonts w:ascii="宋体" w:hAnsi="宋体" w:cs="宋体" w:eastAsia="宋体" w:hint="default"/>
          <w:spacing w:val="-3"/>
        </w:rPr>
        <w:t> </w:t>
      </w:r>
      <w:r>
        <w:rPr/>
        <w:t>浙江省企业社会责任标杆企</w:t>
      </w:r>
      <w:r>
        <w:rPr>
          <w:w w:val="100"/>
        </w:rPr>
        <w:t> </w:t>
      </w:r>
      <w:r>
        <w:rPr/>
        <w:t>业（环境保护维度）。</w:t>
      </w:r>
      <w:r>
        <w:rPr>
          <w:rFonts w:ascii="宋体" w:hAnsi="宋体" w:cs="宋体" w:eastAsia="宋体" w:hint="default"/>
        </w:rPr>
        <w:t> </w:t>
      </w:r>
    </w:p>
    <w:p>
      <w:pPr>
        <w:pStyle w:val="BodyText"/>
        <w:spacing w:line="350" w:lineRule="auto" w:before="27"/>
        <w:ind w:left="558" w:right="0"/>
        <w:jc w:val="left"/>
        <w:rPr>
          <w:rFonts w:ascii="宋体" w:hAnsi="宋体" w:cs="宋体" w:eastAsia="宋体" w:hint="default"/>
        </w:rPr>
      </w:pPr>
      <w:r>
        <w:rPr>
          <w:rFonts w:ascii="宋体" w:hAnsi="宋体" w:cs="宋体" w:eastAsia="宋体" w:hint="default"/>
        </w:rPr>
        <w:t>7</w:t>
      </w:r>
      <w:r>
        <w:rPr>
          <w:rFonts w:ascii="宋体" w:hAnsi="宋体" w:cs="宋体" w:eastAsia="宋体" w:hint="default"/>
          <w:spacing w:val="-55"/>
        </w:rPr>
        <w:t> </w:t>
      </w:r>
      <w:r>
        <w:rPr/>
        <w:t>月，明贺钢管派员参加德清县环职业健康暨法律法规培训班。</w:t>
      </w:r>
      <w:r>
        <w:rPr>
          <w:rFonts w:ascii="宋体" w:hAnsi="宋体" w:cs="宋体" w:eastAsia="宋体" w:hint="default"/>
          <w:w w:val="100"/>
        </w:rPr>
        <w:t> </w:t>
      </w:r>
      <w:r>
        <w:rPr/>
        <w:t>纺织公司派员参加能源管理体系标准培训。</w:t>
      </w:r>
      <w:r>
        <w:rPr>
          <w:rFonts w:ascii="宋体" w:hAnsi="宋体" w:cs="宋体" w:eastAsia="宋体" w:hint="default"/>
        </w:rPr>
        <w:t> </w:t>
      </w:r>
    </w:p>
    <w:p>
      <w:pPr>
        <w:pStyle w:val="BodyText"/>
        <w:spacing w:line="240" w:lineRule="auto" w:before="29"/>
        <w:ind w:left="558" w:right="0"/>
        <w:jc w:val="left"/>
        <w:rPr>
          <w:rFonts w:ascii="宋体" w:hAnsi="宋体" w:cs="宋体" w:eastAsia="宋体" w:hint="default"/>
        </w:rPr>
      </w:pPr>
      <w:r>
        <w:rPr>
          <w:rFonts w:ascii="宋体" w:hAnsi="宋体" w:cs="宋体" w:eastAsia="宋体" w:hint="default"/>
        </w:rPr>
        <w:t>11</w:t>
      </w:r>
      <w:r>
        <w:rPr>
          <w:rFonts w:ascii="宋体" w:hAnsi="宋体" w:cs="宋体" w:eastAsia="宋体" w:hint="default"/>
          <w:spacing w:val="6"/>
        </w:rPr>
        <w:t> </w:t>
      </w:r>
      <w:r>
        <w:rPr>
          <w:spacing w:val="-2"/>
        </w:rPr>
        <w:t>月，参加浙江省企业社会责任促进会“社会责任标杆企业浙江电力行”活动。</w:t>
      </w:r>
      <w:r>
        <w:rPr>
          <w:rFonts w:ascii="宋体" w:hAnsi="宋体" w:cs="宋体" w:eastAsia="宋体" w:hint="default"/>
        </w:rPr>
        <w:t> </w:t>
      </w:r>
    </w:p>
    <w:p>
      <w:pPr>
        <w:pStyle w:val="BodyText"/>
        <w:spacing w:line="240" w:lineRule="auto" w:before="123"/>
        <w:ind w:left="558" w:right="0"/>
        <w:jc w:val="left"/>
        <w:rPr>
          <w:rFonts w:ascii="宋体" w:hAnsi="宋体" w:cs="宋体" w:eastAsia="宋体" w:hint="default"/>
        </w:rPr>
      </w:pPr>
      <w:r>
        <w:rPr>
          <w:rFonts w:ascii="宋体" w:hAnsi="宋体" w:cs="宋体" w:eastAsia="宋体" w:hint="default"/>
        </w:rPr>
        <w:t>12</w:t>
      </w:r>
      <w:r>
        <w:rPr>
          <w:rFonts w:ascii="宋体" w:hAnsi="宋体" w:cs="宋体" w:eastAsia="宋体" w:hint="default"/>
          <w:spacing w:val="6"/>
        </w:rPr>
        <w:t> </w:t>
      </w:r>
      <w:r>
        <w:rPr>
          <w:spacing w:val="-2"/>
        </w:rPr>
        <w:t>月，参加浙江省企业社会责任促进会第一届第五次会员大会暨第二次理事会。</w:t>
      </w:r>
      <w:r>
        <w:rPr>
          <w:rFonts w:ascii="宋体" w:hAnsi="宋体" w:cs="宋体" w:eastAsia="宋体" w:hint="default"/>
        </w:rPr>
        <w:t> </w:t>
      </w:r>
    </w:p>
    <w:p>
      <w:pPr>
        <w:pStyle w:val="BodyText"/>
        <w:spacing w:line="240" w:lineRule="auto" w:before="126"/>
        <w:ind w:left="558" w:right="0"/>
        <w:jc w:val="left"/>
        <w:rPr>
          <w:rFonts w:ascii="宋体" w:hAnsi="宋体" w:cs="宋体" w:eastAsia="宋体" w:hint="default"/>
        </w:rPr>
      </w:pPr>
      <w:r>
        <w:rPr/>
        <w:t>公司被浙江省环境监测协会评定为</w:t>
      </w:r>
      <w:r>
        <w:rPr>
          <w:spacing w:val="-56"/>
        </w:rPr>
        <w:t> </w:t>
      </w:r>
      <w:r>
        <w:rPr>
          <w:rFonts w:ascii="宋体" w:hAnsi="宋体" w:cs="宋体" w:eastAsia="宋体" w:hint="default"/>
        </w:rPr>
        <w:t>2019</w:t>
      </w:r>
      <w:r>
        <w:rPr>
          <w:rFonts w:ascii="宋体" w:hAnsi="宋体" w:cs="宋体" w:eastAsia="宋体" w:hint="default"/>
          <w:spacing w:val="-58"/>
        </w:rPr>
        <w:t> </w:t>
      </w:r>
      <w:r>
        <w:rPr/>
        <w:t>年度优秀会员企业。</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2"/>
        <w:tabs>
          <w:tab w:pos="562" w:val="left" w:leader="none"/>
        </w:tabs>
        <w:spacing w:line="240" w:lineRule="auto" w:before="36"/>
        <w:ind w:left="138" w:right="0"/>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2"/>
        <w:tabs>
          <w:tab w:pos="562" w:val="left" w:leader="none"/>
        </w:tabs>
        <w:spacing w:line="240" w:lineRule="auto" w:before="0"/>
        <w:ind w:left="138" w:right="0"/>
        <w:jc w:val="left"/>
        <w:rPr>
          <w:rFonts w:ascii="宋体" w:hAnsi="宋体" w:cs="宋体" w:eastAsia="宋体" w:hint="default"/>
          <w:b w:val="0"/>
          <w:bCs w:val="0"/>
        </w:rPr>
      </w:pPr>
      <w:r>
        <w:rPr>
          <w:rFonts w:ascii="宋体" w:hAnsi="宋体" w:cs="宋体" w:eastAsia="宋体" w:hint="default"/>
          <w:w w:val="95"/>
        </w:rPr>
        <w:t>3.</w:t>
        <w:tab/>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2"/>
        <w:tabs>
          <w:tab w:pos="562" w:val="left" w:leader="none"/>
        </w:tabs>
        <w:spacing w:line="240" w:lineRule="auto" w:before="0"/>
        <w:ind w:left="138" w:right="0"/>
        <w:jc w:val="left"/>
        <w:rPr>
          <w:rFonts w:ascii="宋体" w:hAnsi="宋体" w:cs="宋体" w:eastAsia="宋体" w:hint="default"/>
          <w:b w:val="0"/>
          <w:bCs w:val="0"/>
        </w:rPr>
      </w:pPr>
      <w:r>
        <w:rPr>
          <w:rFonts w:ascii="宋体" w:hAnsi="宋体" w:cs="宋体" w:eastAsia="宋体" w:hint="default"/>
          <w:w w:val="95"/>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2"/>
        <w:tabs>
          <w:tab w:pos="781" w:val="left" w:leader="none"/>
        </w:tabs>
        <w:spacing w:line="240" w:lineRule="auto" w:before="0"/>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8" w:right="6389"/>
        <w:jc w:val="left"/>
        <w:rPr>
          <w:b w:val="0"/>
          <w:bCs w:val="0"/>
        </w:rPr>
      </w:pPr>
      <w:r>
        <w:rPr>
          <w:rFonts w:ascii="宋体" w:hAnsi="宋体" w:cs="宋体" w:eastAsia="宋体" w:hint="default"/>
          <w:b w:val="0"/>
          <w:bCs w:val="0"/>
          <w:w w:val="100"/>
        </w:rPr>
        <w:t> </w:t>
      </w:r>
      <w:r>
        <w:rPr>
          <w:w w:val="100"/>
        </w:rPr>
        <w:t>十八</w:t>
      </w:r>
      <w:r>
        <w:rPr>
          <w:spacing w:val="-1"/>
          <w:w w:val="100"/>
        </w:rPr>
        <w:t>、</w:t>
      </w:r>
      <w:r>
        <w:rPr>
          <w:w w:val="100"/>
        </w:rPr>
        <w:t>可转换公司债券情况</w:t>
      </w:r>
      <w:r>
        <w:rPr>
          <w:b w:val="0"/>
          <w:bCs w:val="0"/>
          <w:w w:val="100"/>
        </w:rPr>
      </w:r>
    </w:p>
    <w:p>
      <w:pPr>
        <w:pStyle w:val="BodyText"/>
        <w:spacing w:line="240" w:lineRule="auto"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21"/>
          <w:pgSz w:w="11910" w:h="16840"/>
          <w:pgMar w:footer="1195" w:header="880" w:top="1120" w:bottom="1380" w:left="1660" w:right="1060"/>
          <w:pgNumType w:start="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176" w:val="left" w:leader="none"/>
        </w:tabs>
        <w:spacing w:line="240" w:lineRule="auto" w:before="162"/>
        <w:ind w:left="2916" w:right="0"/>
        <w:jc w:val="left"/>
        <w:rPr>
          <w:b w:val="0"/>
          <w:bCs w:val="0"/>
        </w:rPr>
      </w:pPr>
      <w:bookmarkStart w:name="_bookmark5" w:id="8"/>
      <w:bookmarkEnd w:id="8"/>
      <w:r>
        <w:rPr>
          <w:b w:val="0"/>
          <w:bCs w:val="0"/>
        </w:rPr>
      </w:r>
      <w:r>
        <w:rPr>
          <w:w w:val="95"/>
        </w:rPr>
        <w:t>第六节</w:t>
      </w:r>
      <w:r>
        <w:rPr>
          <w:rFonts w:ascii="宋体" w:hAnsi="宋体" w:cs="宋体" w:eastAsia="宋体" w:hint="default"/>
          <w:w w:val="95"/>
        </w:rPr>
        <w:tab/>
      </w:r>
      <w:r>
        <w:rPr/>
        <w:t>普通股股份变动及股东情况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0" w:footer="1195" w:top="1120" w:bottom="1380" w:left="980" w:right="1040"/>
        </w:sectPr>
      </w:pPr>
    </w:p>
    <w:p>
      <w:pPr>
        <w:pStyle w:val="BodyText"/>
        <w:spacing w:line="240" w:lineRule="auto" w:before="36"/>
        <w:ind w:left="818" w:right="0"/>
        <w:jc w:val="left"/>
        <w:rPr>
          <w:rFonts w:ascii="宋体" w:hAnsi="宋体" w:cs="宋体" w:eastAsia="宋体" w:hint="default"/>
        </w:rPr>
      </w:pPr>
      <w:r>
        <w:rPr>
          <w:rFonts w:ascii="宋体"/>
          <w:w w:val="100"/>
        </w:rPr>
        <w:t> </w:t>
      </w:r>
    </w:p>
    <w:p>
      <w:pPr>
        <w:pStyle w:val="Heading2"/>
        <w:tabs>
          <w:tab w:pos="1384" w:val="left" w:leader="none"/>
        </w:tabs>
        <w:spacing w:line="278" w:lineRule="auto" w:before="56"/>
        <w:ind w:left="818" w:right="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4"/>
          <w:szCs w:val="24"/>
        </w:rPr>
      </w:pPr>
    </w:p>
    <w:p>
      <w:pPr>
        <w:pStyle w:val="BodyText"/>
        <w:spacing w:line="240" w:lineRule="auto"/>
        <w:ind w:left="818"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980" w:right="1040"/>
          <w:cols w:num="2" w:equalWidth="0">
            <w:col w:w="3495" w:space="4499"/>
            <w:col w:w="1896"/>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122"/>
        <w:gridCol w:w="1205"/>
        <w:gridCol w:w="756"/>
        <w:gridCol w:w="396"/>
        <w:gridCol w:w="396"/>
        <w:gridCol w:w="396"/>
        <w:gridCol w:w="1208"/>
        <w:gridCol w:w="1210"/>
        <w:gridCol w:w="1208"/>
        <w:gridCol w:w="756"/>
      </w:tblGrid>
      <w:tr>
        <w:trPr>
          <w:trHeight w:val="245" w:hRule="exact"/>
        </w:trPr>
        <w:tc>
          <w:tcPr>
            <w:tcW w:w="2122" w:type="dxa"/>
            <w:vMerge w:val="restart"/>
            <w:tcBorders>
              <w:top w:val="single" w:sz="4" w:space="0" w:color="000000"/>
              <w:left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9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本次变动前</w:t>
            </w:r>
            <w:r>
              <w:rPr>
                <w:rFonts w:ascii="宋体" w:hAnsi="宋体" w:cs="宋体" w:eastAsia="宋体" w:hint="default"/>
                <w:sz w:val="18"/>
                <w:szCs w:val="18"/>
              </w:rPr>
              <w:t> </w:t>
            </w:r>
          </w:p>
        </w:tc>
        <w:tc>
          <w:tcPr>
            <w:tcW w:w="36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6"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 </w:t>
            </w:r>
          </w:p>
        </w:tc>
        <w:tc>
          <w:tcPr>
            <w:tcW w:w="19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6" w:right="0"/>
              <w:jc w:val="left"/>
              <w:rPr>
                <w:rFonts w:ascii="宋体" w:hAnsi="宋体" w:cs="宋体" w:eastAsia="宋体" w:hint="default"/>
                <w:sz w:val="18"/>
                <w:szCs w:val="18"/>
              </w:rPr>
            </w:pPr>
            <w:r>
              <w:rPr>
                <w:rFonts w:ascii="宋体" w:hAnsi="宋体" w:cs="宋体" w:eastAsia="宋体" w:hint="default"/>
                <w:sz w:val="18"/>
                <w:szCs w:val="18"/>
              </w:rPr>
              <w:t>本次变动后</w:t>
            </w:r>
            <w:r>
              <w:rPr>
                <w:rFonts w:ascii="宋体" w:hAnsi="宋体" w:cs="宋体" w:eastAsia="宋体" w:hint="default"/>
                <w:sz w:val="18"/>
                <w:szCs w:val="18"/>
              </w:rPr>
              <w:t> </w:t>
            </w:r>
          </w:p>
        </w:tc>
      </w:tr>
      <w:tr>
        <w:trPr>
          <w:trHeight w:val="1177" w:hRule="exact"/>
        </w:trPr>
        <w:tc>
          <w:tcPr>
            <w:tcW w:w="2122"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37" w:right="145"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3" w:right="11"/>
              <w:jc w:val="both"/>
              <w:rPr>
                <w:rFonts w:ascii="宋体" w:hAnsi="宋体" w:cs="宋体" w:eastAsia="宋体" w:hint="default"/>
                <w:sz w:val="18"/>
                <w:szCs w:val="18"/>
              </w:rPr>
            </w:pPr>
            <w:r>
              <w:rPr>
                <w:rFonts w:ascii="宋体" w:hAnsi="宋体" w:cs="宋体" w:eastAsia="宋体" w:hint="default"/>
                <w:sz w:val="18"/>
                <w:szCs w:val="18"/>
              </w:rPr>
              <w:t>发 行 新 股</w:t>
            </w:r>
            <w:r>
              <w:rPr>
                <w:rFonts w:ascii="宋体" w:hAnsi="宋体" w:cs="宋体" w:eastAsia="宋体" w:hint="default"/>
                <w:sz w:val="18"/>
                <w:szCs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3" w:right="11"/>
              <w:jc w:val="left"/>
              <w:rPr>
                <w:rFonts w:ascii="宋体" w:hAnsi="宋体" w:cs="宋体" w:eastAsia="宋体" w:hint="default"/>
                <w:sz w:val="18"/>
                <w:szCs w:val="18"/>
              </w:rPr>
            </w:pPr>
            <w:r>
              <w:rPr>
                <w:rFonts w:ascii="宋体" w:hAnsi="宋体" w:cs="宋体" w:eastAsia="宋体" w:hint="default"/>
                <w:sz w:val="18"/>
                <w:szCs w:val="18"/>
              </w:rPr>
              <w:t>送 股</w:t>
            </w:r>
            <w:r>
              <w:rPr>
                <w:rFonts w:ascii="宋体" w:hAnsi="宋体" w:cs="宋体" w:eastAsia="宋体" w:hint="default"/>
                <w:sz w:val="18"/>
                <w:szCs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ind w:left="103" w:right="11"/>
              <w:jc w:val="both"/>
              <w:rPr>
                <w:rFonts w:ascii="宋体" w:hAnsi="宋体" w:cs="宋体" w:eastAsia="宋体" w:hint="default"/>
                <w:sz w:val="18"/>
                <w:szCs w:val="18"/>
              </w:rPr>
            </w:pPr>
            <w:r>
              <w:rPr>
                <w:rFonts w:ascii="宋体" w:hAnsi="宋体" w:cs="宋体" w:eastAsia="宋体" w:hint="default"/>
                <w:sz w:val="18"/>
                <w:szCs w:val="18"/>
              </w:rPr>
              <w:t>积 金 转 股</w:t>
            </w:r>
            <w:r>
              <w:rPr>
                <w:rFonts w:ascii="宋体" w:hAnsi="宋体" w:cs="宋体" w:eastAsia="宋体" w:hint="default"/>
                <w:sz w:val="18"/>
                <w:szCs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37" w:right="145"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 </w:t>
            </w:r>
          </w:p>
        </w:tc>
      </w:tr>
      <w:tr>
        <w:trPr>
          <w:trHeight w:val="245"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一、有限售条件股份</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120,428,010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23.07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-39,829,952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-39,829,952</w:t>
            </w: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80,598,058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15.44 </w:t>
            </w:r>
          </w:p>
        </w:tc>
      </w:tr>
      <w:tr>
        <w:trPr>
          <w:trHeight w:val="24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120,428,010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23.07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-39,829,952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-39,829,952</w:t>
            </w: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80,598,058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15.44 </w:t>
            </w:r>
          </w:p>
        </w:tc>
      </w:tr>
      <w:tr>
        <w:trPr>
          <w:trHeight w:val="47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75"/>
                <w:sz w:val="18"/>
                <w:szCs w:val="18"/>
              </w:rPr>
              <w:t>：</w:t>
            </w:r>
            <w:r>
              <w:rPr>
                <w:rFonts w:ascii="宋体" w:hAnsi="宋体" w:cs="宋体" w:eastAsia="宋体" w:hint="default"/>
                <w:sz w:val="18"/>
                <w:szCs w:val="18"/>
              </w:rPr>
              <w:t>境内非国有法人持</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72,944,298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13.97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-35,195,392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-35,195,392</w:t>
            </w: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37,748,906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7.23</w:t>
            </w:r>
            <w:r>
              <w:rPr>
                <w:rFonts w:ascii="宋体"/>
                <w:sz w:val="18"/>
              </w:rPr>
              <w:t> </w:t>
            </w:r>
          </w:p>
        </w:tc>
      </w:tr>
      <w:tr>
        <w:trPr>
          <w:trHeight w:val="24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宋体" w:hAnsi="宋体" w:cs="宋体" w:eastAsia="宋体" w:hint="default"/>
                <w:sz w:val="18"/>
                <w:szCs w:val="18"/>
              </w:rPr>
            </w:pPr>
            <w:r>
              <w:rPr>
                <w:rFonts w:ascii="宋体" w:hAnsi="宋体" w:cs="宋体" w:eastAsia="宋体" w:hint="default"/>
                <w:spacing w:val="-1"/>
                <w:sz w:val="18"/>
                <w:szCs w:val="18"/>
              </w:rPr>
              <w:t>境内自然人持股</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47,483,712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9.10</w:t>
            </w: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-4,634,560</w:t>
            </w:r>
            <w:r>
              <w:rPr>
                <w:rFonts w:ascii="宋体"/>
                <w:sz w:val="18"/>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-4,634,560</w:t>
            </w: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42,849,152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8.21</w:t>
            </w:r>
            <w:r>
              <w:rPr>
                <w:rFonts w:ascii="宋体"/>
                <w:sz w:val="18"/>
              </w:rPr>
              <w:t> </w:t>
            </w:r>
          </w:p>
        </w:tc>
      </w:tr>
      <w:tr>
        <w:trPr>
          <w:trHeight w:val="24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其中：境外法人持股</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宋体" w:hAnsi="宋体" w:cs="宋体" w:eastAsia="宋体" w:hint="default"/>
                <w:sz w:val="18"/>
                <w:szCs w:val="18"/>
              </w:rPr>
            </w:pPr>
            <w:r>
              <w:rPr>
                <w:rFonts w:ascii="宋体" w:hAnsi="宋体" w:cs="宋体" w:eastAsia="宋体" w:hint="default"/>
                <w:spacing w:val="-1"/>
                <w:sz w:val="18"/>
                <w:szCs w:val="18"/>
              </w:rPr>
              <w:t>境外自然人持股</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5"/>
                <w:sz w:val="18"/>
                <w:szCs w:val="18"/>
              </w:rPr>
              <w:t>、</w:t>
            </w:r>
            <w:r>
              <w:rPr>
                <w:rFonts w:ascii="宋体" w:hAnsi="宋体" w:cs="宋体" w:eastAsia="宋体" w:hint="default"/>
                <w:sz w:val="18"/>
                <w:szCs w:val="18"/>
              </w:rPr>
              <w:t>无限售条件流通股份</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401,518,108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76.93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39,829,952</w:t>
            </w:r>
            <w:r>
              <w:rPr>
                <w:rFonts w:ascii="宋体"/>
                <w:sz w:val="18"/>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39,829,952</w:t>
            </w: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441,348,060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84.56 </w:t>
            </w:r>
          </w:p>
        </w:tc>
      </w:tr>
      <w:tr>
        <w:trPr>
          <w:trHeight w:val="24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401,518,108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76.93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39,829,952</w:t>
            </w:r>
            <w:r>
              <w:rPr>
                <w:rFonts w:ascii="宋体"/>
                <w:sz w:val="18"/>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39,829,952</w:t>
            </w: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441,348,060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84.56 </w:t>
            </w:r>
          </w:p>
        </w:tc>
      </w:tr>
      <w:tr>
        <w:trPr>
          <w:trHeight w:val="245"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三、普通股股份总数</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521,946,118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521,946,118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100.00</w:t>
            </w:r>
            <w:r>
              <w:rPr>
                <w:rFonts w:ascii="宋体"/>
                <w:sz w:val="18"/>
              </w:rPr>
              <w:t> </w:t>
            </w:r>
          </w:p>
        </w:tc>
      </w:tr>
    </w:tbl>
    <w:p>
      <w:pPr>
        <w:pStyle w:val="BodyText"/>
        <w:spacing w:line="241" w:lineRule="exact"/>
        <w:ind w:left="818" w:right="0"/>
        <w:jc w:val="left"/>
        <w:rPr>
          <w:rFonts w:ascii="宋体" w:hAnsi="宋体" w:cs="宋体" w:eastAsia="宋体" w:hint="default"/>
        </w:rPr>
      </w:pPr>
      <w:r>
        <w:rPr>
          <w:rFonts w:ascii="宋体"/>
          <w:w w:val="100"/>
        </w:rPr>
        <w:t> </w:t>
      </w:r>
    </w:p>
    <w:p>
      <w:pPr>
        <w:pStyle w:val="Heading2"/>
        <w:spacing w:line="240" w:lineRule="auto"/>
        <w:ind w:left="818" w:right="0"/>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8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818"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5"/>
        </w:rPr>
        <w:t> </w:t>
      </w:r>
      <w:r>
        <w:rPr/>
        <w:t>日，公司发行股份购买资产部分限售股上市流通，导致公司股本结构发生变化。</w:t>
      </w:r>
      <w:r>
        <w:rPr>
          <w:rFonts w:ascii="宋体" w:hAnsi="宋体" w:cs="宋体" w:eastAsia="宋体" w:hint="default"/>
        </w:rPr>
        <w:t> </w:t>
      </w:r>
    </w:p>
    <w:p>
      <w:pPr>
        <w:pStyle w:val="BodyText"/>
        <w:spacing w:line="273" w:lineRule="exact"/>
        <w:ind w:left="818" w:right="0"/>
        <w:jc w:val="left"/>
        <w:rPr>
          <w:rFonts w:ascii="宋体" w:hAnsi="宋体" w:cs="宋体" w:eastAsia="宋体" w:hint="default"/>
        </w:rPr>
      </w:pPr>
      <w:r>
        <w:rPr>
          <w:rFonts w:ascii="宋体"/>
          <w:w w:val="100"/>
        </w:rPr>
        <w:t> </w:t>
      </w:r>
    </w:p>
    <w:p>
      <w:pPr>
        <w:pStyle w:val="Heading2"/>
        <w:spacing w:line="240" w:lineRule="auto" w:before="56"/>
        <w:ind w:left="818" w:right="0"/>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8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6"/>
        <w:ind w:left="818" w:right="0"/>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8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1384" w:val="left" w:leader="none"/>
        </w:tabs>
        <w:spacing w:line="240" w:lineRule="auto" w:before="57"/>
        <w:ind w:left="81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2"/>
        <w:ind w:left="8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w:t>
      </w:r>
      <w:r>
        <w:rPr>
          <w:rFonts w:ascii="宋体" w:hAnsi="宋体" w:cs="宋体" w:eastAsia="宋体" w:hint="default"/>
        </w:rPr>
        <w:t>:</w:t>
      </w:r>
      <w:r>
        <w:rPr>
          <w:rFonts w:ascii="宋体" w:hAnsi="宋体" w:cs="宋体" w:eastAsia="宋体" w:hint="default"/>
          <w:spacing w:val="1"/>
        </w:rPr>
        <w:t> </w:t>
      </w:r>
      <w:r>
        <w:rPr>
          <w:spacing w:val="-3"/>
        </w:rPr>
        <w:t>股</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1627"/>
        <w:gridCol w:w="1275"/>
        <w:gridCol w:w="1267"/>
        <w:gridCol w:w="617"/>
        <w:gridCol w:w="1135"/>
        <w:gridCol w:w="991"/>
        <w:gridCol w:w="2137"/>
      </w:tblGrid>
      <w:tr>
        <w:trPr>
          <w:trHeight w:val="943"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542" w:right="182" w:hanging="360"/>
              <w:jc w:val="left"/>
              <w:rPr>
                <w:rFonts w:ascii="宋体" w:hAnsi="宋体" w:cs="宋体" w:eastAsia="宋体" w:hint="default"/>
                <w:sz w:val="18"/>
                <w:szCs w:val="18"/>
              </w:rPr>
            </w:pPr>
            <w:r>
              <w:rPr>
                <w:rFonts w:ascii="宋体" w:hAnsi="宋体" w:cs="宋体" w:eastAsia="宋体" w:hint="default"/>
                <w:sz w:val="18"/>
                <w:szCs w:val="18"/>
              </w:rPr>
              <w:t>年初限售股 数</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357" w:right="179" w:hanging="180"/>
              <w:jc w:val="left"/>
              <w:rPr>
                <w:rFonts w:ascii="宋体" w:hAnsi="宋体" w:cs="宋体" w:eastAsia="宋体" w:hint="default"/>
                <w:sz w:val="18"/>
                <w:szCs w:val="18"/>
              </w:rPr>
            </w:pPr>
            <w:r>
              <w:rPr>
                <w:rFonts w:ascii="宋体" w:hAnsi="宋体" w:cs="宋体" w:eastAsia="宋体" w:hint="default"/>
                <w:sz w:val="18"/>
                <w:szCs w:val="18"/>
              </w:rPr>
              <w:t>本年解除限 售股数</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2" w:right="0"/>
              <w:jc w:val="both"/>
              <w:rPr>
                <w:rFonts w:ascii="宋体" w:hAnsi="宋体" w:cs="宋体" w:eastAsia="宋体" w:hint="default"/>
                <w:sz w:val="18"/>
                <w:szCs w:val="18"/>
              </w:rPr>
            </w:pPr>
            <w:r>
              <w:rPr>
                <w:rFonts w:ascii="宋体" w:hAnsi="宋体" w:cs="宋体" w:eastAsia="宋体" w:hint="default"/>
                <w:sz w:val="18"/>
                <w:szCs w:val="18"/>
              </w:rPr>
              <w:t>本年</w:t>
            </w:r>
          </w:p>
          <w:p>
            <w:pPr>
              <w:pStyle w:val="TableParagraph"/>
              <w:spacing w:line="237" w:lineRule="auto"/>
              <w:ind w:left="122" w:right="123"/>
              <w:jc w:val="both"/>
              <w:rPr>
                <w:rFonts w:ascii="宋体" w:hAnsi="宋体" w:cs="宋体" w:eastAsia="宋体" w:hint="default"/>
                <w:sz w:val="18"/>
                <w:szCs w:val="18"/>
              </w:rPr>
            </w:pPr>
            <w:r>
              <w:rPr>
                <w:rFonts w:ascii="宋体" w:hAnsi="宋体" w:cs="宋体" w:eastAsia="宋体" w:hint="default"/>
                <w:sz w:val="18"/>
                <w:szCs w:val="18"/>
              </w:rPr>
              <w:t>增加 限售 股数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470" w:right="113" w:hanging="360"/>
              <w:jc w:val="left"/>
              <w:rPr>
                <w:rFonts w:ascii="宋体" w:hAnsi="宋体" w:cs="宋体" w:eastAsia="宋体" w:hint="default"/>
                <w:sz w:val="18"/>
                <w:szCs w:val="18"/>
              </w:rPr>
            </w:pPr>
            <w:r>
              <w:rPr>
                <w:rFonts w:ascii="宋体" w:hAnsi="宋体" w:cs="宋体" w:eastAsia="宋体" w:hint="default"/>
                <w:sz w:val="18"/>
                <w:szCs w:val="18"/>
              </w:rPr>
              <w:t>年末限售股 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78"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诸</w:t>
            </w:r>
            <w:r>
              <w:rPr>
                <w:rFonts w:ascii="宋体" w:hAnsi="宋体" w:cs="宋体" w:eastAsia="宋体" w:hint="default"/>
                <w:spacing w:val="-64"/>
                <w:sz w:val="18"/>
                <w:szCs w:val="18"/>
              </w:rPr>
              <w:t> </w:t>
            </w:r>
            <w:r>
              <w:rPr>
                <w:rFonts w:ascii="宋体" w:hAnsi="宋体" w:cs="宋体" w:eastAsia="宋体" w:hint="default"/>
                <w:sz w:val="18"/>
                <w:szCs w:val="18"/>
              </w:rPr>
              <w:t>暨</w:t>
            </w:r>
            <w:r>
              <w:rPr>
                <w:rFonts w:ascii="宋体" w:hAnsi="宋体" w:cs="宋体" w:eastAsia="宋体" w:hint="default"/>
                <w:spacing w:val="-67"/>
                <w:sz w:val="18"/>
                <w:szCs w:val="18"/>
              </w:rPr>
              <w:t> </w:t>
            </w:r>
            <w:r>
              <w:rPr>
                <w:rFonts w:ascii="宋体" w:hAnsi="宋体" w:cs="宋体" w:eastAsia="宋体" w:hint="default"/>
                <w:sz w:val="18"/>
                <w:szCs w:val="18"/>
              </w:rPr>
              <w:t>惠</w:t>
            </w:r>
            <w:r>
              <w:rPr>
                <w:rFonts w:ascii="宋体" w:hAnsi="宋体" w:cs="宋体" w:eastAsia="宋体" w:hint="default"/>
                <w:spacing w:val="-64"/>
                <w:sz w:val="18"/>
                <w:szCs w:val="18"/>
              </w:rPr>
              <w:t> </w:t>
            </w:r>
            <w:r>
              <w:rPr>
                <w:rFonts w:ascii="宋体" w:hAnsi="宋体" w:cs="宋体" w:eastAsia="宋体" w:hint="default"/>
                <w:sz w:val="18"/>
                <w:szCs w:val="18"/>
              </w:rPr>
              <w:t>风</w:t>
            </w:r>
            <w:r>
              <w:rPr>
                <w:rFonts w:ascii="宋体" w:hAnsi="宋体" w:cs="宋体" w:eastAsia="宋体" w:hint="default"/>
                <w:spacing w:val="-67"/>
                <w:sz w:val="18"/>
                <w:szCs w:val="18"/>
              </w:rPr>
              <w:t> </w:t>
            </w:r>
            <w:r>
              <w:rPr>
                <w:rFonts w:ascii="宋体" w:hAnsi="宋体" w:cs="宋体" w:eastAsia="宋体" w:hint="default"/>
                <w:sz w:val="18"/>
                <w:szCs w:val="18"/>
              </w:rPr>
              <w:t>创</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业投资有限公司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32,206,666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3"/>
              <w:jc w:val="right"/>
              <w:rPr>
                <w:rFonts w:ascii="Times New Roman" w:hAnsi="Times New Roman" w:cs="Times New Roman" w:eastAsia="Times New Roman" w:hint="default"/>
                <w:sz w:val="18"/>
                <w:szCs w:val="18"/>
              </w:rPr>
            </w:pPr>
            <w:r>
              <w:rPr>
                <w:rFonts w:ascii="Times New Roman"/>
                <w:sz w:val="18"/>
              </w:rPr>
              <w:t>0</w:t>
            </w:r>
          </w:p>
        </w:tc>
        <w:tc>
          <w:tcPr>
            <w:tcW w:w="6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32,206,666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非公开发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行限售</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710"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江有归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31,475,712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5"/>
              <w:jc w:val="right"/>
              <w:rPr>
                <w:rFonts w:ascii="Times New Roman" w:hAnsi="Times New Roman" w:cs="Times New Roman" w:eastAsia="Times New Roman" w:hint="default"/>
                <w:sz w:val="18"/>
                <w:szCs w:val="18"/>
              </w:rPr>
            </w:pPr>
            <w:r>
              <w:rPr>
                <w:rFonts w:ascii="Times New Roman"/>
                <w:sz w:val="18"/>
              </w:rPr>
              <w:t>0</w:t>
            </w:r>
          </w:p>
        </w:tc>
        <w:tc>
          <w:tcPr>
            <w:tcW w:w="6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31,475,712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非公开发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行限售</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至泰一指尚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年底应</w:t>
            </w:r>
          </w:p>
          <w:p>
            <w:pPr>
              <w:pStyle w:val="TableParagraph"/>
              <w:spacing w:line="232" w:lineRule="exact" w:before="16"/>
              <w:ind w:left="103" w:right="41"/>
              <w:jc w:val="left"/>
              <w:rPr>
                <w:rFonts w:ascii="宋体" w:hAnsi="宋体" w:cs="宋体" w:eastAsia="宋体" w:hint="default"/>
                <w:sz w:val="18"/>
                <w:szCs w:val="18"/>
              </w:rPr>
            </w:pPr>
            <w:r>
              <w:rPr>
                <w:rFonts w:ascii="宋体" w:hAnsi="宋体" w:cs="宋体" w:eastAsia="宋体" w:hint="default"/>
                <w:spacing w:val="-6"/>
                <w:sz w:val="18"/>
                <w:szCs w:val="18"/>
              </w:rPr>
              <w:t>收账款余额（为扣除已计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提坏账损失部分的净额）</w:t>
            </w:r>
          </w:p>
        </w:tc>
      </w:tr>
    </w:tbl>
    <w:p>
      <w:pPr>
        <w:spacing w:after="0" w:line="232" w:lineRule="exact"/>
        <w:jc w:val="left"/>
        <w:rPr>
          <w:rFonts w:ascii="宋体" w:hAnsi="宋体" w:cs="宋体" w:eastAsia="宋体" w:hint="default"/>
          <w:sz w:val="18"/>
          <w:szCs w:val="18"/>
        </w:rPr>
        <w:sectPr>
          <w:type w:val="continuous"/>
          <w:pgSz w:w="11910" w:h="16840"/>
          <w:pgMar w:top="1120" w:bottom="1380" w:left="9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27"/>
        <w:gridCol w:w="1275"/>
        <w:gridCol w:w="1267"/>
        <w:gridCol w:w="617"/>
        <w:gridCol w:w="1135"/>
        <w:gridCol w:w="991"/>
        <w:gridCol w:w="2137"/>
      </w:tblGrid>
      <w:tr>
        <w:trPr>
          <w:trHeight w:val="245" w:hRule="exact"/>
        </w:trPr>
        <w:tc>
          <w:tcPr>
            <w:tcW w:w="16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全部收回</w:t>
            </w:r>
          </w:p>
        </w:tc>
      </w:tr>
      <w:tr>
        <w:trPr>
          <w:trHeight w:val="710"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嘉</w:t>
            </w:r>
            <w:r>
              <w:rPr>
                <w:rFonts w:ascii="宋体" w:hAnsi="宋体" w:cs="宋体" w:eastAsia="宋体" w:hint="default"/>
                <w:spacing w:val="-67"/>
                <w:sz w:val="18"/>
                <w:szCs w:val="18"/>
              </w:rPr>
              <w:t> </w:t>
            </w:r>
            <w:r>
              <w:rPr>
                <w:rFonts w:ascii="宋体" w:hAnsi="宋体" w:cs="宋体" w:eastAsia="宋体" w:hint="default"/>
                <w:sz w:val="18"/>
                <w:szCs w:val="18"/>
              </w:rPr>
              <w:t>兴</w:t>
            </w:r>
            <w:r>
              <w:rPr>
                <w:rFonts w:ascii="宋体" w:hAnsi="宋体" w:cs="宋体" w:eastAsia="宋体" w:hint="default"/>
                <w:spacing w:val="-67"/>
                <w:sz w:val="18"/>
                <w:szCs w:val="18"/>
              </w:rPr>
              <w:t> </w:t>
            </w:r>
            <w:r>
              <w:rPr>
                <w:rFonts w:ascii="宋体" w:hAnsi="宋体" w:cs="宋体" w:eastAsia="宋体" w:hint="default"/>
                <w:sz w:val="18"/>
                <w:szCs w:val="18"/>
              </w:rPr>
              <w:t>泰</w:t>
            </w:r>
            <w:r>
              <w:rPr>
                <w:rFonts w:ascii="宋体" w:hAnsi="宋体" w:cs="宋体" w:eastAsia="宋体" w:hint="default"/>
                <w:spacing w:val="-64"/>
                <w:sz w:val="18"/>
                <w:szCs w:val="18"/>
              </w:rPr>
              <w:t> </w:t>
            </w:r>
            <w:r>
              <w:rPr>
                <w:rFonts w:ascii="宋体" w:hAnsi="宋体" w:cs="宋体" w:eastAsia="宋体" w:hint="default"/>
                <w:sz w:val="18"/>
                <w:szCs w:val="18"/>
              </w:rPr>
              <w:t>一</w:t>
            </w:r>
            <w:r>
              <w:rPr>
                <w:rFonts w:ascii="宋体" w:hAnsi="宋体" w:cs="宋体" w:eastAsia="宋体" w:hint="default"/>
                <w:spacing w:val="-67"/>
                <w:sz w:val="18"/>
                <w:szCs w:val="18"/>
              </w:rPr>
              <w:t> </w:t>
            </w:r>
            <w:r>
              <w:rPr>
                <w:rFonts w:ascii="宋体" w:hAnsi="宋体" w:cs="宋体" w:eastAsia="宋体" w:hint="default"/>
                <w:sz w:val="18"/>
                <w:szCs w:val="18"/>
              </w:rPr>
              <w:t>指</w:t>
            </w:r>
            <w:r>
              <w:rPr>
                <w:rFonts w:ascii="宋体" w:hAnsi="宋体" w:cs="宋体" w:eastAsia="宋体" w:hint="default"/>
                <w:spacing w:val="-64"/>
                <w:sz w:val="18"/>
                <w:szCs w:val="18"/>
              </w:rPr>
              <w:t> </w:t>
            </w:r>
            <w:r>
              <w:rPr>
                <w:rFonts w:ascii="宋体" w:hAnsi="宋体" w:cs="宋体" w:eastAsia="宋体" w:hint="default"/>
                <w:sz w:val="18"/>
                <w:szCs w:val="18"/>
              </w:rPr>
              <w:t>尚</w:t>
            </w:r>
            <w:r>
              <w:rPr>
                <w:rFonts w:ascii="宋体" w:hAnsi="宋体" w:cs="宋体" w:eastAsia="宋体" w:hint="default"/>
                <w:spacing w:val="-67"/>
                <w:sz w:val="18"/>
                <w:szCs w:val="18"/>
              </w:rPr>
              <w:t> </w:t>
            </w:r>
            <w:r>
              <w:rPr>
                <w:rFonts w:ascii="宋体" w:hAnsi="宋体" w:cs="宋体" w:eastAsia="宋体" w:hint="default"/>
                <w:sz w:val="18"/>
                <w:szCs w:val="18"/>
              </w:rPr>
              <w:t>投</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4"/>
                <w:sz w:val="18"/>
                <w:szCs w:val="18"/>
              </w:rPr>
              <w:t>资合伙企业（有限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12,800,000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12,800,000</w:t>
            </w:r>
          </w:p>
        </w:tc>
        <w:tc>
          <w:tcPr>
            <w:tcW w:w="6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非公开发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行限售</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943"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付海鹏</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11,373,440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6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11,373,440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非公开发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行限售</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至泰一指尚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年底应</w:t>
            </w:r>
          </w:p>
          <w:p>
            <w:pPr>
              <w:pStyle w:val="TableParagraph"/>
              <w:spacing w:line="237" w:lineRule="auto"/>
              <w:ind w:left="103" w:right="41"/>
              <w:jc w:val="left"/>
              <w:rPr>
                <w:rFonts w:ascii="宋体" w:hAnsi="宋体" w:cs="宋体" w:eastAsia="宋体" w:hint="default"/>
                <w:sz w:val="18"/>
                <w:szCs w:val="18"/>
              </w:rPr>
            </w:pPr>
            <w:r>
              <w:rPr>
                <w:rFonts w:ascii="宋体" w:hAnsi="宋体" w:cs="宋体" w:eastAsia="宋体" w:hint="default"/>
                <w:spacing w:val="-6"/>
                <w:sz w:val="18"/>
                <w:szCs w:val="18"/>
              </w:rPr>
              <w:t>收账款余额（为扣除已计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提坏账损失部分的净额） 全部收回</w:t>
            </w:r>
          </w:p>
        </w:tc>
      </w:tr>
      <w:tr>
        <w:trPr>
          <w:trHeight w:val="478"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盈</w:t>
            </w:r>
            <w:r>
              <w:rPr>
                <w:rFonts w:ascii="宋体" w:hAnsi="宋体" w:cs="宋体" w:eastAsia="宋体" w:hint="default"/>
                <w:spacing w:val="-64"/>
                <w:sz w:val="18"/>
                <w:szCs w:val="18"/>
              </w:rPr>
              <w:t> </w:t>
            </w:r>
            <w:r>
              <w:rPr>
                <w:rFonts w:ascii="宋体" w:hAnsi="宋体" w:cs="宋体" w:eastAsia="宋体" w:hint="default"/>
                <w:sz w:val="18"/>
                <w:szCs w:val="18"/>
              </w:rPr>
              <w:t>瓯</w:t>
            </w:r>
            <w:r>
              <w:rPr>
                <w:rFonts w:ascii="宋体" w:hAnsi="宋体" w:cs="宋体" w:eastAsia="宋体" w:hint="default"/>
                <w:spacing w:val="-67"/>
                <w:sz w:val="18"/>
                <w:szCs w:val="18"/>
              </w:rPr>
              <w:t> </w:t>
            </w:r>
            <w:r>
              <w:rPr>
                <w:rFonts w:ascii="宋体" w:hAnsi="宋体" w:cs="宋体" w:eastAsia="宋体" w:hint="default"/>
                <w:sz w:val="18"/>
                <w:szCs w:val="18"/>
              </w:rPr>
              <w:t>创</w:t>
            </w:r>
            <w:r>
              <w:rPr>
                <w:rFonts w:ascii="宋体" w:hAnsi="宋体" w:cs="宋体" w:eastAsia="宋体" w:hint="default"/>
                <w:spacing w:val="-64"/>
                <w:sz w:val="18"/>
                <w:szCs w:val="18"/>
              </w:rPr>
              <w:t> </w:t>
            </w:r>
            <w:r>
              <w:rPr>
                <w:rFonts w:ascii="宋体" w:hAnsi="宋体" w:cs="宋体" w:eastAsia="宋体" w:hint="default"/>
                <w:sz w:val="18"/>
                <w:szCs w:val="18"/>
              </w:rPr>
              <w:t>业</w:t>
            </w:r>
            <w:r>
              <w:rPr>
                <w:rFonts w:ascii="宋体" w:hAnsi="宋体" w:cs="宋体" w:eastAsia="宋体" w:hint="default"/>
                <w:spacing w:val="-67"/>
                <w:sz w:val="18"/>
                <w:szCs w:val="18"/>
              </w:rPr>
              <w:t> </w:t>
            </w:r>
            <w:r>
              <w:rPr>
                <w:rFonts w:ascii="宋体" w:hAnsi="宋体" w:cs="宋体" w:eastAsia="宋体" w:hint="default"/>
                <w:sz w:val="18"/>
                <w:szCs w:val="18"/>
              </w:rPr>
              <w:t>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5,326,592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5,326,592</w:t>
            </w:r>
          </w:p>
        </w:tc>
        <w:tc>
          <w:tcPr>
            <w:tcW w:w="6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非公开发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行限售</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710"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w:t>
            </w:r>
            <w:r>
              <w:rPr>
                <w:rFonts w:ascii="宋体" w:hAnsi="宋体" w:cs="宋体" w:eastAsia="宋体" w:hint="default"/>
                <w:spacing w:val="-67"/>
                <w:sz w:val="18"/>
                <w:szCs w:val="18"/>
              </w:rPr>
              <w:t> </w:t>
            </w:r>
            <w:r>
              <w:rPr>
                <w:rFonts w:ascii="宋体" w:hAnsi="宋体" w:cs="宋体" w:eastAsia="宋体" w:hint="default"/>
                <w:sz w:val="18"/>
                <w:szCs w:val="18"/>
              </w:rPr>
              <w:t>州</w:t>
            </w:r>
            <w:r>
              <w:rPr>
                <w:rFonts w:ascii="宋体" w:hAnsi="宋体" w:cs="宋体" w:eastAsia="宋体" w:hint="default"/>
                <w:spacing w:val="-67"/>
                <w:sz w:val="18"/>
                <w:szCs w:val="18"/>
              </w:rPr>
              <w:t> </w:t>
            </w:r>
            <w:r>
              <w:rPr>
                <w:rFonts w:ascii="宋体" w:hAnsi="宋体" w:cs="宋体" w:eastAsia="宋体" w:hint="default"/>
                <w:sz w:val="18"/>
                <w:szCs w:val="18"/>
              </w:rPr>
              <w:t>维</w:t>
            </w:r>
            <w:r>
              <w:rPr>
                <w:rFonts w:ascii="宋体" w:hAnsi="宋体" w:cs="宋体" w:eastAsia="宋体" w:hint="default"/>
                <w:spacing w:val="-64"/>
                <w:sz w:val="18"/>
                <w:szCs w:val="18"/>
              </w:rPr>
              <w:t> </w:t>
            </w:r>
            <w:r>
              <w:rPr>
                <w:rFonts w:ascii="宋体" w:hAnsi="宋体" w:cs="宋体" w:eastAsia="宋体" w:hint="default"/>
                <w:sz w:val="18"/>
                <w:szCs w:val="18"/>
              </w:rPr>
              <w:t>思</w:t>
            </w:r>
            <w:r>
              <w:rPr>
                <w:rFonts w:ascii="宋体" w:hAnsi="宋体" w:cs="宋体" w:eastAsia="宋体" w:hint="default"/>
                <w:spacing w:val="-67"/>
                <w:sz w:val="18"/>
                <w:szCs w:val="18"/>
              </w:rPr>
              <w:t> </w:t>
            </w:r>
            <w:r>
              <w:rPr>
                <w:rFonts w:ascii="宋体" w:hAnsi="宋体" w:cs="宋体" w:eastAsia="宋体" w:hint="default"/>
                <w:sz w:val="18"/>
                <w:szCs w:val="18"/>
              </w:rPr>
              <w:t>捷</w:t>
            </w:r>
            <w:r>
              <w:rPr>
                <w:rFonts w:ascii="宋体" w:hAnsi="宋体" w:cs="宋体" w:eastAsia="宋体" w:hint="default"/>
                <w:spacing w:val="-64"/>
                <w:sz w:val="18"/>
                <w:szCs w:val="18"/>
              </w:rPr>
              <w:t> </w:t>
            </w:r>
            <w:r>
              <w:rPr>
                <w:rFonts w:ascii="宋体" w:hAnsi="宋体" w:cs="宋体" w:eastAsia="宋体" w:hint="default"/>
                <w:sz w:val="18"/>
                <w:szCs w:val="18"/>
              </w:rPr>
              <w:t>朗</w:t>
            </w:r>
            <w:r>
              <w:rPr>
                <w:rFonts w:ascii="宋体" w:hAnsi="宋体" w:cs="宋体" w:eastAsia="宋体" w:hint="default"/>
                <w:spacing w:val="-67"/>
                <w:sz w:val="18"/>
                <w:szCs w:val="18"/>
              </w:rPr>
              <w:t> </w:t>
            </w:r>
            <w:r>
              <w:rPr>
                <w:rFonts w:ascii="宋体" w:hAnsi="宋体" w:cs="宋体" w:eastAsia="宋体" w:hint="default"/>
                <w:sz w:val="18"/>
                <w:szCs w:val="18"/>
              </w:rPr>
              <w:t>股</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67"/>
                <w:sz w:val="18"/>
                <w:szCs w:val="18"/>
              </w:rPr>
              <w:t> </w:t>
            </w:r>
            <w:r>
              <w:rPr>
                <w:rFonts w:ascii="宋体" w:hAnsi="宋体" w:cs="宋体" w:eastAsia="宋体" w:hint="default"/>
                <w:sz w:val="18"/>
                <w:szCs w:val="18"/>
              </w:rPr>
              <w:t>投</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合</w:t>
            </w:r>
            <w:r>
              <w:rPr>
                <w:rFonts w:ascii="宋体" w:hAnsi="宋体" w:cs="宋体" w:eastAsia="宋体" w:hint="default"/>
                <w:spacing w:val="-67"/>
                <w:sz w:val="18"/>
                <w:szCs w:val="18"/>
              </w:rPr>
              <w:t> </w:t>
            </w:r>
            <w:r>
              <w:rPr>
                <w:rFonts w:ascii="宋体" w:hAnsi="宋体" w:cs="宋体" w:eastAsia="宋体" w:hint="default"/>
                <w:sz w:val="18"/>
                <w:szCs w:val="18"/>
              </w:rPr>
              <w:t>伙</w:t>
            </w:r>
            <w:r>
              <w:rPr>
                <w:rFonts w:ascii="宋体" w:hAnsi="宋体" w:cs="宋体" w:eastAsia="宋体" w:hint="default"/>
                <w:spacing w:val="-64"/>
                <w:sz w:val="18"/>
                <w:szCs w:val="18"/>
              </w:rPr>
              <w:t> </w:t>
            </w:r>
            <w:r>
              <w:rPr>
                <w:rFonts w:ascii="宋体" w:hAnsi="宋体" w:cs="宋体" w:eastAsia="宋体" w:hint="default"/>
                <w:sz w:val="18"/>
                <w:szCs w:val="18"/>
              </w:rPr>
              <w:t>企</w:t>
            </w:r>
            <w:r>
              <w:rPr>
                <w:rFonts w:ascii="宋体" w:hAnsi="宋体" w:cs="宋体" w:eastAsia="宋体" w:hint="default"/>
                <w:spacing w:val="-67"/>
                <w:sz w:val="18"/>
                <w:szCs w:val="18"/>
              </w:rPr>
              <w:t> </w:t>
            </w:r>
            <w:r>
              <w:rPr>
                <w:rFonts w:ascii="宋体" w:hAnsi="宋体" w:cs="宋体" w:eastAsia="宋体" w:hint="default"/>
                <w:sz w:val="18"/>
                <w:szCs w:val="18"/>
              </w:rPr>
              <w:t>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4,203,648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4,203,648</w:t>
            </w:r>
          </w:p>
        </w:tc>
        <w:tc>
          <w:tcPr>
            <w:tcW w:w="6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非公开发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行限售</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711"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w:t>
            </w:r>
            <w:r>
              <w:rPr>
                <w:rFonts w:ascii="宋体" w:hAnsi="宋体" w:cs="宋体" w:eastAsia="宋体" w:hint="default"/>
                <w:spacing w:val="-67"/>
                <w:sz w:val="18"/>
                <w:szCs w:val="18"/>
              </w:rPr>
              <w:t> </w:t>
            </w:r>
            <w:r>
              <w:rPr>
                <w:rFonts w:ascii="宋体" w:hAnsi="宋体" w:cs="宋体" w:eastAsia="宋体" w:hint="default"/>
                <w:sz w:val="18"/>
                <w:szCs w:val="18"/>
              </w:rPr>
              <w:t>州</w:t>
            </w:r>
            <w:r>
              <w:rPr>
                <w:rFonts w:ascii="宋体" w:hAnsi="宋体" w:cs="宋体" w:eastAsia="宋体" w:hint="default"/>
                <w:spacing w:val="-67"/>
                <w:sz w:val="18"/>
                <w:szCs w:val="18"/>
              </w:rPr>
              <w:t> </w:t>
            </w:r>
            <w:r>
              <w:rPr>
                <w:rFonts w:ascii="宋体" w:hAnsi="宋体" w:cs="宋体" w:eastAsia="宋体" w:hint="default"/>
                <w:sz w:val="18"/>
                <w:szCs w:val="18"/>
              </w:rPr>
              <w:t>维</w:t>
            </w:r>
            <w:r>
              <w:rPr>
                <w:rFonts w:ascii="宋体" w:hAnsi="宋体" w:cs="宋体" w:eastAsia="宋体" w:hint="default"/>
                <w:spacing w:val="-64"/>
                <w:sz w:val="18"/>
                <w:szCs w:val="18"/>
              </w:rPr>
              <w:t> </w:t>
            </w:r>
            <w:r>
              <w:rPr>
                <w:rFonts w:ascii="宋体" w:hAnsi="宋体" w:cs="宋体" w:eastAsia="宋体" w:hint="default"/>
                <w:sz w:val="18"/>
                <w:szCs w:val="18"/>
              </w:rPr>
              <w:t>思</w:t>
            </w:r>
            <w:r>
              <w:rPr>
                <w:rFonts w:ascii="宋体" w:hAnsi="宋体" w:cs="宋体" w:eastAsia="宋体" w:hint="default"/>
                <w:spacing w:val="-67"/>
                <w:sz w:val="18"/>
                <w:szCs w:val="18"/>
              </w:rPr>
              <w:t> </w:t>
            </w:r>
            <w:r>
              <w:rPr>
                <w:rFonts w:ascii="宋体" w:hAnsi="宋体" w:cs="宋体" w:eastAsia="宋体" w:hint="default"/>
                <w:sz w:val="18"/>
                <w:szCs w:val="18"/>
              </w:rPr>
              <w:t>捷</w:t>
            </w:r>
            <w:r>
              <w:rPr>
                <w:rFonts w:ascii="宋体" w:hAnsi="宋体" w:cs="宋体" w:eastAsia="宋体" w:hint="default"/>
                <w:spacing w:val="-64"/>
                <w:sz w:val="18"/>
                <w:szCs w:val="18"/>
              </w:rPr>
              <w:t> </w:t>
            </w:r>
            <w:r>
              <w:rPr>
                <w:rFonts w:ascii="宋体" w:hAnsi="宋体" w:cs="宋体" w:eastAsia="宋体" w:hint="default"/>
                <w:sz w:val="18"/>
                <w:szCs w:val="18"/>
              </w:rPr>
              <w:t>鼎</w:t>
            </w:r>
            <w:r>
              <w:rPr>
                <w:rFonts w:ascii="宋体" w:hAnsi="宋体" w:cs="宋体" w:eastAsia="宋体" w:hint="default"/>
                <w:spacing w:val="-67"/>
                <w:sz w:val="18"/>
                <w:szCs w:val="18"/>
              </w:rPr>
              <w:t> </w:t>
            </w:r>
            <w:r>
              <w:rPr>
                <w:rFonts w:ascii="宋体" w:hAnsi="宋体" w:cs="宋体" w:eastAsia="宋体" w:hint="default"/>
                <w:sz w:val="18"/>
                <w:szCs w:val="18"/>
              </w:rPr>
              <w:t>股</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67"/>
                <w:sz w:val="18"/>
                <w:szCs w:val="18"/>
              </w:rPr>
              <w:t> </w:t>
            </w:r>
            <w:r>
              <w:rPr>
                <w:rFonts w:ascii="宋体" w:hAnsi="宋体" w:cs="宋体" w:eastAsia="宋体" w:hint="default"/>
                <w:sz w:val="18"/>
                <w:szCs w:val="18"/>
              </w:rPr>
              <w:t>投</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合</w:t>
            </w:r>
            <w:r>
              <w:rPr>
                <w:rFonts w:ascii="宋体" w:hAnsi="宋体" w:cs="宋体" w:eastAsia="宋体" w:hint="default"/>
                <w:spacing w:val="-67"/>
                <w:sz w:val="18"/>
                <w:szCs w:val="18"/>
              </w:rPr>
              <w:t> </w:t>
            </w:r>
            <w:r>
              <w:rPr>
                <w:rFonts w:ascii="宋体" w:hAnsi="宋体" w:cs="宋体" w:eastAsia="宋体" w:hint="default"/>
                <w:sz w:val="18"/>
                <w:szCs w:val="18"/>
              </w:rPr>
              <w:t>伙</w:t>
            </w:r>
            <w:r>
              <w:rPr>
                <w:rFonts w:ascii="宋体" w:hAnsi="宋体" w:cs="宋体" w:eastAsia="宋体" w:hint="default"/>
                <w:spacing w:val="-64"/>
                <w:sz w:val="18"/>
                <w:szCs w:val="18"/>
              </w:rPr>
              <w:t> </w:t>
            </w:r>
            <w:r>
              <w:rPr>
                <w:rFonts w:ascii="宋体" w:hAnsi="宋体" w:cs="宋体" w:eastAsia="宋体" w:hint="default"/>
                <w:sz w:val="18"/>
                <w:szCs w:val="18"/>
              </w:rPr>
              <w:t>企</w:t>
            </w:r>
            <w:r>
              <w:rPr>
                <w:rFonts w:ascii="宋体" w:hAnsi="宋体" w:cs="宋体" w:eastAsia="宋体" w:hint="default"/>
                <w:spacing w:val="-67"/>
                <w:sz w:val="18"/>
                <w:szCs w:val="18"/>
              </w:rPr>
              <w:t> </w:t>
            </w:r>
            <w:r>
              <w:rPr>
                <w:rFonts w:ascii="宋体" w:hAnsi="宋体" w:cs="宋体" w:eastAsia="宋体" w:hint="default"/>
                <w:sz w:val="18"/>
                <w:szCs w:val="18"/>
              </w:rPr>
              <w:t>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3,075,840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3,075,840</w:t>
            </w:r>
          </w:p>
        </w:tc>
        <w:tc>
          <w:tcPr>
            <w:tcW w:w="6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非公开发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行限售</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710"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w:t>
            </w:r>
            <w:r>
              <w:rPr>
                <w:rFonts w:ascii="宋体" w:hAnsi="宋体" w:cs="宋体" w:eastAsia="宋体" w:hint="default"/>
                <w:spacing w:val="-67"/>
                <w:sz w:val="18"/>
                <w:szCs w:val="18"/>
              </w:rPr>
              <w:t> </w:t>
            </w:r>
            <w:r>
              <w:rPr>
                <w:rFonts w:ascii="宋体" w:hAnsi="宋体" w:cs="宋体" w:eastAsia="宋体" w:hint="default"/>
                <w:sz w:val="18"/>
                <w:szCs w:val="18"/>
              </w:rPr>
              <w:t>州</w:t>
            </w:r>
            <w:r>
              <w:rPr>
                <w:rFonts w:ascii="宋体" w:hAnsi="宋体" w:cs="宋体" w:eastAsia="宋体" w:hint="default"/>
                <w:spacing w:val="-67"/>
                <w:sz w:val="18"/>
                <w:szCs w:val="18"/>
              </w:rPr>
              <w:t> </w:t>
            </w:r>
            <w:r>
              <w:rPr>
                <w:rFonts w:ascii="宋体" w:hAnsi="宋体" w:cs="宋体" w:eastAsia="宋体" w:hint="default"/>
                <w:sz w:val="18"/>
                <w:szCs w:val="18"/>
              </w:rPr>
              <w:t>维</w:t>
            </w:r>
            <w:r>
              <w:rPr>
                <w:rFonts w:ascii="宋体" w:hAnsi="宋体" w:cs="宋体" w:eastAsia="宋体" w:hint="default"/>
                <w:spacing w:val="-64"/>
                <w:sz w:val="18"/>
                <w:szCs w:val="18"/>
              </w:rPr>
              <w:t> </w:t>
            </w:r>
            <w:r>
              <w:rPr>
                <w:rFonts w:ascii="宋体" w:hAnsi="宋体" w:cs="宋体" w:eastAsia="宋体" w:hint="default"/>
                <w:sz w:val="18"/>
                <w:szCs w:val="18"/>
              </w:rPr>
              <w:t>思</w:t>
            </w:r>
            <w:r>
              <w:rPr>
                <w:rFonts w:ascii="宋体" w:hAnsi="宋体" w:cs="宋体" w:eastAsia="宋体" w:hint="default"/>
                <w:spacing w:val="-67"/>
                <w:sz w:val="18"/>
                <w:szCs w:val="18"/>
              </w:rPr>
              <w:t> </w:t>
            </w:r>
            <w:r>
              <w:rPr>
                <w:rFonts w:ascii="宋体" w:hAnsi="宋体" w:cs="宋体" w:eastAsia="宋体" w:hint="default"/>
                <w:sz w:val="18"/>
                <w:szCs w:val="18"/>
              </w:rPr>
              <w:t>投</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z w:val="18"/>
                <w:szCs w:val="18"/>
              </w:rPr>
              <w:t>合</w:t>
            </w:r>
          </w:p>
          <w:p>
            <w:pPr>
              <w:pStyle w:val="TableParagraph"/>
              <w:spacing w:line="232" w:lineRule="exact" w:before="23"/>
              <w:ind w:left="103" w:right="104"/>
              <w:jc w:val="left"/>
              <w:rPr>
                <w:rFonts w:ascii="宋体" w:hAnsi="宋体" w:cs="宋体" w:eastAsia="宋体" w:hint="default"/>
                <w:sz w:val="18"/>
                <w:szCs w:val="18"/>
              </w:rPr>
            </w:pPr>
            <w:r>
              <w:rPr>
                <w:rFonts w:ascii="宋体" w:hAnsi="宋体" w:cs="宋体" w:eastAsia="宋体" w:hint="default"/>
                <w:sz w:val="18"/>
                <w:szCs w:val="18"/>
              </w:rPr>
              <w:t>伙</w:t>
            </w:r>
            <w:r>
              <w:rPr>
                <w:rFonts w:ascii="宋体" w:hAnsi="宋体" w:cs="宋体" w:eastAsia="宋体" w:hint="default"/>
                <w:spacing w:val="-67"/>
                <w:sz w:val="18"/>
                <w:szCs w:val="18"/>
              </w:rPr>
              <w:t> </w:t>
            </w:r>
            <w:r>
              <w:rPr>
                <w:rFonts w:ascii="宋体" w:hAnsi="宋体" w:cs="宋体" w:eastAsia="宋体" w:hint="default"/>
                <w:sz w:val="18"/>
                <w:szCs w:val="18"/>
              </w:rPr>
              <w:t>企</w:t>
            </w:r>
            <w:r>
              <w:rPr>
                <w:rFonts w:ascii="宋体" w:hAnsi="宋体" w:cs="宋体" w:eastAsia="宋体" w:hint="default"/>
                <w:spacing w:val="-67"/>
                <w:sz w:val="18"/>
                <w:szCs w:val="18"/>
              </w:rPr>
              <w:t> </w:t>
            </w:r>
            <w:r>
              <w:rPr>
                <w:rFonts w:ascii="宋体" w:hAnsi="宋体" w:cs="宋体" w:eastAsia="宋体" w:hint="default"/>
                <w:sz w:val="18"/>
                <w:szCs w:val="18"/>
              </w:rPr>
              <w:t>业</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4"/>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合</w:t>
            </w:r>
            <w:r>
              <w:rPr>
                <w:rFonts w:ascii="宋体" w:hAnsi="宋体" w:cs="宋体" w:eastAsia="宋体" w:hint="default"/>
                <w:sz w:val="18"/>
                <w:szCs w:val="18"/>
              </w:rPr>
              <w:t> 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5,542,240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6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5,542,240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非公开发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行限售</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75"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瓯</w:t>
            </w:r>
            <w:r>
              <w:rPr>
                <w:rFonts w:ascii="宋体" w:hAnsi="宋体" w:cs="宋体" w:eastAsia="宋体" w:hint="default"/>
                <w:spacing w:val="-64"/>
                <w:sz w:val="18"/>
                <w:szCs w:val="18"/>
              </w:rPr>
              <w:t> </w:t>
            </w:r>
            <w:r>
              <w:rPr>
                <w:rFonts w:ascii="宋体" w:hAnsi="宋体" w:cs="宋体" w:eastAsia="宋体" w:hint="default"/>
                <w:sz w:val="18"/>
                <w:szCs w:val="18"/>
              </w:rPr>
              <w:t>联</w:t>
            </w:r>
            <w:r>
              <w:rPr>
                <w:rFonts w:ascii="宋体" w:hAnsi="宋体" w:cs="宋体" w:eastAsia="宋体" w:hint="default"/>
                <w:spacing w:val="-67"/>
                <w:sz w:val="18"/>
                <w:szCs w:val="18"/>
              </w:rPr>
              <w:t> </w:t>
            </w:r>
            <w:r>
              <w:rPr>
                <w:rFonts w:ascii="宋体" w:hAnsi="宋体" w:cs="宋体" w:eastAsia="宋体" w:hint="default"/>
                <w:sz w:val="18"/>
                <w:szCs w:val="18"/>
              </w:rPr>
              <w:t>创</w:t>
            </w:r>
            <w:r>
              <w:rPr>
                <w:rFonts w:ascii="宋体" w:hAnsi="宋体" w:cs="宋体" w:eastAsia="宋体" w:hint="default"/>
                <w:spacing w:val="-64"/>
                <w:sz w:val="18"/>
                <w:szCs w:val="18"/>
              </w:rPr>
              <w:t> </w:t>
            </w:r>
            <w:r>
              <w:rPr>
                <w:rFonts w:ascii="宋体" w:hAnsi="宋体" w:cs="宋体" w:eastAsia="宋体" w:hint="default"/>
                <w:sz w:val="18"/>
                <w:szCs w:val="18"/>
              </w:rPr>
              <w:t>业</w:t>
            </w:r>
            <w:r>
              <w:rPr>
                <w:rFonts w:ascii="宋体" w:hAnsi="宋体" w:cs="宋体" w:eastAsia="宋体" w:hint="default"/>
                <w:spacing w:val="-67"/>
                <w:sz w:val="18"/>
                <w:szCs w:val="18"/>
              </w:rPr>
              <w:t> </w:t>
            </w:r>
            <w:r>
              <w:rPr>
                <w:rFonts w:ascii="宋体" w:hAnsi="宋体" w:cs="宋体" w:eastAsia="宋体" w:hint="default"/>
                <w:sz w:val="18"/>
                <w:szCs w:val="18"/>
              </w:rPr>
              <w:t>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2,048,640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2,048,640</w:t>
            </w:r>
          </w:p>
        </w:tc>
        <w:tc>
          <w:tcPr>
            <w:tcW w:w="6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非公开发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行限售</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710"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华</w:t>
            </w:r>
            <w:r>
              <w:rPr>
                <w:rFonts w:ascii="宋体" w:hAnsi="宋体" w:cs="宋体" w:eastAsia="宋体" w:hint="default"/>
                <w:spacing w:val="-64"/>
                <w:sz w:val="18"/>
                <w:szCs w:val="18"/>
              </w:rPr>
              <w:t> </w:t>
            </w:r>
            <w:r>
              <w:rPr>
                <w:rFonts w:ascii="宋体" w:hAnsi="宋体" w:cs="宋体" w:eastAsia="宋体" w:hint="default"/>
                <w:sz w:val="18"/>
                <w:szCs w:val="18"/>
              </w:rPr>
              <w:t>睿</w:t>
            </w:r>
            <w:r>
              <w:rPr>
                <w:rFonts w:ascii="宋体" w:hAnsi="宋体" w:cs="宋体" w:eastAsia="宋体" w:hint="default"/>
                <w:spacing w:val="-67"/>
                <w:sz w:val="18"/>
                <w:szCs w:val="18"/>
              </w:rPr>
              <w:t> </w:t>
            </w:r>
            <w:r>
              <w:rPr>
                <w:rFonts w:ascii="宋体" w:hAnsi="宋体" w:cs="宋体" w:eastAsia="宋体" w:hint="default"/>
                <w:sz w:val="18"/>
                <w:szCs w:val="18"/>
              </w:rPr>
              <w:t>富</w:t>
            </w:r>
            <w:r>
              <w:rPr>
                <w:rFonts w:ascii="宋体" w:hAnsi="宋体" w:cs="宋体" w:eastAsia="宋体" w:hint="default"/>
                <w:spacing w:val="-64"/>
                <w:sz w:val="18"/>
                <w:szCs w:val="18"/>
              </w:rPr>
              <w:t> </w:t>
            </w:r>
            <w:r>
              <w:rPr>
                <w:rFonts w:ascii="宋体" w:hAnsi="宋体" w:cs="宋体" w:eastAsia="宋体" w:hint="default"/>
                <w:sz w:val="18"/>
                <w:szCs w:val="18"/>
              </w:rPr>
              <w:t>华</w:t>
            </w:r>
            <w:r>
              <w:rPr>
                <w:rFonts w:ascii="宋体" w:hAnsi="宋体" w:cs="宋体" w:eastAsia="宋体" w:hint="default"/>
                <w:spacing w:val="-67"/>
                <w:sz w:val="18"/>
                <w:szCs w:val="18"/>
              </w:rPr>
              <w:t> </w:t>
            </w:r>
            <w:r>
              <w:rPr>
                <w:rFonts w:ascii="宋体" w:hAnsi="宋体" w:cs="宋体" w:eastAsia="宋体" w:hint="default"/>
                <w:sz w:val="18"/>
                <w:szCs w:val="18"/>
              </w:rPr>
              <w:t>创</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pacing w:val="-67"/>
                <w:sz w:val="18"/>
                <w:szCs w:val="18"/>
              </w:rPr>
              <w:t> </w:t>
            </w:r>
            <w:r>
              <w:rPr>
                <w:rFonts w:ascii="宋体" w:hAnsi="宋体" w:cs="宋体" w:eastAsia="宋体" w:hint="default"/>
                <w:sz w:val="18"/>
                <w:szCs w:val="18"/>
              </w:rPr>
              <w:t>投</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合</w:t>
            </w:r>
            <w:r>
              <w:rPr>
                <w:rFonts w:ascii="宋体" w:hAnsi="宋体" w:cs="宋体" w:eastAsia="宋体" w:hint="default"/>
                <w:spacing w:val="-67"/>
                <w:sz w:val="18"/>
                <w:szCs w:val="18"/>
              </w:rPr>
              <w:t> </w:t>
            </w:r>
            <w:r>
              <w:rPr>
                <w:rFonts w:ascii="宋体" w:hAnsi="宋体" w:cs="宋体" w:eastAsia="宋体" w:hint="default"/>
                <w:sz w:val="18"/>
                <w:szCs w:val="18"/>
              </w:rPr>
              <w:t>伙</w:t>
            </w:r>
            <w:r>
              <w:rPr>
                <w:rFonts w:ascii="宋体" w:hAnsi="宋体" w:cs="宋体" w:eastAsia="宋体" w:hint="default"/>
                <w:spacing w:val="-64"/>
                <w:sz w:val="18"/>
                <w:szCs w:val="18"/>
              </w:rPr>
              <w:t> </w:t>
            </w:r>
            <w:r>
              <w:rPr>
                <w:rFonts w:ascii="宋体" w:hAnsi="宋体" w:cs="宋体" w:eastAsia="宋体" w:hint="default"/>
                <w:sz w:val="18"/>
                <w:szCs w:val="18"/>
              </w:rPr>
              <w:t>企</w:t>
            </w:r>
            <w:r>
              <w:rPr>
                <w:rFonts w:ascii="宋体" w:hAnsi="宋体" w:cs="宋体" w:eastAsia="宋体" w:hint="default"/>
                <w:spacing w:val="-67"/>
                <w:sz w:val="18"/>
                <w:szCs w:val="18"/>
              </w:rPr>
              <w:t> </w:t>
            </w:r>
            <w:r>
              <w:rPr>
                <w:rFonts w:ascii="宋体" w:hAnsi="宋体" w:cs="宋体" w:eastAsia="宋体" w:hint="default"/>
                <w:sz w:val="18"/>
                <w:szCs w:val="18"/>
              </w:rPr>
              <w:t>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2,023,360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2,023,360</w:t>
            </w:r>
          </w:p>
        </w:tc>
        <w:tc>
          <w:tcPr>
            <w:tcW w:w="6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非公开发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行限售</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78"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黄金明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1,857,472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1,857,472</w:t>
            </w:r>
          </w:p>
        </w:tc>
        <w:tc>
          <w:tcPr>
            <w:tcW w:w="6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非公开发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行限售</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710"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pacing w:val="-67"/>
                <w:sz w:val="18"/>
                <w:szCs w:val="18"/>
              </w:rPr>
              <w:t> </w:t>
            </w:r>
            <w:r>
              <w:rPr>
                <w:rFonts w:ascii="宋体" w:hAnsi="宋体" w:cs="宋体" w:eastAsia="宋体" w:hint="default"/>
                <w:sz w:val="18"/>
                <w:szCs w:val="18"/>
              </w:rPr>
              <w:t>京</w:t>
            </w:r>
            <w:r>
              <w:rPr>
                <w:rFonts w:ascii="宋体" w:hAnsi="宋体" w:cs="宋体" w:eastAsia="宋体" w:hint="default"/>
                <w:spacing w:val="-67"/>
                <w:sz w:val="18"/>
                <w:szCs w:val="18"/>
              </w:rPr>
              <w:t> </w:t>
            </w:r>
            <w:r>
              <w:rPr>
                <w:rFonts w:ascii="宋体" w:hAnsi="宋体" w:cs="宋体" w:eastAsia="宋体" w:hint="default"/>
                <w:sz w:val="18"/>
                <w:szCs w:val="18"/>
              </w:rPr>
              <w:t>捷</w:t>
            </w:r>
            <w:r>
              <w:rPr>
                <w:rFonts w:ascii="宋体" w:hAnsi="宋体" w:cs="宋体" w:eastAsia="宋体" w:hint="default"/>
                <w:spacing w:val="-64"/>
                <w:sz w:val="18"/>
                <w:szCs w:val="18"/>
              </w:rPr>
              <w:t> </w:t>
            </w:r>
            <w:r>
              <w:rPr>
                <w:rFonts w:ascii="宋体" w:hAnsi="宋体" w:cs="宋体" w:eastAsia="宋体" w:hint="default"/>
                <w:sz w:val="18"/>
                <w:szCs w:val="18"/>
              </w:rPr>
              <w:t>奕</w:t>
            </w:r>
            <w:r>
              <w:rPr>
                <w:rFonts w:ascii="宋体" w:hAnsi="宋体" w:cs="宋体" w:eastAsia="宋体" w:hint="default"/>
                <w:spacing w:val="-67"/>
                <w:sz w:val="18"/>
                <w:szCs w:val="18"/>
              </w:rPr>
              <w:t> </w:t>
            </w:r>
            <w:r>
              <w:rPr>
                <w:rFonts w:ascii="宋体" w:hAnsi="宋体" w:cs="宋体" w:eastAsia="宋体" w:hint="default"/>
                <w:sz w:val="18"/>
                <w:szCs w:val="18"/>
              </w:rPr>
              <w:t>创</w:t>
            </w:r>
            <w:r>
              <w:rPr>
                <w:rFonts w:ascii="宋体" w:hAnsi="宋体" w:cs="宋体" w:eastAsia="宋体" w:hint="default"/>
                <w:spacing w:val="-64"/>
                <w:sz w:val="18"/>
                <w:szCs w:val="18"/>
              </w:rPr>
              <w:t> </w:t>
            </w:r>
            <w:r>
              <w:rPr>
                <w:rFonts w:ascii="宋体" w:hAnsi="宋体" w:cs="宋体" w:eastAsia="宋体" w:hint="default"/>
                <w:sz w:val="18"/>
                <w:szCs w:val="18"/>
              </w:rPr>
              <w:t>业</w:t>
            </w:r>
            <w:r>
              <w:rPr>
                <w:rFonts w:ascii="宋体" w:hAnsi="宋体" w:cs="宋体" w:eastAsia="宋体" w:hint="default"/>
                <w:spacing w:val="-67"/>
                <w:sz w:val="18"/>
                <w:szCs w:val="18"/>
              </w:rPr>
              <w:t> </w:t>
            </w:r>
            <w:r>
              <w:rPr>
                <w:rFonts w:ascii="宋体" w:hAnsi="宋体" w:cs="宋体" w:eastAsia="宋体" w:hint="default"/>
                <w:sz w:val="18"/>
                <w:szCs w:val="18"/>
              </w:rPr>
              <w:t>投</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4"/>
                <w:sz w:val="18"/>
                <w:szCs w:val="18"/>
              </w:rPr>
              <w:t>资合伙企业（有限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1,367,040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1,367,040</w:t>
            </w:r>
          </w:p>
        </w:tc>
        <w:tc>
          <w:tcPr>
            <w:tcW w:w="6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非公开发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行限售</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711"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华</w:t>
            </w:r>
            <w:r>
              <w:rPr>
                <w:rFonts w:ascii="宋体" w:hAnsi="宋体" w:cs="宋体" w:eastAsia="宋体" w:hint="default"/>
                <w:spacing w:val="-64"/>
                <w:sz w:val="18"/>
                <w:szCs w:val="18"/>
              </w:rPr>
              <w:t> </w:t>
            </w:r>
            <w:r>
              <w:rPr>
                <w:rFonts w:ascii="宋体" w:hAnsi="宋体" w:cs="宋体" w:eastAsia="宋体" w:hint="default"/>
                <w:sz w:val="18"/>
                <w:szCs w:val="18"/>
              </w:rPr>
              <w:t>睿</w:t>
            </w:r>
            <w:r>
              <w:rPr>
                <w:rFonts w:ascii="宋体" w:hAnsi="宋体" w:cs="宋体" w:eastAsia="宋体" w:hint="default"/>
                <w:spacing w:val="-67"/>
                <w:sz w:val="18"/>
                <w:szCs w:val="18"/>
              </w:rPr>
              <w:t> </w:t>
            </w:r>
            <w:r>
              <w:rPr>
                <w:rFonts w:ascii="宋体" w:hAnsi="宋体" w:cs="宋体" w:eastAsia="宋体" w:hint="default"/>
                <w:sz w:val="18"/>
                <w:szCs w:val="18"/>
              </w:rPr>
              <w:t>兴</w:t>
            </w:r>
            <w:r>
              <w:rPr>
                <w:rFonts w:ascii="宋体" w:hAnsi="宋体" w:cs="宋体" w:eastAsia="宋体" w:hint="default"/>
                <w:spacing w:val="-64"/>
                <w:sz w:val="18"/>
                <w:szCs w:val="18"/>
              </w:rPr>
              <w:t> </w:t>
            </w:r>
            <w:r>
              <w:rPr>
                <w:rFonts w:ascii="宋体" w:hAnsi="宋体" w:cs="宋体" w:eastAsia="宋体" w:hint="default"/>
                <w:sz w:val="18"/>
                <w:szCs w:val="18"/>
              </w:rPr>
              <w:t>华</w:t>
            </w:r>
            <w:r>
              <w:rPr>
                <w:rFonts w:ascii="宋体" w:hAnsi="宋体" w:cs="宋体" w:eastAsia="宋体" w:hint="default"/>
                <w:spacing w:val="-67"/>
                <w:sz w:val="18"/>
                <w:szCs w:val="18"/>
              </w:rPr>
              <w:t> </w:t>
            </w:r>
            <w:r>
              <w:rPr>
                <w:rFonts w:ascii="宋体" w:hAnsi="宋体" w:cs="宋体" w:eastAsia="宋体" w:hint="default"/>
                <w:sz w:val="18"/>
                <w:szCs w:val="18"/>
              </w:rPr>
              <w:t>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67"/>
                <w:sz w:val="18"/>
                <w:szCs w:val="18"/>
              </w:rPr>
              <w:t> </w:t>
            </w:r>
            <w:r>
              <w:rPr>
                <w:rFonts w:ascii="宋体" w:hAnsi="宋体" w:cs="宋体" w:eastAsia="宋体" w:hint="default"/>
                <w:sz w:val="18"/>
                <w:szCs w:val="18"/>
              </w:rPr>
              <w:t>投</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合</w:t>
            </w:r>
            <w:r>
              <w:rPr>
                <w:rFonts w:ascii="宋体" w:hAnsi="宋体" w:cs="宋体" w:eastAsia="宋体" w:hint="default"/>
                <w:spacing w:val="-67"/>
                <w:sz w:val="18"/>
                <w:szCs w:val="18"/>
              </w:rPr>
              <w:t> </w:t>
            </w:r>
            <w:r>
              <w:rPr>
                <w:rFonts w:ascii="宋体" w:hAnsi="宋体" w:cs="宋体" w:eastAsia="宋体" w:hint="default"/>
                <w:sz w:val="18"/>
                <w:szCs w:val="18"/>
              </w:rPr>
              <w:t>伙</w:t>
            </w:r>
            <w:r>
              <w:rPr>
                <w:rFonts w:ascii="宋体" w:hAnsi="宋体" w:cs="宋体" w:eastAsia="宋体" w:hint="default"/>
                <w:spacing w:val="-64"/>
                <w:sz w:val="18"/>
                <w:szCs w:val="18"/>
              </w:rPr>
              <w:t> </w:t>
            </w:r>
            <w:r>
              <w:rPr>
                <w:rFonts w:ascii="宋体" w:hAnsi="宋体" w:cs="宋体" w:eastAsia="宋体" w:hint="default"/>
                <w:sz w:val="18"/>
                <w:szCs w:val="18"/>
              </w:rPr>
              <w:t>企</w:t>
            </w:r>
            <w:r>
              <w:rPr>
                <w:rFonts w:ascii="宋体" w:hAnsi="宋体" w:cs="宋体" w:eastAsia="宋体" w:hint="default"/>
                <w:spacing w:val="-67"/>
                <w:sz w:val="18"/>
                <w:szCs w:val="18"/>
              </w:rPr>
              <w:t> </w:t>
            </w:r>
            <w:r>
              <w:rPr>
                <w:rFonts w:ascii="宋体" w:hAnsi="宋体" w:cs="宋体" w:eastAsia="宋体" w:hint="default"/>
                <w:sz w:val="18"/>
                <w:szCs w:val="18"/>
              </w:rPr>
              <w:t>业</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1,517,504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1,517,504</w:t>
            </w:r>
          </w:p>
        </w:tc>
        <w:tc>
          <w:tcPr>
            <w:tcW w:w="6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非公开发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行限售</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78"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汤忠海</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1,229,184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1,229,184</w:t>
            </w:r>
          </w:p>
        </w:tc>
        <w:tc>
          <w:tcPr>
            <w:tcW w:w="6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非公开发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行限售</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710"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w:t>
            </w:r>
            <w:r>
              <w:rPr>
                <w:rFonts w:ascii="宋体" w:hAnsi="宋体" w:cs="宋体" w:eastAsia="宋体" w:hint="default"/>
                <w:spacing w:val="-67"/>
                <w:sz w:val="18"/>
                <w:szCs w:val="18"/>
              </w:rPr>
              <w:t> </w:t>
            </w:r>
            <w:r>
              <w:rPr>
                <w:rFonts w:ascii="宋体" w:hAnsi="宋体" w:cs="宋体" w:eastAsia="宋体" w:hint="default"/>
                <w:sz w:val="18"/>
                <w:szCs w:val="18"/>
              </w:rPr>
              <w:t>州</w:t>
            </w:r>
            <w:r>
              <w:rPr>
                <w:rFonts w:ascii="宋体" w:hAnsi="宋体" w:cs="宋体" w:eastAsia="宋体" w:hint="default"/>
                <w:spacing w:val="-67"/>
                <w:sz w:val="18"/>
                <w:szCs w:val="18"/>
              </w:rPr>
              <w:t> </w:t>
            </w:r>
            <w:r>
              <w:rPr>
                <w:rFonts w:ascii="宋体" w:hAnsi="宋体" w:cs="宋体" w:eastAsia="宋体" w:hint="default"/>
                <w:sz w:val="18"/>
                <w:szCs w:val="18"/>
              </w:rPr>
              <w:t>创</w:t>
            </w:r>
            <w:r>
              <w:rPr>
                <w:rFonts w:ascii="宋体" w:hAnsi="宋体" w:cs="宋体" w:eastAsia="宋体" w:hint="default"/>
                <w:spacing w:val="-64"/>
                <w:sz w:val="18"/>
                <w:szCs w:val="18"/>
              </w:rPr>
              <w:t> </w:t>
            </w:r>
            <w:r>
              <w:rPr>
                <w:rFonts w:ascii="宋体" w:hAnsi="宋体" w:cs="宋体" w:eastAsia="宋体" w:hint="default"/>
                <w:sz w:val="18"/>
                <w:szCs w:val="18"/>
              </w:rPr>
              <w:t>东</w:t>
            </w:r>
            <w:r>
              <w:rPr>
                <w:rFonts w:ascii="宋体" w:hAnsi="宋体" w:cs="宋体" w:eastAsia="宋体" w:hint="default"/>
                <w:spacing w:val="-67"/>
                <w:sz w:val="18"/>
                <w:szCs w:val="18"/>
              </w:rPr>
              <w:t> </w:t>
            </w:r>
            <w:r>
              <w:rPr>
                <w:rFonts w:ascii="宋体" w:hAnsi="宋体" w:cs="宋体" w:eastAsia="宋体" w:hint="default"/>
                <w:sz w:val="18"/>
                <w:szCs w:val="18"/>
              </w:rPr>
              <w:t>方</w:t>
            </w:r>
            <w:r>
              <w:rPr>
                <w:rFonts w:ascii="宋体" w:hAnsi="宋体" w:cs="宋体" w:eastAsia="宋体" w:hint="default"/>
                <w:spacing w:val="-64"/>
                <w:sz w:val="18"/>
                <w:szCs w:val="18"/>
              </w:rPr>
              <w:t> </w:t>
            </w:r>
            <w:r>
              <w:rPr>
                <w:rFonts w:ascii="宋体" w:hAnsi="宋体" w:cs="宋体" w:eastAsia="宋体" w:hint="default"/>
                <w:sz w:val="18"/>
                <w:szCs w:val="18"/>
              </w:rPr>
              <w:t>富</w:t>
            </w:r>
            <w:r>
              <w:rPr>
                <w:rFonts w:ascii="宋体" w:hAnsi="宋体" w:cs="宋体" w:eastAsia="宋体" w:hint="default"/>
                <w:spacing w:val="-67"/>
                <w:sz w:val="18"/>
                <w:szCs w:val="18"/>
              </w:rPr>
              <w:t> </w:t>
            </w:r>
            <w:r>
              <w:rPr>
                <w:rFonts w:ascii="宋体" w:hAnsi="宋体" w:cs="宋体" w:eastAsia="宋体" w:hint="default"/>
                <w:sz w:val="18"/>
                <w:szCs w:val="18"/>
              </w:rPr>
              <w:t>邦</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4"/>
                <w:sz w:val="18"/>
                <w:szCs w:val="18"/>
              </w:rPr>
              <w:t>创业投资企业（有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1,183,680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1,183,680</w:t>
            </w:r>
          </w:p>
        </w:tc>
        <w:tc>
          <w:tcPr>
            <w:tcW w:w="6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非公开发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行限售</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75"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华</w:t>
            </w:r>
            <w:r>
              <w:rPr>
                <w:rFonts w:ascii="宋体" w:hAnsi="宋体" w:cs="宋体" w:eastAsia="宋体" w:hint="default"/>
                <w:spacing w:val="-64"/>
                <w:sz w:val="18"/>
                <w:szCs w:val="18"/>
              </w:rPr>
              <w:t> </w:t>
            </w:r>
            <w:r>
              <w:rPr>
                <w:rFonts w:ascii="宋体" w:hAnsi="宋体" w:cs="宋体" w:eastAsia="宋体" w:hint="default"/>
                <w:sz w:val="18"/>
                <w:szCs w:val="18"/>
              </w:rPr>
              <w:t>睿</w:t>
            </w:r>
            <w:r>
              <w:rPr>
                <w:rFonts w:ascii="宋体" w:hAnsi="宋体" w:cs="宋体" w:eastAsia="宋体" w:hint="default"/>
                <w:spacing w:val="-67"/>
                <w:sz w:val="18"/>
                <w:szCs w:val="18"/>
              </w:rPr>
              <w:t> </w:t>
            </w:r>
            <w:r>
              <w:rPr>
                <w:rFonts w:ascii="宋体" w:hAnsi="宋体" w:cs="宋体" w:eastAsia="宋体" w:hint="default"/>
                <w:sz w:val="18"/>
                <w:szCs w:val="18"/>
              </w:rPr>
              <w:t>盛</w:t>
            </w:r>
            <w:r>
              <w:rPr>
                <w:rFonts w:ascii="宋体" w:hAnsi="宋体" w:cs="宋体" w:eastAsia="宋体" w:hint="default"/>
                <w:spacing w:val="-64"/>
                <w:sz w:val="18"/>
                <w:szCs w:val="18"/>
              </w:rPr>
              <w:t> </w:t>
            </w:r>
            <w:r>
              <w:rPr>
                <w:rFonts w:ascii="宋体" w:hAnsi="宋体" w:cs="宋体" w:eastAsia="宋体" w:hint="default"/>
                <w:sz w:val="18"/>
                <w:szCs w:val="18"/>
              </w:rPr>
              <w:t>银</w:t>
            </w:r>
            <w:r>
              <w:rPr>
                <w:rFonts w:ascii="宋体" w:hAnsi="宋体" w:cs="宋体" w:eastAsia="宋体" w:hint="default"/>
                <w:spacing w:val="-67"/>
                <w:sz w:val="18"/>
                <w:szCs w:val="18"/>
              </w:rPr>
              <w:t> </w:t>
            </w:r>
            <w:r>
              <w:rPr>
                <w:rFonts w:ascii="宋体" w:hAnsi="宋体" w:cs="宋体" w:eastAsia="宋体" w:hint="default"/>
                <w:sz w:val="18"/>
                <w:szCs w:val="18"/>
              </w:rPr>
              <w:t>创</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业投资有限公司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1,011,712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1,011,712</w:t>
            </w:r>
          </w:p>
        </w:tc>
        <w:tc>
          <w:tcPr>
            <w:tcW w:w="6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非公开发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行限售</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78"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宗佩民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946,944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946,944</w:t>
            </w:r>
          </w:p>
        </w:tc>
        <w:tc>
          <w:tcPr>
            <w:tcW w:w="6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非公开发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行限售</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78"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银</w:t>
            </w:r>
            <w:r>
              <w:rPr>
                <w:rFonts w:ascii="宋体" w:hAnsi="宋体" w:cs="宋体" w:eastAsia="宋体" w:hint="default"/>
                <w:spacing w:val="-64"/>
                <w:sz w:val="18"/>
                <w:szCs w:val="18"/>
              </w:rPr>
              <w:t> </w:t>
            </w:r>
            <w:r>
              <w:rPr>
                <w:rFonts w:ascii="宋体" w:hAnsi="宋体" w:cs="宋体" w:eastAsia="宋体" w:hint="default"/>
                <w:sz w:val="18"/>
                <w:szCs w:val="18"/>
              </w:rPr>
              <w:t>杏</w:t>
            </w:r>
            <w:r>
              <w:rPr>
                <w:rFonts w:ascii="宋体" w:hAnsi="宋体" w:cs="宋体" w:eastAsia="宋体" w:hint="default"/>
                <w:spacing w:val="-67"/>
                <w:sz w:val="18"/>
                <w:szCs w:val="18"/>
              </w:rPr>
              <w:t> </w:t>
            </w:r>
            <w:r>
              <w:rPr>
                <w:rFonts w:ascii="宋体" w:hAnsi="宋体" w:cs="宋体" w:eastAsia="宋体" w:hint="default"/>
                <w:sz w:val="18"/>
                <w:szCs w:val="18"/>
              </w:rPr>
              <w:t>谷</w:t>
            </w:r>
            <w:r>
              <w:rPr>
                <w:rFonts w:ascii="宋体" w:hAnsi="宋体" w:cs="宋体" w:eastAsia="宋体" w:hint="default"/>
                <w:spacing w:val="-64"/>
                <w:sz w:val="18"/>
                <w:szCs w:val="18"/>
              </w:rPr>
              <w:t> </w:t>
            </w:r>
            <w:r>
              <w:rPr>
                <w:rFonts w:ascii="宋体" w:hAnsi="宋体" w:cs="宋体" w:eastAsia="宋体" w:hint="default"/>
                <w:sz w:val="18"/>
                <w:szCs w:val="18"/>
              </w:rPr>
              <w:t>投</w:t>
            </w:r>
            <w:r>
              <w:rPr>
                <w:rFonts w:ascii="宋体" w:hAnsi="宋体" w:cs="宋体" w:eastAsia="宋体" w:hint="default"/>
                <w:spacing w:val="-67"/>
                <w:sz w:val="18"/>
                <w:szCs w:val="18"/>
              </w:rPr>
              <w:t> </w:t>
            </w:r>
            <w:r>
              <w:rPr>
                <w:rFonts w:ascii="宋体" w:hAnsi="宋体" w:cs="宋体" w:eastAsia="宋体" w:hint="default"/>
                <w:sz w:val="18"/>
                <w:szCs w:val="18"/>
              </w:rPr>
              <w:t>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637,376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637,376</w:t>
            </w:r>
          </w:p>
        </w:tc>
        <w:tc>
          <w:tcPr>
            <w:tcW w:w="6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非公开发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行限售</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75"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胡敏翔</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600,960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600,960</w:t>
            </w:r>
          </w:p>
        </w:tc>
        <w:tc>
          <w:tcPr>
            <w:tcW w:w="6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非公开发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行限售</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245"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120,428,010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39,829,952</w:t>
            </w:r>
          </w:p>
        </w:tc>
        <w:tc>
          <w:tcPr>
            <w:tcW w:w="6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80,598,058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Times New Roman" w:hAnsi="Times New Roman" w:cs="Times New Roman" w:eastAsia="Times New Roman" w:hint="default"/>
                <w:sz w:val="18"/>
                <w:szCs w:val="18"/>
              </w:rPr>
            </w:pPr>
            <w:r>
              <w:rPr>
                <w:rFonts w:ascii="Times New Roman"/>
                <w:sz w:val="18"/>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2"/>
        <w:spacing w:line="290" w:lineRule="auto"/>
        <w:ind w:left="218" w:right="6096"/>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2" w:lineRule="exact" w:before="42"/>
        <w:ind w:left="218" w:right="22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截至报告期内证券发行情况的说明（存续期内利率不同的债券，请分别说明）：</w:t>
      </w:r>
      <w:r>
        <w:rPr>
          <w:rFonts w:ascii="宋体" w:hAnsi="宋体" w:cs="宋体" w:eastAsia="宋体" w:hint="default"/>
        </w:rPr>
        <w:t> </w:t>
      </w:r>
    </w:p>
    <w:p>
      <w:pPr>
        <w:pStyle w:val="BodyText"/>
        <w:spacing w:line="247" w:lineRule="exact"/>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580" w:right="1040"/>
        </w:sectPr>
      </w:pPr>
    </w:p>
    <w:p>
      <w:pPr>
        <w:spacing w:line="240" w:lineRule="auto" w:before="3"/>
        <w:rPr>
          <w:rFonts w:ascii="宋体" w:hAnsi="宋体" w:cs="宋体" w:eastAsia="宋体" w:hint="default"/>
          <w:sz w:val="25"/>
          <w:szCs w:val="25"/>
        </w:rPr>
      </w:pPr>
    </w:p>
    <w:p>
      <w:pPr>
        <w:pStyle w:val="Heading2"/>
        <w:spacing w:line="240" w:lineRule="auto" w:before="36"/>
        <w:ind w:left="538" w:right="228"/>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spacing w:line="273" w:lineRule="exact" w:before="59"/>
        <w:ind w:left="538" w:right="22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538" w:right="6410"/>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三</w:t>
      </w:r>
      <w:r>
        <w:rPr>
          <w:rFonts w:ascii="宋体" w:hAnsi="宋体" w:cs="宋体" w:eastAsia="宋体" w:hint="default"/>
          <w:spacing w:val="2"/>
          <w:w w:val="99"/>
        </w:rPr>
        <w:t>)</w:t>
      </w:r>
      <w:r>
        <w:rPr>
          <w:w w:val="100"/>
        </w:rPr>
        <w:t>现存的内部职工股</w:t>
      </w:r>
      <w:r>
        <w:rPr>
          <w:spacing w:val="-3"/>
          <w:w w:val="100"/>
        </w:rPr>
        <w:t>情</w:t>
      </w:r>
      <w:r>
        <w:rPr>
          <w:w w:val="100"/>
        </w:rPr>
        <w:t>况</w:t>
      </w:r>
      <w:r>
        <w:rPr>
          <w:b w:val="0"/>
          <w:bCs w:val="0"/>
          <w:w w:val="100"/>
        </w:rPr>
      </w:r>
    </w:p>
    <w:p>
      <w:pPr>
        <w:pStyle w:val="BodyText"/>
        <w:spacing w:line="240" w:lineRule="auto" w:before="12"/>
        <w:ind w:left="538"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538" w:right="228"/>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2"/>
        <w:spacing w:line="240" w:lineRule="auto" w:before="56"/>
        <w:ind w:left="538"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425" w:type="dxa"/>
        <w:tblLayout w:type="fixed"/>
        <w:tblCellMar>
          <w:top w:w="0" w:type="dxa"/>
          <w:left w:w="0" w:type="dxa"/>
          <w:bottom w:w="0" w:type="dxa"/>
          <w:right w:w="0" w:type="dxa"/>
        </w:tblCellMar>
        <w:tblLook w:val="01E0"/>
      </w:tblPr>
      <w:tblGrid>
        <w:gridCol w:w="5072"/>
        <w:gridCol w:w="3977"/>
      </w:tblGrid>
      <w:tr>
        <w:trPr>
          <w:trHeight w:val="281"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截止报告期末普通股股东总数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28,525</w:t>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年度报告披露日前上一月末的普通股股东总数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32,853</w:t>
            </w:r>
          </w:p>
        </w:tc>
      </w:tr>
    </w:tbl>
    <w:p>
      <w:pPr>
        <w:spacing w:after="0" w:line="237" w:lineRule="exact"/>
        <w:jc w:val="right"/>
        <w:rPr>
          <w:rFonts w:ascii="Times New Roman" w:hAnsi="Times New Roman" w:cs="Times New Roman" w:eastAsia="Times New Roman" w:hint="default"/>
          <w:sz w:val="21"/>
          <w:szCs w:val="21"/>
        </w:rPr>
        <w:sectPr>
          <w:pgSz w:w="11910" w:h="16840"/>
          <w:pgMar w:header="880" w:footer="1195" w:top="1120" w:bottom="1380" w:left="1260" w:right="1040"/>
        </w:sectPr>
      </w:pPr>
    </w:p>
    <w:p>
      <w:pPr>
        <w:pStyle w:val="BodyText"/>
        <w:spacing w:line="241" w:lineRule="exact"/>
        <w:ind w:left="538" w:right="0"/>
        <w:jc w:val="left"/>
        <w:rPr>
          <w:rFonts w:ascii="宋体" w:hAnsi="宋体" w:cs="宋体" w:eastAsia="宋体" w:hint="default"/>
        </w:rPr>
      </w:pPr>
      <w:r>
        <w:rPr>
          <w:rFonts w:ascii="宋体"/>
          <w:w w:val="100"/>
        </w:rPr>
        <w:t> </w:t>
      </w:r>
    </w:p>
    <w:p>
      <w:pPr>
        <w:pStyle w:val="Heading2"/>
        <w:spacing w:line="240" w:lineRule="auto"/>
        <w:ind w:left="53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28"/>
          <w:szCs w:val="28"/>
        </w:rPr>
      </w:pPr>
    </w:p>
    <w:p>
      <w:pPr>
        <w:pStyle w:val="BodyText"/>
        <w:spacing w:line="240" w:lineRule="auto"/>
        <w:ind w:left="465"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260" w:right="1040"/>
          <w:cols w:num="2" w:equalWidth="0">
            <w:col w:w="8133" w:space="40"/>
            <w:col w:w="143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62"/>
        <w:gridCol w:w="1417"/>
        <w:gridCol w:w="1008"/>
        <w:gridCol w:w="410"/>
        <w:gridCol w:w="708"/>
        <w:gridCol w:w="1135"/>
        <w:gridCol w:w="708"/>
        <w:gridCol w:w="1049"/>
        <w:gridCol w:w="228"/>
        <w:gridCol w:w="1142"/>
      </w:tblGrid>
      <w:tr>
        <w:trPr>
          <w:trHeight w:val="281" w:hRule="exact"/>
        </w:trPr>
        <w:tc>
          <w:tcPr>
            <w:tcW w:w="936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245" w:hRule="exact"/>
        </w:trPr>
        <w:tc>
          <w:tcPr>
            <w:tcW w:w="1562" w:type="dxa"/>
            <w:vMerge w:val="restart"/>
            <w:tcBorders>
              <w:top w:val="single" w:sz="4" w:space="0" w:color="000000"/>
              <w:left w:val="single" w:sz="4" w:space="0" w:color="000000"/>
              <w:right w:val="single" w:sz="4" w:space="0" w:color="000000"/>
            </w:tcBorders>
          </w:tcPr>
          <w:p>
            <w:pPr>
              <w:pStyle w:val="TableParagraph"/>
              <w:spacing w:line="234" w:lineRule="exact" w:before="92"/>
              <w:ind w:left="415" w:right="0"/>
              <w:jc w:val="left"/>
              <w:rPr>
                <w:rFonts w:ascii="宋体" w:hAnsi="宋体" w:cs="宋体" w:eastAsia="宋体" w:hint="default"/>
                <w:sz w:val="18"/>
                <w:szCs w:val="18"/>
              </w:rPr>
            </w:pPr>
            <w:r>
              <w:rPr>
                <w:rFonts w:ascii="宋体" w:hAnsi="宋体" w:cs="宋体" w:eastAsia="宋体" w:hint="default"/>
                <w:sz w:val="18"/>
                <w:szCs w:val="18"/>
              </w:rPr>
              <w:t>股东名称</w:t>
            </w:r>
            <w:r>
              <w:rPr>
                <w:rFonts w:ascii="宋体" w:hAnsi="宋体" w:cs="宋体" w:eastAsia="宋体" w:hint="default"/>
                <w:sz w:val="18"/>
                <w:szCs w:val="18"/>
              </w:rPr>
              <w:t> </w:t>
            </w:r>
          </w:p>
          <w:p>
            <w:pPr>
              <w:pStyle w:val="TableParagraph"/>
              <w:spacing w:line="234" w:lineRule="exact"/>
              <w:ind w:left="415" w:right="0"/>
              <w:jc w:val="left"/>
              <w:rPr>
                <w:rFonts w:ascii="宋体" w:hAnsi="宋体" w:cs="宋体" w:eastAsia="宋体" w:hint="default"/>
                <w:sz w:val="18"/>
                <w:szCs w:val="18"/>
              </w:rPr>
            </w:pPr>
            <w:r>
              <w:rPr>
                <w:rFonts w:ascii="宋体" w:hAnsi="宋体" w:cs="宋体" w:eastAsia="宋体" w:hint="default"/>
                <w:sz w:val="18"/>
                <w:szCs w:val="18"/>
              </w:rPr>
              <w:t>（全称）</w:t>
            </w:r>
            <w:r>
              <w:rPr>
                <w:rFonts w:ascii="宋体" w:hAnsi="宋体" w:cs="宋体" w:eastAsia="宋体" w:hint="default"/>
                <w:sz w:val="18"/>
                <w:szCs w:val="18"/>
              </w:rPr>
              <w:t> </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报告期内增减</w:t>
            </w:r>
            <w:r>
              <w:rPr>
                <w:rFonts w:ascii="宋体" w:hAnsi="宋体" w:cs="宋体" w:eastAsia="宋体" w:hint="default"/>
                <w:sz w:val="18"/>
                <w:szCs w:val="18"/>
              </w:rPr>
              <w:t> </w:t>
            </w:r>
          </w:p>
        </w:tc>
        <w:tc>
          <w:tcPr>
            <w:tcW w:w="1418" w:type="dxa"/>
            <w:gridSpan w:val="2"/>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期末持股数量</w:t>
            </w:r>
            <w:r>
              <w:rPr>
                <w:rFonts w:ascii="宋体" w:hAnsi="宋体" w:cs="宋体" w:eastAsia="宋体" w:hint="default"/>
                <w:sz w:val="18"/>
                <w:szCs w:val="18"/>
              </w:rPr>
              <w:t> </w:t>
            </w:r>
          </w:p>
        </w:tc>
        <w:tc>
          <w:tcPr>
            <w:tcW w:w="708" w:type="dxa"/>
            <w:vMerge w:val="restart"/>
            <w:tcBorders>
              <w:top w:val="single" w:sz="4" w:space="0" w:color="000000"/>
              <w:left w:val="single" w:sz="4" w:space="0" w:color="000000"/>
              <w:right w:val="single" w:sz="4" w:space="0" w:color="000000"/>
            </w:tcBorders>
          </w:tcPr>
          <w:p>
            <w:pPr>
              <w:pStyle w:val="TableParagraph"/>
              <w:spacing w:line="232" w:lineRule="exact" w:before="116"/>
              <w:ind w:left="211" w:right="124"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32" w:lineRule="exact" w:before="1"/>
              <w:ind w:left="110" w:right="113"/>
              <w:jc w:val="center"/>
              <w:rPr>
                <w:rFonts w:ascii="宋体" w:hAnsi="宋体" w:cs="宋体" w:eastAsia="宋体" w:hint="default"/>
                <w:sz w:val="18"/>
                <w:szCs w:val="18"/>
              </w:rPr>
            </w:pPr>
            <w:r>
              <w:rPr>
                <w:rFonts w:ascii="宋体" w:hAnsi="宋体" w:cs="宋体" w:eastAsia="宋体" w:hint="default"/>
                <w:sz w:val="18"/>
                <w:szCs w:val="18"/>
              </w:rPr>
              <w:t>持有有限售 条件股份数 量</w:t>
            </w:r>
            <w:r>
              <w:rPr>
                <w:rFonts w:ascii="宋体" w:hAnsi="宋体" w:cs="宋体" w:eastAsia="宋体" w:hint="default"/>
                <w:sz w:val="18"/>
                <w:szCs w:val="18"/>
              </w:rPr>
              <w:t> </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0"/>
              <w:jc w:val="left"/>
              <w:rPr>
                <w:rFonts w:ascii="宋体" w:hAnsi="宋体" w:cs="宋体" w:eastAsia="宋体" w:hint="default"/>
                <w:sz w:val="18"/>
                <w:szCs w:val="18"/>
              </w:rPr>
            </w:pPr>
            <w:r>
              <w:rPr>
                <w:rFonts w:ascii="宋体" w:hAnsi="宋体" w:cs="宋体" w:eastAsia="宋体" w:hint="default"/>
                <w:sz w:val="18"/>
                <w:szCs w:val="18"/>
              </w:rPr>
              <w:t>质押或冻结情况</w:t>
            </w:r>
            <w:r>
              <w:rPr>
                <w:rFonts w:ascii="宋体" w:hAnsi="宋体" w:cs="宋体" w:eastAsia="宋体" w:hint="default"/>
                <w:sz w:val="18"/>
                <w:szCs w:val="18"/>
              </w:rPr>
              <w:t> </w:t>
            </w:r>
          </w:p>
        </w:tc>
        <w:tc>
          <w:tcPr>
            <w:tcW w:w="1142" w:type="dxa"/>
            <w:vMerge w:val="restart"/>
            <w:tcBorders>
              <w:top w:val="single" w:sz="4" w:space="0" w:color="000000"/>
              <w:left w:val="single" w:sz="4" w:space="0" w:color="000000"/>
              <w:right w:val="single" w:sz="4" w:space="0" w:color="000000"/>
            </w:tcBorders>
          </w:tcPr>
          <w:p>
            <w:pPr>
              <w:pStyle w:val="TableParagraph"/>
              <w:spacing w:line="232" w:lineRule="exact" w:before="116"/>
              <w:ind w:left="386" w:right="294"/>
              <w:jc w:val="left"/>
              <w:rPr>
                <w:rFonts w:ascii="宋体" w:hAnsi="宋体" w:cs="宋体" w:eastAsia="宋体" w:hint="default"/>
                <w:sz w:val="18"/>
                <w:szCs w:val="18"/>
              </w:rPr>
            </w:pPr>
            <w:r>
              <w:rPr>
                <w:rFonts w:ascii="宋体" w:hAnsi="宋体" w:cs="宋体" w:eastAsia="宋体" w:hint="default"/>
                <w:sz w:val="18"/>
                <w:szCs w:val="18"/>
              </w:rPr>
              <w:t>股东</w:t>
            </w:r>
            <w:r>
              <w:rPr>
                <w:rFonts w:ascii="宋体" w:hAnsi="宋体" w:cs="宋体" w:eastAsia="宋体" w:hint="default"/>
                <w:sz w:val="18"/>
                <w:szCs w:val="18"/>
              </w:rPr>
              <w:t> </w:t>
            </w:r>
            <w:r>
              <w:rPr>
                <w:rFonts w:ascii="宋体" w:hAnsi="宋体" w:cs="宋体" w:eastAsia="宋体" w:hint="default"/>
                <w:sz w:val="18"/>
                <w:szCs w:val="18"/>
              </w:rPr>
              <w:t>性质</w:t>
            </w:r>
            <w:r>
              <w:rPr>
                <w:rFonts w:ascii="宋体" w:hAnsi="宋体" w:cs="宋体" w:eastAsia="宋体" w:hint="default"/>
                <w:sz w:val="18"/>
                <w:szCs w:val="18"/>
              </w:rPr>
              <w:t> </w:t>
            </w:r>
          </w:p>
        </w:tc>
      </w:tr>
      <w:tr>
        <w:trPr>
          <w:trHeight w:val="475" w:hRule="exact"/>
        </w:trPr>
        <w:tc>
          <w:tcPr>
            <w:tcW w:w="1562"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418" w:type="dxa"/>
            <w:gridSpan w:val="2"/>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z w:val="18"/>
                <w:szCs w:val="18"/>
              </w:rPr>
              <w:t> </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状态</w:t>
            </w:r>
            <w:r>
              <w:rPr>
                <w:rFonts w:ascii="宋体" w:hAnsi="宋体" w:cs="宋体" w:eastAsia="宋体" w:hint="default"/>
                <w:sz w:val="18"/>
                <w:szCs w:val="18"/>
              </w:rPr>
              <w:t>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53"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1142" w:type="dxa"/>
            <w:vMerge/>
            <w:tcBorders>
              <w:left w:val="single" w:sz="4" w:space="0" w:color="000000"/>
              <w:bottom w:val="single" w:sz="4" w:space="0" w:color="000000"/>
              <w:right w:val="single" w:sz="4" w:space="0" w:color="000000"/>
            </w:tcBorders>
          </w:tcPr>
          <w:p>
            <w:pPr/>
          </w:p>
        </w:tc>
      </w:tr>
      <w:tr>
        <w:trPr>
          <w:trHeight w:val="478"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富润控股集团有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0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11" w:right="0"/>
              <w:jc w:val="left"/>
              <w:rPr>
                <w:rFonts w:ascii="宋体" w:hAnsi="宋体" w:cs="宋体" w:eastAsia="宋体" w:hint="default"/>
                <w:sz w:val="18"/>
                <w:szCs w:val="18"/>
              </w:rPr>
            </w:pPr>
            <w:r>
              <w:rPr>
                <w:rFonts w:ascii="宋体"/>
                <w:sz w:val="18"/>
              </w:rPr>
              <w:t>101,273,442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5"/>
              <w:jc w:val="right"/>
              <w:rPr>
                <w:rFonts w:ascii="宋体" w:hAnsi="宋体" w:cs="宋体" w:eastAsia="宋体" w:hint="default"/>
                <w:sz w:val="18"/>
                <w:szCs w:val="18"/>
              </w:rPr>
            </w:pPr>
            <w:r>
              <w:rPr>
                <w:rFonts w:ascii="宋体"/>
                <w:sz w:val="18"/>
              </w:rPr>
              <w:t>19.40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2" w:right="0"/>
              <w:jc w:val="center"/>
              <w:rPr>
                <w:rFonts w:ascii="宋体" w:hAnsi="宋体" w:cs="宋体" w:eastAsia="宋体" w:hint="default"/>
                <w:sz w:val="18"/>
                <w:szCs w:val="18"/>
              </w:rPr>
            </w:pPr>
            <w:r>
              <w:rPr>
                <w:rFonts w:ascii="宋体" w:hAnsi="宋体" w:cs="宋体" w:eastAsia="宋体" w:hint="default"/>
                <w:sz w:val="18"/>
                <w:szCs w:val="18"/>
              </w:rPr>
              <w:t>质押</w:t>
            </w:r>
            <w:r>
              <w:rPr>
                <w:rFonts w:ascii="宋体" w:hAnsi="宋体" w:cs="宋体" w:eastAsia="宋体" w:hint="default"/>
                <w:sz w:val="18"/>
                <w:szCs w:val="18"/>
              </w:rPr>
              <w:t>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4" w:right="0"/>
              <w:jc w:val="left"/>
              <w:rPr>
                <w:rFonts w:ascii="宋体" w:hAnsi="宋体" w:cs="宋体" w:eastAsia="宋体" w:hint="default"/>
                <w:sz w:val="18"/>
                <w:szCs w:val="18"/>
              </w:rPr>
            </w:pPr>
            <w:r>
              <w:rPr>
                <w:rFonts w:ascii="宋体"/>
                <w:sz w:val="18"/>
              </w:rPr>
              <w:t>55,910,000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法人</w:t>
            </w:r>
            <w:r>
              <w:rPr>
                <w:rFonts w:ascii="宋体" w:hAnsi="宋体" w:cs="宋体" w:eastAsia="宋体" w:hint="default"/>
                <w:sz w:val="18"/>
                <w:szCs w:val="18"/>
              </w:rPr>
              <w:t> </w:t>
            </w:r>
          </w:p>
        </w:tc>
      </w:tr>
      <w:tr>
        <w:trPr>
          <w:trHeight w:val="478"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浙江诸暨惠风创</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业投资有限公司</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3" w:right="0"/>
              <w:jc w:val="left"/>
              <w:rPr>
                <w:rFonts w:ascii="宋体" w:hAnsi="宋体" w:cs="宋体" w:eastAsia="宋体" w:hint="default"/>
                <w:sz w:val="18"/>
                <w:szCs w:val="18"/>
              </w:rPr>
            </w:pPr>
            <w:r>
              <w:rPr>
                <w:rFonts w:ascii="宋体"/>
                <w:sz w:val="18"/>
              </w:rPr>
              <w:t>32,206,666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pacing w:val="-1"/>
                <w:sz w:val="18"/>
              </w:rPr>
              <w:t>6.17</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32,206,666</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2" w:right="0"/>
              <w:jc w:val="center"/>
              <w:rPr>
                <w:rFonts w:ascii="宋体" w:hAnsi="宋体" w:cs="宋体" w:eastAsia="宋体" w:hint="default"/>
                <w:sz w:val="18"/>
                <w:szCs w:val="18"/>
              </w:rPr>
            </w:pPr>
            <w:r>
              <w:rPr>
                <w:rFonts w:ascii="宋体" w:hAnsi="宋体" w:cs="宋体" w:eastAsia="宋体" w:hint="default"/>
                <w:sz w:val="18"/>
                <w:szCs w:val="18"/>
              </w:rPr>
              <w:t>质押</w:t>
            </w:r>
            <w:r>
              <w:rPr>
                <w:rFonts w:ascii="宋体" w:hAnsi="宋体" w:cs="宋体" w:eastAsia="宋体" w:hint="default"/>
                <w:sz w:val="18"/>
                <w:szCs w:val="18"/>
              </w:rPr>
              <w:t>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4" w:right="0"/>
              <w:jc w:val="left"/>
              <w:rPr>
                <w:rFonts w:ascii="宋体" w:hAnsi="宋体" w:cs="宋体" w:eastAsia="宋体" w:hint="default"/>
                <w:sz w:val="18"/>
                <w:szCs w:val="18"/>
              </w:rPr>
            </w:pPr>
            <w:r>
              <w:rPr>
                <w:rFonts w:ascii="宋体"/>
                <w:sz w:val="18"/>
              </w:rPr>
              <w:t>32,206,666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法人</w:t>
            </w:r>
            <w:r>
              <w:rPr>
                <w:rFonts w:ascii="宋体" w:hAnsi="宋体" w:cs="宋体" w:eastAsia="宋体" w:hint="default"/>
                <w:sz w:val="18"/>
                <w:szCs w:val="18"/>
              </w:rPr>
              <w:t> </w:t>
            </w:r>
          </w:p>
        </w:tc>
      </w:tr>
      <w:tr>
        <w:trPr>
          <w:trHeight w:val="242"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江有归</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3" w:right="0"/>
              <w:jc w:val="left"/>
              <w:rPr>
                <w:rFonts w:ascii="宋体" w:hAnsi="宋体" w:cs="宋体" w:eastAsia="宋体" w:hint="default"/>
                <w:sz w:val="18"/>
                <w:szCs w:val="18"/>
              </w:rPr>
            </w:pPr>
            <w:r>
              <w:rPr>
                <w:rFonts w:ascii="宋体"/>
                <w:sz w:val="18"/>
              </w:rPr>
              <w:t>31,475,712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pacing w:val="-1"/>
                <w:sz w:val="18"/>
              </w:rPr>
              <w:t>6.03</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31,475,712</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hAnsi="宋体" w:cs="宋体" w:eastAsia="宋体" w:hint="default"/>
                <w:sz w:val="18"/>
                <w:szCs w:val="18"/>
              </w:rPr>
              <w:t>冻结</w:t>
            </w:r>
            <w:r>
              <w:rPr>
                <w:rFonts w:ascii="宋体" w:hAnsi="宋体" w:cs="宋体" w:eastAsia="宋体" w:hint="default"/>
                <w:sz w:val="18"/>
                <w:szCs w:val="18"/>
              </w:rPr>
              <w:t>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4" w:right="0"/>
              <w:jc w:val="left"/>
              <w:rPr>
                <w:rFonts w:ascii="宋体" w:hAnsi="宋体" w:cs="宋体" w:eastAsia="宋体" w:hint="default"/>
                <w:sz w:val="18"/>
                <w:szCs w:val="18"/>
              </w:rPr>
            </w:pPr>
            <w:r>
              <w:rPr>
                <w:rFonts w:ascii="宋体"/>
                <w:sz w:val="18"/>
              </w:rPr>
              <w:t>31,475,712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r>
              <w:rPr>
                <w:rFonts w:ascii="宋体" w:hAnsi="宋体" w:cs="宋体" w:eastAsia="宋体" w:hint="default"/>
                <w:sz w:val="18"/>
                <w:szCs w:val="18"/>
              </w:rPr>
              <w:t> </w:t>
            </w:r>
          </w:p>
        </w:tc>
      </w:tr>
      <w:tr>
        <w:trPr>
          <w:trHeight w:val="710"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浙江富润股份有</w:t>
            </w:r>
          </w:p>
          <w:p>
            <w:pPr>
              <w:pStyle w:val="TableParagraph"/>
              <w:spacing w:line="232" w:lineRule="exact" w:before="24"/>
              <w:ind w:left="103" w:right="187"/>
              <w:jc w:val="left"/>
              <w:rPr>
                <w:rFonts w:ascii="宋体" w:hAnsi="宋体" w:cs="宋体" w:eastAsia="宋体" w:hint="default"/>
                <w:sz w:val="18"/>
                <w:szCs w:val="18"/>
              </w:rPr>
            </w:pPr>
            <w:r>
              <w:rPr>
                <w:rFonts w:ascii="宋体" w:hAnsi="宋体" w:cs="宋体" w:eastAsia="宋体" w:hint="default"/>
                <w:sz w:val="18"/>
                <w:szCs w:val="18"/>
              </w:rPr>
              <w:t>限公司－第一期 员工持股计划</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3" w:right="0"/>
              <w:jc w:val="left"/>
              <w:rPr>
                <w:rFonts w:ascii="宋体" w:hAnsi="宋体" w:cs="宋体" w:eastAsia="宋体" w:hint="default"/>
                <w:sz w:val="18"/>
                <w:szCs w:val="18"/>
              </w:rPr>
            </w:pPr>
            <w:r>
              <w:rPr>
                <w:rFonts w:ascii="宋体"/>
                <w:sz w:val="18"/>
              </w:rPr>
              <w:t>23,077,358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pacing w:val="-1"/>
                <w:sz w:val="18"/>
              </w:rPr>
              <w:t>4.42</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r>
      <w:tr>
        <w:trPr>
          <w:trHeight w:val="711"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浙江富润股份有</w:t>
            </w:r>
          </w:p>
          <w:p>
            <w:pPr>
              <w:pStyle w:val="TableParagraph"/>
              <w:spacing w:line="234" w:lineRule="exact" w:before="23"/>
              <w:ind w:left="103" w:right="187"/>
              <w:jc w:val="left"/>
              <w:rPr>
                <w:rFonts w:ascii="宋体" w:hAnsi="宋体" w:cs="宋体" w:eastAsia="宋体" w:hint="default"/>
                <w:sz w:val="18"/>
                <w:szCs w:val="18"/>
              </w:rPr>
            </w:pPr>
            <w:r>
              <w:rPr>
                <w:rFonts w:ascii="宋体" w:hAnsi="宋体" w:cs="宋体" w:eastAsia="宋体" w:hint="default"/>
                <w:sz w:val="18"/>
                <w:szCs w:val="18"/>
              </w:rPr>
              <w:t>限公司回购专用 证券账户</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8,948,011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3" w:right="0"/>
              <w:jc w:val="left"/>
              <w:rPr>
                <w:rFonts w:ascii="宋体" w:hAnsi="宋体" w:cs="宋体" w:eastAsia="宋体" w:hint="default"/>
                <w:sz w:val="18"/>
                <w:szCs w:val="18"/>
              </w:rPr>
            </w:pPr>
            <w:r>
              <w:rPr>
                <w:rFonts w:ascii="宋体"/>
                <w:sz w:val="18"/>
              </w:rPr>
              <w:t>15,225,386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pacing w:val="-1"/>
                <w:sz w:val="18"/>
              </w:rPr>
              <w:t>2.92</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r>
      <w:tr>
        <w:trPr>
          <w:trHeight w:val="245"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付海鹏</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3" w:right="0"/>
              <w:jc w:val="left"/>
              <w:rPr>
                <w:rFonts w:ascii="宋体" w:hAnsi="宋体" w:cs="宋体" w:eastAsia="宋体" w:hint="default"/>
                <w:sz w:val="18"/>
                <w:szCs w:val="18"/>
              </w:rPr>
            </w:pPr>
            <w:r>
              <w:rPr>
                <w:rFonts w:ascii="宋体"/>
                <w:sz w:val="18"/>
              </w:rPr>
              <w:t>11,373,640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pacing w:val="-1"/>
                <w:sz w:val="18"/>
              </w:rPr>
              <w:t>2.18</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11,373,440</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hAnsi="宋体" w:cs="宋体" w:eastAsia="宋体" w:hint="default"/>
                <w:sz w:val="18"/>
                <w:szCs w:val="18"/>
              </w:rPr>
              <w:t>质押</w:t>
            </w:r>
            <w:r>
              <w:rPr>
                <w:rFonts w:ascii="宋体" w:hAnsi="宋体" w:cs="宋体" w:eastAsia="宋体" w:hint="default"/>
                <w:sz w:val="18"/>
                <w:szCs w:val="18"/>
              </w:rPr>
              <w:t>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4" w:right="0"/>
              <w:jc w:val="left"/>
              <w:rPr>
                <w:rFonts w:ascii="宋体" w:hAnsi="宋体" w:cs="宋体" w:eastAsia="宋体" w:hint="default"/>
                <w:sz w:val="18"/>
                <w:szCs w:val="18"/>
              </w:rPr>
            </w:pPr>
            <w:r>
              <w:rPr>
                <w:rFonts w:ascii="宋体"/>
                <w:sz w:val="18"/>
              </w:rPr>
              <w:t>11,240,000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r>
              <w:rPr>
                <w:rFonts w:ascii="宋体" w:hAnsi="宋体" w:cs="宋体" w:eastAsia="宋体" w:hint="default"/>
                <w:sz w:val="18"/>
                <w:szCs w:val="18"/>
              </w:rPr>
              <w:t> </w:t>
            </w:r>
          </w:p>
        </w:tc>
      </w:tr>
      <w:tr>
        <w:trPr>
          <w:trHeight w:val="475"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浙江盈瓯创业投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资有限公司</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-3,143,184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1" w:right="0"/>
              <w:jc w:val="left"/>
              <w:rPr>
                <w:rFonts w:ascii="宋体" w:hAnsi="宋体" w:cs="宋体" w:eastAsia="宋体" w:hint="default"/>
                <w:sz w:val="18"/>
                <w:szCs w:val="18"/>
              </w:rPr>
            </w:pPr>
            <w:r>
              <w:rPr>
                <w:rFonts w:ascii="宋体"/>
                <w:sz w:val="18"/>
              </w:rPr>
              <w:t>7,510,000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pacing w:val="-1"/>
                <w:sz w:val="18"/>
              </w:rPr>
              <w:t>1.44</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5" w:right="0"/>
              <w:jc w:val="center"/>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法人</w:t>
            </w:r>
            <w:r>
              <w:rPr>
                <w:rFonts w:ascii="宋体" w:hAnsi="宋体" w:cs="宋体" w:eastAsia="宋体" w:hint="default"/>
                <w:sz w:val="18"/>
                <w:szCs w:val="18"/>
              </w:rPr>
              <w:t> </w:t>
            </w:r>
          </w:p>
        </w:tc>
      </w:tr>
      <w:tr>
        <w:trPr>
          <w:trHeight w:val="245"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严蕊雪</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5,838,000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1" w:right="0"/>
              <w:jc w:val="left"/>
              <w:rPr>
                <w:rFonts w:ascii="宋体" w:hAnsi="宋体" w:cs="宋体" w:eastAsia="宋体" w:hint="default"/>
                <w:sz w:val="18"/>
                <w:szCs w:val="18"/>
              </w:rPr>
            </w:pPr>
            <w:r>
              <w:rPr>
                <w:rFonts w:ascii="宋体"/>
                <w:sz w:val="18"/>
              </w:rPr>
              <w:t>5,838,000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pacing w:val="-1"/>
                <w:sz w:val="18"/>
              </w:rPr>
              <w:t>1.12</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r>
              <w:rPr>
                <w:rFonts w:ascii="宋体" w:hAnsi="宋体" w:cs="宋体" w:eastAsia="宋体" w:hint="default"/>
                <w:sz w:val="18"/>
                <w:szCs w:val="18"/>
              </w:rPr>
              <w:t> </w:t>
            </w:r>
          </w:p>
        </w:tc>
      </w:tr>
      <w:tr>
        <w:trPr>
          <w:trHeight w:val="710"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杭州维思投资合</w:t>
            </w:r>
          </w:p>
          <w:p>
            <w:pPr>
              <w:pStyle w:val="TableParagraph"/>
              <w:spacing w:line="232" w:lineRule="exact" w:before="23"/>
              <w:ind w:left="103" w:right="187"/>
              <w:jc w:val="left"/>
              <w:rPr>
                <w:rFonts w:ascii="宋体" w:hAnsi="宋体" w:cs="宋体" w:eastAsia="宋体" w:hint="default"/>
                <w:sz w:val="18"/>
                <w:szCs w:val="18"/>
              </w:rPr>
            </w:pPr>
            <w:r>
              <w:rPr>
                <w:rFonts w:ascii="宋体" w:hAnsi="宋体" w:cs="宋体" w:eastAsia="宋体" w:hint="default"/>
                <w:sz w:val="18"/>
                <w:szCs w:val="18"/>
              </w:rPr>
              <w:t>伙企业（有限合 伙）</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-486,700</w:t>
            </w:r>
            <w:r>
              <w:rPr>
                <w:rFonts w:ascii="宋体"/>
                <w:sz w:val="18"/>
              </w:rPr>
              <w:t>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1" w:right="0"/>
              <w:jc w:val="left"/>
              <w:rPr>
                <w:rFonts w:ascii="宋体" w:hAnsi="宋体" w:cs="宋体" w:eastAsia="宋体" w:hint="default"/>
                <w:sz w:val="18"/>
                <w:szCs w:val="18"/>
              </w:rPr>
            </w:pPr>
            <w:r>
              <w:rPr>
                <w:rFonts w:ascii="宋体"/>
                <w:sz w:val="18"/>
              </w:rPr>
              <w:t>5,806,180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pacing w:val="-1"/>
                <w:sz w:val="18"/>
              </w:rPr>
              <w:t>1.11</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5,542,240</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法人</w:t>
            </w:r>
            <w:r>
              <w:rPr>
                <w:rFonts w:ascii="宋体" w:hAnsi="宋体" w:cs="宋体" w:eastAsia="宋体" w:hint="default"/>
                <w:sz w:val="18"/>
                <w:szCs w:val="18"/>
              </w:rPr>
              <w:t> </w:t>
            </w:r>
          </w:p>
        </w:tc>
      </w:tr>
      <w:tr>
        <w:trPr>
          <w:trHeight w:val="710"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杭州维思捷鼎股</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权投资合伙企业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-2,766,200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1" w:right="0"/>
              <w:jc w:val="left"/>
              <w:rPr>
                <w:rFonts w:ascii="宋体" w:hAnsi="宋体" w:cs="宋体" w:eastAsia="宋体" w:hint="default"/>
                <w:sz w:val="18"/>
                <w:szCs w:val="18"/>
              </w:rPr>
            </w:pPr>
            <w:r>
              <w:rPr>
                <w:rFonts w:ascii="宋体"/>
                <w:sz w:val="18"/>
              </w:rPr>
              <w:t>4,920,600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pacing w:val="-1"/>
                <w:sz w:val="18"/>
              </w:rPr>
              <w:t>0.94</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法人</w:t>
            </w:r>
            <w:r>
              <w:rPr>
                <w:rFonts w:ascii="宋体" w:hAnsi="宋体" w:cs="宋体" w:eastAsia="宋体" w:hint="default"/>
                <w:sz w:val="18"/>
                <w:szCs w:val="18"/>
              </w:rPr>
              <w:t> </w:t>
            </w:r>
          </w:p>
        </w:tc>
      </w:tr>
      <w:tr>
        <w:trPr>
          <w:trHeight w:val="242" w:hRule="exact"/>
        </w:trPr>
        <w:tc>
          <w:tcPr>
            <w:tcW w:w="936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r>
              <w:rPr>
                <w:rFonts w:ascii="宋体" w:hAnsi="宋体" w:cs="宋体" w:eastAsia="宋体" w:hint="default"/>
                <w:sz w:val="18"/>
                <w:szCs w:val="18"/>
              </w:rPr>
              <w:t> </w:t>
            </w:r>
          </w:p>
        </w:tc>
      </w:tr>
      <w:tr>
        <w:trPr>
          <w:trHeight w:val="245" w:hRule="exact"/>
        </w:trPr>
        <w:tc>
          <w:tcPr>
            <w:tcW w:w="3987" w:type="dxa"/>
            <w:gridSpan w:val="3"/>
            <w:vMerge w:val="restart"/>
            <w:tcBorders>
              <w:top w:val="single" w:sz="4" w:space="0" w:color="000000"/>
              <w:left w:val="single" w:sz="4" w:space="0" w:color="000000"/>
              <w:right w:val="single" w:sz="4" w:space="0" w:color="000000"/>
            </w:tcBorders>
          </w:tcPr>
          <w:p>
            <w:pPr>
              <w:pStyle w:val="TableParagraph"/>
              <w:spacing w:line="240" w:lineRule="auto" w:before="92"/>
              <w:ind w:left="86" w:right="0"/>
              <w:jc w:val="center"/>
              <w:rPr>
                <w:rFonts w:ascii="宋体" w:hAnsi="宋体" w:cs="宋体" w:eastAsia="宋体" w:hint="default"/>
                <w:sz w:val="18"/>
                <w:szCs w:val="18"/>
              </w:rPr>
            </w:pPr>
            <w:r>
              <w:rPr>
                <w:rFonts w:ascii="宋体" w:hAnsi="宋体" w:cs="宋体" w:eastAsia="宋体" w:hint="default"/>
                <w:sz w:val="18"/>
                <w:szCs w:val="18"/>
              </w:rPr>
              <w:t>股东名称</w:t>
            </w:r>
            <w:r>
              <w:rPr>
                <w:rFonts w:ascii="宋体" w:hAnsi="宋体" w:cs="宋体" w:eastAsia="宋体" w:hint="default"/>
                <w:sz w:val="18"/>
                <w:szCs w:val="18"/>
              </w:rPr>
              <w:t> </w:t>
            </w:r>
          </w:p>
        </w:tc>
        <w:tc>
          <w:tcPr>
            <w:tcW w:w="2254" w:type="dxa"/>
            <w:gridSpan w:val="3"/>
            <w:vMerge w:val="restart"/>
            <w:tcBorders>
              <w:top w:val="single" w:sz="4" w:space="0" w:color="000000"/>
              <w:left w:val="single" w:sz="4" w:space="0" w:color="000000"/>
              <w:right w:val="single" w:sz="4" w:space="0" w:color="000000"/>
            </w:tcBorders>
          </w:tcPr>
          <w:p>
            <w:pPr>
              <w:pStyle w:val="TableParagraph"/>
              <w:spacing w:line="210" w:lineRule="exact"/>
              <w:ind w:right="3"/>
              <w:jc w:val="center"/>
              <w:rPr>
                <w:rFonts w:ascii="宋体" w:hAnsi="宋体" w:cs="宋体" w:eastAsia="宋体" w:hint="default"/>
                <w:sz w:val="18"/>
                <w:szCs w:val="18"/>
              </w:rPr>
            </w:pPr>
            <w:r>
              <w:rPr>
                <w:rFonts w:ascii="宋体" w:hAnsi="宋体" w:cs="宋体" w:eastAsia="宋体" w:hint="default"/>
                <w:sz w:val="18"/>
                <w:szCs w:val="18"/>
              </w:rPr>
              <w:t>持有无限售条件流通股的</w:t>
            </w: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31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6" w:right="0"/>
              <w:jc w:val="left"/>
              <w:rPr>
                <w:rFonts w:ascii="宋体" w:hAnsi="宋体" w:cs="宋体" w:eastAsia="宋体" w:hint="default"/>
                <w:sz w:val="18"/>
                <w:szCs w:val="18"/>
              </w:rPr>
            </w:pPr>
            <w:r>
              <w:rPr>
                <w:rFonts w:ascii="宋体" w:hAnsi="宋体" w:cs="宋体" w:eastAsia="宋体" w:hint="default"/>
                <w:sz w:val="18"/>
                <w:szCs w:val="18"/>
              </w:rPr>
              <w:t>股份种类及数量</w:t>
            </w:r>
            <w:r>
              <w:rPr>
                <w:rFonts w:ascii="宋体" w:hAnsi="宋体" w:cs="宋体" w:eastAsia="宋体" w:hint="default"/>
                <w:sz w:val="18"/>
                <w:szCs w:val="18"/>
              </w:rPr>
              <w:t> </w:t>
            </w:r>
          </w:p>
        </w:tc>
      </w:tr>
      <w:tr>
        <w:trPr>
          <w:trHeight w:val="242" w:hRule="exact"/>
        </w:trPr>
        <w:tc>
          <w:tcPr>
            <w:tcW w:w="3987" w:type="dxa"/>
            <w:gridSpan w:val="3"/>
            <w:vMerge/>
            <w:tcBorders>
              <w:left w:val="single" w:sz="4" w:space="0" w:color="000000"/>
              <w:bottom w:val="single" w:sz="4" w:space="0" w:color="000000"/>
              <w:right w:val="single" w:sz="4" w:space="0" w:color="000000"/>
            </w:tcBorders>
          </w:tcPr>
          <w:p>
            <w:pPr/>
          </w:p>
        </w:tc>
        <w:tc>
          <w:tcPr>
            <w:tcW w:w="2254" w:type="dxa"/>
            <w:gridSpan w:val="3"/>
            <w:vMerge/>
            <w:tcBorders>
              <w:left w:val="single" w:sz="4" w:space="0" w:color="000000"/>
              <w:bottom w:val="single" w:sz="4" w:space="0" w:color="000000"/>
              <w:right w:val="single" w:sz="4" w:space="0" w:color="000000"/>
            </w:tcBorders>
          </w:tcPr>
          <w:p>
            <w:pP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hAnsi="宋体" w:cs="宋体" w:eastAsia="宋体" w:hint="default"/>
                <w:sz w:val="18"/>
                <w:szCs w:val="18"/>
              </w:rPr>
              <w:t>种类</w:t>
            </w:r>
            <w:r>
              <w:rPr>
                <w:rFonts w:ascii="宋体" w:hAnsi="宋体" w:cs="宋体" w:eastAsia="宋体" w:hint="default"/>
                <w:sz w:val="18"/>
                <w:szCs w:val="18"/>
              </w:rPr>
              <w:t> </w:t>
            </w:r>
          </w:p>
        </w:tc>
        <w:tc>
          <w:tcPr>
            <w:tcW w:w="1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9"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r>
      <w:tr>
        <w:trPr>
          <w:trHeight w:val="243" w:hRule="exact"/>
        </w:trPr>
        <w:tc>
          <w:tcPr>
            <w:tcW w:w="39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富润控股集团有限公司</w:t>
            </w:r>
            <w:r>
              <w:rPr>
                <w:rFonts w:ascii="宋体" w:hAnsi="宋体" w:cs="宋体" w:eastAsia="宋体" w:hint="default"/>
                <w:sz w:val="18"/>
                <w:szCs w:val="18"/>
              </w:rPr>
              <w:t> </w:t>
            </w:r>
          </w:p>
        </w:tc>
        <w:tc>
          <w:tcPr>
            <w:tcW w:w="2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47" w:right="0"/>
              <w:jc w:val="left"/>
              <w:rPr>
                <w:rFonts w:ascii="宋体" w:hAnsi="宋体" w:cs="宋体" w:eastAsia="宋体" w:hint="default"/>
                <w:sz w:val="18"/>
                <w:szCs w:val="18"/>
              </w:rPr>
            </w:pPr>
            <w:r>
              <w:rPr>
                <w:rFonts w:ascii="宋体"/>
                <w:sz w:val="18"/>
              </w:rPr>
              <w:t>101,273,442 </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1"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6" w:right="0"/>
              <w:jc w:val="left"/>
              <w:rPr>
                <w:rFonts w:ascii="宋体" w:hAnsi="宋体" w:cs="宋体" w:eastAsia="宋体" w:hint="default"/>
                <w:sz w:val="18"/>
                <w:szCs w:val="18"/>
              </w:rPr>
            </w:pPr>
            <w:r>
              <w:rPr>
                <w:rFonts w:ascii="宋体"/>
                <w:sz w:val="18"/>
              </w:rPr>
              <w:t>101,273,442 </w:t>
            </w:r>
          </w:p>
        </w:tc>
      </w:tr>
      <w:tr>
        <w:trPr>
          <w:trHeight w:val="245" w:hRule="exact"/>
        </w:trPr>
        <w:tc>
          <w:tcPr>
            <w:tcW w:w="39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浙江富润股份有限公司－第一期员工持股计划</w:t>
            </w:r>
            <w:r>
              <w:rPr>
                <w:rFonts w:ascii="宋体" w:hAnsi="宋体" w:cs="宋体" w:eastAsia="宋体" w:hint="default"/>
                <w:sz w:val="18"/>
                <w:szCs w:val="18"/>
              </w:rPr>
              <w:t> </w:t>
            </w:r>
          </w:p>
        </w:tc>
        <w:tc>
          <w:tcPr>
            <w:tcW w:w="2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38" w:right="0"/>
              <w:jc w:val="left"/>
              <w:rPr>
                <w:rFonts w:ascii="宋体" w:hAnsi="宋体" w:cs="宋体" w:eastAsia="宋体" w:hint="default"/>
                <w:sz w:val="18"/>
                <w:szCs w:val="18"/>
              </w:rPr>
            </w:pPr>
            <w:r>
              <w:rPr>
                <w:rFonts w:ascii="宋体"/>
                <w:sz w:val="18"/>
              </w:rPr>
              <w:t>23,077,358 </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31"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57" w:right="0"/>
              <w:jc w:val="left"/>
              <w:rPr>
                <w:rFonts w:ascii="宋体" w:hAnsi="宋体" w:cs="宋体" w:eastAsia="宋体" w:hint="default"/>
                <w:sz w:val="18"/>
                <w:szCs w:val="18"/>
              </w:rPr>
            </w:pPr>
            <w:r>
              <w:rPr>
                <w:rFonts w:ascii="宋体"/>
                <w:sz w:val="18"/>
              </w:rPr>
              <w:t>23,077,358 </w:t>
            </w:r>
          </w:p>
        </w:tc>
      </w:tr>
      <w:tr>
        <w:trPr>
          <w:trHeight w:val="242" w:hRule="exact"/>
        </w:trPr>
        <w:tc>
          <w:tcPr>
            <w:tcW w:w="39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浙江富润股份有限公司回购专用证券账户</w:t>
            </w:r>
            <w:r>
              <w:rPr>
                <w:rFonts w:ascii="宋体" w:hAnsi="宋体" w:cs="宋体" w:eastAsia="宋体" w:hint="default"/>
                <w:sz w:val="18"/>
                <w:szCs w:val="18"/>
              </w:rPr>
              <w:t> </w:t>
            </w:r>
          </w:p>
        </w:tc>
        <w:tc>
          <w:tcPr>
            <w:tcW w:w="2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38" w:right="0"/>
              <w:jc w:val="left"/>
              <w:rPr>
                <w:rFonts w:ascii="宋体" w:hAnsi="宋体" w:cs="宋体" w:eastAsia="宋体" w:hint="default"/>
                <w:sz w:val="18"/>
                <w:szCs w:val="18"/>
              </w:rPr>
            </w:pPr>
            <w:r>
              <w:rPr>
                <w:rFonts w:ascii="宋体"/>
                <w:sz w:val="18"/>
              </w:rPr>
              <w:t>15,225,386 </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1"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7" w:right="0"/>
              <w:jc w:val="left"/>
              <w:rPr>
                <w:rFonts w:ascii="宋体" w:hAnsi="宋体" w:cs="宋体" w:eastAsia="宋体" w:hint="default"/>
                <w:sz w:val="18"/>
                <w:szCs w:val="18"/>
              </w:rPr>
            </w:pPr>
            <w:r>
              <w:rPr>
                <w:rFonts w:ascii="宋体"/>
                <w:sz w:val="18"/>
              </w:rPr>
              <w:t>15,225,386 </w:t>
            </w:r>
          </w:p>
        </w:tc>
      </w:tr>
      <w:tr>
        <w:trPr>
          <w:trHeight w:val="245" w:hRule="exact"/>
        </w:trPr>
        <w:tc>
          <w:tcPr>
            <w:tcW w:w="39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浙江盈瓯创业投资有限公司</w:t>
            </w:r>
            <w:r>
              <w:rPr>
                <w:rFonts w:ascii="宋体" w:hAnsi="宋体" w:cs="宋体" w:eastAsia="宋体" w:hint="default"/>
                <w:sz w:val="18"/>
                <w:szCs w:val="18"/>
              </w:rPr>
              <w:t> </w:t>
            </w:r>
          </w:p>
        </w:tc>
        <w:tc>
          <w:tcPr>
            <w:tcW w:w="2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7" w:right="0"/>
              <w:jc w:val="left"/>
              <w:rPr>
                <w:rFonts w:ascii="宋体" w:hAnsi="宋体" w:cs="宋体" w:eastAsia="宋体" w:hint="default"/>
                <w:sz w:val="18"/>
                <w:szCs w:val="18"/>
              </w:rPr>
            </w:pPr>
            <w:r>
              <w:rPr>
                <w:rFonts w:ascii="宋体"/>
                <w:sz w:val="18"/>
              </w:rPr>
              <w:t>7,510,000 </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1"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6" w:right="0"/>
              <w:jc w:val="left"/>
              <w:rPr>
                <w:rFonts w:ascii="宋体" w:hAnsi="宋体" w:cs="宋体" w:eastAsia="宋体" w:hint="default"/>
                <w:sz w:val="18"/>
                <w:szCs w:val="18"/>
              </w:rPr>
            </w:pPr>
            <w:r>
              <w:rPr>
                <w:rFonts w:ascii="宋体"/>
                <w:sz w:val="18"/>
              </w:rPr>
              <w:t>7,510,000 </w:t>
            </w:r>
          </w:p>
        </w:tc>
      </w:tr>
      <w:tr>
        <w:trPr>
          <w:trHeight w:val="242" w:hRule="exact"/>
        </w:trPr>
        <w:tc>
          <w:tcPr>
            <w:tcW w:w="39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严蕊雪</w:t>
            </w:r>
            <w:r>
              <w:rPr>
                <w:rFonts w:ascii="宋体" w:hAnsi="宋体" w:cs="宋体" w:eastAsia="宋体" w:hint="default"/>
                <w:sz w:val="18"/>
                <w:szCs w:val="18"/>
              </w:rPr>
              <w:t> </w:t>
            </w:r>
          </w:p>
        </w:tc>
        <w:tc>
          <w:tcPr>
            <w:tcW w:w="2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7" w:right="0"/>
              <w:jc w:val="left"/>
              <w:rPr>
                <w:rFonts w:ascii="宋体" w:hAnsi="宋体" w:cs="宋体" w:eastAsia="宋体" w:hint="default"/>
                <w:sz w:val="18"/>
                <w:szCs w:val="18"/>
              </w:rPr>
            </w:pPr>
            <w:r>
              <w:rPr>
                <w:rFonts w:ascii="宋体"/>
                <w:sz w:val="18"/>
              </w:rPr>
              <w:t>5,838,000 </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1"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6" w:right="0"/>
              <w:jc w:val="left"/>
              <w:rPr>
                <w:rFonts w:ascii="宋体" w:hAnsi="宋体" w:cs="宋体" w:eastAsia="宋体" w:hint="default"/>
                <w:sz w:val="18"/>
                <w:szCs w:val="18"/>
              </w:rPr>
            </w:pPr>
            <w:r>
              <w:rPr>
                <w:rFonts w:ascii="宋体"/>
                <w:sz w:val="18"/>
              </w:rPr>
              <w:t>5,838,000 </w:t>
            </w:r>
          </w:p>
        </w:tc>
      </w:tr>
      <w:tr>
        <w:trPr>
          <w:trHeight w:val="245" w:hRule="exact"/>
        </w:trPr>
        <w:tc>
          <w:tcPr>
            <w:tcW w:w="39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杭州维思捷鼎股权投资合伙企业（有限合伙）</w:t>
            </w:r>
            <w:r>
              <w:rPr>
                <w:rFonts w:ascii="宋体" w:hAnsi="宋体" w:cs="宋体" w:eastAsia="宋体" w:hint="default"/>
                <w:sz w:val="18"/>
                <w:szCs w:val="18"/>
              </w:rPr>
              <w:t> </w:t>
            </w:r>
          </w:p>
        </w:tc>
        <w:tc>
          <w:tcPr>
            <w:tcW w:w="2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7" w:right="0"/>
              <w:jc w:val="left"/>
              <w:rPr>
                <w:rFonts w:ascii="宋体" w:hAnsi="宋体" w:cs="宋体" w:eastAsia="宋体" w:hint="default"/>
                <w:sz w:val="18"/>
                <w:szCs w:val="18"/>
              </w:rPr>
            </w:pPr>
            <w:r>
              <w:rPr>
                <w:rFonts w:ascii="宋体"/>
                <w:sz w:val="18"/>
              </w:rPr>
              <w:t>4,920,600 </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1"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6" w:right="0"/>
              <w:jc w:val="left"/>
              <w:rPr>
                <w:rFonts w:ascii="宋体" w:hAnsi="宋体" w:cs="宋体" w:eastAsia="宋体" w:hint="default"/>
                <w:sz w:val="18"/>
                <w:szCs w:val="18"/>
              </w:rPr>
            </w:pPr>
            <w:r>
              <w:rPr>
                <w:rFonts w:ascii="宋体"/>
                <w:sz w:val="18"/>
              </w:rPr>
              <w:t>4,920,600 </w:t>
            </w:r>
          </w:p>
        </w:tc>
      </w:tr>
      <w:tr>
        <w:trPr>
          <w:trHeight w:val="242" w:hRule="exact"/>
        </w:trPr>
        <w:tc>
          <w:tcPr>
            <w:tcW w:w="39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杭州维思捷朗股权投资合伙企业（有限合伙）</w:t>
            </w:r>
            <w:r>
              <w:rPr>
                <w:rFonts w:ascii="宋体" w:hAnsi="宋体" w:cs="宋体" w:eastAsia="宋体" w:hint="default"/>
                <w:sz w:val="18"/>
                <w:szCs w:val="18"/>
              </w:rPr>
              <w:t> </w:t>
            </w:r>
          </w:p>
        </w:tc>
        <w:tc>
          <w:tcPr>
            <w:tcW w:w="2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7" w:right="0"/>
              <w:jc w:val="left"/>
              <w:rPr>
                <w:rFonts w:ascii="宋体" w:hAnsi="宋体" w:cs="宋体" w:eastAsia="宋体" w:hint="default"/>
                <w:sz w:val="18"/>
                <w:szCs w:val="18"/>
              </w:rPr>
            </w:pPr>
            <w:r>
              <w:rPr>
                <w:rFonts w:ascii="宋体"/>
                <w:sz w:val="18"/>
              </w:rPr>
              <w:t>4,315,020 </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1"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6" w:right="0"/>
              <w:jc w:val="left"/>
              <w:rPr>
                <w:rFonts w:ascii="宋体" w:hAnsi="宋体" w:cs="宋体" w:eastAsia="宋体" w:hint="default"/>
                <w:sz w:val="18"/>
                <w:szCs w:val="18"/>
              </w:rPr>
            </w:pPr>
            <w:r>
              <w:rPr>
                <w:rFonts w:ascii="宋体"/>
                <w:sz w:val="18"/>
              </w:rPr>
              <w:t>4,315,020 </w:t>
            </w:r>
          </w:p>
        </w:tc>
      </w:tr>
      <w:tr>
        <w:trPr>
          <w:trHeight w:val="242" w:hRule="exact"/>
        </w:trPr>
        <w:tc>
          <w:tcPr>
            <w:tcW w:w="39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许晓河</w:t>
            </w:r>
            <w:r>
              <w:rPr>
                <w:rFonts w:ascii="宋体" w:hAnsi="宋体" w:cs="宋体" w:eastAsia="宋体" w:hint="default"/>
                <w:sz w:val="18"/>
                <w:szCs w:val="18"/>
              </w:rPr>
              <w:t> </w:t>
            </w:r>
          </w:p>
        </w:tc>
        <w:tc>
          <w:tcPr>
            <w:tcW w:w="2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7" w:right="0"/>
              <w:jc w:val="left"/>
              <w:rPr>
                <w:rFonts w:ascii="宋体" w:hAnsi="宋体" w:cs="宋体" w:eastAsia="宋体" w:hint="default"/>
                <w:sz w:val="18"/>
                <w:szCs w:val="18"/>
              </w:rPr>
            </w:pPr>
            <w:r>
              <w:rPr>
                <w:rFonts w:ascii="宋体"/>
                <w:sz w:val="18"/>
              </w:rPr>
              <w:t>3,601,987 </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1"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6" w:right="0"/>
              <w:jc w:val="left"/>
              <w:rPr>
                <w:rFonts w:ascii="宋体" w:hAnsi="宋体" w:cs="宋体" w:eastAsia="宋体" w:hint="default"/>
                <w:sz w:val="18"/>
                <w:szCs w:val="18"/>
              </w:rPr>
            </w:pPr>
            <w:r>
              <w:rPr>
                <w:rFonts w:ascii="宋体"/>
                <w:sz w:val="18"/>
              </w:rPr>
              <w:t>3,601,987 </w:t>
            </w:r>
          </w:p>
        </w:tc>
      </w:tr>
      <w:tr>
        <w:trPr>
          <w:trHeight w:val="245" w:hRule="exact"/>
        </w:trPr>
        <w:tc>
          <w:tcPr>
            <w:tcW w:w="39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王琰琳</w:t>
            </w:r>
            <w:r>
              <w:rPr>
                <w:rFonts w:ascii="宋体" w:hAnsi="宋体" w:cs="宋体" w:eastAsia="宋体" w:hint="default"/>
                <w:sz w:val="18"/>
                <w:szCs w:val="18"/>
              </w:rPr>
              <w:t> </w:t>
            </w:r>
          </w:p>
        </w:tc>
        <w:tc>
          <w:tcPr>
            <w:tcW w:w="2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27" w:right="0"/>
              <w:jc w:val="left"/>
              <w:rPr>
                <w:rFonts w:ascii="宋体" w:hAnsi="宋体" w:cs="宋体" w:eastAsia="宋体" w:hint="default"/>
                <w:sz w:val="18"/>
                <w:szCs w:val="18"/>
              </w:rPr>
            </w:pPr>
            <w:r>
              <w:rPr>
                <w:rFonts w:ascii="宋体"/>
                <w:sz w:val="18"/>
              </w:rPr>
              <w:t>3,396,559 </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31"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46" w:right="0"/>
              <w:jc w:val="left"/>
              <w:rPr>
                <w:rFonts w:ascii="宋体" w:hAnsi="宋体" w:cs="宋体" w:eastAsia="宋体" w:hint="default"/>
                <w:sz w:val="18"/>
                <w:szCs w:val="18"/>
              </w:rPr>
            </w:pPr>
            <w:r>
              <w:rPr>
                <w:rFonts w:ascii="宋体"/>
                <w:sz w:val="18"/>
              </w:rPr>
              <w:t>3,396,559 </w:t>
            </w:r>
          </w:p>
        </w:tc>
      </w:tr>
      <w:tr>
        <w:trPr>
          <w:trHeight w:val="242" w:hRule="exact"/>
        </w:trPr>
        <w:tc>
          <w:tcPr>
            <w:tcW w:w="39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朱善忠</w:t>
            </w:r>
            <w:r>
              <w:rPr>
                <w:rFonts w:ascii="宋体" w:hAnsi="宋体" w:cs="宋体" w:eastAsia="宋体" w:hint="default"/>
                <w:sz w:val="18"/>
                <w:szCs w:val="18"/>
              </w:rPr>
              <w:t> </w:t>
            </w:r>
          </w:p>
        </w:tc>
        <w:tc>
          <w:tcPr>
            <w:tcW w:w="2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7" w:right="0"/>
              <w:jc w:val="left"/>
              <w:rPr>
                <w:rFonts w:ascii="宋体" w:hAnsi="宋体" w:cs="宋体" w:eastAsia="宋体" w:hint="default"/>
                <w:sz w:val="18"/>
                <w:szCs w:val="18"/>
              </w:rPr>
            </w:pPr>
            <w:r>
              <w:rPr>
                <w:rFonts w:ascii="宋体"/>
                <w:sz w:val="18"/>
              </w:rPr>
              <w:t>3,382,900 </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1"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6" w:right="0"/>
              <w:jc w:val="left"/>
              <w:rPr>
                <w:rFonts w:ascii="宋体" w:hAnsi="宋体" w:cs="宋体" w:eastAsia="宋体" w:hint="default"/>
                <w:sz w:val="18"/>
                <w:szCs w:val="18"/>
              </w:rPr>
            </w:pPr>
            <w:r>
              <w:rPr>
                <w:rFonts w:ascii="宋体"/>
                <w:sz w:val="18"/>
              </w:rPr>
              <w:t>3,382,900 </w:t>
            </w:r>
          </w:p>
        </w:tc>
      </w:tr>
    </w:tbl>
    <w:p>
      <w:pPr>
        <w:spacing w:after="0" w:line="205" w:lineRule="exact"/>
        <w:jc w:val="left"/>
        <w:rPr>
          <w:rFonts w:ascii="宋体" w:hAnsi="宋体" w:cs="宋体" w:eastAsia="宋体" w:hint="default"/>
          <w:sz w:val="18"/>
          <w:szCs w:val="18"/>
        </w:rPr>
        <w:sectPr>
          <w:type w:val="continuous"/>
          <w:pgSz w:w="11910" w:h="16840"/>
          <w:pgMar w:top="1120" w:bottom="1380" w:left="12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987"/>
        <w:gridCol w:w="5382"/>
      </w:tblGrid>
      <w:tr>
        <w:trPr>
          <w:trHeight w:val="1179" w:hRule="exact"/>
        </w:trPr>
        <w:tc>
          <w:tcPr>
            <w:tcW w:w="39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r>
              <w:rPr>
                <w:rFonts w:ascii="宋体" w:hAnsi="宋体" w:cs="宋体" w:eastAsia="宋体" w:hint="default"/>
                <w:sz w:val="18"/>
                <w:szCs w:val="18"/>
              </w:rPr>
              <w:t> </w:t>
            </w:r>
          </w:p>
        </w:tc>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浙江诸暨惠风创业投资有限公司为富润控股集团有限公司的控股</w:t>
            </w:r>
          </w:p>
          <w:p>
            <w:pPr>
              <w:pStyle w:val="TableParagraph"/>
              <w:spacing w:line="237" w:lineRule="auto" w:before="1"/>
              <w:ind w:left="103" w:right="47"/>
              <w:jc w:val="both"/>
              <w:rPr>
                <w:rFonts w:ascii="宋体" w:hAnsi="宋体" w:cs="宋体" w:eastAsia="宋体" w:hint="default"/>
                <w:sz w:val="21"/>
                <w:szCs w:val="21"/>
              </w:rPr>
            </w:pPr>
            <w:r>
              <w:rPr>
                <w:rFonts w:ascii="宋体" w:hAnsi="宋体" w:cs="宋体" w:eastAsia="宋体" w:hint="default"/>
                <w:spacing w:val="-2"/>
                <w:sz w:val="18"/>
                <w:szCs w:val="18"/>
              </w:rPr>
              <w:t>股东，两者之间存在关联关系和一致行动关系；杭州维思捷朗股权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投资合伙企业</w:t>
            </w:r>
            <w:r>
              <w:rPr>
                <w:rFonts w:ascii="宋体" w:hAnsi="宋体" w:cs="宋体" w:eastAsia="宋体" w:hint="default"/>
                <w:spacing w:val="-5"/>
                <w:sz w:val="18"/>
                <w:szCs w:val="18"/>
              </w:rPr>
              <w:t>(</w:t>
            </w:r>
            <w:r>
              <w:rPr>
                <w:rFonts w:ascii="宋体" w:hAnsi="宋体" w:cs="宋体" w:eastAsia="宋体" w:hint="default"/>
                <w:spacing w:val="-5"/>
                <w:sz w:val="18"/>
                <w:szCs w:val="18"/>
              </w:rPr>
              <w:t>有限合伙</w:t>
            </w:r>
            <w:r>
              <w:rPr>
                <w:rFonts w:ascii="宋体" w:hAnsi="宋体" w:cs="宋体" w:eastAsia="宋体" w:hint="default"/>
                <w:spacing w:val="-5"/>
                <w:sz w:val="18"/>
                <w:szCs w:val="18"/>
              </w:rPr>
              <w:t>)</w:t>
            </w:r>
            <w:r>
              <w:rPr>
                <w:rFonts w:ascii="宋体" w:hAnsi="宋体" w:cs="宋体" w:eastAsia="宋体" w:hint="default"/>
                <w:spacing w:val="-5"/>
                <w:sz w:val="18"/>
                <w:szCs w:val="18"/>
              </w:rPr>
              <w:t>、</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杭州维思捷鼎股权投资合伙企业</w:t>
            </w:r>
            <w:r>
              <w:rPr>
                <w:rFonts w:ascii="宋体" w:hAnsi="宋体" w:cs="宋体" w:eastAsia="宋体" w:hint="default"/>
                <w:sz w:val="18"/>
                <w:szCs w:val="18"/>
              </w:rPr>
              <w:t>(</w:t>
            </w:r>
            <w:r>
              <w:rPr>
                <w:rFonts w:ascii="宋体" w:hAnsi="宋体" w:cs="宋体" w:eastAsia="宋体" w:hint="default"/>
                <w:sz w:val="18"/>
                <w:szCs w:val="18"/>
              </w:rPr>
              <w:t>有限</w:t>
            </w:r>
            <w:r>
              <w:rPr>
                <w:rFonts w:ascii="宋体" w:hAnsi="宋体" w:cs="宋体" w:eastAsia="宋体" w:hint="default"/>
                <w:spacing w:val="-87"/>
                <w:sz w:val="18"/>
                <w:szCs w:val="18"/>
              </w:rPr>
              <w:t> </w:t>
            </w:r>
            <w:r>
              <w:rPr>
                <w:rFonts w:ascii="宋体" w:hAnsi="宋体" w:cs="宋体" w:eastAsia="宋体" w:hint="default"/>
                <w:sz w:val="18"/>
                <w:szCs w:val="18"/>
              </w:rPr>
              <w:t>合伙</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、杭州维思投资合伙企业（有限合伙）构成一致行动关系。 未知其他股东之间是否存在关联关系或一致行动关系。</w:t>
            </w:r>
            <w:r>
              <w:rPr>
                <w:rFonts w:ascii="宋体" w:hAnsi="宋体" w:cs="宋体" w:eastAsia="宋体" w:hint="default"/>
                <w:w w:val="100"/>
                <w:sz w:val="21"/>
                <w:szCs w:val="21"/>
              </w:rPr>
              <w:t> </w:t>
            </w:r>
          </w:p>
        </w:tc>
      </w:tr>
      <w:tr>
        <w:trPr>
          <w:trHeight w:val="283" w:hRule="exact"/>
        </w:trPr>
        <w:tc>
          <w:tcPr>
            <w:tcW w:w="3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表决权恢复的优先股股东及持股数量的说明</w:t>
            </w:r>
            <w:r>
              <w:rPr>
                <w:rFonts w:ascii="宋体" w:hAnsi="宋体" w:cs="宋体" w:eastAsia="宋体" w:hint="default"/>
                <w:sz w:val="18"/>
                <w:szCs w:val="18"/>
              </w:rPr>
              <w:t> </w:t>
            </w:r>
          </w:p>
        </w:tc>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1910" w:h="16840"/>
          <w:pgMar w:header="880" w:footer="1195" w:top="1120" w:bottom="1380" w:left="1260" w:right="1040"/>
        </w:sectPr>
      </w:pPr>
    </w:p>
    <w:p>
      <w:pPr>
        <w:pStyle w:val="BodyText"/>
        <w:spacing w:line="239" w:lineRule="exact"/>
        <w:ind w:left="538" w:right="0"/>
        <w:jc w:val="left"/>
        <w:rPr>
          <w:rFonts w:ascii="宋体" w:hAnsi="宋体" w:cs="宋体" w:eastAsia="宋体" w:hint="default"/>
        </w:rPr>
      </w:pPr>
      <w:r>
        <w:rPr>
          <w:rFonts w:ascii="宋体"/>
          <w:w w:val="100"/>
        </w:rPr>
        <w:t> </w:t>
      </w:r>
    </w:p>
    <w:p>
      <w:pPr>
        <w:pStyle w:val="BodyText"/>
        <w:spacing w:line="272" w:lineRule="exact"/>
        <w:ind w:left="538" w:right="0"/>
        <w:jc w:val="left"/>
        <w:rPr>
          <w:rFonts w:ascii="宋体" w:hAnsi="宋体" w:cs="宋体" w:eastAsia="宋体" w:hint="default"/>
        </w:rPr>
      </w:pPr>
      <w:r>
        <w:rPr/>
        <w:t>前十名有限售条件股东持股数量及限售条件</w:t>
      </w:r>
      <w:r>
        <w:rPr>
          <w:rFonts w:ascii="宋体" w:hAnsi="宋体" w:cs="宋体" w:eastAsia="宋体" w:hint="default"/>
        </w:rPr>
        <w:t> </w:t>
      </w:r>
    </w:p>
    <w:p>
      <w:pPr>
        <w:pStyle w:val="BodyText"/>
        <w:spacing w:line="274" w:lineRule="exact"/>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538"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260" w:right="1040"/>
          <w:cols w:num="2" w:equalWidth="0">
            <w:col w:w="4636" w:space="3358"/>
            <w:col w:w="1616"/>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653"/>
        <w:gridCol w:w="1724"/>
        <w:gridCol w:w="1421"/>
        <w:gridCol w:w="2688"/>
        <w:gridCol w:w="997"/>
        <w:gridCol w:w="1567"/>
      </w:tblGrid>
      <w:tr>
        <w:trPr>
          <w:trHeight w:val="242"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172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765" w:right="137" w:hanging="632"/>
              <w:jc w:val="left"/>
              <w:rPr>
                <w:rFonts w:ascii="宋体" w:hAnsi="宋体" w:cs="宋体" w:eastAsia="宋体" w:hint="default"/>
                <w:sz w:val="18"/>
                <w:szCs w:val="18"/>
              </w:rPr>
            </w:pPr>
            <w:r>
              <w:rPr>
                <w:rFonts w:ascii="宋体" w:hAnsi="宋体" w:cs="宋体" w:eastAsia="宋体" w:hint="default"/>
                <w:sz w:val="18"/>
                <w:szCs w:val="18"/>
              </w:rPr>
              <w:t>有限售条件股东名 称</w:t>
            </w:r>
            <w:r>
              <w:rPr>
                <w:rFonts w:ascii="宋体" w:hAnsi="宋体" w:cs="宋体" w:eastAsia="宋体" w:hint="default"/>
                <w:sz w:val="18"/>
                <w:szCs w:val="18"/>
              </w:rPr>
              <w:t> </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163" w:right="77"/>
              <w:jc w:val="left"/>
              <w:rPr>
                <w:rFonts w:ascii="宋体" w:hAnsi="宋体" w:cs="宋体" w:eastAsia="宋体" w:hint="default"/>
                <w:sz w:val="18"/>
                <w:szCs w:val="18"/>
              </w:rPr>
            </w:pPr>
            <w:r>
              <w:rPr>
                <w:rFonts w:ascii="宋体" w:hAnsi="宋体" w:cs="宋体" w:eastAsia="宋体" w:hint="default"/>
                <w:sz w:val="18"/>
                <w:szCs w:val="18"/>
              </w:rPr>
              <w:t>持有的有限售 条件股份数量</w:t>
            </w:r>
            <w:r>
              <w:rPr>
                <w:rFonts w:ascii="宋体" w:hAnsi="宋体" w:cs="宋体" w:eastAsia="宋体" w:hint="default"/>
                <w:sz w:val="18"/>
                <w:szCs w:val="18"/>
              </w:rPr>
              <w:t> </w:t>
            </w:r>
          </w:p>
        </w:tc>
        <w:tc>
          <w:tcPr>
            <w:tcW w:w="3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73" w:right="0"/>
              <w:jc w:val="left"/>
              <w:rPr>
                <w:rFonts w:ascii="宋体" w:hAnsi="宋体" w:cs="宋体" w:eastAsia="宋体" w:hint="default"/>
                <w:sz w:val="18"/>
                <w:szCs w:val="18"/>
              </w:rPr>
            </w:pPr>
            <w:r>
              <w:rPr>
                <w:rFonts w:ascii="宋体" w:hAnsi="宋体" w:cs="宋体" w:eastAsia="宋体" w:hint="default"/>
                <w:sz w:val="18"/>
                <w:szCs w:val="18"/>
              </w:rPr>
              <w:t>有限售条件股份可上市交易情况</w:t>
            </w:r>
            <w:r>
              <w:rPr>
                <w:rFonts w:ascii="宋体" w:hAnsi="宋体" w:cs="宋体" w:eastAsia="宋体" w:hint="default"/>
                <w:sz w:val="18"/>
                <w:szCs w:val="18"/>
              </w:rPr>
              <w:t> </w:t>
            </w:r>
          </w:p>
        </w:tc>
        <w:tc>
          <w:tcPr>
            <w:tcW w:w="156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限售条件</w:t>
            </w:r>
            <w:r>
              <w:rPr>
                <w:rFonts w:ascii="宋体" w:hAnsi="宋体" w:cs="宋体" w:eastAsia="宋体" w:hint="default"/>
                <w:sz w:val="18"/>
                <w:szCs w:val="18"/>
              </w:rPr>
              <w:t> </w:t>
            </w:r>
          </w:p>
        </w:tc>
      </w:tr>
      <w:tr>
        <w:trPr>
          <w:trHeight w:val="710" w:hRule="exact"/>
        </w:trPr>
        <w:tc>
          <w:tcPr>
            <w:tcW w:w="653" w:type="dxa"/>
            <w:vMerge/>
            <w:tcBorders>
              <w:left w:val="single" w:sz="4" w:space="0" w:color="000000"/>
              <w:bottom w:val="single" w:sz="4" w:space="0" w:color="000000"/>
              <w:right w:val="single" w:sz="4" w:space="0" w:color="000000"/>
            </w:tcBorders>
          </w:tcPr>
          <w:p>
            <w:pPr/>
          </w:p>
        </w:tc>
        <w:tc>
          <w:tcPr>
            <w:tcW w:w="1724"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05" w:right="0"/>
              <w:jc w:val="left"/>
              <w:rPr>
                <w:rFonts w:ascii="宋体" w:hAnsi="宋体" w:cs="宋体" w:eastAsia="宋体" w:hint="default"/>
                <w:sz w:val="18"/>
                <w:szCs w:val="18"/>
              </w:rPr>
            </w:pPr>
            <w:r>
              <w:rPr>
                <w:rFonts w:ascii="宋体" w:hAnsi="宋体" w:cs="宋体" w:eastAsia="宋体" w:hint="default"/>
                <w:sz w:val="18"/>
                <w:szCs w:val="18"/>
              </w:rPr>
              <w:t>可上市交易时间</w:t>
            </w:r>
            <w:r>
              <w:rPr>
                <w:rFonts w:ascii="宋体" w:hAnsi="宋体" w:cs="宋体" w:eastAsia="宋体" w:hint="default"/>
                <w:sz w:val="18"/>
                <w:szCs w:val="18"/>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left"/>
              <w:rPr>
                <w:rFonts w:ascii="宋体" w:hAnsi="宋体" w:cs="宋体" w:eastAsia="宋体" w:hint="default"/>
                <w:sz w:val="18"/>
                <w:szCs w:val="18"/>
              </w:rPr>
            </w:pPr>
            <w:r>
              <w:rPr>
                <w:rFonts w:ascii="宋体" w:hAnsi="宋体" w:cs="宋体" w:eastAsia="宋体" w:hint="default"/>
                <w:sz w:val="18"/>
                <w:szCs w:val="18"/>
              </w:rPr>
              <w:t>新增可上</w:t>
            </w:r>
          </w:p>
          <w:p>
            <w:pPr>
              <w:pStyle w:val="TableParagraph"/>
              <w:spacing w:line="240" w:lineRule="auto"/>
              <w:ind w:left="223" w:right="131" w:hanging="92"/>
              <w:jc w:val="left"/>
              <w:rPr>
                <w:rFonts w:ascii="宋体" w:hAnsi="宋体" w:cs="宋体" w:eastAsia="宋体" w:hint="default"/>
                <w:sz w:val="18"/>
                <w:szCs w:val="18"/>
              </w:rPr>
            </w:pPr>
            <w:r>
              <w:rPr>
                <w:rFonts w:ascii="宋体" w:hAnsi="宋体" w:cs="宋体" w:eastAsia="宋体" w:hint="default"/>
                <w:sz w:val="18"/>
                <w:szCs w:val="18"/>
              </w:rPr>
              <w:t>市交易股 份数量</w:t>
            </w:r>
            <w:r>
              <w:rPr>
                <w:rFonts w:ascii="宋体" w:hAnsi="宋体" w:cs="宋体" w:eastAsia="宋体" w:hint="default"/>
                <w:sz w:val="18"/>
                <w:szCs w:val="18"/>
              </w:rPr>
              <w:t> </w:t>
            </w:r>
          </w:p>
        </w:tc>
        <w:tc>
          <w:tcPr>
            <w:tcW w:w="1567" w:type="dxa"/>
            <w:vMerge/>
            <w:tcBorders>
              <w:left w:val="single" w:sz="4" w:space="0" w:color="000000"/>
              <w:bottom w:val="single" w:sz="4" w:space="0" w:color="000000"/>
              <w:right w:val="single" w:sz="4" w:space="0" w:color="000000"/>
            </w:tcBorders>
          </w:tcPr>
          <w:p>
            <w:pPr/>
          </w:p>
        </w:tc>
      </w:tr>
      <w:tr>
        <w:trPr>
          <w:trHeight w:val="47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浙江诸暨惠风创业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投资有限公司</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32,206,666</w:t>
            </w:r>
            <w:r>
              <w:rPr>
                <w:rFonts w:ascii="宋体"/>
                <w:sz w:val="18"/>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自上市之日起</w:t>
            </w:r>
            <w:r>
              <w:rPr>
                <w:rFonts w:ascii="宋体" w:hAnsi="宋体" w:cs="宋体" w:eastAsia="宋体" w:hint="default"/>
                <w:spacing w:val="-43"/>
                <w:sz w:val="18"/>
                <w:szCs w:val="18"/>
              </w:rPr>
              <w:t> </w:t>
            </w:r>
            <w:r>
              <w:rPr>
                <w:rFonts w:ascii="宋体" w:hAnsi="宋体" w:cs="宋体" w:eastAsia="宋体" w:hint="default"/>
                <w:sz w:val="18"/>
                <w:szCs w:val="18"/>
              </w:rPr>
              <w:t>36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个月内不得转让</w:t>
            </w:r>
            <w:r>
              <w:rPr>
                <w:rFonts w:ascii="宋体" w:hAnsi="宋体" w:cs="宋体" w:eastAsia="宋体" w:hint="default"/>
                <w:sz w:val="18"/>
                <w:szCs w:val="18"/>
              </w:rPr>
              <w:t> </w:t>
            </w:r>
          </w:p>
        </w:tc>
      </w:tr>
      <w:tr>
        <w:trPr>
          <w:trHeight w:val="47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江有归（注</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31,475,712</w:t>
            </w:r>
            <w:r>
              <w:rPr>
                <w:rFonts w:ascii="宋体"/>
                <w:sz w:val="18"/>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自上市之日起</w:t>
            </w:r>
            <w:r>
              <w:rPr>
                <w:rFonts w:ascii="宋体" w:hAnsi="宋体" w:cs="宋体" w:eastAsia="宋体" w:hint="default"/>
                <w:spacing w:val="-43"/>
                <w:sz w:val="18"/>
                <w:szCs w:val="18"/>
              </w:rPr>
              <w:t> </w:t>
            </w:r>
            <w:r>
              <w:rPr>
                <w:rFonts w:ascii="宋体" w:hAnsi="宋体" w:cs="宋体" w:eastAsia="宋体" w:hint="default"/>
                <w:sz w:val="18"/>
                <w:szCs w:val="18"/>
              </w:rPr>
              <w:t>36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个月内不得转让</w:t>
            </w:r>
            <w:r>
              <w:rPr>
                <w:rFonts w:ascii="宋体" w:hAnsi="宋体" w:cs="宋体" w:eastAsia="宋体" w:hint="default"/>
                <w:sz w:val="18"/>
                <w:szCs w:val="18"/>
              </w:rPr>
              <w:t> </w:t>
            </w:r>
          </w:p>
        </w:tc>
      </w:tr>
      <w:tr>
        <w:trPr>
          <w:trHeight w:val="47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3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付海鹏（注</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11,373,440</w:t>
            </w:r>
            <w:r>
              <w:rPr>
                <w:rFonts w:ascii="宋体"/>
                <w:sz w:val="18"/>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sz w:val="18"/>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自上市之日起</w:t>
            </w:r>
            <w:r>
              <w:rPr>
                <w:rFonts w:ascii="宋体" w:hAnsi="宋体" w:cs="宋体" w:eastAsia="宋体" w:hint="default"/>
                <w:spacing w:val="-43"/>
                <w:sz w:val="18"/>
                <w:szCs w:val="18"/>
              </w:rPr>
              <w:t> </w:t>
            </w:r>
            <w:r>
              <w:rPr>
                <w:rFonts w:ascii="宋体" w:hAnsi="宋体" w:cs="宋体" w:eastAsia="宋体" w:hint="default"/>
                <w:sz w:val="18"/>
                <w:szCs w:val="18"/>
              </w:rPr>
              <w:t>36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个月内不得转让</w:t>
            </w:r>
            <w:r>
              <w:rPr>
                <w:rFonts w:ascii="宋体" w:hAnsi="宋体" w:cs="宋体" w:eastAsia="宋体" w:hint="default"/>
                <w:sz w:val="18"/>
                <w:szCs w:val="18"/>
              </w:rPr>
              <w:t> </w:t>
            </w:r>
          </w:p>
        </w:tc>
      </w:tr>
      <w:tr>
        <w:trPr>
          <w:trHeight w:val="47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杭州维思投资合伙</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企业（有限合伙）</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5,542,240</w:t>
            </w:r>
            <w:r>
              <w:rPr>
                <w:rFonts w:ascii="宋体"/>
                <w:sz w:val="18"/>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自上市之日起</w:t>
            </w:r>
            <w:r>
              <w:rPr>
                <w:rFonts w:ascii="宋体" w:hAnsi="宋体" w:cs="宋体" w:eastAsia="宋体" w:hint="default"/>
                <w:spacing w:val="-43"/>
                <w:sz w:val="18"/>
                <w:szCs w:val="18"/>
              </w:rPr>
              <w:t> </w:t>
            </w:r>
            <w:r>
              <w:rPr>
                <w:rFonts w:ascii="宋体" w:hAnsi="宋体" w:cs="宋体" w:eastAsia="宋体" w:hint="default"/>
                <w:sz w:val="18"/>
                <w:szCs w:val="18"/>
              </w:rPr>
              <w:t>36</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个月内不得转让</w:t>
            </w:r>
            <w:r>
              <w:rPr>
                <w:rFonts w:ascii="宋体" w:hAnsi="宋体" w:cs="宋体" w:eastAsia="宋体" w:hint="default"/>
                <w:sz w:val="18"/>
                <w:szCs w:val="18"/>
              </w:rPr>
              <w:t> </w:t>
            </w:r>
          </w:p>
        </w:tc>
      </w:tr>
      <w:tr>
        <w:trPr>
          <w:trHeight w:val="478" w:hRule="exact"/>
        </w:trPr>
        <w:tc>
          <w:tcPr>
            <w:tcW w:w="2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行动的说明</w:t>
            </w:r>
            <w:r>
              <w:rPr>
                <w:rFonts w:ascii="宋体" w:hAnsi="宋体" w:cs="宋体" w:eastAsia="宋体" w:hint="default"/>
                <w:sz w:val="18"/>
                <w:szCs w:val="18"/>
              </w:rPr>
              <w:t> </w:t>
            </w:r>
          </w:p>
        </w:tc>
        <w:tc>
          <w:tcPr>
            <w:tcW w:w="66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bl>
    <w:p>
      <w:pPr>
        <w:pStyle w:val="BodyText"/>
        <w:spacing w:line="216" w:lineRule="auto"/>
        <w:ind w:left="1258" w:right="228" w:hanging="720"/>
        <w:jc w:val="left"/>
      </w:pPr>
      <w:r>
        <w:rPr>
          <w:spacing w:val="-2"/>
        </w:rPr>
        <w:t>注</w:t>
      </w:r>
      <w:r>
        <w:rPr>
          <w:rFonts w:ascii="Calibri" w:hAnsi="Calibri" w:cs="Calibri" w:eastAsia="Calibri" w:hint="default"/>
          <w:spacing w:val="-2"/>
        </w:rPr>
        <w:t>1</w:t>
      </w:r>
      <w:r>
        <w:rPr>
          <w:spacing w:val="-2"/>
        </w:rPr>
        <w:t>、 </w:t>
      </w:r>
      <w:r>
        <w:rPr>
          <w:rFonts w:ascii="宋体" w:hAnsi="宋体" w:cs="宋体" w:eastAsia="宋体" w:hint="default"/>
          <w:spacing w:val="-2"/>
        </w:rPr>
      </w:r>
      <w:r>
        <w:rPr/>
        <w:t>江有归所持股票可上市交易时间为：至泰一指尚 </w:t>
      </w:r>
      <w:r>
        <w:rPr>
          <w:rFonts w:ascii="Calibri" w:hAnsi="Calibri" w:cs="Calibri" w:eastAsia="Calibri" w:hint="default"/>
        </w:rPr>
        <w:t>2018</w:t>
      </w:r>
      <w:r>
        <w:rPr>
          <w:rFonts w:ascii="Calibri" w:hAnsi="Calibri" w:cs="Calibri" w:eastAsia="Calibri" w:hint="default"/>
          <w:spacing w:val="13"/>
        </w:rPr>
        <w:t> </w:t>
      </w:r>
      <w:r>
        <w:rPr/>
        <w:t>年底应收账款余额（为扣除已计提</w:t>
      </w:r>
      <w:r>
        <w:rPr>
          <w:w w:val="100"/>
        </w:rPr>
        <w:t> </w:t>
      </w:r>
      <w:r>
        <w:rPr/>
        <w:t>坏账损失部分的净额）全部收回</w:t>
      </w:r>
    </w:p>
    <w:p>
      <w:pPr>
        <w:pStyle w:val="BodyText"/>
        <w:spacing w:line="272" w:lineRule="exact" w:before="29"/>
        <w:ind w:left="1258" w:right="228" w:hanging="720"/>
        <w:jc w:val="left"/>
      </w:pPr>
      <w:r>
        <w:rPr>
          <w:spacing w:val="-2"/>
        </w:rPr>
        <w:t>注</w:t>
      </w:r>
      <w:r>
        <w:rPr>
          <w:rFonts w:ascii="Calibri" w:hAnsi="Calibri" w:cs="Calibri" w:eastAsia="Calibri" w:hint="default"/>
          <w:spacing w:val="-2"/>
        </w:rPr>
        <w:t>2</w:t>
      </w:r>
      <w:r>
        <w:rPr>
          <w:spacing w:val="-2"/>
        </w:rPr>
        <w:t>、 </w:t>
      </w:r>
      <w:r>
        <w:rPr>
          <w:rFonts w:ascii="宋体" w:hAnsi="宋体" w:cs="宋体" w:eastAsia="宋体" w:hint="default"/>
          <w:spacing w:val="-2"/>
        </w:rPr>
      </w:r>
      <w:r>
        <w:rPr/>
        <w:t>付海鹏所持股票可上市交易时间为：至泰一指尚 </w:t>
      </w:r>
      <w:r>
        <w:rPr>
          <w:rFonts w:ascii="Calibri" w:hAnsi="Calibri" w:cs="Calibri" w:eastAsia="Calibri" w:hint="default"/>
        </w:rPr>
        <w:t>2018</w:t>
      </w:r>
      <w:r>
        <w:rPr>
          <w:rFonts w:ascii="Calibri" w:hAnsi="Calibri" w:cs="Calibri" w:eastAsia="Calibri" w:hint="default"/>
          <w:spacing w:val="13"/>
        </w:rPr>
        <w:t> </w:t>
      </w:r>
      <w:r>
        <w:rPr/>
        <w:t>年底应收账款余额（为扣除已计提</w:t>
      </w:r>
      <w:r>
        <w:rPr>
          <w:w w:val="100"/>
        </w:rPr>
        <w:t> </w:t>
      </w:r>
      <w:r>
        <w:rPr/>
        <w:t>坏账损失部分的净额）全部收回</w:t>
      </w:r>
    </w:p>
    <w:p>
      <w:pPr>
        <w:pStyle w:val="BodyText"/>
        <w:spacing w:line="247" w:lineRule="exact"/>
        <w:ind w:left="538" w:right="0"/>
        <w:jc w:val="left"/>
        <w:rPr>
          <w:rFonts w:ascii="宋体" w:hAnsi="宋体" w:cs="宋体" w:eastAsia="宋体" w:hint="default"/>
        </w:rPr>
      </w:pPr>
      <w:r>
        <w:rPr>
          <w:rFonts w:ascii="宋体"/>
          <w:w w:val="100"/>
        </w:rPr>
        <w:t> </w:t>
      </w:r>
    </w:p>
    <w:p>
      <w:pPr>
        <w:pStyle w:val="BodyText"/>
        <w:tabs>
          <w:tab w:pos="1392" w:val="left" w:leader="none"/>
        </w:tabs>
        <w:spacing w:line="273" w:lineRule="exact"/>
        <w:ind w:left="538"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Heading2"/>
        <w:tabs>
          <w:tab w:pos="1104" w:val="left" w:leader="none"/>
        </w:tabs>
        <w:spacing w:line="240" w:lineRule="auto"/>
        <w:ind w:left="538" w:right="228"/>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29"/>
        <w:ind w:left="538"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6"/>
        <w:ind w:left="538" w:right="228"/>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pStyle w:val="Heading2"/>
        <w:tabs>
          <w:tab w:pos="957" w:val="left" w:leader="none"/>
        </w:tabs>
        <w:spacing w:line="264" w:lineRule="auto"/>
        <w:ind w:left="538" w:right="737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7"/>
        <w:ind w:left="538"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实业投资</w:t>
            </w:r>
          </w:p>
        </w:tc>
      </w:tr>
      <w:tr>
        <w:trPr>
          <w:trHeight w:val="555"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39" w:lineRule="exact"/>
        <w:ind w:left="538" w:right="0"/>
        <w:jc w:val="left"/>
        <w:rPr>
          <w:rFonts w:ascii="宋体" w:hAnsi="宋体" w:cs="宋体" w:eastAsia="宋体" w:hint="default"/>
        </w:rPr>
      </w:pPr>
      <w:r>
        <w:rPr>
          <w:rFonts w:ascii="宋体"/>
          <w:w w:val="100"/>
        </w:rPr>
        <w:t> </w:t>
      </w:r>
    </w:p>
    <w:p>
      <w:pPr>
        <w:pStyle w:val="BodyText"/>
        <w:spacing w:line="273" w:lineRule="exact"/>
        <w:ind w:left="538" w:right="0"/>
        <w:jc w:val="left"/>
        <w:rPr>
          <w:rFonts w:ascii="宋体" w:hAnsi="宋体" w:cs="宋体" w:eastAsia="宋体" w:hint="default"/>
        </w:rPr>
      </w:pPr>
      <w:r>
        <w:rPr>
          <w:rFonts w:ascii="宋体"/>
          <w:w w:val="100"/>
        </w:rPr>
        <w:t> </w:t>
      </w:r>
    </w:p>
    <w:p>
      <w:pPr>
        <w:pStyle w:val="Heading2"/>
        <w:tabs>
          <w:tab w:pos="957" w:val="left" w:leader="none"/>
        </w:tabs>
        <w:spacing w:line="240" w:lineRule="auto"/>
        <w:ind w:left="538" w:right="228"/>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38"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957" w:val="left" w:leader="none"/>
        </w:tabs>
        <w:spacing w:line="240" w:lineRule="auto"/>
        <w:ind w:left="538" w:right="228"/>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538" w:right="22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260" w:right="1040"/>
        </w:sectPr>
      </w:pPr>
    </w:p>
    <w:p>
      <w:pPr>
        <w:spacing w:line="240" w:lineRule="auto" w:before="3"/>
        <w:rPr>
          <w:rFonts w:ascii="宋体" w:hAnsi="宋体" w:cs="宋体" w:eastAsia="宋体" w:hint="default"/>
          <w:sz w:val="25"/>
          <w:szCs w:val="25"/>
        </w:rPr>
      </w:pPr>
    </w:p>
    <w:p>
      <w:pPr>
        <w:pStyle w:val="Heading2"/>
        <w:tabs>
          <w:tab w:pos="637" w:val="left" w:leader="none"/>
        </w:tabs>
        <w:spacing w:line="240" w:lineRule="auto" w:before="36"/>
        <w:ind w:left="218" w:right="2412"/>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637" w:val="left" w:leader="none"/>
        </w:tabs>
        <w:spacing w:line="240" w:lineRule="auto" w:before="56"/>
        <w:ind w:left="218" w:right="2412"/>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2412"/>
        <w:jc w:val="left"/>
        <w:rPr>
          <w:rFonts w:ascii="宋体" w:hAnsi="宋体" w:cs="宋体" w:eastAsia="宋体" w:hint="default"/>
        </w:rPr>
      </w:pPr>
      <w:r>
        <w:rPr/>
        <w:pict>
          <v:shape style="position:absolute;margin-left:89.849998pt;margin-top:18.183643pt;width:150pt;height:106.52pt;mso-position-horizontal-relative:page;mso-position-vertical-relative:paragraph;z-index:-1235224" type="#_x0000_t75" stroked="false">
            <v:imagedata r:id="rId22" o:title=""/>
          </v:shape>
        </w:pict>
      </w: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ind w:left="218" w:right="0"/>
        <w:jc w:val="left"/>
        <w:rPr>
          <w:rFonts w:ascii="宋体" w:hAnsi="宋体" w:cs="宋体" w:eastAsia="宋体" w:hint="default"/>
        </w:rPr>
      </w:pPr>
      <w:r>
        <w:rPr>
          <w:rFonts w:ascii="宋体"/>
          <w:w w:val="100"/>
        </w:rPr>
        <w:t> </w:t>
      </w:r>
    </w:p>
    <w:p>
      <w:pPr>
        <w:pStyle w:val="Heading2"/>
        <w:tabs>
          <w:tab w:pos="642" w:val="left" w:leader="none"/>
        </w:tabs>
        <w:spacing w:line="266" w:lineRule="auto" w:before="57"/>
        <w:ind w:left="218" w:right="71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tabs>
          <w:tab w:pos="642" w:val="left" w:leader="none"/>
        </w:tabs>
        <w:spacing w:line="290" w:lineRule="auto" w:before="33"/>
        <w:ind w:left="218" w:right="728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r>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富润集团董事局主席、浙江富润董事长</w:t>
            </w:r>
          </w:p>
        </w:tc>
      </w:tr>
      <w:tr>
        <w:trPr>
          <w:trHeight w:val="55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年曾控股的境内外上市公</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Style w:val="BodyText"/>
        <w:spacing w:line="241" w:lineRule="exact"/>
        <w:ind w:left="638" w:right="0"/>
        <w:jc w:val="left"/>
      </w:pPr>
      <w:r>
        <w:rPr/>
        <w:t>说明：公司实际控制人为赵林中等惠风创投的自然人股东，其中赵林中持有惠风创投的股权</w:t>
      </w:r>
    </w:p>
    <w:p>
      <w:pPr>
        <w:pStyle w:val="BodyText"/>
        <w:spacing w:line="272" w:lineRule="exact"/>
        <w:ind w:left="218" w:right="2412"/>
        <w:jc w:val="left"/>
        <w:rPr>
          <w:rFonts w:ascii="宋体" w:hAnsi="宋体" w:cs="宋体" w:eastAsia="宋体" w:hint="default"/>
        </w:rPr>
      </w:pPr>
      <w:r>
        <w:rPr/>
        <w:t>比例为 </w:t>
      </w:r>
      <w:r>
        <w:rPr>
          <w:rFonts w:ascii="宋体" w:hAnsi="宋体" w:cs="宋体" w:eastAsia="宋体" w:hint="default"/>
        </w:rPr>
        <w:t>38.77</w:t>
      </w:r>
      <w:r>
        <w:rPr>
          <w:rFonts w:ascii="宋体" w:hAnsi="宋体" w:cs="宋体" w:eastAsia="宋体" w:hint="default"/>
          <w:spacing w:val="3"/>
        </w:rPr>
        <w:t> </w:t>
      </w:r>
      <w:r>
        <w:rPr>
          <w:rFonts w:ascii="宋体" w:hAnsi="宋体" w:cs="宋体" w:eastAsia="宋体" w:hint="default"/>
          <w:spacing w:val="-3"/>
        </w:rPr>
        <w:t>%</w:t>
      </w:r>
      <w:r>
        <w:rPr>
          <w:spacing w:val="-3"/>
        </w:rPr>
        <w:t>。</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2"/>
        <w:tabs>
          <w:tab w:pos="642" w:val="left" w:leader="none"/>
        </w:tabs>
        <w:spacing w:line="240" w:lineRule="auto" w:before="56"/>
        <w:ind w:left="218" w:right="2412"/>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2"/>
        <w:tabs>
          <w:tab w:pos="642" w:val="left" w:leader="none"/>
        </w:tabs>
        <w:spacing w:line="240" w:lineRule="auto"/>
        <w:ind w:left="218" w:right="2412"/>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2"/>
        <w:tabs>
          <w:tab w:pos="642" w:val="left" w:leader="none"/>
        </w:tabs>
        <w:spacing w:line="240" w:lineRule="auto" w:before="56"/>
        <w:ind w:left="218" w:right="2412"/>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3255" w:lineRule="exact"/>
        <w:ind w:left="137"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3113659" cy="20669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23" cstate="print"/>
                    <a:stretch>
                      <a:fillRect/>
                    </a:stretch>
                  </pic:blipFill>
                  <pic:spPr>
                    <a:xfrm>
                      <a:off x="0" y="0"/>
                      <a:ext cx="3113659" cy="2066925"/>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1"/>
        <w:rPr>
          <w:rFonts w:ascii="宋体" w:hAnsi="宋体" w:cs="宋体" w:eastAsia="宋体" w:hint="default"/>
          <w:sz w:val="20"/>
          <w:szCs w:val="20"/>
        </w:rPr>
      </w:pPr>
    </w:p>
    <w:p>
      <w:pPr>
        <w:pStyle w:val="Heading2"/>
        <w:spacing w:line="240" w:lineRule="auto" w:before="36"/>
        <w:ind w:left="138" w:right="0"/>
        <w:jc w:val="both"/>
        <w:rPr>
          <w:rFonts w:ascii="宋体" w:hAnsi="宋体" w:cs="宋体" w:eastAsia="宋体" w:hint="default"/>
          <w:b w:val="0"/>
          <w:bCs w:val="0"/>
        </w:rPr>
      </w:pPr>
      <w:r>
        <w:rPr>
          <w:rFonts w:ascii="宋体" w:hAnsi="宋体" w:cs="宋体" w:eastAsia="宋体" w:hint="default"/>
        </w:rPr>
        <w:t>6 </w:t>
      </w:r>
      <w:r>
        <w:rPr>
          <w:rFonts w:ascii="宋体" w:hAnsi="宋体" w:cs="宋体" w:eastAsia="宋体" w:hint="default"/>
          <w:spacing w:val="103"/>
        </w:rPr>
        <w:t> </w:t>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rFonts w:ascii="宋体"/>
          <w:w w:val="100"/>
        </w:rPr>
        <w:t> </w:t>
      </w:r>
    </w:p>
    <w:p>
      <w:pPr>
        <w:pStyle w:val="Heading2"/>
        <w:spacing w:line="240" w:lineRule="auto"/>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74" w:lineRule="exact" w:before="29"/>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2"/>
        <w:spacing w:line="240" w:lineRule="auto" w:before="56"/>
        <w:ind w:left="138" w:right="0"/>
        <w:jc w:val="both"/>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BodyText"/>
        <w:spacing w:line="240" w:lineRule="auto" w:before="56"/>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138" w:right="0"/>
        <w:jc w:val="both"/>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pStyle w:val="BodyText"/>
        <w:spacing w:line="240" w:lineRule="auto" w:before="56"/>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为了确保上市公司的控制权稳定性，（</w:t>
      </w:r>
      <w:r>
        <w:rPr>
          <w:rFonts w:ascii="宋体" w:hAnsi="宋体" w:cs="宋体" w:eastAsia="宋体" w:hint="default"/>
          <w:spacing w:val="-4"/>
        </w:rPr>
        <w:t>1</w:t>
      </w:r>
      <w:r>
        <w:rPr>
          <w:spacing w:val="-4"/>
        </w:rPr>
        <w:t>）公司控股股东富润控股及其控股股东、本次募集配</w:t>
      </w:r>
    </w:p>
    <w:p>
      <w:pPr>
        <w:pStyle w:val="BodyText"/>
        <w:spacing w:line="237" w:lineRule="auto"/>
        <w:ind w:left="138" w:right="114"/>
        <w:jc w:val="both"/>
        <w:rPr>
          <w:rFonts w:ascii="宋体" w:hAnsi="宋体" w:cs="宋体" w:eastAsia="宋体" w:hint="default"/>
        </w:rPr>
      </w:pPr>
      <w:r>
        <w:rPr/>
        <w:t>套资金的认购方惠风创投出具承诺：本次重组完成后，未来三年内，没有关于股份减持的计划，</w:t>
      </w:r>
      <w:r>
        <w:rPr>
          <w:w w:val="100"/>
        </w:rPr>
        <w:t> </w:t>
      </w:r>
      <w:r>
        <w:rPr>
          <w:spacing w:val="-4"/>
        </w:rPr>
        <w:t>不存在放弃上市公司控制权的安排。（</w:t>
      </w:r>
      <w:r>
        <w:rPr>
          <w:rFonts w:ascii="宋体" w:hAnsi="宋体" w:cs="宋体" w:eastAsia="宋体" w:hint="default"/>
          <w:spacing w:val="-4"/>
        </w:rPr>
        <w:t>2</w:t>
      </w:r>
      <w:r>
        <w:rPr>
          <w:spacing w:val="-4"/>
        </w:rPr>
        <w:t>）作为上市公司的实际控制人惠风创投的全体股东出具承</w:t>
      </w:r>
      <w:r>
        <w:rPr>
          <w:spacing w:val="-32"/>
        </w:rPr>
        <w:t> </w:t>
      </w:r>
      <w:r>
        <w:rPr>
          <w:spacing w:val="-32"/>
        </w:rPr>
      </w:r>
      <w:r>
        <w:rPr>
          <w:spacing w:val="-5"/>
        </w:rPr>
        <w:t>诺：本次重组完成后，未来三年内，赵林中等</w:t>
      </w:r>
      <w:r>
        <w:rPr>
          <w:spacing w:val="-39"/>
        </w:rPr>
        <w:t> </w:t>
      </w:r>
      <w:r>
        <w:rPr>
          <w:rFonts w:ascii="宋体" w:hAnsi="宋体" w:cs="宋体" w:eastAsia="宋体" w:hint="default"/>
        </w:rPr>
        <w:t>17</w:t>
      </w:r>
      <w:r>
        <w:rPr>
          <w:rFonts w:ascii="宋体" w:hAnsi="宋体" w:cs="宋体" w:eastAsia="宋体" w:hint="default"/>
          <w:spacing w:val="-39"/>
        </w:rPr>
        <w:t> </w:t>
      </w:r>
      <w:r>
        <w:rPr>
          <w:spacing w:val="-3"/>
        </w:rPr>
        <w:t>名自然人没有关于减持惠风创投股份的计划，不</w:t>
      </w:r>
      <w:r>
        <w:rPr>
          <w:spacing w:val="-73"/>
        </w:rPr>
        <w:t> </w:t>
      </w:r>
      <w:r>
        <w:rPr>
          <w:spacing w:val="-73"/>
        </w:rPr>
      </w:r>
      <w:r>
        <w:rPr/>
        <w:t>存在放弃上市公司控制权的安排，本次重大资产重组完成后三年内不转让所持惠风创投的股份。</w:t>
      </w:r>
      <w:r>
        <w:rPr>
          <w:rFonts w:ascii="宋体" w:hAnsi="宋体" w:cs="宋体" w:eastAsia="宋体" w:hint="default"/>
        </w:rPr>
        <w:t> </w:t>
      </w:r>
    </w:p>
    <w:p>
      <w:pPr>
        <w:pStyle w:val="BodyText"/>
        <w:spacing w:line="271" w:lineRule="exact"/>
        <w:ind w:left="558" w:right="0"/>
        <w:jc w:val="left"/>
        <w:rPr>
          <w:rFonts w:ascii="宋体" w:hAnsi="宋体" w:cs="宋体" w:eastAsia="宋体" w:hint="default"/>
        </w:rPr>
      </w:pPr>
      <w:r>
        <w:rPr/>
        <w:t>上述股份限售承诺已于</w:t>
      </w:r>
      <w:r>
        <w:rPr>
          <w:spacing w:val="-54"/>
        </w:rPr>
        <w:t> </w:t>
      </w:r>
      <w:r>
        <w:rPr>
          <w:rFonts w:ascii="宋体" w:hAnsi="宋体" w:cs="宋体" w:eastAsia="宋体" w:hint="default"/>
        </w:rPr>
        <w:t>2020</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20</w:t>
      </w:r>
      <w:r>
        <w:rPr>
          <w:rFonts w:ascii="宋体" w:hAnsi="宋体" w:cs="宋体" w:eastAsia="宋体" w:hint="default"/>
          <w:spacing w:val="-54"/>
        </w:rPr>
        <w:t> </w:t>
      </w:r>
      <w:r>
        <w:rPr/>
        <w:t>日全部履行完毕。</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tabs>
          <w:tab w:pos="4199" w:val="left" w:leader="none"/>
        </w:tabs>
        <w:spacing w:line="240" w:lineRule="auto"/>
        <w:ind w:left="2939" w:right="0"/>
        <w:jc w:val="left"/>
        <w:rPr>
          <w:b w:val="0"/>
          <w:bCs w:val="0"/>
        </w:rPr>
      </w:pPr>
      <w:bookmarkStart w:name="_bookmark6"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660" w:right="1060"/>
        </w:sectPr>
      </w:pPr>
    </w:p>
    <w:p>
      <w:pPr>
        <w:pStyle w:val="Heading1"/>
        <w:tabs>
          <w:tab w:pos="5401" w:val="left" w:leader="none"/>
        </w:tabs>
        <w:spacing w:line="240" w:lineRule="auto" w:before="105"/>
        <w:ind w:left="4141" w:right="0"/>
        <w:jc w:val="left"/>
        <w:rPr>
          <w:b w:val="0"/>
          <w:bCs w:val="0"/>
        </w:rPr>
      </w:pPr>
      <w:bookmarkStart w:name="_bookmark7"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4"/>
          <w:footerReference w:type="default" r:id="rId25"/>
          <w:pgSz w:w="16840" w:h="11910" w:orient="landscape"/>
          <w:pgMar w:header="880" w:footer="1195" w:top="1120" w:bottom="1380" w:left="1300" w:right="1200"/>
          <w:pgNumType w:start="47"/>
        </w:sectPr>
      </w:pPr>
    </w:p>
    <w:p>
      <w:pPr>
        <w:pStyle w:val="Heading2"/>
        <w:spacing w:line="240" w:lineRule="auto" w:before="36"/>
        <w:ind w:left="224" w:right="-15"/>
        <w:jc w:val="left"/>
        <w:rPr>
          <w:b w:val="0"/>
          <w:bCs w:val="0"/>
        </w:rPr>
      </w:pPr>
      <w:r>
        <w:rPr/>
        <w:t>一、持股变动情况及报酬情况</w:t>
      </w:r>
      <w:r>
        <w:rPr>
          <w:b w:val="0"/>
          <w:bCs w:val="0"/>
        </w:rPr>
      </w:r>
    </w:p>
    <w:p>
      <w:pPr>
        <w:pStyle w:val="Heading2"/>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00"/>
          <w:cols w:num="2" w:equalWidth="0">
            <w:col w:w="6971" w:space="6063"/>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61"/>
        <w:gridCol w:w="1164"/>
        <w:gridCol w:w="857"/>
        <w:gridCol w:w="855"/>
        <w:gridCol w:w="1222"/>
        <w:gridCol w:w="1219"/>
        <w:gridCol w:w="1160"/>
        <w:gridCol w:w="1162"/>
        <w:gridCol w:w="1358"/>
        <w:gridCol w:w="1177"/>
        <w:gridCol w:w="1416"/>
        <w:gridCol w:w="1447"/>
      </w:tblGrid>
      <w:tr>
        <w:trPr>
          <w:trHeight w:val="110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职务</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5" w:right="180"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3" w:right="180"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0" w:right="149"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2" w:right="149"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1" w:right="141"/>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2" w:right="159"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9"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79" w:right="170"/>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2"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508" w:right="189"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66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701,219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701,219</w:t>
            </w:r>
          </w:p>
        </w:tc>
        <w:tc>
          <w:tcPr>
            <w:tcW w:w="135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130.00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sz w:val="21"/>
                <w:szCs w:val="21"/>
              </w:rPr>
              <w:t>副董事长、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124,022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124,022</w:t>
            </w:r>
          </w:p>
        </w:tc>
        <w:tc>
          <w:tcPr>
            <w:tcW w:w="135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56.76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31,475,712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31,475,712</w:t>
            </w:r>
          </w:p>
        </w:tc>
        <w:tc>
          <w:tcPr>
            <w:tcW w:w="135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88.09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付海鹏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常</w:t>
            </w:r>
            <w:r>
              <w:rPr>
                <w:rFonts w:ascii="宋体" w:hAnsi="宋体" w:cs="宋体" w:eastAsia="宋体" w:hint="default"/>
                <w:w w:val="100"/>
                <w:sz w:val="21"/>
                <w:szCs w:val="21"/>
              </w:rPr>
              <w:t>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11,373,640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11,373,640</w:t>
            </w:r>
          </w:p>
        </w:tc>
        <w:tc>
          <w:tcPr>
            <w:tcW w:w="135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75.86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160,050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160,050</w:t>
            </w:r>
          </w:p>
        </w:tc>
        <w:tc>
          <w:tcPr>
            <w:tcW w:w="135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67.79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70,027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70,027</w:t>
            </w:r>
          </w:p>
        </w:tc>
        <w:tc>
          <w:tcPr>
            <w:tcW w:w="135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66.86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吴奇石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9</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5.00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葛劲夫</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53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5.00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66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5.00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骆丹君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监</w:t>
            </w:r>
            <w:r>
              <w:rPr>
                <w:rFonts w:ascii="宋体" w:hAnsi="宋体" w:cs="宋体" w:eastAsia="宋体" w:hint="default"/>
                <w:spacing w:val="-69"/>
                <w:sz w:val="21"/>
                <w:szCs w:val="21"/>
              </w:rPr>
              <w:t> </w:t>
            </w:r>
            <w:r>
              <w:rPr>
                <w:rFonts w:ascii="宋体" w:hAnsi="宋体" w:cs="宋体" w:eastAsia="宋体" w:hint="default"/>
                <w:sz w:val="21"/>
                <w:szCs w:val="21"/>
              </w:rPr>
              <w:t>事</w:t>
            </w:r>
            <w:r>
              <w:rPr>
                <w:rFonts w:ascii="宋体" w:hAnsi="宋体" w:cs="宋体" w:eastAsia="宋体" w:hint="default"/>
                <w:spacing w:val="-69"/>
                <w:sz w:val="21"/>
                <w:szCs w:val="21"/>
              </w:rPr>
              <w:t> </w:t>
            </w:r>
            <w:r>
              <w:rPr>
                <w:rFonts w:ascii="宋体" w:hAnsi="宋体" w:cs="宋体" w:eastAsia="宋体" w:hint="default"/>
                <w:sz w:val="21"/>
                <w:szCs w:val="21"/>
              </w:rPr>
              <w:t>会</w:t>
            </w:r>
            <w:r>
              <w:rPr>
                <w:rFonts w:ascii="宋体" w:hAnsi="宋体" w:cs="宋体" w:eastAsia="宋体" w:hint="default"/>
                <w:spacing w:val="-71"/>
                <w:sz w:val="21"/>
                <w:szCs w:val="21"/>
              </w:rPr>
              <w:t> </w:t>
            </w:r>
            <w:r>
              <w:rPr>
                <w:rFonts w:ascii="宋体" w:hAnsi="宋体" w:cs="宋体" w:eastAsia="宋体" w:hint="default"/>
                <w:sz w:val="21"/>
                <w:szCs w:val="21"/>
              </w:rPr>
              <w:t>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28,105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28,105</w:t>
            </w:r>
          </w:p>
        </w:tc>
        <w:tc>
          <w:tcPr>
            <w:tcW w:w="135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66.89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蔡育清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17,000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17,000</w:t>
            </w:r>
          </w:p>
        </w:tc>
        <w:tc>
          <w:tcPr>
            <w:tcW w:w="135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39.31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061"/>
        <w:gridCol w:w="1164"/>
        <w:gridCol w:w="857"/>
        <w:gridCol w:w="855"/>
        <w:gridCol w:w="1222"/>
        <w:gridCol w:w="1219"/>
        <w:gridCol w:w="1160"/>
        <w:gridCol w:w="1162"/>
        <w:gridCol w:w="1358"/>
        <w:gridCol w:w="1177"/>
        <w:gridCol w:w="1416"/>
        <w:gridCol w:w="1447"/>
      </w:tblGrid>
      <w:tr>
        <w:trPr>
          <w:trHeight w:val="281" w:hRule="exact"/>
        </w:trPr>
        <w:tc>
          <w:tcPr>
            <w:tcW w:w="106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高静</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40,140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40,140</w:t>
            </w:r>
          </w:p>
        </w:tc>
        <w:tc>
          <w:tcPr>
            <w:tcW w:w="135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14.08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徐航芳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49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14,000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14,000</w:t>
            </w:r>
          </w:p>
        </w:tc>
        <w:tc>
          <w:tcPr>
            <w:tcW w:w="135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14.08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赏冠军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8,500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8,500</w:t>
            </w:r>
          </w:p>
        </w:tc>
        <w:tc>
          <w:tcPr>
            <w:tcW w:w="135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14.08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董秘</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常</w:t>
            </w:r>
            <w:r>
              <w:rPr>
                <w:rFonts w:ascii="宋体" w:hAnsi="宋体" w:cs="宋体" w:eastAsia="宋体" w:hint="default"/>
                <w:w w:val="100"/>
                <w:sz w:val="21"/>
                <w:szCs w:val="21"/>
              </w:rPr>
              <w:t>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32,110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32,110</w:t>
            </w:r>
          </w:p>
        </w:tc>
        <w:tc>
          <w:tcPr>
            <w:tcW w:w="135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66.84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赵海</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sz w:val="21"/>
              </w:rPr>
              <w:t>40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z w:val="21"/>
              </w:rPr>
              <w:t>20,000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z w:val="21"/>
              </w:rPr>
              <w:t>20,000</w:t>
            </w:r>
          </w:p>
        </w:tc>
        <w:tc>
          <w:tcPr>
            <w:tcW w:w="135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z w:val="21"/>
              </w:rPr>
              <w:t>14.08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w:t>
            </w:r>
            <w:r>
              <w:rPr>
                <w:rFonts w:ascii="宋体" w:hAnsi="宋体" w:cs="宋体" w:eastAsia="宋体" w:hint="default"/>
                <w:spacing w:val="-69"/>
                <w:sz w:val="21"/>
                <w:szCs w:val="21"/>
              </w:rPr>
              <w:t> </w:t>
            </w:r>
            <w:r>
              <w:rPr>
                <w:rFonts w:ascii="宋体" w:hAnsi="宋体" w:cs="宋体" w:eastAsia="宋体" w:hint="default"/>
                <w:sz w:val="21"/>
                <w:szCs w:val="21"/>
              </w:rPr>
              <w:t>副</w:t>
            </w:r>
            <w:r>
              <w:rPr>
                <w:rFonts w:ascii="宋体" w:hAnsi="宋体" w:cs="宋体" w:eastAsia="宋体" w:hint="default"/>
                <w:spacing w:val="-69"/>
                <w:sz w:val="21"/>
                <w:szCs w:val="21"/>
              </w:rPr>
              <w:t> </w:t>
            </w:r>
            <w:r>
              <w:rPr>
                <w:rFonts w:ascii="宋体" w:hAnsi="宋体" w:cs="宋体" w:eastAsia="宋体" w:hint="default"/>
                <w:sz w:val="21"/>
                <w:szCs w:val="21"/>
              </w:rPr>
              <w:t>总</w:t>
            </w:r>
            <w:r>
              <w:rPr>
                <w:rFonts w:ascii="宋体" w:hAnsi="宋体" w:cs="宋体" w:eastAsia="宋体" w:hint="default"/>
                <w:spacing w:val="-71"/>
                <w:sz w:val="21"/>
                <w:szCs w:val="21"/>
              </w:rPr>
              <w:t> </w:t>
            </w:r>
            <w:r>
              <w:rPr>
                <w:rFonts w:ascii="宋体" w:hAnsi="宋体" w:cs="宋体" w:eastAsia="宋体" w:hint="default"/>
                <w:sz w:val="21"/>
                <w:szCs w:val="21"/>
              </w:rPr>
              <w:t>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8</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66.62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应叶华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69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130,030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130,030</w:t>
            </w:r>
          </w:p>
        </w:tc>
        <w:tc>
          <w:tcPr>
            <w:tcW w:w="135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33.90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32,833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32,833</w:t>
            </w:r>
          </w:p>
        </w:tc>
        <w:tc>
          <w:tcPr>
            <w:tcW w:w="135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25.03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4</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24,400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24,400</w:t>
            </w:r>
          </w:p>
        </w:tc>
        <w:tc>
          <w:tcPr>
            <w:tcW w:w="135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46.60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44,251,788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44,251,788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901.87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BodyText"/>
        <w:spacing w:line="274" w:lineRule="exact"/>
        <w:ind w:left="224"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历任公司董事长、总经理，现任公司第八届董事会董事长，富润控股集团有限公司党委书记、董事局主席，甘肃上峰水泥股份有限公司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历任公司董事、总经理等职，现任公司副董事长、总经理，富润控股集团有限公司董事，浙江富润印染有限公司董事长。</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现任公司副董事长，杭州泰一指尚科技有限公司执行董事。</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付海鹏</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现任公司董事、常务副总经理，杭州泰一指尚科技有限公司</w:t>
            </w:r>
            <w:r>
              <w:rPr>
                <w:rFonts w:ascii="宋体" w:hAnsi="宋体" w:cs="宋体" w:eastAsia="宋体" w:hint="default"/>
                <w:spacing w:val="-1"/>
                <w:sz w:val="21"/>
                <w:szCs w:val="21"/>
              </w:rPr>
              <w:t> </w:t>
            </w:r>
            <w:r>
              <w:rPr>
                <w:rFonts w:ascii="Times New Roman" w:hAnsi="Times New Roman" w:cs="Times New Roman" w:eastAsia="Times New Roman" w:hint="default"/>
                <w:spacing w:val="-1"/>
                <w:sz w:val="21"/>
                <w:szCs w:val="21"/>
              </w:rPr>
              <w:t>CEO</w:t>
            </w:r>
            <w:r>
              <w:rPr>
                <w:rFonts w:ascii="宋体" w:hAnsi="宋体" w:cs="宋体" w:eastAsia="宋体" w:hint="default"/>
                <w:spacing w:val="-1"/>
                <w:sz w:val="21"/>
                <w:szCs w:val="21"/>
              </w:rPr>
              <w:t>。</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历任公司董事会秘书、董事、副董事长等职，现任公司第八届董事会副董事长</w:t>
            </w:r>
            <w:r>
              <w:rPr>
                <w:rFonts w:ascii="Times New Roman" w:hAnsi="Times New Roman" w:cs="Times New Roman" w:eastAsia="Times New Roman" w:hint="default"/>
                <w:sz w:val="21"/>
                <w:szCs w:val="21"/>
              </w:rPr>
              <w:t>,</w:t>
            </w:r>
            <w:r>
              <w:rPr>
                <w:rFonts w:ascii="宋体" w:hAnsi="宋体" w:cs="宋体" w:eastAsia="宋体" w:hint="default"/>
                <w:sz w:val="21"/>
                <w:szCs w:val="21"/>
              </w:rPr>
              <w:t>甘肃上峰水泥股份有限公司监事。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历任公司董事、证券事务代表、证券部经理、财务部经理等职，现任公司董事、财务负责人、财务总监。</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吴奇石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现任美国新泽西理工学院终身教授、大数据中心主任，美国橡树岭国家实验室合作研究员，科技部重点研发项目（</w:t>
            </w:r>
            <w:r>
              <w:rPr>
                <w:rFonts w:ascii="Times New Roman" w:hAnsi="Times New Roman" w:cs="Times New Roman" w:eastAsia="Times New Roman" w:hint="default"/>
                <w:spacing w:val="-2"/>
                <w:sz w:val="21"/>
                <w:szCs w:val="21"/>
              </w:rPr>
              <w:t>973</w:t>
            </w:r>
            <w:r>
              <w:rPr>
                <w:rFonts w:ascii="宋体" w:hAnsi="宋体" w:cs="宋体" w:eastAsia="宋体" w:hint="default"/>
                <w:spacing w:val="-2"/>
                <w:sz w:val="21"/>
                <w:szCs w:val="21"/>
              </w:rPr>
              <w:t>）首席科学家，国</w:t>
            </w:r>
          </w:p>
        </w:tc>
      </w:tr>
    </w:tbl>
    <w:p>
      <w:pPr>
        <w:spacing w:after="0" w:line="257" w:lineRule="exact"/>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家级特聘教授，海外特聘专家，公司第八届董事会独立董事。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葛劲夫</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现任绍兴市会计师事务所行业自律督查小组首席督查，绍兴市级财政支出绩效评审专家，浙江越秀外国语学院国际贸易专业专家指导委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员会委员，公司第八届董事会独立董事，绍兴天源会计师事务所有限责任公司副所长，绍兴银行股份有限公司外部监事。</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现任浙江工业大学全球浙商研究院院长，浙江省应用经济学省级重点研究基地主任，公司第八届董事会独立董事，杭州海康威视数字技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术股份有限公司外部监事，杭州杭氧股份有限公司独立董事，浙江华策影视股份有限公司独立董事，浙商银行股份有限公司外部监事。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骆丹君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历任公司监事会监事、富润控股集团有限公司党委副书记、档案馆馆长，现任公司监事会主席。</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蔡育清</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历任公司审计部经理、监事，现任公司股东代表监事。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高静</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历任公司监事，现任公司股东代表监事。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徐航芳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历任富润控股集团有限公司财务科科长，现任公司职工代表监事。</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赏冠军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历任公司工会主席、职工监事，现任公司工会主席、职工代表监事。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历任公司监事、证券事务代表、董事、董事会秘书，现任公司董事会秘书、常务副总经理。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赵海</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现任公司副总经理，浙江富润网络科技有限公司总经理，浙江富润印染公司副总经理。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应叶华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历任公司董事、副总经理，现任公司副总经理、浙江富润纺织有限公司董事长。</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历任公司董事、副总经理，现任公司副总经理、浙江富润海茂纺织布艺有限公司董事长。</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何平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历任公司副总经理、企管部经理，现任公司副总经理。</w:t>
            </w: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BodyText"/>
        <w:spacing w:line="272" w:lineRule="exact"/>
        <w:ind w:left="224" w:right="0"/>
        <w:jc w:val="left"/>
        <w:rPr>
          <w:rFonts w:ascii="宋体" w:hAnsi="宋体" w:cs="宋体" w:eastAsia="宋体" w:hint="default"/>
        </w:rPr>
      </w:pPr>
      <w:r>
        <w:rPr/>
        <w:t>其它情况说明</w:t>
      </w:r>
      <w:r>
        <w:rPr>
          <w:rFonts w:ascii="宋体" w:hAnsi="宋体" w:cs="宋体" w:eastAsia="宋体" w:hint="default"/>
        </w:rPr>
        <w:t> </w:t>
      </w:r>
    </w:p>
    <w:p>
      <w:pPr>
        <w:pStyle w:val="BodyText"/>
        <w:spacing w:line="273"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24" w:right="0"/>
        <w:jc w:val="left"/>
        <w:rPr>
          <w:rFonts w:ascii="宋体" w:hAnsi="宋体" w:cs="宋体" w:eastAsia="宋体" w:hint="default"/>
        </w:rPr>
      </w:pPr>
      <w:r>
        <w:rPr>
          <w:rFonts w:ascii="宋体"/>
          <w:w w:val="100"/>
        </w:rPr>
        <w:t> </w:t>
      </w:r>
    </w:p>
    <w:p>
      <w:pPr>
        <w:pStyle w:val="Heading2"/>
        <w:spacing w:line="240" w:lineRule="auto" w:before="56"/>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2"/>
        <w:spacing w:line="290" w:lineRule="auto" w:before="32"/>
        <w:ind w:left="224" w:right="7897"/>
        <w:jc w:val="left"/>
        <w:rPr>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3"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党委书记、董事局主席、总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应叶华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何平</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赵海</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党委副书记、董事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高静</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蔡育清</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赏冠军</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工会联合会主席</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骆丹君</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党委副书记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徐航芳</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财务科科长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浙江诸暨惠风创业投资有限公司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2008-08-06</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浙江诸暨惠风创业投资有限公司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2008-08-06</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浙江诸暨惠风创业投资有限公司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2008-08-06</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浙江诸暨惠风创业投资有限公司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2008-08-06</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何平</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浙江诸暨惠风创业投资有限公司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2008-08-06</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浙江诸暨惠风创业投资有限公司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2008-08-06</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高静</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浙江诸暨惠风创业投资有限公司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2008-08-06</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6" w:type="dxa"/>
            <w:gridSpan w:val="4"/>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BodyText"/>
        <w:spacing w:line="274" w:lineRule="exact"/>
        <w:ind w:left="224" w:right="0"/>
        <w:jc w:val="left"/>
        <w:rPr>
          <w:rFonts w:ascii="宋体" w:hAnsi="宋体" w:cs="宋体" w:eastAsia="宋体" w:hint="default"/>
        </w:rPr>
      </w:pPr>
      <w:r>
        <w:rPr>
          <w:rFonts w:ascii="宋体"/>
          <w:w w:val="100"/>
        </w:rPr>
        <w:t> </w:t>
      </w:r>
    </w:p>
    <w:p>
      <w:pPr>
        <w:pStyle w:val="Heading2"/>
        <w:spacing w:line="240" w:lineRule="auto" w:before="56"/>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0"/>
      </w:tblGrid>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山东泰山宝盛置业有限公司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2014-01-01</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山东泰山宝盛大酒店有限公司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2014-01-01</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甘肃上峰水泥股份有限公司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2019-05-07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2022-05-06</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杭州泰一指尚科技有限公司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2017-07-20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浙江富润网络科技有限公司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Times New Roman" w:hAnsi="Times New Roman" w:cs="Times New Roman" w:eastAsia="Times New Roman" w:hint="default"/>
                <w:sz w:val="21"/>
                <w:szCs w:val="21"/>
              </w:rPr>
            </w:pPr>
            <w:r>
              <w:rPr>
                <w:rFonts w:ascii="Times New Roman"/>
                <w:sz w:val="21"/>
              </w:rPr>
              <w:t>2015-05-07</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诸暨市富润屋企业管理有限公司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2010-11-16</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诸暨市富润医疗器械有限公司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2020-03-03</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6"/>
          <w:pgSz w:w="16840" w:h="11910" w:orient="landscape"/>
          <w:pgMar w:footer="1195" w:header="880" w:top="1120" w:bottom="138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0"/>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诸暨富润宏泰医疗用品有限公司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2020-03-06</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诸暨市宏润小额贷款有限公司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2008-12-05</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浙江诸暨农村商业银行股份有限公司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2020-03-03</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浙江富润数链科技有限公司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2019-12-16</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浙江富润数金科技有限公司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2019-12-20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浙江富润印染有限公司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2003-05-22</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浙江明贺钢管有限公司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2006-12-29</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甘肃上峰水泥股份有限公司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股东代表监事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2019-05-07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2022-05-06</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杭州泰一指尚科技有限公司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2017-07-20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诸暨富润宏泰医疗用品有限公司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Times New Roman" w:hAnsi="Times New Roman" w:cs="Times New Roman" w:eastAsia="Times New Roman" w:hint="default"/>
                <w:sz w:val="21"/>
                <w:szCs w:val="21"/>
              </w:rPr>
            </w:pPr>
            <w:r>
              <w:rPr>
                <w:rFonts w:ascii="Times New Roman"/>
                <w:sz w:val="21"/>
              </w:rPr>
              <w:t>2020-03-06</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浙江富润印染有限公司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2003-05-22</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浙江明贺钢管有限公司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2006-12-29</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浙江富润纺织有限公司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2003-12-09</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浙江富润数链科技有限公司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2019-12-16</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浙江富润数金科技有限公司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2019-12-20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杭州泰一指尚科技有限公司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2017-07-20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富润针织有限公司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1989-02-04</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诸暨市宏润小额贷款有限公司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2008-12-05</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浙江富润印染有限公司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2003-05-22</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浙江明贺钢管有限公司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2006-12-29</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浙江富润纺织有限公司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2003-12-09</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浙江富润数链科技有限公司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2019-12-16</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浙江富润数金科技有限公司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2019-12-20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骆丹君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浙江富润网络科技有限公司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2015-05-07</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骆丹君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诸暨市富润医疗器械有限公司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2020-03-03</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骆丹君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浙江富润数链科技有限公司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2019-12-16</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骆丹君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浙江富润数金科技有限公司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2019-12-20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杭州泰一指尚科技有限公司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Times New Roman" w:hAnsi="Times New Roman" w:cs="Times New Roman" w:eastAsia="Times New Roman" w:hint="default"/>
                <w:sz w:val="21"/>
                <w:szCs w:val="21"/>
              </w:rPr>
            </w:pPr>
            <w:r>
              <w:rPr>
                <w:rFonts w:ascii="Times New Roman"/>
                <w:sz w:val="21"/>
              </w:rPr>
              <w:t>2017-07-20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诸暨市富润医疗器械有限公司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2020-03-03</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诸暨富润宏泰医疗用品有限公司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2020-03-06</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浙江富润数链科技有限公司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2019-12-16</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7"/>
          <w:pgSz w:w="16840" w:h="11910" w:orient="landscape"/>
          <w:pgMar w:footer="1195" w:header="880" w:top="1120" w:bottom="1380" w:left="1300" w:right="1220"/>
          <w:pgNumType w:start="51"/>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0"/>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浙江富润数金科技有限公司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2019-12-20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赏冠军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诸暨富润物业管理有限公司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2010-03-22</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应叶华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浙江富润纺织有限公司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2003-12-09</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应叶华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浙江富润新能源科技有限公司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2017-03-24</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应叶华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浙江富源再生资源有限公司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2009-06-08</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浙江富润纺织有限公司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2003-12-09</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浙江富润网络科技有限公司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2015-05-07</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上海苎萝企业管理咨询有限公司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2019-04-01</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诸暨市富润医疗器械有限公司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2020-03-03</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徐航芳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诸暨市富润医疗器械有限公司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Times New Roman" w:hAnsi="Times New Roman" w:cs="Times New Roman" w:eastAsia="Times New Roman" w:hint="default"/>
                <w:sz w:val="21"/>
                <w:szCs w:val="21"/>
              </w:rPr>
            </w:pPr>
            <w:r>
              <w:rPr>
                <w:rFonts w:ascii="Times New Roman"/>
                <w:sz w:val="21"/>
              </w:rPr>
              <w:t>2020-03-03</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杭州海康威视数字技术股份有限公司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外部监事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2015-03-01</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杭州杭氧股份有限公司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2015-03-15</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浙江华策影视股份有限公司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2016-03-20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浙商银行股份有限公司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外部监事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2016-06-18</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葛劲夫</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绍兴天泉资产评估有限公司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2008-01-15</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葛劲夫</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绍兴银行股份有限公司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2019-04-12</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杭州泰一指尚科技有限公司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2017-07-20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浙江富润数链科技有限公司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2019-12-16</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浙江富润数金科技有限公司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2019-12-20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宁波章鱼控股有限公司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2016-05-19</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杭州泰一传媒有限公司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2014-09-05</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浙江德嘉信息技术有限公司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2014-12-17</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杭州量势数据科技有限公司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2017-10-11</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杭州聚礼会科技有限公司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2017-11-14</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杭州泰一电商科技有限公司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2017-06-26</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付海鹏</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杭州泰一指尚科技有限公司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2017-07-20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付海鹏</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浙江富润数链科技有限公司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2019-12-16</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付海鹏</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浙江富润数金科技有限公司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Times New Roman" w:hAnsi="Times New Roman" w:cs="Times New Roman" w:eastAsia="Times New Roman" w:hint="default"/>
                <w:sz w:val="21"/>
                <w:szCs w:val="21"/>
              </w:rPr>
            </w:pPr>
            <w:r>
              <w:rPr>
                <w:rFonts w:ascii="Times New Roman"/>
                <w:sz w:val="21"/>
              </w:rPr>
              <w:t>2019-12-20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付海鹏</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杭州盘点信息技术有限公司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2014-09-23</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钱安</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杭州泰一指尚科技有限公司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2017-07-20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pStyle w:val="BodyText"/>
        <w:spacing w:line="273" w:lineRule="exact" w:before="120"/>
        <w:ind w:left="224" w:right="0"/>
        <w:jc w:val="left"/>
        <w:rPr>
          <w:rFonts w:ascii="宋体" w:hAnsi="宋体" w:cs="宋体" w:eastAsia="宋体" w:hint="default"/>
        </w:rPr>
      </w:pPr>
      <w:r>
        <w:rPr>
          <w:rFonts w:ascii="宋体"/>
          <w:w w:val="100"/>
        </w:rPr>
        <w:t> </w:t>
      </w:r>
    </w:p>
    <w:p>
      <w:pPr>
        <w:pStyle w:val="Heading2"/>
        <w:spacing w:line="290" w:lineRule="auto" w:before="0"/>
        <w:ind w:left="224" w:right="10173"/>
        <w:jc w:val="left"/>
        <w:rPr>
          <w:b w:val="0"/>
          <w:bCs w:val="0"/>
        </w:rPr>
      </w:pPr>
      <w:r>
        <w:rPr>
          <w:rFonts w:ascii="宋体" w:hAnsi="宋体" w:cs="宋体" w:eastAsia="宋体" w:hint="default"/>
          <w:b w:val="0"/>
          <w:bCs w:val="0"/>
          <w:w w:val="100"/>
        </w:rPr>
        <w:t> </w:t>
      </w:r>
      <w:r>
        <w:rPr>
          <w:w w:val="100"/>
        </w:rPr>
        <w:t>三、董事、监事、高级</w:t>
      </w:r>
      <w:r>
        <w:rPr>
          <w:spacing w:val="-3"/>
          <w:w w:val="100"/>
        </w:rPr>
        <w:t>管</w:t>
      </w:r>
      <w:r>
        <w:rPr>
          <w:w w:val="100"/>
        </w:rPr>
        <w:t>理</w:t>
      </w:r>
      <w:r>
        <w:rPr>
          <w:spacing w:val="-3"/>
          <w:w w:val="100"/>
        </w:rPr>
        <w:t>人</w:t>
      </w:r>
      <w:r>
        <w:rPr>
          <w:w w:val="100"/>
        </w:rPr>
        <w:t>员报酬情况</w:t>
      </w:r>
      <w:r>
        <w:rPr>
          <w:b w:val="0"/>
          <w:bCs w:val="0"/>
          <w:w w:val="100"/>
        </w:rPr>
      </w:r>
    </w:p>
    <w:p>
      <w:pPr>
        <w:pStyle w:val="BodyText"/>
        <w:spacing w:line="240" w:lineRule="auto" w:before="12"/>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8"/>
      </w:tblGrid>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董事、监事的报酬由董事会薪酬委员会考核、股东大会决定；高级管理人员报酬由董事会决定。</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按基本工资加效益工资加业绩嘉奖考核确定。</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总计应付</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901.87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总计支付</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901.87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BodyText"/>
        <w:spacing w:line="272" w:lineRule="exact"/>
        <w:ind w:left="224" w:right="0"/>
        <w:jc w:val="left"/>
        <w:rPr>
          <w:rFonts w:ascii="宋体" w:hAnsi="宋体" w:cs="宋体" w:eastAsia="宋体" w:hint="default"/>
        </w:rPr>
      </w:pPr>
      <w:r>
        <w:rPr>
          <w:rFonts w:ascii="宋体"/>
          <w:w w:val="100"/>
        </w:rPr>
        <w:t> </w:t>
      </w:r>
    </w:p>
    <w:p>
      <w:pPr>
        <w:pStyle w:val="Heading2"/>
        <w:spacing w:line="290" w:lineRule="auto" w:before="0"/>
        <w:ind w:left="224" w:right="9750"/>
        <w:jc w:val="left"/>
        <w:rPr>
          <w:b w:val="0"/>
          <w:bCs w:val="0"/>
        </w:rPr>
      </w:pPr>
      <w:r>
        <w:rPr>
          <w:rFonts w:ascii="宋体" w:hAnsi="宋体" w:cs="宋体" w:eastAsia="宋体" w:hint="default"/>
          <w:b w:val="0"/>
          <w:bCs w:val="0"/>
          <w:w w:val="100"/>
        </w:rPr>
        <w:t> </w:t>
      </w:r>
      <w:r>
        <w:rPr>
          <w:w w:val="100"/>
        </w:rPr>
        <w:t>四、公司董事、监事、</w:t>
      </w:r>
      <w:r>
        <w:rPr>
          <w:spacing w:val="-3"/>
          <w:w w:val="100"/>
        </w:rPr>
        <w:t>高</w:t>
      </w:r>
      <w:r>
        <w:rPr>
          <w:w w:val="100"/>
        </w:rPr>
        <w:t>级</w:t>
      </w:r>
      <w:r>
        <w:rPr>
          <w:spacing w:val="-3"/>
          <w:w w:val="100"/>
        </w:rPr>
        <w:t>管</w:t>
      </w:r>
      <w:r>
        <w:rPr>
          <w:w w:val="100"/>
        </w:rPr>
        <w:t>理人员变动情况</w:t>
      </w:r>
      <w:r>
        <w:rPr>
          <w:b w:val="0"/>
          <w:bCs w:val="0"/>
          <w:w w:val="100"/>
        </w:rPr>
      </w:r>
    </w:p>
    <w:p>
      <w:pPr>
        <w:pStyle w:val="BodyText"/>
        <w:spacing w:line="240" w:lineRule="auto" w:before="12"/>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钱安</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工作调动原因离职</w:t>
            </w: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Heading2"/>
        <w:spacing w:line="290" w:lineRule="auto" w:before="0"/>
        <w:ind w:left="224" w:right="9962"/>
        <w:jc w:val="left"/>
        <w:rPr>
          <w:b w:val="0"/>
          <w:bCs w:val="0"/>
        </w:rPr>
      </w:pPr>
      <w:r>
        <w:rPr>
          <w:rFonts w:ascii="宋体" w:hAnsi="宋体" w:cs="宋体" w:eastAsia="宋体" w:hint="default"/>
          <w:b w:val="0"/>
          <w:bCs w:val="0"/>
          <w:w w:val="100"/>
        </w:rPr>
        <w:t> </w:t>
      </w:r>
      <w:r>
        <w:rPr>
          <w:w w:val="100"/>
        </w:rPr>
        <w:t>五、近三年受证券监管</w:t>
      </w:r>
      <w:r>
        <w:rPr>
          <w:spacing w:val="-3"/>
          <w:w w:val="100"/>
        </w:rPr>
        <w:t>机</w:t>
      </w:r>
      <w:r>
        <w:rPr>
          <w:w w:val="100"/>
        </w:rPr>
        <w:t>构</w:t>
      </w:r>
      <w:r>
        <w:rPr>
          <w:spacing w:val="-3"/>
          <w:w w:val="100"/>
        </w:rPr>
        <w:t>处</w:t>
      </w:r>
      <w:r>
        <w:rPr>
          <w:w w:val="100"/>
        </w:rPr>
        <w:t>罚的情况说明</w:t>
      </w:r>
      <w:r>
        <w:rPr>
          <w:b w:val="0"/>
          <w:bCs w:val="0"/>
          <w:w w:val="100"/>
        </w:rPr>
      </w:r>
    </w:p>
    <w:p>
      <w:pPr>
        <w:pStyle w:val="BodyText"/>
        <w:spacing w:line="273" w:lineRule="exact" w:before="14"/>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24"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6840" w:h="11910" w:orient="landscape"/>
          <w:pgMar w:header="880" w:footer="1195" w:top="1120" w:bottom="1380" w:left="1300" w:right="1220"/>
        </w:sectPr>
      </w:pPr>
    </w:p>
    <w:p>
      <w:pPr>
        <w:spacing w:line="240" w:lineRule="auto" w:before="8"/>
        <w:rPr>
          <w:rFonts w:ascii="宋体" w:hAnsi="宋体" w:cs="宋体" w:eastAsia="宋体" w:hint="default"/>
          <w:sz w:val="25"/>
          <w:szCs w:val="25"/>
        </w:rPr>
      </w:pPr>
    </w:p>
    <w:p>
      <w:pPr>
        <w:pStyle w:val="Heading2"/>
        <w:spacing w:line="290" w:lineRule="auto" w:before="36"/>
        <w:ind w:left="223" w:right="5631"/>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母公司和主要子公</w:t>
      </w:r>
      <w:r>
        <w:rPr>
          <w:spacing w:val="-3"/>
          <w:w w:val="100"/>
        </w:rPr>
        <w:t>司</w:t>
      </w:r>
      <w:r>
        <w:rPr>
          <w:w w:val="100"/>
        </w:rPr>
        <w:t>的</w:t>
      </w:r>
      <w:r>
        <w:rPr>
          <w:spacing w:val="-3"/>
          <w:w w:val="100"/>
        </w:rPr>
        <w:t>员</w:t>
      </w:r>
      <w:r>
        <w:rPr>
          <w:w w:val="100"/>
        </w:rPr>
        <w:t>工情况</w:t>
      </w:r>
      <w:r>
        <w:rPr>
          <w:w w:val="100"/>
        </w:rPr>
        <w:t> </w:t>
      </w:r>
      <w:r>
        <w:rPr>
          <w:rFonts w:ascii="Calibri" w:hAnsi="Calibri" w:cs="Calibri" w:eastAsia="Calibri" w:hint="default"/>
          <w:spacing w:val="-1"/>
          <w:w w:val="100"/>
        </w:rPr>
        <w:t>(</w:t>
      </w:r>
      <w:r>
        <w:rPr>
          <w:spacing w:val="2"/>
          <w:w w:val="100"/>
        </w:rPr>
        <w:t>一</w:t>
      </w:r>
      <w:r>
        <w:rPr>
          <w:rFonts w:ascii="Calibri" w:hAnsi="Calibri" w:cs="Calibri" w:eastAsia="Calibri" w:hint="default"/>
          <w:w w:val="100"/>
        </w:rPr>
        <w:t>)</w:t>
      </w:r>
      <w:r>
        <w:rPr>
          <w:rFonts w:ascii="Calibri" w:hAnsi="Calibri" w:cs="Calibri" w:eastAsia="Calibri" w:hint="default"/>
        </w:rPr>
        <w:t> </w:t>
      </w:r>
      <w:r>
        <w:rPr>
          <w:rFonts w:ascii="Calibri" w:hAnsi="Calibri" w:cs="Calibri" w:eastAsia="Calibri" w:hint="default"/>
          <w:spacing w:val="-15"/>
        </w:rPr>
        <w:t> </w:t>
      </w:r>
      <w:r>
        <w:rPr>
          <w:w w:val="100"/>
        </w:rPr>
        <w:t>员工情况</w:t>
      </w:r>
      <w:r>
        <w:rPr>
          <w:b w:val="0"/>
          <w:bCs w:val="0"/>
          <w:w w:val="100"/>
        </w:rPr>
      </w:r>
    </w:p>
    <w:tbl>
      <w:tblPr>
        <w:tblW w:w="0" w:type="auto"/>
        <w:jc w:val="left"/>
        <w:tblInd w:w="110" w:type="dxa"/>
        <w:tblLayout w:type="fixed"/>
        <w:tblCellMar>
          <w:top w:w="0" w:type="dxa"/>
          <w:left w:w="0" w:type="dxa"/>
          <w:bottom w:w="0" w:type="dxa"/>
          <w:right w:w="0" w:type="dxa"/>
        </w:tblCellMar>
        <w:tblLook w:val="01E0"/>
      </w:tblPr>
      <w:tblGrid>
        <w:gridCol w:w="4501"/>
        <w:gridCol w:w="4503"/>
      </w:tblGrid>
      <w:tr>
        <w:trPr>
          <w:trHeight w:val="281"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42</w:t>
            </w:r>
          </w:p>
        </w:tc>
      </w:tr>
      <w:tr>
        <w:trPr>
          <w:trHeight w:val="28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2,487</w:t>
            </w:r>
          </w:p>
        </w:tc>
      </w:tr>
      <w:tr>
        <w:trPr>
          <w:trHeight w:val="28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2,529</w:t>
            </w:r>
          </w:p>
        </w:tc>
      </w:tr>
      <w:tr>
        <w:trPr>
          <w:trHeight w:val="554"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123</w:t>
            </w:r>
          </w:p>
        </w:tc>
      </w:tr>
      <w:tr>
        <w:trPr>
          <w:trHeight w:val="283" w:hRule="exact"/>
        </w:trPr>
        <w:tc>
          <w:tcPr>
            <w:tcW w:w="9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11"/>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1,745</w:t>
            </w:r>
          </w:p>
        </w:tc>
      </w:tr>
      <w:tr>
        <w:trPr>
          <w:trHeight w:val="281"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171</w:t>
            </w:r>
          </w:p>
        </w:tc>
      </w:tr>
      <w:tr>
        <w:trPr>
          <w:trHeight w:val="284"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483</w:t>
            </w:r>
          </w:p>
        </w:tc>
      </w:tr>
      <w:tr>
        <w:trPr>
          <w:trHeight w:val="28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40</w:t>
            </w:r>
          </w:p>
        </w:tc>
      </w:tr>
      <w:tr>
        <w:trPr>
          <w:trHeight w:val="281"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90</w:t>
            </w:r>
          </w:p>
        </w:tc>
      </w:tr>
      <w:tr>
        <w:trPr>
          <w:trHeight w:val="28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2,529</w:t>
            </w:r>
          </w:p>
        </w:tc>
      </w:tr>
      <w:tr>
        <w:trPr>
          <w:trHeight w:val="283" w:hRule="exact"/>
        </w:trPr>
        <w:tc>
          <w:tcPr>
            <w:tcW w:w="9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11"/>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本科及以上学历</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422</w:t>
            </w:r>
          </w:p>
        </w:tc>
      </w:tr>
      <w:tr>
        <w:trPr>
          <w:trHeight w:val="28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大专学历</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360</w:t>
            </w:r>
          </w:p>
        </w:tc>
      </w:tr>
      <w:tr>
        <w:trPr>
          <w:trHeight w:val="281"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中专及高中以下学历</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1,747</w:t>
            </w:r>
          </w:p>
        </w:tc>
      </w:tr>
      <w:tr>
        <w:trPr>
          <w:trHeight w:val="28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2,529</w:t>
            </w:r>
          </w:p>
        </w:tc>
      </w:tr>
    </w:tbl>
    <w:p>
      <w:pPr>
        <w:pStyle w:val="BodyText"/>
        <w:spacing w:line="252" w:lineRule="exact"/>
        <w:ind w:left="223" w:right="0"/>
        <w:jc w:val="left"/>
        <w:rPr>
          <w:rFonts w:ascii="宋体" w:hAnsi="宋体" w:cs="宋体" w:eastAsia="宋体" w:hint="default"/>
        </w:rPr>
      </w:pPr>
      <w:r>
        <w:rPr>
          <w:rFonts w:ascii="宋体"/>
          <w:w w:val="100"/>
        </w:rPr>
        <w:t> </w:t>
      </w:r>
    </w:p>
    <w:p>
      <w:pPr>
        <w:pStyle w:val="BodyText"/>
        <w:spacing w:line="274" w:lineRule="exact"/>
        <w:ind w:left="223" w:right="0"/>
        <w:jc w:val="left"/>
        <w:rPr>
          <w:rFonts w:ascii="宋体" w:hAnsi="宋体" w:cs="宋体" w:eastAsia="宋体" w:hint="default"/>
        </w:rPr>
      </w:pPr>
      <w:r>
        <w:rPr>
          <w:rFonts w:ascii="宋体"/>
          <w:w w:val="100"/>
        </w:rPr>
        <w:t> </w:t>
      </w:r>
    </w:p>
    <w:p>
      <w:pPr>
        <w:pStyle w:val="Heading2"/>
        <w:spacing w:line="240" w:lineRule="auto" w:before="56"/>
        <w:ind w:left="223" w:right="563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40" w:lineRule="auto" w:before="30"/>
        <w:ind w:left="643"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8"/>
        </w:rPr>
        <w:t>员工薪酬分配按照公司《薪酬考核管理制度》执行。薪酬由基本工资和绩效工资两部分组成，</w:t>
      </w:r>
    </w:p>
    <w:p>
      <w:pPr>
        <w:pStyle w:val="BodyText"/>
        <w:spacing w:line="271" w:lineRule="exact"/>
        <w:ind w:left="223" w:right="0"/>
        <w:jc w:val="left"/>
        <w:rPr>
          <w:rFonts w:ascii="宋体" w:hAnsi="宋体" w:cs="宋体" w:eastAsia="宋体" w:hint="default"/>
        </w:rPr>
      </w:pPr>
      <w:r>
        <w:rPr/>
        <w:t>基本工资按月发放，绩效工资根据业绩按月考核和按年考核。</w:t>
      </w:r>
      <w:r>
        <w:rPr>
          <w:rFonts w:ascii="宋体" w:hAnsi="宋体" w:cs="宋体" w:eastAsia="宋体" w:hint="default"/>
        </w:rPr>
        <w:t> </w:t>
      </w:r>
    </w:p>
    <w:p>
      <w:pPr>
        <w:pStyle w:val="BodyText"/>
        <w:spacing w:line="272" w:lineRule="exact"/>
        <w:ind w:left="223" w:right="0"/>
        <w:jc w:val="left"/>
        <w:rPr>
          <w:rFonts w:ascii="宋体" w:hAnsi="宋体" w:cs="宋体" w:eastAsia="宋体" w:hint="default"/>
        </w:rPr>
      </w:pPr>
      <w:r>
        <w:rPr>
          <w:rFonts w:ascii="宋体"/>
          <w:w w:val="100"/>
        </w:rPr>
        <w:t> </w:t>
      </w:r>
    </w:p>
    <w:p>
      <w:pPr>
        <w:pStyle w:val="BodyText"/>
        <w:spacing w:line="273" w:lineRule="exact"/>
        <w:ind w:left="223" w:right="0"/>
        <w:jc w:val="left"/>
        <w:rPr>
          <w:rFonts w:ascii="宋体" w:hAnsi="宋体" w:cs="宋体" w:eastAsia="宋体" w:hint="default"/>
        </w:rPr>
      </w:pPr>
      <w:r>
        <w:rPr>
          <w:rFonts w:ascii="宋体"/>
          <w:w w:val="100"/>
        </w:rPr>
        <w:t> </w:t>
      </w:r>
    </w:p>
    <w:p>
      <w:pPr>
        <w:pStyle w:val="Heading2"/>
        <w:spacing w:line="240" w:lineRule="auto"/>
        <w:ind w:left="223" w:right="563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40" w:lineRule="auto" w:before="29"/>
        <w:ind w:left="643"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根据公司制定的《员工培训考察计划》，人力资源部每年制订培训计划，组织新员工入职培</w:t>
      </w:r>
    </w:p>
    <w:p>
      <w:pPr>
        <w:pStyle w:val="BodyText"/>
        <w:spacing w:line="274" w:lineRule="exact" w:before="22"/>
        <w:ind w:left="223" w:right="0"/>
        <w:jc w:val="left"/>
        <w:rPr>
          <w:rFonts w:ascii="宋体" w:hAnsi="宋体" w:cs="宋体" w:eastAsia="宋体" w:hint="default"/>
        </w:rPr>
      </w:pPr>
      <w:r>
        <w:rPr>
          <w:spacing w:val="-3"/>
        </w:rPr>
        <w:t>训、安全生产培训、专业技能培训、管理能力培训等培训活动，鼓励员工利用业余时间进行学历</w:t>
      </w:r>
      <w:r>
        <w:rPr>
          <w:spacing w:val="-21"/>
        </w:rPr>
        <w:t> </w:t>
      </w:r>
      <w:r>
        <w:rPr>
          <w:spacing w:val="-21"/>
        </w:rPr>
      </w:r>
      <w:r>
        <w:rPr/>
        <w:t>提升。按照职级不同每年可享受不同时间的外出学习考察，费用由公司和个人分担。</w:t>
      </w:r>
      <w:r>
        <w:rPr>
          <w:rFonts w:ascii="宋体" w:hAnsi="宋体" w:cs="宋体" w:eastAsia="宋体" w:hint="default"/>
        </w:rPr>
        <w:t> </w:t>
      </w:r>
    </w:p>
    <w:p>
      <w:pPr>
        <w:pStyle w:val="BodyText"/>
        <w:spacing w:line="245" w:lineRule="exact"/>
        <w:ind w:left="223" w:right="0"/>
        <w:jc w:val="left"/>
        <w:rPr>
          <w:rFonts w:ascii="宋体" w:hAnsi="宋体" w:cs="宋体" w:eastAsia="宋体" w:hint="default"/>
        </w:rPr>
      </w:pPr>
      <w:r>
        <w:rPr>
          <w:rFonts w:ascii="宋体"/>
          <w:w w:val="100"/>
        </w:rPr>
        <w:t> </w:t>
      </w:r>
    </w:p>
    <w:p>
      <w:pPr>
        <w:pStyle w:val="BodyText"/>
        <w:spacing w:line="274" w:lineRule="exact"/>
        <w:ind w:left="223" w:right="0"/>
        <w:jc w:val="left"/>
        <w:rPr>
          <w:rFonts w:ascii="宋体" w:hAnsi="宋体" w:cs="宋体" w:eastAsia="宋体" w:hint="default"/>
        </w:rPr>
      </w:pPr>
      <w:r>
        <w:rPr>
          <w:rFonts w:ascii="宋体"/>
          <w:w w:val="100"/>
        </w:rPr>
        <w:t> </w:t>
      </w:r>
    </w:p>
    <w:p>
      <w:pPr>
        <w:pStyle w:val="Heading2"/>
        <w:spacing w:line="240" w:lineRule="auto" w:before="57"/>
        <w:ind w:left="223" w:right="5631"/>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32"/>
        <w:ind w:left="223" w:right="662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spacing w:line="273" w:lineRule="exact" w:before="14"/>
        <w:ind w:left="223" w:right="5631"/>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23" w:right="0"/>
        <w:jc w:val="left"/>
        <w:rPr>
          <w:rFonts w:ascii="宋体" w:hAnsi="宋体" w:cs="宋体" w:eastAsia="宋体" w:hint="default"/>
        </w:rPr>
      </w:pPr>
      <w:r>
        <w:rPr>
          <w:rFonts w:ascii="宋体"/>
          <w:w w:val="100"/>
        </w:rPr>
        <w:t> </w:t>
      </w:r>
    </w:p>
    <w:p>
      <w:pPr>
        <w:pStyle w:val="BodyText"/>
        <w:spacing w:line="274" w:lineRule="exact"/>
        <w:ind w:left="223" w:right="0"/>
        <w:jc w:val="left"/>
        <w:rPr>
          <w:rFonts w:ascii="宋体" w:hAnsi="宋体" w:cs="宋体" w:eastAsia="宋体" w:hint="default"/>
        </w:rPr>
      </w:pPr>
      <w:r>
        <w:rPr>
          <w:rFonts w:ascii="宋体"/>
          <w:w w:val="100"/>
        </w:rPr>
        <w:t> </w:t>
      </w:r>
    </w:p>
    <w:p>
      <w:pPr>
        <w:pStyle w:val="Heading1"/>
        <w:tabs>
          <w:tab w:pos="1259" w:val="left" w:leader="none"/>
        </w:tabs>
        <w:spacing w:line="348" w:lineRule="exact" w:before="0"/>
        <w:ind w:right="12"/>
        <w:jc w:val="center"/>
        <w:rPr>
          <w:b w:val="0"/>
          <w:bCs w:val="0"/>
        </w:rPr>
      </w:pPr>
      <w:bookmarkStart w:name="_bookmark8" w:id="11"/>
      <w:bookmarkEnd w:id="11"/>
      <w:r>
        <w:rPr>
          <w:b w:val="0"/>
          <w:bCs w:val="0"/>
        </w:rPr>
      </w:r>
      <w:r>
        <w:rPr>
          <w:w w:val="95"/>
        </w:rPr>
        <w:t>第九节</w:t>
      </w:r>
      <w:r>
        <w:rPr>
          <w:rFonts w:ascii="宋体" w:hAnsi="宋体" w:cs="宋体" w:eastAsia="宋体" w:hint="default"/>
          <w:w w:val="95"/>
        </w:rPr>
        <w:tab/>
      </w:r>
      <w:r>
        <w:rPr/>
        <w:t>公司治理</w:t>
      </w:r>
      <w:r>
        <w:rPr>
          <w:b w:val="0"/>
          <w:bCs w:val="0"/>
        </w:rPr>
      </w:r>
    </w:p>
    <w:p>
      <w:pPr>
        <w:spacing w:line="240" w:lineRule="auto" w:before="7"/>
        <w:rPr>
          <w:rFonts w:ascii="黑体" w:hAnsi="黑体" w:cs="黑体" w:eastAsia="黑体" w:hint="default"/>
          <w:b/>
          <w:bCs/>
          <w:sz w:val="16"/>
          <w:szCs w:val="16"/>
        </w:rPr>
      </w:pPr>
    </w:p>
    <w:p>
      <w:pPr>
        <w:pStyle w:val="Heading2"/>
        <w:spacing w:line="240" w:lineRule="auto" w:before="36"/>
        <w:ind w:left="223" w:right="5631"/>
        <w:jc w:val="left"/>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240" w:lineRule="auto" w:before="58"/>
        <w:ind w:left="223" w:right="5631"/>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28"/>
          <w:footerReference w:type="default" r:id="rId29"/>
          <w:pgSz w:w="11910" w:h="16840"/>
          <w:pgMar w:header="877" w:footer="1195" w:top="1100" w:bottom="1380" w:left="1620" w:right="1040"/>
          <w:pgNumType w:start="54"/>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314" w:lineRule="auto"/>
        <w:ind w:left="163" w:right="0" w:firstLine="419"/>
        <w:jc w:val="left"/>
      </w:pPr>
      <w:r>
        <w:rPr>
          <w:spacing w:val="-3"/>
        </w:rPr>
        <w:t>报告期内，公司董事会通过建立健全内部控制制度，不断提升规范运作水平。公司治理情况</w:t>
      </w:r>
      <w:r>
        <w:rPr>
          <w:w w:val="100"/>
        </w:rPr>
        <w:t> </w:t>
      </w:r>
      <w:r>
        <w:rPr/>
        <w:t>具体如下：</w:t>
      </w:r>
    </w:p>
    <w:p>
      <w:pPr>
        <w:pStyle w:val="BodyText"/>
        <w:spacing w:line="297" w:lineRule="auto" w:before="20"/>
        <w:ind w:left="583" w:right="0"/>
        <w:jc w:val="left"/>
      </w:pPr>
      <w:r>
        <w:rPr>
          <w:rFonts w:ascii="Times New Roman" w:hAnsi="Times New Roman" w:cs="Times New Roman" w:eastAsia="Times New Roman" w:hint="default"/>
        </w:rPr>
        <w:t>1</w:t>
      </w:r>
      <w:r>
        <w:rPr/>
        <w:t>、</w:t>
      </w:r>
      <w:r>
        <w:rPr>
          <w:spacing w:val="-2"/>
        </w:rPr>
        <w:t> </w:t>
      </w:r>
      <w:r>
        <w:rPr/>
        <w:t>关于股东与股东大会：</w:t>
      </w:r>
      <w:r>
        <w:rPr>
          <w:w w:val="100"/>
        </w:rPr>
        <w:t> </w:t>
      </w:r>
      <w:r>
        <w:rPr>
          <w:spacing w:val="-13"/>
          <w:w w:val="100"/>
        </w:rPr>
        <w:t>公司严格按照《公司法》、《上海证券交易所股票上市规则》及《公司章程》、《股东大会议事</w:t>
      </w:r>
    </w:p>
    <w:p>
      <w:pPr>
        <w:pStyle w:val="BodyText"/>
        <w:spacing w:line="314" w:lineRule="auto" w:before="34"/>
        <w:ind w:left="163" w:right="128"/>
        <w:jc w:val="both"/>
      </w:pPr>
      <w:r>
        <w:rPr>
          <w:spacing w:val="-3"/>
        </w:rPr>
        <w:t>规则》等规定召集、召开股东大会，并聘请律师对股东大会的召集、召开程序、各项审议议案进</w:t>
      </w:r>
      <w:r>
        <w:rPr>
          <w:spacing w:val="-21"/>
        </w:rPr>
        <w:t> </w:t>
      </w:r>
      <w:r>
        <w:rPr>
          <w:spacing w:val="-21"/>
        </w:rPr>
      </w:r>
      <w:r>
        <w:rPr>
          <w:spacing w:val="-3"/>
        </w:rPr>
        <w:t>行见证并出具法律意见书。公司能够公平对待所有股东，在股东大会上保证股东有表达自己意见</w:t>
      </w:r>
      <w:r>
        <w:rPr>
          <w:spacing w:val="-20"/>
        </w:rPr>
        <w:t> </w:t>
      </w:r>
      <w:r>
        <w:rPr>
          <w:spacing w:val="-20"/>
        </w:rPr>
      </w:r>
      <w:r>
        <w:rPr/>
        <w:t>和建议的权利，充分行使股东的表决权。</w:t>
      </w:r>
    </w:p>
    <w:p>
      <w:pPr>
        <w:pStyle w:val="BodyText"/>
        <w:spacing w:line="297" w:lineRule="auto" w:before="20"/>
        <w:ind w:left="583" w:right="0"/>
        <w:jc w:val="left"/>
      </w:pPr>
      <w:r>
        <w:rPr>
          <w:rFonts w:ascii="Times New Roman" w:hAnsi="Times New Roman" w:cs="Times New Roman" w:eastAsia="Times New Roman" w:hint="default"/>
        </w:rPr>
        <w:t>2</w:t>
      </w:r>
      <w:r>
        <w:rPr/>
        <w:t>、关于董事和董事会：</w:t>
      </w:r>
      <w:r>
        <w:rPr>
          <w:w w:val="100"/>
        </w:rPr>
        <w:t> </w:t>
      </w:r>
      <w:r>
        <w:rPr>
          <w:spacing w:val="-9"/>
          <w:w w:val="100"/>
        </w:rPr>
        <w:t>公司严格按照《公司法》、《公司章程》规定的程序选举董事，目前公司董事会由</w:t>
      </w:r>
      <w:r>
        <w:rPr>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28"/>
          <w:w w:val="100"/>
        </w:rPr>
        <w:t> </w:t>
      </w:r>
      <w:r>
        <w:rPr>
          <w:spacing w:val="-1"/>
          <w:w w:val="100"/>
        </w:rPr>
        <w:t>名董事组</w:t>
      </w:r>
    </w:p>
    <w:p>
      <w:pPr>
        <w:pStyle w:val="BodyText"/>
        <w:spacing w:line="309" w:lineRule="auto" w:before="13"/>
        <w:ind w:left="163" w:right="128"/>
        <w:jc w:val="both"/>
      </w:pPr>
      <w:r>
        <w:rPr>
          <w:spacing w:val="-3"/>
          <w:w w:val="100"/>
        </w:rPr>
        <w:t>成，其中独立董事</w:t>
      </w:r>
      <w:r>
        <w:rPr>
          <w:spacing w:val="-43"/>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1"/>
          <w:w w:val="100"/>
        </w:rPr>
        <w:t> </w:t>
      </w:r>
      <w:r>
        <w:rPr>
          <w:spacing w:val="-9"/>
          <w:w w:val="100"/>
        </w:rPr>
        <w:t>人，独立董事人数和人员构成符合《公司法》、《关于在上市公司建立独立董</w:t>
      </w:r>
      <w:r>
        <w:rPr>
          <w:spacing w:val="-101"/>
          <w:w w:val="100"/>
        </w:rPr>
        <w:t> </w:t>
      </w:r>
      <w:r>
        <w:rPr>
          <w:spacing w:val="-101"/>
          <w:w w:val="100"/>
        </w:rPr>
      </w:r>
      <w:r>
        <w:rPr>
          <w:spacing w:val="-3"/>
        </w:rPr>
        <w:t>事制度的指导意见》的要求。公司董事会下设战略委员会、审计委员会、提名委员会、薪酬与考</w:t>
      </w:r>
      <w:r>
        <w:rPr>
          <w:spacing w:val="-20"/>
        </w:rPr>
        <w:t> </w:t>
      </w:r>
      <w:r>
        <w:rPr>
          <w:spacing w:val="-20"/>
        </w:rPr>
      </w:r>
      <w:r>
        <w:rPr>
          <w:spacing w:val="-3"/>
        </w:rPr>
        <w:t>核委员会四个专门委员会，并制订了各专门委员会的工作细则。全体董事能够依据《董事会议事</w:t>
      </w:r>
      <w:r>
        <w:rPr>
          <w:spacing w:val="-21"/>
        </w:rPr>
        <w:t> </w:t>
      </w:r>
      <w:r>
        <w:rPr>
          <w:spacing w:val="-21"/>
        </w:rPr>
      </w:r>
      <w:r>
        <w:rPr/>
        <w:t>规则》等制度出席董事会议，勤勉尽责。</w:t>
      </w:r>
    </w:p>
    <w:p>
      <w:pPr>
        <w:pStyle w:val="BodyText"/>
        <w:spacing w:line="297" w:lineRule="auto" w:before="24"/>
        <w:ind w:left="583" w:right="0"/>
        <w:jc w:val="left"/>
      </w:pPr>
      <w:r>
        <w:rPr>
          <w:rFonts w:ascii="Times New Roman" w:hAnsi="Times New Roman" w:cs="Times New Roman" w:eastAsia="Times New Roman" w:hint="default"/>
        </w:rPr>
        <w:t>3</w:t>
      </w:r>
      <w:r>
        <w:rPr/>
        <w:t>、关于监事和监事会：</w:t>
      </w:r>
      <w:r>
        <w:rPr>
          <w:w w:val="100"/>
        </w:rPr>
        <w:t> </w:t>
      </w:r>
      <w:r>
        <w:rPr>
          <w:spacing w:val="-8"/>
          <w:w w:val="100"/>
        </w:rPr>
        <w:t>公司严格按照《公司法》、《公司章程》规定的程序选举公司监事，目前公司监事会共有</w:t>
      </w:r>
      <w:r>
        <w:rPr>
          <w:spacing w:val="-49"/>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4"/>
          <w:w w:val="100"/>
        </w:rPr>
        <w:t> </w:t>
      </w:r>
      <w:r>
        <w:rPr>
          <w:w w:val="100"/>
        </w:rPr>
        <w:t>名</w:t>
      </w:r>
    </w:p>
    <w:p>
      <w:pPr>
        <w:pStyle w:val="BodyText"/>
        <w:spacing w:line="304" w:lineRule="auto" w:before="13"/>
        <w:ind w:left="163" w:right="128"/>
        <w:jc w:val="both"/>
      </w:pPr>
      <w:r>
        <w:rPr>
          <w:spacing w:val="-10"/>
        </w:rPr>
        <w:t>监事组成，其中 </w:t>
      </w:r>
      <w:r>
        <w:rPr>
          <w:rFonts w:ascii="Times New Roman" w:hAnsi="Times New Roman" w:cs="Times New Roman" w:eastAsia="Times New Roman" w:hint="default"/>
        </w:rPr>
        <w:t>2 </w:t>
      </w:r>
      <w:r>
        <w:rPr>
          <w:spacing w:val="-7"/>
        </w:rPr>
        <w:t>名为职工代表监事，监事会的人员构成符合法律法规的要求。全体监事按照《监</w:t>
      </w:r>
      <w:r>
        <w:rPr>
          <w:spacing w:val="-88"/>
        </w:rPr>
        <w:t> </w:t>
      </w:r>
      <w:r>
        <w:rPr>
          <w:spacing w:val="-88"/>
        </w:rPr>
      </w:r>
      <w:r>
        <w:rPr>
          <w:spacing w:val="-3"/>
        </w:rPr>
        <w:t>事会议事规则》等制度认真履职，对公司财务及公司董事、高级管理人员履行职务的行为进行监</w:t>
      </w:r>
      <w:r>
        <w:rPr>
          <w:spacing w:val="-21"/>
        </w:rPr>
        <w:t> </w:t>
      </w:r>
      <w:r>
        <w:rPr>
          <w:spacing w:val="-21"/>
        </w:rPr>
      </w:r>
      <w:r>
        <w:rPr/>
        <w:t>督，维护公司和股东的利益。</w:t>
      </w:r>
    </w:p>
    <w:p>
      <w:pPr>
        <w:pStyle w:val="BodyText"/>
        <w:spacing w:line="297" w:lineRule="auto" w:before="28"/>
        <w:ind w:left="583" w:right="0"/>
        <w:jc w:val="left"/>
      </w:pPr>
      <w:r>
        <w:rPr>
          <w:rFonts w:ascii="Times New Roman" w:hAnsi="Times New Roman" w:cs="Times New Roman" w:eastAsia="Times New Roman" w:hint="default"/>
        </w:rPr>
        <w:t>4</w:t>
      </w:r>
      <w:r>
        <w:rPr/>
        <w:t>、关于控股股东与上市公司的关系：</w:t>
      </w:r>
      <w:r>
        <w:rPr>
          <w:w w:val="100"/>
        </w:rPr>
        <w:t> </w:t>
      </w:r>
      <w:r>
        <w:rPr>
          <w:spacing w:val="-3"/>
        </w:rPr>
        <w:t>公司具有独立的业务及自主经营能力，公司控股股东严格规范自己的行为，通过股东大会行</w:t>
      </w:r>
    </w:p>
    <w:p>
      <w:pPr>
        <w:pStyle w:val="BodyText"/>
        <w:spacing w:line="309" w:lineRule="auto" w:before="35"/>
        <w:ind w:left="163" w:right="128"/>
        <w:jc w:val="both"/>
      </w:pPr>
      <w:r>
        <w:rPr>
          <w:spacing w:val="-3"/>
        </w:rPr>
        <w:t>使出资人的权利，没有超越股东大会直接或间接干预公司的决策和经营活动。公司与控股股东之</w:t>
      </w:r>
      <w:r>
        <w:rPr>
          <w:spacing w:val="-20"/>
        </w:rPr>
        <w:t> </w:t>
      </w:r>
      <w:r>
        <w:rPr>
          <w:spacing w:val="-20"/>
        </w:rPr>
      </w:r>
      <w:r>
        <w:rPr>
          <w:spacing w:val="-3"/>
        </w:rPr>
        <w:t>间的关联交易决策程序合法、定价合理、披露充分，公司与控股股东在人员、资产、财务、机构</w:t>
      </w:r>
      <w:r>
        <w:rPr>
          <w:spacing w:val="-22"/>
        </w:rPr>
        <w:t> </w:t>
      </w:r>
      <w:r>
        <w:rPr>
          <w:spacing w:val="-22"/>
        </w:rPr>
      </w:r>
      <w:r>
        <w:rPr>
          <w:spacing w:val="-2"/>
        </w:rPr>
        <w:t>和业务方面做到</w:t>
      </w:r>
      <w:r>
        <w:rPr>
          <w:rFonts w:ascii="Times New Roman" w:hAnsi="Times New Roman" w:cs="Times New Roman" w:eastAsia="Times New Roman" w:hint="default"/>
          <w:spacing w:val="-2"/>
        </w:rPr>
        <w:t>"</w:t>
      </w:r>
      <w:r>
        <w:rPr>
          <w:spacing w:val="-2"/>
        </w:rPr>
        <w:t>五分开、五独立</w:t>
      </w:r>
      <w:r>
        <w:rPr>
          <w:rFonts w:ascii="Times New Roman" w:hAnsi="Times New Roman" w:cs="Times New Roman" w:eastAsia="Times New Roman" w:hint="default"/>
          <w:spacing w:val="-2"/>
        </w:rPr>
        <w:t>"</w:t>
      </w:r>
      <w:r>
        <w:rPr>
          <w:spacing w:val="-2"/>
        </w:rPr>
        <w:t>，公司董事会、监事会和内部治理机构能够独立规范运作。公</w:t>
      </w:r>
      <w:r>
        <w:rPr>
          <w:spacing w:val="-25"/>
        </w:rPr>
        <w:t> </w:t>
      </w:r>
      <w:r>
        <w:rPr>
          <w:spacing w:val="-25"/>
        </w:rPr>
      </w:r>
      <w:r>
        <w:rPr/>
        <w:t>司已建立防范控股股东及其附属企业占用上市公司资金、侵害上市公司利益的长效机制。</w:t>
      </w:r>
    </w:p>
    <w:p>
      <w:pPr>
        <w:pStyle w:val="BodyText"/>
        <w:spacing w:line="297" w:lineRule="auto" w:before="24"/>
        <w:ind w:left="583" w:right="0"/>
        <w:jc w:val="left"/>
      </w:pPr>
      <w:r>
        <w:rPr>
          <w:rFonts w:ascii="Times New Roman" w:hAnsi="Times New Roman" w:cs="Times New Roman" w:eastAsia="Times New Roman" w:hint="default"/>
        </w:rPr>
        <w:t>5</w:t>
      </w:r>
      <w:r>
        <w:rPr/>
        <w:t>、关于绩效评价与激励约束机制：</w:t>
      </w:r>
      <w:r>
        <w:rPr>
          <w:w w:val="100"/>
        </w:rPr>
        <w:t> </w:t>
      </w:r>
      <w:r>
        <w:rPr>
          <w:spacing w:val="-3"/>
        </w:rPr>
        <w:t>公司已建立合理的绩效评价体系，实施按岗位定职、定酬的薪酬体系和管理目标责任考核体</w:t>
      </w:r>
    </w:p>
    <w:p>
      <w:pPr>
        <w:pStyle w:val="BodyText"/>
        <w:spacing w:line="314" w:lineRule="auto" w:before="34"/>
        <w:ind w:left="163" w:right="127"/>
        <w:jc w:val="both"/>
      </w:pPr>
      <w:r>
        <w:rPr>
          <w:spacing w:val="-3"/>
        </w:rPr>
        <w:t>系。每年年初，公司董事会明确本年度经营目标和考核指标，年终进行考核，并以此对公司管理</w:t>
      </w:r>
      <w:r>
        <w:rPr>
          <w:spacing w:val="-22"/>
        </w:rPr>
        <w:t> </w:t>
      </w:r>
      <w:r>
        <w:rPr>
          <w:spacing w:val="-22"/>
        </w:rPr>
      </w:r>
      <w:r>
        <w:rPr>
          <w:spacing w:val="-3"/>
        </w:rPr>
        <w:t>层的业绩和绩效进行考评和奖励。公司将继续探索更加公正、透明、合理的绩效评价与激励约束</w:t>
      </w:r>
      <w:r>
        <w:rPr>
          <w:spacing w:val="-20"/>
        </w:rPr>
        <w:t> </w:t>
      </w:r>
      <w:r>
        <w:rPr>
          <w:spacing w:val="-20"/>
        </w:rPr>
      </w:r>
      <w:r>
        <w:rPr/>
        <w:t>机制，从而有效调动管理人员的积极性和创造力，更好地促进公司的长期稳定发展。</w:t>
      </w:r>
    </w:p>
    <w:p>
      <w:pPr>
        <w:pStyle w:val="BodyText"/>
        <w:spacing w:line="297" w:lineRule="auto" w:before="20"/>
        <w:ind w:left="583" w:right="0"/>
        <w:jc w:val="left"/>
      </w:pPr>
      <w:r>
        <w:rPr>
          <w:rFonts w:ascii="Times New Roman" w:hAnsi="Times New Roman" w:cs="Times New Roman" w:eastAsia="Times New Roman" w:hint="default"/>
        </w:rPr>
        <w:t>6</w:t>
      </w:r>
      <w:r>
        <w:rPr/>
        <w:t>、关于信息披露与透明度：</w:t>
      </w:r>
      <w:r>
        <w:rPr>
          <w:w w:val="100"/>
        </w:rPr>
        <w:t> </w:t>
      </w:r>
      <w:r>
        <w:rPr>
          <w:spacing w:val="-3"/>
        </w:rPr>
        <w:t>公司董事会秘书、证券事务代表负责信息披露工作、接待股东来访和咨询，指定《中国证券</w:t>
      </w:r>
    </w:p>
    <w:p>
      <w:pPr>
        <w:pStyle w:val="BodyText"/>
        <w:spacing w:line="314" w:lineRule="auto" w:before="34"/>
        <w:ind w:left="163" w:right="128"/>
        <w:jc w:val="both"/>
      </w:pPr>
      <w:r>
        <w:rPr>
          <w:spacing w:val="-17"/>
          <w:w w:val="100"/>
        </w:rPr>
        <w:t>报》、《上海证券报》、《证券时报》、《证券日报》为公司信息披露的报纸；公司严格按照法律法规</w:t>
      </w:r>
      <w:r>
        <w:rPr>
          <w:spacing w:val="-67"/>
          <w:w w:val="100"/>
        </w:rPr>
        <w:t> </w:t>
      </w:r>
      <w:r>
        <w:rPr>
          <w:spacing w:val="-67"/>
          <w:w w:val="100"/>
        </w:rPr>
      </w:r>
      <w:r>
        <w:rPr/>
        <w:t>及公司《信息披露管理制度》等制度规定，保证信息披露的真实、准确、完整、及时、公平。</w:t>
      </w:r>
    </w:p>
    <w:p>
      <w:pPr>
        <w:pStyle w:val="BodyText"/>
        <w:spacing w:line="297" w:lineRule="auto" w:before="20"/>
        <w:ind w:left="583" w:right="0"/>
        <w:jc w:val="left"/>
      </w:pPr>
      <w:r>
        <w:rPr>
          <w:rFonts w:ascii="Times New Roman" w:hAnsi="Times New Roman" w:cs="Times New Roman" w:eastAsia="Times New Roman" w:hint="default"/>
        </w:rPr>
        <w:t>7</w:t>
      </w:r>
      <w:r>
        <w:rPr/>
        <w:t>、关于投资者关系及相关利益者：</w:t>
      </w:r>
      <w:r>
        <w:rPr>
          <w:w w:val="100"/>
        </w:rPr>
        <w:t> </w:t>
      </w:r>
      <w:r>
        <w:rPr>
          <w:spacing w:val="-3"/>
        </w:rPr>
        <w:t>公司尊重和维护公司股东、债权人及其他利益相关者的合法权益，努力实现股东、员工、社</w:t>
      </w:r>
    </w:p>
    <w:p>
      <w:pPr>
        <w:pStyle w:val="BodyText"/>
        <w:spacing w:line="240" w:lineRule="auto" w:before="34"/>
        <w:ind w:left="163" w:right="0"/>
        <w:jc w:val="both"/>
      </w:pPr>
      <w:r>
        <w:rPr/>
        <w:t>会等各方利益的互利共赢。</w:t>
      </w:r>
    </w:p>
    <w:p>
      <w:pPr>
        <w:pStyle w:val="BodyText"/>
        <w:spacing w:line="297" w:lineRule="auto" w:before="85"/>
        <w:ind w:left="163" w:right="0" w:firstLine="419"/>
        <w:jc w:val="left"/>
      </w:pPr>
      <w:r>
        <w:rPr>
          <w:rFonts w:ascii="Times New Roman" w:hAnsi="Times New Roman" w:cs="Times New Roman" w:eastAsia="Times New Roman" w:hint="default"/>
          <w:spacing w:val="-5"/>
          <w:w w:val="100"/>
        </w:rPr>
        <w:t>8</w:t>
      </w:r>
      <w:r>
        <w:rPr>
          <w:spacing w:val="-5"/>
          <w:w w:val="100"/>
        </w:rPr>
        <w:t>、公司已制定《内幕信息知情人登记管理制度》，根据制度规定，在公司披露定期报告及发</w:t>
      </w:r>
      <w:r>
        <w:rPr>
          <w:w w:val="100"/>
        </w:rPr>
        <w:t> </w:t>
      </w:r>
      <w:r>
        <w:rPr>
          <w:spacing w:val="-3"/>
        </w:rPr>
        <w:t>生重大事项时，编制内幕信息知情人登记备案表，详细记录事项的进展及参与人员，确保信息披</w:t>
      </w:r>
    </w:p>
    <w:p>
      <w:pPr>
        <w:spacing w:after="0" w:line="297" w:lineRule="auto"/>
        <w:jc w:val="left"/>
        <w:sectPr>
          <w:footerReference w:type="default" r:id="rId30"/>
          <w:pgSz w:w="11910" w:h="16840"/>
          <w:pgMar w:footer="1195" w:header="877" w:top="1100" w:bottom="1380" w:left="1680" w:right="1140"/>
          <w:pgNumType w:start="55"/>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3" w:right="5631"/>
        <w:jc w:val="left"/>
      </w:pPr>
      <w:r>
        <w:rPr/>
        <w:t>露的公平、公正、公开。</w:t>
      </w:r>
    </w:p>
    <w:p>
      <w:pPr>
        <w:pStyle w:val="BodyText"/>
        <w:spacing w:line="274" w:lineRule="exact" w:before="8"/>
        <w:ind w:left="223" w:right="0"/>
        <w:jc w:val="left"/>
        <w:rPr>
          <w:rFonts w:ascii="宋体" w:hAnsi="宋体" w:cs="宋体" w:eastAsia="宋体" w:hint="default"/>
        </w:rPr>
      </w:pPr>
      <w:r>
        <w:rPr>
          <w:rFonts w:ascii="宋体"/>
          <w:w w:val="100"/>
        </w:rPr>
        <w:t> </w:t>
      </w:r>
    </w:p>
    <w:p>
      <w:pPr>
        <w:pStyle w:val="BodyText"/>
        <w:spacing w:line="272" w:lineRule="exact" w:before="27"/>
        <w:ind w:left="223" w:right="0"/>
        <w:jc w:val="left"/>
        <w:rPr>
          <w:rFonts w:ascii="宋体" w:hAnsi="宋体" w:cs="宋体" w:eastAsia="宋体" w:hint="default"/>
        </w:rPr>
      </w:pPr>
      <w:r>
        <w:rPr>
          <w:rFonts w:ascii="宋体" w:hAnsi="宋体" w:cs="宋体" w:eastAsia="宋体" w:hint="default"/>
          <w:w w:val="100"/>
        </w:rPr>
        <w:t>  </w:t>
      </w:r>
      <w:r>
        <w:rPr>
          <w:w w:val="100"/>
        </w:rPr>
        <w:t>公司</w:t>
      </w:r>
      <w:r>
        <w:rPr>
          <w:spacing w:val="-3"/>
          <w:w w:val="100"/>
        </w:rPr>
        <w:t>治</w:t>
      </w:r>
      <w:r>
        <w:rPr>
          <w:w w:val="100"/>
        </w:rPr>
        <w:t>理</w:t>
      </w:r>
      <w:r>
        <w:rPr>
          <w:spacing w:val="-3"/>
          <w:w w:val="100"/>
        </w:rPr>
        <w:t>与</w:t>
      </w:r>
      <w:r>
        <w:rPr>
          <w:w w:val="100"/>
        </w:rPr>
        <w:t>中</w:t>
      </w:r>
      <w:r>
        <w:rPr>
          <w:spacing w:val="-3"/>
          <w:w w:val="100"/>
        </w:rPr>
        <w:t>国</w:t>
      </w:r>
      <w:r>
        <w:rPr>
          <w:w w:val="100"/>
        </w:rPr>
        <w:t>证</w:t>
      </w:r>
      <w:r>
        <w:rPr>
          <w:spacing w:val="-3"/>
          <w:w w:val="100"/>
        </w:rPr>
        <w:t>监</w:t>
      </w:r>
      <w:r>
        <w:rPr>
          <w:w w:val="100"/>
        </w:rPr>
        <w:t>会</w:t>
      </w:r>
      <w:r>
        <w:rPr>
          <w:spacing w:val="-3"/>
          <w:w w:val="100"/>
        </w:rPr>
        <w:t>相</w:t>
      </w:r>
      <w:r>
        <w:rPr>
          <w:w w:val="100"/>
        </w:rPr>
        <w:t>关规</w:t>
      </w:r>
      <w:r>
        <w:rPr>
          <w:spacing w:val="-3"/>
          <w:w w:val="100"/>
        </w:rPr>
        <w:t>定</w:t>
      </w:r>
      <w:r>
        <w:rPr>
          <w:w w:val="100"/>
        </w:rPr>
        <w:t>的</w:t>
      </w:r>
      <w:r>
        <w:rPr>
          <w:spacing w:val="-3"/>
          <w:w w:val="100"/>
        </w:rPr>
        <w:t>要</w:t>
      </w:r>
      <w:r>
        <w:rPr>
          <w:w w:val="100"/>
        </w:rPr>
        <w:t>求</w:t>
      </w:r>
      <w:r>
        <w:rPr>
          <w:spacing w:val="-3"/>
          <w:w w:val="100"/>
        </w:rPr>
        <w:t>是</w:t>
      </w:r>
      <w:r>
        <w:rPr>
          <w:w w:val="100"/>
        </w:rPr>
        <w:t>否</w:t>
      </w:r>
      <w:r>
        <w:rPr>
          <w:spacing w:val="-3"/>
          <w:w w:val="100"/>
        </w:rPr>
        <w:t>存</w:t>
      </w:r>
      <w:r>
        <w:rPr>
          <w:spacing w:val="-1"/>
          <w:w w:val="100"/>
        </w:rPr>
        <w:t>在</w:t>
      </w:r>
      <w:r>
        <w:rPr>
          <w:spacing w:val="-3"/>
          <w:w w:val="100"/>
        </w:rPr>
        <w:t>重</w:t>
      </w:r>
      <w:r>
        <w:rPr>
          <w:w w:val="100"/>
        </w:rPr>
        <w:t>大差</w:t>
      </w:r>
      <w:r>
        <w:rPr>
          <w:spacing w:val="-3"/>
          <w:w w:val="100"/>
        </w:rPr>
        <w:t>异</w:t>
      </w:r>
      <w:r>
        <w:rPr>
          <w:w w:val="100"/>
        </w:rPr>
        <w:t>；</w:t>
      </w:r>
      <w:r>
        <w:rPr>
          <w:spacing w:val="-3"/>
          <w:w w:val="100"/>
        </w:rPr>
        <w:t>如</w:t>
      </w:r>
      <w:r>
        <w:rPr>
          <w:spacing w:val="-1"/>
          <w:w w:val="100"/>
        </w:rPr>
        <w:t>有</w:t>
      </w:r>
      <w:r>
        <w:rPr>
          <w:spacing w:val="-3"/>
          <w:w w:val="100"/>
        </w:rPr>
        <w:t>重</w:t>
      </w:r>
      <w:r>
        <w:rPr>
          <w:w w:val="100"/>
        </w:rPr>
        <w:t>大</w:t>
      </w:r>
      <w:r>
        <w:rPr>
          <w:spacing w:val="-3"/>
          <w:w w:val="100"/>
        </w:rPr>
        <w:t>差</w:t>
      </w:r>
      <w:r>
        <w:rPr>
          <w:w w:val="100"/>
        </w:rPr>
        <w:t>异</w:t>
      </w:r>
      <w:r>
        <w:rPr>
          <w:spacing w:val="-3"/>
          <w:w w:val="100"/>
        </w:rPr>
        <w:t>，</w:t>
      </w:r>
      <w:r>
        <w:rPr>
          <w:w w:val="100"/>
        </w:rPr>
        <w:t>应当</w:t>
      </w:r>
      <w:r>
        <w:rPr>
          <w:spacing w:val="-3"/>
          <w:w w:val="100"/>
        </w:rPr>
        <w:t>说</w:t>
      </w:r>
      <w:r>
        <w:rPr>
          <w:w w:val="100"/>
        </w:rPr>
        <w:t>明</w:t>
      </w:r>
      <w:r>
        <w:rPr>
          <w:spacing w:val="-3"/>
          <w:w w:val="100"/>
        </w:rPr>
        <w:t>原因</w:t>
      </w:r>
      <w:r>
        <w:rPr>
          <w:rFonts w:ascii="宋体" w:hAnsi="宋体" w:cs="宋体" w:eastAsia="宋体" w:hint="default"/>
          <w:w w:val="100"/>
        </w:rPr>
        <w:t> </w:t>
      </w:r>
    </w:p>
    <w:p>
      <w:pPr>
        <w:pStyle w:val="BodyText"/>
        <w:spacing w:line="247" w:lineRule="exact"/>
        <w:ind w:left="223" w:right="563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23" w:right="0"/>
        <w:jc w:val="left"/>
        <w:rPr>
          <w:rFonts w:ascii="宋体" w:hAnsi="宋体" w:cs="宋体" w:eastAsia="宋体" w:hint="default"/>
        </w:rPr>
      </w:pPr>
      <w:r>
        <w:rPr>
          <w:rFonts w:ascii="宋体"/>
          <w:w w:val="100"/>
        </w:rPr>
        <w:t> </w:t>
      </w:r>
    </w:p>
    <w:p>
      <w:pPr>
        <w:pStyle w:val="Heading2"/>
        <w:spacing w:line="240" w:lineRule="auto"/>
        <w:ind w:left="223" w:right="5631"/>
        <w:jc w:val="left"/>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10" w:type="dxa"/>
        <w:tblLayout w:type="fixed"/>
        <w:tblCellMar>
          <w:top w:w="0" w:type="dxa"/>
          <w:left w:w="0" w:type="dxa"/>
          <w:bottom w:w="0" w:type="dxa"/>
          <w:right w:w="0" w:type="dxa"/>
        </w:tblCellMar>
        <w:tblLook w:val="01E0"/>
      </w:tblPr>
      <w:tblGrid>
        <w:gridCol w:w="2295"/>
        <w:gridCol w:w="2150"/>
        <w:gridCol w:w="2408"/>
        <w:gridCol w:w="215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2"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年度股东大会</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hyperlink r:id="rId11">
              <w:r>
                <w:rPr>
                  <w:rFonts w:ascii="Times New Roman"/>
                  <w:sz w:val="21"/>
                </w:rPr>
                <w:t>http://www.sse.com.cn</w:t>
              </w:r>
            </w:hyperlink>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pStyle w:val="BodyText"/>
        <w:spacing w:line="240" w:lineRule="exact"/>
        <w:ind w:left="223" w:right="0"/>
        <w:jc w:val="left"/>
        <w:rPr>
          <w:rFonts w:ascii="宋体" w:hAnsi="宋体" w:cs="宋体" w:eastAsia="宋体" w:hint="default"/>
        </w:rPr>
      </w:pPr>
      <w:r>
        <w:rPr>
          <w:rFonts w:ascii="宋体"/>
          <w:w w:val="100"/>
        </w:rPr>
        <w:t> </w:t>
      </w:r>
    </w:p>
    <w:p>
      <w:pPr>
        <w:pStyle w:val="BodyText"/>
        <w:spacing w:line="272" w:lineRule="exact"/>
        <w:ind w:left="223" w:right="5631"/>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273" w:lineRule="exact"/>
        <w:ind w:left="223" w:right="563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223" w:right="0" w:firstLine="419"/>
        <w:jc w:val="left"/>
        <w:rPr>
          <w:rFonts w:ascii="宋体" w:hAnsi="宋体" w:cs="宋体" w:eastAsia="宋体" w:hint="default"/>
        </w:rPr>
      </w:pPr>
      <w:r>
        <w:rPr/>
        <w:t>报告期内，公司共召开 </w:t>
      </w:r>
      <w:r>
        <w:rPr>
          <w:rFonts w:ascii="宋体" w:hAnsi="宋体" w:cs="宋体" w:eastAsia="宋体" w:hint="default"/>
        </w:rPr>
        <w:t>1</w:t>
      </w:r>
      <w:r>
        <w:rPr>
          <w:rFonts w:ascii="宋体" w:hAnsi="宋体" w:cs="宋体" w:eastAsia="宋体" w:hint="default"/>
          <w:spacing w:val="-72"/>
        </w:rPr>
        <w:t> </w:t>
      </w:r>
      <w:r>
        <w:rPr>
          <w:spacing w:val="-3"/>
        </w:rPr>
        <w:t>次股东大会，股东大会的召集和召开程序、召集人资格、出席会议</w:t>
      </w:r>
      <w:r>
        <w:rPr>
          <w:w w:val="100"/>
        </w:rPr>
        <w:t> </w:t>
      </w:r>
      <w:r>
        <w:rPr/>
        <w:t>人员资格和决议表决程序均符合有关法律、法规、规范性文件及《公司章程》的规定。</w:t>
      </w:r>
      <w:r>
        <w:rPr>
          <w:rFonts w:ascii="宋体" w:hAnsi="宋体" w:cs="宋体" w:eastAsia="宋体" w:hint="default"/>
        </w:rPr>
        <w:t> </w:t>
      </w:r>
    </w:p>
    <w:p>
      <w:pPr>
        <w:pStyle w:val="BodyText"/>
        <w:spacing w:line="240" w:lineRule="auto" w:before="32"/>
        <w:ind w:left="223" w:right="0"/>
        <w:jc w:val="left"/>
        <w:rPr>
          <w:rFonts w:ascii="宋体" w:hAnsi="宋体" w:cs="宋体" w:eastAsia="宋体" w:hint="default"/>
        </w:rPr>
      </w:pPr>
      <w:r>
        <w:rPr>
          <w:rFonts w:ascii="宋体"/>
          <w:w w:val="100"/>
        </w:rPr>
        <w:t> </w:t>
      </w:r>
    </w:p>
    <w:p>
      <w:pPr>
        <w:pStyle w:val="BodyText"/>
        <w:spacing w:line="240" w:lineRule="auto" w:before="133"/>
        <w:ind w:left="223" w:right="0"/>
        <w:jc w:val="left"/>
        <w:rPr>
          <w:rFonts w:ascii="宋体" w:hAnsi="宋体" w:cs="宋体" w:eastAsia="宋体" w:hint="default"/>
        </w:rPr>
      </w:pPr>
      <w:r>
        <w:rPr>
          <w:rFonts w:ascii="宋体"/>
          <w:w w:val="100"/>
        </w:rPr>
        <w:t> </w:t>
      </w:r>
    </w:p>
    <w:p>
      <w:pPr>
        <w:pStyle w:val="Heading2"/>
        <w:spacing w:line="240" w:lineRule="auto"/>
        <w:ind w:left="223" w:right="5631"/>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pStyle w:val="Heading2"/>
        <w:spacing w:line="240" w:lineRule="auto" w:before="56"/>
        <w:ind w:left="223"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10" w:type="dxa"/>
        <w:tblLayout w:type="fixed"/>
        <w:tblCellMar>
          <w:top w:w="0" w:type="dxa"/>
          <w:left w:w="0" w:type="dxa"/>
          <w:bottom w:w="0" w:type="dxa"/>
          <w:right w:w="0" w:type="dxa"/>
        </w:tblCellMar>
        <w:tblLook w:val="01E0"/>
      </w:tblPr>
      <w:tblGrid>
        <w:gridCol w:w="974"/>
        <w:gridCol w:w="842"/>
        <w:gridCol w:w="1095"/>
        <w:gridCol w:w="847"/>
        <w:gridCol w:w="962"/>
        <w:gridCol w:w="900"/>
        <w:gridCol w:w="842"/>
        <w:gridCol w:w="1285"/>
        <w:gridCol w:w="1255"/>
      </w:tblGrid>
      <w:tr>
        <w:trPr>
          <w:trHeight w:val="571" w:hRule="exact"/>
        </w:trPr>
        <w:tc>
          <w:tcPr>
            <w:tcW w:w="9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1" w:right="269"/>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37" w:lineRule="auto"/>
              <w:ind w:left="206" w:right="203"/>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独立</w:t>
            </w:r>
            <w:r>
              <w:rPr>
                <w:rFonts w:ascii="宋体" w:hAnsi="宋体" w:cs="宋体" w:eastAsia="宋体" w:hint="default"/>
                <w:spacing w:val="-103"/>
                <w:sz w:val="21"/>
                <w:szCs w:val="21"/>
              </w:rPr>
              <w:t> </w:t>
            </w:r>
            <w:r>
              <w:rPr>
                <w:rFonts w:ascii="宋体" w:hAnsi="宋体" w:cs="宋体" w:eastAsia="宋体" w:hint="default"/>
                <w:sz w:val="21"/>
                <w:szCs w:val="21"/>
              </w:rPr>
              <w:t>董事</w:t>
            </w:r>
          </w:p>
        </w:tc>
        <w:tc>
          <w:tcPr>
            <w:tcW w:w="59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1"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6" w:hRule="exact"/>
        </w:trPr>
        <w:tc>
          <w:tcPr>
            <w:tcW w:w="97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1" w:right="120" w:hanging="212"/>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0" w:right="156"/>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25"/>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3" w:right="204"/>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19" w:right="108"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6" w:right="199"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付海鹏</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葛劲夫</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吴奇石</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pStyle w:val="BodyText"/>
        <w:spacing w:line="240" w:lineRule="exact"/>
        <w:ind w:left="223" w:right="0"/>
        <w:jc w:val="left"/>
        <w:rPr>
          <w:rFonts w:ascii="宋体" w:hAnsi="宋体" w:cs="宋体" w:eastAsia="宋体" w:hint="default"/>
        </w:rPr>
      </w:pPr>
      <w:r>
        <w:rPr>
          <w:rFonts w:ascii="宋体"/>
          <w:w w:val="100"/>
        </w:rPr>
        <w:t> </w:t>
      </w:r>
    </w:p>
    <w:p>
      <w:pPr>
        <w:pStyle w:val="BodyText"/>
        <w:spacing w:line="272" w:lineRule="exact"/>
        <w:ind w:left="223" w:right="0"/>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73" w:lineRule="exact"/>
        <w:ind w:left="223" w:right="563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23" w:right="0"/>
        <w:jc w:val="left"/>
        <w:rPr>
          <w:rFonts w:ascii="宋体" w:hAnsi="宋体" w:cs="宋体" w:eastAsia="宋体" w:hint="default"/>
        </w:rPr>
      </w:pPr>
      <w:r>
        <w:rPr>
          <w:rFonts w:ascii="宋体"/>
          <w:w w:val="100"/>
        </w:rPr>
        <w:t> </w:t>
      </w:r>
    </w:p>
    <w:p>
      <w:pPr>
        <w:pStyle w:val="BodyText"/>
        <w:spacing w:line="273" w:lineRule="exact"/>
        <w:ind w:left="223"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503"/>
        <w:gridCol w:w="4501"/>
      </w:tblGrid>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8</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2</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6</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w w:val="100"/>
                <w:sz w:val="21"/>
              </w:rPr>
              <w:t>0</w:t>
            </w:r>
          </w:p>
        </w:tc>
      </w:tr>
    </w:tbl>
    <w:p>
      <w:pPr>
        <w:pStyle w:val="BodyText"/>
        <w:spacing w:line="241" w:lineRule="exact"/>
        <w:ind w:left="223" w:right="0"/>
        <w:jc w:val="left"/>
        <w:rPr>
          <w:rFonts w:ascii="宋体" w:hAnsi="宋体" w:cs="宋体" w:eastAsia="宋体" w:hint="default"/>
        </w:rPr>
      </w:pPr>
      <w:r>
        <w:rPr>
          <w:rFonts w:ascii="宋体"/>
          <w:w w:val="100"/>
        </w:rPr>
        <w:t> </w:t>
      </w:r>
    </w:p>
    <w:p>
      <w:pPr>
        <w:pStyle w:val="Heading2"/>
        <w:spacing w:line="240" w:lineRule="auto"/>
        <w:ind w:left="223"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74" w:lineRule="exact" w:before="29"/>
        <w:ind w:left="223" w:right="563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23"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620" w:right="1040"/>
        </w:sectPr>
      </w:pPr>
    </w:p>
    <w:p>
      <w:pPr>
        <w:spacing w:line="240" w:lineRule="auto" w:before="8"/>
        <w:rPr>
          <w:rFonts w:ascii="宋体" w:hAnsi="宋体" w:cs="宋体" w:eastAsia="宋体" w:hint="default"/>
          <w:sz w:val="25"/>
          <w:szCs w:val="25"/>
        </w:rPr>
      </w:pPr>
    </w:p>
    <w:p>
      <w:pPr>
        <w:pStyle w:val="BodyText"/>
        <w:spacing w:line="240" w:lineRule="auto" w:before="36"/>
        <w:ind w:left="163" w:right="0"/>
        <w:jc w:val="left"/>
        <w:rPr>
          <w:rFonts w:ascii="宋体" w:hAnsi="宋体" w:cs="宋体" w:eastAsia="宋体" w:hint="default"/>
        </w:rPr>
      </w:pPr>
      <w:r>
        <w:rPr>
          <w:rFonts w:ascii="宋体"/>
          <w:w w:val="100"/>
        </w:rPr>
        <w:t> </w:t>
      </w:r>
    </w:p>
    <w:p>
      <w:pPr>
        <w:pStyle w:val="Heading2"/>
        <w:spacing w:line="240" w:lineRule="auto" w:before="59"/>
        <w:ind w:left="163"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74" w:lineRule="exact" w:before="29"/>
        <w:ind w:left="163"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63" w:right="0"/>
        <w:jc w:val="left"/>
        <w:rPr>
          <w:rFonts w:ascii="宋体" w:hAnsi="宋体" w:cs="宋体" w:eastAsia="宋体" w:hint="default"/>
        </w:rPr>
      </w:pPr>
      <w:r>
        <w:rPr>
          <w:rFonts w:ascii="宋体"/>
          <w:w w:val="100"/>
        </w:rPr>
        <w:t> </w:t>
      </w:r>
    </w:p>
    <w:p>
      <w:pPr>
        <w:pStyle w:val="Heading2"/>
        <w:spacing w:line="240" w:lineRule="auto" w:before="56"/>
        <w:ind w:left="588" w:right="0" w:hanging="425"/>
        <w:jc w:val="left"/>
        <w:rPr>
          <w:b w:val="0"/>
          <w:bCs w:val="0"/>
        </w:rPr>
      </w:pPr>
      <w:r>
        <w:rPr/>
        <w:t>四、</w:t>
      </w:r>
      <w:r>
        <w:rPr>
          <w:spacing w:val="-100"/>
        </w:rPr>
        <w:t> </w:t>
      </w:r>
      <w:r>
        <w:rPr>
          <w:rFonts w:ascii="宋体" w:hAnsi="宋体" w:cs="宋体" w:eastAsia="宋体" w:hint="default"/>
          <w:spacing w:val="-100"/>
        </w:rPr>
      </w:r>
      <w:r>
        <w:rPr/>
        <w:t>董事会下设专门委员会在报告期内履行职责时所提出的重要意见和建议，存在异议事项的，</w:t>
      </w:r>
      <w:r>
        <w:rPr>
          <w:spacing w:val="-82"/>
        </w:rPr>
        <w:t> </w:t>
      </w:r>
      <w:r>
        <w:rPr>
          <w:spacing w:val="-82"/>
        </w:rPr>
      </w:r>
      <w:r>
        <w:rPr/>
        <w:t>应当披露具体情况</w:t>
      </w:r>
      <w:r>
        <w:rPr>
          <w:b w:val="0"/>
          <w:bCs w:val="0"/>
        </w:rPr>
      </w:r>
    </w:p>
    <w:p>
      <w:pPr>
        <w:pStyle w:val="BodyText"/>
        <w:spacing w:line="240" w:lineRule="auto" w:before="56"/>
        <w:ind w:left="583"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报告期内，公司董事会下设的审计委员会、薪酬与考核委员会、战略委员会、提名委员会均</w:t>
      </w:r>
    </w:p>
    <w:p>
      <w:pPr>
        <w:pStyle w:val="BodyText"/>
        <w:spacing w:line="357" w:lineRule="auto" w:before="133"/>
        <w:ind w:left="163" w:right="0"/>
        <w:jc w:val="left"/>
      </w:pPr>
      <w:r>
        <w:rPr>
          <w:spacing w:val="-3"/>
        </w:rPr>
        <w:t>按照各自工作细则的规定，认真勤勉的履行各自职责。报告期，董事会审计委员会在公司聘任审</w:t>
      </w:r>
      <w:r>
        <w:rPr>
          <w:spacing w:val="-21"/>
        </w:rPr>
        <w:t> </w:t>
      </w:r>
      <w:r>
        <w:rPr>
          <w:spacing w:val="-21"/>
        </w:rPr>
      </w:r>
      <w:r>
        <w:rPr>
          <w:spacing w:val="-3"/>
        </w:rPr>
        <w:t>计机构、关联交易、年度报告编制和审计等工作中积极发挥专业委员会的作用，对上市公司发生</w:t>
      </w:r>
      <w:r>
        <w:rPr>
          <w:spacing w:val="-22"/>
        </w:rPr>
        <w:t> </w:t>
      </w:r>
      <w:r>
        <w:rPr>
          <w:spacing w:val="-22"/>
        </w:rPr>
      </w:r>
      <w:r>
        <w:rPr>
          <w:spacing w:val="-3"/>
        </w:rPr>
        <w:t>关联交易的必要性、定价是否合理等方面进行审核。在公司年度报告编制和审计过程中，与年审</w:t>
      </w:r>
      <w:r>
        <w:rPr>
          <w:spacing w:val="-21"/>
        </w:rPr>
        <w:t> </w:t>
      </w:r>
      <w:r>
        <w:rPr>
          <w:spacing w:val="-21"/>
        </w:rPr>
      </w:r>
      <w:r>
        <w:rPr>
          <w:spacing w:val="-3"/>
        </w:rPr>
        <w:t>会计师进行沟通，协商确定审计进程，审阅财务报告，认真履行专业职责。董事会薪酬与考核委</w:t>
      </w:r>
      <w:r>
        <w:rPr>
          <w:spacing w:val="-21"/>
        </w:rPr>
        <w:t> </w:t>
      </w:r>
      <w:r>
        <w:rPr>
          <w:spacing w:val="-21"/>
        </w:rPr>
      </w:r>
      <w:r>
        <w:rPr>
          <w:spacing w:val="-3"/>
        </w:rPr>
        <w:t>员会和提名委员会，通过不断完善高管人员薪酬及考核方面的制度，为董事会建立和完善高管激</w:t>
      </w:r>
      <w:r>
        <w:rPr>
          <w:spacing w:val="-20"/>
        </w:rPr>
        <w:t> </w:t>
      </w:r>
      <w:r>
        <w:rPr>
          <w:spacing w:val="-20"/>
        </w:rPr>
      </w:r>
      <w:r>
        <w:rPr>
          <w:spacing w:val="-8"/>
          <w:w w:val="100"/>
        </w:rPr>
        <w:t>励机制发挥专业作用，并在董事、高级管理人员的选举或聘任事项中，认真审查提名候选人资格，</w:t>
      </w:r>
      <w:r>
        <w:rPr>
          <w:spacing w:val="-68"/>
          <w:w w:val="100"/>
        </w:rPr>
        <w:t> </w:t>
      </w:r>
      <w:r>
        <w:rPr>
          <w:spacing w:val="-68"/>
          <w:w w:val="100"/>
        </w:rPr>
      </w:r>
      <w:r>
        <w:rPr/>
        <w:t>提出意见和建议。战略委员会定期了解公司的经营情况，根据公司所处的行业环境和市场形势，</w:t>
      </w:r>
      <w:r>
        <w:rPr>
          <w:spacing w:val="-43"/>
        </w:rPr>
        <w:t> </w:t>
      </w:r>
      <w:r>
        <w:rPr>
          <w:spacing w:val="-43"/>
        </w:rPr>
      </w:r>
      <w:r>
        <w:rPr/>
        <w:t>对公司的投资计划进行审议，对公司的发展规划战略制定提出意见和建议。</w:t>
      </w:r>
    </w:p>
    <w:p>
      <w:pPr>
        <w:pStyle w:val="BodyText"/>
        <w:spacing w:line="273" w:lineRule="exact" w:before="32"/>
        <w:ind w:left="163" w:right="0"/>
        <w:jc w:val="left"/>
        <w:rPr>
          <w:rFonts w:ascii="宋体" w:hAnsi="宋体" w:cs="宋体" w:eastAsia="宋体" w:hint="default"/>
        </w:rPr>
      </w:pPr>
      <w:r>
        <w:rPr>
          <w:rFonts w:ascii="宋体"/>
          <w:w w:val="100"/>
        </w:rPr>
        <w:t> </w:t>
      </w:r>
    </w:p>
    <w:p>
      <w:pPr>
        <w:pStyle w:val="BodyText"/>
        <w:spacing w:line="272" w:lineRule="exact"/>
        <w:ind w:left="163" w:right="0"/>
        <w:jc w:val="left"/>
        <w:rPr>
          <w:rFonts w:ascii="宋体" w:hAnsi="宋体" w:cs="宋体" w:eastAsia="宋体" w:hint="default"/>
        </w:rPr>
      </w:pPr>
      <w:r>
        <w:rPr>
          <w:rFonts w:ascii="宋体"/>
          <w:w w:val="100"/>
        </w:rPr>
        <w:t> </w:t>
      </w:r>
    </w:p>
    <w:p>
      <w:pPr>
        <w:pStyle w:val="BodyText"/>
        <w:spacing w:line="274" w:lineRule="exact"/>
        <w:ind w:left="163" w:right="0"/>
        <w:jc w:val="left"/>
        <w:rPr>
          <w:rFonts w:ascii="宋体" w:hAnsi="宋体" w:cs="宋体" w:eastAsia="宋体" w:hint="default"/>
        </w:rPr>
      </w:pPr>
      <w:r>
        <w:rPr>
          <w:rFonts w:ascii="宋体"/>
          <w:w w:val="100"/>
        </w:rPr>
        <w:t> </w:t>
      </w:r>
    </w:p>
    <w:p>
      <w:pPr>
        <w:pStyle w:val="Heading2"/>
        <w:spacing w:line="240" w:lineRule="auto" w:before="56"/>
        <w:ind w:left="163" w:right="0"/>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73" w:lineRule="exact" w:before="59"/>
        <w:ind w:left="163"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63" w:right="0"/>
        <w:jc w:val="left"/>
        <w:rPr>
          <w:rFonts w:ascii="宋体" w:hAnsi="宋体" w:cs="宋体" w:eastAsia="宋体" w:hint="default"/>
        </w:rPr>
      </w:pPr>
      <w:r>
        <w:rPr>
          <w:rFonts w:ascii="宋体"/>
          <w:w w:val="100"/>
        </w:rPr>
        <w:t> </w:t>
      </w:r>
    </w:p>
    <w:p>
      <w:pPr>
        <w:pStyle w:val="Heading2"/>
        <w:spacing w:line="272" w:lineRule="exact" w:before="86"/>
        <w:ind w:left="588" w:right="0" w:hanging="425"/>
        <w:jc w:val="left"/>
        <w:rPr>
          <w:b w:val="0"/>
          <w:bCs w:val="0"/>
        </w:rPr>
      </w:pPr>
      <w:r>
        <w:rPr/>
        <w:t>六、</w:t>
      </w:r>
      <w:r>
        <w:rPr>
          <w:spacing w:val="-100"/>
        </w:rPr>
        <w:t> </w:t>
      </w:r>
      <w:r>
        <w:rPr>
          <w:rFonts w:ascii="宋体" w:hAnsi="宋体" w:cs="宋体" w:eastAsia="宋体" w:hint="default"/>
          <w:spacing w:val="-100"/>
        </w:rPr>
      </w:r>
      <w:r>
        <w:rPr>
          <w:spacing w:val="-3"/>
        </w:rPr>
        <w:t>公司就其与控股股东在业务、人员、资产、机构、财务等方面存在的不能保证独立性、不能</w:t>
      </w:r>
      <w:r>
        <w:rPr>
          <w:spacing w:val="-65"/>
        </w:rPr>
        <w:t> </w:t>
      </w:r>
      <w:r>
        <w:rPr>
          <w:spacing w:val="-65"/>
        </w:rPr>
      </w:r>
      <w:r>
        <w:rPr/>
        <w:t>保持自主经营能力的情况说明</w:t>
      </w:r>
      <w:r>
        <w:rPr>
          <w:b w:val="0"/>
          <w:bCs w:val="0"/>
        </w:rPr>
      </w:r>
    </w:p>
    <w:p>
      <w:pPr>
        <w:pStyle w:val="BodyText"/>
        <w:spacing w:line="274" w:lineRule="exact" w:before="31"/>
        <w:ind w:left="163"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63" w:right="0"/>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同</w:t>
      </w:r>
      <w:r>
        <w:rPr>
          <w:w w:val="100"/>
        </w:rPr>
        <w:t>业</w:t>
      </w:r>
      <w:r>
        <w:rPr>
          <w:spacing w:val="-3"/>
          <w:w w:val="100"/>
        </w:rPr>
        <w:t>竞</w:t>
      </w:r>
      <w:r>
        <w:rPr>
          <w:w w:val="100"/>
        </w:rPr>
        <w:t>争</w:t>
      </w:r>
      <w:r>
        <w:rPr>
          <w:spacing w:val="-3"/>
          <w:w w:val="100"/>
        </w:rPr>
        <w:t>的</w:t>
      </w:r>
      <w:r>
        <w:rPr>
          <w:w w:val="100"/>
        </w:rPr>
        <w:t>，</w:t>
      </w:r>
      <w:r>
        <w:rPr>
          <w:spacing w:val="-3"/>
          <w:w w:val="100"/>
        </w:rPr>
        <w:t>公</w:t>
      </w:r>
      <w:r>
        <w:rPr>
          <w:w w:val="100"/>
        </w:rPr>
        <w:t>司</w:t>
      </w:r>
      <w:r>
        <w:rPr>
          <w:spacing w:val="-3"/>
          <w:w w:val="100"/>
        </w:rPr>
        <w:t>相</w:t>
      </w:r>
      <w:r>
        <w:rPr>
          <w:w w:val="100"/>
        </w:rPr>
        <w:t>应的</w:t>
      </w:r>
      <w:r>
        <w:rPr>
          <w:spacing w:val="-3"/>
          <w:w w:val="100"/>
        </w:rPr>
        <w:t>解</w:t>
      </w:r>
      <w:r>
        <w:rPr>
          <w:w w:val="100"/>
        </w:rPr>
        <w:t>决</w:t>
      </w:r>
      <w:r>
        <w:rPr>
          <w:spacing w:val="-3"/>
          <w:w w:val="100"/>
        </w:rPr>
        <w:t>措</w:t>
      </w:r>
      <w:r>
        <w:rPr>
          <w:w w:val="100"/>
        </w:rPr>
        <w:t>施</w:t>
      </w:r>
      <w:r>
        <w:rPr>
          <w:spacing w:val="-3"/>
          <w:w w:val="100"/>
        </w:rPr>
        <w:t>、</w:t>
      </w:r>
      <w:r>
        <w:rPr>
          <w:w w:val="100"/>
        </w:rPr>
        <w:t>工</w:t>
      </w:r>
      <w:r>
        <w:rPr>
          <w:spacing w:val="-3"/>
          <w:w w:val="100"/>
        </w:rPr>
        <w:t>作</w:t>
      </w:r>
      <w:r>
        <w:rPr>
          <w:w w:val="100"/>
        </w:rPr>
        <w:t>进</w:t>
      </w:r>
      <w:r>
        <w:rPr>
          <w:spacing w:val="-3"/>
          <w:w w:val="100"/>
        </w:rPr>
        <w:t>度</w:t>
      </w:r>
      <w:r>
        <w:rPr>
          <w:w w:val="100"/>
        </w:rPr>
        <w:t>及后</w:t>
      </w:r>
      <w:r>
        <w:rPr>
          <w:spacing w:val="-3"/>
          <w:w w:val="100"/>
        </w:rPr>
        <w:t>续</w:t>
      </w:r>
      <w:r>
        <w:rPr>
          <w:w w:val="100"/>
        </w:rPr>
        <w:t>工</w:t>
      </w:r>
      <w:r>
        <w:rPr>
          <w:spacing w:val="-3"/>
          <w:w w:val="100"/>
        </w:rPr>
        <w:t>作</w:t>
      </w:r>
      <w:r>
        <w:rPr>
          <w:w w:val="100"/>
        </w:rPr>
        <w:t>计</w:t>
      </w:r>
      <w:r>
        <w:rPr>
          <w:spacing w:val="-3"/>
          <w:w w:val="100"/>
        </w:rPr>
        <w:t>划</w:t>
      </w:r>
      <w:r>
        <w:rPr>
          <w:rFonts w:ascii="宋体" w:hAnsi="宋体" w:cs="宋体" w:eastAsia="宋体" w:hint="default"/>
          <w:w w:val="100"/>
        </w:rPr>
        <w:t> </w:t>
      </w:r>
    </w:p>
    <w:p>
      <w:pPr>
        <w:pStyle w:val="BodyText"/>
        <w:spacing w:line="247" w:lineRule="exact"/>
        <w:ind w:left="163"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63" w:right="0"/>
        <w:jc w:val="left"/>
        <w:rPr>
          <w:rFonts w:ascii="宋体" w:hAnsi="宋体" w:cs="宋体" w:eastAsia="宋体" w:hint="default"/>
        </w:rPr>
      </w:pPr>
      <w:r>
        <w:rPr>
          <w:rFonts w:ascii="宋体"/>
          <w:w w:val="100"/>
        </w:rPr>
        <w:t> </w:t>
      </w:r>
    </w:p>
    <w:p>
      <w:pPr>
        <w:pStyle w:val="Heading2"/>
        <w:spacing w:line="240" w:lineRule="auto"/>
        <w:ind w:left="163" w:right="0"/>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spacing w:line="240" w:lineRule="auto" w:before="56"/>
        <w:ind w:left="583"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公司董事会下设薪酬与考核委员会</w:t>
      </w:r>
      <w:r>
        <w:rPr>
          <w:rFonts w:ascii="Times New Roman" w:hAnsi="Times New Roman" w:cs="Times New Roman" w:eastAsia="Times New Roman" w:hint="default"/>
          <w:spacing w:val="-2"/>
        </w:rPr>
        <w:t>,</w:t>
      </w:r>
      <w:r>
        <w:rPr>
          <w:spacing w:val="-2"/>
        </w:rPr>
        <w:t>负责审查公司董事及高级管理人员的履行职责情况</w:t>
      </w:r>
      <w:r>
        <w:rPr>
          <w:rFonts w:ascii="Times New Roman" w:hAnsi="Times New Roman" w:cs="Times New Roman" w:eastAsia="Times New Roman" w:hint="default"/>
          <w:spacing w:val="-2"/>
        </w:rPr>
        <w:t>,</w:t>
      </w:r>
      <w:r>
        <w:rPr>
          <w:spacing w:val="-2"/>
        </w:rPr>
        <w:t>公司</w:t>
      </w:r>
    </w:p>
    <w:p>
      <w:pPr>
        <w:pStyle w:val="BodyText"/>
        <w:spacing w:line="355" w:lineRule="auto" w:before="118"/>
        <w:ind w:left="163" w:right="0"/>
        <w:jc w:val="left"/>
      </w:pPr>
      <w:r>
        <w:rPr>
          <w:spacing w:val="-3"/>
        </w:rPr>
        <w:t>高级管理人员的年度报酬由公司董事会薪酬与考核委员会进行考核，具体测算和兑现由公司人事</w:t>
      </w:r>
      <w:r>
        <w:rPr>
          <w:spacing w:val="-20"/>
        </w:rPr>
        <w:t> </w:t>
      </w:r>
      <w:r>
        <w:rPr>
          <w:spacing w:val="-20"/>
        </w:rPr>
      </w:r>
      <w:r>
        <w:rPr/>
        <w:t>部和财务部负责实施。</w:t>
      </w:r>
    </w:p>
    <w:p>
      <w:pPr>
        <w:pStyle w:val="BodyText"/>
        <w:spacing w:line="357" w:lineRule="auto" w:before="32"/>
        <w:ind w:left="163" w:right="0" w:firstLine="419"/>
        <w:jc w:val="left"/>
      </w:pPr>
      <w:r>
        <w:rPr>
          <w:spacing w:val="-5"/>
        </w:rPr>
        <w:t>为有效提高公司高级管理人员的工作效率、责任心及积极性，公司正积极探索建立更加科学、</w:t>
      </w:r>
      <w:r>
        <w:rPr>
          <w:w w:val="100"/>
        </w:rPr>
        <w:t> </w:t>
      </w:r>
      <w:r>
        <w:rPr>
          <w:spacing w:val="-3"/>
        </w:rPr>
        <w:t>合理、有效的考评制度，努力促使公司高级管理人员的薪酬与公司经营成果、经济效益实现有机</w:t>
      </w:r>
      <w:r>
        <w:rPr>
          <w:spacing w:val="-20"/>
        </w:rPr>
        <w:t> </w:t>
      </w:r>
      <w:r>
        <w:rPr>
          <w:spacing w:val="-20"/>
        </w:rPr>
      </w:r>
      <w:r>
        <w:rPr/>
        <w:t>结合，从而切实保证公司可持续发展长远目标的实现。</w:t>
      </w:r>
    </w:p>
    <w:p>
      <w:pPr>
        <w:pStyle w:val="BodyText"/>
        <w:spacing w:line="274" w:lineRule="exact" w:before="30"/>
        <w:ind w:left="163" w:right="0"/>
        <w:jc w:val="left"/>
        <w:rPr>
          <w:rFonts w:ascii="宋体" w:hAnsi="宋体" w:cs="宋体" w:eastAsia="宋体" w:hint="default"/>
        </w:rPr>
      </w:pPr>
      <w:r>
        <w:rPr>
          <w:rFonts w:ascii="宋体"/>
          <w:w w:val="100"/>
        </w:rPr>
        <w:t> </w:t>
      </w:r>
    </w:p>
    <w:p>
      <w:pPr>
        <w:pStyle w:val="BodyText"/>
        <w:spacing w:line="274" w:lineRule="exact"/>
        <w:ind w:left="163"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680" w:right="1060"/>
        </w:sectPr>
      </w:pPr>
    </w:p>
    <w:p>
      <w:pPr>
        <w:spacing w:line="240" w:lineRule="auto" w:before="8"/>
        <w:rPr>
          <w:rFonts w:ascii="宋体" w:hAnsi="宋体" w:cs="宋体" w:eastAsia="宋体" w:hint="default"/>
          <w:sz w:val="25"/>
          <w:szCs w:val="25"/>
        </w:rPr>
      </w:pPr>
    </w:p>
    <w:p>
      <w:pPr>
        <w:pStyle w:val="Heading2"/>
        <w:spacing w:line="240" w:lineRule="auto" w:before="36"/>
        <w:ind w:left="163" w:right="0"/>
        <w:jc w:val="left"/>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BodyText"/>
        <w:spacing w:line="273" w:lineRule="exact" w:before="59"/>
        <w:ind w:left="163"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63" w:right="0"/>
        <w:jc w:val="left"/>
        <w:rPr>
          <w:rFonts w:ascii="宋体" w:hAnsi="宋体" w:cs="宋体" w:eastAsia="宋体" w:hint="default"/>
        </w:rPr>
      </w:pPr>
      <w:r>
        <w:rPr/>
        <w:t>公司</w:t>
      </w:r>
      <w:r>
        <w:rPr>
          <w:spacing w:val="-58"/>
        </w:rPr>
        <w:t> </w:t>
      </w:r>
      <w:r>
        <w:rPr>
          <w:rFonts w:ascii="宋体" w:hAnsi="宋体" w:cs="宋体" w:eastAsia="宋体" w:hint="default"/>
        </w:rPr>
        <w:t>2019</w:t>
      </w:r>
      <w:r>
        <w:rPr>
          <w:rFonts w:ascii="宋体" w:hAnsi="宋体" w:cs="宋体" w:eastAsia="宋体" w:hint="default"/>
          <w:spacing w:val="-60"/>
        </w:rPr>
        <w:t> </w:t>
      </w:r>
      <w:r>
        <w:rPr/>
        <w:t>年度内部控制评价报告详情请见上海证券交易所网站（</w:t>
      </w:r>
      <w:hyperlink r:id="rId11">
        <w:r>
          <w:rPr>
            <w:rFonts w:ascii="宋体" w:hAnsi="宋体" w:cs="宋体" w:eastAsia="宋体" w:hint="default"/>
          </w:rPr>
          <w:t>http://www.sse.com.cn</w:t>
        </w:r>
      </w:hyperlink>
      <w:r>
        <w:rPr/>
        <w:t>）。</w:t>
      </w:r>
      <w:r>
        <w:rPr>
          <w:rFonts w:ascii="宋体" w:hAnsi="宋体" w:cs="宋体" w:eastAsia="宋体" w:hint="default"/>
        </w:rPr>
        <w:t> </w:t>
      </w:r>
    </w:p>
    <w:p>
      <w:pPr>
        <w:pStyle w:val="BodyText"/>
        <w:spacing w:line="272" w:lineRule="exact" w:before="27"/>
        <w:ind w:left="163" w:right="0"/>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内</w:t>
      </w:r>
      <w:r>
        <w:rPr>
          <w:spacing w:val="-3"/>
          <w:w w:val="100"/>
        </w:rPr>
        <w:t>部</w:t>
      </w:r>
      <w:r>
        <w:rPr>
          <w:w w:val="100"/>
        </w:rPr>
        <w:t>控</w:t>
      </w:r>
      <w:r>
        <w:rPr>
          <w:spacing w:val="-3"/>
          <w:w w:val="100"/>
        </w:rPr>
        <w:t>制</w:t>
      </w:r>
      <w:r>
        <w:rPr>
          <w:w w:val="100"/>
        </w:rPr>
        <w:t>存</w:t>
      </w:r>
      <w:r>
        <w:rPr>
          <w:spacing w:val="-3"/>
          <w:w w:val="100"/>
        </w:rPr>
        <w:t>在</w:t>
      </w:r>
      <w:r>
        <w:rPr>
          <w:w w:val="100"/>
        </w:rPr>
        <w:t>重</w:t>
      </w:r>
      <w:r>
        <w:rPr>
          <w:spacing w:val="-3"/>
          <w:w w:val="100"/>
        </w:rPr>
        <w:t>大</w:t>
      </w:r>
      <w:r>
        <w:rPr>
          <w:w w:val="100"/>
        </w:rPr>
        <w:t>缺陷</w:t>
      </w:r>
      <w:r>
        <w:rPr>
          <w:spacing w:val="-3"/>
          <w:w w:val="100"/>
        </w:rPr>
        <w:t>情</w:t>
      </w:r>
      <w:r>
        <w:rPr>
          <w:w w:val="100"/>
        </w:rPr>
        <w:t>况</w:t>
      </w:r>
      <w:r>
        <w:rPr>
          <w:spacing w:val="-3"/>
          <w:w w:val="100"/>
        </w:rPr>
        <w:t>的</w:t>
      </w:r>
      <w:r>
        <w:rPr>
          <w:w w:val="100"/>
        </w:rPr>
        <w:t>说</w:t>
      </w:r>
      <w:r>
        <w:rPr>
          <w:spacing w:val="-3"/>
          <w:w w:val="100"/>
        </w:rPr>
        <w:t>明</w:t>
      </w:r>
      <w:r>
        <w:rPr>
          <w:rFonts w:ascii="宋体" w:hAnsi="宋体" w:cs="宋体" w:eastAsia="宋体" w:hint="default"/>
          <w:w w:val="100"/>
        </w:rPr>
        <w:t> </w:t>
      </w:r>
    </w:p>
    <w:p>
      <w:pPr>
        <w:pStyle w:val="BodyText"/>
        <w:spacing w:line="247" w:lineRule="exact"/>
        <w:ind w:left="163"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63" w:right="0"/>
        <w:jc w:val="left"/>
        <w:rPr>
          <w:rFonts w:ascii="宋体" w:hAnsi="宋体" w:cs="宋体" w:eastAsia="宋体" w:hint="default"/>
        </w:rPr>
      </w:pPr>
      <w:r>
        <w:rPr>
          <w:rFonts w:ascii="宋体"/>
          <w:w w:val="100"/>
        </w:rPr>
        <w:t> </w:t>
      </w:r>
    </w:p>
    <w:p>
      <w:pPr>
        <w:pStyle w:val="Heading2"/>
        <w:spacing w:line="240" w:lineRule="auto"/>
        <w:ind w:left="163" w:right="0"/>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spacing w:line="240" w:lineRule="auto" w:before="56"/>
        <w:ind w:left="583"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天健会计师事务所（特殊普通合伙）对公司财务报告内部控制有效性进行了独立审计，出具</w:t>
      </w:r>
    </w:p>
    <w:p>
      <w:pPr>
        <w:pStyle w:val="BodyText"/>
        <w:spacing w:line="274" w:lineRule="exact" w:before="22"/>
        <w:ind w:left="163" w:right="3273"/>
        <w:jc w:val="left"/>
        <w:rPr>
          <w:rFonts w:ascii="宋体" w:hAnsi="宋体" w:cs="宋体" w:eastAsia="宋体" w:hint="default"/>
        </w:rPr>
      </w:pPr>
      <w:r>
        <w:rPr/>
        <w:t>了标准无保留意见审计报告。</w:t>
      </w:r>
      <w:r>
        <w:rPr>
          <w:rFonts w:ascii="宋体" w:hAnsi="宋体" w:cs="宋体" w:eastAsia="宋体" w:hint="default"/>
          <w:w w:val="100"/>
        </w:rPr>
        <w:t> </w:t>
      </w:r>
      <w:r>
        <w:rPr/>
        <w:t>是否披露内部控制审计报告：是</w:t>
      </w:r>
      <w:r>
        <w:rPr>
          <w:rFonts w:ascii="宋体" w:hAnsi="宋体" w:cs="宋体" w:eastAsia="宋体" w:hint="default"/>
        </w:rPr>
        <w:t> </w:t>
      </w:r>
    </w:p>
    <w:p>
      <w:pPr>
        <w:pStyle w:val="BodyText"/>
        <w:spacing w:line="246" w:lineRule="exact"/>
        <w:ind w:left="163" w:right="0"/>
        <w:jc w:val="left"/>
        <w:rPr>
          <w:rFonts w:ascii="宋体" w:hAnsi="宋体" w:cs="宋体" w:eastAsia="宋体" w:hint="default"/>
        </w:rPr>
      </w:pPr>
      <w:r>
        <w:rPr>
          <w:rFonts w:ascii="宋体"/>
          <w:w w:val="100"/>
        </w:rPr>
        <w:t> </w:t>
      </w:r>
    </w:p>
    <w:p>
      <w:pPr>
        <w:pStyle w:val="BodyText"/>
        <w:spacing w:line="275" w:lineRule="exact"/>
        <w:ind w:left="163" w:right="0"/>
        <w:jc w:val="left"/>
        <w:rPr>
          <w:rFonts w:ascii="宋体" w:hAnsi="宋体" w:cs="宋体" w:eastAsia="宋体" w:hint="default"/>
        </w:rPr>
      </w:pPr>
      <w:r>
        <w:rPr>
          <w:rFonts w:ascii="宋体"/>
          <w:w w:val="100"/>
        </w:rPr>
        <w:t> </w:t>
      </w:r>
    </w:p>
    <w:p>
      <w:pPr>
        <w:pStyle w:val="Heading2"/>
        <w:spacing w:line="240" w:lineRule="auto" w:before="56"/>
        <w:ind w:left="163" w:right="0"/>
        <w:jc w:val="left"/>
        <w:rPr>
          <w:b w:val="0"/>
          <w:bCs w:val="0"/>
        </w:rPr>
      </w:pPr>
      <w:r>
        <w:rPr/>
        <w:t>十、</w:t>
      </w:r>
      <w:r>
        <w:rPr>
          <w:spacing w:val="-104"/>
        </w:rPr>
        <w:t> </w:t>
      </w:r>
      <w:r>
        <w:rPr>
          <w:rFonts w:ascii="宋体" w:hAnsi="宋体" w:cs="宋体" w:eastAsia="宋体" w:hint="default"/>
          <w:spacing w:val="-104"/>
        </w:rPr>
      </w:r>
      <w:r>
        <w:rPr/>
        <w:t>其他</w:t>
      </w:r>
      <w:r>
        <w:rPr>
          <w:b w:val="0"/>
          <w:bCs w:val="0"/>
        </w:rPr>
      </w:r>
    </w:p>
    <w:p>
      <w:pPr>
        <w:pStyle w:val="BodyText"/>
        <w:spacing w:line="273" w:lineRule="exact" w:before="58"/>
        <w:ind w:left="163"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63" w:right="0"/>
        <w:jc w:val="left"/>
        <w:rPr>
          <w:rFonts w:ascii="宋体" w:hAnsi="宋体" w:cs="宋体" w:eastAsia="宋体" w:hint="default"/>
        </w:rPr>
      </w:pPr>
      <w:r>
        <w:rPr>
          <w:rFonts w:ascii="宋体"/>
          <w:w w:val="100"/>
        </w:rPr>
        <w:t> </w:t>
      </w:r>
    </w:p>
    <w:p>
      <w:pPr>
        <w:pStyle w:val="Heading1"/>
        <w:tabs>
          <w:tab w:pos="4061" w:val="left" w:leader="none"/>
        </w:tabs>
        <w:spacing w:line="240" w:lineRule="auto" w:before="44"/>
        <w:ind w:left="2801" w:right="0"/>
        <w:jc w:val="left"/>
        <w:rPr>
          <w:b w:val="0"/>
          <w:bCs w:val="0"/>
        </w:rPr>
      </w:pPr>
      <w:bookmarkStart w:name="_bookmark9" w:id="12"/>
      <w:bookmarkEnd w:id="12"/>
      <w:r>
        <w:rPr>
          <w:b w:val="0"/>
          <w:bCs w:val="0"/>
        </w:rPr>
      </w:r>
      <w:r>
        <w:rPr>
          <w:w w:val="95"/>
        </w:rPr>
        <w:t>第十节</w:t>
      </w:r>
      <w:r>
        <w:rPr>
          <w:rFonts w:ascii="宋体" w:hAnsi="宋体" w:cs="宋体" w:eastAsia="宋体" w:hint="default"/>
          <w:w w:val="95"/>
        </w:rPr>
        <w:tab/>
      </w:r>
      <w:r>
        <w:rPr/>
        <w:t>公司债券相关情况</w:t>
      </w:r>
      <w:r>
        <w:rPr>
          <w:b w:val="0"/>
          <w:bCs w:val="0"/>
        </w:rPr>
      </w:r>
    </w:p>
    <w:p>
      <w:pPr>
        <w:spacing w:line="240" w:lineRule="auto" w:before="5"/>
        <w:rPr>
          <w:rFonts w:ascii="黑体" w:hAnsi="黑体" w:cs="黑体" w:eastAsia="黑体" w:hint="default"/>
          <w:b/>
          <w:bCs/>
          <w:sz w:val="16"/>
          <w:szCs w:val="16"/>
        </w:rPr>
      </w:pPr>
    </w:p>
    <w:p>
      <w:pPr>
        <w:pStyle w:val="BodyText"/>
        <w:spacing w:line="274" w:lineRule="exact" w:before="36"/>
        <w:ind w:left="163"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63"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6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spacing w:line="240" w:lineRule="auto"/>
        <w:ind w:left="3393" w:right="3350"/>
        <w:jc w:val="center"/>
        <w:rPr>
          <w:rFonts w:ascii="宋体" w:hAnsi="宋体" w:cs="宋体" w:eastAsia="宋体" w:hint="default"/>
          <w:b w:val="0"/>
          <w:bCs w:val="0"/>
        </w:rPr>
      </w:pPr>
      <w:bookmarkStart w:name="_bookmark10" w:id="13"/>
      <w:bookmarkEnd w:id="13"/>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80" w:right="1060"/>
        </w:sectPr>
      </w:pPr>
    </w:p>
    <w:p>
      <w:pPr>
        <w:pStyle w:val="Heading2"/>
        <w:spacing w:line="240" w:lineRule="auto" w:before="36"/>
        <w:ind w:left="118" w:right="0"/>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3"/>
        <w:rPr>
          <w:rFonts w:ascii="宋体" w:hAnsi="宋体" w:cs="宋体" w:eastAsia="宋体" w:hint="default"/>
          <w:sz w:val="46"/>
          <w:szCs w:val="46"/>
        </w:rPr>
      </w:pPr>
      <w:r>
        <w:rPr/>
        <w:br w:type="column"/>
      </w:r>
      <w:r>
        <w:rPr>
          <w:rFonts w:ascii="宋体"/>
          <w:sz w:val="46"/>
        </w:rPr>
      </w:r>
    </w:p>
    <w:p>
      <w:pPr>
        <w:tabs>
          <w:tab w:pos="724" w:val="left" w:leader="none"/>
          <w:tab w:pos="1447" w:val="left" w:leader="none"/>
          <w:tab w:pos="2169" w:val="left" w:leader="none"/>
        </w:tabs>
        <w:spacing w:before="0"/>
        <w:ind w:left="0" w:right="3248"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57"/>
        <w:ind w:left="0" w:right="3246"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2020</w:t>
      </w:r>
      <w:r>
        <w:rPr>
          <w:rFonts w:ascii="黑体" w:hAnsi="黑体" w:cs="黑体" w:eastAsia="黑体" w:hint="default"/>
          <w:sz w:val="18"/>
          <w:szCs w:val="18"/>
        </w:rPr>
        <w:t>〕</w:t>
      </w:r>
      <w:r>
        <w:rPr>
          <w:rFonts w:ascii="黑体" w:hAnsi="黑体" w:cs="黑体" w:eastAsia="黑体" w:hint="default"/>
          <w:sz w:val="18"/>
          <w:szCs w:val="18"/>
        </w:rPr>
        <w:t>4328</w:t>
      </w:r>
      <w:r>
        <w:rPr>
          <w:rFonts w:ascii="黑体" w:hAnsi="黑体" w:cs="黑体" w:eastAsia="黑体" w:hint="default"/>
          <w:spacing w:val="-49"/>
          <w:sz w:val="18"/>
          <w:szCs w:val="18"/>
        </w:rPr>
        <w:t> </w:t>
      </w:r>
      <w:r>
        <w:rPr>
          <w:rFonts w:ascii="黑体" w:hAnsi="黑体" w:cs="黑体" w:eastAsia="黑体" w:hint="default"/>
          <w:sz w:val="18"/>
          <w:szCs w:val="18"/>
        </w:rPr>
        <w:t>号</w:t>
      </w:r>
    </w:p>
    <w:p>
      <w:pPr>
        <w:spacing w:after="0"/>
        <w:jc w:val="center"/>
        <w:rPr>
          <w:rFonts w:ascii="黑体" w:hAnsi="黑体" w:cs="黑体" w:eastAsia="黑体" w:hint="default"/>
          <w:sz w:val="18"/>
          <w:szCs w:val="18"/>
        </w:rPr>
        <w:sectPr>
          <w:type w:val="continuous"/>
          <w:pgSz w:w="11910" w:h="16840"/>
          <w:pgMar w:top="1120" w:bottom="1380" w:left="1680" w:right="1060"/>
          <w:cols w:num="2" w:equalWidth="0">
            <w:col w:w="1904" w:space="1245"/>
            <w:col w:w="6021"/>
          </w:cols>
        </w:sect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5"/>
          <w:szCs w:val="15"/>
        </w:rPr>
      </w:pPr>
    </w:p>
    <w:p>
      <w:pPr>
        <w:pStyle w:val="BodyText"/>
        <w:spacing w:line="240" w:lineRule="auto"/>
        <w:ind w:left="118" w:right="0"/>
        <w:jc w:val="left"/>
        <w:rPr>
          <w:rFonts w:ascii="宋体" w:hAnsi="宋体" w:cs="宋体" w:eastAsia="宋体" w:hint="default"/>
        </w:rPr>
      </w:pPr>
      <w:r>
        <w:rPr/>
        <w:t>浙江富润股份有限公司全体股东：</w:t>
      </w:r>
      <w:r>
        <w:rPr>
          <w:rFonts w:ascii="宋体" w:hAnsi="宋体" w:cs="宋体" w:eastAsia="宋体" w:hint="default"/>
        </w:rPr>
        <w:t> </w:t>
      </w:r>
    </w:p>
    <w:p>
      <w:pPr>
        <w:pStyle w:val="BodyText"/>
        <w:spacing w:line="240" w:lineRule="auto" w:before="133"/>
        <w:ind w:left="538" w:right="0"/>
        <w:jc w:val="left"/>
        <w:rPr>
          <w:rFonts w:ascii="宋体" w:hAnsi="宋体" w:cs="宋体" w:eastAsia="宋体" w:hint="default"/>
        </w:rPr>
      </w:pPr>
      <w:r>
        <w:rPr>
          <w:rFonts w:ascii="宋体"/>
          <w:w w:val="100"/>
        </w:rPr>
        <w:t> </w:t>
      </w:r>
    </w:p>
    <w:p>
      <w:pPr>
        <w:pStyle w:val="Heading2"/>
        <w:spacing w:line="240" w:lineRule="auto" w:before="133"/>
        <w:ind w:left="540" w:right="0"/>
        <w:jc w:val="left"/>
        <w:rPr>
          <w:rFonts w:ascii="黑体" w:hAnsi="黑体" w:cs="黑体" w:eastAsia="黑体" w:hint="default"/>
          <w:b w:val="0"/>
          <w:bCs w:val="0"/>
        </w:rPr>
      </w:pPr>
      <w:r>
        <w:rPr>
          <w:rFonts w:ascii="黑体" w:hAnsi="黑体" w:cs="黑体" w:eastAsia="黑体" w:hint="default"/>
        </w:rPr>
        <w:t>一、审计意见</w:t>
      </w:r>
      <w:r>
        <w:rPr>
          <w:rFonts w:ascii="黑体" w:hAnsi="黑体" w:cs="黑体" w:eastAsia="黑体" w:hint="default"/>
          <w:b w:val="0"/>
          <w:bCs w:val="0"/>
        </w:rPr>
      </w:r>
    </w:p>
    <w:p>
      <w:pPr>
        <w:spacing w:line="240" w:lineRule="auto" w:before="7"/>
        <w:rPr>
          <w:rFonts w:ascii="黑体" w:hAnsi="黑体" w:cs="黑体" w:eastAsia="黑体" w:hint="default"/>
          <w:b/>
          <w:bCs/>
          <w:sz w:val="23"/>
          <w:szCs w:val="23"/>
        </w:rPr>
      </w:pPr>
    </w:p>
    <w:p>
      <w:pPr>
        <w:pStyle w:val="BodyText"/>
        <w:spacing w:line="240" w:lineRule="auto"/>
        <w:ind w:left="538" w:right="0"/>
        <w:jc w:val="left"/>
      </w:pPr>
      <w:r>
        <w:rPr/>
        <w:t>我们审计了浙江富润股份有限公司（以下简称浙江富润公司）财务报表，包括</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p>
    <w:p>
      <w:pPr>
        <w:spacing w:line="240" w:lineRule="auto" w:before="9"/>
        <w:rPr>
          <w:rFonts w:ascii="宋体" w:hAnsi="宋体" w:cs="宋体" w:eastAsia="宋体" w:hint="default"/>
          <w:sz w:val="15"/>
          <w:szCs w:val="15"/>
        </w:rPr>
      </w:pPr>
    </w:p>
    <w:p>
      <w:pPr>
        <w:pStyle w:val="BodyText"/>
        <w:spacing w:line="420" w:lineRule="auto"/>
        <w:ind w:left="118" w:right="104"/>
        <w:jc w:val="left"/>
        <w:rPr>
          <w:rFonts w:ascii="宋体" w:hAnsi="宋体" w:cs="宋体" w:eastAsia="宋体" w:hint="default"/>
        </w:rPr>
      </w:pPr>
      <w:r>
        <w:rPr>
          <w:rFonts w:ascii="宋体" w:hAnsi="宋体" w:cs="宋体" w:eastAsia="宋体" w:hint="default"/>
        </w:rPr>
        <w:t>31</w:t>
      </w:r>
      <w:r>
        <w:rPr>
          <w:rFonts w:ascii="宋体" w:hAnsi="宋体" w:cs="宋体" w:eastAsia="宋体" w:hint="default"/>
          <w:spacing w:val="-52"/>
        </w:rPr>
        <w:t> </w:t>
      </w:r>
      <w:r>
        <w:rPr/>
        <w:t>日的合并及母公司资产负债表，</w:t>
      </w:r>
      <w:r>
        <w:rPr>
          <w:rFonts w:ascii="宋体" w:hAnsi="宋体" w:cs="宋体" w:eastAsia="宋体" w:hint="default"/>
        </w:rPr>
        <w:t>2019</w:t>
      </w:r>
      <w:r>
        <w:rPr>
          <w:rFonts w:ascii="宋体" w:hAnsi="宋体" w:cs="宋体" w:eastAsia="宋体" w:hint="default"/>
          <w:spacing w:val="-54"/>
        </w:rPr>
        <w:t> </w:t>
      </w:r>
      <w:r>
        <w:rPr/>
        <w:t>年度的合并及母公司利润表、合并及母公司现金流量表、</w:t>
      </w:r>
      <w:r>
        <w:rPr>
          <w:w w:val="100"/>
        </w:rPr>
        <w:t> </w:t>
      </w:r>
      <w:r>
        <w:rPr/>
        <w:t>合并及母公司所有者权益变动表，以及相关财务报表附注。</w:t>
      </w:r>
      <w:r>
        <w:rPr>
          <w:rFonts w:ascii="宋体" w:hAnsi="宋体" w:cs="宋体" w:eastAsia="宋体" w:hint="default"/>
        </w:rPr>
        <w:t> </w:t>
      </w:r>
    </w:p>
    <w:p>
      <w:pPr>
        <w:pStyle w:val="BodyText"/>
        <w:spacing w:line="420" w:lineRule="auto" w:before="47"/>
        <w:ind w:left="118" w:right="217" w:firstLine="419"/>
        <w:jc w:val="both"/>
        <w:rPr>
          <w:rFonts w:ascii="宋体" w:hAnsi="宋体" w:cs="宋体" w:eastAsia="宋体" w:hint="default"/>
        </w:rPr>
      </w:pPr>
      <w:r>
        <w:rPr>
          <w:spacing w:val="-2"/>
        </w:rPr>
        <w:t>我们认为，后附的财务报表在所有重大方面按照企业会计准则的规定编制，公允反映了浙江</w:t>
      </w:r>
      <w:r>
        <w:rPr>
          <w:w w:val="100"/>
        </w:rPr>
        <w:t> </w:t>
      </w:r>
      <w:r>
        <w:rPr/>
        <w:t>富润公司</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日的合并及母公司财务状况，以及</w:t>
      </w:r>
      <w:r>
        <w:rPr>
          <w:spacing w:val="-53"/>
        </w:rPr>
        <w:t> </w:t>
      </w:r>
      <w:r>
        <w:rPr>
          <w:rFonts w:ascii="宋体" w:hAnsi="宋体" w:cs="宋体" w:eastAsia="宋体" w:hint="default"/>
        </w:rPr>
        <w:t>2019</w:t>
      </w:r>
      <w:r>
        <w:rPr>
          <w:rFonts w:ascii="宋体" w:hAnsi="宋体" w:cs="宋体" w:eastAsia="宋体" w:hint="default"/>
          <w:spacing w:val="-55"/>
        </w:rPr>
        <w:t> </w:t>
      </w:r>
      <w:r>
        <w:rPr/>
        <w:t>年度的合并及母公司经营成果</w:t>
      </w:r>
      <w:r>
        <w:rPr>
          <w:w w:val="100"/>
        </w:rPr>
        <w:t> </w:t>
      </w:r>
      <w:r>
        <w:rPr/>
        <w:t>和现金流量。</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2"/>
        <w:spacing w:line="240" w:lineRule="auto" w:before="36"/>
        <w:ind w:left="540" w:right="0"/>
        <w:jc w:val="left"/>
        <w:rPr>
          <w:rFonts w:ascii="黑体" w:hAnsi="黑体" w:cs="黑体" w:eastAsia="黑体" w:hint="default"/>
          <w:b w:val="0"/>
          <w:bCs w:val="0"/>
        </w:rPr>
      </w:pPr>
      <w:r>
        <w:rPr>
          <w:rFonts w:ascii="黑体" w:hAnsi="黑体" w:cs="黑体" w:eastAsia="黑体" w:hint="default"/>
        </w:rPr>
        <w:t>二、形成审计意见的基础</w:t>
      </w:r>
      <w:r>
        <w:rPr>
          <w:rFonts w:ascii="黑体" w:hAnsi="黑体" w:cs="黑体" w:eastAsia="黑体" w:hint="default"/>
          <w:b w:val="0"/>
          <w:bCs w:val="0"/>
        </w:rPr>
      </w:r>
    </w:p>
    <w:p>
      <w:pPr>
        <w:spacing w:line="240" w:lineRule="auto" w:before="9"/>
        <w:rPr>
          <w:rFonts w:ascii="黑体" w:hAnsi="黑体" w:cs="黑体" w:eastAsia="黑体" w:hint="default"/>
          <w:b/>
          <w:bCs/>
          <w:sz w:val="15"/>
          <w:szCs w:val="15"/>
        </w:rPr>
      </w:pPr>
    </w:p>
    <w:p>
      <w:pPr>
        <w:pStyle w:val="BodyText"/>
        <w:spacing w:line="420" w:lineRule="auto"/>
        <w:ind w:left="118" w:right="217" w:firstLine="419"/>
        <w:jc w:val="both"/>
        <w:rPr>
          <w:rFonts w:ascii="宋体" w:hAnsi="宋体" w:cs="宋体" w:eastAsia="宋体" w:hint="default"/>
        </w:rPr>
      </w:pPr>
      <w:r>
        <w:rPr>
          <w:spacing w:val="-2"/>
        </w:rPr>
        <w:t>我们按照中国注册会计师审计准则的规定执行了审计工作。审计报告的“注册会计师对财务</w:t>
      </w:r>
      <w:r>
        <w:rPr>
          <w:w w:val="100"/>
        </w:rPr>
        <w:t> </w:t>
      </w:r>
      <w:r>
        <w:rPr>
          <w:spacing w:val="-2"/>
        </w:rPr>
        <w:t>报表审计的责任”部分进一步阐述了我们在这些准则下的责任。按照中国注册会计师职业道德守</w:t>
      </w:r>
      <w:r>
        <w:rPr>
          <w:spacing w:val="-25"/>
        </w:rPr>
        <w:t> </w:t>
      </w:r>
      <w:r>
        <w:rPr>
          <w:spacing w:val="-25"/>
        </w:rPr>
      </w:r>
      <w:r>
        <w:rPr>
          <w:spacing w:val="-2"/>
        </w:rPr>
        <w:t>则，我们独立于浙江富润公司，并履行了职业道德方面的其他责任。我们相信，我们获取的审计</w:t>
      </w:r>
      <w:r>
        <w:rPr>
          <w:spacing w:val="-25"/>
        </w:rPr>
        <w:t> </w:t>
      </w:r>
      <w:r>
        <w:rPr>
          <w:spacing w:val="-25"/>
        </w:rPr>
      </w:r>
      <w:r>
        <w:rPr/>
        <w:t>证据是充分、适当的，为发表审计意见提供了基础。</w:t>
      </w:r>
      <w:r>
        <w:rPr>
          <w:rFonts w:ascii="宋体" w:hAnsi="宋体" w:cs="宋体" w:eastAsia="宋体" w:hint="default"/>
        </w:rPr>
        <w:t> </w:t>
      </w:r>
    </w:p>
    <w:p>
      <w:pPr>
        <w:pStyle w:val="BodyText"/>
        <w:spacing w:line="240" w:lineRule="auto" w:before="48"/>
        <w:ind w:left="538" w:right="0"/>
        <w:jc w:val="left"/>
        <w:rPr>
          <w:rFonts w:ascii="宋体" w:hAnsi="宋体" w:cs="宋体" w:eastAsia="宋体" w:hint="default"/>
        </w:rPr>
      </w:pPr>
      <w:r>
        <w:rPr>
          <w:rFonts w:ascii="宋体"/>
          <w:w w:val="100"/>
        </w:rPr>
        <w:t> </w:t>
      </w:r>
    </w:p>
    <w:p>
      <w:pPr>
        <w:pStyle w:val="Heading2"/>
        <w:spacing w:line="240" w:lineRule="auto" w:before="32"/>
        <w:ind w:left="540" w:right="0"/>
        <w:jc w:val="left"/>
        <w:rPr>
          <w:rFonts w:ascii="黑体" w:hAnsi="黑体" w:cs="黑体" w:eastAsia="黑体" w:hint="default"/>
          <w:b w:val="0"/>
          <w:bCs w:val="0"/>
        </w:rPr>
      </w:pPr>
      <w:r>
        <w:rPr>
          <w:rFonts w:ascii="黑体" w:hAnsi="黑体" w:cs="黑体" w:eastAsia="黑体" w:hint="default"/>
        </w:rPr>
        <w:t>三、强调事项</w:t>
      </w:r>
      <w:r>
        <w:rPr>
          <w:rFonts w:ascii="黑体" w:hAnsi="黑体" w:cs="黑体" w:eastAsia="黑体" w:hint="default"/>
          <w:b w:val="0"/>
          <w:bCs w:val="0"/>
        </w:rPr>
      </w:r>
    </w:p>
    <w:p>
      <w:pPr>
        <w:pStyle w:val="BodyText"/>
        <w:spacing w:line="240" w:lineRule="auto" w:before="133"/>
        <w:ind w:left="538" w:right="0"/>
        <w:jc w:val="left"/>
        <w:rPr>
          <w:rFonts w:ascii="宋体" w:hAnsi="宋体" w:cs="宋体" w:eastAsia="宋体" w:hint="default"/>
        </w:rPr>
      </w:pPr>
      <w:r>
        <w:rPr/>
        <w:t>我们提醒财务报表使用者关注：</w:t>
      </w:r>
      <w:r>
        <w:rPr>
          <w:rFonts w:ascii="宋体" w:hAnsi="宋体" w:cs="宋体" w:eastAsia="宋体" w:hint="default"/>
        </w:rPr>
        <w:t> </w:t>
      </w:r>
    </w:p>
    <w:p>
      <w:pPr>
        <w:spacing w:line="240" w:lineRule="auto" w:before="5"/>
        <w:rPr>
          <w:rFonts w:ascii="宋体" w:hAnsi="宋体" w:cs="宋体" w:eastAsia="宋体" w:hint="default"/>
          <w:sz w:val="23"/>
          <w:szCs w:val="23"/>
        </w:rPr>
      </w:pPr>
    </w:p>
    <w:p>
      <w:pPr>
        <w:pStyle w:val="BodyText"/>
        <w:spacing w:line="240" w:lineRule="auto"/>
        <w:ind w:left="538" w:right="0"/>
        <w:jc w:val="left"/>
      </w:pPr>
      <w:r>
        <w:rPr>
          <w:rFonts w:ascii="宋体" w:hAnsi="宋体" w:cs="宋体" w:eastAsia="宋体" w:hint="default"/>
        </w:rPr>
        <w:t>(</w:t>
      </w:r>
      <w:r>
        <w:rPr/>
        <w:t>一</w:t>
      </w:r>
      <w:r>
        <w:rPr>
          <w:rFonts w:ascii="宋体" w:hAnsi="宋体" w:cs="宋体" w:eastAsia="宋体" w:hint="default"/>
        </w:rPr>
        <w:t>) </w:t>
      </w:r>
      <w:r>
        <w:rPr/>
        <w:t>如财务报表附注十三</w:t>
      </w:r>
      <w:r>
        <w:rPr>
          <w:rFonts w:ascii="宋体" w:hAnsi="宋体" w:cs="宋体" w:eastAsia="宋体" w:hint="default"/>
        </w:rPr>
        <w:t>(</w:t>
      </w:r>
      <w:r>
        <w:rPr/>
        <w:t>十二</w:t>
      </w:r>
      <w:r>
        <w:rPr>
          <w:rFonts w:ascii="宋体" w:hAnsi="宋体" w:cs="宋体" w:eastAsia="宋体" w:hint="default"/>
        </w:rPr>
        <w:t>)3</w:t>
      </w:r>
      <w:r>
        <w:rPr>
          <w:rFonts w:ascii="宋体" w:hAnsi="宋体" w:cs="宋体" w:eastAsia="宋体" w:hint="default"/>
          <w:spacing w:val="-60"/>
        </w:rPr>
        <w:t> </w:t>
      </w:r>
      <w:r>
        <w:rPr/>
        <w:t>所述，浙江富润公司子公司杭州泰一指尚科技有限公司</w:t>
      </w:r>
    </w:p>
    <w:p>
      <w:pPr>
        <w:spacing w:line="240" w:lineRule="auto" w:before="9"/>
        <w:rPr>
          <w:rFonts w:ascii="宋体" w:hAnsi="宋体" w:cs="宋体" w:eastAsia="宋体" w:hint="default"/>
          <w:sz w:val="15"/>
          <w:szCs w:val="15"/>
        </w:rPr>
      </w:pPr>
    </w:p>
    <w:p>
      <w:pPr>
        <w:pStyle w:val="BodyText"/>
        <w:spacing w:line="420" w:lineRule="auto"/>
        <w:ind w:left="118" w:right="207"/>
        <w:jc w:val="both"/>
      </w:pPr>
      <w:r>
        <w:rPr>
          <w:spacing w:val="-5"/>
        </w:rPr>
        <w:t>（以下简称泰一指尚）</w:t>
      </w:r>
      <w:r>
        <w:rPr>
          <w:rFonts w:ascii="宋体" w:hAnsi="宋体" w:cs="宋体" w:eastAsia="宋体" w:hint="default"/>
          <w:spacing w:val="-5"/>
        </w:rPr>
        <w:t>2019</w:t>
      </w:r>
      <w:r>
        <w:rPr>
          <w:rFonts w:ascii="宋体" w:hAnsi="宋体" w:cs="宋体" w:eastAsia="宋体" w:hint="default"/>
          <w:spacing w:val="-37"/>
        </w:rPr>
        <w:t> </w:t>
      </w:r>
      <w:r>
        <w:rPr/>
        <w:t>年度经审计的扣除非经常性损益后归属于母公司的净利润低于承诺的</w:t>
      </w:r>
      <w:r>
        <w:rPr>
          <w:spacing w:val="-99"/>
        </w:rPr>
        <w:t> </w:t>
      </w:r>
      <w:r>
        <w:rPr>
          <w:spacing w:val="-99"/>
        </w:rPr>
      </w:r>
      <w:r>
        <w:rPr>
          <w:rFonts w:ascii="宋体" w:hAnsi="宋体" w:cs="宋体" w:eastAsia="宋体" w:hint="default"/>
        </w:rPr>
        <w:t>2019 </w:t>
      </w:r>
      <w:r>
        <w:rPr>
          <w:spacing w:val="-3"/>
        </w:rPr>
        <w:t>年度净利润。截至浙江富润公司财务报表批准报出日，浙江富润公司尚未就上述净利润完成</w:t>
      </w:r>
      <w:r>
        <w:rPr>
          <w:spacing w:val="-85"/>
        </w:rPr>
        <w:t> </w:t>
      </w:r>
      <w:r>
        <w:rPr>
          <w:spacing w:val="-85"/>
        </w:rPr>
      </w:r>
      <w:r>
        <w:rPr>
          <w:spacing w:val="-2"/>
        </w:rPr>
        <w:t>情况引致的业绩补偿等事宜，与江有归、付海鹏等达成一致意见，浙江富润公司尚未启动对江有</w:t>
      </w:r>
    </w:p>
    <w:p>
      <w:pPr>
        <w:spacing w:after="0" w:line="420" w:lineRule="auto"/>
        <w:jc w:val="both"/>
        <w:sectPr>
          <w:type w:val="continuous"/>
          <w:pgSz w:w="11910" w:h="16840"/>
          <w:pgMar w:top="1120" w:bottom="1380" w:left="1680" w:right="10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420" w:lineRule="auto" w:before="36"/>
        <w:ind w:left="138" w:right="0"/>
        <w:jc w:val="left"/>
        <w:rPr>
          <w:rFonts w:ascii="宋体" w:hAnsi="宋体" w:cs="宋体" w:eastAsia="宋体" w:hint="default"/>
        </w:rPr>
      </w:pPr>
      <w:r>
        <w:rPr>
          <w:spacing w:val="-2"/>
        </w:rPr>
        <w:t>归、付海鹏的追偿，未来是否进行追偿、实际追偿金额及对财务报表的影响存在不确定性。本段</w:t>
      </w:r>
      <w:r>
        <w:rPr>
          <w:spacing w:val="-25"/>
        </w:rPr>
        <w:t> </w:t>
      </w:r>
      <w:r>
        <w:rPr>
          <w:spacing w:val="-25"/>
        </w:rPr>
      </w:r>
      <w:r>
        <w:rPr/>
        <w:t>内容不影响已发表的审计意见。</w:t>
      </w:r>
      <w:r>
        <w:rPr>
          <w:rFonts w:ascii="宋体" w:hAnsi="宋体" w:cs="宋体" w:eastAsia="宋体" w:hint="default"/>
        </w:rPr>
        <w:t> </w:t>
      </w:r>
    </w:p>
    <w:p>
      <w:pPr>
        <w:pStyle w:val="BodyText"/>
        <w:spacing w:line="420" w:lineRule="auto" w:before="47"/>
        <w:ind w:left="138" w:right="125" w:firstLine="419"/>
        <w:jc w:val="left"/>
      </w:pPr>
      <w:r>
        <w:rPr>
          <w:rFonts w:ascii="宋体" w:hAnsi="宋体" w:cs="宋体" w:eastAsia="宋体" w:hint="default"/>
          <w:w w:val="100"/>
        </w:rPr>
        <w:t>(</w:t>
      </w:r>
      <w:r>
        <w:rPr>
          <w:w w:val="100"/>
        </w:rPr>
        <w:t>二</w:t>
      </w:r>
      <w:r>
        <w:rPr>
          <w:rFonts w:ascii="宋体" w:hAnsi="宋体" w:cs="宋体" w:eastAsia="宋体" w:hint="default"/>
          <w:w w:val="100"/>
        </w:rPr>
        <w:t>)</w:t>
      </w:r>
      <w:r>
        <w:rPr>
          <w:rFonts w:ascii="宋体" w:hAnsi="宋体" w:cs="宋体" w:eastAsia="宋体" w:hint="default"/>
          <w:spacing w:val="6"/>
          <w:w w:val="100"/>
        </w:rPr>
        <w:t> </w:t>
      </w:r>
      <w:r>
        <w:rPr>
          <w:spacing w:val="-4"/>
          <w:w w:val="100"/>
        </w:rPr>
        <w:t>如财务报表附注十三</w:t>
      </w:r>
      <w:r>
        <w:rPr>
          <w:rFonts w:ascii="宋体" w:hAnsi="宋体" w:cs="宋体" w:eastAsia="宋体" w:hint="default"/>
          <w:spacing w:val="-4"/>
          <w:w w:val="100"/>
        </w:rPr>
        <w:t>(</w:t>
      </w:r>
      <w:r>
        <w:rPr>
          <w:spacing w:val="-4"/>
          <w:w w:val="100"/>
        </w:rPr>
        <w:t>十三</w:t>
      </w:r>
      <w:r>
        <w:rPr>
          <w:rFonts w:ascii="宋体" w:hAnsi="宋体" w:cs="宋体" w:eastAsia="宋体" w:hint="default"/>
          <w:spacing w:val="-4"/>
          <w:w w:val="100"/>
        </w:rPr>
        <w:t>)</w:t>
      </w:r>
      <w:r>
        <w:rPr>
          <w:spacing w:val="-4"/>
          <w:w w:val="100"/>
        </w:rPr>
        <w:t>所述，浙江富润公司将持有的对甘肃上峰水泥股份有限公司</w:t>
      </w:r>
      <w:r>
        <w:rPr>
          <w:w w:val="100"/>
        </w:rPr>
        <w:t> </w:t>
      </w:r>
      <w:r>
        <w:rPr/>
        <w:t>的股票</w:t>
      </w:r>
      <w:r>
        <w:rPr>
          <w:spacing w:val="-54"/>
        </w:rPr>
        <w:t> </w:t>
      </w:r>
      <w:r>
        <w:rPr>
          <w:rFonts w:ascii="宋体" w:hAnsi="宋体" w:cs="宋体" w:eastAsia="宋体" w:hint="default"/>
        </w:rPr>
        <w:t>4,700</w:t>
      </w:r>
      <w:r>
        <w:rPr>
          <w:rFonts w:ascii="宋体" w:hAnsi="宋体" w:cs="宋体" w:eastAsia="宋体" w:hint="default"/>
          <w:spacing w:val="-54"/>
        </w:rPr>
        <w:t> </w:t>
      </w:r>
      <w:r>
        <w:rPr/>
        <w:t>万股分类为以公允价值计量且其变动计入当期损益的金融资产，截至</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p>
    <w:p>
      <w:pPr>
        <w:pStyle w:val="BodyText"/>
        <w:spacing w:line="240" w:lineRule="auto" w:before="47"/>
        <w:ind w:left="138" w:right="0"/>
        <w:jc w:val="left"/>
      </w:pPr>
      <w:r>
        <w:rPr>
          <w:rFonts w:ascii="宋体" w:hAnsi="宋体" w:cs="宋体" w:eastAsia="宋体" w:hint="default"/>
        </w:rPr>
        <w:t>31</w:t>
      </w:r>
      <w:r>
        <w:rPr>
          <w:rFonts w:ascii="宋体" w:hAnsi="宋体" w:cs="宋体" w:eastAsia="宋体" w:hint="default"/>
          <w:spacing w:val="-37"/>
        </w:rPr>
        <w:t> </w:t>
      </w:r>
      <w:r>
        <w:rPr>
          <w:spacing w:val="-4"/>
        </w:rPr>
        <w:t>日，该项金融资产账面价值为人民币</w:t>
      </w:r>
      <w:r>
        <w:rPr>
          <w:spacing w:val="-37"/>
        </w:rPr>
        <w:t> </w:t>
      </w:r>
      <w:r>
        <w:rPr>
          <w:rFonts w:ascii="宋体" w:hAnsi="宋体" w:cs="宋体" w:eastAsia="宋体" w:hint="default"/>
        </w:rPr>
        <w:t>85,963.00</w:t>
      </w:r>
      <w:r>
        <w:rPr>
          <w:rFonts w:ascii="宋体" w:hAnsi="宋体" w:cs="宋体" w:eastAsia="宋体" w:hint="default"/>
          <w:spacing w:val="-40"/>
        </w:rPr>
        <w:t> </w:t>
      </w:r>
      <w:r>
        <w:rPr>
          <w:spacing w:val="-5"/>
        </w:rPr>
        <w:t>万元，</w:t>
      </w:r>
      <w:r>
        <w:rPr>
          <w:rFonts w:ascii="宋体" w:hAnsi="宋体" w:cs="宋体" w:eastAsia="宋体" w:hint="default"/>
          <w:spacing w:val="-5"/>
        </w:rPr>
        <w:t>2019</w:t>
      </w:r>
      <w:r>
        <w:rPr>
          <w:rFonts w:ascii="宋体" w:hAnsi="宋体" w:cs="宋体" w:eastAsia="宋体" w:hint="default"/>
          <w:spacing w:val="-40"/>
        </w:rPr>
        <w:t> </w:t>
      </w:r>
      <w:r>
        <w:rPr>
          <w:spacing w:val="-4"/>
        </w:rPr>
        <w:t>年度，该项金融资产的公允价值变</w:t>
      </w:r>
    </w:p>
    <w:p>
      <w:pPr>
        <w:spacing w:line="240" w:lineRule="auto" w:before="9"/>
        <w:rPr>
          <w:rFonts w:ascii="宋体" w:hAnsi="宋体" w:cs="宋体" w:eastAsia="宋体" w:hint="default"/>
          <w:sz w:val="15"/>
          <w:szCs w:val="15"/>
        </w:rPr>
      </w:pPr>
    </w:p>
    <w:p>
      <w:pPr>
        <w:pStyle w:val="BodyText"/>
        <w:spacing w:line="420" w:lineRule="auto"/>
        <w:ind w:left="138" w:right="133"/>
        <w:jc w:val="left"/>
        <w:rPr>
          <w:rFonts w:ascii="宋体" w:hAnsi="宋体" w:cs="宋体" w:eastAsia="宋体" w:hint="default"/>
        </w:rPr>
      </w:pPr>
      <w:r>
        <w:rPr/>
        <w:t>动收益</w:t>
      </w:r>
      <w:r>
        <w:rPr>
          <w:spacing w:val="-55"/>
        </w:rPr>
        <w:t> </w:t>
      </w:r>
      <w:r>
        <w:rPr>
          <w:rFonts w:ascii="宋体" w:hAnsi="宋体" w:cs="宋体" w:eastAsia="宋体" w:hint="default"/>
        </w:rPr>
        <w:t>46,295.00</w:t>
      </w:r>
      <w:r>
        <w:rPr>
          <w:rFonts w:ascii="宋体" w:hAnsi="宋体" w:cs="宋体" w:eastAsia="宋体" w:hint="default"/>
          <w:spacing w:val="-55"/>
        </w:rPr>
        <w:t> </w:t>
      </w:r>
      <w:r>
        <w:rPr/>
        <w:t>万元。该项金融资产股价涨跌可能对浙江富润公司未来财务状况和经营成果产</w:t>
      </w:r>
      <w:r>
        <w:rPr>
          <w:w w:val="100"/>
        </w:rPr>
        <w:t> </w:t>
      </w:r>
      <w:r>
        <w:rPr/>
        <w:t>生重大影响。本段内容不影响已发表的审计意见。</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2"/>
        <w:spacing w:line="240" w:lineRule="auto" w:before="36"/>
        <w:ind w:left="560" w:right="0"/>
        <w:jc w:val="left"/>
        <w:rPr>
          <w:rFonts w:ascii="黑体" w:hAnsi="黑体" w:cs="黑体" w:eastAsia="黑体" w:hint="default"/>
          <w:b w:val="0"/>
          <w:bCs w:val="0"/>
        </w:rPr>
      </w:pPr>
      <w:r>
        <w:rPr>
          <w:rFonts w:ascii="黑体" w:hAnsi="黑体" w:cs="黑体" w:eastAsia="黑体" w:hint="default"/>
        </w:rPr>
        <w:t>四、关键审计事项</w:t>
      </w:r>
      <w:r>
        <w:rPr>
          <w:rFonts w:ascii="黑体" w:hAnsi="黑体" w:cs="黑体" w:eastAsia="黑体" w:hint="default"/>
          <w:b w:val="0"/>
          <w:bCs w:val="0"/>
        </w:rPr>
      </w:r>
    </w:p>
    <w:p>
      <w:pPr>
        <w:spacing w:line="240" w:lineRule="auto" w:before="9"/>
        <w:rPr>
          <w:rFonts w:ascii="黑体" w:hAnsi="黑体" w:cs="黑体" w:eastAsia="黑体" w:hint="default"/>
          <w:b/>
          <w:bCs/>
          <w:sz w:val="15"/>
          <w:szCs w:val="15"/>
        </w:rPr>
      </w:pPr>
    </w:p>
    <w:p>
      <w:pPr>
        <w:pStyle w:val="BodyText"/>
        <w:spacing w:line="420" w:lineRule="auto"/>
        <w:ind w:left="138" w:right="0" w:firstLine="419"/>
        <w:jc w:val="left"/>
        <w:rPr>
          <w:rFonts w:ascii="宋体" w:hAnsi="宋体" w:cs="宋体" w:eastAsia="宋体" w:hint="default"/>
        </w:rPr>
      </w:pPr>
      <w:r>
        <w:rPr>
          <w:spacing w:val="-2"/>
        </w:rPr>
        <w:t>关键审计事项是我们根据职业判断，认为对本期财务报表审计最为重要的事项。这些事项的</w:t>
      </w:r>
      <w:r>
        <w:rPr>
          <w:w w:val="100"/>
        </w:rPr>
        <w:t> </w:t>
      </w:r>
      <w:r>
        <w:rPr/>
        <w:t>应对以对财务报表整体进行审计并形成审计意见为背景，我们不对这些事项单独发表意见。</w:t>
      </w:r>
      <w:r>
        <w:rPr>
          <w:rFonts w:ascii="宋体" w:hAnsi="宋体" w:cs="宋体" w:eastAsia="宋体" w:hint="default"/>
        </w:rPr>
        <w:t> </w:t>
      </w:r>
    </w:p>
    <w:p>
      <w:pPr>
        <w:pStyle w:val="BodyText"/>
        <w:spacing w:line="420" w:lineRule="auto" w:before="47"/>
        <w:ind w:left="558" w:right="6575"/>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应收账款减值</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9"/>
        </w:rPr>
        <w:t> </w:t>
      </w:r>
      <w:r>
        <w:rPr>
          <w:spacing w:val="-3"/>
        </w:rPr>
        <w:t>事项描述</w:t>
      </w:r>
      <w:r>
        <w:rPr>
          <w:rFonts w:ascii="宋体" w:hAnsi="宋体" w:cs="宋体" w:eastAsia="宋体" w:hint="default"/>
        </w:rPr>
        <w:t> </w:t>
      </w:r>
    </w:p>
    <w:p>
      <w:pPr>
        <w:pStyle w:val="BodyText"/>
        <w:spacing w:line="240" w:lineRule="auto" w:before="47"/>
        <w:ind w:left="558" w:right="0"/>
        <w:jc w:val="left"/>
        <w:rPr>
          <w:rFonts w:ascii="宋体" w:hAnsi="宋体" w:cs="宋体" w:eastAsia="宋体" w:hint="default"/>
        </w:rPr>
      </w:pPr>
      <w:r>
        <w:rPr/>
        <w:t>相关信息披露详见财务报表附注三</w:t>
      </w:r>
      <w:r>
        <w:rPr>
          <w:rFonts w:ascii="宋体" w:hAnsi="宋体" w:cs="宋体" w:eastAsia="宋体" w:hint="default"/>
        </w:rPr>
        <w:t>(</w:t>
      </w:r>
      <w:r>
        <w:rPr/>
        <w:t>九</w:t>
      </w:r>
      <w:r>
        <w:rPr>
          <w:rFonts w:ascii="宋体" w:hAnsi="宋体" w:cs="宋体" w:eastAsia="宋体" w:hint="default"/>
        </w:rPr>
        <w:t>)</w:t>
      </w:r>
      <w:r>
        <w:rPr/>
        <w:t>及五</w:t>
      </w:r>
      <w:r>
        <w:rPr>
          <w:rFonts w:ascii="宋体" w:hAnsi="宋体" w:cs="宋体" w:eastAsia="宋体" w:hint="default"/>
        </w:rPr>
        <w:t>(</w:t>
      </w:r>
      <w:r>
        <w:rPr/>
        <w:t>一</w:t>
      </w:r>
      <w:r>
        <w:rPr>
          <w:rFonts w:ascii="宋体" w:hAnsi="宋体" w:cs="宋体" w:eastAsia="宋体" w:hint="default"/>
        </w:rPr>
        <w:t>)3</w:t>
      </w:r>
      <w:r>
        <w:rPr/>
        <w:t>。</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558" w:right="0"/>
        <w:jc w:val="left"/>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日，浙江富润公司应收账款账面余额为人民币</w:t>
      </w:r>
      <w:r>
        <w:rPr>
          <w:spacing w:val="-54"/>
        </w:rPr>
        <w:t> </w:t>
      </w:r>
      <w:r>
        <w:rPr>
          <w:rFonts w:ascii="宋体" w:hAnsi="宋体" w:cs="宋体" w:eastAsia="宋体" w:hint="default"/>
        </w:rPr>
        <w:t>111,160.23</w:t>
      </w:r>
      <w:r>
        <w:rPr>
          <w:rFonts w:ascii="宋体" w:hAnsi="宋体" w:cs="宋体" w:eastAsia="宋体" w:hint="default"/>
          <w:spacing w:val="-53"/>
        </w:rPr>
        <w:t> </w:t>
      </w:r>
      <w:r>
        <w:rPr/>
        <w:t>万元，坏账</w:t>
      </w:r>
    </w:p>
    <w:p>
      <w:pPr>
        <w:spacing w:line="240" w:lineRule="auto" w:before="9"/>
        <w:rPr>
          <w:rFonts w:ascii="宋体" w:hAnsi="宋体" w:cs="宋体" w:eastAsia="宋体" w:hint="default"/>
          <w:sz w:val="15"/>
          <w:szCs w:val="15"/>
        </w:rPr>
      </w:pPr>
    </w:p>
    <w:p>
      <w:pPr>
        <w:pStyle w:val="BodyText"/>
        <w:spacing w:line="420" w:lineRule="auto"/>
        <w:ind w:left="558" w:right="0" w:hanging="420"/>
        <w:jc w:val="left"/>
      </w:pPr>
      <w:r>
        <w:rPr/>
        <w:t>准备为人民币</w:t>
      </w:r>
      <w:r>
        <w:rPr>
          <w:spacing w:val="-54"/>
        </w:rPr>
        <w:t> </w:t>
      </w:r>
      <w:r>
        <w:rPr>
          <w:rFonts w:ascii="宋体" w:hAnsi="宋体" w:cs="宋体" w:eastAsia="宋体" w:hint="default"/>
        </w:rPr>
        <w:t>6,702.36</w:t>
      </w:r>
      <w:r>
        <w:rPr>
          <w:rFonts w:ascii="宋体" w:hAnsi="宋体" w:cs="宋体" w:eastAsia="宋体" w:hint="default"/>
          <w:spacing w:val="-56"/>
        </w:rPr>
        <w:t> </w:t>
      </w:r>
      <w:r>
        <w:rPr/>
        <w:t>万元，账面价值为人民币</w:t>
      </w:r>
      <w:r>
        <w:rPr>
          <w:spacing w:val="-54"/>
        </w:rPr>
        <w:t> </w:t>
      </w:r>
      <w:r>
        <w:rPr>
          <w:rFonts w:ascii="宋体" w:hAnsi="宋体" w:cs="宋体" w:eastAsia="宋体" w:hint="default"/>
        </w:rPr>
        <w:t>104,457.87</w:t>
      </w:r>
      <w:r>
        <w:rPr>
          <w:rFonts w:ascii="宋体" w:hAnsi="宋体" w:cs="宋体" w:eastAsia="宋体" w:hint="default"/>
          <w:spacing w:val="-56"/>
        </w:rPr>
        <w:t> </w:t>
      </w:r>
      <w:r>
        <w:rPr/>
        <w:t>万元。</w:t>
      </w:r>
      <w:r>
        <w:rPr>
          <w:rFonts w:ascii="宋体" w:hAnsi="宋体" w:cs="宋体" w:eastAsia="宋体" w:hint="default"/>
          <w:w w:val="100"/>
        </w:rPr>
        <w:t> </w:t>
      </w:r>
      <w:r>
        <w:rPr>
          <w:spacing w:val="-2"/>
        </w:rPr>
        <w:t>浙江富润公司管理层（以下简称管理层）根据各项应收账款的信用风险特征，以单项应收账</w:t>
      </w:r>
    </w:p>
    <w:p>
      <w:pPr>
        <w:pStyle w:val="BodyText"/>
        <w:spacing w:line="420" w:lineRule="auto" w:before="47"/>
        <w:ind w:left="138" w:right="137"/>
        <w:jc w:val="both"/>
        <w:rPr>
          <w:rFonts w:ascii="宋体" w:hAnsi="宋体" w:cs="宋体" w:eastAsia="宋体" w:hint="default"/>
        </w:rPr>
      </w:pPr>
      <w:r>
        <w:rPr>
          <w:spacing w:val="-2"/>
        </w:rPr>
        <w:t>款或应收账款组合为基础，按照相当于整个存续期内的预期信用损失金额计量其损失准备。对于</w:t>
      </w:r>
      <w:r>
        <w:rPr>
          <w:spacing w:val="-26"/>
        </w:rPr>
        <w:t> </w:t>
      </w:r>
      <w:r>
        <w:rPr>
          <w:spacing w:val="-26"/>
        </w:rPr>
      </w:r>
      <w:r>
        <w:rPr>
          <w:spacing w:val="-2"/>
        </w:rPr>
        <w:t>以单项为基础计量预期信用损失的应收账款，管理层综合考虑有关过去事项、当前状况以及未来</w:t>
      </w:r>
      <w:r>
        <w:rPr>
          <w:spacing w:val="-25"/>
        </w:rPr>
        <w:t> </w:t>
      </w:r>
      <w:r>
        <w:rPr>
          <w:spacing w:val="-25"/>
        </w:rPr>
      </w:r>
      <w:r>
        <w:rPr>
          <w:spacing w:val="-2"/>
        </w:rPr>
        <w:t>经济状况预测的合理且有依据的信息，估计预期收取的现金流量，据此确定应计提的坏账准备；</w:t>
      </w:r>
      <w:r>
        <w:rPr>
          <w:spacing w:val="-25"/>
        </w:rPr>
        <w:t> </w:t>
      </w:r>
      <w:r>
        <w:rPr>
          <w:spacing w:val="-25"/>
        </w:rPr>
      </w:r>
      <w:r>
        <w:rPr>
          <w:spacing w:val="-2"/>
        </w:rPr>
        <w:t>对于以组合为基础计量预期信用损失的应收账款，管理层以账龄为依据划分组合，参照历史信用</w:t>
      </w:r>
      <w:r>
        <w:rPr>
          <w:spacing w:val="-25"/>
        </w:rPr>
        <w:t> </w:t>
      </w:r>
      <w:r>
        <w:rPr>
          <w:spacing w:val="-25"/>
        </w:rPr>
      </w:r>
      <w:r>
        <w:rPr>
          <w:spacing w:val="-2"/>
        </w:rPr>
        <w:t>损失经验，并根据前瞻性估计予以调整，编制应收账款账龄与预期信用损失率对照表，据此确定</w:t>
      </w:r>
      <w:r>
        <w:rPr>
          <w:spacing w:val="-25"/>
        </w:rPr>
        <w:t> </w:t>
      </w:r>
      <w:r>
        <w:rPr>
          <w:spacing w:val="-25"/>
        </w:rPr>
      </w:r>
      <w:r>
        <w:rPr/>
        <w:t>应计提的坏账准备。</w:t>
      </w:r>
      <w:r>
        <w:rPr>
          <w:rFonts w:ascii="宋体" w:hAnsi="宋体" w:cs="宋体" w:eastAsia="宋体" w:hint="default"/>
        </w:rPr>
        <w:t> </w:t>
      </w:r>
    </w:p>
    <w:p>
      <w:pPr>
        <w:pStyle w:val="BodyText"/>
        <w:spacing w:line="420" w:lineRule="auto" w:before="47"/>
        <w:ind w:left="138" w:right="0" w:firstLine="419"/>
        <w:jc w:val="left"/>
        <w:rPr>
          <w:rFonts w:ascii="宋体" w:hAnsi="宋体" w:cs="宋体" w:eastAsia="宋体" w:hint="default"/>
        </w:rPr>
      </w:pPr>
      <w:r>
        <w:rPr>
          <w:spacing w:val="-2"/>
        </w:rPr>
        <w:t>由于应收账款金额重大，且应收账款减值测试涉及重大管理层判断，我们将应收账款减值确</w:t>
      </w:r>
      <w:r>
        <w:rPr>
          <w:w w:val="100"/>
        </w:rPr>
        <w:t> </w:t>
      </w:r>
      <w:r>
        <w:rPr/>
        <w:t>定为关键审计事项。</w:t>
      </w:r>
      <w:r>
        <w:rPr>
          <w:rFonts w:ascii="宋体" w:hAnsi="宋体" w:cs="宋体" w:eastAsia="宋体" w:hint="default"/>
        </w:rPr>
        <w:t> </w:t>
      </w:r>
    </w:p>
    <w:p>
      <w:pPr>
        <w:pStyle w:val="BodyText"/>
        <w:spacing w:line="420" w:lineRule="auto" w:before="47"/>
        <w:ind w:left="558" w:right="3457"/>
        <w:jc w:val="left"/>
        <w:rPr>
          <w:rFonts w:ascii="宋体" w:hAnsi="宋体" w:cs="宋体" w:eastAsia="宋体" w:hint="default"/>
        </w:rPr>
      </w:pPr>
      <w:r>
        <w:rPr>
          <w:rFonts w:ascii="宋体" w:hAnsi="宋体" w:cs="宋体" w:eastAsia="宋体" w:hint="default"/>
        </w:rPr>
        <w:t>2. </w:t>
      </w:r>
      <w:r>
        <w:rPr>
          <w:spacing w:val="-3"/>
        </w:rPr>
        <w:t>审计应对</w:t>
      </w:r>
      <w:r>
        <w:rPr>
          <w:spacing w:val="-96"/>
        </w:rPr>
        <w:t> </w:t>
      </w:r>
      <w:r>
        <w:rPr>
          <w:rFonts w:ascii="宋体" w:hAnsi="宋体" w:cs="宋体" w:eastAsia="宋体" w:hint="default"/>
          <w:spacing w:val="-96"/>
        </w:rPr>
      </w:r>
      <w:r>
        <w:rPr/>
        <w:t>针对应收账款减值，我们实施的审计程序主要包括：</w:t>
      </w:r>
      <w:r>
        <w:rPr>
          <w:rFonts w:ascii="宋体" w:hAnsi="宋体" w:cs="宋体" w:eastAsia="宋体" w:hint="default"/>
        </w:rPr>
        <w:t> </w:t>
      </w:r>
    </w:p>
    <w:p>
      <w:pPr>
        <w:spacing w:after="0" w:line="420" w:lineRule="auto"/>
        <w:jc w:val="left"/>
        <w:rPr>
          <w:rFonts w:ascii="宋体" w:hAnsi="宋体" w:cs="宋体" w:eastAsia="宋体" w:hint="default"/>
        </w:rPr>
        <w:sectPr>
          <w:footerReference w:type="default" r:id="rId31"/>
          <w:pgSz w:w="11910" w:h="16840"/>
          <w:pgMar w:footer="1195" w:header="877" w:top="1100" w:bottom="1380" w:left="1660" w:right="11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420" w:lineRule="auto" w:before="36"/>
        <w:ind w:left="138" w:right="128" w:firstLine="419"/>
        <w:jc w:val="both"/>
        <w:rPr>
          <w:rFonts w:ascii="宋体" w:hAnsi="宋体" w:cs="宋体" w:eastAsia="宋体" w:hint="default"/>
        </w:rPr>
      </w:pPr>
      <w:r>
        <w:rPr>
          <w:rFonts w:ascii="宋体" w:hAnsi="宋体" w:cs="宋体" w:eastAsia="宋体" w:hint="default"/>
          <w:w w:val="100"/>
        </w:rPr>
        <w:t>(1)</w:t>
      </w:r>
      <w:r>
        <w:rPr>
          <w:rFonts w:ascii="宋体" w:hAnsi="宋体" w:cs="宋体" w:eastAsia="宋体" w:hint="default"/>
          <w:spacing w:val="15"/>
          <w:w w:val="100"/>
        </w:rPr>
        <w:t> </w:t>
      </w:r>
      <w:r>
        <w:rPr>
          <w:spacing w:val="-7"/>
          <w:w w:val="100"/>
        </w:rPr>
        <w:t>了解与应收账款减值相关的关键内部控制，评价这些控制的设计，确定其是否得到执行，</w:t>
      </w:r>
      <w:r>
        <w:rPr>
          <w:w w:val="100"/>
        </w:rPr>
        <w:t> </w:t>
      </w:r>
      <w:r>
        <w:rPr/>
        <w:t>并测试相关内部控制的运行有效性；</w:t>
      </w:r>
      <w:r>
        <w:rPr>
          <w:rFonts w:ascii="宋体" w:hAnsi="宋体" w:cs="宋体" w:eastAsia="宋体" w:hint="default"/>
        </w:rPr>
        <w:t> </w:t>
      </w:r>
    </w:p>
    <w:p>
      <w:pPr>
        <w:pStyle w:val="BodyText"/>
        <w:spacing w:line="420" w:lineRule="auto" w:before="47"/>
        <w:ind w:left="138" w:right="137" w:firstLine="419"/>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复核以前年度已计提坏账准备的应收账款的后续实际核销或转回情况，评价管理层过往</w:t>
      </w:r>
      <w:r>
        <w:rPr>
          <w:w w:val="100"/>
        </w:rPr>
        <w:t> </w:t>
      </w:r>
      <w:r>
        <w:rPr/>
        <w:t>预测的准确性；</w:t>
      </w:r>
      <w:r>
        <w:rPr>
          <w:rFonts w:ascii="宋体" w:hAnsi="宋体" w:cs="宋体" w:eastAsia="宋体" w:hint="default"/>
        </w:rPr>
        <w:t> </w:t>
      </w:r>
    </w:p>
    <w:p>
      <w:pPr>
        <w:pStyle w:val="BodyText"/>
        <w:spacing w:line="420" w:lineRule="auto" w:before="47"/>
        <w:ind w:left="138" w:right="137" w:firstLine="419"/>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3"/>
        </w:rPr>
        <w:t> </w:t>
      </w:r>
      <w:r>
        <w:rPr/>
        <w:t>复核管理层对应收账款进行减值测试的相关考虑和客观证据，评价管理层是否充分识别</w:t>
      </w:r>
      <w:r>
        <w:rPr>
          <w:w w:val="100"/>
        </w:rPr>
        <w:t> </w:t>
      </w:r>
      <w:r>
        <w:rPr/>
        <w:t>已发生减值的应收账款；</w:t>
      </w:r>
      <w:r>
        <w:rPr>
          <w:rFonts w:ascii="宋体" w:hAnsi="宋体" w:cs="宋体" w:eastAsia="宋体" w:hint="default"/>
        </w:rPr>
        <w:t> </w:t>
      </w:r>
    </w:p>
    <w:p>
      <w:pPr>
        <w:pStyle w:val="BodyText"/>
        <w:spacing w:line="420" w:lineRule="auto" w:before="47"/>
        <w:ind w:left="138" w:right="137" w:firstLine="419"/>
        <w:jc w:val="both"/>
        <w:rPr>
          <w:rFonts w:ascii="宋体" w:hAnsi="宋体" w:cs="宋体" w:eastAsia="宋体" w:hint="default"/>
        </w:rPr>
      </w:pPr>
      <w:r>
        <w:rPr>
          <w:rFonts w:ascii="宋体" w:hAnsi="宋体" w:cs="宋体" w:eastAsia="宋体" w:hint="default"/>
        </w:rPr>
        <w:t>(4)</w:t>
      </w:r>
      <w:r>
        <w:rPr>
          <w:rFonts w:ascii="宋体" w:hAnsi="宋体" w:cs="宋体" w:eastAsia="宋体" w:hint="default"/>
          <w:spacing w:val="-3"/>
        </w:rPr>
        <w:t> </w:t>
      </w:r>
      <w:r>
        <w:rPr/>
        <w:t>对于以单项为基础计量预期信用损失的应收账款，获取并检查管理层对预期收取现金流</w:t>
      </w:r>
      <w:r>
        <w:rPr>
          <w:w w:val="100"/>
        </w:rPr>
        <w:t> </w:t>
      </w:r>
      <w:r>
        <w:rPr>
          <w:spacing w:val="-2"/>
        </w:rPr>
        <w:t>量的预测，评价在预测中使用的关键假设的合理性和数据的准确性，并与获取的外部证据进行核</w:t>
      </w:r>
      <w:r>
        <w:rPr>
          <w:spacing w:val="-26"/>
        </w:rPr>
        <w:t> </w:t>
      </w:r>
      <w:r>
        <w:rPr>
          <w:spacing w:val="-26"/>
        </w:rPr>
      </w:r>
      <w:r>
        <w:rPr/>
        <w:t>对；</w:t>
      </w:r>
      <w:r>
        <w:rPr>
          <w:rFonts w:ascii="宋体" w:hAnsi="宋体" w:cs="宋体" w:eastAsia="宋体" w:hint="default"/>
        </w:rPr>
        <w:t> </w:t>
      </w:r>
    </w:p>
    <w:p>
      <w:pPr>
        <w:pStyle w:val="BodyText"/>
        <w:spacing w:line="420" w:lineRule="auto" w:before="47"/>
        <w:ind w:left="138" w:right="137" w:firstLine="419"/>
        <w:jc w:val="both"/>
        <w:rPr>
          <w:rFonts w:ascii="宋体" w:hAnsi="宋体" w:cs="宋体" w:eastAsia="宋体" w:hint="default"/>
        </w:rPr>
      </w:pPr>
      <w:r>
        <w:rPr>
          <w:rFonts w:ascii="宋体" w:hAnsi="宋体" w:cs="宋体" w:eastAsia="宋体" w:hint="default"/>
        </w:rPr>
        <w:t>(5)</w:t>
      </w:r>
      <w:r>
        <w:rPr>
          <w:rFonts w:ascii="宋体" w:hAnsi="宋体" w:cs="宋体" w:eastAsia="宋体" w:hint="default"/>
          <w:spacing w:val="-3"/>
        </w:rPr>
        <w:t> </w:t>
      </w:r>
      <w:r>
        <w:rPr/>
        <w:t>对于以组合为基础计量预期信用损失的应收账款，评价管理层按信用风险特征划分组合</w:t>
      </w:r>
      <w:r>
        <w:rPr>
          <w:w w:val="100"/>
        </w:rPr>
        <w:t> </w:t>
      </w:r>
      <w:r>
        <w:rPr>
          <w:spacing w:val="-2"/>
        </w:rPr>
        <w:t>的合理性；评价管理层根据历史信用损失经验及前瞻性估计确定的应收账款账龄与预期信用损失</w:t>
      </w:r>
      <w:r>
        <w:rPr>
          <w:spacing w:val="-25"/>
        </w:rPr>
        <w:t> </w:t>
      </w:r>
      <w:r>
        <w:rPr>
          <w:spacing w:val="-25"/>
        </w:rPr>
      </w:r>
      <w:r>
        <w:rPr/>
        <w:t>率对照表的合理性；测试管理层使用数据的准确性和完整性以及对坏账准备的计算是否准确；</w:t>
      </w:r>
      <w:r>
        <w:rPr>
          <w:rFonts w:ascii="宋体" w:hAnsi="宋体" w:cs="宋体" w:eastAsia="宋体" w:hint="default"/>
        </w:rPr>
        <w:t> </w:t>
      </w:r>
    </w:p>
    <w:p>
      <w:pPr>
        <w:pStyle w:val="BodyText"/>
        <w:spacing w:line="420" w:lineRule="auto" w:before="47"/>
        <w:ind w:left="558" w:right="701"/>
        <w:jc w:val="left"/>
        <w:rPr>
          <w:rFonts w:ascii="宋体" w:hAnsi="宋体" w:cs="宋体" w:eastAsia="宋体" w:hint="default"/>
        </w:rPr>
      </w:pPr>
      <w:r>
        <w:rPr>
          <w:rFonts w:ascii="宋体" w:hAnsi="宋体" w:cs="宋体" w:eastAsia="宋体" w:hint="default"/>
        </w:rPr>
        <w:t>(6)</w:t>
      </w:r>
      <w:r>
        <w:rPr>
          <w:rFonts w:ascii="宋体" w:hAnsi="宋体" w:cs="宋体" w:eastAsia="宋体" w:hint="default"/>
          <w:spacing w:val="-2"/>
        </w:rPr>
        <w:t> </w:t>
      </w:r>
      <w:r>
        <w:rPr/>
        <w:t>检查应收账款的期后回款情况，评价管理层计提应收账款坏账准备的合理性；</w:t>
      </w:r>
      <w:r>
        <w:rPr>
          <w:rFonts w:ascii="宋体" w:hAnsi="宋体" w:cs="宋体" w:eastAsia="宋体" w:hint="default"/>
          <w:w w:val="100"/>
        </w:rPr>
        <w:t> </w:t>
      </w:r>
      <w:r>
        <w:rPr>
          <w:rFonts w:ascii="宋体" w:hAnsi="宋体" w:cs="宋体" w:eastAsia="宋体" w:hint="default"/>
        </w:rPr>
        <w:t>(7)</w:t>
      </w:r>
      <w:r>
        <w:rPr>
          <w:rFonts w:ascii="宋体" w:hAnsi="宋体" w:cs="宋体" w:eastAsia="宋体" w:hint="default"/>
          <w:spacing w:val="-7"/>
        </w:rPr>
        <w:t> </w:t>
      </w:r>
      <w:r>
        <w:rPr/>
        <w:t>检查与应收账款减值相关的信息是否已在财务报表中作出恰当列报。</w:t>
      </w:r>
      <w:r>
        <w:rPr>
          <w:rFonts w:ascii="宋体" w:hAnsi="宋体" w:cs="宋体" w:eastAsia="宋体" w:hint="default"/>
        </w:rPr>
        <w:t> </w:t>
      </w:r>
    </w:p>
    <w:p>
      <w:pPr>
        <w:pStyle w:val="BodyText"/>
        <w:spacing w:line="420" w:lineRule="auto" w:before="47"/>
        <w:ind w:left="558" w:right="6995"/>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收入确认</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9"/>
        </w:rPr>
        <w:t> </w:t>
      </w:r>
      <w:r>
        <w:rPr>
          <w:spacing w:val="-3"/>
        </w:rPr>
        <w:t>事项描述</w:t>
      </w:r>
      <w:r>
        <w:rPr>
          <w:rFonts w:ascii="宋体" w:hAnsi="宋体" w:cs="宋体" w:eastAsia="宋体" w:hint="default"/>
        </w:rPr>
        <w:t> </w:t>
      </w:r>
    </w:p>
    <w:p>
      <w:pPr>
        <w:pStyle w:val="BodyText"/>
        <w:spacing w:line="420" w:lineRule="auto" w:before="47"/>
        <w:ind w:left="558" w:right="0"/>
        <w:jc w:val="left"/>
      </w:pPr>
      <w:r>
        <w:rPr/>
        <w:t>相关信息披露详见财务报表附注三</w:t>
      </w:r>
      <w:r>
        <w:rPr>
          <w:rFonts w:ascii="宋体" w:hAnsi="宋体" w:cs="宋体" w:eastAsia="宋体" w:hint="default"/>
        </w:rPr>
        <w:t>(</w:t>
      </w:r>
      <w:r>
        <w:rPr/>
        <w:t>二十二</w:t>
      </w:r>
      <w:r>
        <w:rPr>
          <w:rFonts w:ascii="宋体" w:hAnsi="宋体" w:cs="宋体" w:eastAsia="宋体" w:hint="default"/>
        </w:rPr>
        <w:t>)</w:t>
      </w:r>
      <w:r>
        <w:rPr/>
        <w:t>、五</w:t>
      </w:r>
      <w:r>
        <w:rPr>
          <w:rFonts w:ascii="宋体" w:hAnsi="宋体" w:cs="宋体" w:eastAsia="宋体" w:hint="default"/>
        </w:rPr>
        <w:t>(</w:t>
      </w:r>
      <w:r>
        <w:rPr/>
        <w:t>二</w:t>
      </w:r>
      <w:r>
        <w:rPr>
          <w:rFonts w:ascii="宋体" w:hAnsi="宋体" w:cs="宋体" w:eastAsia="宋体" w:hint="default"/>
        </w:rPr>
        <w:t>)1</w:t>
      </w:r>
      <w:r>
        <w:rPr>
          <w:rFonts w:ascii="宋体" w:hAnsi="宋体" w:cs="宋体" w:eastAsia="宋体" w:hint="default"/>
          <w:spacing w:val="-54"/>
        </w:rPr>
        <w:t> </w:t>
      </w:r>
      <w:r>
        <w:rPr/>
        <w:t>及十三</w:t>
      </w:r>
      <w:r>
        <w:rPr>
          <w:rFonts w:ascii="宋体" w:hAnsi="宋体" w:cs="宋体" w:eastAsia="宋体" w:hint="default"/>
        </w:rPr>
        <w:t>(</w:t>
      </w:r>
      <w:r>
        <w:rPr/>
        <w:t>十五</w:t>
      </w:r>
      <w:r>
        <w:rPr>
          <w:rFonts w:ascii="宋体" w:hAnsi="宋体" w:cs="宋体" w:eastAsia="宋体" w:hint="default"/>
        </w:rPr>
        <w:t>)</w:t>
      </w:r>
      <w:r>
        <w:rPr/>
        <w:t>。</w:t>
      </w:r>
      <w:r>
        <w:rPr>
          <w:rFonts w:ascii="宋体" w:hAnsi="宋体" w:cs="宋体" w:eastAsia="宋体" w:hint="default"/>
          <w:spacing w:val="-3"/>
          <w:w w:val="100"/>
        </w:rPr>
        <w:t> </w:t>
      </w:r>
      <w:r>
        <w:rPr>
          <w:rFonts w:ascii="宋体" w:hAnsi="宋体" w:cs="宋体" w:eastAsia="宋体" w:hint="default"/>
          <w:w w:val="100"/>
        </w:rPr>
        <w:t> </w:t>
      </w:r>
      <w:r>
        <w:rPr>
          <w:spacing w:val="-2"/>
        </w:rPr>
        <w:t>浙江富润公司的营业收入主要来自于印染加工和销售针纺织品、无缝钢管等产品，以及互联</w:t>
      </w:r>
    </w:p>
    <w:p>
      <w:pPr>
        <w:pStyle w:val="BodyText"/>
        <w:spacing w:line="420" w:lineRule="auto" w:before="47"/>
        <w:ind w:left="138" w:right="127"/>
        <w:jc w:val="both"/>
        <w:rPr>
          <w:rFonts w:ascii="宋体" w:hAnsi="宋体" w:cs="宋体" w:eastAsia="宋体" w:hint="default"/>
        </w:rPr>
      </w:pPr>
      <w:r>
        <w:rPr>
          <w:spacing w:val="-4"/>
        </w:rPr>
        <w:t>网营销服务和营销数据分析服务等。</w:t>
      </w:r>
      <w:r>
        <w:rPr>
          <w:rFonts w:ascii="宋体" w:hAnsi="宋体" w:cs="宋体" w:eastAsia="宋体" w:hint="default"/>
          <w:spacing w:val="-4"/>
        </w:rPr>
        <w:t>2019</w:t>
      </w:r>
      <w:r>
        <w:rPr>
          <w:rFonts w:ascii="宋体" w:hAnsi="宋体" w:cs="宋体" w:eastAsia="宋体" w:hint="default"/>
          <w:spacing w:val="-30"/>
        </w:rPr>
        <w:t> </w:t>
      </w:r>
      <w:r>
        <w:rPr>
          <w:spacing w:val="-4"/>
        </w:rPr>
        <w:t>年度，浙江富润公司营业收入金额为人民币</w:t>
      </w:r>
      <w:r>
        <w:rPr>
          <w:spacing w:val="-29"/>
        </w:rPr>
        <w:t> </w:t>
      </w:r>
      <w:r>
        <w:rPr>
          <w:rFonts w:ascii="宋体" w:hAnsi="宋体" w:cs="宋体" w:eastAsia="宋体" w:hint="default"/>
        </w:rPr>
        <w:t>312,913.71</w:t>
      </w:r>
      <w:r>
        <w:rPr>
          <w:rFonts w:ascii="宋体" w:hAnsi="宋体" w:cs="宋体" w:eastAsia="宋体" w:hint="default"/>
          <w:spacing w:val="-96"/>
        </w:rPr>
        <w:t> </w:t>
      </w:r>
      <w:r>
        <w:rPr>
          <w:rFonts w:ascii="宋体" w:hAnsi="宋体" w:cs="宋体" w:eastAsia="宋体" w:hint="default"/>
          <w:spacing w:val="-96"/>
        </w:rPr>
      </w:r>
      <w:r>
        <w:rPr/>
        <w:t>万元，其中纺织印染和无缝钢管等产品销售收入</w:t>
      </w:r>
      <w:r>
        <w:rPr>
          <w:spacing w:val="-55"/>
        </w:rPr>
        <w:t> </w:t>
      </w:r>
      <w:r>
        <w:rPr>
          <w:rFonts w:ascii="宋体" w:hAnsi="宋体" w:cs="宋体" w:eastAsia="宋体" w:hint="default"/>
        </w:rPr>
        <w:t>140,115.01</w:t>
      </w:r>
      <w:r>
        <w:rPr>
          <w:rFonts w:ascii="宋体" w:hAnsi="宋体" w:cs="宋体" w:eastAsia="宋体" w:hint="default"/>
          <w:spacing w:val="-57"/>
        </w:rPr>
        <w:t> </w:t>
      </w:r>
      <w:r>
        <w:rPr/>
        <w:t>万元，占营业收入的</w:t>
      </w:r>
      <w:r>
        <w:rPr>
          <w:spacing w:val="-54"/>
        </w:rPr>
        <w:t> </w:t>
      </w:r>
      <w:r>
        <w:rPr>
          <w:rFonts w:ascii="宋体" w:hAnsi="宋体" w:cs="宋体" w:eastAsia="宋体" w:hint="default"/>
        </w:rPr>
        <w:t>44.78%</w:t>
      </w:r>
      <w:r>
        <w:rPr/>
        <w:t>；互联</w:t>
      </w:r>
      <w:r>
        <w:rPr>
          <w:w w:val="100"/>
        </w:rPr>
        <w:t> </w:t>
      </w:r>
      <w:r>
        <w:rPr/>
        <w:t>网营销服务和营销数据分析服务等收入</w:t>
      </w:r>
      <w:r>
        <w:rPr>
          <w:spacing w:val="-56"/>
        </w:rPr>
        <w:t> </w:t>
      </w:r>
      <w:r>
        <w:rPr>
          <w:rFonts w:ascii="宋体" w:hAnsi="宋体" w:cs="宋体" w:eastAsia="宋体" w:hint="default"/>
        </w:rPr>
        <w:t>168,021.30</w:t>
      </w:r>
      <w:r>
        <w:rPr>
          <w:rFonts w:ascii="宋体" w:hAnsi="宋体" w:cs="宋体" w:eastAsia="宋体" w:hint="default"/>
          <w:spacing w:val="-58"/>
        </w:rPr>
        <w:t> </w:t>
      </w:r>
      <w:r>
        <w:rPr/>
        <w:t>万元，占营业收入的</w:t>
      </w:r>
      <w:r>
        <w:rPr>
          <w:spacing w:val="-56"/>
        </w:rPr>
        <w:t> </w:t>
      </w:r>
      <w:r>
        <w:rPr>
          <w:rFonts w:ascii="宋体" w:hAnsi="宋体" w:cs="宋体" w:eastAsia="宋体" w:hint="default"/>
        </w:rPr>
        <w:t>53.70%</w:t>
      </w:r>
      <w:r>
        <w:rPr/>
        <w:t>。</w:t>
      </w:r>
      <w:r>
        <w:rPr>
          <w:rFonts w:ascii="宋体" w:hAnsi="宋体" w:cs="宋体" w:eastAsia="宋体" w:hint="default"/>
        </w:rPr>
        <w:t> </w:t>
      </w:r>
    </w:p>
    <w:p>
      <w:pPr>
        <w:pStyle w:val="BodyText"/>
        <w:spacing w:line="240" w:lineRule="auto" w:before="47"/>
        <w:ind w:left="558" w:right="0"/>
        <w:jc w:val="left"/>
        <w:rPr>
          <w:rFonts w:ascii="宋体" w:hAnsi="宋体" w:cs="宋体" w:eastAsia="宋体" w:hint="default"/>
        </w:rPr>
      </w:pPr>
      <w:r>
        <w:rPr/>
        <w:t>如财务报表附注三（二十二）所述，上述两类业务的收入确认方法分别为：</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BodyText"/>
        <w:spacing w:line="420" w:lineRule="auto"/>
        <w:ind w:left="138" w:right="137" w:firstLine="419"/>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3"/>
        </w:rPr>
        <w:t> </w:t>
      </w:r>
      <w:r>
        <w:rPr/>
        <w:t>纺织印染和无缝钢管等产品销售收入：内销情况下，浙江富润公司根据合同约定将产品</w:t>
      </w:r>
      <w:r>
        <w:rPr>
          <w:w w:val="100"/>
        </w:rPr>
        <w:t> </w:t>
      </w:r>
      <w:r>
        <w:rPr>
          <w:spacing w:val="-2"/>
        </w:rPr>
        <w:t>交付给购货方，且产品销售收入金额已确定，已经收回货款或取得了收款凭证且相关的经济利益</w:t>
      </w:r>
      <w:r>
        <w:rPr>
          <w:spacing w:val="-25"/>
        </w:rPr>
        <w:t> </w:t>
      </w:r>
      <w:r>
        <w:rPr>
          <w:spacing w:val="-25"/>
        </w:rPr>
      </w:r>
      <w:r>
        <w:rPr>
          <w:spacing w:val="-2"/>
        </w:rPr>
        <w:t>很可能流入，产品相关的成本能够可靠地计量；外销情况下，浙江富润公司根据合同约定将产品</w:t>
      </w:r>
      <w:r>
        <w:rPr>
          <w:spacing w:val="-25"/>
        </w:rPr>
        <w:t> </w:t>
      </w:r>
      <w:r>
        <w:rPr>
          <w:spacing w:val="-25"/>
        </w:rPr>
      </w:r>
      <w:r>
        <w:rPr>
          <w:spacing w:val="-2"/>
        </w:rPr>
        <w:t>报关，取得提单，且产品销售收入金额已确定，已经收回货款或取得了收款凭证且相关的经济利</w:t>
      </w:r>
      <w:r>
        <w:rPr>
          <w:spacing w:val="-25"/>
        </w:rPr>
        <w:t> </w:t>
      </w:r>
      <w:r>
        <w:rPr>
          <w:spacing w:val="-25"/>
        </w:rPr>
      </w:r>
      <w:r>
        <w:rPr/>
        <w:t>益很可能流入，产品相关的成本能够可靠地计量。</w:t>
      </w:r>
      <w:r>
        <w:rPr>
          <w:rFonts w:ascii="宋体" w:hAnsi="宋体" w:cs="宋体" w:eastAsia="宋体" w:hint="default"/>
        </w:rPr>
        <w:t> </w:t>
      </w:r>
    </w:p>
    <w:p>
      <w:pPr>
        <w:spacing w:after="0" w:line="420" w:lineRule="auto"/>
        <w:jc w:val="both"/>
        <w:rPr>
          <w:rFonts w:ascii="宋体" w:hAnsi="宋体" w:cs="宋体" w:eastAsia="宋体" w:hint="default"/>
        </w:rPr>
        <w:sectPr>
          <w:footerReference w:type="default" r:id="rId32"/>
          <w:pgSz w:w="11910" w:h="16840"/>
          <w:pgMar w:footer="1195" w:header="877" w:top="1100" w:bottom="1380" w:left="1660" w:right="1140"/>
          <w:pgNumType w:start="61"/>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420" w:lineRule="auto" w:before="36"/>
        <w:ind w:left="138" w:right="207" w:firstLine="419"/>
        <w:jc w:val="both"/>
        <w:rPr>
          <w:rFonts w:ascii="宋体" w:hAnsi="宋体" w:cs="宋体" w:eastAsia="宋体" w:hint="default"/>
        </w:rPr>
      </w:pPr>
      <w:r>
        <w:rPr>
          <w:rFonts w:ascii="宋体" w:hAnsi="宋体" w:cs="宋体" w:eastAsia="宋体" w:hint="default"/>
          <w:w w:val="100"/>
        </w:rPr>
        <w:t>(2) </w:t>
      </w:r>
      <w:r>
        <w:rPr>
          <w:spacing w:val="-6"/>
          <w:w w:val="100"/>
        </w:rPr>
        <w:t>互联网营销服务和营销数据分析服务等收入：</w:t>
      </w:r>
      <w:r>
        <w:rPr>
          <w:rFonts w:ascii="宋体" w:hAnsi="宋体" w:cs="宋体" w:eastAsia="宋体" w:hint="default"/>
          <w:spacing w:val="-6"/>
          <w:w w:val="100"/>
        </w:rPr>
        <w:t>1)</w:t>
      </w:r>
      <w:r>
        <w:rPr>
          <w:rFonts w:ascii="宋体" w:hAnsi="宋体" w:cs="宋体" w:eastAsia="宋体" w:hint="default"/>
          <w:spacing w:val="15"/>
          <w:w w:val="100"/>
        </w:rPr>
        <w:t> </w:t>
      </w:r>
      <w:r>
        <w:rPr>
          <w:spacing w:val="-2"/>
          <w:w w:val="100"/>
        </w:rPr>
        <w:t>互联网营销服务收入系在广告投放完成</w:t>
      </w:r>
      <w:r>
        <w:rPr>
          <w:w w:val="100"/>
        </w:rPr>
        <w:t> </w:t>
      </w:r>
      <w:r>
        <w:rPr>
          <w:spacing w:val="-2"/>
        </w:rPr>
        <w:t>后，按照经双方确认的结算单金额确认收入，针对媒体给予公司的广告投放返点，按照权责发生</w:t>
      </w:r>
      <w:r>
        <w:rPr>
          <w:spacing w:val="-25"/>
        </w:rPr>
        <w:t> </w:t>
      </w:r>
      <w:r>
        <w:rPr>
          <w:spacing w:val="-25"/>
        </w:rPr>
      </w:r>
      <w:r>
        <w:rPr>
          <w:spacing w:val="-5"/>
        </w:rPr>
        <w:t>制确认并相应冲减营业成本；</w:t>
      </w:r>
      <w:r>
        <w:rPr>
          <w:rFonts w:ascii="宋体" w:hAnsi="宋体" w:cs="宋体" w:eastAsia="宋体" w:hint="default"/>
          <w:spacing w:val="-5"/>
        </w:rPr>
        <w:t>2)</w:t>
      </w:r>
      <w:r>
        <w:rPr>
          <w:rFonts w:ascii="宋体" w:hAnsi="宋体" w:cs="宋体" w:eastAsia="宋体" w:hint="default"/>
          <w:spacing w:val="70"/>
        </w:rPr>
        <w:t> </w:t>
      </w:r>
      <w:r>
        <w:rPr>
          <w:spacing w:val="-4"/>
        </w:rPr>
        <w:t>营销数据分析服务收入系在营销数据分析服务提供后，对于合同</w:t>
      </w:r>
      <w:r>
        <w:rPr>
          <w:spacing w:val="-91"/>
        </w:rPr>
        <w:t> </w:t>
      </w:r>
      <w:r>
        <w:rPr>
          <w:spacing w:val="-91"/>
        </w:rPr>
      </w:r>
      <w:r>
        <w:rPr>
          <w:spacing w:val="-2"/>
        </w:rPr>
        <w:t>中约定需经客户验收的，在取得客户验收报告后确认收入；对于合同中约定服务期限的，按照服</w:t>
      </w:r>
      <w:r>
        <w:rPr>
          <w:spacing w:val="-25"/>
        </w:rPr>
        <w:t> </w:t>
      </w:r>
      <w:r>
        <w:rPr>
          <w:spacing w:val="-25"/>
        </w:rPr>
      </w:r>
      <w:r>
        <w:rPr/>
        <w:t>务期限分期确认收入。</w:t>
      </w:r>
      <w:r>
        <w:rPr>
          <w:rFonts w:ascii="宋体" w:hAnsi="宋体" w:cs="宋体" w:eastAsia="宋体" w:hint="default"/>
        </w:rPr>
        <w:t> </w:t>
      </w:r>
    </w:p>
    <w:p>
      <w:pPr>
        <w:pStyle w:val="BodyText"/>
        <w:spacing w:line="420" w:lineRule="auto" w:before="47"/>
        <w:ind w:left="138" w:right="217" w:firstLine="419"/>
        <w:jc w:val="both"/>
        <w:rPr>
          <w:rFonts w:ascii="宋体" w:hAnsi="宋体" w:cs="宋体" w:eastAsia="宋体" w:hint="default"/>
        </w:rPr>
      </w:pPr>
      <w:r>
        <w:rPr>
          <w:spacing w:val="-2"/>
        </w:rPr>
        <w:t>由于营业收入是浙江富润公司关键业绩指标之一，可能存在管理层通过不恰当的收入确认以</w:t>
      </w:r>
      <w:r>
        <w:rPr>
          <w:w w:val="100"/>
        </w:rPr>
        <w:t> </w:t>
      </w:r>
      <w:r>
        <w:rPr/>
        <w:t>达到特定目标或预期的固有风险。因此，我们将收入确认确定为关键审计事项。</w:t>
      </w:r>
      <w:r>
        <w:rPr>
          <w:rFonts w:ascii="宋体" w:hAnsi="宋体" w:cs="宋体" w:eastAsia="宋体" w:hint="default"/>
        </w:rPr>
        <w:t> </w:t>
      </w:r>
    </w:p>
    <w:p>
      <w:pPr>
        <w:pStyle w:val="BodyText"/>
        <w:spacing w:line="420" w:lineRule="auto" w:before="48"/>
        <w:ind w:left="558" w:right="3375"/>
        <w:jc w:val="left"/>
        <w:rPr>
          <w:rFonts w:ascii="宋体" w:hAnsi="宋体" w:cs="宋体" w:eastAsia="宋体" w:hint="default"/>
        </w:rPr>
      </w:pPr>
      <w:r>
        <w:rPr>
          <w:rFonts w:ascii="宋体" w:hAnsi="宋体" w:cs="宋体" w:eastAsia="宋体" w:hint="default"/>
        </w:rPr>
        <w:t>2. </w:t>
      </w:r>
      <w:r>
        <w:rPr>
          <w:spacing w:val="-3"/>
        </w:rPr>
        <w:t>审计应对</w:t>
      </w:r>
      <w:r>
        <w:rPr>
          <w:spacing w:val="-96"/>
        </w:rPr>
        <w:t> </w:t>
      </w:r>
      <w:r>
        <w:rPr>
          <w:rFonts w:ascii="宋体" w:hAnsi="宋体" w:cs="宋体" w:eastAsia="宋体" w:hint="default"/>
          <w:spacing w:val="-96"/>
        </w:rPr>
      </w:r>
      <w:r>
        <w:rPr/>
        <w:t>针对收入确认，我们实施的审计程序主要包括：</w:t>
      </w:r>
      <w:r>
        <w:rPr>
          <w:rFonts w:ascii="宋体" w:hAnsi="宋体" w:cs="宋体" w:eastAsia="宋体" w:hint="default"/>
        </w:rPr>
        <w:t> </w:t>
      </w:r>
    </w:p>
    <w:p>
      <w:pPr>
        <w:pStyle w:val="BodyText"/>
        <w:spacing w:line="420" w:lineRule="auto" w:before="47"/>
        <w:ind w:left="138" w:right="217" w:firstLine="419"/>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3"/>
        </w:rPr>
        <w:t> </w:t>
      </w:r>
      <w:r>
        <w:rPr/>
        <w:t>了解与收入确认相关的关键内部控制，评价这些控制的设计，确定其是否得到执行，并</w:t>
      </w:r>
      <w:r>
        <w:rPr>
          <w:w w:val="100"/>
        </w:rPr>
        <w:t> </w:t>
      </w:r>
      <w:r>
        <w:rPr/>
        <w:t>测试相关内部控制的运行有效性；</w:t>
      </w:r>
      <w:r>
        <w:rPr>
          <w:rFonts w:ascii="宋体" w:hAnsi="宋体" w:cs="宋体" w:eastAsia="宋体" w:hint="default"/>
        </w:rPr>
        <w:t> </w:t>
      </w:r>
    </w:p>
    <w:p>
      <w:pPr>
        <w:pStyle w:val="BodyText"/>
        <w:spacing w:line="420" w:lineRule="auto" w:before="47"/>
        <w:ind w:left="138" w:right="217" w:firstLine="419"/>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检查主要的销售合同，识别与商品所有权上的主要风险和报酬转移相关的条款，评价收</w:t>
      </w:r>
      <w:r>
        <w:rPr>
          <w:w w:val="100"/>
        </w:rPr>
        <w:t> </w:t>
      </w:r>
      <w:r>
        <w:rPr/>
        <w:t>入确认政策是否符合企业会计准则的规定；</w:t>
      </w:r>
      <w:r>
        <w:rPr>
          <w:rFonts w:ascii="宋体" w:hAnsi="宋体" w:cs="宋体" w:eastAsia="宋体" w:hint="default"/>
        </w:rPr>
        <w:t> </w:t>
      </w:r>
    </w:p>
    <w:p>
      <w:pPr>
        <w:pStyle w:val="BodyText"/>
        <w:spacing w:line="420" w:lineRule="auto" w:before="47"/>
        <w:ind w:left="138" w:right="217" w:firstLine="419"/>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3"/>
        </w:rPr>
        <w:t> </w:t>
      </w:r>
      <w:r>
        <w:rPr/>
        <w:t>对营业收入及毛利率按月度、产品、客户等实施实质性分析程序，识别是否存在重大或</w:t>
      </w:r>
      <w:r>
        <w:rPr>
          <w:w w:val="100"/>
        </w:rPr>
        <w:t> </w:t>
      </w:r>
      <w:r>
        <w:rPr/>
        <w:t>异常波动，并查明波动原因；</w:t>
      </w:r>
      <w:r>
        <w:rPr>
          <w:rFonts w:ascii="宋体" w:hAnsi="宋体" w:cs="宋体" w:eastAsia="宋体" w:hint="default"/>
        </w:rPr>
        <w:t> </w:t>
      </w:r>
    </w:p>
    <w:p>
      <w:pPr>
        <w:pStyle w:val="BodyText"/>
        <w:spacing w:line="420" w:lineRule="auto" w:before="48"/>
        <w:ind w:left="138" w:right="217" w:firstLine="419"/>
        <w:jc w:val="both"/>
        <w:rPr>
          <w:rFonts w:ascii="宋体" w:hAnsi="宋体" w:cs="宋体" w:eastAsia="宋体" w:hint="default"/>
        </w:rPr>
      </w:pPr>
      <w:r>
        <w:rPr>
          <w:rFonts w:ascii="宋体" w:hAnsi="宋体" w:cs="宋体" w:eastAsia="宋体" w:hint="default"/>
        </w:rPr>
        <w:t>(4)</w:t>
      </w:r>
      <w:r>
        <w:rPr>
          <w:rFonts w:ascii="宋体" w:hAnsi="宋体" w:cs="宋体" w:eastAsia="宋体" w:hint="default"/>
          <w:spacing w:val="-3"/>
        </w:rPr>
        <w:t> </w:t>
      </w:r>
      <w:r>
        <w:rPr/>
        <w:t>针对传统纺织印染和无缝钢管销售业务，对于内销收入，以抽样方式检查与收入确认相</w:t>
      </w:r>
      <w:r>
        <w:rPr>
          <w:w w:val="100"/>
        </w:rPr>
        <w:t> </w:t>
      </w:r>
      <w:r>
        <w:rPr>
          <w:spacing w:val="-2"/>
        </w:rPr>
        <w:t>关的支持性文件，包括销售合同、订单、销售发票、出库单、送货单等；对于出口收入，获取电</w:t>
      </w:r>
      <w:r>
        <w:rPr>
          <w:spacing w:val="-25"/>
        </w:rPr>
        <w:t> </w:t>
      </w:r>
      <w:r>
        <w:rPr>
          <w:spacing w:val="-25"/>
        </w:rPr>
      </w:r>
      <w:r>
        <w:rPr>
          <w:spacing w:val="-2"/>
        </w:rPr>
        <w:t>子口岸信息并与账面记录核对，并以抽样方式检查销售合同、出口报关单、货运提单、销售发票</w:t>
      </w:r>
      <w:r>
        <w:rPr>
          <w:spacing w:val="-25"/>
        </w:rPr>
        <w:t> </w:t>
      </w:r>
      <w:r>
        <w:rPr>
          <w:spacing w:val="-25"/>
        </w:rPr>
      </w:r>
      <w:r>
        <w:rPr/>
        <w:t>等支持性文件；</w:t>
      </w:r>
      <w:r>
        <w:rPr>
          <w:rFonts w:ascii="宋体" w:hAnsi="宋体" w:cs="宋体" w:eastAsia="宋体" w:hint="default"/>
        </w:rPr>
        <w:t> </w:t>
      </w:r>
    </w:p>
    <w:p>
      <w:pPr>
        <w:pStyle w:val="BodyText"/>
        <w:spacing w:line="420" w:lineRule="auto" w:before="47"/>
        <w:ind w:left="138" w:right="208" w:firstLine="479"/>
        <w:jc w:val="both"/>
        <w:rPr>
          <w:rFonts w:ascii="宋体" w:hAnsi="宋体" w:cs="宋体" w:eastAsia="宋体" w:hint="default"/>
        </w:rPr>
      </w:pPr>
      <w:r>
        <w:rPr>
          <w:rFonts w:ascii="宋体" w:hAnsi="宋体" w:cs="宋体" w:eastAsia="宋体" w:hint="default"/>
        </w:rPr>
        <w:t>(5)</w:t>
      </w:r>
      <w:r>
        <w:rPr>
          <w:rFonts w:ascii="宋体" w:hAnsi="宋体" w:cs="宋体" w:eastAsia="宋体" w:hint="default"/>
          <w:spacing w:val="48"/>
        </w:rPr>
        <w:t> </w:t>
      </w:r>
      <w:r>
        <w:rPr>
          <w:spacing w:val="-3"/>
        </w:rPr>
        <w:t>针对互联网营销服务和营销数据分析服务，获取销售收入分项目统计表，与账面收入进</w:t>
      </w:r>
      <w:r>
        <w:rPr>
          <w:w w:val="100"/>
        </w:rPr>
        <w:t> </w:t>
      </w:r>
      <w:r>
        <w:rPr>
          <w:spacing w:val="-2"/>
        </w:rPr>
        <w:t>行核对，同时对重要销售记录所及的合同（含广告排期单）、结算单、验收报告、销售发票等信</w:t>
      </w:r>
      <w:r>
        <w:rPr>
          <w:spacing w:val="-25"/>
        </w:rPr>
        <w:t> </w:t>
      </w:r>
      <w:r>
        <w:rPr>
          <w:spacing w:val="-25"/>
        </w:rPr>
      </w:r>
      <w:r>
        <w:rPr/>
        <w:t>息交叉核对，评价收入确认的真实性和完整性；</w:t>
      </w:r>
      <w:r>
        <w:rPr>
          <w:rFonts w:ascii="宋体" w:hAnsi="宋体" w:cs="宋体" w:eastAsia="宋体" w:hint="default"/>
        </w:rPr>
        <w:t> </w:t>
      </w:r>
    </w:p>
    <w:p>
      <w:pPr>
        <w:pStyle w:val="BodyText"/>
        <w:spacing w:line="420" w:lineRule="auto" w:before="48"/>
        <w:ind w:left="138" w:right="217" w:firstLine="419"/>
        <w:jc w:val="both"/>
        <w:rPr>
          <w:rFonts w:ascii="宋体" w:hAnsi="宋体" w:cs="宋体" w:eastAsia="宋体" w:hint="default"/>
        </w:rPr>
      </w:pPr>
      <w:r>
        <w:rPr>
          <w:rFonts w:ascii="宋体" w:hAnsi="宋体" w:cs="宋体" w:eastAsia="宋体" w:hint="default"/>
        </w:rPr>
        <w:t>(6)</w:t>
      </w:r>
      <w:r>
        <w:rPr>
          <w:rFonts w:ascii="宋体" w:hAnsi="宋体" w:cs="宋体" w:eastAsia="宋体" w:hint="default"/>
          <w:spacing w:val="-3"/>
        </w:rPr>
        <w:t> </w:t>
      </w:r>
      <w:r>
        <w:rPr/>
        <w:t>结合应收账款函证，以抽样方式向主要客户函证本期销售额；同时走访重要客户，评价</w:t>
      </w:r>
      <w:r>
        <w:rPr>
          <w:w w:val="100"/>
        </w:rPr>
        <w:t> </w:t>
      </w:r>
      <w:r>
        <w:rPr/>
        <w:t>收入确认的真实性和完整性；</w:t>
      </w:r>
      <w:r>
        <w:rPr>
          <w:rFonts w:ascii="宋体" w:hAnsi="宋体" w:cs="宋体" w:eastAsia="宋体" w:hint="default"/>
        </w:rPr>
        <w:t> </w:t>
      </w:r>
    </w:p>
    <w:p>
      <w:pPr>
        <w:pStyle w:val="BodyText"/>
        <w:spacing w:line="420" w:lineRule="auto" w:before="47"/>
        <w:ind w:left="558" w:right="0"/>
        <w:jc w:val="left"/>
        <w:rPr>
          <w:rFonts w:ascii="宋体" w:hAnsi="宋体" w:cs="宋体" w:eastAsia="宋体" w:hint="default"/>
        </w:rPr>
      </w:pPr>
      <w:r>
        <w:rPr>
          <w:rFonts w:ascii="宋体" w:hAnsi="宋体" w:cs="宋体" w:eastAsia="宋体" w:hint="default"/>
          <w:w w:val="100"/>
        </w:rPr>
        <w:t>(7)</w:t>
      </w:r>
      <w:r>
        <w:rPr>
          <w:rFonts w:ascii="宋体" w:hAnsi="宋体" w:cs="宋体" w:eastAsia="宋体" w:hint="default"/>
          <w:spacing w:val="6"/>
          <w:w w:val="100"/>
        </w:rPr>
        <w:t> </w:t>
      </w:r>
      <w:r>
        <w:rPr>
          <w:spacing w:val="-7"/>
          <w:w w:val="100"/>
        </w:rPr>
        <w:t>对资产负债表日前后确认的营业收入实施截止测试，评价营业收入是否在恰当期间确认；</w:t>
      </w:r>
      <w:r>
        <w:rPr>
          <w:spacing w:val="-99"/>
          <w:w w:val="100"/>
        </w:rPr>
        <w:t> </w:t>
      </w:r>
      <w:r>
        <w:rPr>
          <w:rFonts w:ascii="宋体" w:hAnsi="宋体" w:cs="宋体" w:eastAsia="宋体" w:hint="default"/>
          <w:spacing w:val="-99"/>
          <w:w w:val="100"/>
        </w:rPr>
      </w:r>
      <w:r>
        <w:rPr>
          <w:rFonts w:ascii="宋体" w:hAnsi="宋体" w:cs="宋体" w:eastAsia="宋体" w:hint="default"/>
        </w:rPr>
        <w:t>(8)</w:t>
      </w:r>
      <w:r>
        <w:rPr>
          <w:rFonts w:ascii="宋体" w:hAnsi="宋体" w:cs="宋体" w:eastAsia="宋体" w:hint="default"/>
          <w:spacing w:val="-6"/>
        </w:rPr>
        <w:t> </w:t>
      </w:r>
      <w:r>
        <w:rPr/>
        <w:t>检查与营业收入相关的信息是否已在财务报表中作出恰当列报。</w:t>
      </w:r>
      <w:r>
        <w:rPr>
          <w:rFonts w:ascii="宋体" w:hAnsi="宋体" w:cs="宋体" w:eastAsia="宋体" w:hint="default"/>
        </w:rPr>
        <w:t> </w:t>
      </w:r>
    </w:p>
    <w:p>
      <w:pPr>
        <w:pStyle w:val="BodyText"/>
        <w:spacing w:line="420" w:lineRule="auto" w:before="47"/>
        <w:ind w:left="558" w:right="7156"/>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商誉减值</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9"/>
        </w:rPr>
        <w:t> </w:t>
      </w:r>
      <w:r>
        <w:rPr>
          <w:spacing w:val="-3"/>
        </w:rPr>
        <w:t>事项描述</w:t>
      </w:r>
      <w:r>
        <w:rPr>
          <w:rFonts w:ascii="宋体" w:hAnsi="宋体" w:cs="宋体" w:eastAsia="宋体" w:hint="default"/>
        </w:rPr>
        <w:t> </w:t>
      </w:r>
    </w:p>
    <w:p>
      <w:pPr>
        <w:spacing w:after="0" w:line="420" w:lineRule="auto"/>
        <w:jc w:val="left"/>
        <w:rPr>
          <w:rFonts w:ascii="宋体" w:hAnsi="宋体" w:cs="宋体" w:eastAsia="宋体" w:hint="default"/>
        </w:rPr>
        <w:sectPr>
          <w:pgSz w:w="11910" w:h="16840"/>
          <w:pgMar w:header="877" w:footer="1195" w:top="1100" w:bottom="1380" w:left="1660" w:right="10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before="36"/>
        <w:ind w:left="558" w:right="0"/>
        <w:jc w:val="left"/>
        <w:rPr>
          <w:rFonts w:ascii="宋体" w:hAnsi="宋体" w:cs="宋体" w:eastAsia="宋体" w:hint="default"/>
        </w:rPr>
      </w:pPr>
      <w:r>
        <w:rPr/>
        <w:t>相关信息披露详见财务报表附注三</w:t>
      </w:r>
      <w:r>
        <w:rPr>
          <w:rFonts w:ascii="宋体" w:hAnsi="宋体" w:cs="宋体" w:eastAsia="宋体" w:hint="default"/>
        </w:rPr>
        <w:t>(</w:t>
      </w:r>
      <w:r>
        <w:rPr/>
        <w:t>十八</w:t>
      </w:r>
      <w:r>
        <w:rPr>
          <w:rFonts w:ascii="宋体" w:hAnsi="宋体" w:cs="宋体" w:eastAsia="宋体" w:hint="default"/>
        </w:rPr>
        <w:t>)</w:t>
      </w:r>
      <w:r>
        <w:rPr/>
        <w:t>及五</w:t>
      </w:r>
      <w:r>
        <w:rPr>
          <w:rFonts w:ascii="宋体" w:hAnsi="宋体" w:cs="宋体" w:eastAsia="宋体" w:hint="default"/>
        </w:rPr>
        <w:t>(</w:t>
      </w:r>
      <w:r>
        <w:rPr/>
        <w:t>一</w:t>
      </w:r>
      <w:r>
        <w:rPr>
          <w:rFonts w:ascii="宋体" w:hAnsi="宋体" w:cs="宋体" w:eastAsia="宋体" w:hint="default"/>
        </w:rPr>
        <w:t>)14</w:t>
      </w:r>
      <w:r>
        <w:rPr/>
        <w:t>。</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558" w:right="0"/>
        <w:jc w:val="left"/>
      </w:pPr>
      <w:r>
        <w:rPr/>
        <w:t>截至</w:t>
      </w:r>
      <w:r>
        <w:rPr>
          <w:spacing w:val="-48"/>
        </w:rPr>
        <w:t> </w:t>
      </w:r>
      <w:r>
        <w:rPr>
          <w:rFonts w:ascii="宋体" w:hAnsi="宋体" w:cs="宋体" w:eastAsia="宋体" w:hint="default"/>
        </w:rPr>
        <w:t>2019</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7"/>
        </w:rPr>
        <w:t> </w:t>
      </w:r>
      <w:r>
        <w:rPr>
          <w:rFonts w:ascii="宋体" w:hAnsi="宋体" w:cs="宋体" w:eastAsia="宋体" w:hint="default"/>
        </w:rPr>
        <w:t>31</w:t>
      </w:r>
      <w:r>
        <w:rPr>
          <w:rFonts w:ascii="宋体" w:hAnsi="宋体" w:cs="宋体" w:eastAsia="宋体" w:hint="default"/>
          <w:spacing w:val="-48"/>
        </w:rPr>
        <w:t> </w:t>
      </w:r>
      <w:r>
        <w:rPr>
          <w:spacing w:val="-4"/>
        </w:rPr>
        <w:t>日，浙江富润公司商誉账面原值为人民币</w:t>
      </w:r>
      <w:r>
        <w:rPr>
          <w:spacing w:val="-48"/>
        </w:rPr>
        <w:t> </w:t>
      </w:r>
      <w:r>
        <w:rPr>
          <w:rFonts w:ascii="宋体" w:hAnsi="宋体" w:cs="宋体" w:eastAsia="宋体" w:hint="default"/>
        </w:rPr>
        <w:t>79,374.29</w:t>
      </w:r>
      <w:r>
        <w:rPr>
          <w:rFonts w:ascii="宋体" w:hAnsi="宋体" w:cs="宋体" w:eastAsia="宋体" w:hint="default"/>
          <w:spacing w:val="-48"/>
        </w:rPr>
        <w:t> </w:t>
      </w:r>
      <w:r>
        <w:rPr>
          <w:spacing w:val="-8"/>
        </w:rPr>
        <w:t>万元，账面价值为</w:t>
      </w:r>
    </w:p>
    <w:p>
      <w:pPr>
        <w:spacing w:line="240" w:lineRule="auto" w:before="9"/>
        <w:rPr>
          <w:rFonts w:ascii="宋体" w:hAnsi="宋体" w:cs="宋体" w:eastAsia="宋体" w:hint="default"/>
          <w:sz w:val="15"/>
          <w:szCs w:val="15"/>
        </w:rPr>
      </w:pPr>
    </w:p>
    <w:p>
      <w:pPr>
        <w:pStyle w:val="BodyText"/>
        <w:spacing w:line="420" w:lineRule="auto"/>
        <w:ind w:left="558" w:right="0" w:hanging="420"/>
        <w:jc w:val="left"/>
      </w:pPr>
      <w:r>
        <w:rPr/>
        <w:t>人民币</w:t>
      </w:r>
      <w:r>
        <w:rPr>
          <w:spacing w:val="-53"/>
        </w:rPr>
        <w:t> </w:t>
      </w:r>
      <w:r>
        <w:rPr>
          <w:rFonts w:ascii="宋体" w:hAnsi="宋体" w:cs="宋体" w:eastAsia="宋体" w:hint="default"/>
        </w:rPr>
        <w:t>76,616.90</w:t>
      </w:r>
      <w:r>
        <w:rPr>
          <w:rFonts w:ascii="宋体" w:hAnsi="宋体" w:cs="宋体" w:eastAsia="宋体" w:hint="default"/>
          <w:spacing w:val="-53"/>
        </w:rPr>
        <w:t> </w:t>
      </w:r>
      <w:r>
        <w:rPr/>
        <w:t>万元。</w:t>
      </w:r>
      <w:r>
        <w:rPr>
          <w:rFonts w:ascii="宋体" w:hAnsi="宋体" w:cs="宋体" w:eastAsia="宋体" w:hint="default"/>
          <w:w w:val="100"/>
        </w:rPr>
        <w:t> </w:t>
      </w:r>
      <w:r>
        <w:rPr>
          <w:spacing w:val="-2"/>
        </w:rPr>
        <w:t>当与商誉相关的资产组或者资产组组合存在减值迹象时，以及每年年度终了，管理层对商誉</w:t>
      </w:r>
    </w:p>
    <w:p>
      <w:pPr>
        <w:pStyle w:val="BodyText"/>
        <w:spacing w:line="420" w:lineRule="auto" w:before="47"/>
        <w:ind w:left="138" w:right="217"/>
        <w:jc w:val="both"/>
        <w:rPr>
          <w:rFonts w:ascii="宋体" w:hAnsi="宋体" w:cs="宋体" w:eastAsia="宋体" w:hint="default"/>
        </w:rPr>
      </w:pPr>
      <w:r>
        <w:rPr>
          <w:spacing w:val="-2"/>
        </w:rPr>
        <w:t>进行减值测试。管理层将商誉结合与其相关的资产组或者资产组组合进行减值测试，相关资产组</w:t>
      </w:r>
      <w:r>
        <w:rPr>
          <w:spacing w:val="-25"/>
        </w:rPr>
        <w:t> </w:t>
      </w:r>
      <w:r>
        <w:rPr>
          <w:spacing w:val="-25"/>
        </w:rPr>
      </w:r>
      <w:r>
        <w:rPr>
          <w:spacing w:val="-2"/>
        </w:rPr>
        <w:t>或者资产组组合的可收回金额按照预计未来现金流量现值计算确定。减值测试中采用的关键假设</w:t>
      </w:r>
      <w:r>
        <w:rPr>
          <w:spacing w:val="-25"/>
        </w:rPr>
        <w:t> </w:t>
      </w:r>
      <w:r>
        <w:rPr>
          <w:spacing w:val="-25"/>
        </w:rPr>
      </w:r>
      <w:r>
        <w:rPr/>
        <w:t>包括：详细预测期收入增长率、永续预测期增长率、毛利率、折现率等。</w:t>
      </w:r>
      <w:r>
        <w:rPr>
          <w:rFonts w:ascii="宋体" w:hAnsi="宋体" w:cs="宋体" w:eastAsia="宋体" w:hint="default"/>
        </w:rPr>
        <w:t> </w:t>
      </w:r>
    </w:p>
    <w:p>
      <w:pPr>
        <w:pStyle w:val="BodyText"/>
        <w:spacing w:line="420" w:lineRule="auto" w:before="48"/>
        <w:ind w:left="138" w:right="0" w:firstLine="419"/>
        <w:jc w:val="left"/>
        <w:rPr>
          <w:rFonts w:ascii="宋体" w:hAnsi="宋体" w:cs="宋体" w:eastAsia="宋体" w:hint="default"/>
        </w:rPr>
      </w:pPr>
      <w:r>
        <w:rPr>
          <w:spacing w:val="-2"/>
        </w:rPr>
        <w:t>由于商誉金额重大，且商誉减值测试涉及重大管理层判断，我们将商誉减值确定为关键审计</w:t>
      </w:r>
      <w:r>
        <w:rPr>
          <w:w w:val="100"/>
        </w:rPr>
        <w:t> </w:t>
      </w:r>
      <w:r>
        <w:rPr/>
        <w:t>事项。</w:t>
      </w:r>
      <w:r>
        <w:rPr>
          <w:rFonts w:ascii="宋体" w:hAnsi="宋体" w:cs="宋体" w:eastAsia="宋体" w:hint="default"/>
        </w:rPr>
        <w:t> </w:t>
      </w:r>
    </w:p>
    <w:p>
      <w:pPr>
        <w:pStyle w:val="BodyText"/>
        <w:spacing w:line="420" w:lineRule="auto" w:before="47"/>
        <w:ind w:left="558" w:right="3375"/>
        <w:jc w:val="left"/>
        <w:rPr>
          <w:rFonts w:ascii="宋体" w:hAnsi="宋体" w:cs="宋体" w:eastAsia="宋体" w:hint="default"/>
        </w:rPr>
      </w:pPr>
      <w:r>
        <w:rPr>
          <w:rFonts w:ascii="宋体" w:hAnsi="宋体" w:cs="宋体" w:eastAsia="宋体" w:hint="default"/>
        </w:rPr>
        <w:t>2. </w:t>
      </w:r>
      <w:r>
        <w:rPr>
          <w:spacing w:val="-3"/>
        </w:rPr>
        <w:t>审计应对</w:t>
      </w:r>
      <w:r>
        <w:rPr>
          <w:spacing w:val="-96"/>
        </w:rPr>
        <w:t> </w:t>
      </w:r>
      <w:r>
        <w:rPr>
          <w:rFonts w:ascii="宋体" w:hAnsi="宋体" w:cs="宋体" w:eastAsia="宋体" w:hint="default"/>
          <w:spacing w:val="-96"/>
        </w:rPr>
      </w:r>
      <w:r>
        <w:rPr/>
        <w:t>针对商誉减值，我们实施的审计程序主要包括：</w:t>
      </w:r>
      <w:r>
        <w:rPr>
          <w:rFonts w:ascii="宋体" w:hAnsi="宋体" w:cs="宋体" w:eastAsia="宋体" w:hint="default"/>
        </w:rPr>
        <w:t> </w:t>
      </w:r>
    </w:p>
    <w:p>
      <w:pPr>
        <w:pStyle w:val="BodyText"/>
        <w:spacing w:line="420" w:lineRule="auto" w:before="47"/>
        <w:ind w:left="138" w:right="212" w:firstLine="419"/>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3"/>
        </w:rPr>
        <w:t> </w:t>
      </w:r>
      <w:r>
        <w:rPr/>
        <w:t>了解与商誉减值相关的关键内部控制，评价这些控制的设计，确定其是否得到执行，并</w:t>
      </w:r>
      <w:r>
        <w:rPr>
          <w:w w:val="100"/>
        </w:rPr>
        <w:t> </w:t>
      </w:r>
      <w:r>
        <w:rPr/>
        <w:t>测试相关内部控制的运行有效性；</w:t>
      </w:r>
      <w:r>
        <w:rPr>
          <w:rFonts w:ascii="宋体" w:hAnsi="宋体" w:cs="宋体" w:eastAsia="宋体" w:hint="default"/>
        </w:rPr>
        <w:t> </w:t>
      </w:r>
    </w:p>
    <w:p>
      <w:pPr>
        <w:pStyle w:val="BodyText"/>
        <w:spacing w:line="420" w:lineRule="auto" w:before="47"/>
        <w:ind w:left="138" w:right="212" w:firstLine="419"/>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复核管理层以前年度对未来现金流量现值的预测和实际经营结果，评价管理层过往预测</w:t>
      </w:r>
      <w:r>
        <w:rPr>
          <w:w w:val="100"/>
        </w:rPr>
        <w:t> </w:t>
      </w:r>
      <w:r>
        <w:rPr/>
        <w:t>的准确性；</w:t>
      </w:r>
      <w:r>
        <w:rPr>
          <w:rFonts w:ascii="宋体" w:hAnsi="宋体" w:cs="宋体" w:eastAsia="宋体" w:hint="default"/>
        </w:rPr>
        <w:t> </w:t>
      </w:r>
    </w:p>
    <w:p>
      <w:pPr>
        <w:pStyle w:val="BodyText"/>
        <w:spacing w:line="420" w:lineRule="auto" w:before="48"/>
        <w:ind w:left="558" w:right="1195"/>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2"/>
        </w:rPr>
        <w:t> </w:t>
      </w:r>
      <w:r>
        <w:rPr/>
        <w:t>了解并评价管理层聘用的外部估值专家的胜任能力、专业素质和客观性；</w:t>
      </w:r>
      <w:r>
        <w:rPr>
          <w:rFonts w:ascii="宋体" w:hAnsi="宋体" w:cs="宋体" w:eastAsia="宋体" w:hint="default"/>
          <w:w w:val="100"/>
        </w:rPr>
        <w:t> </w:t>
      </w:r>
      <w:r>
        <w:rPr>
          <w:rFonts w:ascii="宋体" w:hAnsi="宋体" w:cs="宋体" w:eastAsia="宋体" w:hint="default"/>
        </w:rPr>
        <w:t>(4)</w:t>
      </w:r>
      <w:r>
        <w:rPr>
          <w:rFonts w:ascii="宋体" w:hAnsi="宋体" w:cs="宋体" w:eastAsia="宋体" w:hint="default"/>
          <w:spacing w:val="-5"/>
        </w:rPr>
        <w:t> </w:t>
      </w:r>
      <w:r>
        <w:rPr/>
        <w:t>评价管理层在减值测试中使用方法的合理性和一致性；</w:t>
      </w:r>
      <w:r>
        <w:rPr>
          <w:rFonts w:ascii="宋体" w:hAnsi="宋体" w:cs="宋体" w:eastAsia="宋体" w:hint="default"/>
        </w:rPr>
        <w:t> </w:t>
      </w:r>
    </w:p>
    <w:p>
      <w:pPr>
        <w:pStyle w:val="BodyText"/>
        <w:spacing w:line="420" w:lineRule="auto" w:before="47"/>
        <w:ind w:left="138" w:right="100" w:firstLine="419"/>
        <w:jc w:val="left"/>
        <w:rPr>
          <w:rFonts w:ascii="宋体" w:hAnsi="宋体" w:cs="宋体" w:eastAsia="宋体" w:hint="default"/>
        </w:rPr>
      </w:pPr>
      <w:r>
        <w:rPr>
          <w:rFonts w:ascii="宋体" w:hAnsi="宋体" w:cs="宋体" w:eastAsia="宋体" w:hint="default"/>
          <w:w w:val="100"/>
        </w:rPr>
        <w:t>(5)</w:t>
      </w:r>
      <w:r>
        <w:rPr>
          <w:rFonts w:ascii="宋体" w:hAnsi="宋体" w:cs="宋体" w:eastAsia="宋体" w:hint="default"/>
          <w:spacing w:val="6"/>
          <w:w w:val="100"/>
        </w:rPr>
        <w:t> </w:t>
      </w:r>
      <w:r>
        <w:rPr>
          <w:spacing w:val="-4"/>
          <w:w w:val="100"/>
        </w:rPr>
        <w:t>评价管理层在减值测试中采用的关键假设的合理性，复核相关假设是否与总体经济环境、</w:t>
      </w:r>
      <w:r>
        <w:rPr>
          <w:w w:val="100"/>
        </w:rPr>
        <w:t> </w:t>
      </w:r>
      <w:r>
        <w:rPr/>
        <w:t>行业状况、经营情况、历史经验、运营计划、管理层使用的与财务报表相关的其他假设等相符；</w:t>
      </w:r>
      <w:r>
        <w:rPr>
          <w:rFonts w:ascii="宋体" w:hAnsi="宋体" w:cs="宋体" w:eastAsia="宋体" w:hint="default"/>
        </w:rPr>
        <w:t> </w:t>
      </w:r>
    </w:p>
    <w:p>
      <w:pPr>
        <w:pStyle w:val="BodyText"/>
        <w:spacing w:line="420" w:lineRule="auto" w:before="47"/>
        <w:ind w:left="138" w:right="212" w:firstLine="419"/>
        <w:jc w:val="left"/>
        <w:rPr>
          <w:rFonts w:ascii="宋体" w:hAnsi="宋体" w:cs="宋体" w:eastAsia="宋体" w:hint="default"/>
        </w:rPr>
      </w:pPr>
      <w:r>
        <w:rPr>
          <w:rFonts w:ascii="宋体" w:hAnsi="宋体" w:cs="宋体" w:eastAsia="宋体" w:hint="default"/>
        </w:rPr>
        <w:t>(6)</w:t>
      </w:r>
      <w:r>
        <w:rPr>
          <w:rFonts w:ascii="宋体" w:hAnsi="宋体" w:cs="宋体" w:eastAsia="宋体" w:hint="default"/>
          <w:spacing w:val="-3"/>
        </w:rPr>
        <w:t> </w:t>
      </w:r>
      <w:r>
        <w:rPr/>
        <w:t>测试管理层在减值测试中使用数据的准确性、完整性和相关性，并复核减值测试中有关</w:t>
      </w:r>
      <w:r>
        <w:rPr>
          <w:w w:val="100"/>
        </w:rPr>
        <w:t> </w:t>
      </w:r>
      <w:r>
        <w:rPr/>
        <w:t>信息的内在一致性；</w:t>
      </w:r>
      <w:r>
        <w:rPr>
          <w:rFonts w:ascii="宋体" w:hAnsi="宋体" w:cs="宋体" w:eastAsia="宋体" w:hint="default"/>
        </w:rPr>
        <w:t> </w:t>
      </w:r>
    </w:p>
    <w:p>
      <w:pPr>
        <w:pStyle w:val="BodyText"/>
        <w:spacing w:line="240" w:lineRule="auto" w:before="47"/>
        <w:ind w:left="558" w:right="0"/>
        <w:jc w:val="left"/>
        <w:rPr>
          <w:rFonts w:ascii="宋体" w:hAnsi="宋体" w:cs="宋体" w:eastAsia="宋体" w:hint="default"/>
        </w:rPr>
      </w:pPr>
      <w:r>
        <w:rPr>
          <w:rFonts w:ascii="宋体" w:hAnsi="宋体" w:cs="宋体" w:eastAsia="宋体" w:hint="default"/>
        </w:rPr>
        <w:t>(7)</w:t>
      </w:r>
      <w:r>
        <w:rPr>
          <w:rFonts w:ascii="宋体" w:hAnsi="宋体" w:cs="宋体" w:eastAsia="宋体" w:hint="default"/>
          <w:spacing w:val="-5"/>
        </w:rPr>
        <w:t> </w:t>
      </w:r>
      <w:r>
        <w:rPr/>
        <w:t>测试管理层对预计未来现金流量现值的计算是否准确；</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BodyText"/>
        <w:spacing w:line="240" w:lineRule="auto"/>
        <w:ind w:left="558" w:right="0"/>
        <w:jc w:val="left"/>
        <w:rPr>
          <w:rFonts w:ascii="宋体" w:hAnsi="宋体" w:cs="宋体" w:eastAsia="宋体" w:hint="default"/>
        </w:rPr>
      </w:pPr>
      <w:r>
        <w:rPr>
          <w:rFonts w:ascii="宋体" w:hAnsi="宋体" w:cs="宋体" w:eastAsia="宋体" w:hint="default"/>
        </w:rPr>
        <w:t>(8)</w:t>
      </w:r>
      <w:r>
        <w:rPr>
          <w:rFonts w:ascii="宋体" w:hAnsi="宋体" w:cs="宋体" w:eastAsia="宋体" w:hint="default"/>
          <w:spacing w:val="-6"/>
        </w:rPr>
        <w:t> </w:t>
      </w:r>
      <w:r>
        <w:rPr/>
        <w:t>检查与商誉减值相关的信息是否已在财务报表中作出恰当列报。</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2"/>
        <w:spacing w:line="240" w:lineRule="auto" w:before="36"/>
        <w:ind w:left="560" w:right="0"/>
        <w:jc w:val="left"/>
        <w:rPr>
          <w:rFonts w:ascii="黑体" w:hAnsi="黑体" w:cs="黑体" w:eastAsia="黑体" w:hint="default"/>
          <w:b w:val="0"/>
          <w:bCs w:val="0"/>
        </w:rPr>
      </w:pPr>
      <w:r>
        <w:rPr>
          <w:rFonts w:ascii="黑体" w:hAnsi="黑体" w:cs="黑体" w:eastAsia="黑体" w:hint="default"/>
        </w:rPr>
        <w:t>五、其他信息</w:t>
      </w:r>
      <w:r>
        <w:rPr>
          <w:rFonts w:ascii="黑体" w:hAnsi="黑体" w:cs="黑体" w:eastAsia="黑体" w:hint="default"/>
          <w:b w:val="0"/>
          <w:bCs w:val="0"/>
        </w:rPr>
      </w:r>
    </w:p>
    <w:p>
      <w:pPr>
        <w:spacing w:line="240" w:lineRule="auto" w:before="9"/>
        <w:rPr>
          <w:rFonts w:ascii="黑体" w:hAnsi="黑体" w:cs="黑体" w:eastAsia="黑体" w:hint="default"/>
          <w:b/>
          <w:bCs/>
          <w:sz w:val="15"/>
          <w:szCs w:val="15"/>
        </w:rPr>
      </w:pPr>
    </w:p>
    <w:p>
      <w:pPr>
        <w:pStyle w:val="BodyText"/>
        <w:spacing w:line="420" w:lineRule="auto"/>
        <w:ind w:left="138" w:right="0" w:firstLine="419"/>
        <w:jc w:val="left"/>
        <w:rPr>
          <w:rFonts w:ascii="宋体" w:hAnsi="宋体" w:cs="宋体" w:eastAsia="宋体" w:hint="default"/>
        </w:rPr>
      </w:pPr>
      <w:r>
        <w:rPr>
          <w:spacing w:val="-2"/>
        </w:rPr>
        <w:t>管理层对其他信息负责。其他信息包括年度报告中涵盖的信息，但不包括财务报表和我们的</w:t>
      </w:r>
      <w:r>
        <w:rPr>
          <w:w w:val="100"/>
        </w:rPr>
        <w:t> </w:t>
      </w:r>
      <w:r>
        <w:rPr/>
        <w:t>审计报告。</w:t>
      </w:r>
      <w:r>
        <w:rPr>
          <w:rFonts w:ascii="宋体" w:hAnsi="宋体" w:cs="宋体" w:eastAsia="宋体" w:hint="default"/>
        </w:rPr>
        <w:t> </w:t>
      </w:r>
    </w:p>
    <w:p>
      <w:pPr>
        <w:spacing w:after="0" w:line="420" w:lineRule="auto"/>
        <w:jc w:val="left"/>
        <w:rPr>
          <w:rFonts w:ascii="宋体" w:hAnsi="宋体" w:cs="宋体" w:eastAsia="宋体" w:hint="default"/>
        </w:rPr>
        <w:sectPr>
          <w:pgSz w:w="11910" w:h="16840"/>
          <w:pgMar w:header="877" w:footer="1195" w:top="1100" w:bottom="1380" w:left="1660" w:right="10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420" w:lineRule="auto" w:before="36"/>
        <w:ind w:left="138" w:right="0" w:firstLine="419"/>
        <w:jc w:val="left"/>
        <w:rPr>
          <w:rFonts w:ascii="宋体" w:hAnsi="宋体" w:cs="宋体" w:eastAsia="宋体" w:hint="default"/>
        </w:rPr>
      </w:pPr>
      <w:r>
        <w:rPr>
          <w:spacing w:val="-2"/>
        </w:rPr>
        <w:t>我们对财务报表发表的审计意见不涵盖其他信息，我们也不对其他信息发表任何形式的鉴证</w:t>
      </w:r>
      <w:r>
        <w:rPr>
          <w:w w:val="100"/>
        </w:rPr>
        <w:t> </w:t>
      </w:r>
      <w:r>
        <w:rPr/>
        <w:t>结论。</w:t>
      </w:r>
      <w:r>
        <w:rPr>
          <w:rFonts w:ascii="宋体" w:hAnsi="宋体" w:cs="宋体" w:eastAsia="宋体" w:hint="default"/>
        </w:rPr>
        <w:t> </w:t>
      </w:r>
    </w:p>
    <w:p>
      <w:pPr>
        <w:pStyle w:val="BodyText"/>
        <w:spacing w:line="420" w:lineRule="auto" w:before="47"/>
        <w:ind w:left="138" w:right="0" w:firstLine="419"/>
        <w:jc w:val="left"/>
        <w:rPr>
          <w:rFonts w:ascii="宋体" w:hAnsi="宋体" w:cs="宋体" w:eastAsia="宋体" w:hint="default"/>
        </w:rPr>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r>
        <w:rPr>
          <w:rFonts w:ascii="宋体" w:hAnsi="宋体" w:cs="宋体" w:eastAsia="宋体" w:hint="default"/>
        </w:rPr>
        <w:t> </w:t>
      </w:r>
    </w:p>
    <w:p>
      <w:pPr>
        <w:pStyle w:val="BodyText"/>
        <w:spacing w:line="420" w:lineRule="auto" w:before="47"/>
        <w:ind w:left="138" w:right="0" w:firstLine="419"/>
        <w:jc w:val="left"/>
        <w:rPr>
          <w:rFonts w:ascii="宋体" w:hAnsi="宋体" w:cs="宋体" w:eastAsia="宋体" w:hint="default"/>
        </w:rPr>
      </w:pPr>
      <w:r>
        <w:rPr>
          <w:spacing w:val="-2"/>
        </w:rPr>
        <w:t>基于我们已执行的工作，如果我们确定其他信息存在重大错报，我们应当报告该事实。在这</w:t>
      </w:r>
      <w:r>
        <w:rPr>
          <w:w w:val="100"/>
        </w:rPr>
        <w:t> </w:t>
      </w:r>
      <w:r>
        <w:rPr/>
        <w:t>方面，我们无任何事项需要报告。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2"/>
        <w:spacing w:line="240" w:lineRule="auto" w:before="36"/>
        <w:ind w:left="560" w:right="0"/>
        <w:jc w:val="left"/>
        <w:rPr>
          <w:rFonts w:ascii="黑体" w:hAnsi="黑体" w:cs="黑体" w:eastAsia="黑体" w:hint="default"/>
          <w:b w:val="0"/>
          <w:bCs w:val="0"/>
        </w:rPr>
      </w:pPr>
      <w:r>
        <w:rPr>
          <w:rFonts w:ascii="黑体" w:hAnsi="黑体" w:cs="黑体" w:eastAsia="黑体" w:hint="default"/>
        </w:rPr>
        <w:t>六、管理层和治理层对财务报表的责任</w:t>
      </w:r>
      <w:r>
        <w:rPr>
          <w:rFonts w:ascii="黑体" w:hAnsi="黑体" w:cs="黑体" w:eastAsia="黑体" w:hint="default"/>
          <w:b w:val="0"/>
          <w:bCs w:val="0"/>
        </w:rPr>
      </w:r>
    </w:p>
    <w:p>
      <w:pPr>
        <w:spacing w:line="240" w:lineRule="auto" w:before="9"/>
        <w:rPr>
          <w:rFonts w:ascii="黑体" w:hAnsi="黑体" w:cs="黑体" w:eastAsia="黑体" w:hint="default"/>
          <w:b/>
          <w:bCs/>
          <w:sz w:val="15"/>
          <w:szCs w:val="15"/>
        </w:rPr>
      </w:pPr>
    </w:p>
    <w:p>
      <w:pPr>
        <w:pStyle w:val="BodyText"/>
        <w:spacing w:line="420" w:lineRule="auto"/>
        <w:ind w:left="138" w:right="0" w:firstLine="419"/>
        <w:jc w:val="left"/>
        <w:rPr>
          <w:rFonts w:ascii="宋体" w:hAnsi="宋体" w:cs="宋体" w:eastAsia="宋体" w:hint="default"/>
        </w:rPr>
      </w:pPr>
      <w:r>
        <w:rPr>
          <w:spacing w:val="-2"/>
        </w:rPr>
        <w:t>管理层负责按照企业会计准则的规定编制财务报表，使其实现公允反映，并设计、执行和维</w:t>
      </w:r>
      <w:r>
        <w:rPr>
          <w:w w:val="100"/>
        </w:rPr>
        <w:t> </w:t>
      </w:r>
      <w:r>
        <w:rPr/>
        <w:t>护必要的内部控制，以使财务报表不存在由于舞弊或错误导致的重大错报。</w:t>
      </w:r>
      <w:r>
        <w:rPr>
          <w:rFonts w:ascii="宋体" w:hAnsi="宋体" w:cs="宋体" w:eastAsia="宋体" w:hint="default"/>
        </w:rPr>
        <w:t> </w:t>
      </w:r>
    </w:p>
    <w:p>
      <w:pPr>
        <w:pStyle w:val="BodyText"/>
        <w:spacing w:line="420" w:lineRule="auto" w:before="47"/>
        <w:ind w:left="138" w:right="0" w:firstLine="419"/>
        <w:jc w:val="left"/>
        <w:rPr>
          <w:rFonts w:ascii="宋体" w:hAnsi="宋体" w:cs="宋体" w:eastAsia="宋体" w:hint="default"/>
        </w:rPr>
      </w:pPr>
      <w:r>
        <w:rPr/>
        <w:t>在编制财务报表时，管理层负责评估浙江富润公司的持续经营能力，披露与持续经营相关的</w:t>
      </w:r>
      <w:r>
        <w:rPr>
          <w:w w:val="100"/>
        </w:rPr>
        <w:t> </w:t>
      </w:r>
      <w:r>
        <w:rPr/>
        <w:t>事项（如适用），并运用持续经营假设，除非计划进行清算、终止运营或别无其他现实的选择。</w:t>
      </w:r>
      <w:r>
        <w:rPr>
          <w:rFonts w:ascii="宋体" w:hAnsi="宋体" w:cs="宋体" w:eastAsia="宋体" w:hint="default"/>
        </w:rPr>
        <w:t> </w:t>
      </w:r>
    </w:p>
    <w:p>
      <w:pPr>
        <w:pStyle w:val="BodyText"/>
        <w:spacing w:line="240" w:lineRule="auto" w:before="47"/>
        <w:ind w:left="558" w:right="0"/>
        <w:jc w:val="left"/>
        <w:rPr>
          <w:rFonts w:ascii="宋体" w:hAnsi="宋体" w:cs="宋体" w:eastAsia="宋体" w:hint="default"/>
        </w:rPr>
      </w:pPr>
      <w:r>
        <w:rPr/>
        <w:t>浙江富润公司治理层（以下简称治理层）负责监督浙江富润公司的财务报告过程。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2"/>
        <w:spacing w:line="240" w:lineRule="auto" w:before="36"/>
        <w:ind w:left="560" w:right="0"/>
        <w:jc w:val="left"/>
        <w:rPr>
          <w:rFonts w:ascii="黑体" w:hAnsi="黑体" w:cs="黑体" w:eastAsia="黑体" w:hint="default"/>
          <w:b w:val="0"/>
          <w:bCs w:val="0"/>
        </w:rPr>
      </w:pPr>
      <w:r>
        <w:rPr>
          <w:rFonts w:ascii="黑体" w:hAnsi="黑体" w:cs="黑体" w:eastAsia="黑体" w:hint="default"/>
        </w:rPr>
        <w:t>七、注册会计师对财务报表审计的责任</w:t>
      </w:r>
      <w:r>
        <w:rPr>
          <w:rFonts w:ascii="黑体" w:hAnsi="黑体" w:cs="黑体" w:eastAsia="黑体" w:hint="default"/>
          <w:b w:val="0"/>
          <w:bCs w:val="0"/>
        </w:rPr>
      </w:r>
    </w:p>
    <w:p>
      <w:pPr>
        <w:spacing w:line="240" w:lineRule="auto" w:before="9"/>
        <w:rPr>
          <w:rFonts w:ascii="黑体" w:hAnsi="黑体" w:cs="黑体" w:eastAsia="黑体" w:hint="default"/>
          <w:b/>
          <w:bCs/>
          <w:sz w:val="15"/>
          <w:szCs w:val="15"/>
        </w:rPr>
      </w:pPr>
    </w:p>
    <w:p>
      <w:pPr>
        <w:pStyle w:val="BodyText"/>
        <w:spacing w:line="420" w:lineRule="auto"/>
        <w:ind w:left="138" w:right="217" w:firstLine="419"/>
        <w:jc w:val="both"/>
        <w:rPr>
          <w:rFonts w:ascii="宋体" w:hAnsi="宋体" w:cs="宋体" w:eastAsia="宋体" w:hint="default"/>
        </w:rPr>
      </w:pPr>
      <w:r>
        <w:rPr>
          <w:spacing w:val="-2"/>
        </w:rPr>
        <w:t>我们的目标是对财务报表整体是否不存在由于舞弊或错误导致的重大错报获取合理保证，并</w:t>
      </w:r>
      <w:r>
        <w:rPr>
          <w:w w:val="100"/>
        </w:rPr>
        <w:t> </w:t>
      </w:r>
      <w:r>
        <w:rPr>
          <w:spacing w:val="-2"/>
        </w:rPr>
        <w:t>出具包含审计意见的审计报告。合理保证是高水平的保证，但并不能保证按照审计准则执行的审</w:t>
      </w:r>
      <w:r>
        <w:rPr>
          <w:spacing w:val="-25"/>
        </w:rPr>
        <w:t> </w:t>
      </w:r>
      <w:r>
        <w:rPr>
          <w:spacing w:val="-25"/>
        </w:rPr>
      </w:r>
      <w:r>
        <w:rPr>
          <w:spacing w:val="-2"/>
        </w:rPr>
        <w:t>计在某一重大错报存在时总能发现。错报可能由于舞弊或错误导致，如果合理预期错报单独或汇</w:t>
      </w:r>
      <w:r>
        <w:rPr>
          <w:spacing w:val="-25"/>
        </w:rPr>
        <w:t> </w:t>
      </w:r>
      <w:r>
        <w:rPr>
          <w:spacing w:val="-25"/>
        </w:rPr>
      </w:r>
      <w:r>
        <w:rPr/>
        <w:t>总起来可能影响财务报表使用者依据财务报表作出的经济决策，则通常认为错报是重大的。</w:t>
      </w:r>
      <w:r>
        <w:rPr>
          <w:rFonts w:ascii="宋体" w:hAnsi="宋体" w:cs="宋体" w:eastAsia="宋体" w:hint="default"/>
        </w:rPr>
        <w:t> </w:t>
      </w:r>
    </w:p>
    <w:p>
      <w:pPr>
        <w:pStyle w:val="BodyText"/>
        <w:spacing w:line="420" w:lineRule="auto" w:before="47"/>
        <w:ind w:left="138" w:right="217" w:firstLine="419"/>
        <w:jc w:val="both"/>
        <w:rPr>
          <w:rFonts w:ascii="宋体" w:hAnsi="宋体" w:cs="宋体" w:eastAsia="宋体" w:hint="default"/>
        </w:rPr>
      </w:pPr>
      <w:r>
        <w:rPr>
          <w:spacing w:val="-2"/>
        </w:rPr>
        <w:t>在按照审计准则执行审计工作的过程中，我们运用职业判断，并保持职业怀疑。同时，我们</w:t>
      </w:r>
      <w:r>
        <w:rPr>
          <w:w w:val="100"/>
        </w:rPr>
        <w:t> </w:t>
      </w:r>
      <w:r>
        <w:rPr/>
        <w:t>也执行以下工作：</w:t>
      </w:r>
      <w:r>
        <w:rPr>
          <w:rFonts w:ascii="宋体" w:hAnsi="宋体" w:cs="宋体" w:eastAsia="宋体" w:hint="default"/>
        </w:rPr>
        <w:t> </w:t>
      </w:r>
    </w:p>
    <w:p>
      <w:pPr>
        <w:pStyle w:val="BodyText"/>
        <w:spacing w:line="420" w:lineRule="auto" w:before="47"/>
        <w:ind w:left="138" w:right="208" w:firstLine="419"/>
        <w:jc w:val="both"/>
        <w:rPr>
          <w:rFonts w:ascii="宋体" w:hAnsi="宋体" w:cs="宋体" w:eastAsia="宋体" w:hint="default"/>
        </w:rPr>
      </w:pPr>
      <w:r>
        <w:rPr>
          <w:rFonts w:ascii="宋体" w:hAnsi="宋体" w:cs="宋体" w:eastAsia="宋体" w:hint="default"/>
          <w:w w:val="100"/>
        </w:rPr>
        <w:t>(</w:t>
      </w:r>
      <w:r>
        <w:rPr>
          <w:w w:val="100"/>
        </w:rPr>
        <w:t>一</w:t>
      </w:r>
      <w:r>
        <w:rPr>
          <w:rFonts w:ascii="宋体" w:hAnsi="宋体" w:cs="宋体" w:eastAsia="宋体" w:hint="default"/>
          <w:w w:val="100"/>
        </w:rPr>
        <w:t>)</w:t>
      </w:r>
      <w:r>
        <w:rPr>
          <w:rFonts w:ascii="宋体" w:hAnsi="宋体" w:cs="宋体" w:eastAsia="宋体" w:hint="default"/>
          <w:spacing w:val="3"/>
          <w:w w:val="100"/>
        </w:rPr>
        <w:t> </w:t>
      </w:r>
      <w:r>
        <w:rPr>
          <w:spacing w:val="-4"/>
          <w:w w:val="100"/>
        </w:rPr>
        <w:t>识别和评估由于舞弊或错误导致的财务报表重大错报风险，设计和实施审计程序以应对</w:t>
      </w:r>
      <w:r>
        <w:rPr>
          <w:w w:val="100"/>
        </w:rPr>
        <w:t> </w:t>
      </w:r>
      <w:r>
        <w:rPr>
          <w:spacing w:val="-2"/>
        </w:rPr>
        <w:t>这些风险，并获取充分、适当的审计证据，作为发表审计意见的基础。由于舞弊可能涉及串通、</w:t>
      </w:r>
      <w:r>
        <w:rPr>
          <w:spacing w:val="-25"/>
        </w:rPr>
        <w:t> </w:t>
      </w:r>
      <w:r>
        <w:rPr>
          <w:spacing w:val="-25"/>
        </w:rPr>
      </w:r>
      <w:r>
        <w:rPr>
          <w:spacing w:val="-2"/>
        </w:rPr>
        <w:t>伪造、故意遗漏、虚假陈述或凌驾于内部控制之上，未能发现由于舞弊导致的重大错报的风险高</w:t>
      </w:r>
      <w:r>
        <w:rPr>
          <w:spacing w:val="-25"/>
        </w:rPr>
        <w:t> </w:t>
      </w:r>
      <w:r>
        <w:rPr>
          <w:spacing w:val="-25"/>
        </w:rPr>
      </w:r>
      <w:r>
        <w:rPr/>
        <w:t>于未能发现由于错误导致的重大错报的风险。</w:t>
      </w:r>
      <w:r>
        <w:rPr>
          <w:rFonts w:ascii="宋体" w:hAnsi="宋体" w:cs="宋体" w:eastAsia="宋体" w:hint="default"/>
        </w:rPr>
        <w:t> </w:t>
      </w:r>
    </w:p>
    <w:p>
      <w:pPr>
        <w:pStyle w:val="BodyText"/>
        <w:spacing w:line="240" w:lineRule="auto" w:before="47"/>
        <w:ind w:left="558"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8"/>
        </w:rPr>
        <w:t> </w:t>
      </w:r>
      <w:r>
        <w:rPr/>
        <w:t>了解与审计相关的内部控制，以设计恰当的审计程序。</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558" w:right="0"/>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7"/>
        </w:rPr>
        <w:t> </w:t>
      </w:r>
      <w:r>
        <w:rPr/>
        <w:t>评价管理层选用会计政策的恰当性和作出会计估计及相关披露的合理性。</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1195" w:top="1100" w:bottom="1380" w:left="1660" w:right="10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420" w:lineRule="auto" w:before="36"/>
        <w:ind w:left="218" w:right="208" w:firstLine="419"/>
        <w:jc w:val="both"/>
        <w:rPr>
          <w:rFonts w:ascii="宋体" w:hAnsi="宋体" w:cs="宋体" w:eastAsia="宋体" w:hint="default"/>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2"/>
        </w:rPr>
        <w:t> </w:t>
      </w:r>
      <w:r>
        <w:rPr>
          <w:spacing w:val="-4"/>
        </w:rPr>
        <w:t>对管理层使用持续经营假设的恰当性得出结论。同时，根据获取的审计证据，就可能导</w:t>
      </w:r>
      <w:r>
        <w:rPr>
          <w:w w:val="100"/>
        </w:rPr>
        <w:t> </w:t>
      </w:r>
      <w:r>
        <w:rPr>
          <w:spacing w:val="-2"/>
        </w:rPr>
        <w:t>致对浙江富润公司持续经营能力产生重大疑虑的事项或情况是否存在重大不确定性得出结论。如</w:t>
      </w:r>
      <w:r>
        <w:rPr>
          <w:spacing w:val="-25"/>
        </w:rPr>
        <w:t> </w:t>
      </w:r>
      <w:r>
        <w:rPr>
          <w:spacing w:val="-25"/>
        </w:rPr>
      </w:r>
      <w:r>
        <w:rPr>
          <w:spacing w:val="-2"/>
        </w:rPr>
        <w:t>果我们得出结论认为存在重大不确定性，审计准则要求我们在审计报告中提请报表使用者注意财</w:t>
      </w:r>
      <w:r>
        <w:rPr>
          <w:spacing w:val="-25"/>
        </w:rPr>
        <w:t> </w:t>
      </w:r>
      <w:r>
        <w:rPr>
          <w:spacing w:val="-25"/>
        </w:rPr>
      </w:r>
      <w:r>
        <w:rPr>
          <w:spacing w:val="-2"/>
        </w:rPr>
        <w:t>务报表中的相关披露；如果披露不充分，我们应当发表非无保留意见。我们的结论基于截至审计</w:t>
      </w:r>
      <w:r>
        <w:rPr>
          <w:spacing w:val="-25"/>
        </w:rPr>
        <w:t> </w:t>
      </w:r>
      <w:r>
        <w:rPr>
          <w:spacing w:val="-25"/>
        </w:rPr>
      </w:r>
      <w:r>
        <w:rPr/>
        <w:t>报告日可获得的信息。然而，未来的事项或情况可能导致浙江富润公司不能持续经营。</w:t>
      </w:r>
      <w:r>
        <w:rPr>
          <w:rFonts w:ascii="宋体" w:hAnsi="宋体" w:cs="宋体" w:eastAsia="宋体" w:hint="default"/>
        </w:rPr>
        <w:t> </w:t>
      </w:r>
    </w:p>
    <w:p>
      <w:pPr>
        <w:pStyle w:val="BodyText"/>
        <w:spacing w:line="420" w:lineRule="auto" w:before="47"/>
        <w:ind w:left="638" w:right="0"/>
        <w:jc w:val="left"/>
      </w:pPr>
      <w:r>
        <w:rPr>
          <w:rFonts w:ascii="宋体" w:hAnsi="宋体" w:cs="宋体" w:eastAsia="宋体" w:hint="default"/>
          <w:w w:val="100"/>
        </w:rPr>
        <w:t>(</w:t>
      </w:r>
      <w:r>
        <w:rPr>
          <w:w w:val="100"/>
        </w:rPr>
        <w:t>五</w:t>
      </w:r>
      <w:r>
        <w:rPr>
          <w:rFonts w:ascii="宋体" w:hAnsi="宋体" w:cs="宋体" w:eastAsia="宋体" w:hint="default"/>
          <w:w w:val="100"/>
        </w:rPr>
        <w:t>)</w:t>
      </w:r>
      <w:r>
        <w:rPr>
          <w:rFonts w:ascii="宋体" w:hAnsi="宋体" w:cs="宋体" w:eastAsia="宋体" w:hint="default"/>
          <w:spacing w:val="9"/>
          <w:w w:val="100"/>
        </w:rPr>
        <w:t> </w:t>
      </w:r>
      <w:r>
        <w:rPr>
          <w:spacing w:val="-10"/>
          <w:w w:val="100"/>
        </w:rPr>
        <w:t>评价财务报表的总体列报、结构和内容，并评价财务报表是否公允反映相关交易和事项。</w:t>
      </w:r>
      <w:r>
        <w:rPr>
          <w:spacing w:val="-91"/>
          <w:w w:val="100"/>
        </w:rPr>
        <w:t> </w:t>
      </w:r>
      <w:r>
        <w:rPr>
          <w:rFonts w:ascii="宋体" w:hAnsi="宋体" w:cs="宋体" w:eastAsia="宋体" w:hint="default"/>
          <w:spacing w:val="-91"/>
          <w:w w:val="100"/>
        </w:rPr>
      </w: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49"/>
        </w:rPr>
        <w:t> </w:t>
      </w:r>
      <w:r>
        <w:rPr>
          <w:spacing w:val="-4"/>
        </w:rPr>
        <w:t>就浙江富润公司中实体或业务活动的财务信息获取充分、适当的审计证据，以对财务报</w:t>
      </w:r>
    </w:p>
    <w:p>
      <w:pPr>
        <w:pStyle w:val="BodyText"/>
        <w:spacing w:line="420" w:lineRule="auto" w:before="48"/>
        <w:ind w:left="638" w:right="0" w:hanging="420"/>
        <w:jc w:val="left"/>
      </w:pPr>
      <w:r>
        <w:rPr/>
        <w:t>表发表审计意见。我们负责指导、监督和执行集团审计，并对审计意见承担全部责任。</w:t>
      </w:r>
      <w:r>
        <w:rPr>
          <w:rFonts w:ascii="宋体" w:hAnsi="宋体" w:cs="宋体" w:eastAsia="宋体" w:hint="default"/>
          <w:w w:val="100"/>
        </w:rPr>
        <w:t> </w:t>
      </w:r>
      <w:r>
        <w:rPr>
          <w:spacing w:val="-2"/>
        </w:rPr>
        <w:t>我们与治理层就计划的审计范围、时间安排和重大审计发现等事项进行沟通，包括沟通我们</w:t>
      </w:r>
    </w:p>
    <w:p>
      <w:pPr>
        <w:pStyle w:val="BodyText"/>
        <w:spacing w:line="420" w:lineRule="auto" w:before="47"/>
        <w:ind w:left="638" w:right="0" w:hanging="420"/>
        <w:jc w:val="left"/>
      </w:pPr>
      <w:r>
        <w:rPr/>
        <w:t>在审计中识别出的值得关注的内部控制缺陷。</w:t>
      </w:r>
      <w:r>
        <w:rPr>
          <w:rFonts w:ascii="宋体" w:hAnsi="宋体" w:cs="宋体" w:eastAsia="宋体" w:hint="default"/>
          <w:w w:val="100"/>
        </w:rPr>
        <w:t> </w:t>
      </w:r>
      <w:r>
        <w:rPr>
          <w:spacing w:val="-2"/>
        </w:rPr>
        <w:t>我们还就已遵守与独立性相关的职业道德要求向治理层提供声明，并与治理层沟通可能被合</w:t>
      </w:r>
    </w:p>
    <w:p>
      <w:pPr>
        <w:pStyle w:val="BodyText"/>
        <w:spacing w:line="420" w:lineRule="auto" w:before="47"/>
        <w:ind w:left="638" w:right="0" w:hanging="420"/>
        <w:jc w:val="left"/>
      </w:pPr>
      <w:r>
        <w:rPr/>
        <w:t>理认为影响我们独立性的所有关系和其他事项，以及相关的防范措施（如适用）。</w:t>
      </w:r>
      <w:r>
        <w:rPr>
          <w:rFonts w:ascii="宋体" w:hAnsi="宋体" w:cs="宋体" w:eastAsia="宋体" w:hint="default"/>
          <w:w w:val="100"/>
        </w:rPr>
        <w:t> </w:t>
      </w:r>
      <w:r>
        <w:rPr>
          <w:spacing w:val="-2"/>
        </w:rPr>
        <w:t>从与治理层沟通过的事项中，我们确定哪些事项对本期财务报表审计最为重要，因而构成关</w:t>
      </w:r>
    </w:p>
    <w:p>
      <w:pPr>
        <w:pStyle w:val="BodyText"/>
        <w:spacing w:line="420" w:lineRule="auto" w:before="47"/>
        <w:ind w:left="218" w:right="0"/>
        <w:jc w:val="left"/>
      </w:pPr>
      <w:r>
        <w:rPr>
          <w:spacing w:val="-2"/>
        </w:rPr>
        <w:t>键审计事项。我们在审计报告中描述这些事项，除非法律法规禁止公开披露这些事项，或在极少</w:t>
      </w:r>
      <w:r>
        <w:rPr>
          <w:spacing w:val="-25"/>
        </w:rPr>
        <w:t> </w:t>
      </w:r>
      <w:r>
        <w:rPr>
          <w:spacing w:val="-25"/>
        </w:rPr>
      </w:r>
      <w:r>
        <w:rPr>
          <w:spacing w:val="-2"/>
        </w:rPr>
        <w:t>数情形下，如果合理预期在审计报告中沟通某事项造成的负面后果超过在公众利益方面产生的益</w:t>
      </w:r>
    </w:p>
    <w:p>
      <w:pPr>
        <w:pStyle w:val="BodyText"/>
        <w:spacing w:line="240" w:lineRule="auto" w:before="48"/>
        <w:ind w:left="218" w:right="0"/>
        <w:jc w:val="left"/>
        <w:rPr>
          <w:rFonts w:ascii="宋体" w:hAnsi="宋体" w:cs="宋体" w:eastAsia="宋体" w:hint="default"/>
        </w:rPr>
      </w:pPr>
      <w:r>
        <w:rPr/>
        <w:t>处，我们确定不应在审计报告中沟通该事项。</w:t>
      </w:r>
      <w:r>
        <w:rPr>
          <w:rFonts w:ascii="宋体" w:hAnsi="宋体" w:cs="宋体" w:eastAsia="宋体" w:hint="default"/>
        </w:rPr>
        <w:t> </w:t>
      </w:r>
    </w:p>
    <w:p>
      <w:pPr>
        <w:pStyle w:val="BodyText"/>
        <w:spacing w:line="240" w:lineRule="auto" w:before="32"/>
        <w:ind w:left="638" w:right="0"/>
        <w:jc w:val="left"/>
        <w:rPr>
          <w:rFonts w:ascii="宋体" w:hAnsi="宋体" w:cs="宋体" w:eastAsia="宋体" w:hint="default"/>
        </w:rPr>
      </w:pPr>
      <w:r>
        <w:rPr>
          <w:rFonts w:ascii="宋体"/>
          <w:w w:val="100"/>
        </w:rPr>
        <w:t> </w:t>
      </w:r>
    </w:p>
    <w:p>
      <w:pPr>
        <w:pStyle w:val="BodyText"/>
        <w:spacing w:line="240" w:lineRule="auto" w:before="135"/>
        <w:ind w:left="638" w:right="0"/>
        <w:jc w:val="left"/>
        <w:rPr>
          <w:rFonts w:ascii="宋体" w:hAnsi="宋体" w:cs="宋体" w:eastAsia="宋体" w:hint="default"/>
        </w:rPr>
      </w:pPr>
      <w:r>
        <w:rPr>
          <w:rFonts w:ascii="宋体"/>
          <w:w w:val="100"/>
        </w:rPr>
        <w:t> </w:t>
      </w:r>
    </w:p>
    <w:p>
      <w:pPr>
        <w:pStyle w:val="BodyText"/>
        <w:spacing w:line="240" w:lineRule="auto" w:before="133"/>
        <w:ind w:left="638" w:right="0"/>
        <w:jc w:val="left"/>
        <w:rPr>
          <w:rFonts w:ascii="宋体" w:hAnsi="宋体" w:cs="宋体" w:eastAsia="宋体" w:hint="default"/>
        </w:rPr>
      </w:pPr>
      <w:r>
        <w:rPr>
          <w:rFonts w:ascii="宋体"/>
          <w:w w:val="100"/>
        </w:rPr>
        <w:t> </w:t>
      </w:r>
    </w:p>
    <w:p>
      <w:pPr>
        <w:pStyle w:val="BodyText"/>
        <w:tabs>
          <w:tab w:pos="4418" w:val="left" w:leader="none"/>
        </w:tabs>
        <w:spacing w:line="274" w:lineRule="exact" w:before="133"/>
        <w:ind w:left="218" w:right="0"/>
        <w:jc w:val="left"/>
        <w:rPr>
          <w:rFonts w:ascii="宋体" w:hAnsi="宋体" w:cs="宋体" w:eastAsia="宋体" w:hint="default"/>
        </w:rPr>
      </w:pPr>
      <w:r>
        <w:rPr>
          <w:spacing w:val="-2"/>
        </w:rPr>
        <w:t>天健会计师事务所（特殊普通合伙）</w:t>
      </w:r>
      <w:r>
        <w:rPr>
          <w:rFonts w:ascii="宋体" w:hAnsi="宋体" w:cs="宋体" w:eastAsia="宋体" w:hint="default"/>
          <w:spacing w:val="-2"/>
        </w:rPr>
        <w:tab/>
      </w:r>
      <w:r>
        <w:rPr>
          <w:spacing w:val="-2"/>
        </w:rPr>
        <w:t>中国注册会计师：石斌全</w:t>
      </w:r>
      <w:r>
        <w:rPr>
          <w:rFonts w:ascii="宋体" w:hAnsi="宋体" w:cs="宋体" w:eastAsia="宋体" w:hint="default"/>
        </w:rPr>
        <w:t> </w:t>
      </w:r>
    </w:p>
    <w:p>
      <w:pPr>
        <w:pStyle w:val="BodyText"/>
        <w:tabs>
          <w:tab w:pos="4418" w:val="left" w:leader="none"/>
        </w:tabs>
        <w:spacing w:line="272" w:lineRule="exact"/>
        <w:ind w:left="21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t>（项目合伙人）</w:t>
      </w:r>
      <w:r>
        <w:rPr>
          <w:rFonts w:ascii="宋体" w:hAnsi="宋体" w:cs="宋体" w:eastAsia="宋体" w:hint="default"/>
        </w:rPr>
        <w:t> </w:t>
      </w:r>
    </w:p>
    <w:p>
      <w:pPr>
        <w:pStyle w:val="BodyText"/>
        <w:spacing w:line="271" w:lineRule="exact"/>
        <w:ind w:left="638" w:right="0"/>
        <w:jc w:val="left"/>
        <w:rPr>
          <w:rFonts w:ascii="宋体" w:hAnsi="宋体" w:cs="宋体" w:eastAsia="宋体" w:hint="default"/>
        </w:rPr>
      </w:pPr>
      <w:r>
        <w:rPr>
          <w:rFonts w:ascii="宋体"/>
          <w:w w:val="100"/>
        </w:rPr>
        <w:t> </w:t>
      </w:r>
    </w:p>
    <w:p>
      <w:pPr>
        <w:pStyle w:val="BodyText"/>
        <w:tabs>
          <w:tab w:pos="1477" w:val="left" w:leader="none"/>
          <w:tab w:pos="4418" w:val="left" w:leader="none"/>
        </w:tabs>
        <w:spacing w:line="273" w:lineRule="exact"/>
        <w:ind w:left="21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spacing w:val="-1"/>
        </w:rPr>
        <w:t>中国·杭州</w:t>
      </w:r>
      <w:r>
        <w:rPr>
          <w:rFonts w:ascii="宋体" w:hAnsi="宋体" w:cs="宋体" w:eastAsia="宋体" w:hint="default"/>
          <w:spacing w:val="-1"/>
        </w:rPr>
        <w:tab/>
      </w:r>
      <w:r>
        <w:rPr>
          <w:spacing w:val="-2"/>
        </w:rPr>
        <w:t>中国注册会计师：王新华</w:t>
      </w:r>
      <w:r>
        <w:rPr>
          <w:rFonts w:ascii="宋体" w:hAnsi="宋体" w:cs="宋体" w:eastAsia="宋体" w:hint="default"/>
        </w:rPr>
        <w:t> </w:t>
      </w:r>
    </w:p>
    <w:p>
      <w:pPr>
        <w:pStyle w:val="BodyText"/>
        <w:spacing w:line="240" w:lineRule="auto" w:before="135"/>
        <w:ind w:left="638" w:right="0"/>
        <w:jc w:val="left"/>
        <w:rPr>
          <w:rFonts w:ascii="宋体" w:hAnsi="宋体" w:cs="宋体" w:eastAsia="宋体" w:hint="default"/>
        </w:rPr>
      </w:pPr>
      <w:r>
        <w:rPr>
          <w:rFonts w:ascii="宋体"/>
          <w:w w:val="100"/>
        </w:rPr>
        <w:t> </w:t>
      </w:r>
    </w:p>
    <w:p>
      <w:pPr>
        <w:pStyle w:val="BodyText"/>
        <w:tabs>
          <w:tab w:pos="4418" w:val="left" w:leader="none"/>
        </w:tabs>
        <w:spacing w:line="240" w:lineRule="auto" w:before="133"/>
        <w:ind w:left="21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t>二〇二〇年四月二十六日</w:t>
      </w:r>
      <w:r>
        <w:rPr>
          <w:rFonts w:ascii="宋体" w:hAnsi="宋体" w:cs="宋体" w:eastAsia="宋体" w:hint="default"/>
        </w:rPr>
        <w:t> </w:t>
      </w:r>
    </w:p>
    <w:p>
      <w:pPr>
        <w:pStyle w:val="BodyText"/>
        <w:spacing w:line="274" w:lineRule="exact" w:before="133"/>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2"/>
        <w:spacing w:line="240" w:lineRule="auto"/>
        <w:ind w:left="218" w:right="0"/>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877" w:footer="1195" w:top="1100" w:bottom="1380" w:left="1580" w:right="10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37"/>
        <w:ind w:left="218" w:right="0"/>
        <w:jc w:val="left"/>
        <w:rPr>
          <w:rFonts w:ascii="宋体" w:hAnsi="宋体" w:cs="宋体" w:eastAsia="宋体" w:hint="default"/>
        </w:rPr>
      </w:pPr>
      <w:r>
        <w:rPr/>
        <w:t>编制单位</w:t>
      </w:r>
      <w:r>
        <w:rPr>
          <w:rFonts w:ascii="宋体" w:hAnsi="宋体" w:cs="宋体" w:eastAsia="宋体" w:hint="default"/>
        </w:rPr>
        <w:t>:</w:t>
      </w:r>
      <w:r>
        <w:rPr>
          <w:rFonts w:ascii="宋体" w:hAnsi="宋体" w:cs="宋体" w:eastAsia="宋体" w:hint="default"/>
          <w:spacing w:val="-4"/>
        </w:rPr>
        <w:t> </w:t>
      </w:r>
      <w:r>
        <w:rPr/>
        <w:t>浙江富润股份有限公司</w:t>
      </w:r>
      <w:r>
        <w:rPr>
          <w:rFonts w:ascii="宋体" w:hAnsi="宋体" w:cs="宋体" w:eastAsia="宋体" w:hint="default"/>
        </w:rPr>
        <w:t> </w:t>
      </w:r>
    </w:p>
    <w:p>
      <w:pPr>
        <w:spacing w:line="290" w:lineRule="auto" w:before="56"/>
        <w:ind w:left="218" w:right="0" w:firstLine="127"/>
        <w:jc w:val="left"/>
        <w:rPr>
          <w:rFonts w:ascii="宋体" w:hAnsi="宋体" w:cs="宋体" w:eastAsia="宋体" w:hint="default"/>
          <w:sz w:val="21"/>
          <w:szCs w:val="21"/>
        </w:rPr>
      </w:pPr>
      <w:r>
        <w:rPr/>
        <w:br w:type="column"/>
      </w: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47"/>
        <w:ind w:left="21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3" w:equalWidth="0">
            <w:col w:w="3476" w:space="74"/>
            <w:col w:w="2057" w:space="1125"/>
            <w:col w:w="253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299,111,822.31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354,631,270.26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879,378,216.28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5,852,510.00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121,553,050.57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1,044,578,728.67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900,077,779.77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128,924,942.15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295,442,527.09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217,725,967.74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7,933,116.34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33,587,378.57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22,899,116.83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172,437,332.93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424,734,699.69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29,825,946.42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55,782,919.78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2,857,632,632.19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2,113,945,576.38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611,848,366.77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11,161,474.11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3,369,647.37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445,586,707.56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456,953,956.11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410,797,558.95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1,857,497.84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1,231,898.69</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162,572,635.00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81,165,137.61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766,169,016.98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793,742,906.49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1,459,483.46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2,307,038.30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14,073,768.72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9,248,685.90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44,778,418.60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119,841,811.38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1,904,612,958.38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2,033,553,051.46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4,762,245,590.57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4,147,498,627.84</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504,267,187.16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496,940,000.00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92,753,555.20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65,652,450.90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249,540,828.18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278,549,745.42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49,359,756.63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41,536,300.47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80,616,866.39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71,468,914.50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90,837,376.38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95,820,132.46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129,498,619.53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147,441,181.45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830,385.19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749,072.68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749,072.68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1,196,874,189.47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1,197,408,725.20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150,000,000.00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1,103,646.96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1,152,490.47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13,057,958.80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14,341,410.60</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221,160,676.62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102,917,171.69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385,322,282.38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268,411,072.76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1,582,196,471.85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1,465,819,797.96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521,946,118.00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521,946,118.00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1,110,483,738.20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1,110,701,909.83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100,217,874.31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39,427,627.21</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-22,449.59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308,751,515.05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162,241,200.56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87,480,349.93</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1,147,879,967.23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372,546,565.27</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2,842,310,700.09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2,361,998,830.87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337,738,418.63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319,679,999.01</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3,180,049,118.72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2,681,678,829.88</w:t>
            </w:r>
            <w:r>
              <w:rPr>
                <w:rFonts w:ascii="宋体"/>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4,762,245,590.57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4,147,498,627.84</w:t>
            </w:r>
            <w:r>
              <w:rPr>
                <w:rFonts w:ascii="宋体"/>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40" w:lineRule="auto"/>
        <w:ind w:left="218" w:right="104"/>
        <w:jc w:val="left"/>
        <w:rPr>
          <w:rFonts w:ascii="宋体" w:hAnsi="宋体" w:cs="宋体" w:eastAsia="宋体" w:hint="default"/>
        </w:rPr>
      </w:pPr>
      <w:r>
        <w:rPr/>
        <w:t>法定代表人：赵林中                       </w:t>
      </w:r>
      <w:r>
        <w:rPr>
          <w:rFonts w:ascii="宋体" w:hAnsi="宋体" w:cs="宋体" w:eastAsia="宋体" w:hint="default"/>
        </w:rPr>
      </w:r>
      <w:r>
        <w:rPr/>
        <w:t>主管会计工作负责人：王坚</w:t>
      </w:r>
      <w:r>
        <w:rPr>
          <w:spacing w:val="-7"/>
        </w:rPr>
        <w:t> </w:t>
      </w:r>
      <w:r>
        <w:rPr>
          <w:rFonts w:ascii="宋体" w:hAnsi="宋体" w:cs="宋体" w:eastAsia="宋体" w:hint="default"/>
          <w:spacing w:val="-7"/>
        </w:rPr>
      </w:r>
      <w:r>
        <w:rPr/>
        <w:t>会计机构负责人：</w:t>
      </w:r>
      <w:r>
        <w:rPr>
          <w:w w:val="100"/>
        </w:rPr>
        <w:t> </w:t>
      </w:r>
      <w:r>
        <w:rPr/>
        <w:t>王坚</w:t>
      </w:r>
      <w:r>
        <w:rPr>
          <w:rFonts w:ascii="宋体" w:hAnsi="宋体" w:cs="宋体" w:eastAsia="宋体" w:hint="default"/>
          <w:color w:val="008000"/>
        </w:rPr>
        <w:t> </w:t>
      </w:r>
      <w:r>
        <w:rPr>
          <w:rFonts w:ascii="宋体" w:hAnsi="宋体" w:cs="宋体" w:eastAsia="宋体" w:hint="default"/>
        </w:rPr>
      </w:r>
    </w:p>
    <w:p>
      <w:pPr>
        <w:pStyle w:val="BodyText"/>
        <w:spacing w:line="271"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5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218" w:right="0"/>
        <w:jc w:val="left"/>
        <w:rPr>
          <w:rFonts w:ascii="宋体" w:hAnsi="宋体" w:cs="宋体" w:eastAsia="宋体" w:hint="default"/>
        </w:rPr>
      </w:pPr>
      <w:r>
        <w:rPr/>
        <w:t>编制单位</w:t>
      </w:r>
      <w:r>
        <w:rPr>
          <w:rFonts w:ascii="宋体" w:hAnsi="宋体" w:cs="宋体" w:eastAsia="宋体" w:hint="default"/>
        </w:rPr>
        <w:t>:</w:t>
      </w:r>
      <w:r>
        <w:rPr/>
        <w:t>浙江富润股份有限公司</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w w:val="100"/>
        </w:rPr>
        <w:t> </w:t>
      </w:r>
    </w:p>
    <w:p>
      <w:pPr>
        <w:spacing w:line="290" w:lineRule="auto" w:before="56"/>
        <w:ind w:left="149" w:right="0"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47"/>
        <w:ind w:left="21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3" w:equalWidth="0">
            <w:col w:w="3579" w:space="40"/>
            <w:col w:w="1989" w:space="1125"/>
            <w:col w:w="253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158,147,013.61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112,382,948.19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865,789,122.49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6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5,852,510.00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357,405,577.29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313,167,387.68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
              <w:jc w:val="right"/>
              <w:rPr>
                <w:rFonts w:ascii="宋体" w:hAnsi="宋体" w:cs="宋体" w:eastAsia="宋体" w:hint="default"/>
                <w:sz w:val="21"/>
                <w:szCs w:val="21"/>
              </w:rPr>
            </w:pPr>
            <w:r>
              <w:rPr>
                <w:rFonts w:ascii="宋体"/>
                <w:spacing w:val="-1"/>
                <w:sz w:val="18"/>
              </w:rPr>
              <w:t>8,536,589.10</w:t>
            </w: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31,435,705.93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148,939.24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3,203,932.19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1,381,490,652.63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434,606,778.06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679,171,056.89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1,349,694,410.65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1,335,029,836.68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427,800,058.61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114,654.24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134,903.70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8,565.50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9,063.50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8,539,954.81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9,777,454.91</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64,131,240.00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1,786,157,643.81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2,088,253,555.68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3,167,648,296.44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2,522,860,333.74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234,383,775.27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199,000,000.00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441,915.54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445,380.54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28,989.59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28,989.59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12,495,974.42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9,981,949.42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4,240,026.75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1,950,503.63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200,010,063.92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50,911,534.99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370,704.59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749,072.68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749,072.68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451,600,745.49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262,318,358.17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1,103,646.96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1,152,490.47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221,160,676.62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102,917,171.69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222,264,323.58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104,069,662.16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673,865,069.07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366,388,020.33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bl>
    <w:p>
      <w:pPr>
        <w:spacing w:after="0" w:line="243" w:lineRule="exact"/>
        <w:jc w:val="lef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521,946,118.00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521,946,118.00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1,103,311,859.60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1,103,530,031.23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100,217,874.31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39,427,627.21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308,751,515.05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162,241,200.56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87,480,349.93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806,501,923.52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174,191,926.41</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2,493,783,227.37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2,156,472,313.41</w:t>
            </w:r>
            <w:r>
              <w:rPr>
                <w:rFonts w:ascii="宋体"/>
                <w:sz w:val="21"/>
              </w:rPr>
              <w:t> </w:t>
            </w:r>
          </w:p>
        </w:tc>
      </w:tr>
      <w:tr>
        <w:trPr>
          <w:trHeight w:val="56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3,167,648,296.44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2,522,860,333.74</w:t>
            </w:r>
            <w:r>
              <w:rPr>
                <w:rFonts w:ascii="宋体"/>
                <w:sz w:val="21"/>
              </w:rPr>
              <w:t> </w:t>
            </w:r>
          </w:p>
        </w:tc>
      </w:tr>
    </w:tbl>
    <w:p>
      <w:pPr>
        <w:pStyle w:val="BodyText"/>
        <w:spacing w:line="240" w:lineRule="exact"/>
        <w:ind w:left="218" w:right="0"/>
        <w:jc w:val="left"/>
      </w:pPr>
      <w:r>
        <w:rPr/>
        <w:t>法定代表人：赵林中                          </w:t>
      </w:r>
      <w:r>
        <w:rPr>
          <w:rFonts w:ascii="宋体" w:hAnsi="宋体" w:cs="宋体" w:eastAsia="宋体" w:hint="default"/>
        </w:rPr>
      </w:r>
      <w:r>
        <w:rPr/>
        <w:t>主管会计工作负责人：王坚</w:t>
      </w:r>
      <w:r>
        <w:rPr>
          <w:spacing w:val="-8"/>
        </w:rPr>
        <w:t> </w:t>
      </w:r>
      <w:r>
        <w:rPr>
          <w:rFonts w:ascii="宋体" w:hAnsi="宋体" w:cs="宋体" w:eastAsia="宋体" w:hint="default"/>
          <w:spacing w:val="-8"/>
        </w:rPr>
      </w:r>
      <w:r>
        <w:rPr/>
        <w:t>会计机构负责人：</w:t>
      </w:r>
    </w:p>
    <w:p>
      <w:pPr>
        <w:pStyle w:val="BodyText"/>
        <w:spacing w:line="272" w:lineRule="exact"/>
        <w:ind w:left="218" w:right="2412"/>
        <w:jc w:val="left"/>
        <w:rPr>
          <w:rFonts w:ascii="宋体" w:hAnsi="宋体" w:cs="宋体" w:eastAsia="宋体" w:hint="default"/>
        </w:rPr>
      </w:pPr>
      <w:r>
        <w:rPr/>
        <w:t>王坚</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rFonts w:ascii="宋体"/>
          <w:color w:val="FF0000"/>
          <w:w w:val="100"/>
        </w:rPr>
        <w:t> </w:t>
      </w:r>
      <w:r>
        <w:rPr>
          <w:rFonts w:ascii="宋体"/>
          <w:w w:val="100"/>
        </w:rPr>
      </w:r>
    </w:p>
    <w:p>
      <w:pPr>
        <w:spacing w:after="0" w:line="274" w:lineRule="exact"/>
        <w:jc w:val="left"/>
        <w:rPr>
          <w:rFonts w:ascii="宋体" w:hAnsi="宋体" w:cs="宋体" w:eastAsia="宋体" w:hint="default"/>
        </w:rPr>
        <w:sectPr>
          <w:footerReference w:type="default" r:id="rId33"/>
          <w:pgSz w:w="11910" w:h="16840"/>
          <w:pgMar w:footer="1195" w:header="877" w:top="1100" w:bottom="1380" w:left="1580" w:right="1040"/>
        </w:sectPr>
      </w:pPr>
    </w:p>
    <w:p>
      <w:pPr>
        <w:spacing w:line="290" w:lineRule="auto" w:before="56"/>
        <w:ind w:left="3873" w:right="0"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37"/>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3,129,137,093.00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2,766,960,706.03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3,129,137,093.00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2,766,960,706.03</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2,930,325,865.41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2,498,077,691.46</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2,651,755,527.52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2,235,509,043.45</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11,774,859.05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12,675,340.13</w:t>
            </w:r>
            <w:r>
              <w:rPr>
                <w:rFonts w:ascii="宋体"/>
                <w:sz w:val="21"/>
              </w:rPr>
              <w:t> </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44,868,335.53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57,844,491.33</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92,973,757.74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80,837,187.99</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98,337,534.74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90,942,595.08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30,615,850.83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20,269,033.48</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32,624,369.45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20,502,717.62</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3,388,951.96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2,190,677.34</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57,051,232.08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14,112,898.86</w:t>
            </w:r>
            <w:r>
              <w:rPr>
                <w:rFonts w:ascii="宋体"/>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20,240,995.08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62,951,006.24</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-189,554.71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-38,976.22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481,092,321.45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-3,984,860.80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-41,429,474.60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-30,941,604.22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-14,439,779.90</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14,448,001.59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107,137.93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46"/>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6"/>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6"/>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44"/>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699,272,698.97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327,629,416.90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4,882,899.11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4,239,548.47</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8,574,958.85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3,122,127.95</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695,580,639.23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328,746,837.42</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146,970,755.89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41,629,039.45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9"/>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7"/>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548,609,883.34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287,117,797.97</w:t>
            </w:r>
            <w:r>
              <w:rPr>
                <w:rFonts w:ascii="宋体"/>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544,352,227.52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251,548,429.90</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4,257,655.82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35,569,368.07</w:t>
            </w:r>
            <w:r>
              <w:rPr>
                <w:rFonts w:ascii="宋体"/>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（净亏损以“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485,478,552.00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216,789,524.07</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w w:val="100"/>
                <w:sz w:val="21"/>
                <w:szCs w:val="21"/>
              </w:rPr>
              <w:t>少</w:t>
            </w:r>
            <w:r>
              <w:rPr>
                <w:rFonts w:ascii="宋体" w:hAnsi="宋体" w:cs="宋体" w:eastAsia="宋体" w:hint="default"/>
                <w:spacing w:val="-3"/>
                <w:w w:val="100"/>
                <w:sz w:val="21"/>
                <w:szCs w:val="21"/>
              </w:rPr>
              <w:t>数</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损</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89"/>
                <w:w w:val="100"/>
                <w:sz w:val="21"/>
                <w:szCs w:val="21"/>
              </w:rPr>
              <w:t>以</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63,131,331.34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70,328,273.90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-48,803.44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-49,920,000.00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（一）归属母公司所有者的其他综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-22,449.59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-49,920,000.00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-22,449.59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-49,920,000.00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34"/>
          <w:pgSz w:w="11910" w:h="16840"/>
          <w:pgMar w:footer="1195" w:header="877" w:top="1100" w:bottom="1380" w:left="1580" w:right="1040"/>
          <w:pgNumType w:start="7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-49,920,000.00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）现金流量套期储备（现金流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-22,449.59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-26,353.85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548,561,079.90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237,197,797.97</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（一）归属于母公司所有者的综合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485,456,102.41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166,869,524.07</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63,104,977.49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70,328,273.90</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0.96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0.42</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0.96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0.42</w:t>
            </w:r>
            <w:r>
              <w:rPr>
                <w:rFonts w:ascii="宋体"/>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40" w:lineRule="auto"/>
        <w:ind w:left="218" w:right="227"/>
        <w:jc w:val="left"/>
        <w:rPr>
          <w:rFonts w:ascii="宋体" w:hAnsi="宋体" w:cs="宋体" w:eastAsia="宋体" w:hint="default"/>
        </w:rPr>
      </w:pPr>
      <w:r>
        <w:rPr/>
        <w:t>法定代表人：赵林中                       </w:t>
      </w:r>
      <w:r>
        <w:rPr>
          <w:rFonts w:ascii="宋体" w:hAnsi="宋体" w:cs="宋体" w:eastAsia="宋体" w:hint="default"/>
        </w:rPr>
      </w:r>
      <w:r>
        <w:rPr/>
        <w:t>主管会计工作负责人：王坚</w:t>
      </w:r>
      <w:r>
        <w:rPr>
          <w:spacing w:val="-1"/>
        </w:rPr>
        <w:t> </w:t>
      </w:r>
      <w:r>
        <w:rPr>
          <w:rFonts w:ascii="宋体" w:hAnsi="宋体" w:cs="宋体" w:eastAsia="宋体" w:hint="default"/>
          <w:spacing w:val="-1"/>
        </w:rPr>
      </w:r>
      <w:r>
        <w:rPr/>
        <w:t>会计机构负责人：</w:t>
      </w:r>
      <w:r>
        <w:rPr>
          <w:w w:val="100"/>
        </w:rPr>
        <w:t> </w:t>
      </w:r>
      <w:r>
        <w:rPr/>
        <w:t>王坚</w:t>
      </w:r>
      <w:r>
        <w:rPr>
          <w:rFonts w:ascii="宋体" w:hAnsi="宋体" w:cs="宋体" w:eastAsia="宋体" w:hint="default"/>
        </w:rPr>
        <w:t> </w:t>
      </w:r>
    </w:p>
    <w:p>
      <w:pPr>
        <w:pStyle w:val="BodyText"/>
        <w:spacing w:line="271" w:lineRule="exact"/>
        <w:ind w:left="218" w:right="0"/>
        <w:jc w:val="left"/>
        <w:rPr>
          <w:rFonts w:ascii="宋体" w:hAnsi="宋体" w:cs="宋体" w:eastAsia="宋体" w:hint="default"/>
        </w:rPr>
      </w:pPr>
      <w:r>
        <w:rPr>
          <w:rFonts w:ascii="宋体"/>
          <w:color w:val="FF0000"/>
          <w:w w:val="100"/>
        </w:rPr>
        <w:t> </w:t>
      </w:r>
      <w:r>
        <w:rPr>
          <w:rFonts w:ascii="宋体"/>
          <w:w w:val="100"/>
        </w:rPr>
      </w:r>
    </w:p>
    <w:p>
      <w:pPr>
        <w:spacing w:after="0" w:line="271" w:lineRule="exact"/>
        <w:jc w:val="left"/>
        <w:rPr>
          <w:rFonts w:ascii="宋体" w:hAnsi="宋体" w:cs="宋体" w:eastAsia="宋体" w:hint="default"/>
        </w:rPr>
        <w:sectPr>
          <w:pgSz w:w="11910" w:h="16840"/>
          <w:pgMar w:header="877" w:footer="1195" w:top="1100" w:bottom="1380" w:left="1580" w:right="1040"/>
        </w:sectPr>
      </w:pPr>
    </w:p>
    <w:p>
      <w:pPr>
        <w:spacing w:line="290" w:lineRule="auto" w:before="59"/>
        <w:ind w:left="3873" w:right="0"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0"/>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4"/>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264,898.68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65,297.58</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27,356,844.75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24,418,590.07</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13,890,807.50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7,783,877.80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83"/>
              <w:jc w:val="right"/>
              <w:rPr>
                <w:rFonts w:ascii="宋体" w:hAnsi="宋体" w:cs="宋体" w:eastAsia="宋体" w:hint="default"/>
                <w:sz w:val="21"/>
                <w:szCs w:val="21"/>
              </w:rPr>
            </w:pPr>
            <w:r>
              <w:rPr>
                <w:rFonts w:ascii="宋体" w:hAnsi="宋体" w:cs="宋体" w:eastAsia="宋体" w:hint="default"/>
                <w:spacing w:val="-2"/>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18,274,306.25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9,709,048.98</w:t>
            </w:r>
            <w:r>
              <w:rPr>
                <w:rFonts w:ascii="宋体"/>
                <w:sz w:val="21"/>
              </w:rPr>
              <w:t> </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7"/>
              <w:jc w:val="right"/>
              <w:rPr>
                <w:rFonts w:ascii="宋体" w:hAnsi="宋体" w:cs="宋体" w:eastAsia="宋体" w:hint="default"/>
                <w:sz w:val="21"/>
                <w:szCs w:val="21"/>
              </w:rPr>
            </w:pPr>
            <w:r>
              <w:rPr>
                <w:rFonts w:ascii="宋体" w:hAnsi="宋体" w:cs="宋体" w:eastAsia="宋体" w:hint="default"/>
                <w:spacing w:val="-2"/>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12,937,207.97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1,954,812.71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18,323,059.54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1,600,000.00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48,782,517.88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122,823,155.07</w:t>
            </w:r>
            <w:r>
              <w:rPr>
                <w:rFonts w:ascii="宋体"/>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-106,985.74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514,911.12</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486,374,213.50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-3,984,860.80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-3,112,489.81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-4,811,564.93</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41"/>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1"/>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508,854,750.18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83,358,963.89</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5,000.00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96,253.11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270,000.00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508,559,750.18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83,185,217.00</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109,575,714.85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-1,442,400.13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41"/>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39"/>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398,984,035.33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84,627,617.13</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（一）持续经营净利润（净亏损以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393,795,006.96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46,665,184.50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（二）终止经营净利润（净亏损以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5,189,028.37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37,962,432.63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-49,920,000.00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-49,920,000.00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-49,920,000.00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7.</w:t>
            </w:r>
            <w:r>
              <w:rPr>
                <w:rFonts w:ascii="宋体" w:hAnsi="宋体" w:cs="宋体" w:eastAsia="宋体" w:hint="default"/>
                <w:spacing w:val="-6"/>
                <w:sz w:val="21"/>
                <w:szCs w:val="21"/>
              </w:rPr>
              <w:t>现金流量套期储备（现金流量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398,984,035.33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34,707,617.13</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218"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877" w:footer="1195" w:top="1100" w:bottom="1380" w:left="1580" w:right="1040"/>
        </w:sectPr>
      </w:pPr>
    </w:p>
    <w:p>
      <w:pPr>
        <w:spacing w:line="240" w:lineRule="auto" w:before="8"/>
        <w:rPr>
          <w:rFonts w:ascii="宋体" w:hAnsi="宋体" w:cs="宋体" w:eastAsia="宋体" w:hint="default"/>
          <w:sz w:val="25"/>
          <w:szCs w:val="25"/>
        </w:rPr>
      </w:pPr>
    </w:p>
    <w:p>
      <w:pPr>
        <w:pStyle w:val="BodyText"/>
        <w:spacing w:line="240" w:lineRule="auto" w:before="36"/>
        <w:ind w:left="218" w:right="227"/>
        <w:jc w:val="left"/>
        <w:rPr>
          <w:rFonts w:ascii="宋体" w:hAnsi="宋体" w:cs="宋体" w:eastAsia="宋体" w:hint="default"/>
        </w:rPr>
      </w:pPr>
      <w:r>
        <w:rPr/>
        <w:t>法定代表人：赵林中                       </w:t>
      </w:r>
      <w:r>
        <w:rPr>
          <w:rFonts w:ascii="宋体" w:hAnsi="宋体" w:cs="宋体" w:eastAsia="宋体" w:hint="default"/>
        </w:rPr>
      </w:r>
      <w:r>
        <w:rPr/>
        <w:t>主管会计工作负责人：王坚</w:t>
      </w:r>
      <w:r>
        <w:rPr>
          <w:spacing w:val="-7"/>
        </w:rPr>
        <w:t> </w:t>
      </w:r>
      <w:r>
        <w:rPr>
          <w:rFonts w:ascii="宋体" w:hAnsi="宋体" w:cs="宋体" w:eastAsia="宋体" w:hint="default"/>
          <w:spacing w:val="-7"/>
        </w:rPr>
      </w:r>
      <w:r>
        <w:rPr/>
        <w:t>会计机构负责人：</w:t>
      </w:r>
      <w:r>
        <w:rPr>
          <w:w w:val="100"/>
        </w:rPr>
        <w:t> </w:t>
      </w:r>
      <w:r>
        <w:rPr/>
        <w:t>王坚</w:t>
      </w:r>
      <w:r>
        <w:rPr>
          <w:rFonts w:ascii="宋体" w:hAnsi="宋体" w:cs="宋体" w:eastAsia="宋体" w:hint="default"/>
        </w:rPr>
        <w:t> </w:t>
      </w:r>
    </w:p>
    <w:p>
      <w:pPr>
        <w:pStyle w:val="BodyText"/>
        <w:spacing w:line="271" w:lineRule="exact"/>
        <w:ind w:left="218" w:right="0"/>
        <w:jc w:val="left"/>
        <w:rPr>
          <w:rFonts w:ascii="宋体" w:hAnsi="宋体" w:cs="宋体" w:eastAsia="宋体" w:hint="default"/>
        </w:rPr>
      </w:pPr>
      <w:r>
        <w:rPr>
          <w:rFonts w:ascii="宋体"/>
          <w:color w:val="FF0000"/>
          <w:w w:val="100"/>
        </w:rPr>
        <w:t> </w:t>
      </w:r>
      <w:r>
        <w:rPr>
          <w:rFonts w:ascii="宋体"/>
          <w:w w:val="100"/>
        </w:rPr>
      </w:r>
    </w:p>
    <w:p>
      <w:pPr>
        <w:pStyle w:val="BodyText"/>
        <w:spacing w:line="272" w:lineRule="exact"/>
        <w:ind w:left="218" w:right="0"/>
        <w:jc w:val="left"/>
        <w:rPr>
          <w:rFonts w:ascii="宋体" w:hAnsi="宋体" w:cs="宋体" w:eastAsia="宋体" w:hint="default"/>
        </w:rPr>
      </w:pPr>
      <w:r>
        <w:rPr>
          <w:rFonts w:ascii="宋体"/>
          <w:color w:val="FF0000"/>
          <w:w w:val="100"/>
        </w:rPr>
        <w:t> </w:t>
      </w:r>
      <w:r>
        <w:rPr>
          <w:rFonts w:ascii="宋体"/>
          <w:w w:val="100"/>
        </w:rPr>
      </w:r>
    </w:p>
    <w:p>
      <w:pPr>
        <w:pStyle w:val="BodyText"/>
        <w:spacing w:line="273" w:lineRule="exact"/>
        <w:ind w:left="218" w:right="0"/>
        <w:jc w:val="left"/>
        <w:rPr>
          <w:rFonts w:ascii="宋体" w:hAnsi="宋体" w:cs="宋体" w:eastAsia="宋体" w:hint="default"/>
        </w:rPr>
      </w:pPr>
      <w:r>
        <w:rPr>
          <w:rFonts w:ascii="宋体"/>
          <w:color w:val="FF0000"/>
          <w:w w:val="100"/>
        </w:rPr>
        <w:t> </w:t>
      </w:r>
      <w:r>
        <w:rPr>
          <w:rFonts w:ascii="宋体"/>
          <w:w w:val="100"/>
        </w:rPr>
      </w:r>
    </w:p>
    <w:p>
      <w:pPr>
        <w:spacing w:after="0" w:line="273" w:lineRule="exact"/>
        <w:jc w:val="left"/>
        <w:rPr>
          <w:rFonts w:ascii="宋体" w:hAnsi="宋体" w:cs="宋体" w:eastAsia="宋体" w:hint="default"/>
        </w:rPr>
        <w:sectPr>
          <w:pgSz w:w="11910" w:h="16840"/>
          <w:pgMar w:header="877" w:footer="1195" w:top="1100" w:bottom="1380" w:left="1580" w:right="1040"/>
        </w:sectPr>
      </w:pPr>
    </w:p>
    <w:p>
      <w:pPr>
        <w:spacing w:line="272" w:lineRule="exact" w:before="26"/>
        <w:ind w:left="3873" w:right="0" w:firstLine="21"/>
        <w:jc w:val="right"/>
        <w:rPr>
          <w:rFonts w:ascii="宋体" w:hAnsi="宋体" w:cs="宋体" w:eastAsia="宋体" w:hint="default"/>
          <w:sz w:val="21"/>
          <w:szCs w:val="21"/>
        </w:rPr>
      </w:pPr>
      <w:r>
        <w:rPr>
          <w:rFonts w:ascii="宋体" w:hAnsi="宋体" w:cs="宋体" w:eastAsia="宋体" w:hint="default"/>
          <w:b/>
          <w:bCs/>
          <w:spacing w:val="-1"/>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7"/>
        <w:rPr>
          <w:rFonts w:ascii="宋体" w:hAnsi="宋体" w:cs="宋体" w:eastAsia="宋体" w:hint="default"/>
          <w:b/>
          <w:bCs/>
          <w:sz w:val="21"/>
          <w:szCs w:val="21"/>
        </w:rPr>
      </w:pPr>
    </w:p>
    <w:p>
      <w:pPr>
        <w:pStyle w:val="BodyText"/>
        <w:spacing w:line="240" w:lineRule="auto"/>
        <w:ind w:left="119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2,551,823,650.21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1,968,258,256.55</w:t>
            </w:r>
            <w:r>
              <w:rPr>
                <w:rFonts w:ascii="宋体"/>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1,946,285.43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1,428,951.49</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55,402,304.16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19,622,205.95</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2,609,172,239.80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1,989,309,413.99</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2,125,544,487.35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1,574,638,624.09</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262,184,828.56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260,497,451.54</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127,295,035.04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133,983,900.18</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76,646,608.68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71,587,886.63</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2,591,670,959.63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2,040,707,862.44</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17,501,280.17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-51,398,448.45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122,312,975.97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62,677,154.25</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48,170,750.11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9,240,694.07</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73,195,980.74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3,386,627.24</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7,332,989.19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79,376,137.98</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150,000,000.00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261,412,696.01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304,680,613.54</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29,374,389.30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78,600,221.36</w:t>
            </w:r>
            <w:r>
              <w:rPr>
                <w:rFonts w:ascii="宋体"/>
                <w:sz w:val="21"/>
              </w:rPr>
              <w:t> </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141,402,162.68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122,781,072.92</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42,729,696.14</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170,776,551.98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244,110,990.42</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90,636,144.03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60,569,623.12</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696,750,000.00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540,140,000.00</w:t>
            </w:r>
            <w:r>
              <w:rPr>
                <w:rFonts w:ascii="宋体"/>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61,665,183.33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59,029,602.44</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758,415,183.33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599,169,602.44</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669,440,000.00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295,200,000.00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97,046,215.68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98,071,696.67</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31,138,707.34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30,210,042.96</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164,080,065.49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110,279,312.53</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930,566,281.17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503,551,009.20</w:t>
            </w:r>
            <w:r>
              <w:rPr>
                <w:rFonts w:ascii="宋体"/>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-172,151,097.84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95,618,593.24</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330,158.27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-236,128.52</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-63,683,515.37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104,553,639.39</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341,094,519.21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236,540,879.82</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277,411,003.84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341,094,519.21</w:t>
            </w:r>
            <w:r>
              <w:rPr>
                <w:rFonts w:ascii="宋体"/>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40" w:lineRule="auto"/>
        <w:ind w:left="218" w:right="287"/>
        <w:jc w:val="left"/>
        <w:rPr>
          <w:rFonts w:ascii="宋体" w:hAnsi="宋体" w:cs="宋体" w:eastAsia="宋体" w:hint="default"/>
        </w:rPr>
      </w:pPr>
      <w:r>
        <w:rPr>
          <w:spacing w:val="-8"/>
        </w:rPr>
        <w:t>法定代表人：赵林中                        </w:t>
      </w:r>
      <w:r>
        <w:rPr>
          <w:rFonts w:ascii="宋体" w:hAnsi="宋体" w:cs="宋体" w:eastAsia="宋体" w:hint="default"/>
          <w:spacing w:val="-8"/>
        </w:rPr>
      </w:r>
      <w:r>
        <w:rPr>
          <w:spacing w:val="-7"/>
        </w:rPr>
        <w:t>主管会计工作负责人：王坚</w:t>
      </w:r>
      <w:r>
        <w:rPr>
          <w:spacing w:val="41"/>
        </w:rPr>
        <w:t> </w:t>
      </w:r>
      <w:r>
        <w:rPr>
          <w:rFonts w:ascii="宋体" w:hAnsi="宋体" w:cs="宋体" w:eastAsia="宋体" w:hint="default"/>
          <w:spacing w:val="41"/>
        </w:rPr>
      </w:r>
      <w:r>
        <w:rPr/>
        <w:t>会计机构负责人：</w:t>
      </w:r>
      <w:r>
        <w:rPr>
          <w:w w:val="100"/>
        </w:rPr>
        <w:t> </w:t>
      </w:r>
      <w:r>
        <w:rPr/>
        <w:t>王坚</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pgSz w:w="11910" w:h="16840"/>
          <w:pgMar w:header="877"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877" w:footer="1195" w:top="1100" w:bottom="1380" w:left="1580" w:right="1040"/>
        </w:sectPr>
      </w:pPr>
    </w:p>
    <w:p>
      <w:pPr>
        <w:spacing w:line="237" w:lineRule="auto" w:before="38"/>
        <w:ind w:left="3789" w:right="0" w:firstLine="2"/>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母公司现金流量</w:t>
      </w:r>
      <w:r>
        <w:rPr>
          <w:rFonts w:ascii="宋体" w:hAnsi="宋体" w:cs="宋体" w:eastAsia="宋体" w:hint="default"/>
          <w:b/>
          <w:bCs/>
          <w:spacing w:val="-2"/>
          <w:w w:val="100"/>
          <w:sz w:val="21"/>
          <w:szCs w:val="21"/>
        </w:rPr>
        <w:t>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2"/>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pStyle w:val="BodyText"/>
        <w:spacing w:line="240" w:lineRule="auto"/>
        <w:ind w:left="1327"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84" w:space="40"/>
            <w:col w:w="36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20,712,270.34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3,141,729.89</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20,712,270.34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3,141,729.89</w:t>
            </w:r>
            <w:r>
              <w:rPr>
                <w:rFonts w:ascii="宋体"/>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19,403,311.03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16,962,220.30</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4,132,661.52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22,857,287.31</w:t>
            </w:r>
            <w:r>
              <w:rPr>
                <w:rFonts w:ascii="宋体"/>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6,277,332.23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5,024,568.24</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29,813,304.78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44,844,075.85</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-9,101,034.44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-41,702,345.96</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101,970,434.94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101,602,242.41</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75,953,103.01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54,702,182.03</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21,227,000.00</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195,923,537.95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177,531,424.44</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126,700,387.77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55,881,072.92</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79,440,000.00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21,193,695.83</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206,140,387.77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77,074,768.75</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-10,216,849.82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100,456,655.69</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234,000,000.00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199,000,000.00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140,905,608.61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16,527,491.67</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374,905,608.61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215,527,491.67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199,000,000.00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39,000,000.00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49,576,540.99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56,205,661.85</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61,247,117.94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141,327,274.96</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309,823,658.93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236,532,936.81</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65,081,949.68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-21,005,445.14</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45,764,065.42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37,748,864.59</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112,382,948.19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74,634,083.60</w:t>
            </w:r>
            <w:r>
              <w:rPr>
                <w:rFonts w:ascii="宋体"/>
                <w:sz w:val="21"/>
              </w:rPr>
              <w:t> </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158,147,013.61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112,382,948.19</w:t>
            </w:r>
            <w:r>
              <w:rPr>
                <w:rFonts w:ascii="宋体"/>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40" w:lineRule="auto"/>
        <w:ind w:left="218" w:right="227"/>
        <w:jc w:val="left"/>
        <w:rPr>
          <w:rFonts w:ascii="宋体" w:hAnsi="宋体" w:cs="宋体" w:eastAsia="宋体" w:hint="default"/>
        </w:rPr>
      </w:pPr>
      <w:r>
        <w:rPr/>
        <w:t>法定代表人：赵林中                       </w:t>
      </w:r>
      <w:r>
        <w:rPr>
          <w:rFonts w:ascii="宋体" w:hAnsi="宋体" w:cs="宋体" w:eastAsia="宋体" w:hint="default"/>
        </w:rPr>
      </w:r>
      <w:r>
        <w:rPr/>
        <w:t>主管会计工作负责人：王坚</w:t>
      </w:r>
      <w:r>
        <w:rPr>
          <w:spacing w:val="-8"/>
        </w:rPr>
        <w:t> </w:t>
      </w:r>
      <w:r>
        <w:rPr>
          <w:rFonts w:ascii="宋体" w:hAnsi="宋体" w:cs="宋体" w:eastAsia="宋体" w:hint="default"/>
          <w:spacing w:val="-8"/>
        </w:rPr>
      </w:r>
      <w:r>
        <w:rPr/>
        <w:t>会计机构负责人：</w:t>
      </w:r>
      <w:r>
        <w:rPr>
          <w:w w:val="100"/>
        </w:rPr>
        <w:t> </w:t>
      </w:r>
      <w:r>
        <w:rPr/>
        <w:t>王坚</w:t>
      </w:r>
      <w:r>
        <w:rPr>
          <w:rFonts w:ascii="宋体" w:hAnsi="宋体" w:cs="宋体" w:eastAsia="宋体" w:hint="default"/>
          <w:b/>
          <w:bCs/>
          <w:color w:val="FF0000"/>
          <w:w w:val="99"/>
        </w:rPr>
        <w:t> </w:t>
      </w:r>
      <w:r>
        <w:rPr>
          <w:rFonts w:ascii="宋体" w:hAnsi="宋体" w:cs="宋体" w:eastAsia="宋体" w:hint="default"/>
        </w:rPr>
      </w:r>
    </w:p>
    <w:p>
      <w:pPr>
        <w:pStyle w:val="Heading2"/>
        <w:spacing w:line="271" w:lineRule="exact" w:before="0"/>
        <w:ind w:left="218" w:right="0"/>
        <w:jc w:val="left"/>
        <w:rPr>
          <w:rFonts w:ascii="宋体" w:hAnsi="宋体" w:cs="宋体" w:eastAsia="宋体" w:hint="default"/>
          <w:b w:val="0"/>
          <w:bCs w:val="0"/>
        </w:rPr>
      </w:pPr>
      <w:r>
        <w:rPr>
          <w:rFonts w:ascii="宋体"/>
          <w:color w:val="FF0000"/>
          <w:w w:val="99"/>
        </w:rPr>
        <w:t> </w:t>
      </w:r>
      <w:r>
        <w:rPr>
          <w:rFonts w:ascii="宋体"/>
          <w:b w:val="0"/>
        </w:rPr>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35"/>
          <w:footerReference w:type="default" r:id="rId36"/>
          <w:pgSz w:w="16840" w:h="11910" w:orient="landscape"/>
          <w:pgMar w:header="882" w:footer="1195" w:top="1120" w:bottom="1380" w:left="700" w:right="460"/>
          <w:pgNumType w:start="78"/>
        </w:sectPr>
      </w:pPr>
    </w:p>
    <w:p>
      <w:pPr>
        <w:spacing w:before="36"/>
        <w:ind w:left="6988" w:right="0" w:hanging="293"/>
        <w:jc w:val="left"/>
        <w:rPr>
          <w:rFonts w:ascii="宋体" w:hAnsi="宋体" w:cs="宋体" w:eastAsia="宋体" w:hint="default"/>
          <w:sz w:val="21"/>
          <w:szCs w:val="21"/>
        </w:rPr>
      </w:pPr>
      <w:r>
        <w:rPr>
          <w:rFonts w:ascii="宋体" w:hAnsi="宋体" w:cs="宋体" w:eastAsia="宋体" w:hint="default"/>
          <w:b/>
          <w:bCs/>
          <w:sz w:val="21"/>
          <w:szCs w:val="21"/>
        </w:rPr>
        <w:t>合并所有者权益变动表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9"/>
        <w:rPr>
          <w:rFonts w:ascii="宋体" w:hAnsi="宋体" w:cs="宋体" w:eastAsia="宋体" w:hint="default"/>
          <w:sz w:val="20"/>
          <w:szCs w:val="20"/>
        </w:rPr>
      </w:pPr>
    </w:p>
    <w:p>
      <w:pPr>
        <w:spacing w:before="0"/>
        <w:ind w:left="4249" w:right="0" w:firstLine="0"/>
        <w:jc w:val="left"/>
        <w:rPr>
          <w:rFonts w:ascii="宋体" w:hAnsi="宋体" w:cs="宋体" w:eastAsia="宋体" w:hint="default"/>
          <w:sz w:val="15"/>
          <w:szCs w:val="15"/>
        </w:rPr>
      </w:pPr>
      <w:r>
        <w:rPr>
          <w:rFonts w:ascii="宋体" w:hAnsi="宋体" w:cs="宋体" w:eastAsia="宋体" w:hint="default"/>
          <w:sz w:val="15"/>
          <w:szCs w:val="15"/>
        </w:rPr>
        <w:t>单位</w:t>
      </w:r>
      <w:r>
        <w:rPr>
          <w:rFonts w:ascii="宋体" w:hAnsi="宋体" w:cs="宋体" w:eastAsia="宋体" w:hint="default"/>
          <w:sz w:val="15"/>
          <w:szCs w:val="15"/>
        </w:rPr>
        <w:t>:</w:t>
      </w:r>
      <w:r>
        <w:rPr>
          <w:rFonts w:ascii="宋体" w:hAnsi="宋体" w:cs="宋体" w:eastAsia="宋体" w:hint="default"/>
          <w:sz w:val="15"/>
          <w:szCs w:val="15"/>
        </w:rPr>
        <w:t>元</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币种</w:t>
      </w:r>
      <w:r>
        <w:rPr>
          <w:rFonts w:ascii="宋体" w:hAnsi="宋体" w:cs="宋体" w:eastAsia="宋体" w:hint="default"/>
          <w:sz w:val="15"/>
          <w:szCs w:val="15"/>
        </w:rPr>
        <w:t>:</w:t>
      </w:r>
      <w:r>
        <w:rPr>
          <w:rFonts w:ascii="宋体" w:hAnsi="宋体" w:cs="宋体" w:eastAsia="宋体" w:hint="default"/>
          <w:sz w:val="15"/>
          <w:szCs w:val="15"/>
        </w:rPr>
        <w:t>人民币</w:t>
      </w:r>
      <w:r>
        <w:rPr>
          <w:rFonts w:ascii="宋体" w:hAnsi="宋体" w:cs="宋体" w:eastAsia="宋体" w:hint="default"/>
          <w:sz w:val="15"/>
          <w:szCs w:val="15"/>
        </w:rPr>
        <w:t> </w:t>
      </w:r>
    </w:p>
    <w:p>
      <w:pPr>
        <w:spacing w:after="0"/>
        <w:jc w:val="left"/>
        <w:rPr>
          <w:rFonts w:ascii="宋体" w:hAnsi="宋体" w:cs="宋体" w:eastAsia="宋体" w:hint="default"/>
          <w:sz w:val="15"/>
          <w:szCs w:val="15"/>
        </w:rPr>
        <w:sectPr>
          <w:type w:val="continuous"/>
          <w:pgSz w:w="16840" w:h="11910" w:orient="landscape"/>
          <w:pgMar w:top="1120" w:bottom="1380" w:left="700" w:right="460"/>
          <w:cols w:num="2" w:equalWidth="0">
            <w:col w:w="8909" w:space="40"/>
            <w:col w:w="6731"/>
          </w:cols>
        </w:sectPr>
      </w:pPr>
    </w:p>
    <w:tbl>
      <w:tblPr>
        <w:tblW w:w="0" w:type="auto"/>
        <w:jc w:val="left"/>
        <w:tblInd w:w="111" w:type="dxa"/>
        <w:tblLayout w:type="fixed"/>
        <w:tblCellMar>
          <w:top w:w="0" w:type="dxa"/>
          <w:left w:w="0" w:type="dxa"/>
          <w:bottom w:w="0" w:type="dxa"/>
          <w:right w:w="0" w:type="dxa"/>
        </w:tblCellMar>
        <w:tblLook w:val="01E0"/>
      </w:tblPr>
      <w:tblGrid>
        <w:gridCol w:w="2549"/>
        <w:gridCol w:w="1133"/>
        <w:gridCol w:w="288"/>
        <w:gridCol w:w="283"/>
        <w:gridCol w:w="289"/>
        <w:gridCol w:w="1272"/>
        <w:gridCol w:w="1135"/>
        <w:gridCol w:w="1275"/>
        <w:gridCol w:w="286"/>
        <w:gridCol w:w="1130"/>
        <w:gridCol w:w="564"/>
        <w:gridCol w:w="1277"/>
        <w:gridCol w:w="288"/>
        <w:gridCol w:w="1274"/>
        <w:gridCol w:w="1135"/>
        <w:gridCol w:w="1272"/>
      </w:tblGrid>
      <w:tr>
        <w:trPr>
          <w:trHeight w:val="250" w:hRule="exact"/>
        </w:trPr>
        <w:tc>
          <w:tcPr>
            <w:tcW w:w="25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65" w:right="0"/>
              <w:jc w:val="center"/>
              <w:rPr>
                <w:rFonts w:ascii="宋体" w:hAnsi="宋体" w:cs="宋体" w:eastAsia="宋体" w:hint="default"/>
                <w:sz w:val="13"/>
                <w:szCs w:val="13"/>
              </w:rPr>
            </w:pPr>
            <w:r>
              <w:rPr>
                <w:rFonts w:ascii="宋体" w:hAnsi="宋体" w:cs="宋体" w:eastAsia="宋体" w:hint="default"/>
                <w:sz w:val="13"/>
                <w:szCs w:val="13"/>
              </w:rPr>
              <w:t>项目</w:t>
            </w:r>
            <w:r>
              <w:rPr>
                <w:rFonts w:ascii="宋体" w:hAnsi="宋体" w:cs="宋体" w:eastAsia="宋体" w:hint="default"/>
                <w:sz w:val="13"/>
                <w:szCs w:val="13"/>
              </w:rPr>
              <w:t> </w:t>
            </w:r>
          </w:p>
        </w:tc>
        <w:tc>
          <w:tcPr>
            <w:tcW w:w="12902"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658" w:right="0"/>
              <w:jc w:val="center"/>
              <w:rPr>
                <w:rFonts w:ascii="宋体" w:hAnsi="宋体" w:cs="宋体" w:eastAsia="宋体" w:hint="default"/>
                <w:sz w:val="13"/>
                <w:szCs w:val="13"/>
              </w:rPr>
            </w:pPr>
            <w:r>
              <w:rPr>
                <w:rFonts w:ascii="宋体" w:hAnsi="宋体" w:cs="宋体" w:eastAsia="宋体" w:hint="default"/>
                <w:w w:val="99"/>
                <w:sz w:val="13"/>
                <w:szCs w:val="13"/>
              </w:rPr>
              <w:t> </w:t>
            </w:r>
            <w:r>
              <w:rPr>
                <w:rFonts w:ascii="宋体" w:hAnsi="宋体" w:cs="宋体" w:eastAsia="宋体" w:hint="default"/>
                <w:sz w:val="13"/>
                <w:szCs w:val="13"/>
              </w:rPr>
              <w:t>2019</w:t>
            </w:r>
            <w:r>
              <w:rPr>
                <w:rFonts w:ascii="宋体" w:hAnsi="宋体" w:cs="宋体" w:eastAsia="宋体" w:hint="default"/>
                <w:spacing w:val="-34"/>
                <w:sz w:val="13"/>
                <w:szCs w:val="13"/>
              </w:rPr>
              <w:t> </w:t>
            </w:r>
            <w:r>
              <w:rPr>
                <w:rFonts w:ascii="宋体" w:hAnsi="宋体" w:cs="宋体" w:eastAsia="宋体" w:hint="default"/>
                <w:sz w:val="13"/>
                <w:szCs w:val="13"/>
              </w:rPr>
              <w:t>年度</w:t>
            </w:r>
            <w:r>
              <w:rPr>
                <w:rFonts w:ascii="宋体" w:hAnsi="宋体" w:cs="宋体" w:eastAsia="宋体" w:hint="default"/>
                <w:sz w:val="13"/>
                <w:szCs w:val="13"/>
              </w:rPr>
              <w:t> </w:t>
            </w:r>
          </w:p>
        </w:tc>
      </w:tr>
      <w:tr>
        <w:trPr>
          <w:trHeight w:val="228" w:hRule="exact"/>
        </w:trPr>
        <w:tc>
          <w:tcPr>
            <w:tcW w:w="2549" w:type="dxa"/>
            <w:vMerge/>
            <w:tcBorders>
              <w:left w:val="single" w:sz="4" w:space="0" w:color="000000"/>
              <w:right w:val="single" w:sz="4" w:space="0" w:color="000000"/>
            </w:tcBorders>
          </w:tcPr>
          <w:p>
            <w:pPr/>
          </w:p>
        </w:tc>
        <w:tc>
          <w:tcPr>
            <w:tcW w:w="1049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4"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r>
              <w:rPr>
                <w:rFonts w:ascii="宋体" w:hAnsi="宋体" w:cs="宋体" w:eastAsia="宋体" w:hint="default"/>
                <w:sz w:val="13"/>
                <w:szCs w:val="13"/>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72" w:right="0"/>
              <w:jc w:val="left"/>
              <w:rPr>
                <w:rFonts w:ascii="宋体" w:hAnsi="宋体" w:cs="宋体" w:eastAsia="宋体" w:hint="default"/>
                <w:sz w:val="13"/>
                <w:szCs w:val="13"/>
              </w:rPr>
            </w:pPr>
            <w:r>
              <w:rPr>
                <w:rFonts w:ascii="宋体" w:hAnsi="宋体" w:cs="宋体" w:eastAsia="宋体" w:hint="default"/>
                <w:sz w:val="13"/>
                <w:szCs w:val="13"/>
              </w:rPr>
              <w:t>少数股东权益</w:t>
            </w:r>
            <w:r>
              <w:rPr>
                <w:rFonts w:ascii="宋体" w:hAnsi="宋体" w:cs="宋体" w:eastAsia="宋体" w:hint="default"/>
                <w:sz w:val="13"/>
                <w:szCs w:val="13"/>
              </w:rPr>
              <w:t> </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75" w:right="0"/>
              <w:jc w:val="left"/>
              <w:rPr>
                <w:rFonts w:ascii="宋体" w:hAnsi="宋体" w:cs="宋体" w:eastAsia="宋体" w:hint="default"/>
                <w:sz w:val="13"/>
                <w:szCs w:val="13"/>
              </w:rPr>
            </w:pPr>
            <w:r>
              <w:rPr>
                <w:rFonts w:ascii="宋体" w:hAnsi="宋体" w:cs="宋体" w:eastAsia="宋体" w:hint="default"/>
                <w:sz w:val="13"/>
                <w:szCs w:val="13"/>
              </w:rPr>
              <w:t>所有者权益合计</w:t>
            </w:r>
            <w:r>
              <w:rPr>
                <w:rFonts w:ascii="宋体" w:hAnsi="宋体" w:cs="宋体" w:eastAsia="宋体" w:hint="default"/>
                <w:sz w:val="13"/>
                <w:szCs w:val="13"/>
              </w:rPr>
              <w:t> </w:t>
            </w:r>
          </w:p>
        </w:tc>
      </w:tr>
      <w:tr>
        <w:trPr>
          <w:trHeight w:val="490" w:hRule="exact"/>
        </w:trPr>
        <w:tc>
          <w:tcPr>
            <w:tcW w:w="2549" w:type="dxa"/>
            <w:vMerge/>
            <w:tcBorders>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338" w:lineRule="auto" w:before="100"/>
              <w:ind w:left="463" w:right="139" w:hanging="324"/>
              <w:jc w:val="left"/>
              <w:rPr>
                <w:rFonts w:ascii="宋体" w:hAnsi="宋体" w:cs="宋体" w:eastAsia="宋体" w:hint="default"/>
                <w:sz w:val="13"/>
                <w:szCs w:val="13"/>
              </w:rPr>
            </w:pPr>
            <w:r>
              <w:rPr>
                <w:rFonts w:ascii="宋体" w:hAnsi="宋体" w:cs="宋体" w:eastAsia="宋体" w:hint="default"/>
                <w:sz w:val="13"/>
                <w:szCs w:val="13"/>
              </w:rPr>
              <w:t>实收资本</w:t>
            </w:r>
            <w:r>
              <w:rPr>
                <w:rFonts w:ascii="宋体" w:hAnsi="宋体" w:cs="宋体" w:eastAsia="宋体" w:hint="default"/>
                <w:sz w:val="13"/>
                <w:szCs w:val="13"/>
              </w:rPr>
              <w:t>(</w:t>
            </w:r>
            <w:r>
              <w:rPr>
                <w:rFonts w:ascii="宋体" w:hAnsi="宋体" w:cs="宋体" w:eastAsia="宋体" w:hint="default"/>
                <w:sz w:val="13"/>
                <w:szCs w:val="13"/>
              </w:rPr>
              <w:t>或股</w:t>
            </w:r>
            <w:r>
              <w:rPr>
                <w:rFonts w:ascii="宋体" w:hAnsi="宋体" w:cs="宋体" w:eastAsia="宋体" w:hint="default"/>
                <w:w w:val="99"/>
                <w:sz w:val="13"/>
                <w:szCs w:val="13"/>
              </w:rPr>
              <w:t> </w:t>
            </w:r>
            <w:r>
              <w:rPr>
                <w:rFonts w:ascii="宋体" w:hAnsi="宋体" w:cs="宋体" w:eastAsia="宋体" w:hint="default"/>
                <w:sz w:val="13"/>
                <w:szCs w:val="13"/>
              </w:rPr>
              <w:t>本</w:t>
            </w:r>
            <w:r>
              <w:rPr>
                <w:rFonts w:ascii="宋体" w:hAnsi="宋体" w:cs="宋体" w:eastAsia="宋体" w:hint="default"/>
                <w:sz w:val="13"/>
                <w:szCs w:val="13"/>
              </w:rPr>
              <w:t>) </w:t>
            </w:r>
          </w:p>
        </w:tc>
        <w:tc>
          <w:tcPr>
            <w:tcW w:w="860" w:type="dxa"/>
            <w:gridSpan w:val="3"/>
            <w:tcBorders>
              <w:top w:val="single" w:sz="4" w:space="0" w:color="000000"/>
              <w:left w:val="single" w:sz="4" w:space="0" w:color="000000"/>
              <w:bottom w:val="single" w:sz="4" w:space="0" w:color="000000"/>
              <w:right w:val="single" w:sz="4" w:space="0" w:color="000000"/>
            </w:tcBorders>
          </w:tcPr>
          <w:p>
            <w:pPr>
              <w:pStyle w:val="TableParagraph"/>
              <w:spacing w:line="338" w:lineRule="auto" w:before="47"/>
              <w:ind w:left="295" w:right="166" w:hanging="132"/>
              <w:jc w:val="left"/>
              <w:rPr>
                <w:rFonts w:ascii="宋体" w:hAnsi="宋体" w:cs="宋体" w:eastAsia="宋体" w:hint="default"/>
                <w:sz w:val="13"/>
                <w:szCs w:val="13"/>
              </w:rPr>
            </w:pPr>
            <w:r>
              <w:rPr>
                <w:rFonts w:ascii="宋体" w:hAnsi="宋体" w:cs="宋体" w:eastAsia="宋体" w:hint="default"/>
                <w:sz w:val="13"/>
                <w:szCs w:val="13"/>
              </w:rPr>
              <w:t>其他权益</w:t>
            </w:r>
            <w:r>
              <w:rPr>
                <w:rFonts w:ascii="宋体" w:hAnsi="宋体" w:cs="宋体" w:eastAsia="宋体" w:hint="default"/>
                <w:w w:val="99"/>
                <w:sz w:val="13"/>
                <w:szCs w:val="13"/>
              </w:rPr>
              <w:t> </w:t>
            </w:r>
            <w:r>
              <w:rPr>
                <w:rFonts w:ascii="宋体" w:hAnsi="宋体" w:cs="宋体" w:eastAsia="宋体" w:hint="default"/>
                <w:sz w:val="13"/>
                <w:szCs w:val="13"/>
              </w:rPr>
              <w:t>工具</w:t>
            </w:r>
            <w:r>
              <w:rPr>
                <w:rFonts w:ascii="宋体" w:hAnsi="宋体" w:cs="宋体" w:eastAsia="宋体" w:hint="default"/>
                <w:sz w:val="13"/>
                <w:szCs w:val="13"/>
              </w:rPr>
              <w:t> </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69" w:right="0"/>
              <w:jc w:val="left"/>
              <w:rPr>
                <w:rFonts w:ascii="宋体" w:hAnsi="宋体" w:cs="宋体" w:eastAsia="宋体" w:hint="default"/>
                <w:sz w:val="13"/>
                <w:szCs w:val="13"/>
              </w:rPr>
            </w:pPr>
            <w:r>
              <w:rPr>
                <w:rFonts w:ascii="宋体" w:hAnsi="宋体" w:cs="宋体" w:eastAsia="宋体" w:hint="default"/>
                <w:sz w:val="13"/>
                <w:szCs w:val="13"/>
              </w:rPr>
              <w:t>资本公积</w:t>
            </w:r>
            <w:r>
              <w:rPr>
                <w:rFonts w:ascii="宋体" w:hAnsi="宋体" w:cs="宋体" w:eastAsia="宋体" w:hint="default"/>
                <w:sz w:val="13"/>
                <w:szCs w:val="13"/>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3"/>
                <w:szCs w:val="13"/>
              </w:rPr>
            </w:pPr>
            <w:r>
              <w:rPr>
                <w:rFonts w:ascii="宋体" w:hAnsi="宋体" w:cs="宋体" w:eastAsia="宋体" w:hint="default"/>
                <w:sz w:val="13"/>
                <w:szCs w:val="13"/>
              </w:rPr>
              <w:t>减：库存股</w:t>
            </w:r>
            <w:r>
              <w:rPr>
                <w:rFonts w:ascii="宋体" w:hAnsi="宋体" w:cs="宋体" w:eastAsia="宋体" w:hint="default"/>
                <w:sz w:val="13"/>
                <w:szCs w:val="13"/>
              </w:rPr>
              <w:t> </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2" w:right="0"/>
              <w:jc w:val="left"/>
              <w:rPr>
                <w:rFonts w:ascii="宋体" w:hAnsi="宋体" w:cs="宋体" w:eastAsia="宋体" w:hint="default"/>
                <w:sz w:val="13"/>
                <w:szCs w:val="13"/>
              </w:rPr>
            </w:pPr>
            <w:r>
              <w:rPr>
                <w:rFonts w:ascii="宋体" w:hAnsi="宋体" w:cs="宋体" w:eastAsia="宋体" w:hint="default"/>
                <w:sz w:val="13"/>
                <w:szCs w:val="13"/>
              </w:rPr>
              <w:t>其他综合收益</w:t>
            </w:r>
            <w:r>
              <w:rPr>
                <w:rFonts w:ascii="宋体" w:hAnsi="宋体" w:cs="宋体" w:eastAsia="宋体" w:hint="default"/>
                <w:sz w:val="13"/>
                <w:szCs w:val="13"/>
              </w:rPr>
              <w:t> </w:t>
            </w:r>
          </w:p>
        </w:tc>
        <w:tc>
          <w:tcPr>
            <w:tcW w:w="28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38" w:lineRule="auto"/>
              <w:ind w:left="105" w:right="-25"/>
              <w:jc w:val="both"/>
              <w:rPr>
                <w:rFonts w:ascii="宋体" w:hAnsi="宋体" w:cs="宋体" w:eastAsia="宋体" w:hint="default"/>
                <w:sz w:val="13"/>
                <w:szCs w:val="13"/>
              </w:rPr>
            </w:pPr>
            <w:r>
              <w:rPr>
                <w:rFonts w:ascii="宋体" w:hAnsi="宋体" w:cs="宋体" w:eastAsia="宋体" w:hint="default"/>
                <w:sz w:val="13"/>
                <w:szCs w:val="13"/>
              </w:rPr>
              <w:t>专</w:t>
            </w:r>
            <w:r>
              <w:rPr>
                <w:rFonts w:ascii="宋体" w:hAnsi="宋体" w:cs="宋体" w:eastAsia="宋体" w:hint="default"/>
                <w:w w:val="99"/>
                <w:sz w:val="13"/>
                <w:szCs w:val="13"/>
              </w:rPr>
              <w:t> </w:t>
            </w:r>
            <w:r>
              <w:rPr>
                <w:rFonts w:ascii="宋体" w:hAnsi="宋体" w:cs="宋体" w:eastAsia="宋体" w:hint="default"/>
                <w:sz w:val="13"/>
                <w:szCs w:val="13"/>
              </w:rPr>
              <w:t>项</w:t>
            </w:r>
            <w:r>
              <w:rPr>
                <w:rFonts w:ascii="宋体" w:hAnsi="宋体" w:cs="宋体" w:eastAsia="宋体" w:hint="default"/>
                <w:w w:val="99"/>
                <w:sz w:val="13"/>
                <w:szCs w:val="13"/>
              </w:rPr>
              <w:t> </w:t>
            </w:r>
            <w:r>
              <w:rPr>
                <w:rFonts w:ascii="宋体" w:hAnsi="宋体" w:cs="宋体" w:eastAsia="宋体" w:hint="default"/>
                <w:sz w:val="13"/>
                <w:szCs w:val="13"/>
              </w:rPr>
              <w:t>储</w:t>
            </w:r>
            <w:r>
              <w:rPr>
                <w:rFonts w:ascii="宋体" w:hAnsi="宋体" w:cs="宋体" w:eastAsia="宋体" w:hint="default"/>
                <w:w w:val="99"/>
                <w:sz w:val="13"/>
                <w:szCs w:val="13"/>
              </w:rPr>
              <w:t> </w:t>
            </w:r>
            <w:r>
              <w:rPr>
                <w:rFonts w:ascii="宋体" w:hAnsi="宋体" w:cs="宋体" w:eastAsia="宋体" w:hint="default"/>
                <w:sz w:val="13"/>
                <w:szCs w:val="13"/>
              </w:rPr>
              <w:t>备</w:t>
            </w:r>
            <w:r>
              <w:rPr>
                <w:rFonts w:ascii="宋体" w:hAnsi="宋体" w:cs="宋体" w:eastAsia="宋体" w:hint="default"/>
                <w:sz w:val="13"/>
                <w:szCs w:val="13"/>
              </w:rPr>
              <w:t> </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00" w:right="0"/>
              <w:jc w:val="left"/>
              <w:rPr>
                <w:rFonts w:ascii="宋体" w:hAnsi="宋体" w:cs="宋体" w:eastAsia="宋体" w:hint="default"/>
                <w:sz w:val="13"/>
                <w:szCs w:val="13"/>
              </w:rPr>
            </w:pPr>
            <w:r>
              <w:rPr>
                <w:rFonts w:ascii="宋体" w:hAnsi="宋体" w:cs="宋体" w:eastAsia="宋体" w:hint="default"/>
                <w:sz w:val="13"/>
                <w:szCs w:val="13"/>
              </w:rPr>
              <w:t>盈余公积</w:t>
            </w:r>
            <w:r>
              <w:rPr>
                <w:rFonts w:ascii="宋体" w:hAnsi="宋体" w:cs="宋体" w:eastAsia="宋体" w:hint="default"/>
                <w:sz w:val="13"/>
                <w:szCs w:val="13"/>
              </w:rPr>
              <w:t> </w:t>
            </w:r>
          </w:p>
        </w:tc>
        <w:tc>
          <w:tcPr>
            <w:tcW w:w="5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338" w:lineRule="auto"/>
              <w:ind w:left="146" w:right="83"/>
              <w:jc w:val="both"/>
              <w:rPr>
                <w:rFonts w:ascii="宋体" w:hAnsi="宋体" w:cs="宋体" w:eastAsia="宋体" w:hint="default"/>
                <w:sz w:val="13"/>
                <w:szCs w:val="13"/>
              </w:rPr>
            </w:pPr>
            <w:r>
              <w:rPr>
                <w:rFonts w:ascii="宋体" w:hAnsi="宋体" w:cs="宋体" w:eastAsia="宋体" w:hint="default"/>
                <w:sz w:val="13"/>
                <w:szCs w:val="13"/>
              </w:rPr>
              <w:t>一般</w:t>
            </w:r>
            <w:r>
              <w:rPr>
                <w:rFonts w:ascii="宋体" w:hAnsi="宋体" w:cs="宋体" w:eastAsia="宋体" w:hint="default"/>
                <w:w w:val="99"/>
                <w:sz w:val="13"/>
                <w:szCs w:val="13"/>
              </w:rPr>
              <w:t> </w:t>
            </w:r>
            <w:r>
              <w:rPr>
                <w:rFonts w:ascii="宋体" w:hAnsi="宋体" w:cs="宋体" w:eastAsia="宋体" w:hint="default"/>
                <w:sz w:val="13"/>
                <w:szCs w:val="13"/>
              </w:rPr>
              <w:t>风险</w:t>
            </w:r>
            <w:r>
              <w:rPr>
                <w:rFonts w:ascii="宋体" w:hAnsi="宋体" w:cs="宋体" w:eastAsia="宋体" w:hint="default"/>
                <w:w w:val="99"/>
                <w:sz w:val="13"/>
                <w:szCs w:val="13"/>
              </w:rPr>
              <w:t> </w:t>
            </w:r>
            <w:r>
              <w:rPr>
                <w:rFonts w:ascii="宋体" w:hAnsi="宋体" w:cs="宋体" w:eastAsia="宋体" w:hint="default"/>
                <w:sz w:val="13"/>
                <w:szCs w:val="13"/>
              </w:rPr>
              <w:t>准备</w:t>
            </w:r>
            <w:r>
              <w:rPr>
                <w:rFonts w:ascii="宋体" w:hAnsi="宋体" w:cs="宋体" w:eastAsia="宋体" w:hint="default"/>
                <w:sz w:val="13"/>
                <w:szCs w:val="13"/>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09" w:right="0"/>
              <w:jc w:val="left"/>
              <w:rPr>
                <w:rFonts w:ascii="宋体" w:hAnsi="宋体" w:cs="宋体" w:eastAsia="宋体" w:hint="default"/>
                <w:sz w:val="13"/>
                <w:szCs w:val="13"/>
              </w:rPr>
            </w:pPr>
            <w:r>
              <w:rPr>
                <w:rFonts w:ascii="宋体" w:hAnsi="宋体" w:cs="宋体" w:eastAsia="宋体" w:hint="default"/>
                <w:sz w:val="13"/>
                <w:szCs w:val="13"/>
              </w:rPr>
              <w:t>未分配利润</w:t>
            </w:r>
            <w:r>
              <w:rPr>
                <w:rFonts w:ascii="宋体" w:hAnsi="宋体" w:cs="宋体" w:eastAsia="宋体" w:hint="default"/>
                <w:sz w:val="13"/>
                <w:szCs w:val="13"/>
              </w:rPr>
              <w:t> </w:t>
            </w:r>
          </w:p>
        </w:tc>
        <w:tc>
          <w:tcPr>
            <w:tcW w:w="2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left="103" w:right="-20"/>
              <w:jc w:val="left"/>
              <w:rPr>
                <w:rFonts w:ascii="宋体" w:hAnsi="宋体" w:cs="宋体" w:eastAsia="宋体" w:hint="default"/>
                <w:sz w:val="13"/>
                <w:szCs w:val="13"/>
              </w:rPr>
            </w:pP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r>
              <w:rPr>
                <w:rFonts w:ascii="宋体" w:hAnsi="宋体" w:cs="宋体" w:eastAsia="宋体" w:hint="default"/>
                <w:sz w:val="13"/>
                <w:szCs w:val="13"/>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7" w:right="0"/>
              <w:jc w:val="center"/>
              <w:rPr>
                <w:rFonts w:ascii="宋体" w:hAnsi="宋体" w:cs="宋体" w:eastAsia="宋体" w:hint="default"/>
                <w:sz w:val="13"/>
                <w:szCs w:val="13"/>
              </w:rPr>
            </w:pPr>
            <w:r>
              <w:rPr>
                <w:rFonts w:ascii="宋体" w:hAnsi="宋体" w:cs="宋体" w:eastAsia="宋体" w:hint="default"/>
                <w:sz w:val="13"/>
                <w:szCs w:val="13"/>
              </w:rPr>
              <w:t>小计</w:t>
            </w:r>
            <w:r>
              <w:rPr>
                <w:rFonts w:ascii="宋体" w:hAnsi="宋体" w:cs="宋体" w:eastAsia="宋体" w:hint="default"/>
                <w:sz w:val="13"/>
                <w:szCs w:val="13"/>
              </w:rPr>
              <w:t> </w:t>
            </w:r>
          </w:p>
        </w:tc>
        <w:tc>
          <w:tcPr>
            <w:tcW w:w="1135"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r>
      <w:tr>
        <w:trPr>
          <w:trHeight w:val="733" w:hRule="exact"/>
        </w:trPr>
        <w:tc>
          <w:tcPr>
            <w:tcW w:w="2549"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3" w:right="-20"/>
              <w:jc w:val="both"/>
              <w:rPr>
                <w:rFonts w:ascii="宋体" w:hAnsi="宋体" w:cs="宋体" w:eastAsia="宋体" w:hint="default"/>
                <w:sz w:val="13"/>
                <w:szCs w:val="13"/>
              </w:rPr>
            </w:pPr>
            <w:r>
              <w:rPr>
                <w:rFonts w:ascii="宋体" w:hAnsi="宋体" w:cs="宋体" w:eastAsia="宋体" w:hint="default"/>
                <w:sz w:val="13"/>
                <w:szCs w:val="13"/>
              </w:rPr>
              <w:t>优</w:t>
            </w:r>
            <w:r>
              <w:rPr>
                <w:rFonts w:ascii="宋体" w:hAnsi="宋体" w:cs="宋体" w:eastAsia="宋体" w:hint="default"/>
                <w:w w:val="99"/>
                <w:sz w:val="13"/>
                <w:szCs w:val="13"/>
              </w:rPr>
              <w:t> </w:t>
            </w:r>
            <w:r>
              <w:rPr>
                <w:rFonts w:ascii="宋体" w:hAnsi="宋体" w:cs="宋体" w:eastAsia="宋体" w:hint="default"/>
                <w:sz w:val="13"/>
                <w:szCs w:val="13"/>
              </w:rPr>
              <w:t>先</w:t>
            </w:r>
            <w:r>
              <w:rPr>
                <w:rFonts w:ascii="宋体" w:hAnsi="宋体" w:cs="宋体" w:eastAsia="宋体" w:hint="default"/>
                <w:w w:val="99"/>
                <w:sz w:val="13"/>
                <w:szCs w:val="13"/>
              </w:rPr>
              <w:t> </w:t>
            </w:r>
            <w:r>
              <w:rPr>
                <w:rFonts w:ascii="宋体" w:hAnsi="宋体" w:cs="宋体" w:eastAsia="宋体" w:hint="default"/>
                <w:sz w:val="13"/>
                <w:szCs w:val="13"/>
              </w:rPr>
              <w:t>股</w:t>
            </w:r>
            <w:r>
              <w:rPr>
                <w:rFonts w:ascii="宋体" w:hAnsi="宋体" w:cs="宋体" w:eastAsia="宋体" w:hint="default"/>
                <w:sz w:val="13"/>
                <w:szCs w:val="13"/>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3" w:right="-25"/>
              <w:jc w:val="both"/>
              <w:rPr>
                <w:rFonts w:ascii="宋体" w:hAnsi="宋体" w:cs="宋体" w:eastAsia="宋体" w:hint="default"/>
                <w:sz w:val="13"/>
                <w:szCs w:val="13"/>
              </w:rPr>
            </w:pPr>
            <w:r>
              <w:rPr>
                <w:rFonts w:ascii="宋体" w:hAnsi="宋体" w:cs="宋体" w:eastAsia="宋体" w:hint="default"/>
                <w:sz w:val="13"/>
                <w:szCs w:val="13"/>
              </w:rPr>
              <w:t>永</w:t>
            </w:r>
            <w:r>
              <w:rPr>
                <w:rFonts w:ascii="宋体" w:hAnsi="宋体" w:cs="宋体" w:eastAsia="宋体" w:hint="default"/>
                <w:w w:val="99"/>
                <w:sz w:val="13"/>
                <w:szCs w:val="13"/>
              </w:rPr>
              <w:t> </w:t>
            </w:r>
            <w:r>
              <w:rPr>
                <w:rFonts w:ascii="宋体" w:hAnsi="宋体" w:cs="宋体" w:eastAsia="宋体" w:hint="default"/>
                <w:sz w:val="13"/>
                <w:szCs w:val="13"/>
              </w:rPr>
              <w:t>续</w:t>
            </w:r>
            <w:r>
              <w:rPr>
                <w:rFonts w:ascii="宋体" w:hAnsi="宋体" w:cs="宋体" w:eastAsia="宋体" w:hint="default"/>
                <w:w w:val="99"/>
                <w:sz w:val="13"/>
                <w:szCs w:val="13"/>
              </w:rPr>
              <w:t> </w:t>
            </w:r>
            <w:r>
              <w:rPr>
                <w:rFonts w:ascii="宋体" w:hAnsi="宋体" w:cs="宋体" w:eastAsia="宋体" w:hint="default"/>
                <w:sz w:val="13"/>
                <w:szCs w:val="13"/>
              </w:rPr>
              <w:t>债</w:t>
            </w:r>
            <w:r>
              <w:rPr>
                <w:rFonts w:ascii="宋体" w:hAnsi="宋体" w:cs="宋体" w:eastAsia="宋体" w:hint="default"/>
                <w:sz w:val="13"/>
                <w:szCs w:val="13"/>
              </w:rPr>
              <w:t> </w:t>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338" w:lineRule="auto"/>
              <w:ind w:left="103" w:right="-20"/>
              <w:jc w:val="left"/>
              <w:rPr>
                <w:rFonts w:ascii="宋体" w:hAnsi="宋体" w:cs="宋体" w:eastAsia="宋体" w:hint="default"/>
                <w:sz w:val="13"/>
                <w:szCs w:val="13"/>
              </w:rPr>
            </w:pP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r>
              <w:rPr>
                <w:rFonts w:ascii="宋体" w:hAnsi="宋体" w:cs="宋体" w:eastAsia="宋体" w:hint="default"/>
                <w:sz w:val="13"/>
                <w:szCs w:val="13"/>
              </w:rPr>
              <w:t> </w:t>
            </w:r>
          </w:p>
        </w:tc>
        <w:tc>
          <w:tcPr>
            <w:tcW w:w="1272"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c>
          <w:tcPr>
            <w:tcW w:w="56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288"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一、上年期末余额</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521,946,118.00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1,110,701,909.83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5"/>
                <w:sz w:val="13"/>
              </w:rPr>
              <w:t>39,427,627.21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308,751,515.05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87,480,349.93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4"/>
              <w:jc w:val="right"/>
              <w:rPr>
                <w:rFonts w:ascii="宋体" w:hAnsi="宋体" w:cs="宋体" w:eastAsia="宋体" w:hint="default"/>
                <w:sz w:val="13"/>
                <w:szCs w:val="13"/>
              </w:rPr>
            </w:pPr>
            <w:r>
              <w:rPr>
                <w:rFonts w:ascii="宋体"/>
                <w:w w:val="95"/>
                <w:sz w:val="13"/>
              </w:rPr>
              <w:t>372,546,565.27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2,361,998,830.87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319,679,999.01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2,681,678,829.88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-308,751,515.05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34,862,447.10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4"/>
              <w:jc w:val="right"/>
              <w:rPr>
                <w:rFonts w:ascii="宋体" w:hAnsi="宋体" w:cs="宋体" w:eastAsia="宋体" w:hint="default"/>
                <w:sz w:val="13"/>
                <w:szCs w:val="13"/>
              </w:rPr>
            </w:pPr>
            <w:r>
              <w:rPr>
                <w:rFonts w:ascii="宋体"/>
                <w:w w:val="95"/>
                <w:sz w:val="13"/>
              </w:rPr>
              <w:t>381,651,787.16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107,762,719.21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107,762,719.21 </w:t>
            </w:r>
            <w:r>
              <w:rPr>
                <w:rFonts w:ascii="宋体"/>
                <w:sz w:val="13"/>
              </w:rPr>
            </w:r>
          </w:p>
        </w:tc>
      </w:tr>
      <w:tr>
        <w:trPr>
          <w:trHeight w:val="18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2" w:right="0"/>
              <w:jc w:val="left"/>
              <w:rPr>
                <w:rFonts w:ascii="宋体" w:hAnsi="宋体" w:cs="宋体" w:eastAsia="宋体" w:hint="default"/>
                <w:sz w:val="13"/>
                <w:szCs w:val="13"/>
              </w:rPr>
            </w:pPr>
            <w:r>
              <w:rPr>
                <w:rFonts w:ascii="宋体" w:hAnsi="宋体" w:cs="宋体" w:eastAsia="宋体" w:hint="default"/>
                <w:sz w:val="13"/>
                <w:szCs w:val="13"/>
              </w:rPr>
              <w:t>前期差错更正</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8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其他</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二、本年期初余额</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521,946,118.00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1,110,701,909.83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5"/>
                <w:sz w:val="13"/>
              </w:rPr>
              <w:t>39,427,627.21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122,342,797.03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4"/>
              <w:jc w:val="right"/>
              <w:rPr>
                <w:rFonts w:ascii="宋体" w:hAnsi="宋体" w:cs="宋体" w:eastAsia="宋体" w:hint="default"/>
                <w:sz w:val="13"/>
                <w:szCs w:val="13"/>
              </w:rPr>
            </w:pPr>
            <w:r>
              <w:rPr>
                <w:rFonts w:ascii="宋体"/>
                <w:w w:val="95"/>
                <w:sz w:val="13"/>
              </w:rPr>
              <w:t>754,198,352.43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2,469,761,550.08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319,679,999.01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2,789,441,549.09 </w:t>
            </w:r>
            <w:r>
              <w:rPr>
                <w:rFonts w:ascii="宋体"/>
                <w:sz w:val="13"/>
              </w:rPr>
            </w:r>
          </w:p>
        </w:tc>
      </w:tr>
      <w:tr>
        <w:trPr>
          <w:trHeight w:val="34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三、本期增减变动金额（减少以“－”号</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填列）</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-218,171.63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5"/>
                <w:sz w:val="13"/>
              </w:rPr>
              <w:t>60,790,247.10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sz w:val="13"/>
              </w:rPr>
              <w:t>-22,449.59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39,898,403.53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4"/>
              <w:jc w:val="right"/>
              <w:rPr>
                <w:rFonts w:ascii="宋体" w:hAnsi="宋体" w:cs="宋体" w:eastAsia="宋体" w:hint="default"/>
                <w:sz w:val="13"/>
                <w:szCs w:val="13"/>
              </w:rPr>
            </w:pPr>
            <w:r>
              <w:rPr>
                <w:rFonts w:ascii="宋体"/>
                <w:w w:val="95"/>
                <w:sz w:val="13"/>
              </w:rPr>
              <w:t>393,681,614.80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372,549,150.01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18,058,419.62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390,607,569.63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sz w:val="13"/>
              </w:rPr>
              <w:t>-22,449.59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4"/>
              <w:jc w:val="right"/>
              <w:rPr>
                <w:rFonts w:ascii="宋体" w:hAnsi="宋体" w:cs="宋体" w:eastAsia="宋体" w:hint="default"/>
                <w:sz w:val="13"/>
                <w:szCs w:val="13"/>
              </w:rPr>
            </w:pPr>
            <w:r>
              <w:rPr>
                <w:rFonts w:ascii="宋体"/>
                <w:w w:val="95"/>
                <w:sz w:val="13"/>
              </w:rPr>
              <w:t>485,478,552.00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485,456,102.41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63,104,977.49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548,561,079.90 </w:t>
            </w:r>
            <w:r>
              <w:rPr>
                <w:rFonts w:ascii="宋体"/>
                <w:sz w:val="13"/>
              </w:rPr>
            </w:r>
          </w:p>
        </w:tc>
      </w:tr>
      <w:tr>
        <w:trPr>
          <w:trHeight w:val="18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5"/>
                <w:sz w:val="13"/>
              </w:rPr>
              <w:t>60,790,247.10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-60,790,247.10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-12,444,749.88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-73,234,996.98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．所有者投入的普通股</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-12,444,749.88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-12,444,749.88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．其他权益工具持有者投入资本</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8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．股份支付计入所有者权益的金额</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8"/>
              <w:jc w:val="right"/>
              <w:rPr>
                <w:rFonts w:ascii="宋体" w:hAnsi="宋体" w:cs="宋体" w:eastAsia="宋体" w:hint="default"/>
                <w:sz w:val="13"/>
                <w:szCs w:val="13"/>
              </w:rPr>
            </w:pPr>
            <w:r>
              <w:rPr>
                <w:rFonts w:ascii="宋体"/>
                <w:w w:val="95"/>
                <w:sz w:val="13"/>
              </w:rPr>
              <w:t>60,790,247.10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5"/>
              <w:jc w:val="right"/>
              <w:rPr>
                <w:rFonts w:ascii="宋体" w:hAnsi="宋体" w:cs="宋体" w:eastAsia="宋体" w:hint="default"/>
                <w:sz w:val="13"/>
                <w:szCs w:val="13"/>
              </w:rPr>
            </w:pPr>
            <w:r>
              <w:rPr>
                <w:rFonts w:ascii="宋体"/>
                <w:w w:val="95"/>
                <w:sz w:val="13"/>
              </w:rPr>
              <w:t>-60,790,247.10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5"/>
                <w:sz w:val="13"/>
              </w:rPr>
              <w:t>-60,790,247.10 </w:t>
            </w:r>
            <w:r>
              <w:rPr>
                <w:rFonts w:ascii="宋体"/>
                <w:sz w:val="13"/>
              </w:rPr>
            </w:r>
          </w:p>
        </w:tc>
      </w:tr>
      <w:tr>
        <w:trPr>
          <w:trHeight w:val="18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39,898,403.53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4"/>
              <w:jc w:val="right"/>
              <w:rPr>
                <w:rFonts w:ascii="宋体" w:hAnsi="宋体" w:cs="宋体" w:eastAsia="宋体" w:hint="default"/>
                <w:sz w:val="13"/>
                <w:szCs w:val="13"/>
              </w:rPr>
            </w:pPr>
            <w:r>
              <w:rPr>
                <w:rFonts w:ascii="宋体"/>
                <w:w w:val="95"/>
                <w:sz w:val="13"/>
              </w:rPr>
              <w:t>-91,796,937.20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-51,898,533.67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-31,138,707.34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-83,037,241.01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39,898,403.53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4"/>
              <w:jc w:val="right"/>
              <w:rPr>
                <w:rFonts w:ascii="宋体" w:hAnsi="宋体" w:cs="宋体" w:eastAsia="宋体" w:hint="default"/>
                <w:sz w:val="13"/>
                <w:szCs w:val="13"/>
              </w:rPr>
            </w:pPr>
            <w:r>
              <w:rPr>
                <w:rFonts w:ascii="宋体"/>
                <w:w w:val="95"/>
                <w:sz w:val="13"/>
              </w:rPr>
              <w:t>-39,898,403.53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8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．对所有者（或股东）的分配</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4"/>
              <w:jc w:val="right"/>
              <w:rPr>
                <w:rFonts w:ascii="宋体" w:hAnsi="宋体" w:cs="宋体" w:eastAsia="宋体" w:hint="default"/>
                <w:sz w:val="13"/>
                <w:szCs w:val="13"/>
              </w:rPr>
            </w:pPr>
            <w:r>
              <w:rPr>
                <w:rFonts w:ascii="宋体"/>
                <w:w w:val="95"/>
                <w:sz w:val="13"/>
              </w:rPr>
              <w:t>-40,537,658.56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5"/>
                <w:sz w:val="13"/>
              </w:rPr>
              <w:t>-40,537,658.56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5"/>
                <w:sz w:val="13"/>
              </w:rPr>
              <w:t>-31,138,707.34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5"/>
                <w:sz w:val="13"/>
              </w:rPr>
              <w:t>-71,676,365.90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4"/>
              <w:jc w:val="right"/>
              <w:rPr>
                <w:rFonts w:ascii="宋体" w:hAnsi="宋体" w:cs="宋体" w:eastAsia="宋体" w:hint="default"/>
                <w:sz w:val="13"/>
                <w:szCs w:val="13"/>
              </w:rPr>
            </w:pPr>
            <w:r>
              <w:rPr>
                <w:rFonts w:ascii="宋体"/>
                <w:w w:val="95"/>
                <w:sz w:val="13"/>
              </w:rPr>
              <w:t>-11,360,875.11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-11,360,875.11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-11,360,875.11 </w:t>
            </w:r>
            <w:r>
              <w:rPr>
                <w:rFonts w:ascii="宋体"/>
                <w:sz w:val="13"/>
              </w:rPr>
            </w:r>
          </w:p>
        </w:tc>
      </w:tr>
      <w:tr>
        <w:trPr>
          <w:trHeight w:val="18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．资本公积转增资本（或股本）</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8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．盈余公积转增资本（或股本）</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．设定受益计划变动额结转留存收益</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8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5</w:t>
            </w:r>
            <w:r>
              <w:rPr>
                <w:rFonts w:ascii="宋体" w:hAnsi="宋体" w:cs="宋体" w:eastAsia="宋体" w:hint="default"/>
                <w:sz w:val="13"/>
                <w:szCs w:val="13"/>
              </w:rPr>
              <w:t>．其他综合收益结转留存收益</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6</w:t>
            </w:r>
            <w:r>
              <w:rPr>
                <w:rFonts w:ascii="宋体" w:hAnsi="宋体" w:cs="宋体" w:eastAsia="宋体" w:hint="default"/>
                <w:sz w:val="13"/>
                <w:szCs w:val="13"/>
              </w:rPr>
              <w:t>．其他</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8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8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（六）其他</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5"/>
                <w:sz w:val="13"/>
              </w:rPr>
              <w:t>-218,171.63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5"/>
                <w:sz w:val="13"/>
              </w:rPr>
              <w:t>-218,171.63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5"/>
                <w:sz w:val="13"/>
              </w:rPr>
              <w:t>-1,463,100.65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5"/>
                <w:sz w:val="13"/>
              </w:rPr>
              <w:t>-1,681,272.28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521,946,118.00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1,110,483,738.20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5"/>
                <w:sz w:val="13"/>
              </w:rPr>
              <w:t>100,217,874.31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sz w:val="13"/>
              </w:rPr>
              <w:t>-22,449.59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162,241,200.56 </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4"/>
              <w:jc w:val="right"/>
              <w:rPr>
                <w:rFonts w:ascii="宋体" w:hAnsi="宋体" w:cs="宋体" w:eastAsia="宋体" w:hint="default"/>
                <w:sz w:val="13"/>
                <w:szCs w:val="13"/>
              </w:rPr>
            </w:pPr>
            <w:r>
              <w:rPr>
                <w:rFonts w:ascii="宋体"/>
                <w:w w:val="95"/>
                <w:sz w:val="13"/>
              </w:rPr>
              <w:t>1,147,879,967.23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2,842,310,700.09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337,738,418.63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3,180,049,118.72 </w:t>
            </w:r>
            <w:r>
              <w:rPr>
                <w:rFonts w:ascii="宋体"/>
                <w:sz w:val="13"/>
              </w:rPr>
            </w:r>
          </w:p>
        </w:tc>
      </w:tr>
    </w:tbl>
    <w:p>
      <w:pPr>
        <w:pStyle w:val="BodyText"/>
        <w:spacing w:line="263" w:lineRule="exact"/>
        <w:ind w:left="824" w:right="0"/>
        <w:jc w:val="left"/>
        <w:rPr>
          <w:rFonts w:ascii="宋体" w:hAnsi="宋体" w:cs="宋体" w:eastAsia="宋体" w:hint="default"/>
        </w:rPr>
      </w:pPr>
      <w:r>
        <w:rPr>
          <w:rFonts w:ascii="宋体"/>
          <w:w w:val="100"/>
        </w:rPr>
        <w:t> </w:t>
      </w:r>
    </w:p>
    <w:p>
      <w:pPr>
        <w:spacing w:after="0" w:line="263" w:lineRule="exact"/>
        <w:jc w:val="left"/>
        <w:rPr>
          <w:rFonts w:ascii="宋体" w:hAnsi="宋体" w:cs="宋体" w:eastAsia="宋体" w:hint="default"/>
        </w:rPr>
        <w:sectPr>
          <w:type w:val="continuous"/>
          <w:pgSz w:w="16840" w:h="11910" w:orient="landscape"/>
          <w:pgMar w:top="1120" w:bottom="1380" w:left="700" w:right="4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549"/>
        <w:gridCol w:w="1279"/>
        <w:gridCol w:w="293"/>
        <w:gridCol w:w="283"/>
        <w:gridCol w:w="281"/>
        <w:gridCol w:w="1279"/>
        <w:gridCol w:w="1126"/>
        <w:gridCol w:w="1275"/>
        <w:gridCol w:w="283"/>
        <w:gridCol w:w="1135"/>
        <w:gridCol w:w="286"/>
        <w:gridCol w:w="1274"/>
        <w:gridCol w:w="286"/>
        <w:gridCol w:w="1272"/>
        <w:gridCol w:w="1277"/>
        <w:gridCol w:w="1272"/>
      </w:tblGrid>
      <w:tr>
        <w:trPr>
          <w:trHeight w:val="250" w:hRule="exact"/>
        </w:trPr>
        <w:tc>
          <w:tcPr>
            <w:tcW w:w="25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65" w:right="0"/>
              <w:jc w:val="center"/>
              <w:rPr>
                <w:rFonts w:ascii="宋体" w:hAnsi="宋体" w:cs="宋体" w:eastAsia="宋体" w:hint="default"/>
                <w:sz w:val="13"/>
                <w:szCs w:val="13"/>
              </w:rPr>
            </w:pPr>
            <w:r>
              <w:rPr>
                <w:rFonts w:ascii="宋体" w:hAnsi="宋体" w:cs="宋体" w:eastAsia="宋体" w:hint="default"/>
                <w:sz w:val="13"/>
                <w:szCs w:val="13"/>
              </w:rPr>
              <w:t>项目</w:t>
            </w:r>
            <w:r>
              <w:rPr>
                <w:rFonts w:ascii="宋体" w:hAnsi="宋体" w:cs="宋体" w:eastAsia="宋体" w:hint="default"/>
                <w:sz w:val="13"/>
                <w:szCs w:val="13"/>
              </w:rPr>
              <w:t> </w:t>
            </w:r>
          </w:p>
        </w:tc>
        <w:tc>
          <w:tcPr>
            <w:tcW w:w="12902"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658" w:right="0"/>
              <w:jc w:val="center"/>
              <w:rPr>
                <w:rFonts w:ascii="宋体" w:hAnsi="宋体" w:cs="宋体" w:eastAsia="宋体" w:hint="default"/>
                <w:sz w:val="13"/>
                <w:szCs w:val="13"/>
              </w:rPr>
            </w:pPr>
            <w:r>
              <w:rPr>
                <w:rFonts w:ascii="宋体" w:hAnsi="宋体" w:cs="宋体" w:eastAsia="宋体" w:hint="default"/>
                <w:w w:val="99"/>
                <w:sz w:val="13"/>
                <w:szCs w:val="13"/>
              </w:rPr>
              <w:t> </w:t>
            </w:r>
            <w:r>
              <w:rPr>
                <w:rFonts w:ascii="宋体" w:hAnsi="宋体" w:cs="宋体" w:eastAsia="宋体" w:hint="default"/>
                <w:sz w:val="13"/>
                <w:szCs w:val="13"/>
              </w:rPr>
              <w:t>2018</w:t>
            </w:r>
            <w:r>
              <w:rPr>
                <w:rFonts w:ascii="宋体" w:hAnsi="宋体" w:cs="宋体" w:eastAsia="宋体" w:hint="default"/>
                <w:spacing w:val="-34"/>
                <w:sz w:val="13"/>
                <w:szCs w:val="13"/>
              </w:rPr>
              <w:t> </w:t>
            </w:r>
            <w:r>
              <w:rPr>
                <w:rFonts w:ascii="宋体" w:hAnsi="宋体" w:cs="宋体" w:eastAsia="宋体" w:hint="default"/>
                <w:sz w:val="13"/>
                <w:szCs w:val="13"/>
              </w:rPr>
              <w:t>年度</w:t>
            </w:r>
            <w:r>
              <w:rPr>
                <w:rFonts w:ascii="宋体" w:hAnsi="宋体" w:cs="宋体" w:eastAsia="宋体" w:hint="default"/>
                <w:sz w:val="13"/>
                <w:szCs w:val="13"/>
              </w:rPr>
              <w:t> </w:t>
            </w:r>
          </w:p>
        </w:tc>
      </w:tr>
      <w:tr>
        <w:trPr>
          <w:trHeight w:val="482" w:hRule="exact"/>
        </w:trPr>
        <w:tc>
          <w:tcPr>
            <w:tcW w:w="2549" w:type="dxa"/>
            <w:vMerge/>
            <w:tcBorders>
              <w:left w:val="single" w:sz="4" w:space="0" w:color="000000"/>
              <w:right w:val="single" w:sz="4" w:space="0" w:color="000000"/>
            </w:tcBorders>
          </w:tcPr>
          <w:p>
            <w:pPr/>
          </w:p>
        </w:tc>
        <w:tc>
          <w:tcPr>
            <w:tcW w:w="10353"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62"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r>
              <w:rPr>
                <w:rFonts w:ascii="宋体" w:hAnsi="宋体" w:cs="宋体" w:eastAsia="宋体" w:hint="default"/>
                <w:sz w:val="13"/>
                <w:szCs w:val="13"/>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42" w:right="0"/>
              <w:jc w:val="left"/>
              <w:rPr>
                <w:rFonts w:ascii="宋体" w:hAnsi="宋体" w:cs="宋体" w:eastAsia="宋体" w:hint="default"/>
                <w:sz w:val="13"/>
                <w:szCs w:val="13"/>
              </w:rPr>
            </w:pPr>
            <w:r>
              <w:rPr>
                <w:rFonts w:ascii="宋体" w:hAnsi="宋体" w:cs="宋体" w:eastAsia="宋体" w:hint="default"/>
                <w:sz w:val="13"/>
                <w:szCs w:val="13"/>
              </w:rPr>
              <w:t>少数股东权益</w:t>
            </w:r>
            <w:r>
              <w:rPr>
                <w:rFonts w:ascii="宋体" w:hAnsi="宋体" w:cs="宋体" w:eastAsia="宋体" w:hint="default"/>
                <w:sz w:val="13"/>
                <w:szCs w:val="13"/>
              </w:rPr>
              <w:t> </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75" w:right="0"/>
              <w:jc w:val="left"/>
              <w:rPr>
                <w:rFonts w:ascii="宋体" w:hAnsi="宋体" w:cs="宋体" w:eastAsia="宋体" w:hint="default"/>
                <w:sz w:val="13"/>
                <w:szCs w:val="13"/>
              </w:rPr>
            </w:pPr>
            <w:r>
              <w:rPr>
                <w:rFonts w:ascii="宋体" w:hAnsi="宋体" w:cs="宋体" w:eastAsia="宋体" w:hint="default"/>
                <w:sz w:val="13"/>
                <w:szCs w:val="13"/>
              </w:rPr>
              <w:t>所有者权益合计</w:t>
            </w:r>
            <w:r>
              <w:rPr>
                <w:rFonts w:ascii="宋体" w:hAnsi="宋体" w:cs="宋体" w:eastAsia="宋体" w:hint="default"/>
                <w:sz w:val="13"/>
                <w:szCs w:val="13"/>
              </w:rPr>
              <w:t> </w:t>
            </w:r>
          </w:p>
        </w:tc>
      </w:tr>
      <w:tr>
        <w:trPr>
          <w:trHeight w:val="490" w:hRule="exact"/>
        </w:trPr>
        <w:tc>
          <w:tcPr>
            <w:tcW w:w="2549" w:type="dxa"/>
            <w:vMerge/>
            <w:tcBorders>
              <w:left w:val="single" w:sz="4" w:space="0" w:color="000000"/>
              <w:right w:val="single" w:sz="4" w:space="0" w:color="000000"/>
            </w:tcBorders>
          </w:tcPr>
          <w:p>
            <w:pPr/>
          </w:p>
        </w:tc>
        <w:tc>
          <w:tcPr>
            <w:tcW w:w="12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338" w:lineRule="auto"/>
              <w:ind w:left="537" w:right="180" w:hanging="358"/>
              <w:jc w:val="left"/>
              <w:rPr>
                <w:rFonts w:ascii="宋体" w:hAnsi="宋体" w:cs="宋体" w:eastAsia="宋体" w:hint="default"/>
                <w:sz w:val="13"/>
                <w:szCs w:val="13"/>
              </w:rPr>
            </w:pPr>
            <w:r>
              <w:rPr>
                <w:rFonts w:ascii="宋体" w:hAnsi="宋体" w:cs="宋体" w:eastAsia="宋体" w:hint="default"/>
                <w:sz w:val="13"/>
                <w:szCs w:val="13"/>
              </w:rPr>
              <w:t>实收资本</w:t>
            </w:r>
            <w:r>
              <w:rPr>
                <w:rFonts w:ascii="宋体" w:hAnsi="宋体" w:cs="宋体" w:eastAsia="宋体" w:hint="default"/>
                <w:spacing w:val="-3"/>
                <w:sz w:val="13"/>
                <w:szCs w:val="13"/>
              </w:rPr>
              <w:t> </w:t>
            </w:r>
            <w:r>
              <w:rPr>
                <w:rFonts w:ascii="宋体" w:hAnsi="宋体" w:cs="宋体" w:eastAsia="宋体" w:hint="default"/>
                <w:spacing w:val="-3"/>
                <w:sz w:val="13"/>
                <w:szCs w:val="13"/>
              </w:rPr>
            </w:r>
            <w:r>
              <w:rPr>
                <w:rFonts w:ascii="宋体" w:hAnsi="宋体" w:cs="宋体" w:eastAsia="宋体" w:hint="default"/>
                <w:sz w:val="13"/>
                <w:szCs w:val="13"/>
              </w:rPr>
              <w:t>(</w:t>
            </w:r>
            <w:r>
              <w:rPr>
                <w:rFonts w:ascii="宋体" w:hAnsi="宋体" w:cs="宋体" w:eastAsia="宋体" w:hint="default"/>
                <w:sz w:val="13"/>
                <w:szCs w:val="13"/>
              </w:rPr>
              <w:t>或股</w:t>
            </w:r>
            <w:r>
              <w:rPr>
                <w:rFonts w:ascii="宋体" w:hAnsi="宋体" w:cs="宋体" w:eastAsia="宋体" w:hint="default"/>
                <w:w w:val="99"/>
                <w:sz w:val="13"/>
                <w:szCs w:val="13"/>
              </w:rPr>
              <w:t> </w:t>
            </w:r>
            <w:r>
              <w:rPr>
                <w:rFonts w:ascii="宋体" w:hAnsi="宋体" w:cs="宋体" w:eastAsia="宋体" w:hint="default"/>
                <w:sz w:val="13"/>
                <w:szCs w:val="13"/>
              </w:rPr>
              <w:t>本</w:t>
            </w:r>
            <w:r>
              <w:rPr>
                <w:rFonts w:ascii="宋体" w:hAnsi="宋体" w:cs="宋体" w:eastAsia="宋体" w:hint="default"/>
                <w:sz w:val="13"/>
                <w:szCs w:val="13"/>
              </w:rPr>
              <w:t>) </w:t>
            </w:r>
          </w:p>
        </w:tc>
        <w:tc>
          <w:tcPr>
            <w:tcW w:w="857" w:type="dxa"/>
            <w:gridSpan w:val="3"/>
            <w:tcBorders>
              <w:top w:val="single" w:sz="4" w:space="0" w:color="000000"/>
              <w:left w:val="single" w:sz="4" w:space="0" w:color="000000"/>
              <w:bottom w:val="single" w:sz="4" w:space="0" w:color="000000"/>
              <w:right w:val="single" w:sz="4" w:space="0" w:color="000000"/>
            </w:tcBorders>
          </w:tcPr>
          <w:p>
            <w:pPr>
              <w:pStyle w:val="TableParagraph"/>
              <w:spacing w:line="338" w:lineRule="auto" w:before="47"/>
              <w:ind w:left="295" w:right="161" w:hanging="130"/>
              <w:jc w:val="left"/>
              <w:rPr>
                <w:rFonts w:ascii="宋体" w:hAnsi="宋体" w:cs="宋体" w:eastAsia="宋体" w:hint="default"/>
                <w:sz w:val="13"/>
                <w:szCs w:val="13"/>
              </w:rPr>
            </w:pPr>
            <w:r>
              <w:rPr>
                <w:rFonts w:ascii="宋体" w:hAnsi="宋体" w:cs="宋体" w:eastAsia="宋体" w:hint="default"/>
                <w:sz w:val="13"/>
                <w:szCs w:val="13"/>
              </w:rPr>
              <w:t>其他权益</w:t>
            </w:r>
            <w:r>
              <w:rPr>
                <w:rFonts w:ascii="宋体" w:hAnsi="宋体" w:cs="宋体" w:eastAsia="宋体" w:hint="default"/>
                <w:w w:val="99"/>
                <w:sz w:val="13"/>
                <w:szCs w:val="13"/>
              </w:rPr>
              <w:t> </w:t>
            </w:r>
            <w:r>
              <w:rPr>
                <w:rFonts w:ascii="宋体" w:hAnsi="宋体" w:cs="宋体" w:eastAsia="宋体" w:hint="default"/>
                <w:sz w:val="13"/>
                <w:szCs w:val="13"/>
              </w:rPr>
              <w:t>工具</w:t>
            </w:r>
            <w:r>
              <w:rPr>
                <w:rFonts w:ascii="宋体" w:hAnsi="宋体" w:cs="宋体" w:eastAsia="宋体" w:hint="default"/>
                <w:sz w:val="13"/>
                <w:szCs w:val="13"/>
              </w:rPr>
              <w:t> </w:t>
            </w:r>
          </w:p>
        </w:tc>
        <w:tc>
          <w:tcPr>
            <w:tcW w:w="12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76" w:right="0"/>
              <w:jc w:val="left"/>
              <w:rPr>
                <w:rFonts w:ascii="宋体" w:hAnsi="宋体" w:cs="宋体" w:eastAsia="宋体" w:hint="default"/>
                <w:sz w:val="13"/>
                <w:szCs w:val="13"/>
              </w:rPr>
            </w:pPr>
            <w:r>
              <w:rPr>
                <w:rFonts w:ascii="宋体" w:hAnsi="宋体" w:cs="宋体" w:eastAsia="宋体" w:hint="default"/>
                <w:sz w:val="13"/>
                <w:szCs w:val="13"/>
              </w:rPr>
              <w:t>资本公积</w:t>
            </w:r>
            <w:r>
              <w:rPr>
                <w:rFonts w:ascii="宋体" w:hAnsi="宋体" w:cs="宋体" w:eastAsia="宋体" w:hint="default"/>
                <w:sz w:val="13"/>
                <w:szCs w:val="13"/>
              </w:rPr>
              <w:t> </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3"/>
                <w:szCs w:val="13"/>
              </w:rPr>
            </w:pPr>
            <w:r>
              <w:rPr>
                <w:rFonts w:ascii="宋体" w:hAnsi="宋体" w:cs="宋体" w:eastAsia="宋体" w:hint="default"/>
                <w:sz w:val="13"/>
                <w:szCs w:val="13"/>
              </w:rPr>
              <w:t>减：库存股</w:t>
            </w:r>
            <w:r>
              <w:rPr>
                <w:rFonts w:ascii="宋体" w:hAnsi="宋体" w:cs="宋体" w:eastAsia="宋体" w:hint="default"/>
                <w:sz w:val="13"/>
                <w:szCs w:val="13"/>
              </w:rPr>
              <w:t> </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42" w:right="0"/>
              <w:jc w:val="left"/>
              <w:rPr>
                <w:rFonts w:ascii="宋体" w:hAnsi="宋体" w:cs="宋体" w:eastAsia="宋体" w:hint="default"/>
                <w:sz w:val="13"/>
                <w:szCs w:val="13"/>
              </w:rPr>
            </w:pPr>
            <w:r>
              <w:rPr>
                <w:rFonts w:ascii="宋体" w:hAnsi="宋体" w:cs="宋体" w:eastAsia="宋体" w:hint="default"/>
                <w:sz w:val="13"/>
                <w:szCs w:val="13"/>
              </w:rPr>
              <w:t>其他综合收益</w:t>
            </w:r>
            <w:r>
              <w:rPr>
                <w:rFonts w:ascii="宋体" w:hAnsi="宋体" w:cs="宋体" w:eastAsia="宋体" w:hint="default"/>
                <w:sz w:val="13"/>
                <w:szCs w:val="13"/>
              </w:rPr>
              <w:t> </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338" w:lineRule="auto"/>
              <w:ind w:left="105" w:right="-27"/>
              <w:jc w:val="both"/>
              <w:rPr>
                <w:rFonts w:ascii="宋体" w:hAnsi="宋体" w:cs="宋体" w:eastAsia="宋体" w:hint="default"/>
                <w:sz w:val="13"/>
                <w:szCs w:val="13"/>
              </w:rPr>
            </w:pPr>
            <w:r>
              <w:rPr>
                <w:rFonts w:ascii="宋体" w:hAnsi="宋体" w:cs="宋体" w:eastAsia="宋体" w:hint="default"/>
                <w:sz w:val="13"/>
                <w:szCs w:val="13"/>
              </w:rPr>
              <w:t>专</w:t>
            </w:r>
            <w:r>
              <w:rPr>
                <w:rFonts w:ascii="宋体" w:hAnsi="宋体" w:cs="宋体" w:eastAsia="宋体" w:hint="default"/>
                <w:w w:val="99"/>
                <w:sz w:val="13"/>
                <w:szCs w:val="13"/>
              </w:rPr>
              <w:t> </w:t>
            </w:r>
            <w:r>
              <w:rPr>
                <w:rFonts w:ascii="宋体" w:hAnsi="宋体" w:cs="宋体" w:eastAsia="宋体" w:hint="default"/>
                <w:sz w:val="13"/>
                <w:szCs w:val="13"/>
              </w:rPr>
              <w:t>项</w:t>
            </w:r>
            <w:r>
              <w:rPr>
                <w:rFonts w:ascii="宋体" w:hAnsi="宋体" w:cs="宋体" w:eastAsia="宋体" w:hint="default"/>
                <w:w w:val="99"/>
                <w:sz w:val="13"/>
                <w:szCs w:val="13"/>
              </w:rPr>
              <w:t> </w:t>
            </w:r>
            <w:r>
              <w:rPr>
                <w:rFonts w:ascii="宋体" w:hAnsi="宋体" w:cs="宋体" w:eastAsia="宋体" w:hint="default"/>
                <w:sz w:val="13"/>
                <w:szCs w:val="13"/>
              </w:rPr>
              <w:t>储</w:t>
            </w:r>
            <w:r>
              <w:rPr>
                <w:rFonts w:ascii="宋体" w:hAnsi="宋体" w:cs="宋体" w:eastAsia="宋体" w:hint="default"/>
                <w:w w:val="99"/>
                <w:sz w:val="13"/>
                <w:szCs w:val="13"/>
              </w:rPr>
              <w:t> </w:t>
            </w:r>
            <w:r>
              <w:rPr>
                <w:rFonts w:ascii="宋体" w:hAnsi="宋体" w:cs="宋体" w:eastAsia="宋体" w:hint="default"/>
                <w:sz w:val="13"/>
                <w:szCs w:val="13"/>
              </w:rPr>
              <w:t>备</w:t>
            </w:r>
            <w:r>
              <w:rPr>
                <w:rFonts w:ascii="宋体" w:hAnsi="宋体" w:cs="宋体" w:eastAsia="宋体" w:hint="default"/>
                <w:sz w:val="13"/>
                <w:szCs w:val="13"/>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3"/>
                <w:szCs w:val="13"/>
              </w:rPr>
            </w:pPr>
            <w:r>
              <w:rPr>
                <w:rFonts w:ascii="宋体" w:hAnsi="宋体" w:cs="宋体" w:eastAsia="宋体" w:hint="default"/>
                <w:sz w:val="13"/>
                <w:szCs w:val="13"/>
              </w:rPr>
              <w:t>盈余公积</w:t>
            </w:r>
            <w:r>
              <w:rPr>
                <w:rFonts w:ascii="宋体" w:hAnsi="宋体" w:cs="宋体" w:eastAsia="宋体" w:hint="default"/>
                <w:sz w:val="13"/>
                <w:szCs w:val="13"/>
              </w:rPr>
              <w:t> </w:t>
            </w:r>
          </w:p>
        </w:tc>
        <w:tc>
          <w:tcPr>
            <w:tcW w:w="286" w:type="dxa"/>
            <w:vMerge w:val="restart"/>
            <w:tcBorders>
              <w:top w:val="single" w:sz="4" w:space="0" w:color="000000"/>
              <w:left w:val="single" w:sz="4" w:space="0" w:color="000000"/>
              <w:right w:val="single" w:sz="4" w:space="0" w:color="000000"/>
            </w:tcBorders>
          </w:tcPr>
          <w:p>
            <w:pPr>
              <w:pStyle w:val="TableParagraph"/>
              <w:spacing w:line="338" w:lineRule="auto" w:before="47"/>
              <w:ind w:left="105" w:right="-25"/>
              <w:jc w:val="both"/>
              <w:rPr>
                <w:rFonts w:ascii="宋体" w:hAnsi="宋体" w:cs="宋体" w:eastAsia="宋体" w:hint="default"/>
                <w:sz w:val="13"/>
                <w:szCs w:val="13"/>
              </w:rPr>
            </w:pPr>
            <w:r>
              <w:rPr>
                <w:rFonts w:ascii="宋体" w:hAnsi="宋体" w:cs="宋体" w:eastAsia="宋体" w:hint="default"/>
                <w:sz w:val="13"/>
                <w:szCs w:val="13"/>
              </w:rPr>
              <w:t>一</w:t>
            </w:r>
            <w:r>
              <w:rPr>
                <w:rFonts w:ascii="宋体" w:hAnsi="宋体" w:cs="宋体" w:eastAsia="宋体" w:hint="default"/>
                <w:w w:val="99"/>
                <w:sz w:val="13"/>
                <w:szCs w:val="13"/>
              </w:rPr>
              <w:t> </w:t>
            </w:r>
            <w:r>
              <w:rPr>
                <w:rFonts w:ascii="宋体" w:hAnsi="宋体" w:cs="宋体" w:eastAsia="宋体" w:hint="default"/>
                <w:sz w:val="13"/>
                <w:szCs w:val="13"/>
              </w:rPr>
              <w:t>般</w:t>
            </w:r>
            <w:r>
              <w:rPr>
                <w:rFonts w:ascii="宋体" w:hAnsi="宋体" w:cs="宋体" w:eastAsia="宋体" w:hint="default"/>
                <w:w w:val="99"/>
                <w:sz w:val="13"/>
                <w:szCs w:val="13"/>
              </w:rPr>
              <w:t> </w:t>
            </w:r>
            <w:r>
              <w:rPr>
                <w:rFonts w:ascii="宋体" w:hAnsi="宋体" w:cs="宋体" w:eastAsia="宋体" w:hint="default"/>
                <w:sz w:val="13"/>
                <w:szCs w:val="13"/>
              </w:rPr>
              <w:t>风</w:t>
            </w:r>
            <w:r>
              <w:rPr>
                <w:rFonts w:ascii="宋体" w:hAnsi="宋体" w:cs="宋体" w:eastAsia="宋体" w:hint="default"/>
                <w:w w:val="99"/>
                <w:sz w:val="13"/>
                <w:szCs w:val="13"/>
              </w:rPr>
              <w:t> </w:t>
            </w:r>
            <w:r>
              <w:rPr>
                <w:rFonts w:ascii="宋体" w:hAnsi="宋体" w:cs="宋体" w:eastAsia="宋体" w:hint="default"/>
                <w:sz w:val="13"/>
                <w:szCs w:val="13"/>
              </w:rPr>
              <w:t>险</w:t>
            </w:r>
            <w:r>
              <w:rPr>
                <w:rFonts w:ascii="宋体" w:hAnsi="宋体" w:cs="宋体" w:eastAsia="宋体" w:hint="default"/>
                <w:w w:val="99"/>
                <w:sz w:val="13"/>
                <w:szCs w:val="13"/>
              </w:rPr>
              <w:t> </w:t>
            </w:r>
            <w:r>
              <w:rPr>
                <w:rFonts w:ascii="宋体" w:hAnsi="宋体" w:cs="宋体" w:eastAsia="宋体" w:hint="default"/>
                <w:sz w:val="13"/>
                <w:szCs w:val="13"/>
              </w:rPr>
              <w:t>准</w:t>
            </w:r>
            <w:r>
              <w:rPr>
                <w:rFonts w:ascii="宋体" w:hAnsi="宋体" w:cs="宋体" w:eastAsia="宋体" w:hint="default"/>
                <w:w w:val="99"/>
                <w:sz w:val="13"/>
                <w:szCs w:val="13"/>
              </w:rPr>
              <w:t> </w:t>
            </w:r>
            <w:r>
              <w:rPr>
                <w:rFonts w:ascii="宋体" w:hAnsi="宋体" w:cs="宋体" w:eastAsia="宋体" w:hint="default"/>
                <w:sz w:val="13"/>
                <w:szCs w:val="13"/>
              </w:rPr>
              <w:t>备</w:t>
            </w:r>
            <w:r>
              <w:rPr>
                <w:rFonts w:ascii="宋体" w:hAnsi="宋体" w:cs="宋体" w:eastAsia="宋体" w:hint="default"/>
                <w:sz w:val="13"/>
                <w:szCs w:val="13"/>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07" w:right="0"/>
              <w:jc w:val="left"/>
              <w:rPr>
                <w:rFonts w:ascii="宋体" w:hAnsi="宋体" w:cs="宋体" w:eastAsia="宋体" w:hint="default"/>
                <w:sz w:val="13"/>
                <w:szCs w:val="13"/>
              </w:rPr>
            </w:pPr>
            <w:r>
              <w:rPr>
                <w:rFonts w:ascii="宋体" w:hAnsi="宋体" w:cs="宋体" w:eastAsia="宋体" w:hint="default"/>
                <w:sz w:val="13"/>
                <w:szCs w:val="13"/>
              </w:rPr>
              <w:t>未分配利润</w:t>
            </w:r>
            <w:r>
              <w:rPr>
                <w:rFonts w:ascii="宋体" w:hAnsi="宋体" w:cs="宋体" w:eastAsia="宋体" w:hint="default"/>
                <w:sz w:val="13"/>
                <w:szCs w:val="13"/>
              </w:rPr>
              <w:t> </w:t>
            </w:r>
          </w:p>
        </w:tc>
        <w:tc>
          <w:tcPr>
            <w:tcW w:w="2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168" w:lineRule="exact"/>
              <w:ind w:left="106" w:right="-25"/>
              <w:jc w:val="left"/>
              <w:rPr>
                <w:rFonts w:ascii="宋体" w:hAnsi="宋体" w:cs="宋体" w:eastAsia="宋体" w:hint="default"/>
                <w:sz w:val="13"/>
                <w:szCs w:val="13"/>
              </w:rPr>
            </w:pP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r>
              <w:rPr>
                <w:rFonts w:ascii="宋体" w:hAnsi="宋体" w:cs="宋体" w:eastAsia="宋体" w:hint="default"/>
                <w:sz w:val="13"/>
                <w:szCs w:val="13"/>
              </w:rPr>
              <w:t> </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64" w:right="0"/>
              <w:jc w:val="center"/>
              <w:rPr>
                <w:rFonts w:ascii="宋体" w:hAnsi="宋体" w:cs="宋体" w:eastAsia="宋体" w:hint="default"/>
                <w:sz w:val="13"/>
                <w:szCs w:val="13"/>
              </w:rPr>
            </w:pPr>
            <w:r>
              <w:rPr>
                <w:rFonts w:ascii="宋体" w:hAnsi="宋体" w:cs="宋体" w:eastAsia="宋体" w:hint="default"/>
                <w:sz w:val="13"/>
                <w:szCs w:val="13"/>
              </w:rPr>
              <w:t>小计</w:t>
            </w:r>
            <w:r>
              <w:rPr>
                <w:rFonts w:ascii="宋体" w:hAnsi="宋体" w:cs="宋体" w:eastAsia="宋体" w:hint="default"/>
                <w:sz w:val="13"/>
                <w:szCs w:val="13"/>
              </w:rPr>
              <w:t> </w:t>
            </w:r>
          </w:p>
        </w:tc>
        <w:tc>
          <w:tcPr>
            <w:tcW w:w="1277"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r>
      <w:tr>
        <w:trPr>
          <w:trHeight w:val="960" w:hRule="exact"/>
        </w:trPr>
        <w:tc>
          <w:tcPr>
            <w:tcW w:w="2549" w:type="dxa"/>
            <w:vMerge/>
            <w:tcBorders>
              <w:left w:val="single" w:sz="4" w:space="0" w:color="000000"/>
              <w:bottom w:val="single" w:sz="4" w:space="0" w:color="000000"/>
              <w:right w:val="single" w:sz="4" w:space="0" w:color="000000"/>
            </w:tcBorders>
          </w:tcPr>
          <w:p>
            <w:pPr/>
          </w:p>
        </w:tc>
        <w:tc>
          <w:tcPr>
            <w:tcW w:w="1279" w:type="dxa"/>
            <w:vMerge/>
            <w:tcBorders>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168" w:lineRule="exact"/>
              <w:ind w:left="105" w:right="-17"/>
              <w:jc w:val="both"/>
              <w:rPr>
                <w:rFonts w:ascii="宋体" w:hAnsi="宋体" w:cs="宋体" w:eastAsia="宋体" w:hint="default"/>
                <w:sz w:val="13"/>
                <w:szCs w:val="13"/>
              </w:rPr>
            </w:pPr>
            <w:r>
              <w:rPr>
                <w:rFonts w:ascii="宋体" w:hAnsi="宋体" w:cs="宋体" w:eastAsia="宋体" w:hint="default"/>
                <w:sz w:val="13"/>
                <w:szCs w:val="13"/>
              </w:rPr>
              <w:t>优</w:t>
            </w:r>
            <w:r>
              <w:rPr>
                <w:rFonts w:ascii="宋体" w:hAnsi="宋体" w:cs="宋体" w:eastAsia="宋体" w:hint="default"/>
                <w:w w:val="99"/>
                <w:sz w:val="13"/>
                <w:szCs w:val="13"/>
              </w:rPr>
              <w:t> </w:t>
            </w:r>
            <w:r>
              <w:rPr>
                <w:rFonts w:ascii="宋体" w:hAnsi="宋体" w:cs="宋体" w:eastAsia="宋体" w:hint="default"/>
                <w:sz w:val="13"/>
                <w:szCs w:val="13"/>
              </w:rPr>
              <w:t>先</w:t>
            </w:r>
            <w:r>
              <w:rPr>
                <w:rFonts w:ascii="宋体" w:hAnsi="宋体" w:cs="宋体" w:eastAsia="宋体" w:hint="default"/>
                <w:w w:val="99"/>
                <w:sz w:val="13"/>
                <w:szCs w:val="13"/>
              </w:rPr>
              <w:t> </w:t>
            </w:r>
            <w:r>
              <w:rPr>
                <w:rFonts w:ascii="宋体" w:hAnsi="宋体" w:cs="宋体" w:eastAsia="宋体" w:hint="default"/>
                <w:sz w:val="13"/>
                <w:szCs w:val="13"/>
              </w:rPr>
              <w:t>股</w:t>
            </w:r>
            <w:r>
              <w:rPr>
                <w:rFonts w:ascii="宋体" w:hAnsi="宋体" w:cs="宋体" w:eastAsia="宋体" w:hint="default"/>
                <w:sz w:val="13"/>
                <w:szCs w:val="13"/>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168" w:lineRule="exact"/>
              <w:ind w:left="103" w:right="-25"/>
              <w:jc w:val="both"/>
              <w:rPr>
                <w:rFonts w:ascii="宋体" w:hAnsi="宋体" w:cs="宋体" w:eastAsia="宋体" w:hint="default"/>
                <w:sz w:val="13"/>
                <w:szCs w:val="13"/>
              </w:rPr>
            </w:pPr>
            <w:r>
              <w:rPr>
                <w:rFonts w:ascii="宋体" w:hAnsi="宋体" w:cs="宋体" w:eastAsia="宋体" w:hint="default"/>
                <w:sz w:val="13"/>
                <w:szCs w:val="13"/>
              </w:rPr>
              <w:t>永</w:t>
            </w:r>
            <w:r>
              <w:rPr>
                <w:rFonts w:ascii="宋体" w:hAnsi="宋体" w:cs="宋体" w:eastAsia="宋体" w:hint="default"/>
                <w:w w:val="99"/>
                <w:sz w:val="13"/>
                <w:szCs w:val="13"/>
              </w:rPr>
              <w:t> </w:t>
            </w:r>
            <w:r>
              <w:rPr>
                <w:rFonts w:ascii="宋体" w:hAnsi="宋体" w:cs="宋体" w:eastAsia="宋体" w:hint="default"/>
                <w:sz w:val="13"/>
                <w:szCs w:val="13"/>
              </w:rPr>
              <w:t>续</w:t>
            </w:r>
            <w:r>
              <w:rPr>
                <w:rFonts w:ascii="宋体" w:hAnsi="宋体" w:cs="宋体" w:eastAsia="宋体" w:hint="default"/>
                <w:w w:val="99"/>
                <w:sz w:val="13"/>
                <w:szCs w:val="13"/>
              </w:rPr>
              <w:t> </w:t>
            </w:r>
            <w:r>
              <w:rPr>
                <w:rFonts w:ascii="宋体" w:hAnsi="宋体" w:cs="宋体" w:eastAsia="宋体" w:hint="default"/>
                <w:sz w:val="13"/>
                <w:szCs w:val="13"/>
              </w:rPr>
              <w:t>债</w:t>
            </w:r>
            <w:r>
              <w:rPr>
                <w:rFonts w:ascii="宋体" w:hAnsi="宋体" w:cs="宋体" w:eastAsia="宋体" w:hint="default"/>
                <w:sz w:val="13"/>
                <w:szCs w:val="13"/>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168" w:lineRule="exact"/>
              <w:ind w:left="103" w:right="-27"/>
              <w:jc w:val="left"/>
              <w:rPr>
                <w:rFonts w:ascii="宋体" w:hAnsi="宋体" w:cs="宋体" w:eastAsia="宋体" w:hint="default"/>
                <w:sz w:val="13"/>
                <w:szCs w:val="13"/>
              </w:rPr>
            </w:pP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r>
              <w:rPr>
                <w:rFonts w:ascii="宋体" w:hAnsi="宋体" w:cs="宋体" w:eastAsia="宋体" w:hint="default"/>
                <w:sz w:val="13"/>
                <w:szCs w:val="13"/>
              </w:rPr>
              <w:t> </w:t>
            </w:r>
          </w:p>
        </w:tc>
        <w:tc>
          <w:tcPr>
            <w:tcW w:w="1279"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一、上年期末余额</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521,946,118.00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1,107,005,835.27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358,671,515.05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79,017,588.22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234,033,576.84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2,300,674,633.38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299,632,618.94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2,600,307,252.32 </w:t>
            </w:r>
            <w:r>
              <w:rPr>
                <w:rFonts w:ascii="宋体"/>
                <w:sz w:val="13"/>
              </w:rPr>
            </w:r>
          </w:p>
        </w:tc>
      </w:tr>
      <w:tr>
        <w:trPr>
          <w:trHeight w:val="18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前期差错更正</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8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其他</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二、本年期初余额</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521,946,118.00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1,107,005,835.27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358,671,515.05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79,017,588.22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234,033,576.84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2,300,674,633.38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299,632,618.94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2,600,307,252.32 </w:t>
            </w:r>
            <w:r>
              <w:rPr>
                <w:rFonts w:ascii="宋体"/>
                <w:sz w:val="13"/>
              </w:rPr>
            </w:r>
          </w:p>
        </w:tc>
      </w:tr>
      <w:tr>
        <w:trPr>
          <w:trHeight w:val="34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三、本期增减变动金额（减少以“－”号</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填列）</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5"/>
                <w:sz w:val="13"/>
              </w:rPr>
              <w:t>3,696,074.56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5"/>
                <w:sz w:val="13"/>
              </w:rPr>
              <w:t>39,427,627.21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5"/>
                <w:sz w:val="13"/>
              </w:rPr>
              <w:t>-49,920,000.00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5"/>
                <w:sz w:val="13"/>
              </w:rPr>
              <w:t>8,462,761.71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5"/>
                <w:sz w:val="13"/>
              </w:rPr>
              <w:t>138,512,988.43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5"/>
                <w:sz w:val="13"/>
              </w:rPr>
              <w:t>61,324,197.49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5"/>
                <w:sz w:val="13"/>
              </w:rPr>
              <w:t>20,047,380.07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5"/>
                <w:sz w:val="13"/>
              </w:rPr>
              <w:t>81,371,577.56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-49,920,000.00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216,789,524.07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166,869,524.07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70,328,273.90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237,197,797.97 </w:t>
            </w:r>
            <w:r>
              <w:rPr>
                <w:rFonts w:ascii="宋体"/>
                <w:sz w:val="13"/>
              </w:rPr>
            </w:r>
          </w:p>
        </w:tc>
      </w:tr>
      <w:tr>
        <w:trPr>
          <w:trHeight w:val="18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5"/>
                <w:sz w:val="13"/>
              </w:rPr>
              <w:t>39,427,627.21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5"/>
                <w:sz w:val="13"/>
              </w:rPr>
              <w:t>-39,427,627.21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5"/>
                <w:sz w:val="13"/>
              </w:rPr>
              <w:t>-24,470,837.85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5"/>
                <w:sz w:val="13"/>
              </w:rPr>
              <w:t>-63,898,465.06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．所有者投入的普通股</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-24,470,837.85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-24,470,837.85 </w:t>
            </w:r>
            <w:r>
              <w:rPr>
                <w:rFonts w:ascii="宋体"/>
                <w:sz w:val="13"/>
              </w:rPr>
            </w:r>
          </w:p>
        </w:tc>
      </w:tr>
      <w:tr>
        <w:trPr>
          <w:trHeight w:val="18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．其他权益工具持有者投入资本</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．股份支付计入所有者权益的金额</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8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39,427,627.21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-39,427,627.21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-39,427,627.21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8,462,761.71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-78,276,535.64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-69,813,773.93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-30,210,042.96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-100,023,816.89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5"/>
              <w:jc w:val="right"/>
              <w:rPr>
                <w:rFonts w:ascii="宋体" w:hAnsi="宋体" w:cs="宋体" w:eastAsia="宋体" w:hint="default"/>
                <w:sz w:val="13"/>
                <w:szCs w:val="13"/>
              </w:rPr>
            </w:pPr>
            <w:r>
              <w:rPr>
                <w:rFonts w:ascii="宋体"/>
                <w:w w:val="95"/>
                <w:sz w:val="13"/>
              </w:rPr>
              <w:t>8,462,761.71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5"/>
              <w:jc w:val="right"/>
              <w:rPr>
                <w:rFonts w:ascii="宋体" w:hAnsi="宋体" w:cs="宋体" w:eastAsia="宋体" w:hint="default"/>
                <w:sz w:val="13"/>
                <w:szCs w:val="13"/>
              </w:rPr>
            </w:pPr>
            <w:r>
              <w:rPr>
                <w:rFonts w:ascii="宋体"/>
                <w:w w:val="95"/>
                <w:sz w:val="13"/>
              </w:rPr>
              <w:t>-8,462,761.71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8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．对所有者（或股东）的分配</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-52,194,611.80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-52,194,611.80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-30,210,042.96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-82,404,654.76 </w:t>
            </w:r>
            <w:r>
              <w:rPr>
                <w:rFonts w:ascii="宋体"/>
                <w:sz w:val="13"/>
              </w:rPr>
            </w:r>
          </w:p>
        </w:tc>
      </w:tr>
      <w:tr>
        <w:trPr>
          <w:trHeight w:val="18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-17,619,162.13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-17,619,162.13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-17,619,162.13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．资本公积转增资本（或股本）</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8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．盈余公积转增资本（或股本）</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8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．设定受益计划变动额结转留存收益</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5</w:t>
            </w:r>
            <w:r>
              <w:rPr>
                <w:rFonts w:ascii="宋体" w:hAnsi="宋体" w:cs="宋体" w:eastAsia="宋体" w:hint="default"/>
                <w:sz w:val="13"/>
                <w:szCs w:val="13"/>
              </w:rPr>
              <w:t>．其他综合收益结转留存收益</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6</w:t>
            </w:r>
            <w:r>
              <w:rPr>
                <w:rFonts w:ascii="宋体" w:hAnsi="宋体" w:cs="宋体" w:eastAsia="宋体" w:hint="default"/>
                <w:sz w:val="13"/>
                <w:szCs w:val="13"/>
              </w:rPr>
              <w:t>．其他</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8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8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（六）其他</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3,696,074.56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3,696,074.56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4,399,986.98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8,096,061.54 </w:t>
            </w:r>
            <w:r>
              <w:rPr>
                <w:rFonts w:ascii="宋体"/>
                <w:sz w:val="13"/>
              </w:rPr>
            </w:r>
          </w:p>
        </w:tc>
      </w:tr>
      <w:tr>
        <w:trPr>
          <w:trHeight w:val="180"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r>
              <w:rPr>
                <w:rFonts w:ascii="宋体" w:hAnsi="宋体" w:cs="宋体" w:eastAsia="宋体" w:hint="default"/>
                <w:sz w:val="13"/>
                <w:szCs w:val="13"/>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521,946,118.00 </w:t>
            </w:r>
            <w:r>
              <w:rPr>
                <w:rFonts w:ascii="宋体"/>
                <w:sz w:val="13"/>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1,110,701,909.83 </w:t>
            </w:r>
            <w:r>
              <w:rPr>
                <w:rFonts w:ascii="宋体"/>
                <w:sz w:val="13"/>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39,427,627.21 </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308,751,515.05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87,480,349.93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372,546,565.27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2,361,998,830.87 </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319,679,999.01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2,681,678,829.88 </w:t>
            </w:r>
            <w:r>
              <w:rPr>
                <w:rFonts w:ascii="宋体"/>
                <w:sz w:val="13"/>
              </w:rPr>
            </w:r>
          </w:p>
        </w:tc>
      </w:tr>
    </w:tbl>
    <w:p>
      <w:pPr>
        <w:spacing w:line="140" w:lineRule="exact" w:before="0"/>
        <w:ind w:left="824" w:right="0" w:firstLine="0"/>
        <w:jc w:val="left"/>
        <w:rPr>
          <w:rFonts w:ascii="宋体" w:hAnsi="宋体" w:cs="宋体" w:eastAsia="宋体" w:hint="default"/>
          <w:sz w:val="13"/>
          <w:szCs w:val="13"/>
        </w:rPr>
      </w:pPr>
      <w:r>
        <w:rPr>
          <w:rFonts w:ascii="宋体"/>
          <w:w w:val="99"/>
          <w:sz w:val="13"/>
        </w:rPr>
        <w:t> </w:t>
      </w:r>
      <w:r>
        <w:rPr>
          <w:rFonts w:ascii="宋体"/>
          <w:sz w:val="13"/>
        </w:rPr>
      </w:r>
    </w:p>
    <w:p>
      <w:pPr>
        <w:pStyle w:val="BodyText"/>
        <w:spacing w:line="267" w:lineRule="exact"/>
        <w:ind w:left="824" w:right="0"/>
        <w:jc w:val="left"/>
        <w:rPr>
          <w:rFonts w:ascii="宋体" w:hAnsi="宋体" w:cs="宋体" w:eastAsia="宋体" w:hint="default"/>
        </w:rPr>
      </w:pPr>
      <w:r>
        <w:rPr/>
        <w:t>法定代表人：赵林中                          </w:t>
      </w:r>
      <w:r>
        <w:rPr>
          <w:rFonts w:ascii="宋体" w:hAnsi="宋体" w:cs="宋体" w:eastAsia="宋体" w:hint="default"/>
        </w:rPr>
      </w:r>
      <w:r>
        <w:rPr/>
        <w:t>主管会计工作负责人：王坚</w:t>
      </w:r>
      <w:r>
        <w:rPr>
          <w:spacing w:val="-12"/>
        </w:rPr>
        <w:t> </w:t>
      </w:r>
      <w:r>
        <w:rPr>
          <w:rFonts w:ascii="宋体" w:hAnsi="宋体" w:cs="宋体" w:eastAsia="宋体" w:hint="default"/>
          <w:spacing w:val="-12"/>
        </w:rPr>
      </w:r>
      <w:r>
        <w:rPr/>
        <w:t>会计机构负责人：王坚</w:t>
      </w:r>
      <w:r>
        <w:rPr>
          <w:rFonts w:ascii="宋体" w:hAnsi="宋体" w:cs="宋体" w:eastAsia="宋体" w:hint="default"/>
          <w:b/>
          <w:bCs/>
          <w:color w:val="FF0000"/>
          <w:w w:val="99"/>
        </w:rPr>
        <w:t> </w:t>
      </w:r>
      <w:r>
        <w:rPr>
          <w:rFonts w:ascii="宋体" w:hAnsi="宋体" w:cs="宋体" w:eastAsia="宋体" w:hint="default"/>
        </w:rPr>
      </w:r>
    </w:p>
    <w:p>
      <w:pPr>
        <w:pStyle w:val="BodyText"/>
        <w:spacing w:line="273" w:lineRule="exact"/>
        <w:ind w:left="824"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6840" w:h="11910" w:orient="landscape"/>
          <w:pgMar w:header="882" w:footer="1195" w:top="1120" w:bottom="1380" w:left="700" w:right="46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37"/>
          <w:pgSz w:w="16840" w:h="11910" w:orient="landscape"/>
          <w:pgMar w:footer="1195" w:header="882" w:top="1120" w:bottom="1380" w:left="1360" w:right="1220"/>
        </w:sectPr>
      </w:pPr>
    </w:p>
    <w:p>
      <w:pPr>
        <w:spacing w:before="36"/>
        <w:ind w:left="6328" w:right="0" w:hanging="399"/>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4"/>
          <w:szCs w:val="24"/>
        </w:rPr>
      </w:pPr>
    </w:p>
    <w:p>
      <w:pPr>
        <w:pStyle w:val="BodyText"/>
        <w:spacing w:line="240" w:lineRule="auto"/>
        <w:ind w:left="3543"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60" w:right="1220"/>
          <w:cols w:num="2" w:equalWidth="0">
            <w:col w:w="8355" w:space="40"/>
            <w:col w:w="5865"/>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51"/>
        <w:gridCol w:w="1291"/>
        <w:gridCol w:w="284"/>
        <w:gridCol w:w="283"/>
        <w:gridCol w:w="283"/>
        <w:gridCol w:w="1418"/>
        <w:gridCol w:w="1277"/>
        <w:gridCol w:w="1416"/>
        <w:gridCol w:w="708"/>
        <w:gridCol w:w="1277"/>
        <w:gridCol w:w="1561"/>
        <w:gridCol w:w="1711"/>
      </w:tblGrid>
      <w:tr>
        <w:trPr>
          <w:trHeight w:val="204"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left="76" w:right="0"/>
              <w:jc w:val="center"/>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tc>
        <w:tc>
          <w:tcPr>
            <w:tcW w:w="115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6" w:right="0"/>
              <w:jc w:val="center"/>
              <w:rPr>
                <w:rFonts w:ascii="宋体" w:hAnsi="宋体" w:cs="宋体" w:eastAsia="宋体" w:hint="default"/>
                <w:sz w:val="15"/>
                <w:szCs w:val="15"/>
              </w:rPr>
            </w:pPr>
            <w:r>
              <w:rPr>
                <w:rFonts w:ascii="宋体" w:hAnsi="宋体" w:cs="宋体" w:eastAsia="宋体" w:hint="default"/>
                <w:spacing w:val="1"/>
                <w:w w:val="100"/>
                <w:sz w:val="15"/>
                <w:szCs w:val="15"/>
              </w:rPr>
              <w:t> </w:t>
            </w:r>
            <w:r>
              <w:rPr>
                <w:rFonts w:ascii="宋体" w:hAnsi="宋体" w:cs="宋体" w:eastAsia="宋体" w:hint="default"/>
                <w:sz w:val="15"/>
                <w:szCs w:val="15"/>
              </w:rPr>
              <w:t>2019</w:t>
            </w:r>
            <w:r>
              <w:rPr>
                <w:rFonts w:ascii="宋体" w:hAnsi="宋体" w:cs="宋体" w:eastAsia="宋体" w:hint="default"/>
                <w:spacing w:val="-43"/>
                <w:sz w:val="15"/>
                <w:szCs w:val="15"/>
              </w:rPr>
              <w:t> </w:t>
            </w:r>
            <w:r>
              <w:rPr>
                <w:rFonts w:ascii="宋体" w:hAnsi="宋体" w:cs="宋体" w:eastAsia="宋体" w:hint="default"/>
                <w:sz w:val="15"/>
                <w:szCs w:val="15"/>
              </w:rPr>
              <w:t>年度</w:t>
            </w:r>
            <w:r>
              <w:rPr>
                <w:rFonts w:ascii="宋体" w:hAnsi="宋体" w:cs="宋体" w:eastAsia="宋体" w:hint="default"/>
                <w:sz w:val="15"/>
                <w:szCs w:val="15"/>
              </w:rPr>
              <w:t> </w:t>
            </w:r>
          </w:p>
        </w:tc>
      </w:tr>
      <w:tr>
        <w:trPr>
          <w:trHeight w:val="398" w:hRule="exact"/>
        </w:trPr>
        <w:tc>
          <w:tcPr>
            <w:tcW w:w="2451" w:type="dxa"/>
            <w:vMerge/>
            <w:tcBorders>
              <w:left w:val="single" w:sz="4" w:space="0" w:color="000000"/>
              <w:right w:val="single" w:sz="4" w:space="0" w:color="000000"/>
            </w:tcBorders>
          </w:tcPr>
          <w:p>
            <w:pPr/>
          </w:p>
        </w:tc>
        <w:tc>
          <w:tcPr>
            <w:tcW w:w="12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527" w:right="110" w:hanging="413"/>
              <w:jc w:val="left"/>
              <w:rPr>
                <w:rFonts w:ascii="宋体" w:hAnsi="宋体" w:cs="宋体" w:eastAsia="宋体" w:hint="default"/>
                <w:sz w:val="15"/>
                <w:szCs w:val="15"/>
              </w:rPr>
            </w:pPr>
            <w:r>
              <w:rPr>
                <w:rFonts w:ascii="宋体" w:hAnsi="宋体" w:cs="宋体" w:eastAsia="宋体" w:hint="default"/>
                <w:sz w:val="15"/>
                <w:szCs w:val="15"/>
              </w:rPr>
              <w:t>实收资本</w:t>
            </w:r>
            <w:r>
              <w:rPr>
                <w:rFonts w:ascii="宋体" w:hAnsi="宋体" w:cs="宋体" w:eastAsia="宋体" w:hint="default"/>
                <w:spacing w:val="1"/>
                <w:sz w:val="15"/>
                <w:szCs w:val="15"/>
              </w:rPr>
              <w:t> </w:t>
            </w:r>
            <w:r>
              <w:rPr>
                <w:rFonts w:ascii="宋体" w:hAnsi="宋体" w:cs="宋体" w:eastAsia="宋体" w:hint="default"/>
                <w:spacing w:val="1"/>
                <w:sz w:val="15"/>
                <w:szCs w:val="15"/>
              </w:rPr>
            </w:r>
            <w:r>
              <w:rPr>
                <w:rFonts w:ascii="宋体" w:hAnsi="宋体" w:cs="宋体" w:eastAsia="宋体" w:hint="default"/>
                <w:sz w:val="15"/>
                <w:szCs w:val="15"/>
              </w:rPr>
              <w:t>(</w:t>
            </w:r>
            <w:r>
              <w:rPr>
                <w:rFonts w:ascii="宋体" w:hAnsi="宋体" w:cs="宋体" w:eastAsia="宋体" w:hint="default"/>
                <w:sz w:val="15"/>
                <w:szCs w:val="15"/>
              </w:rPr>
              <w:t>或股</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sz w:val="15"/>
                <w:szCs w:val="15"/>
              </w:rPr>
              <w:t>) </w:t>
            </w:r>
          </w:p>
        </w:tc>
        <w:tc>
          <w:tcPr>
            <w:tcW w:w="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 w:right="0"/>
              <w:jc w:val="center"/>
              <w:rPr>
                <w:rFonts w:ascii="宋体" w:hAnsi="宋体" w:cs="宋体" w:eastAsia="宋体" w:hint="default"/>
                <w:sz w:val="15"/>
                <w:szCs w:val="15"/>
              </w:rPr>
            </w:pPr>
            <w:r>
              <w:rPr>
                <w:rFonts w:ascii="宋体" w:hAnsi="宋体" w:cs="宋体" w:eastAsia="宋体" w:hint="default"/>
                <w:sz w:val="15"/>
                <w:szCs w:val="15"/>
              </w:rPr>
              <w:t>其他权益</w:t>
            </w:r>
          </w:p>
          <w:p>
            <w:pPr>
              <w:pStyle w:val="TableParagraph"/>
              <w:spacing w:line="195" w:lineRule="exact"/>
              <w:ind w:left="73" w:right="0"/>
              <w:jc w:val="center"/>
              <w:rPr>
                <w:rFonts w:ascii="宋体" w:hAnsi="宋体" w:cs="宋体" w:eastAsia="宋体" w:hint="default"/>
                <w:sz w:val="15"/>
                <w:szCs w:val="15"/>
              </w:rPr>
            </w:pPr>
            <w:r>
              <w:rPr>
                <w:rFonts w:ascii="宋体" w:hAnsi="宋体" w:cs="宋体" w:eastAsia="宋体" w:hint="default"/>
                <w:sz w:val="15"/>
                <w:szCs w:val="15"/>
              </w:rPr>
              <w:t>工具</w:t>
            </w:r>
            <w:r>
              <w:rPr>
                <w:rFonts w:ascii="宋体" w:hAnsi="宋体" w:cs="宋体" w:eastAsia="宋体" w:hint="default"/>
                <w:sz w:val="15"/>
                <w:szCs w:val="15"/>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资本公积</w:t>
            </w:r>
            <w:r>
              <w:rPr>
                <w:rFonts w:ascii="宋体" w:hAnsi="宋体" w:cs="宋体" w:eastAsia="宋体" w:hint="default"/>
                <w:sz w:val="15"/>
                <w:szCs w:val="15"/>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减：库存股</w:t>
            </w:r>
            <w:r>
              <w:rPr>
                <w:rFonts w:ascii="宋体" w:hAnsi="宋体" w:cs="宋体" w:eastAsia="宋体" w:hint="default"/>
                <w:sz w:val="15"/>
                <w:szCs w:val="15"/>
              </w:rPr>
              <w:t> </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其他综合收益</w:t>
            </w:r>
            <w:r>
              <w:rPr>
                <w:rFonts w:ascii="宋体" w:hAnsi="宋体" w:cs="宋体" w:eastAsia="宋体" w:hint="default"/>
                <w:sz w:val="15"/>
                <w:szCs w:val="15"/>
              </w:rPr>
              <w:t> </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73" w:right="120" w:hanging="152"/>
              <w:jc w:val="left"/>
              <w:rPr>
                <w:rFonts w:ascii="宋体" w:hAnsi="宋体" w:cs="宋体" w:eastAsia="宋体" w:hint="default"/>
                <w:sz w:val="15"/>
                <w:szCs w:val="15"/>
              </w:rPr>
            </w:pPr>
            <w:r>
              <w:rPr>
                <w:rFonts w:ascii="宋体" w:hAnsi="宋体" w:cs="宋体" w:eastAsia="宋体" w:hint="default"/>
                <w:sz w:val="15"/>
                <w:szCs w:val="15"/>
              </w:rPr>
              <w:t>专项储</w:t>
            </w:r>
            <w:r>
              <w:rPr>
                <w:rFonts w:ascii="宋体" w:hAnsi="宋体" w:cs="宋体" w:eastAsia="宋体" w:hint="default"/>
                <w:spacing w:val="-72"/>
                <w:sz w:val="15"/>
                <w:szCs w:val="15"/>
              </w:rPr>
              <w:t> </w:t>
            </w:r>
            <w:r>
              <w:rPr>
                <w:rFonts w:ascii="宋体" w:hAnsi="宋体" w:cs="宋体" w:eastAsia="宋体" w:hint="default"/>
                <w:sz w:val="15"/>
                <w:szCs w:val="15"/>
              </w:rPr>
              <w:t>备</w:t>
            </w:r>
            <w:r>
              <w:rPr>
                <w:rFonts w:ascii="宋体" w:hAnsi="宋体" w:cs="宋体" w:eastAsia="宋体" w:hint="default"/>
                <w:sz w:val="15"/>
                <w:szCs w:val="15"/>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35" w:right="0"/>
              <w:jc w:val="left"/>
              <w:rPr>
                <w:rFonts w:ascii="宋体" w:hAnsi="宋体" w:cs="宋体" w:eastAsia="宋体" w:hint="default"/>
                <w:sz w:val="15"/>
                <w:szCs w:val="15"/>
              </w:rPr>
            </w:pPr>
            <w:r>
              <w:rPr>
                <w:rFonts w:ascii="宋体" w:hAnsi="宋体" w:cs="宋体" w:eastAsia="宋体" w:hint="default"/>
                <w:sz w:val="15"/>
                <w:szCs w:val="15"/>
              </w:rPr>
              <w:t>盈余公积</w:t>
            </w:r>
            <w:r>
              <w:rPr>
                <w:rFonts w:ascii="宋体" w:hAnsi="宋体" w:cs="宋体" w:eastAsia="宋体" w:hint="default"/>
                <w:sz w:val="15"/>
                <w:szCs w:val="15"/>
              </w:rPr>
              <w:t> </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99" w:right="0"/>
              <w:jc w:val="left"/>
              <w:rPr>
                <w:rFonts w:ascii="宋体" w:hAnsi="宋体" w:cs="宋体" w:eastAsia="宋体" w:hint="default"/>
                <w:sz w:val="15"/>
                <w:szCs w:val="15"/>
              </w:rPr>
            </w:pPr>
            <w:r>
              <w:rPr>
                <w:rFonts w:ascii="宋体" w:hAnsi="宋体" w:cs="宋体" w:eastAsia="宋体" w:hint="default"/>
                <w:sz w:val="15"/>
                <w:szCs w:val="15"/>
              </w:rPr>
              <w:t>未分配利润</w:t>
            </w:r>
            <w:r>
              <w:rPr>
                <w:rFonts w:ascii="宋体" w:hAnsi="宋体" w:cs="宋体" w:eastAsia="宋体" w:hint="default"/>
                <w:sz w:val="15"/>
                <w:szCs w:val="15"/>
              </w:rPr>
              <w:t> </w:t>
            </w:r>
          </w:p>
        </w:tc>
        <w:tc>
          <w:tcPr>
            <w:tcW w:w="1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26" w:right="0"/>
              <w:jc w:val="left"/>
              <w:rPr>
                <w:rFonts w:ascii="宋体" w:hAnsi="宋体" w:cs="宋体" w:eastAsia="宋体" w:hint="default"/>
                <w:sz w:val="15"/>
                <w:szCs w:val="15"/>
              </w:rPr>
            </w:pPr>
            <w:r>
              <w:rPr>
                <w:rFonts w:ascii="宋体" w:hAnsi="宋体" w:cs="宋体" w:eastAsia="宋体" w:hint="default"/>
                <w:sz w:val="15"/>
                <w:szCs w:val="15"/>
              </w:rPr>
              <w:t>所有者权益合计</w:t>
            </w:r>
            <w:r>
              <w:rPr>
                <w:rFonts w:ascii="宋体" w:hAnsi="宋体" w:cs="宋体" w:eastAsia="宋体" w:hint="default"/>
                <w:sz w:val="15"/>
                <w:szCs w:val="15"/>
              </w:rPr>
              <w:t> </w:t>
            </w:r>
          </w:p>
        </w:tc>
      </w:tr>
      <w:tr>
        <w:trPr>
          <w:trHeight w:val="593" w:hRule="exact"/>
        </w:trPr>
        <w:tc>
          <w:tcPr>
            <w:tcW w:w="2451" w:type="dxa"/>
            <w:vMerge/>
            <w:tcBorders>
              <w:left w:val="single" w:sz="4" w:space="0" w:color="000000"/>
              <w:bottom w:val="single" w:sz="4" w:space="0" w:color="000000"/>
              <w:right w:val="single" w:sz="4" w:space="0" w:color="000000"/>
            </w:tcBorders>
          </w:tcPr>
          <w:p>
            <w:pPr/>
          </w:p>
        </w:tc>
        <w:tc>
          <w:tcPr>
            <w:tcW w:w="1291" w:type="dxa"/>
            <w:vMerge/>
            <w:tcBorders>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优</w:t>
            </w:r>
          </w:p>
          <w:p>
            <w:pPr>
              <w:pStyle w:val="TableParagraph"/>
              <w:spacing w:line="240" w:lineRule="auto"/>
              <w:ind w:left="103" w:right="17"/>
              <w:jc w:val="left"/>
              <w:rPr>
                <w:rFonts w:ascii="宋体" w:hAnsi="宋体" w:cs="宋体" w:eastAsia="宋体" w:hint="default"/>
                <w:sz w:val="15"/>
                <w:szCs w:val="15"/>
              </w:rPr>
            </w:pPr>
            <w:r>
              <w:rPr>
                <w:rFonts w:ascii="宋体" w:hAnsi="宋体" w:cs="宋体" w:eastAsia="宋体" w:hint="default"/>
                <w:sz w:val="15"/>
                <w:szCs w:val="15"/>
              </w:rPr>
              <w:t>先</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永</w:t>
            </w:r>
          </w:p>
          <w:p>
            <w:pPr>
              <w:pStyle w:val="TableParagraph"/>
              <w:spacing w:line="240" w:lineRule="auto"/>
              <w:ind w:left="103" w:right="17"/>
              <w:jc w:val="left"/>
              <w:rPr>
                <w:rFonts w:ascii="宋体" w:hAnsi="宋体" w:cs="宋体" w:eastAsia="宋体" w:hint="default"/>
                <w:sz w:val="15"/>
                <w:szCs w:val="15"/>
              </w:rPr>
            </w:pPr>
            <w:r>
              <w:rPr>
                <w:rFonts w:ascii="宋体" w:hAnsi="宋体" w:cs="宋体" w:eastAsia="宋体" w:hint="default"/>
                <w:sz w:val="15"/>
                <w:szCs w:val="15"/>
              </w:rPr>
              <w:t>续</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7"/>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41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20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521,946,118.00</w:t>
            </w:r>
            <w:r>
              <w:rPr>
                <w:rFonts w:ascii="宋体"/>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1,103,530,031.23</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7"/>
              <w:jc w:val="right"/>
              <w:rPr>
                <w:rFonts w:ascii="宋体" w:hAnsi="宋体" w:cs="宋体" w:eastAsia="宋体" w:hint="default"/>
                <w:sz w:val="15"/>
                <w:szCs w:val="15"/>
              </w:rPr>
            </w:pPr>
            <w:r>
              <w:rPr>
                <w:rFonts w:ascii="宋体"/>
                <w:spacing w:val="-2"/>
                <w:sz w:val="15"/>
              </w:rPr>
              <w:t>39,427,627.21</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308,751,515.05</w:t>
            </w:r>
            <w:r>
              <w:rPr>
                <w:rFonts w:ascii="宋体"/>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87,480,349.93</w:t>
            </w:r>
            <w:r>
              <w:rPr>
                <w:rFonts w:ascii="宋体"/>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174,191,926.41</w:t>
            </w:r>
            <w:r>
              <w:rPr>
                <w:rFonts w:ascii="宋体"/>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2,156,472,313.41</w:t>
            </w:r>
            <w:r>
              <w:rPr>
                <w:rFonts w:ascii="宋体"/>
                <w:sz w:val="15"/>
              </w:rPr>
              <w:t> </w:t>
            </w:r>
          </w:p>
        </w:tc>
      </w:tr>
      <w:tr>
        <w:trPr>
          <w:trHeight w:val="20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7"/>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-308,751,515.05</w:t>
            </w:r>
            <w:r>
              <w:rPr>
                <w:rFonts w:ascii="宋体"/>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34,862,447.10</w:t>
            </w:r>
            <w:r>
              <w:rPr>
                <w:rFonts w:ascii="宋体"/>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313,762,023.87</w:t>
            </w:r>
            <w:r>
              <w:rPr>
                <w:rFonts w:ascii="宋体"/>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39,872,955.92</w:t>
            </w:r>
            <w:r>
              <w:rPr>
                <w:rFonts w:ascii="宋体"/>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521,946,118.00</w:t>
            </w:r>
            <w:r>
              <w:rPr>
                <w:rFonts w:ascii="宋体"/>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1,103,530,031.23</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spacing w:val="-2"/>
                <w:sz w:val="15"/>
              </w:rPr>
              <w:t>39,427,627.21</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122,342,797.03</w:t>
            </w:r>
            <w:r>
              <w:rPr>
                <w:rFonts w:ascii="宋体"/>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487,953,950.28</w:t>
            </w:r>
            <w:r>
              <w:rPr>
                <w:rFonts w:ascii="宋体"/>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2,196,345,269.33</w:t>
            </w:r>
            <w:r>
              <w:rPr>
                <w:rFonts w:ascii="宋体"/>
                <w:sz w:val="15"/>
              </w:rPr>
              <w:t> </w:t>
            </w:r>
          </w:p>
        </w:tc>
      </w:tr>
      <w:tr>
        <w:trPr>
          <w:trHeight w:val="39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“－”号填列）</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-218,171.63</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spacing w:val="-2"/>
                <w:sz w:val="15"/>
              </w:rPr>
              <w:t>60,790,247.10</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39,898,403.53</w:t>
            </w:r>
            <w:r>
              <w:rPr>
                <w:rFonts w:ascii="宋体"/>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318,547,973.24</w:t>
            </w:r>
            <w:r>
              <w:rPr>
                <w:rFonts w:ascii="宋体"/>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297,437,958.04</w:t>
            </w:r>
            <w:r>
              <w:rPr>
                <w:rFonts w:ascii="宋体"/>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398,984,035.33</w:t>
            </w:r>
            <w:r>
              <w:rPr>
                <w:rFonts w:ascii="宋体"/>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398,984,035.33</w:t>
            </w:r>
            <w:r>
              <w:rPr>
                <w:rFonts w:ascii="宋体"/>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spacing w:val="-2"/>
                <w:sz w:val="15"/>
              </w:rPr>
              <w:t>60,790,247.10</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-60,790,247.10</w:t>
            </w:r>
            <w:r>
              <w:rPr>
                <w:rFonts w:ascii="宋体"/>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．所有者投入的普通股</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7"/>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r>
      <w:tr>
        <w:trPr>
          <w:trHeight w:val="39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额</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spacing w:val="-2"/>
                <w:sz w:val="15"/>
              </w:rPr>
              <w:t>60,790,247.10</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-60,790,247.10</w:t>
            </w:r>
            <w:r>
              <w:rPr>
                <w:rFonts w:ascii="宋体"/>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7"/>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39,898,403.53</w:t>
            </w:r>
            <w:r>
              <w:rPr>
                <w:rFonts w:ascii="宋体"/>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-80,436,062.09</w:t>
            </w:r>
            <w:r>
              <w:rPr>
                <w:rFonts w:ascii="宋体"/>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-40,537,658.56</w:t>
            </w:r>
            <w:r>
              <w:rPr>
                <w:rFonts w:ascii="宋体"/>
                <w:sz w:val="15"/>
              </w:rPr>
              <w:t> </w:t>
            </w:r>
          </w:p>
        </w:tc>
      </w:tr>
      <w:tr>
        <w:trPr>
          <w:trHeight w:val="20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7"/>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39,898,403.53</w:t>
            </w:r>
            <w:r>
              <w:rPr>
                <w:rFonts w:ascii="宋体"/>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-39,898,403.53</w:t>
            </w:r>
            <w:r>
              <w:rPr>
                <w:rFonts w:ascii="宋体"/>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．对所有者（或股东）的分配</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-40,537,658.56</w:t>
            </w:r>
            <w:r>
              <w:rPr>
                <w:rFonts w:ascii="宋体"/>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-40,537,658.56</w:t>
            </w:r>
            <w:r>
              <w:rPr>
                <w:rFonts w:ascii="宋体"/>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7"/>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39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．设定受益计划变动额结转留存</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收益</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．其他综合收益结转留存收益</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z w:val="15"/>
                <w:szCs w:val="15"/>
              </w:rPr>
              <w:t>．其他</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7"/>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r>
      <w:tr>
        <w:trPr>
          <w:trHeight w:val="20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-218,171.63</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-218,171.63</w:t>
            </w:r>
            <w:r>
              <w:rPr>
                <w:rFonts w:ascii="宋体"/>
                <w:sz w:val="15"/>
              </w:rPr>
              <w:t> </w:t>
            </w:r>
          </w:p>
        </w:tc>
      </w:tr>
      <w:tr>
        <w:trPr>
          <w:trHeight w:val="20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r>
              <w:rPr>
                <w:rFonts w:ascii="宋体" w:hAnsi="宋体" w:cs="宋体" w:eastAsia="宋体" w:hint="default"/>
                <w:sz w:val="15"/>
                <w:szCs w:val="15"/>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521,946,118.00</w:t>
            </w:r>
            <w:r>
              <w:rPr>
                <w:rFonts w:ascii="宋体"/>
                <w:sz w:val="15"/>
              </w:rPr>
              <w:t> </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1,103,311,859.60</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7"/>
              <w:jc w:val="right"/>
              <w:rPr>
                <w:rFonts w:ascii="宋体" w:hAnsi="宋体" w:cs="宋体" w:eastAsia="宋体" w:hint="default"/>
                <w:sz w:val="15"/>
                <w:szCs w:val="15"/>
              </w:rPr>
            </w:pPr>
            <w:r>
              <w:rPr>
                <w:rFonts w:ascii="宋体"/>
                <w:spacing w:val="-2"/>
                <w:sz w:val="15"/>
              </w:rPr>
              <w:t>100,217,874.31</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162,241,200.56</w:t>
            </w:r>
            <w:r>
              <w:rPr>
                <w:rFonts w:ascii="宋体"/>
                <w:sz w:val="15"/>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806,501,923.52</w:t>
            </w:r>
            <w:r>
              <w:rPr>
                <w:rFonts w:ascii="宋体"/>
                <w:sz w:val="15"/>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2,493,783,227.37</w:t>
            </w:r>
            <w:r>
              <w:rPr>
                <w:rFonts w:ascii="宋体"/>
                <w:sz w:val="15"/>
              </w:rPr>
              <w:t> </w:t>
            </w:r>
          </w:p>
        </w:tc>
      </w:tr>
    </w:tbl>
    <w:p>
      <w:pPr>
        <w:spacing w:line="172" w:lineRule="exact" w:before="0"/>
        <w:ind w:left="164" w:right="0" w:firstLine="0"/>
        <w:jc w:val="left"/>
        <w:rPr>
          <w:rFonts w:ascii="宋体" w:hAnsi="宋体" w:cs="宋体" w:eastAsia="宋体" w:hint="default"/>
          <w:sz w:val="15"/>
          <w:szCs w:val="15"/>
        </w:rPr>
      </w:pPr>
      <w:r>
        <w:rPr>
          <w:rFonts w:ascii="宋体"/>
          <w:w w:val="100"/>
          <w:sz w:val="15"/>
        </w:rPr>
        <w:t> </w:t>
      </w:r>
    </w:p>
    <w:p>
      <w:pPr>
        <w:spacing w:after="0" w:line="172" w:lineRule="exact"/>
        <w:jc w:val="left"/>
        <w:rPr>
          <w:rFonts w:ascii="宋体" w:hAnsi="宋体" w:cs="宋体" w:eastAsia="宋体" w:hint="default"/>
          <w:sz w:val="15"/>
          <w:szCs w:val="15"/>
        </w:rPr>
        <w:sectPr>
          <w:type w:val="continuous"/>
          <w:pgSz w:w="16840" w:h="11910" w:orient="landscape"/>
          <w:pgMar w:top="1120" w:bottom="1380" w:left="1360" w:right="12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396"/>
        <w:gridCol w:w="1291"/>
        <w:gridCol w:w="284"/>
        <w:gridCol w:w="283"/>
        <w:gridCol w:w="283"/>
        <w:gridCol w:w="1418"/>
        <w:gridCol w:w="1277"/>
        <w:gridCol w:w="1416"/>
        <w:gridCol w:w="852"/>
        <w:gridCol w:w="1275"/>
        <w:gridCol w:w="1560"/>
        <w:gridCol w:w="1570"/>
      </w:tblGrid>
      <w:tr>
        <w:trPr>
          <w:trHeight w:val="209"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left="73" w:right="0"/>
              <w:jc w:val="center"/>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6" w:right="0"/>
              <w:jc w:val="center"/>
              <w:rPr>
                <w:rFonts w:ascii="宋体" w:hAnsi="宋体" w:cs="宋体" w:eastAsia="宋体" w:hint="default"/>
                <w:sz w:val="15"/>
                <w:szCs w:val="15"/>
              </w:rPr>
            </w:pPr>
            <w:r>
              <w:rPr>
                <w:rFonts w:ascii="宋体" w:hAnsi="宋体" w:cs="宋体" w:eastAsia="宋体" w:hint="default"/>
                <w:spacing w:val="1"/>
                <w:w w:val="100"/>
                <w:sz w:val="15"/>
                <w:szCs w:val="15"/>
              </w:rPr>
              <w:t> </w:t>
            </w:r>
            <w:r>
              <w:rPr>
                <w:rFonts w:ascii="宋体" w:hAnsi="宋体" w:cs="宋体" w:eastAsia="宋体" w:hint="default"/>
                <w:sz w:val="15"/>
                <w:szCs w:val="15"/>
              </w:rPr>
              <w:t>2018</w:t>
            </w:r>
            <w:r>
              <w:rPr>
                <w:rFonts w:ascii="宋体" w:hAnsi="宋体" w:cs="宋体" w:eastAsia="宋体" w:hint="default"/>
                <w:spacing w:val="-43"/>
                <w:sz w:val="15"/>
                <w:szCs w:val="15"/>
              </w:rPr>
              <w:t> </w:t>
            </w:r>
            <w:r>
              <w:rPr>
                <w:rFonts w:ascii="宋体" w:hAnsi="宋体" w:cs="宋体" w:eastAsia="宋体" w:hint="default"/>
                <w:sz w:val="15"/>
                <w:szCs w:val="15"/>
              </w:rPr>
              <w:t>年度</w:t>
            </w:r>
            <w:r>
              <w:rPr>
                <w:rFonts w:ascii="宋体" w:hAnsi="宋体" w:cs="宋体" w:eastAsia="宋体" w:hint="default"/>
                <w:sz w:val="15"/>
                <w:szCs w:val="15"/>
              </w:rPr>
              <w:t> </w:t>
            </w:r>
          </w:p>
        </w:tc>
      </w:tr>
      <w:tr>
        <w:trPr>
          <w:trHeight w:val="403" w:hRule="exact"/>
        </w:trPr>
        <w:tc>
          <w:tcPr>
            <w:tcW w:w="2396" w:type="dxa"/>
            <w:vMerge/>
            <w:tcBorders>
              <w:left w:val="single" w:sz="6" w:space="0" w:color="000000"/>
              <w:right w:val="single" w:sz="6" w:space="0" w:color="000000"/>
            </w:tcBorders>
          </w:tcPr>
          <w:p>
            <w:pPr/>
          </w:p>
        </w:tc>
        <w:tc>
          <w:tcPr>
            <w:tcW w:w="1291"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525" w:right="110" w:hanging="413"/>
              <w:jc w:val="left"/>
              <w:rPr>
                <w:rFonts w:ascii="宋体" w:hAnsi="宋体" w:cs="宋体" w:eastAsia="宋体" w:hint="default"/>
                <w:sz w:val="15"/>
                <w:szCs w:val="15"/>
              </w:rPr>
            </w:pPr>
            <w:r>
              <w:rPr>
                <w:rFonts w:ascii="宋体" w:hAnsi="宋体" w:cs="宋体" w:eastAsia="宋体" w:hint="default"/>
                <w:sz w:val="15"/>
                <w:szCs w:val="15"/>
              </w:rPr>
              <w:t>实收资本</w:t>
            </w:r>
            <w:r>
              <w:rPr>
                <w:rFonts w:ascii="宋体" w:hAnsi="宋体" w:cs="宋体" w:eastAsia="宋体" w:hint="default"/>
                <w:spacing w:val="1"/>
                <w:sz w:val="15"/>
                <w:szCs w:val="15"/>
              </w:rPr>
              <w:t> </w:t>
            </w:r>
            <w:r>
              <w:rPr>
                <w:rFonts w:ascii="宋体" w:hAnsi="宋体" w:cs="宋体" w:eastAsia="宋体" w:hint="default"/>
                <w:spacing w:val="1"/>
                <w:sz w:val="15"/>
                <w:szCs w:val="15"/>
              </w:rPr>
            </w:r>
            <w:r>
              <w:rPr>
                <w:rFonts w:ascii="宋体" w:hAnsi="宋体" w:cs="宋体" w:eastAsia="宋体" w:hint="default"/>
                <w:sz w:val="15"/>
                <w:szCs w:val="15"/>
              </w:rPr>
              <w:t>(</w:t>
            </w:r>
            <w:r>
              <w:rPr>
                <w:rFonts w:ascii="宋体" w:hAnsi="宋体" w:cs="宋体" w:eastAsia="宋体" w:hint="default"/>
                <w:sz w:val="15"/>
                <w:szCs w:val="15"/>
              </w:rPr>
              <w:t>或股</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sz w:val="15"/>
                <w:szCs w:val="15"/>
              </w:rPr>
              <w:t>) </w:t>
            </w:r>
          </w:p>
        </w:tc>
        <w:tc>
          <w:tcPr>
            <w:tcW w:w="850" w:type="dxa"/>
            <w:gridSpan w:val="3"/>
            <w:tcBorders>
              <w:top w:val="single" w:sz="6" w:space="0" w:color="000000"/>
              <w:left w:val="single" w:sz="4" w:space="0" w:color="000000"/>
              <w:bottom w:val="single" w:sz="4" w:space="0" w:color="000000"/>
              <w:right w:val="single" w:sz="6" w:space="0" w:color="000000"/>
            </w:tcBorders>
          </w:tcPr>
          <w:p>
            <w:pPr>
              <w:pStyle w:val="TableParagraph"/>
              <w:spacing w:line="174" w:lineRule="exact"/>
              <w:ind w:left="5" w:right="0"/>
              <w:jc w:val="center"/>
              <w:rPr>
                <w:rFonts w:ascii="宋体" w:hAnsi="宋体" w:cs="宋体" w:eastAsia="宋体" w:hint="default"/>
                <w:sz w:val="15"/>
                <w:szCs w:val="15"/>
              </w:rPr>
            </w:pPr>
            <w:r>
              <w:rPr>
                <w:rFonts w:ascii="宋体" w:hAnsi="宋体" w:cs="宋体" w:eastAsia="宋体" w:hint="default"/>
                <w:sz w:val="15"/>
                <w:szCs w:val="15"/>
              </w:rPr>
              <w:t>其他权益</w:t>
            </w:r>
          </w:p>
          <w:p>
            <w:pPr>
              <w:pStyle w:val="TableParagraph"/>
              <w:spacing w:line="195" w:lineRule="exact"/>
              <w:ind w:left="76" w:right="0"/>
              <w:jc w:val="center"/>
              <w:rPr>
                <w:rFonts w:ascii="宋体" w:hAnsi="宋体" w:cs="宋体" w:eastAsia="宋体" w:hint="default"/>
                <w:sz w:val="15"/>
                <w:szCs w:val="15"/>
              </w:rPr>
            </w:pPr>
            <w:r>
              <w:rPr>
                <w:rFonts w:ascii="宋体" w:hAnsi="宋体" w:cs="宋体" w:eastAsia="宋体" w:hint="default"/>
                <w:sz w:val="15"/>
                <w:szCs w:val="15"/>
              </w:rPr>
              <w:t>工具</w:t>
            </w:r>
            <w:r>
              <w:rPr>
                <w:rFonts w:ascii="宋体" w:hAnsi="宋体" w:cs="宋体" w:eastAsia="宋体" w:hint="default"/>
                <w:sz w:val="15"/>
                <w:szCs w:val="15"/>
              </w:rPr>
              <w:t> </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00" w:right="0"/>
              <w:jc w:val="left"/>
              <w:rPr>
                <w:rFonts w:ascii="宋体" w:hAnsi="宋体" w:cs="宋体" w:eastAsia="宋体" w:hint="default"/>
                <w:sz w:val="15"/>
                <w:szCs w:val="15"/>
              </w:rPr>
            </w:pPr>
            <w:r>
              <w:rPr>
                <w:rFonts w:ascii="宋体" w:hAnsi="宋体" w:cs="宋体" w:eastAsia="宋体" w:hint="default"/>
                <w:sz w:val="15"/>
                <w:szCs w:val="15"/>
              </w:rPr>
              <w:t>资本公积</w:t>
            </w:r>
            <w:r>
              <w:rPr>
                <w:rFonts w:ascii="宋体" w:hAnsi="宋体" w:cs="宋体" w:eastAsia="宋体" w:hint="default"/>
                <w:sz w:val="15"/>
                <w:szCs w:val="15"/>
              </w:rPr>
              <w:t> </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减：库存股</w:t>
            </w:r>
            <w:r>
              <w:rPr>
                <w:rFonts w:ascii="宋体" w:hAnsi="宋体" w:cs="宋体" w:eastAsia="宋体" w:hint="default"/>
                <w:sz w:val="15"/>
                <w:szCs w:val="15"/>
              </w:rPr>
              <w:t> </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5"/>
                <w:szCs w:val="15"/>
              </w:rPr>
            </w:pPr>
            <w:r>
              <w:rPr>
                <w:rFonts w:ascii="宋体" w:hAnsi="宋体" w:cs="宋体" w:eastAsia="宋体" w:hint="default"/>
                <w:sz w:val="15"/>
                <w:szCs w:val="15"/>
              </w:rPr>
              <w:t>其他综合收益</w:t>
            </w:r>
            <w:r>
              <w:rPr>
                <w:rFonts w:ascii="宋体" w:hAnsi="宋体" w:cs="宋体" w:eastAsia="宋体" w:hint="default"/>
                <w:sz w:val="15"/>
                <w:szCs w:val="15"/>
              </w:rPr>
              <w:t> </w:t>
            </w:r>
          </w:p>
        </w:tc>
        <w:tc>
          <w:tcPr>
            <w:tcW w:w="85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15"/>
                <w:szCs w:val="15"/>
              </w:rPr>
            </w:pPr>
            <w:r>
              <w:rPr>
                <w:rFonts w:ascii="宋体" w:hAnsi="宋体" w:cs="宋体" w:eastAsia="宋体" w:hint="default"/>
                <w:sz w:val="15"/>
                <w:szCs w:val="15"/>
              </w:rPr>
              <w:t>专项储备</w:t>
            </w:r>
            <w:r>
              <w:rPr>
                <w:rFonts w:ascii="宋体" w:hAnsi="宋体" w:cs="宋体" w:eastAsia="宋体" w:hint="default"/>
                <w:sz w:val="15"/>
                <w:szCs w:val="15"/>
              </w:rPr>
              <w:t> </w:t>
            </w: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sz w:val="15"/>
                <w:szCs w:val="15"/>
              </w:rPr>
              <w:t>盈余公积</w:t>
            </w:r>
            <w:r>
              <w:rPr>
                <w:rFonts w:ascii="宋体" w:hAnsi="宋体" w:cs="宋体" w:eastAsia="宋体" w:hint="default"/>
                <w:sz w:val="15"/>
                <w:szCs w:val="15"/>
              </w:rPr>
              <w:t> </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96" w:right="0"/>
              <w:jc w:val="left"/>
              <w:rPr>
                <w:rFonts w:ascii="宋体" w:hAnsi="宋体" w:cs="宋体" w:eastAsia="宋体" w:hint="default"/>
                <w:sz w:val="15"/>
                <w:szCs w:val="15"/>
              </w:rPr>
            </w:pPr>
            <w:r>
              <w:rPr>
                <w:rFonts w:ascii="宋体" w:hAnsi="宋体" w:cs="宋体" w:eastAsia="宋体" w:hint="default"/>
                <w:sz w:val="15"/>
                <w:szCs w:val="15"/>
              </w:rPr>
              <w:t>未分配利润</w:t>
            </w:r>
            <w:r>
              <w:rPr>
                <w:rFonts w:ascii="宋体" w:hAnsi="宋体" w:cs="宋体" w:eastAsia="宋体" w:hint="default"/>
                <w:sz w:val="15"/>
                <w:szCs w:val="15"/>
              </w:rPr>
              <w:t> </w:t>
            </w:r>
          </w:p>
        </w:tc>
        <w:tc>
          <w:tcPr>
            <w:tcW w:w="1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所有者权益合计</w:t>
            </w:r>
            <w:r>
              <w:rPr>
                <w:rFonts w:ascii="宋体" w:hAnsi="宋体" w:cs="宋体" w:eastAsia="宋体" w:hint="default"/>
                <w:sz w:val="15"/>
                <w:szCs w:val="15"/>
              </w:rPr>
              <w:t> </w:t>
            </w:r>
          </w:p>
        </w:tc>
      </w:tr>
      <w:tr>
        <w:trPr>
          <w:trHeight w:val="600" w:hRule="exact"/>
        </w:trPr>
        <w:tc>
          <w:tcPr>
            <w:tcW w:w="2396" w:type="dxa"/>
            <w:vMerge/>
            <w:tcBorders>
              <w:left w:val="single" w:sz="6" w:space="0" w:color="000000"/>
              <w:bottom w:val="single" w:sz="6" w:space="0" w:color="000000"/>
              <w:right w:val="single" w:sz="6" w:space="0" w:color="000000"/>
            </w:tcBorders>
          </w:tcPr>
          <w:p>
            <w:pPr/>
          </w:p>
        </w:tc>
        <w:tc>
          <w:tcPr>
            <w:tcW w:w="1291" w:type="dxa"/>
            <w:vMerge/>
            <w:tcBorders>
              <w:left w:val="single" w:sz="6" w:space="0" w:color="000000"/>
              <w:bottom w:val="single" w:sz="6" w:space="0" w:color="000000"/>
              <w:right w:val="single" w:sz="4" w:space="0" w:color="000000"/>
            </w:tcBorders>
          </w:tcPr>
          <w:p>
            <w:pPr/>
          </w:p>
        </w:tc>
        <w:tc>
          <w:tcPr>
            <w:tcW w:w="284" w:type="dxa"/>
            <w:tcBorders>
              <w:top w:val="single" w:sz="4" w:space="0" w:color="000000"/>
              <w:left w:val="single" w:sz="4" w:space="0" w:color="000000"/>
              <w:bottom w:val="single" w:sz="6" w:space="0" w:color="000000"/>
              <w:right w:val="single" w:sz="4" w:space="0" w:color="000000"/>
            </w:tcBorders>
          </w:tcPr>
          <w:p>
            <w:pPr>
              <w:pStyle w:val="TableParagraph"/>
              <w:spacing w:line="194" w:lineRule="exact" w:before="1"/>
              <w:ind w:left="103" w:right="17"/>
              <w:jc w:val="both"/>
              <w:rPr>
                <w:rFonts w:ascii="宋体" w:hAnsi="宋体" w:cs="宋体" w:eastAsia="宋体" w:hint="default"/>
                <w:sz w:val="15"/>
                <w:szCs w:val="15"/>
              </w:rPr>
            </w:pPr>
            <w:r>
              <w:rPr>
                <w:rFonts w:ascii="宋体" w:hAnsi="宋体" w:cs="宋体" w:eastAsia="宋体" w:hint="default"/>
                <w:sz w:val="15"/>
                <w:szCs w:val="15"/>
              </w:rPr>
              <w:t>优</w:t>
            </w:r>
            <w:r>
              <w:rPr>
                <w:rFonts w:ascii="宋体" w:hAnsi="宋体" w:cs="宋体" w:eastAsia="宋体" w:hint="default"/>
                <w:w w:val="100"/>
                <w:sz w:val="15"/>
                <w:szCs w:val="15"/>
              </w:rPr>
              <w:t> </w:t>
            </w:r>
            <w:r>
              <w:rPr>
                <w:rFonts w:ascii="宋体" w:hAnsi="宋体" w:cs="宋体" w:eastAsia="宋体" w:hint="default"/>
                <w:sz w:val="15"/>
                <w:szCs w:val="15"/>
              </w:rPr>
              <w:t>先</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283" w:type="dxa"/>
            <w:tcBorders>
              <w:top w:val="single" w:sz="4" w:space="0" w:color="000000"/>
              <w:left w:val="single" w:sz="4" w:space="0" w:color="000000"/>
              <w:bottom w:val="single" w:sz="6" w:space="0" w:color="000000"/>
              <w:right w:val="single" w:sz="4" w:space="0" w:color="000000"/>
            </w:tcBorders>
          </w:tcPr>
          <w:p>
            <w:pPr>
              <w:pStyle w:val="TableParagraph"/>
              <w:spacing w:line="194" w:lineRule="exact" w:before="1"/>
              <w:ind w:left="103" w:right="17"/>
              <w:jc w:val="both"/>
              <w:rPr>
                <w:rFonts w:ascii="宋体" w:hAnsi="宋体" w:cs="宋体" w:eastAsia="宋体" w:hint="default"/>
                <w:sz w:val="15"/>
                <w:szCs w:val="15"/>
              </w:rPr>
            </w:pPr>
            <w:r>
              <w:rPr>
                <w:rFonts w:ascii="宋体" w:hAnsi="宋体" w:cs="宋体" w:eastAsia="宋体" w:hint="default"/>
                <w:sz w:val="15"/>
                <w:szCs w:val="15"/>
              </w:rPr>
              <w:t>永</w:t>
            </w:r>
            <w:r>
              <w:rPr>
                <w:rFonts w:ascii="宋体" w:hAnsi="宋体" w:cs="宋体" w:eastAsia="宋体" w:hint="default"/>
                <w:w w:val="100"/>
                <w:sz w:val="15"/>
                <w:szCs w:val="15"/>
              </w:rPr>
              <w:t> </w:t>
            </w:r>
            <w:r>
              <w:rPr>
                <w:rFonts w:ascii="宋体" w:hAnsi="宋体" w:cs="宋体" w:eastAsia="宋体" w:hint="default"/>
                <w:sz w:val="15"/>
                <w:szCs w:val="15"/>
              </w:rPr>
              <w:t>续</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28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79"/>
              <w:ind w:left="103" w:right="14"/>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418"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1275"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570" w:type="dxa"/>
            <w:vMerge/>
            <w:tcBorders>
              <w:left w:val="single" w:sz="6" w:space="0" w:color="000000"/>
              <w:bottom w:val="single" w:sz="6" w:space="0" w:color="000000"/>
              <w:right w:val="single" w:sz="6" w:space="0" w:color="000000"/>
            </w:tcBorders>
          </w:tcPr>
          <w:p>
            <w:pP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一、上年期末余额</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521,946,118.00</w:t>
            </w:r>
            <w:r>
              <w:rPr>
                <w:rFonts w:ascii="宋体"/>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1,103,582,093.73</w:t>
            </w:r>
            <w:r>
              <w:rPr>
                <w:rFonts w:ascii="宋体"/>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358,671,515.05</w:t>
            </w:r>
            <w:r>
              <w:rPr>
                <w:rFonts w:ascii="宋体"/>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79,017,588.22</w:t>
            </w:r>
            <w:r>
              <w:rPr>
                <w:rFonts w:ascii="宋体"/>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150,221,682.79</w:t>
            </w:r>
            <w:r>
              <w:rPr>
                <w:rFonts w:ascii="宋体"/>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2,213,438,997.79</w:t>
            </w:r>
            <w:r>
              <w:rPr>
                <w:rFonts w:ascii="宋体"/>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1" w:right="0"/>
              <w:jc w:val="left"/>
              <w:rPr>
                <w:rFonts w:ascii="宋体" w:hAnsi="宋体" w:cs="宋体" w:eastAsia="宋体" w:hint="default"/>
                <w:sz w:val="15"/>
                <w:szCs w:val="15"/>
              </w:rPr>
            </w:pPr>
            <w:r>
              <w:rPr>
                <w:rFonts w:ascii="宋体" w:hAnsi="宋体" w:cs="宋体" w:eastAsia="宋体" w:hint="default"/>
                <w:sz w:val="15"/>
                <w:szCs w:val="15"/>
              </w:rPr>
              <w:t>前期差错更正</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1" w:right="0"/>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二、本年期初余额</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521,946,118.00</w:t>
            </w:r>
            <w:r>
              <w:rPr>
                <w:rFonts w:ascii="宋体"/>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1,103,582,093.73</w:t>
            </w:r>
            <w:r>
              <w:rPr>
                <w:rFonts w:ascii="宋体"/>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358,671,515.05</w:t>
            </w:r>
            <w:r>
              <w:rPr>
                <w:rFonts w:ascii="宋体"/>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79,017,588.22</w:t>
            </w:r>
            <w:r>
              <w:rPr>
                <w:rFonts w:ascii="宋体"/>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150,221,682.79</w:t>
            </w:r>
            <w:r>
              <w:rPr>
                <w:rFonts w:ascii="宋体"/>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spacing w:val="-2"/>
                <w:sz w:val="15"/>
              </w:rPr>
              <w:t>2,213,438,997.79</w:t>
            </w:r>
            <w:r>
              <w:rPr>
                <w:rFonts w:ascii="宋体"/>
                <w:sz w:val="15"/>
              </w:rPr>
              <w:t> </w:t>
            </w:r>
          </w:p>
        </w:tc>
      </w:tr>
      <w:tr>
        <w:trPr>
          <w:trHeight w:val="404"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“－”号填列）</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6"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1"/>
                <w:sz w:val="15"/>
              </w:rPr>
              <w:t>-52,062.50</w:t>
            </w:r>
            <w:r>
              <w:rPr>
                <w:rFonts w:ascii="宋体"/>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39,427,627.21</w:t>
            </w:r>
            <w:r>
              <w:rPr>
                <w:rFonts w:ascii="宋体"/>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-49,920,000.00</w:t>
            </w:r>
            <w:r>
              <w:rPr>
                <w:rFonts w:ascii="宋体"/>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8,462,761.71</w:t>
            </w:r>
            <w:r>
              <w:rPr>
                <w:rFonts w:ascii="宋体"/>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23,970,243.62</w:t>
            </w:r>
            <w:r>
              <w:rPr>
                <w:rFonts w:ascii="宋体"/>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0"/>
              <w:jc w:val="right"/>
              <w:rPr>
                <w:rFonts w:ascii="宋体" w:hAnsi="宋体" w:cs="宋体" w:eastAsia="宋体" w:hint="default"/>
                <w:sz w:val="15"/>
                <w:szCs w:val="15"/>
              </w:rPr>
            </w:pPr>
            <w:r>
              <w:rPr>
                <w:rFonts w:ascii="宋体"/>
                <w:spacing w:val="-2"/>
                <w:sz w:val="15"/>
              </w:rPr>
              <w:t>-56,966,684.38</w:t>
            </w:r>
            <w:r>
              <w:rPr>
                <w:rFonts w:ascii="宋体"/>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（一）综合收益总额</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-49,920,000.00</w:t>
            </w:r>
            <w:r>
              <w:rPr>
                <w:rFonts w:ascii="宋体"/>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84,627,617.13</w:t>
            </w:r>
            <w:r>
              <w:rPr>
                <w:rFonts w:ascii="宋体"/>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34,707,617.13</w:t>
            </w:r>
            <w:r>
              <w:rPr>
                <w:rFonts w:ascii="宋体"/>
                <w:sz w:val="15"/>
              </w:rPr>
              <w:t> </w:t>
            </w: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39,427,627.21</w:t>
            </w:r>
            <w:r>
              <w:rPr>
                <w:rFonts w:ascii="宋体"/>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spacing w:val="-2"/>
                <w:sz w:val="15"/>
              </w:rPr>
              <w:t>-39,427,627.21</w:t>
            </w:r>
            <w:r>
              <w:rPr>
                <w:rFonts w:ascii="宋体"/>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．所有者投入的普通股</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40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39,427,627.21</w:t>
            </w:r>
            <w:r>
              <w:rPr>
                <w:rFonts w:ascii="宋体"/>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-39,427,627.21</w:t>
            </w:r>
            <w:r>
              <w:rPr>
                <w:rFonts w:ascii="宋体"/>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（三）利润分配</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8,462,761.71</w:t>
            </w:r>
            <w:r>
              <w:rPr>
                <w:rFonts w:ascii="宋体"/>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-60,657,373.51</w:t>
            </w:r>
            <w:r>
              <w:rPr>
                <w:rFonts w:ascii="宋体"/>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-52,194,611.80</w:t>
            </w:r>
            <w:r>
              <w:rPr>
                <w:rFonts w:ascii="宋体"/>
                <w:sz w:val="15"/>
              </w:rPr>
              <w:t> </w:t>
            </w: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8,462,761.71</w:t>
            </w:r>
            <w:r>
              <w:rPr>
                <w:rFonts w:ascii="宋体"/>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-8,462,761.71</w:t>
            </w:r>
            <w:r>
              <w:rPr>
                <w:rFonts w:ascii="宋体"/>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．对所有者（或股东）的分配</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-52,194,611.80</w:t>
            </w:r>
            <w:r>
              <w:rPr>
                <w:rFonts w:ascii="宋体"/>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-52,194,611.80</w:t>
            </w:r>
            <w:r>
              <w:rPr>
                <w:rFonts w:ascii="宋体"/>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40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．设定受益计划变动额结转留存</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收益</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．其他综合收益结转留存收益</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z w:val="15"/>
                <w:szCs w:val="15"/>
              </w:rPr>
              <w:t>．其他</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（五）专项储备</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（六）其他</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-52,062.50</w:t>
            </w:r>
            <w:r>
              <w:rPr>
                <w:rFonts w:ascii="宋体"/>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spacing w:val="-1"/>
                <w:sz w:val="15"/>
              </w:rPr>
              <w:t>-52,062.50</w:t>
            </w:r>
            <w:r>
              <w:rPr>
                <w:rFonts w:ascii="宋体"/>
                <w:sz w:val="15"/>
              </w:rPr>
              <w:t> </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r>
              <w:rPr>
                <w:rFonts w:ascii="宋体" w:hAnsi="宋体" w:cs="宋体" w:eastAsia="宋体" w:hint="default"/>
                <w:sz w:val="15"/>
                <w:szCs w:val="15"/>
              </w:rPr>
              <w:t> </w:t>
            </w:r>
          </w:p>
        </w:tc>
        <w:tc>
          <w:tcPr>
            <w:tcW w:w="1291"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521,946,118.00</w:t>
            </w:r>
            <w:r>
              <w:rPr>
                <w:rFonts w:ascii="宋体"/>
                <w:sz w:val="15"/>
              </w:rPr>
              <w:t> </w:t>
            </w:r>
          </w:p>
        </w:tc>
        <w:tc>
          <w:tcPr>
            <w:tcW w:w="284"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4" w:space="0" w:color="000000"/>
              <w:bottom w:val="single" w:sz="6" w:space="0" w:color="000000"/>
              <w:right w:val="single" w:sz="6"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1,103,530,031.23</w:t>
            </w:r>
            <w:r>
              <w:rPr>
                <w:rFonts w:ascii="宋体"/>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39,427,627.21</w:t>
            </w:r>
            <w:r>
              <w:rPr>
                <w:rFonts w:ascii="宋体"/>
                <w:sz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308,751,515.05</w:t>
            </w:r>
            <w:r>
              <w:rPr>
                <w:rFonts w:ascii="宋体"/>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87,480,349.93</w:t>
            </w:r>
            <w:r>
              <w:rPr>
                <w:rFonts w:ascii="宋体"/>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174,191,926.41</w:t>
            </w:r>
            <w:r>
              <w:rPr>
                <w:rFonts w:ascii="宋体"/>
                <w:sz w:val="15"/>
              </w:rPr>
              <w:t> </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0"/>
              <w:jc w:val="right"/>
              <w:rPr>
                <w:rFonts w:ascii="宋体" w:hAnsi="宋体" w:cs="宋体" w:eastAsia="宋体" w:hint="default"/>
                <w:sz w:val="15"/>
                <w:szCs w:val="15"/>
              </w:rPr>
            </w:pPr>
            <w:r>
              <w:rPr>
                <w:rFonts w:ascii="宋体"/>
                <w:spacing w:val="-2"/>
                <w:sz w:val="15"/>
              </w:rPr>
              <w:t>2,156,472,313.41</w:t>
            </w:r>
            <w:r>
              <w:rPr>
                <w:rFonts w:ascii="宋体"/>
                <w:sz w:val="15"/>
              </w:rPr>
              <w:t> </w:t>
            </w:r>
          </w:p>
        </w:tc>
      </w:tr>
    </w:tbl>
    <w:p>
      <w:pPr>
        <w:pStyle w:val="BodyText"/>
        <w:spacing w:line="240" w:lineRule="exact"/>
        <w:ind w:left="144" w:right="0"/>
        <w:jc w:val="left"/>
        <w:rPr>
          <w:rFonts w:ascii="宋体" w:hAnsi="宋体" w:cs="宋体" w:eastAsia="宋体" w:hint="default"/>
        </w:rPr>
      </w:pPr>
      <w:r>
        <w:rPr>
          <w:rFonts w:ascii="宋体"/>
          <w:w w:val="100"/>
        </w:rPr>
        <w:t> </w:t>
      </w:r>
    </w:p>
    <w:p>
      <w:pPr>
        <w:pStyle w:val="BodyText"/>
        <w:spacing w:line="272" w:lineRule="exact"/>
        <w:ind w:left="144" w:right="0"/>
        <w:jc w:val="left"/>
        <w:rPr>
          <w:rFonts w:ascii="宋体" w:hAnsi="宋体" w:cs="宋体" w:eastAsia="宋体" w:hint="default"/>
        </w:rPr>
      </w:pPr>
      <w:r>
        <w:rPr/>
        <w:t>法定代表人：赵林中                          </w:t>
      </w:r>
      <w:r>
        <w:rPr>
          <w:rFonts w:ascii="宋体" w:hAnsi="宋体" w:cs="宋体" w:eastAsia="宋体" w:hint="default"/>
        </w:rPr>
      </w:r>
      <w:r>
        <w:rPr/>
        <w:t>主管会计工作负责人：王坚</w:t>
      </w:r>
      <w:r>
        <w:rPr>
          <w:spacing w:val="-12"/>
        </w:rPr>
        <w:t> </w:t>
      </w:r>
      <w:r>
        <w:rPr>
          <w:rFonts w:ascii="宋体" w:hAnsi="宋体" w:cs="宋体" w:eastAsia="宋体" w:hint="default"/>
          <w:spacing w:val="-12"/>
        </w:rPr>
      </w:r>
      <w:r>
        <w:rPr/>
        <w:t>会计机构负责人：王坚</w:t>
      </w:r>
      <w:r>
        <w:rPr>
          <w:rFonts w:ascii="宋体" w:hAnsi="宋体" w:cs="宋体" w:eastAsia="宋体" w:hint="default"/>
          <w:b/>
          <w:bCs/>
          <w:color w:val="FF0000"/>
          <w:w w:val="99"/>
        </w:rPr>
        <w:t> </w:t>
      </w:r>
      <w:r>
        <w:rPr>
          <w:rFonts w:ascii="宋体" w:hAnsi="宋体" w:cs="宋体" w:eastAsia="宋体" w:hint="default"/>
        </w:rPr>
      </w:r>
    </w:p>
    <w:p>
      <w:pPr>
        <w:pStyle w:val="BodyText"/>
        <w:spacing w:line="273" w:lineRule="exact"/>
        <w:ind w:left="144" w:right="0"/>
        <w:jc w:val="left"/>
        <w:rPr>
          <w:rFonts w:ascii="宋体" w:hAnsi="宋体" w:cs="宋体" w:eastAsia="宋体" w:hint="default"/>
        </w:rPr>
      </w:pPr>
      <w:r>
        <w:rPr>
          <w:rFonts w:ascii="宋体"/>
          <w:color w:val="FF0000"/>
          <w:w w:val="100"/>
        </w:rPr>
        <w:t> </w:t>
      </w:r>
      <w:r>
        <w:rPr>
          <w:rFonts w:ascii="宋体"/>
          <w:w w:val="100"/>
        </w:rPr>
      </w:r>
    </w:p>
    <w:p>
      <w:pPr>
        <w:spacing w:after="0" w:line="273" w:lineRule="exact"/>
        <w:jc w:val="left"/>
        <w:rPr>
          <w:rFonts w:ascii="宋体" w:hAnsi="宋体" w:cs="宋体" w:eastAsia="宋体" w:hint="default"/>
        </w:rPr>
        <w:sectPr>
          <w:footerReference w:type="default" r:id="rId38"/>
          <w:pgSz w:w="16840" w:h="11910" w:orient="landscape"/>
          <w:pgMar w:footer="1195" w:header="882" w:top="1120" w:bottom="1380" w:left="1380" w:right="1280"/>
        </w:sectPr>
      </w:pPr>
    </w:p>
    <w:p>
      <w:pPr>
        <w:spacing w:line="240" w:lineRule="auto" w:before="3"/>
        <w:rPr>
          <w:rFonts w:ascii="宋体" w:hAnsi="宋体" w:cs="宋体" w:eastAsia="宋体" w:hint="default"/>
          <w:sz w:val="23"/>
          <w:szCs w:val="23"/>
        </w:rPr>
      </w:pPr>
    </w:p>
    <w:p>
      <w:pPr>
        <w:pStyle w:val="Heading2"/>
        <w:tabs>
          <w:tab w:pos="557" w:val="left" w:leader="none"/>
        </w:tabs>
        <w:spacing w:line="290" w:lineRule="auto" w:before="36"/>
        <w:ind w:left="136" w:right="7172"/>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272" w:lineRule="exact" w:before="4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浙江富润股份有限公司（以下简称公司或本公司）系经原浙江省股份制试点工作协调小组浙</w:t>
      </w:r>
    </w:p>
    <w:p>
      <w:pPr>
        <w:pStyle w:val="BodyText"/>
        <w:spacing w:line="357" w:lineRule="auto" w:before="110"/>
        <w:ind w:left="136" w:right="129"/>
        <w:jc w:val="both"/>
        <w:rPr>
          <w:rFonts w:ascii="宋体" w:hAnsi="宋体" w:cs="宋体" w:eastAsia="宋体" w:hint="default"/>
        </w:rPr>
      </w:pPr>
      <w:r>
        <w:rPr/>
        <w:t>股〔</w:t>
      </w:r>
      <w:r>
        <w:rPr>
          <w:rFonts w:ascii="宋体" w:hAnsi="宋体" w:cs="宋体" w:eastAsia="宋体" w:hint="default"/>
        </w:rPr>
        <w:t>1994</w:t>
      </w:r>
      <w:r>
        <w:rPr/>
        <w:t>〕</w:t>
      </w:r>
      <w:r>
        <w:rPr>
          <w:rFonts w:ascii="宋体" w:hAnsi="宋体" w:cs="宋体" w:eastAsia="宋体" w:hint="default"/>
        </w:rPr>
        <w:t>8</w:t>
      </w:r>
      <w:r>
        <w:rPr>
          <w:rFonts w:ascii="宋体" w:hAnsi="宋体" w:cs="宋体" w:eastAsia="宋体" w:hint="default"/>
          <w:spacing w:val="-53"/>
        </w:rPr>
        <w:t> </w:t>
      </w:r>
      <w:r>
        <w:rPr/>
        <w:t>号文批准设立的股份制试点企业，于</w:t>
      </w:r>
      <w:r>
        <w:rPr>
          <w:spacing w:val="-55"/>
        </w:rPr>
        <w:t> </w:t>
      </w:r>
      <w:r>
        <w:rPr>
          <w:rFonts w:ascii="宋体" w:hAnsi="宋体" w:cs="宋体" w:eastAsia="宋体" w:hint="default"/>
        </w:rPr>
        <w:t>1994</w:t>
      </w:r>
      <w:r>
        <w:rPr>
          <w:rFonts w:ascii="宋体" w:hAnsi="宋体" w:cs="宋体" w:eastAsia="宋体" w:hint="default"/>
          <w:spacing w:val="-55"/>
        </w:rPr>
        <w:t> </w:t>
      </w:r>
      <w:r>
        <w:rPr/>
        <w:t>年</w:t>
      </w:r>
      <w:r>
        <w:rPr>
          <w:spacing w:val="-52"/>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19</w:t>
      </w:r>
      <w:r>
        <w:rPr>
          <w:rFonts w:ascii="宋体" w:hAnsi="宋体" w:cs="宋体" w:eastAsia="宋体" w:hint="default"/>
          <w:spacing w:val="-55"/>
        </w:rPr>
        <w:t> </w:t>
      </w:r>
      <w:r>
        <w:rPr/>
        <w:t>日在浙江省工商行政管理局登</w:t>
      </w:r>
      <w:r>
        <w:rPr>
          <w:w w:val="100"/>
        </w:rPr>
        <w:t> </w:t>
      </w:r>
      <w:r>
        <w:rPr>
          <w:spacing w:val="-5"/>
        </w:rPr>
        <w:t>记登记注册，总部位于浙江省诸暨市。公司现持有统一社会信用代码为</w:t>
      </w:r>
      <w:r>
        <w:rPr>
          <w:spacing w:val="-32"/>
        </w:rPr>
        <w:t> </w:t>
      </w:r>
      <w:r>
        <w:rPr>
          <w:rFonts w:ascii="宋体" w:hAnsi="宋体" w:cs="宋体" w:eastAsia="宋体" w:hint="default"/>
        </w:rPr>
        <w:t>91330000609700859G</w:t>
      </w:r>
      <w:r>
        <w:rPr>
          <w:rFonts w:ascii="宋体" w:hAnsi="宋体" w:cs="宋体" w:eastAsia="宋体" w:hint="default"/>
          <w:spacing w:val="-32"/>
        </w:rPr>
        <w:t> </w:t>
      </w:r>
      <w:r>
        <w:rPr>
          <w:spacing w:val="-3"/>
        </w:rPr>
        <w:t>的营</w:t>
      </w:r>
      <w:r>
        <w:rPr>
          <w:spacing w:val="-95"/>
        </w:rPr>
        <w:t> </w:t>
      </w:r>
      <w:r>
        <w:rPr>
          <w:spacing w:val="-3"/>
        </w:rPr>
        <w:t>业执照，注册资本</w:t>
      </w:r>
      <w:r>
        <w:rPr>
          <w:spacing w:val="-50"/>
        </w:rPr>
        <w:t> </w:t>
      </w:r>
      <w:r>
        <w:rPr>
          <w:rFonts w:ascii="宋体" w:hAnsi="宋体" w:cs="宋体" w:eastAsia="宋体" w:hint="default"/>
        </w:rPr>
        <w:t>521,946,118.00</w:t>
      </w:r>
      <w:r>
        <w:rPr>
          <w:rFonts w:ascii="宋体" w:hAnsi="宋体" w:cs="宋体" w:eastAsia="宋体" w:hint="default"/>
          <w:spacing w:val="-47"/>
        </w:rPr>
        <w:t> </w:t>
      </w:r>
      <w:r>
        <w:rPr>
          <w:spacing w:val="-4"/>
        </w:rPr>
        <w:t>元，股份总数</w:t>
      </w:r>
      <w:r>
        <w:rPr>
          <w:spacing w:val="-50"/>
        </w:rPr>
        <w:t> </w:t>
      </w:r>
      <w:r>
        <w:rPr>
          <w:rFonts w:ascii="宋体" w:hAnsi="宋体" w:cs="宋体" w:eastAsia="宋体" w:hint="default"/>
        </w:rPr>
        <w:t>521,946,118</w:t>
      </w:r>
      <w:r>
        <w:rPr>
          <w:rFonts w:ascii="宋体" w:hAnsi="宋体" w:cs="宋体" w:eastAsia="宋体" w:hint="default"/>
          <w:spacing w:val="-50"/>
        </w:rPr>
        <w:t> </w:t>
      </w:r>
      <w:r>
        <w:rPr>
          <w:spacing w:val="-4"/>
        </w:rPr>
        <w:t>股（每股面值</w:t>
      </w:r>
      <w:r>
        <w:rPr>
          <w:spacing w:val="-47"/>
        </w:rPr>
        <w:t> </w:t>
      </w:r>
      <w:r>
        <w:rPr>
          <w:rFonts w:ascii="宋体" w:hAnsi="宋体" w:cs="宋体" w:eastAsia="宋体" w:hint="default"/>
        </w:rPr>
        <w:t>1</w:t>
      </w:r>
      <w:r>
        <w:rPr>
          <w:rFonts w:ascii="宋体" w:hAnsi="宋体" w:cs="宋体" w:eastAsia="宋体" w:hint="default"/>
          <w:spacing w:val="-50"/>
        </w:rPr>
        <w:t> </w:t>
      </w:r>
      <w:r>
        <w:rPr>
          <w:spacing w:val="-7"/>
        </w:rPr>
        <w:t>元）。其中，有限</w:t>
      </w:r>
      <w:r>
        <w:rPr>
          <w:spacing w:val="-103"/>
        </w:rPr>
        <w:t> </w:t>
      </w:r>
      <w:r>
        <w:rPr>
          <w:spacing w:val="-103"/>
        </w:rPr>
      </w:r>
      <w:r>
        <w:rPr/>
        <w:t>售条件的流通股份</w:t>
      </w:r>
      <w:r>
        <w:rPr>
          <w:spacing w:val="-50"/>
        </w:rPr>
        <w:t> </w:t>
      </w:r>
      <w:r>
        <w:rPr>
          <w:rFonts w:ascii="宋体" w:hAnsi="宋体" w:cs="宋体" w:eastAsia="宋体" w:hint="default"/>
        </w:rPr>
        <w:t>A</w:t>
      </w:r>
      <w:r>
        <w:rPr>
          <w:rFonts w:ascii="宋体" w:hAnsi="宋体" w:cs="宋体" w:eastAsia="宋体" w:hint="default"/>
          <w:spacing w:val="-52"/>
        </w:rPr>
        <w:t> </w:t>
      </w:r>
      <w:r>
        <w:rPr/>
        <w:t>股</w:t>
      </w:r>
      <w:r>
        <w:rPr>
          <w:spacing w:val="-50"/>
        </w:rPr>
        <w:t> </w:t>
      </w:r>
      <w:r>
        <w:rPr>
          <w:rFonts w:ascii="宋体" w:hAnsi="宋体" w:cs="宋体" w:eastAsia="宋体" w:hint="default"/>
        </w:rPr>
        <w:t>80,598,058</w:t>
      </w:r>
      <w:r>
        <w:rPr>
          <w:rFonts w:ascii="宋体" w:hAnsi="宋体" w:cs="宋体" w:eastAsia="宋体" w:hint="default"/>
          <w:spacing w:val="-52"/>
        </w:rPr>
        <w:t> </w:t>
      </w:r>
      <w:r>
        <w:rPr>
          <w:spacing w:val="-6"/>
        </w:rPr>
        <w:t>股；无限售条件的流通股份</w:t>
      </w:r>
      <w:r>
        <w:rPr>
          <w:spacing w:val="-50"/>
        </w:rPr>
        <w:t> </w:t>
      </w:r>
      <w:r>
        <w:rPr>
          <w:rFonts w:ascii="宋体" w:hAnsi="宋体" w:cs="宋体" w:eastAsia="宋体" w:hint="default"/>
        </w:rPr>
        <w:t>A</w:t>
      </w:r>
      <w:r>
        <w:rPr>
          <w:rFonts w:ascii="宋体" w:hAnsi="宋体" w:cs="宋体" w:eastAsia="宋体" w:hint="default"/>
          <w:spacing w:val="-52"/>
        </w:rPr>
        <w:t> </w:t>
      </w:r>
      <w:r>
        <w:rPr/>
        <w:t>股</w:t>
      </w:r>
      <w:r>
        <w:rPr>
          <w:spacing w:val="-50"/>
        </w:rPr>
        <w:t> </w:t>
      </w:r>
      <w:r>
        <w:rPr>
          <w:rFonts w:ascii="宋体" w:hAnsi="宋体" w:cs="宋体" w:eastAsia="宋体" w:hint="default"/>
        </w:rPr>
        <w:t>441,348,060</w:t>
      </w:r>
      <w:r>
        <w:rPr>
          <w:rFonts w:ascii="宋体" w:hAnsi="宋体" w:cs="宋体" w:eastAsia="宋体" w:hint="default"/>
          <w:spacing w:val="-50"/>
        </w:rPr>
        <w:t> </w:t>
      </w:r>
      <w:r>
        <w:rPr>
          <w:spacing w:val="-8"/>
        </w:rPr>
        <w:t>股。公司股票已</w:t>
      </w:r>
      <w:r>
        <w:rPr>
          <w:w w:val="100"/>
        </w:rPr>
        <w:t> </w:t>
      </w:r>
      <w:r>
        <w:rPr/>
        <w:t>于</w:t>
      </w:r>
      <w:r>
        <w:rPr>
          <w:spacing w:val="-53"/>
        </w:rPr>
        <w:t> </w:t>
      </w:r>
      <w:r>
        <w:rPr>
          <w:rFonts w:ascii="宋体" w:hAnsi="宋体" w:cs="宋体" w:eastAsia="宋体" w:hint="default"/>
        </w:rPr>
        <w:t>1997</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4</w:t>
      </w:r>
      <w:r>
        <w:rPr>
          <w:rFonts w:ascii="宋体" w:hAnsi="宋体" w:cs="宋体" w:eastAsia="宋体" w:hint="default"/>
          <w:spacing w:val="-54"/>
        </w:rPr>
        <w:t> </w:t>
      </w:r>
      <w:r>
        <w:rPr/>
        <w:t>日在上海证券交易所挂牌交易。</w:t>
      </w:r>
      <w:r>
        <w:rPr>
          <w:rFonts w:ascii="宋体" w:hAnsi="宋体" w:cs="宋体" w:eastAsia="宋体" w:hint="default"/>
        </w:rPr>
        <w:t> </w:t>
      </w:r>
    </w:p>
    <w:p>
      <w:pPr>
        <w:pStyle w:val="BodyText"/>
        <w:spacing w:line="357" w:lineRule="auto" w:before="30"/>
        <w:ind w:left="136" w:right="138" w:firstLine="420"/>
        <w:jc w:val="both"/>
        <w:rPr>
          <w:rFonts w:ascii="宋体" w:hAnsi="宋体" w:cs="宋体" w:eastAsia="宋体" w:hint="default"/>
        </w:rPr>
      </w:pPr>
      <w:r>
        <w:rPr>
          <w:spacing w:val="-2"/>
        </w:rPr>
        <w:t>本公司属纺织行业及互联网信息服务行业。主要经营活动为针纺织品、服装的制造加工、印</w:t>
      </w:r>
      <w:r>
        <w:rPr>
          <w:w w:val="100"/>
        </w:rPr>
        <w:t> </w:t>
      </w:r>
      <w:r>
        <w:rPr>
          <w:spacing w:val="-2"/>
        </w:rPr>
        <w:t>染及销售，无缝钢管的研发、生产和销售，产业投资，依托大数据技术优势，提供互联网营销服</w:t>
      </w:r>
      <w:r>
        <w:rPr>
          <w:spacing w:val="-25"/>
        </w:rPr>
        <w:t> </w:t>
      </w:r>
      <w:r>
        <w:rPr>
          <w:spacing w:val="-25"/>
        </w:rPr>
      </w:r>
      <w:r>
        <w:rPr>
          <w:spacing w:val="-2"/>
        </w:rPr>
        <w:t>务、营销数据分析服务及电子商务服务。主要产品或提供的劳务：印染加工，针纺织品、无缝钢</w:t>
      </w:r>
      <w:r>
        <w:rPr>
          <w:spacing w:val="-25"/>
        </w:rPr>
        <w:t> </w:t>
      </w:r>
      <w:r>
        <w:rPr>
          <w:spacing w:val="-25"/>
        </w:rPr>
      </w:r>
      <w:r>
        <w:rPr/>
        <w:t>管等产品，以及互联网信息服务。</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t>本财务报表业经公司</w:t>
      </w:r>
      <w:r>
        <w:rPr>
          <w:spacing w:val="-54"/>
        </w:rPr>
        <w:t> </w:t>
      </w:r>
      <w:r>
        <w:rPr>
          <w:rFonts w:ascii="宋体" w:hAnsi="宋体" w:cs="宋体" w:eastAsia="宋体" w:hint="default"/>
        </w:rPr>
        <w:t>2020</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26</w:t>
      </w:r>
      <w:r>
        <w:rPr>
          <w:rFonts w:ascii="宋体" w:hAnsi="宋体" w:cs="宋体" w:eastAsia="宋体" w:hint="default"/>
          <w:spacing w:val="-56"/>
        </w:rPr>
        <w:t> </w:t>
      </w:r>
      <w:r>
        <w:rPr/>
        <w:t>日八届二十五次董事会会议批准对外报出。</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pStyle w:val="Heading2"/>
        <w:tabs>
          <w:tab w:pos="557" w:val="left" w:leader="none"/>
        </w:tabs>
        <w:spacing w:line="240" w:lineRule="auto" w:before="56"/>
        <w:ind w:left="136" w:right="0"/>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72" w:lineRule="exact" w:before="8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本公司将浙江富润纺织有限公司（以下简称富润纺织）、浙江富润印染有限公司（以下简称</w:t>
      </w:r>
    </w:p>
    <w:p>
      <w:pPr>
        <w:pStyle w:val="BodyText"/>
        <w:spacing w:line="357" w:lineRule="auto" w:before="108"/>
        <w:ind w:left="136" w:right="0"/>
        <w:jc w:val="left"/>
        <w:rPr>
          <w:rFonts w:ascii="宋体" w:hAnsi="宋体" w:cs="宋体" w:eastAsia="宋体" w:hint="default"/>
        </w:rPr>
      </w:pPr>
      <w:r>
        <w:rPr>
          <w:spacing w:val="-2"/>
        </w:rPr>
        <w:t>富润印染）和杭州泰一指尚科技有限公司（以下简称泰一指尚）等二十二家子公司纳入本期合并</w:t>
      </w:r>
      <w:r>
        <w:rPr>
          <w:spacing w:val="-25"/>
        </w:rPr>
        <w:t> </w:t>
      </w:r>
      <w:r>
        <w:rPr>
          <w:spacing w:val="-25"/>
        </w:rPr>
      </w:r>
      <w:r>
        <w:rPr/>
        <w:t>财务报表范围，情况详见本财务报告附注合并范围的变更和在其他主体中的权益之说明。</w:t>
      </w:r>
      <w:r>
        <w:rPr>
          <w:rFonts w:ascii="宋体" w:hAnsi="宋体" w:cs="宋体" w:eastAsia="宋体" w:hint="default"/>
        </w:rPr>
        <w:t> </w:t>
      </w:r>
    </w:p>
    <w:p>
      <w:pPr>
        <w:pStyle w:val="BodyText"/>
        <w:spacing w:line="240" w:lineRule="auto" w:before="30"/>
        <w:ind w:left="136" w:right="0"/>
        <w:jc w:val="left"/>
        <w:rPr>
          <w:rFonts w:ascii="宋体" w:hAnsi="宋体" w:cs="宋体" w:eastAsia="宋体" w:hint="default"/>
        </w:rPr>
      </w:pPr>
      <w:r>
        <w:rPr>
          <w:rFonts w:ascii="宋体"/>
          <w:w w:val="100"/>
        </w:rPr>
        <w:t> </w:t>
      </w:r>
    </w:p>
    <w:p>
      <w:pPr>
        <w:pStyle w:val="Heading2"/>
        <w:tabs>
          <w:tab w:pos="562" w:val="left" w:leader="none"/>
        </w:tabs>
        <w:spacing w:line="290" w:lineRule="auto" w:before="56"/>
        <w:ind w:left="136" w:right="6575"/>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240" w:lineRule="auto" w:before="12"/>
        <w:ind w:left="557" w:right="0"/>
        <w:jc w:val="left"/>
        <w:rPr>
          <w:rFonts w:ascii="宋体" w:hAnsi="宋体" w:cs="宋体" w:eastAsia="宋体" w:hint="default"/>
        </w:rPr>
      </w:pPr>
      <w:r>
        <w:rPr/>
        <w:t>本公司财务报表以持续经营为编制基础。</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2"/>
        <w:tabs>
          <w:tab w:pos="562" w:val="left" w:leader="none"/>
        </w:tabs>
        <w:spacing w:line="240" w:lineRule="auto" w:before="56"/>
        <w:ind w:left="136" w:right="0"/>
        <w:jc w:val="left"/>
        <w:rPr>
          <w:b w:val="0"/>
          <w:bCs w:val="0"/>
        </w:rPr>
      </w:pPr>
      <w:r>
        <w:rPr>
          <w:rFonts w:ascii="宋体" w:hAnsi="宋体" w:cs="宋体" w:eastAsia="宋体" w:hint="default"/>
          <w:w w:val="95"/>
        </w:rPr>
        <w:t>2.</w:t>
        <w:tab/>
      </w:r>
      <w:r>
        <w:rPr/>
        <w:t>持续经营</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57" w:right="0"/>
        <w:jc w:val="left"/>
        <w:rPr>
          <w:rFonts w:ascii="宋体" w:hAnsi="宋体" w:cs="宋体" w:eastAsia="宋体" w:hint="default"/>
        </w:rPr>
      </w:pPr>
      <w:r>
        <w:rPr/>
        <w:t>本公司不存在导致对报告期末起</w:t>
      </w:r>
      <w:r>
        <w:rPr>
          <w:spacing w:val="-56"/>
        </w:rPr>
        <w:t> </w:t>
      </w:r>
      <w:r>
        <w:rPr>
          <w:rFonts w:ascii="宋体" w:hAnsi="宋体" w:cs="宋体" w:eastAsia="宋体" w:hint="default"/>
        </w:rPr>
        <w:t>12</w:t>
      </w:r>
      <w:r>
        <w:rPr>
          <w:rFonts w:ascii="宋体" w:hAnsi="宋体" w:cs="宋体" w:eastAsia="宋体" w:hint="default"/>
          <w:spacing w:val="-58"/>
        </w:rPr>
        <w:t> </w:t>
      </w:r>
      <w:r>
        <w:rPr/>
        <w:t>个月内的持续经营能力产生重大疑虑的事项或情况。</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spacing w:line="290" w:lineRule="auto" w:before="59"/>
        <w:ind w:left="136" w:right="3457"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pStyle w:val="BodyText"/>
        <w:spacing w:line="228"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6" w:right="0" w:firstLine="420"/>
        <w:jc w:val="left"/>
        <w:rPr>
          <w:rFonts w:ascii="宋体" w:hAnsi="宋体" w:cs="宋体" w:eastAsia="宋体" w:hint="default"/>
        </w:rPr>
      </w:pPr>
      <w:r>
        <w:rPr>
          <w:spacing w:val="-2"/>
        </w:rPr>
        <w:t>本公司根据实际生产经营特点针对金融工具减值、固定资产折旧、无形资产摊销、收入确认</w:t>
      </w:r>
      <w:r>
        <w:rPr>
          <w:w w:val="100"/>
        </w:rPr>
        <w:t> </w:t>
      </w:r>
      <w:r>
        <w:rPr/>
        <w:t>等交易或事项制定了具体会计政策和会计估计。</w:t>
      </w:r>
      <w:r>
        <w:rPr>
          <w:rFonts w:ascii="宋体" w:hAnsi="宋体" w:cs="宋体" w:eastAsia="宋体" w:hint="default"/>
        </w:rPr>
        <w:t> </w:t>
      </w:r>
    </w:p>
    <w:p>
      <w:pPr>
        <w:pStyle w:val="BodyText"/>
        <w:spacing w:line="271" w:lineRule="exact"/>
        <w:ind w:left="136" w:right="0"/>
        <w:jc w:val="left"/>
        <w:rPr>
          <w:rFonts w:ascii="宋体" w:hAnsi="宋体" w:cs="宋体" w:eastAsia="宋体" w:hint="default"/>
        </w:rPr>
      </w:pPr>
      <w:r>
        <w:rPr>
          <w:rFonts w:ascii="宋体"/>
          <w:w w:val="100"/>
        </w:rPr>
        <w:t> </w:t>
      </w:r>
    </w:p>
    <w:p>
      <w:pPr>
        <w:tabs>
          <w:tab w:pos="562" w:val="left" w:leader="none"/>
        </w:tabs>
        <w:spacing w:line="290" w:lineRule="auto" w:before="58"/>
        <w:ind w:left="557" w:right="138" w:hanging="421"/>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28" w:lineRule="exact"/>
        <w:ind w:left="136" w:right="0"/>
        <w:jc w:val="left"/>
        <w:rPr>
          <w:rFonts w:ascii="宋体" w:hAnsi="宋体" w:cs="宋体" w:eastAsia="宋体" w:hint="default"/>
        </w:rPr>
      </w:pPr>
      <w:r>
        <w:rPr/>
        <w:t>经营成果、股东权益变动和现金流量等有关信息。</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headerReference w:type="default" r:id="rId39"/>
          <w:footerReference w:type="default" r:id="rId40"/>
          <w:pgSz w:w="11910" w:h="16840"/>
          <w:pgMar w:header="882" w:footer="1195" w:top="1120" w:bottom="1380" w:left="1140" w:right="1660"/>
          <w:pgNumType w:start="82"/>
        </w:sectPr>
      </w:pPr>
    </w:p>
    <w:p>
      <w:pPr>
        <w:spacing w:line="240" w:lineRule="auto" w:before="9"/>
        <w:rPr>
          <w:rFonts w:ascii="宋体" w:hAnsi="宋体" w:cs="宋体" w:eastAsia="宋体" w:hint="default"/>
          <w:sz w:val="18"/>
          <w:szCs w:val="18"/>
        </w:rPr>
      </w:pPr>
    </w:p>
    <w:p>
      <w:pPr>
        <w:pStyle w:val="Heading2"/>
        <w:tabs>
          <w:tab w:pos="562" w:val="left" w:leader="none"/>
        </w:tabs>
        <w:spacing w:line="240" w:lineRule="auto" w:before="36"/>
        <w:ind w:left="136"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6"/>
        <w:ind w:left="557" w:right="0"/>
        <w:jc w:val="left"/>
        <w:rPr>
          <w:rFonts w:ascii="宋体" w:hAnsi="宋体" w:cs="宋体" w:eastAsia="宋体" w:hint="default"/>
        </w:rPr>
      </w:pPr>
      <w:r>
        <w:rPr/>
        <w:t>本公司会计年度自公历</w:t>
      </w:r>
      <w:r>
        <w:rPr>
          <w:spacing w:val="-53"/>
        </w:rPr>
        <w:t> </w:t>
      </w:r>
      <w:r>
        <w:rPr>
          <w:rFonts w:ascii="宋体" w:hAnsi="宋体" w:cs="宋体" w:eastAsia="宋体" w:hint="default"/>
        </w:rPr>
        <w:t>1</w:t>
      </w:r>
      <w:r>
        <w:rPr>
          <w:rFonts w:ascii="宋体" w:hAnsi="宋体" w:cs="宋体" w:eastAsia="宋体" w:hint="default"/>
          <w:spacing w:val="-54"/>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2"/>
        <w:tabs>
          <w:tab w:pos="562" w:val="left" w:leader="none"/>
        </w:tabs>
        <w:spacing w:line="240" w:lineRule="auto" w:before="56"/>
        <w:ind w:left="136" w:right="0"/>
        <w:jc w:val="left"/>
        <w:rPr>
          <w:b w:val="0"/>
          <w:bCs w:val="0"/>
        </w:rPr>
      </w:pPr>
      <w:r>
        <w:rPr>
          <w:rFonts w:ascii="宋体" w:hAnsi="宋体" w:cs="宋体" w:eastAsia="宋体" w:hint="default"/>
          <w:w w:val="95"/>
        </w:rPr>
        <w:t>3.</w:t>
        <w:tab/>
      </w:r>
      <w:r>
        <w:rPr/>
        <w:t>营业周期</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57" w:right="0"/>
        <w:jc w:val="left"/>
        <w:rPr>
          <w:rFonts w:ascii="宋体" w:hAnsi="宋体" w:cs="宋体" w:eastAsia="宋体" w:hint="default"/>
        </w:rPr>
      </w:pPr>
      <w:r>
        <w:rPr/>
        <w:t>公司经营业务的营业周期较短，以</w:t>
      </w:r>
      <w:r>
        <w:rPr>
          <w:spacing w:val="-57"/>
        </w:rPr>
        <w:t> </w:t>
      </w:r>
      <w:r>
        <w:rPr>
          <w:rFonts w:ascii="宋体" w:hAnsi="宋体" w:cs="宋体" w:eastAsia="宋体" w:hint="default"/>
        </w:rPr>
        <w:t>12</w:t>
      </w:r>
      <w:r>
        <w:rPr>
          <w:rFonts w:ascii="宋体" w:hAnsi="宋体" w:cs="宋体" w:eastAsia="宋体" w:hint="default"/>
          <w:spacing w:val="-57"/>
        </w:rPr>
        <w:t> </w:t>
      </w:r>
      <w:r>
        <w:rPr/>
        <w:t>个月作为资产和负债的流动性划分标准。</w:t>
      </w:r>
      <w:r>
        <w:rPr>
          <w:rFonts w:ascii="宋体" w:hAnsi="宋体" w:cs="宋体" w:eastAsia="宋体" w:hint="default"/>
        </w:rPr>
        <w:t> </w:t>
      </w:r>
    </w:p>
    <w:p>
      <w:pPr>
        <w:pStyle w:val="BodyText"/>
        <w:spacing w:line="240" w:lineRule="auto" w:before="135"/>
        <w:ind w:left="136" w:right="0"/>
        <w:jc w:val="left"/>
        <w:rPr>
          <w:rFonts w:ascii="宋体" w:hAnsi="宋体" w:cs="宋体" w:eastAsia="宋体" w:hint="default"/>
        </w:rPr>
      </w:pPr>
      <w:r>
        <w:rPr>
          <w:rFonts w:ascii="宋体"/>
          <w:w w:val="100"/>
        </w:rPr>
        <w:t> </w:t>
      </w:r>
    </w:p>
    <w:p>
      <w:pPr>
        <w:tabs>
          <w:tab w:pos="562" w:val="left" w:leader="none"/>
        </w:tabs>
        <w:spacing w:line="290" w:lineRule="auto" w:before="56"/>
        <w:ind w:left="557" w:right="5498" w:hanging="421"/>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z w:val="21"/>
          <w:szCs w:val="21"/>
        </w:rPr>
        <w:t>本公司的记账本位币为人民币。</w:t>
      </w:r>
      <w:r>
        <w:rPr>
          <w:rFonts w:ascii="宋体" w:hAnsi="宋体" w:cs="宋体" w:eastAsia="宋体" w:hint="default"/>
          <w:sz w:val="21"/>
          <w:szCs w:val="21"/>
        </w:rPr>
        <w:t> </w:t>
      </w:r>
    </w:p>
    <w:p>
      <w:pPr>
        <w:pStyle w:val="BodyText"/>
        <w:spacing w:line="227" w:lineRule="exact"/>
        <w:ind w:left="136" w:right="0"/>
        <w:jc w:val="both"/>
        <w:rPr>
          <w:rFonts w:ascii="宋体" w:hAnsi="宋体" w:cs="宋体" w:eastAsia="宋体" w:hint="default"/>
        </w:rPr>
      </w:pPr>
      <w:r>
        <w:rPr>
          <w:rFonts w:ascii="宋体"/>
          <w:w w:val="100"/>
        </w:rPr>
        <w:t> </w:t>
      </w:r>
    </w:p>
    <w:p>
      <w:pPr>
        <w:pStyle w:val="Heading2"/>
        <w:spacing w:line="240" w:lineRule="auto"/>
        <w:ind w:left="136" w:right="0"/>
        <w:jc w:val="both"/>
        <w:rPr>
          <w:b w:val="0"/>
          <w:bCs w:val="0"/>
        </w:rPr>
      </w:pPr>
      <w:r>
        <w:rPr>
          <w:rFonts w:ascii="宋体" w:hAnsi="宋体" w:cs="宋体" w:eastAsia="宋体" w:hint="default"/>
        </w:rPr>
        <w:t>5.</w:t>
      </w:r>
      <w:r>
        <w:rPr>
          <w:rFonts w:ascii="宋体" w:hAnsi="宋体" w:cs="宋体" w:eastAsia="宋体" w:hint="default"/>
          <w:spacing w:val="104"/>
        </w:rPr>
        <w:t> </w:t>
      </w:r>
      <w:r>
        <w:rPr/>
        <w:t>同一控制下和非同一控制下企业合并的会计处理方法</w:t>
      </w:r>
      <w:r>
        <w:rPr>
          <w:b w:val="0"/>
          <w:bCs w:val="0"/>
        </w:rPr>
      </w:r>
    </w:p>
    <w:p>
      <w:pPr>
        <w:pStyle w:val="BodyText"/>
        <w:spacing w:line="273" w:lineRule="exact" w:before="56"/>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557" w:right="0"/>
        <w:jc w:val="left"/>
      </w:pPr>
      <w:r>
        <w:rPr>
          <w:rFonts w:ascii="宋体" w:hAnsi="宋体" w:cs="宋体" w:eastAsia="宋体" w:hint="default"/>
        </w:rPr>
        <w:t>1.</w:t>
      </w:r>
      <w:r>
        <w:rPr>
          <w:rFonts w:ascii="宋体" w:hAnsi="宋体" w:cs="宋体" w:eastAsia="宋体" w:hint="default"/>
          <w:spacing w:val="-1"/>
        </w:rPr>
        <w:t> </w:t>
      </w:r>
      <w:r>
        <w:rPr/>
        <w:t>同一控制下企业合并的会计处理方法</w:t>
      </w:r>
      <w:r>
        <w:rPr>
          <w:rFonts w:ascii="宋体" w:hAnsi="宋体" w:cs="宋体" w:eastAsia="宋体" w:hint="default"/>
          <w:w w:val="100"/>
        </w:rPr>
        <w:t> </w:t>
      </w:r>
      <w:r>
        <w:rPr>
          <w:spacing w:val="-2"/>
        </w:rPr>
        <w:t>公司在企业合并中取得的资产和负债，按照合并日被合并方在最终控制方合并财务报表中的</w:t>
      </w:r>
    </w:p>
    <w:p>
      <w:pPr>
        <w:pStyle w:val="BodyText"/>
        <w:spacing w:line="355" w:lineRule="auto" w:before="30"/>
        <w:ind w:left="136" w:right="129"/>
        <w:jc w:val="both"/>
        <w:rPr>
          <w:rFonts w:ascii="宋体" w:hAnsi="宋体" w:cs="宋体" w:eastAsia="宋体" w:hint="default"/>
        </w:rPr>
      </w:pPr>
      <w:r>
        <w:rPr>
          <w:spacing w:val="-1"/>
        </w:rPr>
        <w:t>账面价值计量。公司按照被合并方所有者权益在最终控制方合并财务报表中的账面价值份额与支</w:t>
      </w:r>
      <w:r>
        <w:rPr>
          <w:spacing w:val="-55"/>
        </w:rPr>
        <w:t> </w:t>
      </w:r>
      <w:r>
        <w:rPr>
          <w:spacing w:val="-55"/>
        </w:rPr>
      </w:r>
      <w:r>
        <w:rPr>
          <w:spacing w:val="-1"/>
        </w:rPr>
        <w:t>付的合并对价账面价值或发行股份面值总额的差额，调整资本公积；资本公积不足冲减的，调整</w:t>
      </w:r>
      <w:r>
        <w:rPr>
          <w:spacing w:val="-55"/>
        </w:rPr>
        <w:t> </w:t>
      </w:r>
      <w:r>
        <w:rPr>
          <w:spacing w:val="-55"/>
        </w:rPr>
      </w:r>
      <w:r>
        <w:rPr/>
        <w:t>留存收益。</w:t>
      </w:r>
      <w:r>
        <w:rPr>
          <w:rFonts w:ascii="宋体" w:hAnsi="宋体" w:cs="宋体" w:eastAsia="宋体" w:hint="default"/>
        </w:rPr>
        <w:t> </w:t>
      </w:r>
    </w:p>
    <w:p>
      <w:pPr>
        <w:pStyle w:val="BodyText"/>
        <w:spacing w:line="355" w:lineRule="auto" w:before="34"/>
        <w:ind w:left="557" w:right="0"/>
        <w:jc w:val="left"/>
      </w:pPr>
      <w:r>
        <w:rPr>
          <w:rFonts w:ascii="宋体" w:hAnsi="宋体" w:cs="宋体" w:eastAsia="宋体" w:hint="default"/>
        </w:rPr>
        <w:t>2.</w:t>
      </w:r>
      <w:r>
        <w:rPr>
          <w:rFonts w:ascii="宋体" w:hAnsi="宋体" w:cs="宋体" w:eastAsia="宋体" w:hint="default"/>
          <w:spacing w:val="-1"/>
        </w:rPr>
        <w:t> </w:t>
      </w:r>
      <w:r>
        <w:rPr/>
        <w:t>非同一控制下企业合并的会计处理方法</w:t>
      </w:r>
      <w:r>
        <w:rPr>
          <w:rFonts w:ascii="宋体" w:hAnsi="宋体" w:cs="宋体" w:eastAsia="宋体" w:hint="default"/>
          <w:w w:val="100"/>
        </w:rPr>
        <w:t> </w:t>
      </w:r>
      <w:r>
        <w:rPr>
          <w:spacing w:val="-2"/>
        </w:rPr>
        <w:t>公司在购买日对合并成本大于合并中取得的被购买方可辨认净资产公允价值份额的差额，确</w:t>
      </w:r>
    </w:p>
    <w:p>
      <w:pPr>
        <w:pStyle w:val="BodyText"/>
        <w:spacing w:line="357" w:lineRule="auto" w:before="32"/>
        <w:ind w:left="136" w:right="129"/>
        <w:jc w:val="both"/>
        <w:rPr>
          <w:rFonts w:ascii="宋体" w:hAnsi="宋体" w:cs="宋体" w:eastAsia="宋体" w:hint="default"/>
        </w:rPr>
      </w:pPr>
      <w:r>
        <w:rPr>
          <w:spacing w:val="-1"/>
        </w:rPr>
        <w:t>认为商誉；如果合并成本小于合并中取得的被购买方可辨认净资产公允价值份额，首先对取得的</w:t>
      </w:r>
      <w:r>
        <w:rPr>
          <w:spacing w:val="-55"/>
        </w:rPr>
        <w:t> </w:t>
      </w:r>
      <w:r>
        <w:rPr>
          <w:spacing w:val="-55"/>
        </w:rPr>
      </w:r>
      <w:r>
        <w:rPr>
          <w:spacing w:val="-1"/>
        </w:rPr>
        <w:t>被购买方各项可辨认资产、负债及或有负债的公允价值以及合并成本的计量进行复核，经复核后</w:t>
      </w:r>
      <w:r>
        <w:rPr>
          <w:spacing w:val="-55"/>
        </w:rPr>
        <w:t> </w:t>
      </w:r>
      <w:r>
        <w:rPr>
          <w:spacing w:val="-55"/>
        </w:rPr>
      </w:r>
      <w:r>
        <w:rPr/>
        <w:t>合并成本仍小于合并中取得的被购买方可辨认净资产公允价值份额的，其差额计入当期损益。</w:t>
      </w:r>
      <w:r>
        <w:rPr>
          <w:rFonts w:ascii="宋体" w:hAnsi="宋体" w:cs="宋体" w:eastAsia="宋体" w:hint="default"/>
        </w:rPr>
        <w:t> </w:t>
      </w:r>
    </w:p>
    <w:p>
      <w:pPr>
        <w:pStyle w:val="BodyText"/>
        <w:spacing w:line="240" w:lineRule="auto" w:before="32"/>
        <w:ind w:left="136" w:right="0"/>
        <w:jc w:val="both"/>
        <w:rPr>
          <w:rFonts w:ascii="宋体" w:hAnsi="宋体" w:cs="宋体" w:eastAsia="宋体" w:hint="default"/>
        </w:rPr>
      </w:pPr>
      <w:r>
        <w:rPr>
          <w:rFonts w:ascii="宋体"/>
          <w:w w:val="100"/>
        </w:rPr>
        <w:t> </w:t>
      </w:r>
    </w:p>
    <w:p>
      <w:pPr>
        <w:pStyle w:val="Heading2"/>
        <w:spacing w:line="240" w:lineRule="auto" w:before="56"/>
        <w:ind w:left="136" w:right="0"/>
        <w:jc w:val="both"/>
        <w:rPr>
          <w:b w:val="0"/>
          <w:bCs w:val="0"/>
        </w:rPr>
      </w:pPr>
      <w:r>
        <w:rPr>
          <w:rFonts w:ascii="宋体" w:hAnsi="宋体" w:cs="宋体" w:eastAsia="宋体" w:hint="default"/>
        </w:rPr>
        <w:t>6. </w:t>
      </w:r>
      <w:r>
        <w:rPr>
          <w:rFonts w:ascii="宋体" w:hAnsi="宋体" w:cs="宋体" w:eastAsia="宋体" w:hint="default"/>
          <w:spacing w:val="2"/>
        </w:rPr>
        <w:t> </w:t>
      </w:r>
      <w:r>
        <w:rPr/>
        <w:t>合并财务报表的编制方法</w:t>
      </w:r>
      <w:r>
        <w:rPr>
          <w:b w:val="0"/>
          <w:bCs w:val="0"/>
        </w:rPr>
      </w:r>
    </w:p>
    <w:p>
      <w:pPr>
        <w:pStyle w:val="BodyText"/>
        <w:spacing w:line="272" w:lineRule="exact" w:before="8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母公司将其控制的所有子公司纳入合并财务报表的合并范围。合并财务报表以母公司及其子</w:t>
      </w:r>
    </w:p>
    <w:p>
      <w:pPr>
        <w:pStyle w:val="BodyText"/>
        <w:spacing w:line="355" w:lineRule="auto" w:before="108"/>
        <w:ind w:left="136" w:right="0"/>
        <w:jc w:val="left"/>
        <w:rPr>
          <w:rFonts w:ascii="宋体" w:hAnsi="宋体" w:cs="宋体" w:eastAsia="宋体" w:hint="default"/>
        </w:rPr>
      </w:pPr>
      <w:r>
        <w:rPr>
          <w:spacing w:val="-5"/>
        </w:rPr>
        <w:t>公司的财务报表为基础，根据其他有关资料，由母公司按照《企业会计准则第</w:t>
      </w:r>
      <w:r>
        <w:rPr>
          <w:spacing w:val="-21"/>
        </w:rPr>
        <w:t> </w:t>
      </w:r>
      <w:r>
        <w:rPr>
          <w:rFonts w:ascii="宋体" w:hAnsi="宋体" w:cs="宋体" w:eastAsia="宋体" w:hint="default"/>
        </w:rPr>
        <w:t>33</w:t>
      </w:r>
      <w:r>
        <w:rPr>
          <w:rFonts w:ascii="宋体" w:hAnsi="宋体" w:cs="宋体" w:eastAsia="宋体" w:hint="default"/>
          <w:spacing w:val="-26"/>
        </w:rPr>
        <w:t> </w:t>
      </w:r>
      <w:r>
        <w:rPr/>
        <w:t>号——合并财务</w:t>
      </w:r>
      <w:r>
        <w:rPr>
          <w:spacing w:val="-93"/>
        </w:rPr>
        <w:t> </w:t>
      </w:r>
      <w:r>
        <w:rPr>
          <w:spacing w:val="-93"/>
        </w:rPr>
      </w:r>
      <w:r>
        <w:rPr/>
        <w:t>报表》编制。</w:t>
      </w:r>
      <w:r>
        <w:rPr>
          <w:rFonts w:ascii="宋体" w:hAnsi="宋体" w:cs="宋体" w:eastAsia="宋体" w:hint="default"/>
        </w:rPr>
        <w:t> </w:t>
      </w:r>
    </w:p>
    <w:p>
      <w:pPr>
        <w:pStyle w:val="BodyText"/>
        <w:spacing w:line="240" w:lineRule="auto" w:before="34"/>
        <w:ind w:left="136" w:right="0"/>
        <w:jc w:val="both"/>
        <w:rPr>
          <w:rFonts w:ascii="宋体" w:hAnsi="宋体" w:cs="宋体" w:eastAsia="宋体" w:hint="default"/>
        </w:rPr>
      </w:pPr>
      <w:r>
        <w:rPr>
          <w:rFonts w:ascii="宋体"/>
          <w:w w:val="100"/>
        </w:rPr>
        <w:t> </w:t>
      </w:r>
    </w:p>
    <w:p>
      <w:pPr>
        <w:pStyle w:val="Heading2"/>
        <w:spacing w:line="240" w:lineRule="auto" w:before="56"/>
        <w:ind w:left="136" w:right="0"/>
        <w:jc w:val="both"/>
        <w:rPr>
          <w:b w:val="0"/>
          <w:bCs w:val="0"/>
        </w:rPr>
      </w:pPr>
      <w:r>
        <w:rPr>
          <w:rFonts w:ascii="宋体" w:hAnsi="宋体" w:cs="宋体" w:eastAsia="宋体" w:hint="default"/>
        </w:rPr>
        <w:t>7. </w:t>
      </w:r>
      <w:r>
        <w:rPr>
          <w:rFonts w:ascii="宋体" w:hAnsi="宋体" w:cs="宋体" w:eastAsia="宋体" w:hint="default"/>
          <w:spacing w:val="1"/>
        </w:rPr>
        <w:t> </w:t>
      </w:r>
      <w:r>
        <w:rPr/>
        <w:t>合营安排分类及共同经营会计处理方法</w:t>
      </w:r>
      <w:r>
        <w:rPr>
          <w:b w:val="0"/>
          <w:bCs w:val="0"/>
        </w:rPr>
      </w:r>
    </w:p>
    <w:p>
      <w:pPr>
        <w:pStyle w:val="BodyText"/>
        <w:spacing w:line="273" w:lineRule="exact" w:before="59"/>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BodyText"/>
        <w:spacing w:line="273" w:lineRule="exact"/>
        <w:ind w:left="136" w:right="0"/>
        <w:jc w:val="both"/>
        <w:rPr>
          <w:rFonts w:ascii="宋体" w:hAnsi="宋体" w:cs="宋体" w:eastAsia="宋体" w:hint="default"/>
        </w:rPr>
      </w:pPr>
      <w:r>
        <w:rPr>
          <w:rFonts w:ascii="宋体"/>
          <w:w w:val="100"/>
        </w:rPr>
        <w:t> </w:t>
      </w:r>
    </w:p>
    <w:p>
      <w:pPr>
        <w:tabs>
          <w:tab w:pos="562" w:val="left" w:leader="none"/>
        </w:tabs>
        <w:spacing w:line="290" w:lineRule="auto" w:before="58"/>
        <w:ind w:left="557" w:right="138" w:hanging="421"/>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现金等价物是指企业持有的期限短（一般指从购买日起三个月内到期）、流动性强、易于转</w:t>
      </w:r>
    </w:p>
    <w:p>
      <w:pPr>
        <w:pStyle w:val="BodyText"/>
        <w:spacing w:line="228" w:lineRule="exact"/>
        <w:ind w:left="136" w:right="0"/>
        <w:jc w:val="both"/>
        <w:rPr>
          <w:rFonts w:ascii="宋体" w:hAnsi="宋体" w:cs="宋体" w:eastAsia="宋体" w:hint="default"/>
        </w:rPr>
      </w:pPr>
      <w:r>
        <w:rPr/>
        <w:t>换为已知金额现金、价值变动风险很小的投资。</w:t>
      </w:r>
      <w:r>
        <w:rPr>
          <w:rFonts w:ascii="宋体" w:hAnsi="宋体" w:cs="宋体" w:eastAsia="宋体" w:hint="default"/>
        </w:rPr>
        <w:t> </w:t>
      </w:r>
    </w:p>
    <w:p>
      <w:pPr>
        <w:pStyle w:val="BodyText"/>
        <w:spacing w:line="273" w:lineRule="exact"/>
        <w:ind w:left="136" w:right="0"/>
        <w:jc w:val="both"/>
        <w:rPr>
          <w:rFonts w:ascii="宋体" w:hAnsi="宋体" w:cs="宋体" w:eastAsia="宋体" w:hint="default"/>
        </w:rPr>
      </w:pPr>
      <w:r>
        <w:rPr>
          <w:rFonts w:ascii="宋体"/>
          <w:w w:val="100"/>
        </w:rPr>
        <w:t> </w:t>
      </w:r>
    </w:p>
    <w:p>
      <w:pPr>
        <w:pStyle w:val="Heading2"/>
        <w:spacing w:line="240" w:lineRule="auto" w:before="56"/>
        <w:ind w:left="136" w:right="0"/>
        <w:jc w:val="both"/>
        <w:rPr>
          <w:b w:val="0"/>
          <w:bCs w:val="0"/>
        </w:rPr>
      </w:pPr>
      <w:r>
        <w:rPr>
          <w:rFonts w:ascii="宋体" w:hAnsi="宋体" w:cs="宋体" w:eastAsia="宋体" w:hint="default"/>
        </w:rPr>
        <w:t>9. </w:t>
      </w:r>
      <w:r>
        <w:rPr>
          <w:rFonts w:ascii="宋体" w:hAnsi="宋体" w:cs="宋体" w:eastAsia="宋体" w:hint="default"/>
          <w:spacing w:val="2"/>
        </w:rPr>
        <w:t> </w:t>
      </w:r>
      <w:r>
        <w:rPr/>
        <w:t>外币业务和外币报表折算</w:t>
      </w:r>
      <w:r>
        <w:rPr>
          <w:b w:val="0"/>
          <w:bCs w:val="0"/>
        </w:rPr>
      </w:r>
    </w:p>
    <w:p>
      <w:pPr>
        <w:pStyle w:val="BodyText"/>
        <w:spacing w:line="272" w:lineRule="exact" w:before="86"/>
        <w:ind w:left="557" w:right="6309" w:hanging="421"/>
        <w:jc w:val="left"/>
        <w:rPr>
          <w:rFonts w:ascii="宋体" w:hAnsi="宋体" w:cs="宋体" w:eastAsia="宋体" w:hint="default"/>
        </w:rPr>
      </w:pPr>
      <w:r>
        <w:rPr/>
        <w:t>√适用 </w:t>
      </w:r>
      <w:r>
        <w:rPr>
          <w:rFonts w:ascii="宋体" w:hAnsi="宋体" w:cs="宋体" w:eastAsia="宋体" w:hint="default"/>
        </w:rPr>
      </w:r>
      <w:r>
        <w:rPr/>
        <w:t>□不适用</w:t>
      </w:r>
      <w:r>
        <w:rPr>
          <w:spacing w:val="103"/>
        </w:rPr>
        <w:t> </w:t>
      </w:r>
      <w:r>
        <w:rPr>
          <w:rFonts w:ascii="宋体" w:hAnsi="宋体" w:cs="宋体" w:eastAsia="宋体" w:hint="default"/>
          <w:spacing w:val="103"/>
        </w:rPr>
      </w:r>
      <w:r>
        <w:rPr>
          <w:rFonts w:ascii="宋体" w:hAnsi="宋体" w:cs="宋体" w:eastAsia="宋体" w:hint="default"/>
        </w:rPr>
        <w:t>1.</w:t>
      </w:r>
      <w:r>
        <w:rPr>
          <w:rFonts w:ascii="宋体" w:hAnsi="宋体" w:cs="宋体" w:eastAsia="宋体" w:hint="default"/>
          <w:spacing w:val="-1"/>
          <w:w w:val="100"/>
        </w:rPr>
        <w:t> </w:t>
      </w:r>
      <w:r>
        <w:rPr/>
        <w:t>外币业务折算</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136" w:right="108" w:firstLine="420"/>
        <w:jc w:val="both"/>
        <w:rPr>
          <w:rFonts w:ascii="宋体" w:hAnsi="宋体" w:cs="宋体" w:eastAsia="宋体" w:hint="default"/>
        </w:rPr>
      </w:pPr>
      <w:r>
        <w:rPr/>
        <w:t>外币交易在初始确认时，采用交易发生日即期汇率的近似汇率折算为人民币金额。资产负债</w:t>
      </w:r>
      <w:r>
        <w:rPr>
          <w:w w:val="100"/>
        </w:rPr>
        <w:t> </w:t>
      </w:r>
      <w:r>
        <w:rPr/>
        <w:t>表日，外币货币性项目采用资产负债表日即期汇率折算，因汇率不同而产生的汇兑差额，除与购</w:t>
      </w:r>
      <w:r>
        <w:rPr>
          <w:w w:val="100"/>
        </w:rPr>
        <w:t> </w:t>
      </w:r>
      <w:r>
        <w:rPr/>
        <w:t>建符合资本化条件资产有关的外币专门借款本金及利息的汇兑差额外，计入当期损益；以历史成</w:t>
      </w:r>
      <w:r>
        <w:rPr>
          <w:w w:val="100"/>
        </w:rPr>
        <w:t> </w:t>
      </w:r>
      <w:r>
        <w:rPr/>
        <w:t>本计量的外币非货币性项目仍采用初始确认的汇率折算，不改变其人民币金额；以公允价值计量</w:t>
      </w:r>
      <w:r>
        <w:rPr>
          <w:w w:val="100"/>
        </w:rPr>
        <w:t> </w:t>
      </w:r>
      <w:r>
        <w:rPr>
          <w:spacing w:val="-7"/>
          <w:w w:val="100"/>
        </w:rPr>
        <w:t>的外币非货币性项目，采用公允价值确定日的即期汇率折算，差额计入当期损益或其他综合收益。</w:t>
      </w:r>
      <w:r>
        <w:rPr>
          <w:rFonts w:ascii="宋体" w:hAnsi="宋体" w:cs="宋体" w:eastAsia="宋体" w:hint="default"/>
          <w:w w:val="100"/>
        </w:rPr>
        <w:t> </w:t>
      </w:r>
    </w:p>
    <w:p>
      <w:pPr>
        <w:pStyle w:val="BodyText"/>
        <w:spacing w:line="355" w:lineRule="auto" w:before="30"/>
        <w:ind w:left="557" w:right="0"/>
        <w:jc w:val="left"/>
      </w:pPr>
      <w:r>
        <w:rPr>
          <w:rFonts w:ascii="宋体" w:hAnsi="宋体" w:cs="宋体" w:eastAsia="宋体" w:hint="default"/>
        </w:rPr>
        <w:t>2.</w:t>
      </w:r>
      <w:r>
        <w:rPr>
          <w:rFonts w:ascii="宋体" w:hAnsi="宋体" w:cs="宋体" w:eastAsia="宋体" w:hint="default"/>
          <w:spacing w:val="-1"/>
        </w:rPr>
        <w:t> </w:t>
      </w:r>
      <w:r>
        <w:rPr/>
        <w:t>外币财务报表折算</w:t>
      </w:r>
      <w:r>
        <w:rPr>
          <w:rFonts w:ascii="宋体" w:hAnsi="宋体" w:cs="宋体" w:eastAsia="宋体" w:hint="default"/>
          <w:w w:val="100"/>
        </w:rPr>
        <w:t> </w:t>
      </w:r>
      <w:r>
        <w:rPr>
          <w:spacing w:val="-7"/>
        </w:rPr>
        <w:t>资产负债表中的资产和负债项目，采用资产负债表日的即期汇率折算；所有者权益项目除“未</w:t>
      </w:r>
    </w:p>
    <w:p>
      <w:pPr>
        <w:pStyle w:val="BodyText"/>
        <w:spacing w:line="357" w:lineRule="auto" w:before="34"/>
        <w:ind w:left="136" w:right="218"/>
        <w:jc w:val="both"/>
        <w:rPr>
          <w:rFonts w:ascii="宋体" w:hAnsi="宋体" w:cs="宋体" w:eastAsia="宋体" w:hint="default"/>
        </w:rPr>
      </w:pPr>
      <w:r>
        <w:rPr>
          <w:spacing w:val="-2"/>
        </w:rPr>
        <w:t>分配利润”项目外，其他项目采用交易发生日的即期汇率折算；利润表中的收入和费用项目，采</w:t>
      </w:r>
      <w:r>
        <w:rPr>
          <w:spacing w:val="-25"/>
        </w:rPr>
        <w:t> </w:t>
      </w:r>
      <w:r>
        <w:rPr>
          <w:spacing w:val="-25"/>
        </w:rPr>
      </w:r>
      <w:r>
        <w:rPr>
          <w:spacing w:val="-2"/>
        </w:rPr>
        <w:t>用交易发生日即期汇率的近似汇率折算。按照上述折算产生的外币财务报表折算差额，计入其他</w:t>
      </w:r>
      <w:r>
        <w:rPr>
          <w:spacing w:val="-25"/>
        </w:rPr>
        <w:t> </w:t>
      </w:r>
      <w:r>
        <w:rPr>
          <w:spacing w:val="-25"/>
        </w:rPr>
      </w:r>
      <w:r>
        <w:rPr/>
        <w:t>综合收益。</w:t>
      </w:r>
      <w:r>
        <w:rPr>
          <w:rFonts w:ascii="宋体" w:hAnsi="宋体" w:cs="宋体" w:eastAsia="宋体" w:hint="default"/>
        </w:rPr>
        <w:t> </w:t>
      </w:r>
    </w:p>
    <w:p>
      <w:pPr>
        <w:pStyle w:val="BodyText"/>
        <w:spacing w:line="240" w:lineRule="auto" w:before="30"/>
        <w:ind w:left="136" w:right="0"/>
        <w:jc w:val="both"/>
        <w:rPr>
          <w:rFonts w:ascii="宋体" w:hAnsi="宋体" w:cs="宋体" w:eastAsia="宋体" w:hint="default"/>
        </w:rPr>
      </w:pPr>
      <w:r>
        <w:rPr>
          <w:rFonts w:ascii="宋体"/>
          <w:w w:val="100"/>
        </w:rPr>
        <w:t> </w:t>
      </w:r>
    </w:p>
    <w:p>
      <w:pPr>
        <w:pStyle w:val="Heading2"/>
        <w:spacing w:line="240" w:lineRule="auto"/>
        <w:ind w:left="136"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74" w:lineRule="exact" w:before="56"/>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
        </w:rPr>
        <w:t> </w:t>
      </w:r>
      <w:r>
        <w:rPr/>
        <w:t>金融资产和金融负债的分类</w:t>
      </w:r>
      <w:r>
        <w:rPr>
          <w:rFonts w:ascii="宋体" w:hAnsi="宋体" w:cs="宋体" w:eastAsia="宋体" w:hint="default"/>
        </w:rPr>
        <w:t> </w:t>
      </w:r>
    </w:p>
    <w:p>
      <w:pPr>
        <w:pStyle w:val="BodyText"/>
        <w:spacing w:line="355" w:lineRule="auto" w:before="133"/>
        <w:ind w:left="136" w:right="208" w:firstLine="420"/>
        <w:jc w:val="both"/>
        <w:rPr>
          <w:rFonts w:ascii="宋体" w:hAnsi="宋体" w:cs="宋体" w:eastAsia="宋体" w:hint="default"/>
        </w:rPr>
      </w:pPr>
      <w:r>
        <w:rPr/>
        <w:t>金融资产在初始确认时划分为以下三类：</w:t>
      </w:r>
      <w:r>
        <w:rPr>
          <w:rFonts w:ascii="宋体" w:hAnsi="宋体" w:cs="宋体" w:eastAsia="宋体" w:hint="default"/>
        </w:rPr>
        <w:t>(1) </w:t>
      </w:r>
      <w:r>
        <w:rPr/>
        <w:t>以摊余成本计量的金融资产；</w:t>
      </w:r>
      <w:r>
        <w:rPr>
          <w:rFonts w:ascii="宋体" w:hAnsi="宋体" w:cs="宋体" w:eastAsia="宋体" w:hint="default"/>
        </w:rPr>
        <w:t>(2)</w:t>
      </w:r>
      <w:r>
        <w:rPr>
          <w:rFonts w:ascii="宋体" w:hAnsi="宋体" w:cs="宋体" w:eastAsia="宋体" w:hint="default"/>
          <w:spacing w:val="8"/>
        </w:rPr>
        <w:t> </w:t>
      </w:r>
      <w:r>
        <w:rPr/>
        <w:t>以公允价值</w:t>
      </w:r>
      <w:r>
        <w:rPr>
          <w:w w:val="100"/>
        </w:rPr>
        <w:t> </w:t>
      </w:r>
      <w:r>
        <w:rPr/>
        <w:t>计量且其变动计入其他综合收益的金融资产；</w:t>
      </w:r>
      <w:r>
        <w:rPr>
          <w:rFonts w:ascii="宋体" w:hAnsi="宋体" w:cs="宋体" w:eastAsia="宋体" w:hint="default"/>
        </w:rPr>
        <w:t>(3)</w:t>
      </w:r>
      <w:r>
        <w:rPr>
          <w:rFonts w:ascii="宋体" w:hAnsi="宋体" w:cs="宋体" w:eastAsia="宋体" w:hint="default"/>
          <w:spacing w:val="6"/>
        </w:rPr>
        <w:t> </w:t>
      </w:r>
      <w:r>
        <w:rPr/>
        <w:t>以公允价值计量且其变动计入当期损益的金融</w:t>
      </w:r>
      <w:r>
        <w:rPr>
          <w:w w:val="100"/>
        </w:rPr>
        <w:t> </w:t>
      </w:r>
      <w:r>
        <w:rPr/>
        <w:t>资产。</w:t>
      </w:r>
      <w:r>
        <w:rPr>
          <w:rFonts w:ascii="宋体" w:hAnsi="宋体" w:cs="宋体" w:eastAsia="宋体" w:hint="default"/>
        </w:rPr>
        <w:t> </w:t>
      </w:r>
    </w:p>
    <w:p>
      <w:pPr>
        <w:pStyle w:val="BodyText"/>
        <w:spacing w:line="357" w:lineRule="auto" w:before="32"/>
        <w:ind w:left="136" w:right="0" w:firstLine="420"/>
        <w:jc w:val="left"/>
        <w:rPr>
          <w:rFonts w:ascii="宋体" w:hAnsi="宋体" w:cs="宋体" w:eastAsia="宋体" w:hint="default"/>
        </w:rPr>
      </w:pPr>
      <w:r>
        <w:rPr/>
        <w:t>金融负债在初始确认时划分为以下四类：</w:t>
      </w:r>
      <w:r>
        <w:rPr>
          <w:rFonts w:ascii="宋体" w:hAnsi="宋体" w:cs="宋体" w:eastAsia="宋体" w:hint="default"/>
        </w:rPr>
        <w:t>(1)</w:t>
      </w:r>
      <w:r>
        <w:rPr>
          <w:rFonts w:ascii="宋体" w:hAnsi="宋体" w:cs="宋体" w:eastAsia="宋体" w:hint="default"/>
          <w:spacing w:val="1"/>
        </w:rPr>
        <w:t> </w:t>
      </w:r>
      <w:r>
        <w:rPr/>
        <w:t>以公允价值计量且其变动计入当期损益的金融</w:t>
      </w:r>
      <w:r>
        <w:rPr>
          <w:w w:val="100"/>
        </w:rPr>
        <w:t> </w:t>
      </w:r>
      <w:r>
        <w:rPr>
          <w:spacing w:val="-9"/>
        </w:rPr>
        <w:t>负债；</w:t>
      </w:r>
      <w:r>
        <w:rPr>
          <w:rFonts w:ascii="宋体" w:hAnsi="宋体" w:cs="宋体" w:eastAsia="宋体" w:hint="default"/>
          <w:spacing w:val="-9"/>
        </w:rPr>
        <w:t>(2) </w:t>
      </w:r>
      <w:r>
        <w:rPr>
          <w:spacing w:val="-3"/>
        </w:rPr>
        <w:t>金融资产转移不符合终止确认条件或继续涉入被转移金融资产所形成的金融负债；</w:t>
      </w:r>
      <w:r>
        <w:rPr>
          <w:rFonts w:ascii="宋体" w:hAnsi="宋体" w:cs="宋体" w:eastAsia="宋体" w:hint="default"/>
          <w:spacing w:val="-3"/>
        </w:rPr>
        <w:t>(3)</w:t>
      </w:r>
      <w:r>
        <w:rPr>
          <w:rFonts w:ascii="宋体" w:hAnsi="宋体" w:cs="宋体" w:eastAsia="宋体" w:hint="default"/>
          <w:spacing w:val="-33"/>
        </w:rPr>
        <w:t> </w:t>
      </w:r>
      <w:r>
        <w:rPr>
          <w:spacing w:val="-6"/>
          <w:w w:val="100"/>
        </w:rPr>
        <w:t>不属于上述</w:t>
      </w:r>
      <w:r>
        <w:rPr>
          <w:rFonts w:ascii="宋体" w:hAnsi="宋体" w:cs="宋体" w:eastAsia="宋体" w:hint="default"/>
          <w:spacing w:val="-6"/>
          <w:w w:val="100"/>
        </w:rPr>
        <w:t>(1)</w:t>
      </w:r>
      <w:r>
        <w:rPr>
          <w:spacing w:val="-6"/>
          <w:w w:val="100"/>
        </w:rPr>
        <w:t>或</w:t>
      </w:r>
      <w:r>
        <w:rPr>
          <w:rFonts w:ascii="宋体" w:hAnsi="宋体" w:cs="宋体" w:eastAsia="宋体" w:hint="default"/>
          <w:spacing w:val="-6"/>
          <w:w w:val="100"/>
        </w:rPr>
        <w:t>(2)</w:t>
      </w:r>
      <w:r>
        <w:rPr>
          <w:spacing w:val="-6"/>
          <w:w w:val="100"/>
        </w:rPr>
        <w:t>的财务担保合同，以及不属于上述</w:t>
      </w:r>
      <w:r>
        <w:rPr>
          <w:rFonts w:ascii="宋体" w:hAnsi="宋体" w:cs="宋体" w:eastAsia="宋体" w:hint="default"/>
          <w:spacing w:val="-6"/>
          <w:w w:val="100"/>
        </w:rPr>
        <w:t>(1)</w:t>
      </w:r>
      <w:r>
        <w:rPr>
          <w:spacing w:val="-6"/>
          <w:w w:val="100"/>
        </w:rPr>
        <w:t>并以低于市场利率贷款的贷款承诺；</w:t>
      </w:r>
      <w:r>
        <w:rPr>
          <w:rFonts w:ascii="宋体" w:hAnsi="宋体" w:cs="宋体" w:eastAsia="宋体" w:hint="default"/>
          <w:spacing w:val="-6"/>
          <w:w w:val="100"/>
        </w:rPr>
        <w:t>(4)</w:t>
      </w:r>
      <w:r>
        <w:rPr>
          <w:rFonts w:ascii="宋体" w:hAnsi="宋体" w:cs="宋体" w:eastAsia="宋体" w:hint="default"/>
          <w:spacing w:val="-74"/>
          <w:w w:val="100"/>
        </w:rPr>
        <w:t> </w:t>
      </w:r>
      <w:r>
        <w:rPr/>
        <w:t>以摊余成本计量的金融负债。</w:t>
      </w:r>
      <w:r>
        <w:rPr>
          <w:rFonts w:ascii="宋体" w:hAnsi="宋体" w:cs="宋体" w:eastAsia="宋体" w:hint="default"/>
        </w:rPr>
        <w:t> </w:t>
      </w:r>
    </w:p>
    <w:p>
      <w:pPr>
        <w:pStyle w:val="BodyText"/>
        <w:spacing w:line="357" w:lineRule="auto" w:before="30"/>
        <w:ind w:left="557" w:right="256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金融资产和金融负债的确认依据、计量方法和终止确认条件</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4"/>
        </w:rPr>
        <w:t> </w:t>
      </w:r>
      <w:r>
        <w:rPr/>
        <w:t>金融资产和金融负债的确认依据和初始计量方法</w:t>
      </w:r>
      <w:r>
        <w:rPr>
          <w:rFonts w:ascii="宋体" w:hAnsi="宋体" w:cs="宋体" w:eastAsia="宋体" w:hint="default"/>
        </w:rPr>
        <w:t> </w:t>
      </w:r>
    </w:p>
    <w:p>
      <w:pPr>
        <w:pStyle w:val="BodyText"/>
        <w:spacing w:line="357" w:lineRule="auto" w:before="30"/>
        <w:ind w:left="136" w:right="209" w:firstLine="420"/>
        <w:jc w:val="both"/>
        <w:rPr>
          <w:rFonts w:ascii="宋体" w:hAnsi="宋体" w:cs="宋体" w:eastAsia="宋体" w:hint="default"/>
        </w:rPr>
      </w:pPr>
      <w:r>
        <w:rPr>
          <w:spacing w:val="-2"/>
        </w:rPr>
        <w:t>公司成为金融工具合同的一方时，确认一项金融资产或金融负债。初始确认金融资产或金融</w:t>
      </w:r>
      <w:r>
        <w:rPr>
          <w:w w:val="100"/>
        </w:rPr>
        <w:t> </w:t>
      </w:r>
      <w:r>
        <w:rPr>
          <w:spacing w:val="-6"/>
          <w:w w:val="100"/>
        </w:rPr>
        <w:t>负债时，按照公允价值计量；对于以公允价值计量且其变动计入当期损益的金融资产和金融负债，</w:t>
      </w:r>
      <w:r>
        <w:rPr>
          <w:w w:val="100"/>
        </w:rPr>
        <w:t> </w:t>
      </w:r>
      <w:r>
        <w:rPr>
          <w:spacing w:val="-1"/>
        </w:rPr>
        <w:t>相关交易费用直接计入当期损益；对于其他类别的金融资产或金融负债，相关交易费用计入初始</w:t>
      </w:r>
      <w:r>
        <w:rPr>
          <w:spacing w:val="-55"/>
        </w:rPr>
        <w:t> </w:t>
      </w:r>
      <w:r>
        <w:rPr>
          <w:spacing w:val="-55"/>
        </w:rPr>
      </w:r>
      <w:r>
        <w:rPr>
          <w:spacing w:val="-1"/>
        </w:rPr>
        <w:t>确认金额。但是，公司初始确认的应收账款未包含重大融资成分或公司不考虑未超过一年的合同</w:t>
      </w:r>
      <w:r>
        <w:rPr>
          <w:spacing w:val="-56"/>
        </w:rPr>
        <w:t> </w:t>
      </w:r>
      <w:r>
        <w:rPr>
          <w:spacing w:val="-56"/>
        </w:rPr>
      </w:r>
      <w:r>
        <w:rPr/>
        <w:t>中的融资成分的，按照交易价格进行初始计量。</w:t>
      </w:r>
      <w:r>
        <w:rPr>
          <w:rFonts w:ascii="宋体" w:hAnsi="宋体" w:cs="宋体" w:eastAsia="宋体" w:hint="default"/>
        </w:rPr>
        <w:t> </w:t>
      </w:r>
    </w:p>
    <w:p>
      <w:pPr>
        <w:pStyle w:val="BodyText"/>
        <w:spacing w:line="355" w:lineRule="auto" w:before="30"/>
        <w:ind w:left="557" w:right="5686"/>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7"/>
        </w:rPr>
        <w:t> </w:t>
      </w:r>
      <w:r>
        <w:rPr/>
        <w:t>金融资产的后续计量方法</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6"/>
        </w:rPr>
        <w:t> </w:t>
      </w:r>
      <w:r>
        <w:rPr/>
        <w:t>以摊余成本计量的金融资产</w:t>
      </w:r>
      <w:r>
        <w:rPr>
          <w:rFonts w:ascii="宋体" w:hAnsi="宋体" w:cs="宋体" w:eastAsia="宋体" w:hint="default"/>
        </w:rPr>
        <w:t> </w:t>
      </w:r>
    </w:p>
    <w:p>
      <w:pPr>
        <w:pStyle w:val="BodyText"/>
        <w:spacing w:line="357" w:lineRule="auto" w:before="32"/>
        <w:ind w:left="136" w:right="208" w:firstLine="420"/>
        <w:jc w:val="both"/>
        <w:rPr>
          <w:rFonts w:ascii="宋体" w:hAnsi="宋体" w:cs="宋体" w:eastAsia="宋体" w:hint="default"/>
        </w:rPr>
      </w:pPr>
      <w:r>
        <w:rPr>
          <w:spacing w:val="-2"/>
        </w:rPr>
        <w:t>采用实际利率法，按照摊余成本进行后续计量。以摊余成本计量且不属于任何套期关系的一</w:t>
      </w:r>
      <w:r>
        <w:rPr>
          <w:w w:val="100"/>
        </w:rPr>
        <w:t> </w:t>
      </w:r>
      <w:r>
        <w:rPr>
          <w:spacing w:val="-6"/>
        </w:rPr>
        <w:t>部分的金融资产所产生的利得或损失，在终止确认、重分类、按照实际利率法摊销或确认减值时，</w:t>
      </w:r>
      <w:r>
        <w:rPr>
          <w:spacing w:val="-52"/>
        </w:rPr>
        <w:t> </w:t>
      </w:r>
      <w:r>
        <w:rPr>
          <w:spacing w:val="-52"/>
        </w:rPr>
      </w:r>
      <w:r>
        <w:rPr/>
        <w:t>计入当期损益。</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7"/>
        </w:rPr>
        <w:t> </w:t>
      </w:r>
      <w:r>
        <w:rPr/>
        <w:t>以公允价值计量且其变动计入其他综合收益的债务工具投资</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left="136" w:right="129" w:firstLine="420"/>
        <w:jc w:val="both"/>
        <w:rPr>
          <w:rFonts w:ascii="宋体" w:hAnsi="宋体" w:cs="宋体" w:eastAsia="宋体" w:hint="default"/>
        </w:rPr>
      </w:pPr>
      <w:r>
        <w:rPr>
          <w:spacing w:val="-2"/>
        </w:rPr>
        <w:t>采用公允价值进行后续计量。采用实际利率法计算的利息、减值损失或利得及汇兑损益计入</w:t>
      </w:r>
      <w:r>
        <w:rPr>
          <w:w w:val="100"/>
        </w:rPr>
        <w:t> </w:t>
      </w:r>
      <w:r>
        <w:rPr>
          <w:spacing w:val="-1"/>
        </w:rPr>
        <w:t>当期损益，其他利得或损失计入其他综合收益。终止确认时，将之前计入其他综合收益的累计利</w:t>
      </w:r>
      <w:r>
        <w:rPr>
          <w:spacing w:val="-55"/>
        </w:rPr>
        <w:t> </w:t>
      </w:r>
      <w:r>
        <w:rPr>
          <w:spacing w:val="-55"/>
        </w:rPr>
      </w:r>
      <w:r>
        <w:rPr/>
        <w:t>得或损失从其他综合收益中转出，计入当期损益。</w:t>
      </w:r>
      <w:r>
        <w:rPr>
          <w:rFonts w:ascii="宋体" w:hAnsi="宋体" w:cs="宋体" w:eastAsia="宋体" w:hint="default"/>
        </w:rPr>
        <w:t> </w:t>
      </w:r>
    </w:p>
    <w:p>
      <w:pPr>
        <w:pStyle w:val="BodyText"/>
        <w:spacing w:line="355" w:lineRule="auto" w:before="32"/>
        <w:ind w:left="557" w:right="0"/>
        <w:jc w:val="left"/>
      </w:pPr>
      <w:r>
        <w:rPr>
          <w:rFonts w:ascii="宋体" w:hAnsi="宋体" w:cs="宋体" w:eastAsia="宋体" w:hint="default"/>
        </w:rPr>
        <w:t>3)</w:t>
      </w:r>
      <w:r>
        <w:rPr>
          <w:rFonts w:ascii="宋体" w:hAnsi="宋体" w:cs="宋体" w:eastAsia="宋体" w:hint="default"/>
          <w:spacing w:val="-1"/>
        </w:rPr>
        <w:t> </w:t>
      </w:r>
      <w:r>
        <w:rPr/>
        <w:t>以公允价值计量且其变动计入其他综合收益的权益工具投资</w:t>
      </w:r>
      <w:r>
        <w:rPr>
          <w:rFonts w:ascii="宋体" w:hAnsi="宋体" w:cs="宋体" w:eastAsia="宋体" w:hint="default"/>
          <w:w w:val="100"/>
        </w:rPr>
        <w:t> </w:t>
      </w:r>
      <w:r>
        <w:rPr>
          <w:spacing w:val="-2"/>
        </w:rPr>
        <w:t>采用公允价值进行后续计量。获得的股利（属于投资成本收回部分的除外）计入当期损益，</w:t>
      </w:r>
    </w:p>
    <w:p>
      <w:pPr>
        <w:pStyle w:val="BodyText"/>
        <w:spacing w:line="355" w:lineRule="auto" w:before="32"/>
        <w:ind w:left="136" w:right="129"/>
        <w:jc w:val="both"/>
        <w:rPr>
          <w:rFonts w:ascii="宋体" w:hAnsi="宋体" w:cs="宋体" w:eastAsia="宋体" w:hint="default"/>
        </w:rPr>
      </w:pPr>
      <w:r>
        <w:rPr>
          <w:spacing w:val="-1"/>
        </w:rPr>
        <w:t>其他利得或损失计入其他综合收益。终止确认时，将之前计入其他综合收益的累计利得或损失从</w:t>
      </w:r>
      <w:r>
        <w:rPr>
          <w:spacing w:val="-55"/>
        </w:rPr>
        <w:t> </w:t>
      </w:r>
      <w:r>
        <w:rPr>
          <w:spacing w:val="-55"/>
        </w:rPr>
      </w:r>
      <w:r>
        <w:rPr/>
        <w:t>其他综合收益中转出，计入留存收益。</w:t>
      </w:r>
      <w:r>
        <w:rPr>
          <w:rFonts w:ascii="宋体" w:hAnsi="宋体" w:cs="宋体" w:eastAsia="宋体" w:hint="default"/>
        </w:rPr>
        <w:t> </w:t>
      </w:r>
    </w:p>
    <w:p>
      <w:pPr>
        <w:pStyle w:val="BodyText"/>
        <w:spacing w:line="355" w:lineRule="auto" w:before="34"/>
        <w:ind w:left="557" w:right="0"/>
        <w:jc w:val="left"/>
      </w:pPr>
      <w:r>
        <w:rPr>
          <w:rFonts w:ascii="宋体" w:hAnsi="宋体" w:cs="宋体" w:eastAsia="宋体" w:hint="default"/>
        </w:rPr>
        <w:t>4)</w:t>
      </w:r>
      <w:r>
        <w:rPr>
          <w:rFonts w:ascii="宋体" w:hAnsi="宋体" w:cs="宋体" w:eastAsia="宋体" w:hint="default"/>
          <w:spacing w:val="-1"/>
        </w:rPr>
        <w:t> </w:t>
      </w:r>
      <w:r>
        <w:rPr/>
        <w:t>以公允价值计量且其变动计入当期损益的金融资产</w:t>
      </w:r>
      <w:r>
        <w:rPr>
          <w:rFonts w:ascii="宋体" w:hAnsi="宋体" w:cs="宋体" w:eastAsia="宋体" w:hint="default"/>
          <w:w w:val="100"/>
        </w:rPr>
        <w:t> </w:t>
      </w:r>
      <w:r>
        <w:rPr>
          <w:spacing w:val="-4"/>
        </w:rPr>
        <w:t>采用公允价值进行后续计量，产生的利得或损失（包括利息和股利收入</w:t>
      </w:r>
      <w:r>
        <w:rPr>
          <w:rFonts w:ascii="宋体" w:hAnsi="宋体" w:cs="宋体" w:eastAsia="宋体" w:hint="default"/>
          <w:spacing w:val="-4"/>
        </w:rPr>
        <w:t>)</w:t>
      </w:r>
      <w:r>
        <w:rPr>
          <w:spacing w:val="-4"/>
        </w:rPr>
        <w:t>计入当期损益，除非</w:t>
      </w:r>
    </w:p>
    <w:p>
      <w:pPr>
        <w:pStyle w:val="BodyText"/>
        <w:spacing w:line="355" w:lineRule="auto" w:before="33"/>
        <w:ind w:left="557" w:right="5498" w:hanging="421"/>
        <w:jc w:val="left"/>
        <w:rPr>
          <w:rFonts w:ascii="宋体" w:hAnsi="宋体" w:cs="宋体" w:eastAsia="宋体" w:hint="default"/>
        </w:rPr>
      </w:pPr>
      <w:r>
        <w:rPr/>
        <w:t>该金融资产属于套期关系的一部分。</w:t>
      </w:r>
      <w:r>
        <w:rPr>
          <w:rFonts w:ascii="宋体" w:hAnsi="宋体" w:cs="宋体" w:eastAsia="宋体" w:hint="default"/>
          <w:w w:val="100"/>
        </w:rPr>
        <w:t> </w:t>
      </w:r>
      <w:r>
        <w:rPr>
          <w:rFonts w:ascii="宋体" w:hAnsi="宋体" w:cs="宋体" w:eastAsia="宋体" w:hint="default"/>
        </w:rPr>
        <w:t>(3)</w:t>
      </w:r>
      <w:r>
        <w:rPr>
          <w:rFonts w:ascii="宋体" w:hAnsi="宋体" w:cs="宋体" w:eastAsia="宋体" w:hint="default"/>
          <w:spacing w:val="-4"/>
        </w:rPr>
        <w:t> </w:t>
      </w:r>
      <w:r>
        <w:rPr/>
        <w:t>金融负债的后续计量方法</w:t>
      </w:r>
      <w:r>
        <w:rPr>
          <w:rFonts w:ascii="宋体" w:hAnsi="宋体" w:cs="宋体" w:eastAsia="宋体" w:hint="default"/>
        </w:rPr>
        <w:t> </w:t>
      </w:r>
    </w:p>
    <w:p>
      <w:pPr>
        <w:pStyle w:val="BodyText"/>
        <w:spacing w:line="357" w:lineRule="auto" w:before="32"/>
        <w:ind w:left="557" w:right="0"/>
        <w:jc w:val="left"/>
      </w:pPr>
      <w:r>
        <w:rPr>
          <w:rFonts w:ascii="宋体" w:hAnsi="宋体" w:cs="宋体" w:eastAsia="宋体" w:hint="default"/>
        </w:rPr>
        <w:t>1)</w:t>
      </w:r>
      <w:r>
        <w:rPr>
          <w:rFonts w:ascii="宋体" w:hAnsi="宋体" w:cs="宋体" w:eastAsia="宋体" w:hint="default"/>
          <w:spacing w:val="-1"/>
        </w:rPr>
        <w:t> </w:t>
      </w:r>
      <w:r>
        <w:rPr/>
        <w:t>以公允价值计量且其变动计入当期损益的金融负债</w:t>
      </w:r>
      <w:r>
        <w:rPr>
          <w:rFonts w:ascii="宋体" w:hAnsi="宋体" w:cs="宋体" w:eastAsia="宋体" w:hint="default"/>
          <w:w w:val="100"/>
        </w:rPr>
        <w:t> </w:t>
      </w:r>
      <w:r>
        <w:rPr>
          <w:spacing w:val="-2"/>
        </w:rPr>
        <w:t>此类金融负债包括交易性金融负债（含属于金融负债的衍生工具）和指定为以公允价值计量</w:t>
      </w:r>
    </w:p>
    <w:p>
      <w:pPr>
        <w:pStyle w:val="BodyText"/>
        <w:spacing w:line="357" w:lineRule="auto" w:before="30"/>
        <w:ind w:left="136" w:right="128"/>
        <w:jc w:val="both"/>
        <w:rPr>
          <w:rFonts w:ascii="宋体" w:hAnsi="宋体" w:cs="宋体" w:eastAsia="宋体" w:hint="default"/>
        </w:rPr>
      </w:pPr>
      <w:r>
        <w:rPr>
          <w:spacing w:val="-1"/>
        </w:rPr>
        <w:t>且其变动计入当期损益的金融负债。对于此类金融负债以公允价值进行后续计量。因公司自身信</w:t>
      </w:r>
      <w:r>
        <w:rPr>
          <w:spacing w:val="-56"/>
        </w:rPr>
        <w:t> </w:t>
      </w:r>
      <w:r>
        <w:rPr>
          <w:spacing w:val="-56"/>
        </w:rPr>
      </w:r>
      <w:r>
        <w:rPr>
          <w:spacing w:val="-1"/>
        </w:rPr>
        <w:t>用风险变动引起的指定为以公允价值计量且其变动计入当期损益的金融负债的公允价值变动金额</w:t>
      </w:r>
      <w:r>
        <w:rPr>
          <w:spacing w:val="-55"/>
        </w:rPr>
        <w:t> </w:t>
      </w:r>
      <w:r>
        <w:rPr>
          <w:spacing w:val="-55"/>
        </w:rPr>
      </w:r>
      <w:r>
        <w:rPr>
          <w:spacing w:val="-1"/>
        </w:rPr>
        <w:t>计入其他综合收益，除非该处理会造成或扩大损益中的会计错配。此类金融负债产生的其他利得</w:t>
      </w:r>
      <w:r>
        <w:rPr>
          <w:spacing w:val="-55"/>
        </w:rPr>
        <w:t> </w:t>
      </w:r>
      <w:r>
        <w:rPr>
          <w:spacing w:val="-55"/>
        </w:rPr>
      </w:r>
      <w:r>
        <w:rPr>
          <w:spacing w:val="-1"/>
        </w:rPr>
        <w:t>或损失（包括利息费用、除因公司自身信用风险变动引起的公允价值变动）计入当期损益，除非</w:t>
      </w:r>
      <w:r>
        <w:rPr>
          <w:spacing w:val="-55"/>
        </w:rPr>
        <w:t> </w:t>
      </w:r>
      <w:r>
        <w:rPr>
          <w:spacing w:val="-55"/>
        </w:rPr>
      </w:r>
      <w:r>
        <w:rPr>
          <w:spacing w:val="-1"/>
        </w:rPr>
        <w:t>该金融负债属于套期关系的一部分。终止确认时，将之前计入其他综合收益的累计利得或损失从</w:t>
      </w:r>
      <w:r>
        <w:rPr>
          <w:spacing w:val="-56"/>
        </w:rPr>
        <w:t> </w:t>
      </w:r>
      <w:r>
        <w:rPr>
          <w:spacing w:val="-56"/>
        </w:rPr>
      </w:r>
      <w:r>
        <w:rPr/>
        <w:t>其他综合收益中转出，计入留存收益。</w:t>
      </w:r>
      <w:r>
        <w:rPr>
          <w:rFonts w:ascii="宋体" w:hAnsi="宋体" w:cs="宋体" w:eastAsia="宋体" w:hint="default"/>
        </w:rPr>
        <w:t> </w:t>
      </w:r>
    </w:p>
    <w:p>
      <w:pPr>
        <w:pStyle w:val="BodyText"/>
        <w:spacing w:line="355" w:lineRule="auto" w:before="30"/>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金融资产转移不符合终止确认条件或继续涉入被转移金融资产所形成的金融负债</w:t>
      </w:r>
      <w:r>
        <w:rPr>
          <w:rFonts w:ascii="宋体" w:hAnsi="宋体" w:cs="宋体" w:eastAsia="宋体" w:hint="default"/>
          <w:w w:val="100"/>
        </w:rPr>
        <w:t> </w:t>
      </w:r>
      <w:r>
        <w:rPr/>
        <w:t>按照《企业会计准则第</w:t>
      </w:r>
      <w:r>
        <w:rPr>
          <w:spacing w:val="-56"/>
        </w:rPr>
        <w:t> </w:t>
      </w:r>
      <w:r>
        <w:rPr>
          <w:rFonts w:ascii="宋体" w:hAnsi="宋体" w:cs="宋体" w:eastAsia="宋体" w:hint="default"/>
        </w:rPr>
        <w:t>23</w:t>
      </w:r>
      <w:r>
        <w:rPr>
          <w:rFonts w:ascii="宋体" w:hAnsi="宋体" w:cs="宋体" w:eastAsia="宋体" w:hint="default"/>
          <w:spacing w:val="-57"/>
        </w:rPr>
        <w:t> </w:t>
      </w:r>
      <w:r>
        <w:rPr/>
        <w:t>号——金融资产转移》相关规定进行计量。</w:t>
      </w:r>
      <w:r>
        <w:rPr>
          <w:rFonts w:ascii="宋体" w:hAnsi="宋体" w:cs="宋体" w:eastAsia="宋体" w:hint="default"/>
        </w:rPr>
        <w:t> </w:t>
      </w:r>
    </w:p>
    <w:p>
      <w:pPr>
        <w:pStyle w:val="BodyText"/>
        <w:spacing w:line="240" w:lineRule="auto" w:before="34"/>
        <w:ind w:left="557" w:right="0"/>
        <w:jc w:val="left"/>
      </w:pPr>
      <w:r>
        <w:rPr>
          <w:rFonts w:ascii="宋体" w:hAnsi="宋体" w:cs="宋体" w:eastAsia="宋体" w:hint="default"/>
        </w:rPr>
        <w:t>3)</w:t>
      </w:r>
      <w:r>
        <w:rPr>
          <w:rFonts w:ascii="宋体" w:hAnsi="宋体" w:cs="宋体" w:eastAsia="宋体" w:hint="default"/>
          <w:spacing w:val="9"/>
        </w:rPr>
        <w:t> </w:t>
      </w:r>
      <w:r>
        <w:rPr/>
        <w:t>不属于上述</w:t>
      </w:r>
      <w:r>
        <w:rPr>
          <w:spacing w:val="-51"/>
        </w:rPr>
        <w:t> </w:t>
      </w:r>
      <w:r>
        <w:rPr>
          <w:rFonts w:ascii="宋体" w:hAnsi="宋体" w:cs="宋体" w:eastAsia="宋体" w:hint="default"/>
        </w:rPr>
        <w:t>1)</w:t>
      </w:r>
      <w:r>
        <w:rPr/>
        <w:t>或</w:t>
      </w:r>
      <w:r>
        <w:rPr>
          <w:spacing w:val="-51"/>
        </w:rPr>
        <w:t> </w:t>
      </w:r>
      <w:r>
        <w:rPr>
          <w:rFonts w:ascii="宋体" w:hAnsi="宋体" w:cs="宋体" w:eastAsia="宋体" w:hint="default"/>
          <w:spacing w:val="-4"/>
        </w:rPr>
        <w:t>2)</w:t>
      </w:r>
      <w:r>
        <w:rPr>
          <w:spacing w:val="-4"/>
        </w:rPr>
        <w:t>的财务担保合同，以及不属于上述</w:t>
      </w:r>
      <w:r>
        <w:rPr>
          <w:spacing w:val="-48"/>
        </w:rPr>
        <w:t> </w:t>
      </w:r>
      <w:r>
        <w:rPr>
          <w:rFonts w:ascii="宋体" w:hAnsi="宋体" w:cs="宋体" w:eastAsia="宋体" w:hint="default"/>
        </w:rPr>
        <w:t>1)</w:t>
      </w:r>
      <w:r>
        <w:rPr/>
        <w:t>并以低于市场利率贷款的贷款承</w:t>
      </w:r>
    </w:p>
    <w:p>
      <w:pPr>
        <w:pStyle w:val="BodyText"/>
        <w:spacing w:line="240" w:lineRule="auto" w:before="133"/>
        <w:ind w:left="136" w:right="0"/>
        <w:jc w:val="left"/>
        <w:rPr>
          <w:rFonts w:ascii="宋体" w:hAnsi="宋体" w:cs="宋体" w:eastAsia="宋体" w:hint="default"/>
        </w:rPr>
      </w:pPr>
      <w:r>
        <w:rPr/>
        <w:t>诺</w:t>
      </w:r>
      <w:r>
        <w:rPr>
          <w:rFonts w:ascii="宋体" w:hAnsi="宋体" w:cs="宋体" w:eastAsia="宋体" w:hint="default"/>
        </w:rPr>
        <w:t> </w:t>
      </w:r>
    </w:p>
    <w:p>
      <w:pPr>
        <w:pStyle w:val="BodyText"/>
        <w:spacing w:line="240" w:lineRule="auto" w:before="133"/>
        <w:ind w:left="557" w:right="0"/>
        <w:jc w:val="left"/>
      </w:pPr>
      <w:r>
        <w:rPr>
          <w:w w:val="100"/>
        </w:rPr>
        <w:t>在初</w:t>
      </w:r>
      <w:r>
        <w:rPr>
          <w:spacing w:val="-3"/>
          <w:w w:val="100"/>
        </w:rPr>
        <w:t>始</w:t>
      </w:r>
      <w:r>
        <w:rPr>
          <w:w w:val="100"/>
        </w:rPr>
        <w:t>确</w:t>
      </w:r>
      <w:r>
        <w:rPr>
          <w:spacing w:val="-3"/>
          <w:w w:val="100"/>
        </w:rPr>
        <w:t>认</w:t>
      </w:r>
      <w:r>
        <w:rPr>
          <w:w w:val="100"/>
        </w:rPr>
        <w:t>后</w:t>
      </w:r>
      <w:r>
        <w:rPr>
          <w:spacing w:val="-3"/>
          <w:w w:val="100"/>
        </w:rPr>
        <w:t>按</w:t>
      </w:r>
      <w:r>
        <w:rPr>
          <w:w w:val="100"/>
        </w:rPr>
        <w:t>照</w:t>
      </w:r>
      <w:r>
        <w:rPr>
          <w:spacing w:val="-3"/>
          <w:w w:val="100"/>
        </w:rPr>
        <w:t>下</w:t>
      </w:r>
      <w:r>
        <w:rPr>
          <w:w w:val="100"/>
        </w:rPr>
        <w:t>列</w:t>
      </w:r>
      <w:r>
        <w:rPr>
          <w:spacing w:val="-3"/>
          <w:w w:val="100"/>
        </w:rPr>
        <w:t>两</w:t>
      </w:r>
      <w:r>
        <w:rPr>
          <w:w w:val="100"/>
        </w:rPr>
        <w:t>项金</w:t>
      </w:r>
      <w:r>
        <w:rPr>
          <w:spacing w:val="-3"/>
          <w:w w:val="100"/>
        </w:rPr>
        <w:t>额</w:t>
      </w:r>
      <w:r>
        <w:rPr>
          <w:w w:val="100"/>
        </w:rPr>
        <w:t>之</w:t>
      </w:r>
      <w:r>
        <w:rPr>
          <w:spacing w:val="-3"/>
          <w:w w:val="100"/>
        </w:rPr>
        <w:t>中</w:t>
      </w:r>
      <w:r>
        <w:rPr>
          <w:w w:val="100"/>
        </w:rPr>
        <w:t>的</w:t>
      </w:r>
      <w:r>
        <w:rPr>
          <w:spacing w:val="-3"/>
          <w:w w:val="100"/>
        </w:rPr>
        <w:t>较</w:t>
      </w:r>
      <w:r>
        <w:rPr>
          <w:w w:val="100"/>
        </w:rPr>
        <w:t>高</w:t>
      </w:r>
      <w:r>
        <w:rPr>
          <w:spacing w:val="-3"/>
          <w:w w:val="100"/>
        </w:rPr>
        <w:t>者</w:t>
      </w:r>
      <w:r>
        <w:rPr>
          <w:w w:val="100"/>
        </w:rPr>
        <w:t>进</w:t>
      </w:r>
      <w:r>
        <w:rPr>
          <w:spacing w:val="-3"/>
          <w:w w:val="100"/>
        </w:rPr>
        <w:t>行</w:t>
      </w:r>
      <w:r>
        <w:rPr>
          <w:w w:val="100"/>
        </w:rPr>
        <w:t>后续</w:t>
      </w:r>
      <w:r>
        <w:rPr>
          <w:spacing w:val="-3"/>
          <w:w w:val="100"/>
        </w:rPr>
        <w:t>计量</w:t>
      </w:r>
      <w:r>
        <w:rPr>
          <w:spacing w:val="-92"/>
          <w:w w:val="100"/>
        </w:rPr>
        <w:t>：</w:t>
      </w:r>
      <w:r>
        <w:rPr>
          <w:spacing w:val="-3"/>
          <w:w w:val="100"/>
        </w:rPr>
        <w:t>①</w:t>
      </w:r>
      <w:r>
        <w:rPr>
          <w:rFonts w:ascii="宋体" w:hAnsi="宋体" w:cs="宋体" w:eastAsia="宋体" w:hint="default"/>
          <w:w w:val="100"/>
        </w:rPr>
        <w:t> </w:t>
      </w:r>
      <w:r>
        <w:rPr>
          <w:spacing w:val="-3"/>
          <w:w w:val="100"/>
        </w:rPr>
        <w:t>按</w:t>
      </w:r>
      <w:r>
        <w:rPr>
          <w:w w:val="100"/>
        </w:rPr>
        <w:t>照</w:t>
      </w:r>
      <w:r>
        <w:rPr>
          <w:spacing w:val="-3"/>
          <w:w w:val="100"/>
        </w:rPr>
        <w:t>金</w:t>
      </w:r>
      <w:r>
        <w:rPr>
          <w:w w:val="100"/>
        </w:rPr>
        <w:t>融</w:t>
      </w:r>
      <w:r>
        <w:rPr>
          <w:spacing w:val="-3"/>
          <w:w w:val="100"/>
        </w:rPr>
        <w:t>工</w:t>
      </w:r>
      <w:r>
        <w:rPr>
          <w:w w:val="100"/>
        </w:rPr>
        <w:t>具的</w:t>
      </w:r>
      <w:r>
        <w:rPr>
          <w:spacing w:val="-3"/>
          <w:w w:val="100"/>
        </w:rPr>
        <w:t>减</w:t>
      </w:r>
      <w:r>
        <w:rPr>
          <w:w w:val="100"/>
        </w:rPr>
        <w:t>值</w:t>
      </w:r>
      <w:r>
        <w:rPr>
          <w:spacing w:val="-3"/>
          <w:w w:val="100"/>
        </w:rPr>
        <w:t>规定</w:t>
      </w:r>
      <w:r>
        <w:rPr>
          <w:w w:val="100"/>
        </w:rPr>
        <w:t>确</w:t>
      </w:r>
    </w:p>
    <w:p>
      <w:pPr>
        <w:pStyle w:val="BodyText"/>
        <w:spacing w:line="355" w:lineRule="auto" w:before="133"/>
        <w:ind w:left="557" w:right="701" w:hanging="421"/>
        <w:jc w:val="left"/>
        <w:rPr>
          <w:rFonts w:ascii="宋体" w:hAnsi="宋体" w:cs="宋体" w:eastAsia="宋体" w:hint="default"/>
        </w:rPr>
      </w:pPr>
      <w:r>
        <w:rPr/>
        <w:t>定的损失准备金额；②</w:t>
      </w:r>
      <w:r>
        <w:rPr>
          <w:spacing w:val="-6"/>
        </w:rPr>
        <w:t> </w:t>
      </w:r>
      <w:r>
        <w:rPr>
          <w:rFonts w:ascii="宋体" w:hAnsi="宋体" w:cs="宋体" w:eastAsia="宋体" w:hint="default"/>
          <w:spacing w:val="-6"/>
        </w:rPr>
      </w:r>
      <w:r>
        <w:rPr/>
        <w:t>初始确认金额扣除按照相关规定所确定的累计摊销额后的余额。</w:t>
      </w:r>
      <w:r>
        <w:rPr>
          <w:rFonts w:ascii="宋体" w:hAnsi="宋体" w:cs="宋体" w:eastAsia="宋体" w:hint="default"/>
          <w:w w:val="100"/>
        </w:rPr>
        <w:t> </w:t>
      </w:r>
      <w:r>
        <w:rPr>
          <w:rFonts w:ascii="宋体" w:hAnsi="宋体" w:cs="宋体" w:eastAsia="宋体" w:hint="default"/>
        </w:rPr>
        <w:t>4)</w:t>
      </w:r>
      <w:r>
        <w:rPr>
          <w:rFonts w:ascii="宋体" w:hAnsi="宋体" w:cs="宋体" w:eastAsia="宋体" w:hint="default"/>
          <w:spacing w:val="-6"/>
        </w:rPr>
        <w:t> </w:t>
      </w:r>
      <w:r>
        <w:rPr/>
        <w:t>以摊余成本计量的金融负债</w:t>
      </w:r>
      <w:r>
        <w:rPr>
          <w:rFonts w:ascii="宋体" w:hAnsi="宋体" w:cs="宋体" w:eastAsia="宋体" w:hint="default"/>
        </w:rPr>
        <w:t> </w:t>
      </w:r>
    </w:p>
    <w:p>
      <w:pPr>
        <w:pStyle w:val="BodyText"/>
        <w:spacing w:line="355" w:lineRule="auto" w:before="35"/>
        <w:ind w:left="136" w:right="0" w:firstLine="420"/>
        <w:jc w:val="left"/>
        <w:rPr>
          <w:rFonts w:ascii="宋体" w:hAnsi="宋体" w:cs="宋体" w:eastAsia="宋体" w:hint="default"/>
        </w:rPr>
      </w:pPr>
      <w:r>
        <w:rPr>
          <w:spacing w:val="-2"/>
        </w:rPr>
        <w:t>采用实际利率法以摊余成本计量。以摊余成本计量且不属于任何套期关系的一部分的金融负</w:t>
      </w:r>
      <w:r>
        <w:rPr>
          <w:w w:val="100"/>
        </w:rPr>
        <w:t> </w:t>
      </w:r>
      <w:r>
        <w:rPr/>
        <w:t>债所产生的利得或损失，在终止确认、按照实际利率法摊销时计入当期损益。</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3"/>
        </w:rPr>
        <w:t> </w:t>
      </w:r>
      <w:r>
        <w:rPr/>
        <w:t>金融资产和金融负债的终止确认</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9"/>
        </w:rPr>
        <w:t> </w:t>
      </w:r>
      <w:r>
        <w:rPr/>
        <w:t>当满足下列条件之一时，终止确认金融资产：</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t>①</w:t>
      </w:r>
      <w:r>
        <w:rPr>
          <w:spacing w:val="-7"/>
        </w:rPr>
        <w:t> </w:t>
      </w:r>
      <w:r>
        <w:rPr>
          <w:rFonts w:ascii="宋体" w:hAnsi="宋体" w:cs="宋体" w:eastAsia="宋体" w:hint="default"/>
          <w:spacing w:val="-7"/>
        </w:rPr>
      </w:r>
      <w:r>
        <w:rPr/>
        <w:t>收取金融资产现金流量的合同权利已终止；</w:t>
      </w:r>
      <w:r>
        <w:rPr>
          <w:rFonts w:ascii="宋体" w:hAnsi="宋体" w:cs="宋体" w:eastAsia="宋体" w:hint="default"/>
        </w:rPr>
        <w:t> </w:t>
      </w:r>
    </w:p>
    <w:p>
      <w:pPr>
        <w:pStyle w:val="BodyText"/>
        <w:spacing w:line="355" w:lineRule="auto" w:before="135"/>
        <w:ind w:left="136" w:right="0" w:firstLine="420"/>
        <w:jc w:val="left"/>
        <w:rPr>
          <w:rFonts w:ascii="宋体" w:hAnsi="宋体" w:cs="宋体" w:eastAsia="宋体" w:hint="default"/>
        </w:rPr>
      </w:pPr>
      <w:r>
        <w:rPr/>
        <w:t>②</w:t>
      </w:r>
      <w:r>
        <w:rPr>
          <w:spacing w:val="49"/>
        </w:rPr>
        <w:t> </w:t>
      </w:r>
      <w:r>
        <w:rPr>
          <w:rFonts w:ascii="宋体" w:hAnsi="宋体" w:cs="宋体" w:eastAsia="宋体" w:hint="default"/>
          <w:spacing w:val="49"/>
        </w:rPr>
      </w:r>
      <w:r>
        <w:rPr>
          <w:spacing w:val="-4"/>
        </w:rPr>
        <w:t>金融资产已转移，且该转移满足《企业会计准则第</w:t>
      </w:r>
      <w:r>
        <w:rPr>
          <w:rFonts w:ascii="宋体" w:hAnsi="宋体" w:cs="宋体" w:eastAsia="宋体" w:hint="default"/>
          <w:spacing w:val="-4"/>
        </w:rPr>
        <w:t>23</w:t>
      </w:r>
      <w:r>
        <w:rPr>
          <w:spacing w:val="-4"/>
        </w:rPr>
        <w:t>号——金融资产转移》关于金融资产</w:t>
      </w:r>
      <w:r>
        <w:rPr>
          <w:w w:val="100"/>
        </w:rPr>
        <w:t> </w:t>
      </w:r>
      <w:r>
        <w:rPr/>
        <w:t>终止确认的规定。</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136" w:right="209"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43"/>
        </w:rPr>
        <w:t> </w:t>
      </w:r>
      <w:r>
        <w:rPr>
          <w:spacing w:val="-4"/>
        </w:rPr>
        <w:t>当金融负债（或其一部分）的现时义务已经解除时，相应终止确认该金融负债（或该部分</w:t>
      </w:r>
      <w:r>
        <w:rPr>
          <w:w w:val="100"/>
        </w:rPr>
        <w:t> </w:t>
      </w:r>
      <w:r>
        <w:rPr/>
        <w:t>金融负债）。</w:t>
      </w:r>
      <w:r>
        <w:rPr>
          <w:rFonts w:ascii="宋体" w:hAnsi="宋体" w:cs="宋体" w:eastAsia="宋体" w:hint="default"/>
        </w:rPr>
        <w:t> </w:t>
      </w:r>
    </w:p>
    <w:p>
      <w:pPr>
        <w:pStyle w:val="BodyText"/>
        <w:spacing w:line="357" w:lineRule="auto" w:before="30"/>
        <w:ind w:left="557" w:right="0"/>
        <w:jc w:val="left"/>
      </w:pPr>
      <w:r>
        <w:rPr>
          <w:rFonts w:ascii="宋体" w:hAnsi="宋体" w:cs="宋体" w:eastAsia="宋体" w:hint="default"/>
        </w:rPr>
        <w:t>3.</w:t>
      </w:r>
      <w:r>
        <w:rPr>
          <w:rFonts w:ascii="宋体" w:hAnsi="宋体" w:cs="宋体" w:eastAsia="宋体" w:hint="default"/>
          <w:spacing w:val="-1"/>
        </w:rPr>
        <w:t> </w:t>
      </w:r>
      <w:r>
        <w:rPr/>
        <w:t>金融资产转移的确认依据和计量方法</w:t>
      </w:r>
      <w:r>
        <w:rPr>
          <w:rFonts w:ascii="宋体" w:hAnsi="宋体" w:cs="宋体" w:eastAsia="宋体" w:hint="default"/>
          <w:w w:val="100"/>
        </w:rPr>
        <w:t> </w:t>
      </w:r>
      <w:r>
        <w:rPr>
          <w:spacing w:val="-2"/>
        </w:rPr>
        <w:t>公司转移了金融资产所有权上几乎所有的风险和报酬的，终止确认该金融资产，并将转移中</w:t>
      </w:r>
    </w:p>
    <w:p>
      <w:pPr>
        <w:pStyle w:val="BodyText"/>
        <w:spacing w:line="357" w:lineRule="auto" w:before="30"/>
        <w:ind w:left="136" w:right="208"/>
        <w:jc w:val="both"/>
        <w:rPr>
          <w:rFonts w:ascii="宋体" w:hAnsi="宋体" w:cs="宋体" w:eastAsia="宋体" w:hint="default"/>
        </w:rPr>
      </w:pPr>
      <w:r>
        <w:rPr>
          <w:spacing w:val="-1"/>
        </w:rPr>
        <w:t>产生或保留的权利和义务单独确认为资产或负债；保留了金融资产所有权上几乎所有的风险和报</w:t>
      </w:r>
      <w:r>
        <w:rPr>
          <w:spacing w:val="-55"/>
        </w:rPr>
        <w:t> </w:t>
      </w:r>
      <w:r>
        <w:rPr>
          <w:spacing w:val="-55"/>
        </w:rPr>
      </w:r>
      <w:r>
        <w:rPr>
          <w:spacing w:val="-1"/>
        </w:rPr>
        <w:t>酬的，继续确认所转移的金融资产。公司既没有转移也没有保留金融资产所有权上几乎所有的风</w:t>
      </w:r>
      <w:r>
        <w:rPr>
          <w:spacing w:val="-55"/>
        </w:rPr>
        <w:t> </w:t>
      </w:r>
      <w:r>
        <w:rPr>
          <w:spacing w:val="-55"/>
        </w:rPr>
      </w:r>
      <w:r>
        <w:rPr/>
        <w:t>险和报酬的，分别下列情况处理：</w:t>
      </w:r>
      <w:r>
        <w:rPr>
          <w:rFonts w:ascii="宋体" w:hAnsi="宋体" w:cs="宋体" w:eastAsia="宋体" w:hint="default"/>
        </w:rPr>
        <w:t>(1)</w:t>
      </w:r>
      <w:r>
        <w:rPr>
          <w:rFonts w:ascii="宋体" w:hAnsi="宋体" w:cs="宋体" w:eastAsia="宋体" w:hint="default"/>
          <w:spacing w:val="8"/>
        </w:rPr>
        <w:t> </w:t>
      </w:r>
      <w:r>
        <w:rPr/>
        <w:t>未保留对该金融资产控制的，终止确认该金融资产，并将</w:t>
      </w:r>
      <w:r>
        <w:rPr>
          <w:w w:val="100"/>
        </w:rPr>
        <w:t> </w:t>
      </w:r>
      <w:r>
        <w:rPr/>
        <w:t>转移中产生或保留的权利和义务单独确认为资产或负债；</w:t>
      </w:r>
      <w:r>
        <w:rPr>
          <w:rFonts w:ascii="宋体" w:hAnsi="宋体" w:cs="宋体" w:eastAsia="宋体" w:hint="default"/>
        </w:rPr>
        <w:t>(2)</w:t>
      </w:r>
      <w:r>
        <w:rPr>
          <w:rFonts w:ascii="宋体" w:hAnsi="宋体" w:cs="宋体" w:eastAsia="宋体" w:hint="default"/>
          <w:spacing w:val="6"/>
        </w:rPr>
        <w:t> </w:t>
      </w:r>
      <w:r>
        <w:rPr/>
        <w:t>保留了对该金融资产控制的，按照</w:t>
      </w:r>
      <w:r>
        <w:rPr>
          <w:w w:val="100"/>
        </w:rPr>
        <w:t> </w:t>
      </w:r>
      <w:r>
        <w:rPr/>
        <w:t>继续涉入所转移金融资产的程度确认有关金融资产，并相应确认有关负债。</w:t>
      </w:r>
      <w:r>
        <w:rPr>
          <w:rFonts w:ascii="宋体" w:hAnsi="宋体" w:cs="宋体" w:eastAsia="宋体" w:hint="default"/>
        </w:rPr>
        <w:t> </w:t>
      </w:r>
    </w:p>
    <w:p>
      <w:pPr>
        <w:pStyle w:val="BodyText"/>
        <w:spacing w:line="357" w:lineRule="auto" w:before="31"/>
        <w:ind w:left="136" w:right="208" w:firstLine="420"/>
        <w:jc w:val="both"/>
        <w:rPr>
          <w:rFonts w:ascii="宋体" w:hAnsi="宋体" w:cs="宋体" w:eastAsia="宋体" w:hint="default"/>
        </w:rPr>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4"/>
        </w:rPr>
        <w:t> </w:t>
      </w:r>
      <w:r>
        <w:rPr/>
        <w:t>所转移</w:t>
      </w:r>
      <w:r>
        <w:rPr>
          <w:w w:val="100"/>
        </w:rPr>
        <w:t> </w:t>
      </w:r>
      <w:r>
        <w:rPr/>
        <w:t>金融资产在终止确认日的账面价值；</w:t>
      </w:r>
      <w:r>
        <w:rPr>
          <w:rFonts w:ascii="宋体" w:hAnsi="宋体" w:cs="宋体" w:eastAsia="宋体" w:hint="default"/>
        </w:rPr>
        <w:t>(2)</w:t>
      </w:r>
      <w:r>
        <w:rPr>
          <w:rFonts w:ascii="宋体" w:hAnsi="宋体" w:cs="宋体" w:eastAsia="宋体" w:hint="default"/>
          <w:spacing w:val="6"/>
        </w:rPr>
        <w:t> </w:t>
      </w:r>
      <w:r>
        <w:rPr/>
        <w:t>因转移金融资产而收到的对价，与原直接计入其他综合</w:t>
      </w:r>
      <w:r>
        <w:rPr>
          <w:w w:val="100"/>
        </w:rPr>
        <w:t> </w:t>
      </w:r>
      <w:r>
        <w:rPr>
          <w:spacing w:val="-1"/>
        </w:rPr>
        <w:t>收益的公允价值变动累计额中对应终止确认部分的金额（涉及转移的金融资产为以公允价值计量</w:t>
      </w:r>
      <w:r>
        <w:rPr>
          <w:spacing w:val="-55"/>
        </w:rPr>
        <w:t> </w:t>
      </w:r>
      <w:r>
        <w:rPr>
          <w:spacing w:val="-55"/>
        </w:rPr>
      </w:r>
      <w:r>
        <w:rPr>
          <w:spacing w:val="-1"/>
        </w:rPr>
        <w:t>且其变动计入其他综合收益的债务工具投资）之和。转移了金融资产的一部分，且该被转移部分</w:t>
      </w:r>
      <w:r>
        <w:rPr>
          <w:spacing w:val="-56"/>
        </w:rPr>
        <w:t> </w:t>
      </w:r>
      <w:r>
        <w:rPr>
          <w:spacing w:val="-56"/>
        </w:rPr>
      </w:r>
      <w:r>
        <w:rPr>
          <w:spacing w:val="-1"/>
        </w:rPr>
        <w:t>整体满足终止确认条件的，将转移前金融资产整体的账面价值，在终止确认部分和继续确认部分</w:t>
      </w:r>
      <w:r>
        <w:rPr>
          <w:spacing w:val="-55"/>
        </w:rPr>
        <w:t> </w:t>
      </w:r>
      <w:r>
        <w:rPr>
          <w:spacing w:val="-55"/>
        </w:rPr>
      </w:r>
      <w:r>
        <w:rPr>
          <w:spacing w:val="-6"/>
        </w:rPr>
        <w:t>之间，按照转移日各自的相对公允价值进行分摊，并将下列两项金额的差额计入当期损益：</w:t>
      </w:r>
      <w:r>
        <w:rPr>
          <w:rFonts w:ascii="宋体" w:hAnsi="宋体" w:cs="宋体" w:eastAsia="宋体" w:hint="default"/>
          <w:spacing w:val="-6"/>
        </w:rPr>
        <w:t>(1)</w:t>
      </w:r>
      <w:r>
        <w:rPr>
          <w:rFonts w:ascii="宋体" w:hAnsi="宋体" w:cs="宋体" w:eastAsia="宋体" w:hint="default"/>
          <w:spacing w:val="43"/>
        </w:rPr>
        <w:t> </w:t>
      </w:r>
      <w:r>
        <w:rPr/>
        <w:t>终</w:t>
      </w:r>
      <w:r>
        <w:rPr>
          <w:spacing w:val="-96"/>
        </w:rPr>
        <w:t> </w:t>
      </w:r>
      <w:r>
        <w:rPr/>
        <w:t>止确认部分的账面价值；</w:t>
      </w:r>
      <w:r>
        <w:rPr>
          <w:rFonts w:ascii="宋体" w:hAnsi="宋体" w:cs="宋体" w:eastAsia="宋体" w:hint="default"/>
        </w:rPr>
        <w:t>(2)</w:t>
      </w:r>
      <w:r>
        <w:rPr>
          <w:rFonts w:ascii="宋体" w:hAnsi="宋体" w:cs="宋体" w:eastAsia="宋体" w:hint="default"/>
          <w:spacing w:val="6"/>
        </w:rPr>
        <w:t> </w:t>
      </w:r>
      <w:r>
        <w:rPr/>
        <w:t>终止确认部分的对价，与原直接计入其他综合收益的公允价值变动</w:t>
      </w:r>
      <w:r>
        <w:rPr>
          <w:w w:val="100"/>
        </w:rPr>
        <w:t> </w:t>
      </w:r>
      <w:r>
        <w:rPr>
          <w:spacing w:val="-1"/>
        </w:rPr>
        <w:t>累计额中对应终止确认部分的金额（涉及转移的金融资产为以公允价值计量且其变动计入其他综</w:t>
      </w:r>
      <w:r>
        <w:rPr>
          <w:spacing w:val="-54"/>
        </w:rPr>
        <w:t> </w:t>
      </w:r>
      <w:r>
        <w:rPr>
          <w:spacing w:val="-54"/>
        </w:rPr>
      </w:r>
      <w:r>
        <w:rPr/>
        <w:t>合收益的债务工具投资）之和。</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4.</w:t>
      </w:r>
      <w:r>
        <w:rPr>
          <w:rFonts w:ascii="宋体" w:hAnsi="宋体" w:cs="宋体" w:eastAsia="宋体" w:hint="default"/>
          <w:spacing w:val="-1"/>
        </w:rPr>
        <w:t> </w:t>
      </w:r>
      <w:r>
        <w:rPr/>
        <w:t>金融资产和金融负债的公允价值确定方法</w:t>
      </w:r>
      <w:r>
        <w:rPr>
          <w:rFonts w:ascii="宋体" w:hAnsi="宋体" w:cs="宋体" w:eastAsia="宋体" w:hint="default"/>
          <w:w w:val="100"/>
        </w:rPr>
        <w:t> </w:t>
      </w:r>
      <w:r>
        <w:rPr>
          <w:spacing w:val="-2"/>
        </w:rPr>
        <w:t>公司采用在当前情况下适用并且有足够可利用数据和其他信息支持的估值技术确定相关金融</w:t>
      </w:r>
    </w:p>
    <w:p>
      <w:pPr>
        <w:pStyle w:val="BodyText"/>
        <w:spacing w:line="240" w:lineRule="auto" w:before="32"/>
        <w:ind w:left="136" w:right="0"/>
        <w:jc w:val="both"/>
        <w:rPr>
          <w:rFonts w:ascii="宋体" w:hAnsi="宋体" w:cs="宋体" w:eastAsia="宋体" w:hint="default"/>
        </w:rPr>
      </w:pPr>
      <w:r>
        <w:rPr/>
        <w:t>资产和金融负债的公允价值。公司将估值技术使用的输入值分以下层级，并依次使用：</w:t>
      </w:r>
      <w:r>
        <w:rPr>
          <w:rFonts w:ascii="宋体" w:hAnsi="宋体" w:cs="宋体" w:eastAsia="宋体" w:hint="default"/>
        </w:rPr>
        <w:t> </w:t>
      </w:r>
    </w:p>
    <w:p>
      <w:pPr>
        <w:pStyle w:val="BodyText"/>
        <w:spacing w:line="355" w:lineRule="auto" w:before="135"/>
        <w:ind w:left="557" w:right="0"/>
        <w:jc w:val="left"/>
      </w:pPr>
      <w:r>
        <w:rPr>
          <w:rFonts w:ascii="宋体" w:hAnsi="宋体" w:cs="宋体" w:eastAsia="宋体" w:hint="default"/>
        </w:rPr>
        <w:t>(1)</w:t>
      </w:r>
      <w:r>
        <w:rPr>
          <w:rFonts w:ascii="宋体" w:hAnsi="宋体" w:cs="宋体" w:eastAsia="宋体" w:hint="default"/>
          <w:spacing w:val="-4"/>
        </w:rPr>
        <w:t> </w:t>
      </w:r>
      <w:r>
        <w:rPr/>
        <w:t>第一层次输入值是在计量日能够取得的相同资产或负债在活跃市场上未经调整的报价；</w:t>
      </w:r>
      <w:r>
        <w:rPr>
          <w:rFonts w:ascii="宋体" w:hAnsi="宋体" w:cs="宋体" w:eastAsia="宋体" w:hint="default"/>
          <w:w w:val="100"/>
        </w:rPr>
        <w:t> </w:t>
      </w:r>
      <w:r>
        <w:rPr>
          <w:rFonts w:ascii="宋体" w:hAnsi="宋体" w:cs="宋体" w:eastAsia="宋体" w:hint="default"/>
        </w:rPr>
        <w:t>(2)</w:t>
      </w:r>
      <w:r>
        <w:rPr>
          <w:rFonts w:ascii="宋体" w:hAnsi="宋体" w:cs="宋体" w:eastAsia="宋体" w:hint="default"/>
          <w:spacing w:val="-4"/>
        </w:rPr>
        <w:t> </w:t>
      </w:r>
      <w:r>
        <w:rPr/>
        <w:t>第二层次输入值是除第一层次输入值外相关资产或负债直接或间接可观察的输入值，包</w:t>
      </w:r>
    </w:p>
    <w:p>
      <w:pPr>
        <w:pStyle w:val="BodyText"/>
        <w:spacing w:line="355" w:lineRule="auto" w:before="32"/>
        <w:ind w:left="136" w:right="218"/>
        <w:jc w:val="both"/>
        <w:rPr>
          <w:rFonts w:ascii="宋体" w:hAnsi="宋体" w:cs="宋体" w:eastAsia="宋体" w:hint="default"/>
        </w:rPr>
      </w:pPr>
      <w:r>
        <w:rPr>
          <w:spacing w:val="-2"/>
        </w:rPr>
        <w:t>括：活跃市场中类似资产或负债的报价；非活跃市场中相同或类似资产或负债的报价；除报价以</w:t>
      </w:r>
      <w:r>
        <w:rPr>
          <w:spacing w:val="-25"/>
        </w:rPr>
        <w:t> </w:t>
      </w:r>
      <w:r>
        <w:rPr>
          <w:spacing w:val="-25"/>
        </w:rPr>
      </w:r>
      <w:r>
        <w:rPr>
          <w:spacing w:val="-2"/>
        </w:rPr>
        <w:t>外的其他可观察输入值，如在正常报价间隔期间可观察的利率和收益率曲线等；市场验证的输入</w:t>
      </w:r>
      <w:r>
        <w:rPr>
          <w:spacing w:val="-25"/>
        </w:rPr>
        <w:t> </w:t>
      </w:r>
      <w:r>
        <w:rPr>
          <w:spacing w:val="-25"/>
        </w:rPr>
      </w:r>
      <w:r>
        <w:rPr/>
        <w:t>值等；</w:t>
      </w:r>
      <w:r>
        <w:rPr>
          <w:rFonts w:ascii="宋体" w:hAnsi="宋体" w:cs="宋体" w:eastAsia="宋体" w:hint="default"/>
        </w:rPr>
        <w:t> </w:t>
      </w:r>
    </w:p>
    <w:p>
      <w:pPr>
        <w:pStyle w:val="BodyText"/>
        <w:spacing w:line="355" w:lineRule="auto" w:before="35"/>
        <w:ind w:left="136" w:right="218" w:firstLine="420"/>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4"/>
        </w:rPr>
        <w:t> </w:t>
      </w:r>
      <w:r>
        <w:rPr/>
        <w:t>第三层次输入值是相关资产或负债的不可观察输入值，包括不能直接观察或无法由可观</w:t>
      </w:r>
      <w:r>
        <w:rPr>
          <w:w w:val="100"/>
        </w:rPr>
        <w:t> </w:t>
      </w:r>
      <w:r>
        <w:rPr>
          <w:spacing w:val="-2"/>
        </w:rPr>
        <w:t>察市场数据验证的利率、股票波动率、企业合并中承担的弃置义务的未来现金流量、使用自身数</w:t>
      </w:r>
      <w:r>
        <w:rPr>
          <w:spacing w:val="-25"/>
        </w:rPr>
        <w:t> </w:t>
      </w:r>
      <w:r>
        <w:rPr>
          <w:spacing w:val="-25"/>
        </w:rPr>
      </w:r>
      <w:r>
        <w:rPr/>
        <w:t>据作出的财务预测等。</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4"/>
        </w:rPr>
        <w:t> </w:t>
      </w:r>
      <w:r>
        <w:rPr/>
        <w:t>金融工具减值</w:t>
      </w:r>
      <w:r>
        <w:rPr>
          <w:rFonts w:ascii="宋体" w:hAnsi="宋体" w:cs="宋体" w:eastAsia="宋体" w:hint="default"/>
        </w:rPr>
        <w:t> </w:t>
      </w:r>
    </w:p>
    <w:p>
      <w:pPr>
        <w:pStyle w:val="BodyText"/>
        <w:spacing w:line="357" w:lineRule="auto" w:before="133"/>
        <w:ind w:left="557" w:right="0"/>
        <w:jc w:val="left"/>
      </w:pPr>
      <w:r>
        <w:rPr>
          <w:rFonts w:ascii="宋体" w:hAnsi="宋体" w:cs="宋体" w:eastAsia="宋体" w:hint="default"/>
        </w:rPr>
        <w:t>(1) </w:t>
      </w:r>
      <w:r>
        <w:rPr/>
        <w:t>金融工具减值计量和会计处理</w:t>
      </w:r>
      <w:r>
        <w:rPr>
          <w:rFonts w:ascii="宋体" w:hAnsi="宋体" w:cs="宋体" w:eastAsia="宋体" w:hint="default"/>
          <w:w w:val="100"/>
        </w:rPr>
        <w:t> </w:t>
      </w:r>
      <w:r>
        <w:rPr>
          <w:spacing w:val="-2"/>
        </w:rPr>
        <w:t>公司以预期信用损失为基础，对以摊余成本计量的金融资产、以公允价值计量且其变动计入</w:t>
      </w:r>
    </w:p>
    <w:p>
      <w:pPr>
        <w:pStyle w:val="BodyText"/>
        <w:spacing w:line="355" w:lineRule="auto" w:before="30"/>
        <w:ind w:left="136" w:right="218"/>
        <w:jc w:val="both"/>
      </w:pPr>
      <w:r>
        <w:rPr>
          <w:spacing w:val="-2"/>
        </w:rPr>
        <w:t>其他综合收益的债务工具投资、租赁应收款、分类为以公允价值计量且其变动计入当期损益的金</w:t>
      </w:r>
      <w:r>
        <w:rPr>
          <w:spacing w:val="-26"/>
        </w:rPr>
        <w:t> </w:t>
      </w:r>
      <w:r>
        <w:rPr>
          <w:spacing w:val="-26"/>
        </w:rPr>
      </w:r>
      <w:r>
        <w:rPr>
          <w:spacing w:val="-2"/>
        </w:rPr>
        <w:t>融负债以外的贷款承诺、不属于以公允价值计量且其变动计入当期损益的金融负债或不属于金融</w:t>
      </w:r>
    </w:p>
    <w:p>
      <w:pPr>
        <w:spacing w:after="0" w:line="355" w:lineRule="auto"/>
        <w:jc w:val="both"/>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left="236" w:right="27"/>
        <w:jc w:val="left"/>
        <w:rPr>
          <w:rFonts w:ascii="宋体" w:hAnsi="宋体" w:cs="宋体" w:eastAsia="宋体" w:hint="default"/>
        </w:rPr>
      </w:pPr>
      <w:r>
        <w:rPr>
          <w:spacing w:val="-2"/>
        </w:rPr>
        <w:t>资产转移不符合终止确认条件或继续涉入被转移金融资产所形成的金融负债的财务担保合同进行</w:t>
      </w:r>
      <w:r>
        <w:rPr>
          <w:spacing w:val="-24"/>
        </w:rPr>
        <w:t> </w:t>
      </w:r>
      <w:r>
        <w:rPr>
          <w:spacing w:val="-24"/>
        </w:rPr>
      </w:r>
      <w:r>
        <w:rPr/>
        <w:t>减值处理并确认损失准备。</w:t>
      </w:r>
      <w:r>
        <w:rPr>
          <w:rFonts w:ascii="宋体" w:hAnsi="宋体" w:cs="宋体" w:eastAsia="宋体" w:hint="default"/>
        </w:rPr>
        <w:t> </w:t>
      </w:r>
    </w:p>
    <w:p>
      <w:pPr>
        <w:pStyle w:val="BodyText"/>
        <w:spacing w:line="357" w:lineRule="auto" w:before="30"/>
        <w:ind w:left="236" w:right="128" w:firstLine="420"/>
        <w:jc w:val="both"/>
        <w:rPr>
          <w:rFonts w:ascii="宋体" w:hAnsi="宋体" w:cs="宋体" w:eastAsia="宋体" w:hint="default"/>
        </w:rPr>
      </w:pPr>
      <w:r>
        <w:rPr>
          <w:spacing w:val="-7"/>
          <w:w w:val="100"/>
        </w:rPr>
        <w:t>预期信用损失，是指以发生违约的风险为权重的金融工具信用损失的加权平均值。信用损失，</w:t>
      </w:r>
      <w:r>
        <w:rPr>
          <w:w w:val="100"/>
        </w:rPr>
        <w:t> </w:t>
      </w:r>
      <w:r>
        <w:rPr>
          <w:spacing w:val="-2"/>
        </w:rPr>
        <w:t>是指公司按照原实际利率折现的、根据合同应收的所有合同现金流量与预期收取的所有现金流量</w:t>
      </w:r>
      <w:r>
        <w:rPr>
          <w:spacing w:val="-25"/>
        </w:rPr>
        <w:t> </w:t>
      </w:r>
      <w:r>
        <w:rPr>
          <w:spacing w:val="-25"/>
        </w:rPr>
      </w:r>
      <w:r>
        <w:rPr>
          <w:spacing w:val="-6"/>
        </w:rPr>
        <w:t>之间的差额，即全部现金短缺的现值。其中，对于公司购买或源生的已发生信用减值的金融资产，</w:t>
      </w:r>
      <w:r>
        <w:rPr>
          <w:spacing w:val="-54"/>
        </w:rPr>
        <w:t> </w:t>
      </w:r>
      <w:r>
        <w:rPr>
          <w:spacing w:val="-54"/>
        </w:rPr>
      </w:r>
      <w:r>
        <w:rPr/>
        <w:t>按照该金融资产经信用调整的实际利率折现。</w:t>
      </w:r>
      <w:r>
        <w:rPr>
          <w:rFonts w:ascii="宋体" w:hAnsi="宋体" w:cs="宋体" w:eastAsia="宋体" w:hint="default"/>
        </w:rPr>
        <w:t> </w:t>
      </w:r>
    </w:p>
    <w:p>
      <w:pPr>
        <w:pStyle w:val="BodyText"/>
        <w:spacing w:line="357" w:lineRule="auto" w:before="30"/>
        <w:ind w:left="236" w:right="138" w:firstLine="420"/>
        <w:jc w:val="both"/>
        <w:rPr>
          <w:rFonts w:ascii="宋体" w:hAnsi="宋体" w:cs="宋体" w:eastAsia="宋体" w:hint="default"/>
        </w:rPr>
      </w:pPr>
      <w:r>
        <w:rPr>
          <w:spacing w:val="-2"/>
        </w:rPr>
        <w:t>对于购买或源生的已发生信用减值的金融资产，公司在资产负债表日仅将自初始确认后整个</w:t>
      </w:r>
      <w:r>
        <w:rPr>
          <w:w w:val="100"/>
        </w:rPr>
        <w:t> </w:t>
      </w:r>
      <w:r>
        <w:rPr/>
        <w:t>存续期内预期信用损失的累计变动确认为损失准备。</w:t>
      </w:r>
      <w:r>
        <w:rPr>
          <w:rFonts w:ascii="宋体" w:hAnsi="宋体" w:cs="宋体" w:eastAsia="宋体" w:hint="default"/>
        </w:rPr>
        <w:t> </w:t>
      </w:r>
    </w:p>
    <w:p>
      <w:pPr>
        <w:pStyle w:val="BodyText"/>
        <w:spacing w:line="357" w:lineRule="auto" w:before="30"/>
        <w:ind w:left="236" w:right="138" w:firstLine="420"/>
        <w:jc w:val="both"/>
        <w:rPr>
          <w:rFonts w:ascii="宋体" w:hAnsi="宋体" w:cs="宋体" w:eastAsia="宋体" w:hint="default"/>
        </w:rPr>
      </w:pPr>
      <w:r>
        <w:rPr>
          <w:spacing w:val="-2"/>
        </w:rPr>
        <w:t>对于不含重大融资成分或者公司不考虑不超过一年的合同中的融资成分的应收账款，公司运</w:t>
      </w:r>
      <w:r>
        <w:rPr>
          <w:w w:val="100"/>
        </w:rPr>
        <w:t> </w:t>
      </w:r>
      <w:r>
        <w:rPr/>
        <w:t>用简化计量方法，按照相当于整个存续期内的预期信用损失金额计量损失准备。</w:t>
      </w:r>
      <w:r>
        <w:rPr>
          <w:rFonts w:ascii="宋体" w:hAnsi="宋体" w:cs="宋体" w:eastAsia="宋体" w:hint="default"/>
        </w:rPr>
        <w:t> </w:t>
      </w:r>
    </w:p>
    <w:p>
      <w:pPr>
        <w:pStyle w:val="BodyText"/>
        <w:spacing w:line="355" w:lineRule="auto" w:before="30"/>
        <w:ind w:left="236" w:right="138" w:firstLine="420"/>
        <w:jc w:val="both"/>
        <w:rPr>
          <w:rFonts w:ascii="宋体" w:hAnsi="宋体" w:cs="宋体" w:eastAsia="宋体" w:hint="default"/>
        </w:rPr>
      </w:pPr>
      <w:r>
        <w:rPr>
          <w:spacing w:val="-2"/>
        </w:rPr>
        <w:t>对于租赁应收款、包含重大融资成分的应收账款，公司运用简化计量方法，按照相当于整个</w:t>
      </w:r>
      <w:r>
        <w:rPr>
          <w:w w:val="100"/>
        </w:rPr>
        <w:t> </w:t>
      </w:r>
      <w:r>
        <w:rPr/>
        <w:t>存续期内的预期信用损失金额计量损失准备。</w:t>
      </w:r>
      <w:r>
        <w:rPr>
          <w:rFonts w:ascii="宋体" w:hAnsi="宋体" w:cs="宋体" w:eastAsia="宋体" w:hint="default"/>
        </w:rPr>
        <w:t> </w:t>
      </w:r>
    </w:p>
    <w:p>
      <w:pPr>
        <w:pStyle w:val="BodyText"/>
        <w:spacing w:line="355" w:lineRule="auto" w:before="34"/>
        <w:ind w:left="236" w:right="138" w:firstLine="420"/>
        <w:jc w:val="both"/>
        <w:rPr>
          <w:rFonts w:ascii="宋体" w:hAnsi="宋体" w:cs="宋体" w:eastAsia="宋体" w:hint="default"/>
        </w:rPr>
      </w:pPr>
      <w:r>
        <w:rPr>
          <w:spacing w:val="-2"/>
        </w:rPr>
        <w:t>除上述计量方法以外的金融资产，公司在每个资产负债表日评估其信用风险自初始确认后是</w:t>
      </w:r>
      <w:r>
        <w:rPr>
          <w:w w:val="100"/>
        </w:rPr>
        <w:t> </w:t>
      </w:r>
      <w:r>
        <w:rPr>
          <w:spacing w:val="-2"/>
        </w:rPr>
        <w:t>否已经显著增加。如果信用风险自初始确认后已显著增加，公司按照整个存续期内预期信用损失</w:t>
      </w:r>
      <w:r>
        <w:rPr>
          <w:spacing w:val="-25"/>
        </w:rPr>
        <w:t> </w:t>
      </w:r>
      <w:r>
        <w:rPr>
          <w:spacing w:val="-25"/>
        </w:rPr>
      </w:r>
      <w:r>
        <w:rPr>
          <w:spacing w:val="-2"/>
        </w:rPr>
        <w:t>的金额计量损失准备；如果信用风险自初始确认后未显著增加，公司按照该金融工具未来</w:t>
      </w:r>
      <w:r>
        <w:rPr>
          <w:rFonts w:ascii="宋体" w:hAnsi="宋体" w:cs="宋体" w:eastAsia="宋体" w:hint="default"/>
          <w:spacing w:val="-2"/>
        </w:rPr>
        <w:t>12</w:t>
      </w:r>
      <w:r>
        <w:rPr>
          <w:spacing w:val="-2"/>
        </w:rPr>
        <w:t>个月</w:t>
      </w:r>
      <w:r>
        <w:rPr>
          <w:spacing w:val="-23"/>
        </w:rPr>
        <w:t> </w:t>
      </w:r>
      <w:r>
        <w:rPr/>
        <w:t>内预期信用损失的金额计量损失准备。</w:t>
      </w:r>
      <w:r>
        <w:rPr>
          <w:rFonts w:ascii="宋体" w:hAnsi="宋体" w:cs="宋体" w:eastAsia="宋体" w:hint="default"/>
        </w:rPr>
        <w:t> </w:t>
      </w:r>
    </w:p>
    <w:p>
      <w:pPr>
        <w:pStyle w:val="BodyText"/>
        <w:spacing w:line="357" w:lineRule="auto" w:before="32"/>
        <w:ind w:left="236" w:right="138" w:firstLine="420"/>
        <w:jc w:val="both"/>
        <w:rPr>
          <w:rFonts w:ascii="宋体" w:hAnsi="宋体" w:cs="宋体" w:eastAsia="宋体" w:hint="default"/>
          <w:sz w:val="22"/>
          <w:szCs w:val="22"/>
        </w:rPr>
      </w:pPr>
      <w:r>
        <w:rPr>
          <w:spacing w:val="-2"/>
        </w:rPr>
        <w:t>公司利用可获得的合理且有依据的信息，包括前瞻性信息，通过比较金融工具在资产负债表</w:t>
      </w:r>
      <w:r>
        <w:rPr>
          <w:w w:val="100"/>
        </w:rPr>
        <w:t> </w:t>
      </w:r>
      <w:r>
        <w:rPr>
          <w:spacing w:val="-2"/>
        </w:rPr>
        <w:t>日发生违约的风险与在初始确认日发生违约的风险，以确定金融工具的信用风险自初始确认后是</w:t>
      </w:r>
      <w:r>
        <w:rPr>
          <w:spacing w:val="-25"/>
        </w:rPr>
        <w:t> </w:t>
      </w:r>
      <w:r>
        <w:rPr>
          <w:spacing w:val="-25"/>
        </w:rPr>
      </w:r>
      <w:r>
        <w:rPr/>
        <w:t>否已显著增加。</w:t>
      </w:r>
      <w:r>
        <w:rPr>
          <w:rFonts w:ascii="宋体" w:hAnsi="宋体" w:cs="宋体" w:eastAsia="宋体" w:hint="default"/>
          <w:i/>
          <w:w w:val="96"/>
          <w:sz w:val="22"/>
          <w:szCs w:val="22"/>
        </w:rPr>
        <w:t> </w:t>
      </w:r>
      <w:r>
        <w:rPr>
          <w:rFonts w:ascii="宋体" w:hAnsi="宋体" w:cs="宋体" w:eastAsia="宋体" w:hint="default"/>
          <w:sz w:val="22"/>
          <w:szCs w:val="22"/>
        </w:rPr>
      </w:r>
    </w:p>
    <w:p>
      <w:pPr>
        <w:pStyle w:val="BodyText"/>
        <w:spacing w:line="355" w:lineRule="auto" w:before="30"/>
        <w:ind w:left="236" w:right="138" w:firstLine="420"/>
        <w:jc w:val="both"/>
        <w:rPr>
          <w:rFonts w:ascii="宋体" w:hAnsi="宋体" w:cs="宋体" w:eastAsia="宋体" w:hint="default"/>
        </w:rPr>
      </w:pPr>
      <w:r>
        <w:rPr>
          <w:spacing w:val="-2"/>
        </w:rPr>
        <w:t>于资产负债表日，若公司判断金融工具只具有较低的信用风险，则假定该金融工具的信用风</w:t>
      </w:r>
      <w:r>
        <w:rPr>
          <w:w w:val="100"/>
        </w:rPr>
        <w:t> </w:t>
      </w:r>
      <w:r>
        <w:rPr/>
        <w:t>险自初始确认后并未显著增加。</w:t>
      </w:r>
      <w:r>
        <w:rPr>
          <w:rFonts w:ascii="宋体" w:hAnsi="宋体" w:cs="宋体" w:eastAsia="宋体" w:hint="default"/>
        </w:rPr>
        <w:t> </w:t>
      </w:r>
    </w:p>
    <w:p>
      <w:pPr>
        <w:pStyle w:val="BodyText"/>
        <w:spacing w:line="355" w:lineRule="auto" w:before="34"/>
        <w:ind w:left="236" w:right="131" w:firstLine="420"/>
        <w:jc w:val="both"/>
        <w:rPr>
          <w:rFonts w:ascii="宋体" w:hAnsi="宋体" w:cs="宋体" w:eastAsia="宋体" w:hint="default"/>
        </w:rPr>
      </w:pPr>
      <w:r>
        <w:rPr>
          <w:spacing w:val="-2"/>
        </w:rPr>
        <w:t>公司以单项金融工具或金融工具组合为基础评估预期信用风险和计量预期信用损失。当以金</w:t>
      </w:r>
      <w:r>
        <w:rPr>
          <w:w w:val="100"/>
        </w:rPr>
        <w:t> </w:t>
      </w:r>
      <w:r>
        <w:rPr/>
        <w:t>融工具组合为基础时，公司以共同风险特征为依据，将金融工具划分为不同组合。</w:t>
      </w:r>
      <w:r>
        <w:rPr>
          <w:rFonts w:ascii="宋体" w:hAnsi="宋体" w:cs="宋体" w:eastAsia="宋体" w:hint="default"/>
        </w:rPr>
        <w:t> </w:t>
      </w:r>
    </w:p>
    <w:p>
      <w:pPr>
        <w:pStyle w:val="BodyText"/>
        <w:spacing w:line="357" w:lineRule="auto" w:before="32"/>
        <w:ind w:left="236" w:right="129" w:firstLine="420"/>
        <w:jc w:val="both"/>
        <w:rPr>
          <w:rFonts w:ascii="宋体" w:hAnsi="宋体" w:cs="宋体" w:eastAsia="宋体" w:hint="default"/>
        </w:rPr>
      </w:pPr>
      <w:r>
        <w:rPr>
          <w:spacing w:val="-2"/>
        </w:rPr>
        <w:t>公司在每个资产负债表日重新计量预期信用损失，由此形成的损失准备的增加或转回金额，</w:t>
      </w:r>
      <w:r>
        <w:rPr>
          <w:w w:val="100"/>
        </w:rPr>
        <w:t> </w:t>
      </w:r>
      <w:r>
        <w:rPr>
          <w:spacing w:val="-1"/>
        </w:rPr>
        <w:t>作为减值损失或利得计入当期损益。对于以摊余成本计量的金融资产，损失准备抵减该金融资产</w:t>
      </w:r>
      <w:r>
        <w:rPr>
          <w:spacing w:val="-55"/>
        </w:rPr>
        <w:t> </w:t>
      </w:r>
      <w:r>
        <w:rPr>
          <w:spacing w:val="-55"/>
        </w:rPr>
      </w:r>
      <w:r>
        <w:rPr>
          <w:spacing w:val="-1"/>
        </w:rPr>
        <w:t>在资产负债表中列示的账面价值；对于以公允价值计量且其变动计入其他综合收益的债权投资，</w:t>
      </w:r>
      <w:r>
        <w:rPr>
          <w:spacing w:val="-55"/>
        </w:rPr>
        <w:t> </w:t>
      </w:r>
      <w:r>
        <w:rPr>
          <w:spacing w:val="-55"/>
        </w:rPr>
      </w:r>
      <w:r>
        <w:rPr/>
        <w:t>公司在其他综合收益中确认其损失准备，不抵减该金融资产的账面价值。</w:t>
      </w:r>
      <w:r>
        <w:rPr>
          <w:rFonts w:ascii="宋体" w:hAnsi="宋体" w:cs="宋体" w:eastAsia="宋体" w:hint="default"/>
        </w:rPr>
        <w:t> </w:t>
      </w:r>
    </w:p>
    <w:p>
      <w:pPr>
        <w:pStyle w:val="BodyText"/>
        <w:spacing w:line="240" w:lineRule="auto" w:before="30"/>
        <w:ind w:left="657" w:right="27"/>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5"/>
        </w:rPr>
        <w:t> </w:t>
      </w:r>
      <w:r>
        <w:rPr/>
        <w:t>按组合评估预期信用风险和计量预期信用损失的金融工具</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81"/>
        <w:gridCol w:w="1764"/>
        <w:gridCol w:w="3894"/>
      </w:tblGrid>
      <w:tr>
        <w:trPr>
          <w:trHeight w:val="418"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c>
          <w:tcPr>
            <w:tcW w:w="38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785"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r>
              <w:rPr>
                <w:rFonts w:ascii="宋体" w:hAnsi="宋体" w:cs="宋体" w:eastAsia="宋体" w:hint="default"/>
                <w:sz w:val="21"/>
                <w:szCs w:val="21"/>
              </w:rPr>
              <w:t> </w:t>
            </w:r>
          </w:p>
        </w:tc>
      </w:tr>
      <w:tr>
        <w:trPr>
          <w:trHeight w:val="1102"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其他应收款——账龄组合</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参考</w:t>
            </w:r>
            <w:r>
              <w:rPr>
                <w:rFonts w:ascii="宋体" w:hAnsi="宋体" w:cs="宋体" w:eastAsia="宋体" w:hint="default"/>
                <w:spacing w:val="-3"/>
                <w:w w:val="100"/>
                <w:sz w:val="21"/>
                <w:szCs w:val="21"/>
              </w:rPr>
              <w:t>历</w:t>
            </w:r>
            <w:r>
              <w:rPr>
                <w:rFonts w:ascii="宋体" w:hAnsi="宋体" w:cs="宋体" w:eastAsia="宋体" w:hint="default"/>
                <w:w w:val="100"/>
                <w:sz w:val="21"/>
                <w:szCs w:val="21"/>
              </w:rPr>
              <w:t>史</w:t>
            </w:r>
            <w:r>
              <w:rPr>
                <w:rFonts w:ascii="宋体" w:hAnsi="宋体" w:cs="宋体" w:eastAsia="宋体" w:hint="default"/>
                <w:spacing w:val="-3"/>
                <w:w w:val="100"/>
                <w:sz w:val="21"/>
                <w:szCs w:val="21"/>
              </w:rPr>
              <w:t>信</w:t>
            </w:r>
            <w:r>
              <w:rPr>
                <w:rFonts w:ascii="宋体" w:hAnsi="宋体" w:cs="宋体" w:eastAsia="宋体" w:hint="default"/>
                <w:w w:val="100"/>
                <w:sz w:val="21"/>
                <w:szCs w:val="21"/>
              </w:rPr>
              <w:t>用</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
                <w:w w:val="100"/>
                <w:sz w:val="21"/>
                <w:szCs w:val="21"/>
              </w:rPr>
              <w:t>经验</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结</w:t>
            </w:r>
            <w:r>
              <w:rPr>
                <w:rFonts w:ascii="宋体" w:hAnsi="宋体" w:cs="宋体" w:eastAsia="宋体" w:hint="default"/>
                <w:w w:val="100"/>
                <w:sz w:val="21"/>
                <w:szCs w:val="21"/>
              </w:rPr>
              <w:t>合当</w:t>
            </w:r>
            <w:r>
              <w:rPr>
                <w:rFonts w:ascii="宋体" w:hAnsi="宋体" w:cs="宋体" w:eastAsia="宋体" w:hint="default"/>
                <w:spacing w:val="-3"/>
                <w:w w:val="100"/>
                <w:sz w:val="21"/>
                <w:szCs w:val="21"/>
              </w:rPr>
              <w:t>前</w:t>
            </w:r>
            <w:r>
              <w:rPr>
                <w:rFonts w:ascii="宋体" w:hAnsi="宋体" w:cs="宋体" w:eastAsia="宋体" w:hint="default"/>
                <w:w w:val="100"/>
                <w:sz w:val="21"/>
                <w:szCs w:val="21"/>
              </w:rPr>
              <w:t>状</w:t>
            </w:r>
            <w:r>
              <w:rPr>
                <w:rFonts w:ascii="宋体" w:hAnsi="宋体" w:cs="宋体" w:eastAsia="宋体" w:hint="default"/>
                <w:spacing w:val="-3"/>
                <w:w w:val="100"/>
                <w:sz w:val="21"/>
                <w:szCs w:val="21"/>
              </w:rPr>
              <w:t>况</w:t>
            </w:r>
            <w:r>
              <w:rPr>
                <w:rFonts w:ascii="宋体" w:hAnsi="宋体" w:cs="宋体" w:eastAsia="宋体" w:hint="default"/>
                <w:w w:val="100"/>
                <w:sz w:val="21"/>
                <w:szCs w:val="21"/>
              </w:rPr>
              <w:t>以</w:t>
            </w:r>
          </w:p>
          <w:p>
            <w:pPr>
              <w:pStyle w:val="TableParagraph"/>
              <w:spacing w:line="237" w:lineRule="auto"/>
              <w:ind w:left="103" w:right="104"/>
              <w:jc w:val="left"/>
              <w:rPr>
                <w:rFonts w:ascii="宋体" w:hAnsi="宋体" w:cs="宋体" w:eastAsia="宋体" w:hint="default"/>
                <w:sz w:val="21"/>
                <w:szCs w:val="21"/>
              </w:rPr>
            </w:pPr>
            <w:r>
              <w:rPr>
                <w:rFonts w:ascii="宋体" w:hAnsi="宋体" w:cs="宋体" w:eastAsia="宋体" w:hint="default"/>
                <w:spacing w:val="-7"/>
                <w:w w:val="100"/>
                <w:sz w:val="21"/>
                <w:szCs w:val="21"/>
              </w:rPr>
              <w:t>及对未来经济状况的预测，通过违约风险</w:t>
            </w:r>
            <w:r>
              <w:rPr>
                <w:rFonts w:ascii="宋体" w:hAnsi="宋体" w:cs="宋体" w:eastAsia="宋体" w:hint="default"/>
                <w:w w:val="100"/>
                <w:sz w:val="21"/>
                <w:szCs w:val="21"/>
              </w:rPr>
              <w:t> </w:t>
            </w:r>
            <w:r>
              <w:rPr>
                <w:rFonts w:ascii="宋体" w:hAnsi="宋体" w:cs="宋体" w:eastAsia="宋体" w:hint="default"/>
                <w:sz w:val="21"/>
                <w:szCs w:val="21"/>
              </w:rPr>
              <w:t>敞口和未来</w:t>
            </w:r>
            <w:r>
              <w:rPr>
                <w:rFonts w:ascii="宋体" w:hAnsi="宋体" w:cs="宋体" w:eastAsia="宋体" w:hint="default"/>
                <w:sz w:val="21"/>
                <w:szCs w:val="21"/>
              </w:rPr>
              <w:t>12</w:t>
            </w:r>
            <w:r>
              <w:rPr>
                <w:rFonts w:ascii="宋体" w:hAnsi="宋体" w:cs="宋体" w:eastAsia="宋体" w:hint="default"/>
                <w:sz w:val="21"/>
                <w:szCs w:val="21"/>
              </w:rPr>
              <w:t>个月内或整个存续期预期</w:t>
            </w:r>
            <w:r>
              <w:rPr>
                <w:rFonts w:ascii="宋体" w:hAnsi="宋体" w:cs="宋体" w:eastAsia="宋体" w:hint="default"/>
                <w:w w:val="100"/>
                <w:sz w:val="21"/>
                <w:szCs w:val="21"/>
              </w:rPr>
              <w:t> </w:t>
            </w:r>
            <w:r>
              <w:rPr>
                <w:rFonts w:ascii="宋体" w:hAnsi="宋体" w:cs="宋体" w:eastAsia="宋体" w:hint="default"/>
                <w:sz w:val="21"/>
                <w:szCs w:val="21"/>
              </w:rPr>
              <w:t>信用损失率，计算预期信用损失</w:t>
            </w:r>
            <w:r>
              <w:rPr>
                <w:rFonts w:ascii="宋体" w:hAnsi="宋体" w:cs="宋体" w:eastAsia="宋体" w:hint="default"/>
                <w:sz w:val="21"/>
                <w:szCs w:val="21"/>
              </w:rPr>
              <w:t> </w:t>
            </w:r>
          </w:p>
        </w:tc>
      </w:tr>
    </w:tbl>
    <w:p>
      <w:pPr>
        <w:pStyle w:val="BodyText"/>
        <w:spacing w:line="241" w:lineRule="exact"/>
        <w:ind w:left="657" w:right="27"/>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4"/>
        </w:rPr>
        <w:t> </w:t>
      </w:r>
      <w:r>
        <w:rPr/>
        <w:t>按组合计量预期信用损失的应收款项</w:t>
      </w:r>
      <w:r>
        <w:rPr>
          <w:rFonts w:ascii="宋体" w:hAnsi="宋体" w:cs="宋体" w:eastAsia="宋体" w:hint="default"/>
        </w:rPr>
        <w:t> </w:t>
      </w:r>
    </w:p>
    <w:p>
      <w:pPr>
        <w:pStyle w:val="BodyText"/>
        <w:spacing w:line="240" w:lineRule="auto" w:before="133"/>
        <w:ind w:left="657" w:right="27"/>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7"/>
        </w:rPr>
        <w:t> </w:t>
      </w:r>
      <w:r>
        <w:rPr/>
        <w:t>具体组合及计量预期信用损失的方法</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040" w:right="16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867"/>
        <w:gridCol w:w="1764"/>
        <w:gridCol w:w="3894"/>
      </w:tblGrid>
      <w:tr>
        <w:trPr>
          <w:trHeight w:val="418" w:hRule="exact"/>
        </w:trPr>
        <w:tc>
          <w:tcPr>
            <w:tcW w:w="28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c>
          <w:tcPr>
            <w:tcW w:w="38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785"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r>
              <w:rPr>
                <w:rFonts w:ascii="宋体" w:hAnsi="宋体" w:cs="宋体" w:eastAsia="宋体" w:hint="default"/>
                <w:sz w:val="21"/>
                <w:szCs w:val="21"/>
              </w:rPr>
              <w:t> </w:t>
            </w:r>
          </w:p>
        </w:tc>
      </w:tr>
      <w:tr>
        <w:trPr>
          <w:trHeight w:val="1301" w:hRule="exact"/>
        </w:trPr>
        <w:tc>
          <w:tcPr>
            <w:tcW w:w="286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108" w:right="0"/>
              <w:jc w:val="left"/>
              <w:rPr>
                <w:rFonts w:ascii="宋体" w:hAnsi="宋体" w:cs="宋体" w:eastAsia="宋体" w:hint="default"/>
                <w:sz w:val="21"/>
                <w:szCs w:val="21"/>
              </w:rPr>
            </w:pPr>
            <w:r>
              <w:rPr>
                <w:rFonts w:ascii="宋体" w:hAnsi="宋体" w:cs="宋体" w:eastAsia="宋体" w:hint="default"/>
                <w:sz w:val="21"/>
                <w:szCs w:val="21"/>
              </w:rPr>
              <w:t>应收银行承兑汇票</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103" w:right="0"/>
              <w:jc w:val="center"/>
              <w:rPr>
                <w:rFonts w:ascii="宋体" w:hAnsi="宋体" w:cs="宋体" w:eastAsia="宋体" w:hint="default"/>
                <w:sz w:val="21"/>
                <w:szCs w:val="21"/>
              </w:rPr>
            </w:pPr>
            <w:r>
              <w:rPr>
                <w:rFonts w:ascii="宋体" w:hAnsi="宋体" w:cs="宋体" w:eastAsia="宋体" w:hint="default"/>
                <w:sz w:val="21"/>
                <w:szCs w:val="21"/>
              </w:rPr>
              <w:t>票据类型</w:t>
            </w:r>
            <w:r>
              <w:rPr>
                <w:rFonts w:ascii="宋体" w:hAnsi="宋体" w:cs="宋体" w:eastAsia="宋体" w:hint="default"/>
                <w:sz w:val="21"/>
                <w:szCs w:val="21"/>
              </w:rPr>
              <w:t> </w:t>
            </w:r>
          </w:p>
        </w:tc>
        <w:tc>
          <w:tcPr>
            <w:tcW w:w="38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参考</w:t>
            </w:r>
            <w:r>
              <w:rPr>
                <w:rFonts w:ascii="宋体" w:hAnsi="宋体" w:cs="宋体" w:eastAsia="宋体" w:hint="default"/>
                <w:spacing w:val="-3"/>
                <w:w w:val="100"/>
                <w:sz w:val="21"/>
                <w:szCs w:val="21"/>
              </w:rPr>
              <w:t>历</w:t>
            </w:r>
            <w:r>
              <w:rPr>
                <w:rFonts w:ascii="宋体" w:hAnsi="宋体" w:cs="宋体" w:eastAsia="宋体" w:hint="default"/>
                <w:w w:val="100"/>
                <w:sz w:val="21"/>
                <w:szCs w:val="21"/>
              </w:rPr>
              <w:t>史</w:t>
            </w:r>
            <w:r>
              <w:rPr>
                <w:rFonts w:ascii="宋体" w:hAnsi="宋体" w:cs="宋体" w:eastAsia="宋体" w:hint="default"/>
                <w:spacing w:val="-3"/>
                <w:w w:val="100"/>
                <w:sz w:val="21"/>
                <w:szCs w:val="21"/>
              </w:rPr>
              <w:t>信</w:t>
            </w:r>
            <w:r>
              <w:rPr>
                <w:rFonts w:ascii="宋体" w:hAnsi="宋体" w:cs="宋体" w:eastAsia="宋体" w:hint="default"/>
                <w:w w:val="100"/>
                <w:sz w:val="21"/>
                <w:szCs w:val="21"/>
              </w:rPr>
              <w:t>用</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
                <w:w w:val="100"/>
                <w:sz w:val="21"/>
                <w:szCs w:val="21"/>
              </w:rPr>
              <w:t>经验</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结</w:t>
            </w:r>
            <w:r>
              <w:rPr>
                <w:rFonts w:ascii="宋体" w:hAnsi="宋体" w:cs="宋体" w:eastAsia="宋体" w:hint="default"/>
                <w:w w:val="100"/>
                <w:sz w:val="21"/>
                <w:szCs w:val="21"/>
              </w:rPr>
              <w:t>合当</w:t>
            </w:r>
            <w:r>
              <w:rPr>
                <w:rFonts w:ascii="宋体" w:hAnsi="宋体" w:cs="宋体" w:eastAsia="宋体" w:hint="default"/>
                <w:spacing w:val="-3"/>
                <w:w w:val="100"/>
                <w:sz w:val="21"/>
                <w:szCs w:val="21"/>
              </w:rPr>
              <w:t>前</w:t>
            </w:r>
            <w:r>
              <w:rPr>
                <w:rFonts w:ascii="宋体" w:hAnsi="宋体" w:cs="宋体" w:eastAsia="宋体" w:hint="default"/>
                <w:w w:val="100"/>
                <w:sz w:val="21"/>
                <w:szCs w:val="21"/>
              </w:rPr>
              <w:t>状</w:t>
            </w:r>
            <w:r>
              <w:rPr>
                <w:rFonts w:ascii="宋体" w:hAnsi="宋体" w:cs="宋体" w:eastAsia="宋体" w:hint="default"/>
                <w:spacing w:val="-3"/>
                <w:w w:val="100"/>
                <w:sz w:val="21"/>
                <w:szCs w:val="21"/>
              </w:rPr>
              <w:t>况</w:t>
            </w:r>
            <w:r>
              <w:rPr>
                <w:rFonts w:ascii="宋体" w:hAnsi="宋体" w:cs="宋体" w:eastAsia="宋体" w:hint="default"/>
                <w:w w:val="100"/>
                <w:sz w:val="21"/>
                <w:szCs w:val="21"/>
              </w:rPr>
              <w:t>以</w:t>
            </w:r>
          </w:p>
          <w:p>
            <w:pPr>
              <w:pStyle w:val="TableParagraph"/>
              <w:spacing w:line="237" w:lineRule="auto"/>
              <w:ind w:left="103" w:right="104"/>
              <w:jc w:val="both"/>
              <w:rPr>
                <w:rFonts w:ascii="宋体" w:hAnsi="宋体" w:cs="宋体" w:eastAsia="宋体" w:hint="default"/>
                <w:sz w:val="21"/>
                <w:szCs w:val="21"/>
              </w:rPr>
            </w:pPr>
            <w:r>
              <w:rPr>
                <w:rFonts w:ascii="宋体" w:hAnsi="宋体" w:cs="宋体" w:eastAsia="宋体" w:hint="default"/>
                <w:spacing w:val="-7"/>
                <w:w w:val="100"/>
                <w:sz w:val="21"/>
                <w:szCs w:val="21"/>
              </w:rPr>
              <w:t>及对未来经济状况的预测，通过违约风险</w:t>
            </w:r>
            <w:r>
              <w:rPr>
                <w:rFonts w:ascii="宋体" w:hAnsi="宋体" w:cs="宋体" w:eastAsia="宋体" w:hint="default"/>
                <w:w w:val="100"/>
                <w:sz w:val="21"/>
                <w:szCs w:val="21"/>
              </w:rPr>
              <w:t> </w:t>
            </w:r>
            <w:r>
              <w:rPr>
                <w:rFonts w:ascii="宋体" w:hAnsi="宋体" w:cs="宋体" w:eastAsia="宋体" w:hint="default"/>
                <w:spacing w:val="-8"/>
                <w:w w:val="100"/>
                <w:sz w:val="21"/>
                <w:szCs w:val="21"/>
              </w:rPr>
              <w:t>敞口和整个存续期预期信用损失率，计算</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预期信用损失</w:t>
            </w:r>
            <w:r>
              <w:rPr>
                <w:rFonts w:ascii="宋体" w:hAnsi="宋体" w:cs="宋体" w:eastAsia="宋体" w:hint="default"/>
                <w:sz w:val="21"/>
                <w:szCs w:val="21"/>
              </w:rPr>
              <w:t> </w:t>
            </w:r>
          </w:p>
        </w:tc>
      </w:tr>
      <w:tr>
        <w:trPr>
          <w:trHeight w:val="790" w:hRule="exact"/>
        </w:trPr>
        <w:tc>
          <w:tcPr>
            <w:tcW w:w="2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0"/>
              <w:ind w:left="108" w:right="0"/>
              <w:jc w:val="left"/>
              <w:rPr>
                <w:rFonts w:ascii="宋体" w:hAnsi="宋体" w:cs="宋体" w:eastAsia="宋体" w:hint="default"/>
                <w:sz w:val="21"/>
                <w:szCs w:val="21"/>
              </w:rPr>
            </w:pPr>
            <w:r>
              <w:rPr>
                <w:rFonts w:ascii="宋体" w:hAnsi="宋体" w:cs="宋体" w:eastAsia="宋体" w:hint="default"/>
                <w:sz w:val="21"/>
                <w:szCs w:val="21"/>
              </w:rPr>
              <w:t>应收商业承兑汇票</w:t>
            </w:r>
            <w:r>
              <w:rPr>
                <w:rFonts w:ascii="宋体" w:hAnsi="宋体" w:cs="宋体" w:eastAsia="宋体" w:hint="default"/>
                <w:sz w:val="21"/>
                <w:szCs w:val="21"/>
              </w:rPr>
              <w:t> </w:t>
            </w:r>
          </w:p>
        </w:tc>
        <w:tc>
          <w:tcPr>
            <w:tcW w:w="17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67"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94" w:type="dxa"/>
            <w:vMerge w:val="restart"/>
            <w:tcBorders>
              <w:top w:val="single" w:sz="4" w:space="0" w:color="000000"/>
              <w:left w:val="single" w:sz="4" w:space="0" w:color="000000"/>
              <w:right w:val="nil" w:sz="6" w:space="0" w:color="auto"/>
            </w:tcBorders>
          </w:tcPr>
          <w:p>
            <w:pPr>
              <w:pStyle w:val="TableParagraph"/>
              <w:spacing w:line="237" w:lineRule="auto" w:before="71"/>
              <w:ind w:left="103" w:right="0"/>
              <w:jc w:val="left"/>
              <w:rPr>
                <w:rFonts w:ascii="宋体" w:hAnsi="宋体" w:cs="宋体" w:eastAsia="宋体" w:hint="default"/>
                <w:sz w:val="21"/>
                <w:szCs w:val="21"/>
              </w:rPr>
            </w:pPr>
            <w:r>
              <w:rPr>
                <w:rFonts w:ascii="宋体" w:hAnsi="宋体" w:cs="宋体" w:eastAsia="宋体" w:hint="default"/>
                <w:spacing w:val="-8"/>
                <w:w w:val="100"/>
                <w:sz w:val="21"/>
                <w:szCs w:val="21"/>
              </w:rPr>
              <w:t>参考历史信用损失经验，结合当前状况以</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8"/>
                <w:w w:val="100"/>
                <w:sz w:val="21"/>
                <w:szCs w:val="21"/>
              </w:rPr>
              <w:t>及对未来经济状况的预测，编制应收账款</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w:t>
            </w:r>
            <w:r>
              <w:rPr>
                <w:rFonts w:ascii="宋体" w:hAnsi="宋体" w:cs="宋体" w:eastAsia="宋体" w:hint="default"/>
                <w:sz w:val="21"/>
                <w:szCs w:val="21"/>
              </w:rPr>
              <w:t>含应收商业承兑汇票</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账龄与整个存续</w:t>
            </w:r>
            <w:r>
              <w:rPr>
                <w:rFonts w:ascii="宋体" w:hAnsi="宋体" w:cs="宋体" w:eastAsia="宋体" w:hint="default"/>
                <w:w w:val="100"/>
                <w:sz w:val="21"/>
                <w:szCs w:val="21"/>
              </w:rPr>
              <w:t> </w:t>
            </w:r>
            <w:r>
              <w:rPr>
                <w:rFonts w:ascii="宋体" w:hAnsi="宋体" w:cs="宋体" w:eastAsia="宋体" w:hint="default"/>
                <w:spacing w:val="-7"/>
                <w:w w:val="100"/>
                <w:sz w:val="21"/>
                <w:szCs w:val="21"/>
              </w:rPr>
              <w:t>期预期信用损失率对照表，计算预期信用</w:t>
            </w:r>
            <w:r>
              <w:rPr>
                <w:rFonts w:ascii="宋体" w:hAnsi="宋体" w:cs="宋体" w:eastAsia="宋体" w:hint="default"/>
                <w:w w:val="100"/>
                <w:sz w:val="21"/>
                <w:szCs w:val="21"/>
              </w:rPr>
              <w:t> </w:t>
            </w:r>
            <w:r>
              <w:rPr>
                <w:rFonts w:ascii="宋体" w:hAnsi="宋体" w:cs="宋体" w:eastAsia="宋体" w:hint="default"/>
                <w:sz w:val="21"/>
                <w:szCs w:val="21"/>
              </w:rPr>
              <w:t>损失</w:t>
            </w:r>
            <w:r>
              <w:rPr>
                <w:rFonts w:ascii="宋体" w:hAnsi="宋体" w:cs="宋体" w:eastAsia="宋体" w:hint="default"/>
                <w:sz w:val="21"/>
                <w:szCs w:val="21"/>
              </w:rPr>
              <w:t> </w:t>
            </w:r>
          </w:p>
        </w:tc>
      </w:tr>
      <w:tr>
        <w:trPr>
          <w:trHeight w:val="790" w:hRule="exact"/>
        </w:trPr>
        <w:tc>
          <w:tcPr>
            <w:tcW w:w="2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0"/>
              <w:ind w:left="108" w:right="0"/>
              <w:jc w:val="left"/>
              <w:rPr>
                <w:rFonts w:ascii="宋体" w:hAnsi="宋体" w:cs="宋体" w:eastAsia="宋体" w:hint="default"/>
                <w:sz w:val="21"/>
                <w:szCs w:val="21"/>
              </w:rPr>
            </w:pPr>
            <w:r>
              <w:rPr>
                <w:rFonts w:ascii="宋体" w:hAnsi="宋体" w:cs="宋体" w:eastAsia="宋体" w:hint="default"/>
                <w:sz w:val="21"/>
                <w:szCs w:val="21"/>
              </w:rPr>
              <w:t>应收账款——账龄组合</w:t>
            </w:r>
            <w:r>
              <w:rPr>
                <w:rFonts w:ascii="宋体" w:hAnsi="宋体" w:cs="宋体" w:eastAsia="宋体" w:hint="default"/>
                <w:sz w:val="21"/>
                <w:szCs w:val="21"/>
              </w:rPr>
              <w:t> </w:t>
            </w:r>
          </w:p>
        </w:tc>
        <w:tc>
          <w:tcPr>
            <w:tcW w:w="1764" w:type="dxa"/>
            <w:vMerge/>
            <w:tcBorders>
              <w:left w:val="single" w:sz="4" w:space="0" w:color="000000"/>
              <w:bottom w:val="single" w:sz="4" w:space="0" w:color="000000"/>
              <w:right w:val="single" w:sz="4" w:space="0" w:color="000000"/>
            </w:tcBorders>
          </w:tcPr>
          <w:p>
            <w:pPr/>
          </w:p>
        </w:tc>
        <w:tc>
          <w:tcPr>
            <w:tcW w:w="3894" w:type="dxa"/>
            <w:vMerge/>
            <w:tcBorders>
              <w:left w:val="single" w:sz="4" w:space="0" w:color="000000"/>
              <w:bottom w:val="single" w:sz="4" w:space="0" w:color="000000"/>
              <w:right w:val="nil" w:sz="6" w:space="0" w:color="auto"/>
            </w:tcBorders>
          </w:tcPr>
          <w:p>
            <w:pPr/>
          </w:p>
        </w:tc>
      </w:tr>
    </w:tbl>
    <w:p>
      <w:pPr>
        <w:pStyle w:val="BodyText"/>
        <w:spacing w:line="241" w:lineRule="exact"/>
        <w:ind w:left="6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
        </w:rPr>
        <w:t> </w:t>
      </w:r>
      <w:r>
        <w:rPr/>
        <w:t>应收账款</w:t>
      </w:r>
      <w:r>
        <w:rPr>
          <w:rFonts w:ascii="宋体" w:hAnsi="宋体" w:cs="宋体" w:eastAsia="宋体" w:hint="default"/>
        </w:rPr>
        <w:t>/</w:t>
      </w:r>
      <w:r>
        <w:rPr/>
        <w:t>其他应收款——账龄组合的账龄与整个存续期预期信用损失率对照表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297"/>
        <w:gridCol w:w="2240"/>
        <w:gridCol w:w="2367"/>
        <w:gridCol w:w="2160"/>
      </w:tblGrid>
      <w:tr>
        <w:trPr>
          <w:trHeight w:val="579" w:hRule="exact"/>
        </w:trPr>
        <w:tc>
          <w:tcPr>
            <w:tcW w:w="229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账  </w:t>
            </w:r>
            <w:r>
              <w:rPr>
                <w:rFonts w:ascii="宋体" w:hAnsi="宋体" w:cs="宋体" w:eastAsia="宋体" w:hint="default"/>
                <w:sz w:val="21"/>
                <w:szCs w:val="21"/>
              </w:rPr>
            </w:r>
            <w:r>
              <w:rPr>
                <w:rFonts w:ascii="宋体" w:hAnsi="宋体" w:cs="宋体" w:eastAsia="宋体" w:hint="default"/>
                <w:spacing w:val="-3"/>
                <w:sz w:val="21"/>
                <w:szCs w:val="21"/>
              </w:rPr>
              <w:t>龄</w:t>
            </w:r>
            <w:r>
              <w:rPr>
                <w:rFonts w:ascii="宋体" w:hAnsi="宋体" w:cs="宋体" w:eastAsia="宋体" w:hint="default"/>
                <w:sz w:val="21"/>
                <w:szCs w:val="21"/>
              </w:rPr>
              <w:t> </w:t>
            </w:r>
          </w:p>
        </w:tc>
        <w:tc>
          <w:tcPr>
            <w:tcW w:w="46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1409" w:right="1295" w:firstLine="472"/>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w w:val="100"/>
                <w:sz w:val="21"/>
                <w:szCs w:val="21"/>
              </w:rPr>
              <w:t> </w:t>
            </w:r>
            <w:r>
              <w:rPr>
                <w:rFonts w:ascii="宋体" w:hAnsi="宋体" w:cs="宋体" w:eastAsia="宋体" w:hint="default"/>
                <w:sz w:val="21"/>
                <w:szCs w:val="21"/>
              </w:rPr>
              <w:t>预期信用损失率</w:t>
            </w:r>
            <w:r>
              <w:rPr>
                <w:rFonts w:ascii="宋体" w:hAnsi="宋体" w:cs="宋体" w:eastAsia="宋体" w:hint="default"/>
                <w:sz w:val="21"/>
                <w:szCs w:val="21"/>
              </w:rPr>
              <w:t>(%) </w:t>
            </w:r>
          </w:p>
        </w:tc>
        <w:tc>
          <w:tcPr>
            <w:tcW w:w="2160"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89" w:right="72" w:firstLine="367"/>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w w:val="100"/>
                <w:sz w:val="21"/>
                <w:szCs w:val="21"/>
              </w:rPr>
              <w:t> </w:t>
            </w:r>
            <w:r>
              <w:rPr>
                <w:rFonts w:ascii="宋体" w:hAnsi="宋体" w:cs="宋体" w:eastAsia="宋体" w:hint="default"/>
                <w:sz w:val="21"/>
                <w:szCs w:val="21"/>
              </w:rPr>
              <w:t>预期信用损失率</w:t>
            </w:r>
            <w:r>
              <w:rPr>
                <w:rFonts w:ascii="宋体" w:hAnsi="宋体" w:cs="宋体" w:eastAsia="宋体" w:hint="default"/>
                <w:sz w:val="21"/>
                <w:szCs w:val="21"/>
              </w:rPr>
              <w:t>(%) </w:t>
            </w:r>
          </w:p>
        </w:tc>
      </w:tr>
      <w:tr>
        <w:trPr>
          <w:trHeight w:val="826" w:hRule="exact"/>
        </w:trPr>
        <w:tc>
          <w:tcPr>
            <w:tcW w:w="2297" w:type="dxa"/>
            <w:vMerge/>
            <w:tcBorders>
              <w:left w:val="nil" w:sz="6" w:space="0" w:color="auto"/>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hanging="87"/>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37"/>
                <w:sz w:val="21"/>
                <w:szCs w:val="21"/>
              </w:rPr>
              <w:t> </w:t>
            </w:r>
            <w:r>
              <w:rPr>
                <w:rFonts w:ascii="宋体" w:hAnsi="宋体" w:cs="宋体" w:eastAsia="宋体" w:hint="default"/>
                <w:spacing w:val="-5"/>
                <w:sz w:val="21"/>
                <w:szCs w:val="21"/>
              </w:rPr>
              <w:t>1</w:t>
            </w:r>
            <w:r>
              <w:rPr>
                <w:rFonts w:ascii="宋体" w:hAnsi="宋体" w:cs="宋体" w:eastAsia="宋体" w:hint="default"/>
                <w:spacing w:val="-5"/>
                <w:sz w:val="21"/>
                <w:szCs w:val="21"/>
              </w:rPr>
              <w:t>：纺织印染和无</w:t>
            </w:r>
          </w:p>
          <w:p>
            <w:pPr>
              <w:pStyle w:val="TableParagraph"/>
              <w:spacing w:line="240" w:lineRule="auto"/>
              <w:ind w:left="607" w:right="147" w:hanging="421"/>
              <w:jc w:val="left"/>
              <w:rPr>
                <w:rFonts w:ascii="宋体" w:hAnsi="宋体" w:cs="宋体" w:eastAsia="宋体" w:hint="default"/>
                <w:sz w:val="21"/>
                <w:szCs w:val="21"/>
              </w:rPr>
            </w:pPr>
            <w:r>
              <w:rPr>
                <w:rFonts w:ascii="宋体" w:hAnsi="宋体" w:cs="宋体" w:eastAsia="宋体" w:hint="default"/>
                <w:sz w:val="21"/>
                <w:szCs w:val="21"/>
              </w:rPr>
              <w:t>缝钢管业务形成的应</w:t>
            </w:r>
            <w:r>
              <w:rPr>
                <w:rFonts w:ascii="宋体" w:hAnsi="宋体" w:cs="宋体" w:eastAsia="宋体" w:hint="default"/>
                <w:w w:val="100"/>
                <w:sz w:val="21"/>
                <w:szCs w:val="21"/>
              </w:rPr>
              <w:t> </w:t>
            </w:r>
            <w:r>
              <w:rPr>
                <w:rFonts w:ascii="宋体" w:hAnsi="宋体" w:cs="宋体" w:eastAsia="宋体" w:hint="default"/>
                <w:sz w:val="21"/>
                <w:szCs w:val="21"/>
              </w:rPr>
              <w:t>收账款组合</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4" w:right="0" w:hanging="6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38"/>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：互联网营销服务</w:t>
            </w:r>
          </w:p>
          <w:p>
            <w:pPr>
              <w:pStyle w:val="TableParagraph"/>
              <w:spacing w:line="240" w:lineRule="auto"/>
              <w:ind w:left="275" w:right="187" w:hanging="212"/>
              <w:jc w:val="left"/>
              <w:rPr>
                <w:rFonts w:ascii="宋体" w:hAnsi="宋体" w:cs="宋体" w:eastAsia="宋体" w:hint="default"/>
                <w:sz w:val="21"/>
                <w:szCs w:val="21"/>
              </w:rPr>
            </w:pPr>
            <w:r>
              <w:rPr>
                <w:rFonts w:ascii="宋体" w:hAnsi="宋体" w:cs="宋体" w:eastAsia="宋体" w:hint="default"/>
                <w:spacing w:val="-2"/>
                <w:sz w:val="21"/>
                <w:szCs w:val="21"/>
              </w:rPr>
              <w:t>和营销数据分析服务形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成的应收账款组合</w:t>
            </w:r>
            <w:r>
              <w:rPr>
                <w:rFonts w:ascii="宋体" w:hAnsi="宋体" w:cs="宋体" w:eastAsia="宋体" w:hint="default"/>
                <w:sz w:val="21"/>
                <w:szCs w:val="21"/>
              </w:rPr>
              <w:t> </w:t>
            </w:r>
          </w:p>
        </w:tc>
        <w:tc>
          <w:tcPr>
            <w:tcW w:w="2160" w:type="dxa"/>
            <w:vMerge/>
            <w:tcBorders>
              <w:left w:val="single" w:sz="4" w:space="0" w:color="000000"/>
              <w:bottom w:val="single" w:sz="4" w:space="0" w:color="000000"/>
              <w:right w:val="nil" w:sz="6" w:space="0" w:color="auto"/>
            </w:tcBorders>
          </w:tcPr>
          <w:p>
            <w:pPr/>
          </w:p>
        </w:tc>
      </w:tr>
      <w:tr>
        <w:trPr>
          <w:trHeight w:val="420"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7"/>
                <w:sz w:val="21"/>
                <w:szCs w:val="21"/>
              </w:rPr>
              <w:t> </w:t>
            </w:r>
            <w:r>
              <w:rPr>
                <w:rFonts w:ascii="宋体" w:hAnsi="宋体" w:cs="宋体" w:eastAsia="宋体" w:hint="default"/>
                <w:sz w:val="21"/>
                <w:szCs w:val="21"/>
              </w:rPr>
              <w:t>个月内（含，下同）</w:t>
            </w:r>
            <w:r>
              <w:rPr>
                <w:rFonts w:ascii="宋体" w:hAnsi="宋体" w:cs="宋体" w:eastAsia="宋体" w:hint="default"/>
                <w:sz w:val="21"/>
                <w:szCs w:val="21"/>
              </w:rPr>
              <w:t> </w:t>
            </w:r>
          </w:p>
        </w:tc>
        <w:tc>
          <w:tcPr>
            <w:tcW w:w="2240" w:type="dxa"/>
            <w:vMerge w:val="restart"/>
            <w:tcBorders>
              <w:top w:val="single" w:sz="4" w:space="0" w:color="000000"/>
              <w:left w:val="single" w:sz="4" w:space="0" w:color="000000"/>
              <w:right w:val="single" w:sz="4" w:space="0" w:color="000000"/>
            </w:tcBorders>
          </w:tcPr>
          <w:p>
            <w:pPr>
              <w:pStyle w:val="TableParagraph"/>
              <w:spacing w:line="240" w:lineRule="auto" w:before="177"/>
              <w:ind w:right="23"/>
              <w:jc w:val="center"/>
              <w:rPr>
                <w:rFonts w:ascii="宋体" w:hAnsi="宋体" w:cs="宋体" w:eastAsia="宋体" w:hint="default"/>
                <w:sz w:val="21"/>
                <w:szCs w:val="21"/>
              </w:rPr>
            </w:pPr>
            <w:r>
              <w:rPr>
                <w:rFonts w:ascii="宋体"/>
                <w:sz w:val="21"/>
              </w:rPr>
              <w:t>5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5"/>
              <w:jc w:val="right"/>
              <w:rPr>
                <w:rFonts w:ascii="宋体" w:hAnsi="宋体" w:cs="宋体" w:eastAsia="宋体" w:hint="default"/>
                <w:sz w:val="21"/>
                <w:szCs w:val="21"/>
              </w:rPr>
            </w:pPr>
            <w:r>
              <w:rPr>
                <w:rFonts w:ascii="宋体"/>
                <w:spacing w:val="-1"/>
                <w:sz w:val="21"/>
              </w:rPr>
              <w:t>0.5</w:t>
            </w:r>
            <w:r>
              <w:rPr>
                <w:rFonts w:ascii="宋体"/>
                <w:sz w:val="21"/>
              </w:rPr>
              <w:t> </w:t>
            </w:r>
          </w:p>
        </w:tc>
        <w:tc>
          <w:tcPr>
            <w:tcW w:w="2160" w:type="dxa"/>
            <w:vMerge w:val="restart"/>
            <w:tcBorders>
              <w:top w:val="single" w:sz="4" w:space="0" w:color="000000"/>
              <w:left w:val="single" w:sz="4" w:space="0" w:color="000000"/>
              <w:right w:val="nil" w:sz="6" w:space="0" w:color="auto"/>
            </w:tcBorders>
          </w:tcPr>
          <w:p>
            <w:pPr>
              <w:pStyle w:val="TableParagraph"/>
              <w:spacing w:line="240" w:lineRule="auto" w:before="177"/>
              <w:ind w:left="4" w:right="0"/>
              <w:jc w:val="center"/>
              <w:rPr>
                <w:rFonts w:ascii="宋体" w:hAnsi="宋体" w:cs="宋体" w:eastAsia="宋体" w:hint="default"/>
                <w:sz w:val="21"/>
                <w:szCs w:val="21"/>
              </w:rPr>
            </w:pPr>
            <w:r>
              <w:rPr>
                <w:rFonts w:ascii="宋体"/>
                <w:sz w:val="21"/>
              </w:rPr>
              <w:t>5 </w:t>
            </w:r>
          </w:p>
        </w:tc>
      </w:tr>
      <w:tr>
        <w:trPr>
          <w:trHeight w:val="41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6-12</w:t>
            </w:r>
            <w:r>
              <w:rPr>
                <w:rFonts w:ascii="宋体" w:hAnsi="宋体" w:cs="宋体" w:eastAsia="宋体" w:hint="default"/>
                <w:spacing w:val="-54"/>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c>
          <w:tcPr>
            <w:tcW w:w="2240" w:type="dxa"/>
            <w:vMerge/>
            <w:tcBorders>
              <w:left w:val="single" w:sz="4" w:space="0" w:color="000000"/>
              <w:bottom w:val="single" w:sz="4" w:space="0" w:color="000000"/>
              <w:right w:val="single" w:sz="4" w:space="0" w:color="000000"/>
            </w:tcBorders>
          </w:tcPr>
          <w:p>
            <w:pP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5 </w:t>
            </w:r>
          </w:p>
        </w:tc>
        <w:tc>
          <w:tcPr>
            <w:tcW w:w="2160" w:type="dxa"/>
            <w:vMerge/>
            <w:tcBorders>
              <w:left w:val="single" w:sz="4" w:space="0" w:color="000000"/>
              <w:bottom w:val="single" w:sz="4" w:space="0" w:color="000000"/>
              <w:right w:val="nil" w:sz="6" w:space="0" w:color="auto"/>
            </w:tcBorders>
          </w:tcPr>
          <w:p>
            <w:pPr/>
          </w:p>
        </w:tc>
      </w:tr>
      <w:tr>
        <w:trPr>
          <w:trHeight w:val="420"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sz w:val="21"/>
              </w:rPr>
              <w:t>10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3"/>
              <w:jc w:val="right"/>
              <w:rPr>
                <w:rFonts w:ascii="宋体" w:hAnsi="宋体" w:cs="宋体" w:eastAsia="宋体" w:hint="default"/>
                <w:sz w:val="21"/>
                <w:szCs w:val="21"/>
              </w:rPr>
            </w:pPr>
            <w:r>
              <w:rPr>
                <w:rFonts w:ascii="宋体"/>
                <w:sz w:val="21"/>
              </w:rPr>
              <w:t>10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23" w:right="0"/>
              <w:jc w:val="left"/>
              <w:rPr>
                <w:rFonts w:ascii="宋体" w:hAnsi="宋体" w:cs="宋体" w:eastAsia="宋体" w:hint="default"/>
                <w:sz w:val="21"/>
                <w:szCs w:val="21"/>
              </w:rPr>
            </w:pPr>
            <w:r>
              <w:rPr>
                <w:rFonts w:ascii="宋体"/>
                <w:sz w:val="21"/>
              </w:rPr>
              <w:t>10 </w:t>
            </w:r>
          </w:p>
        </w:tc>
      </w:tr>
      <w:tr>
        <w:trPr>
          <w:trHeight w:val="41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sz w:val="21"/>
              </w:rPr>
              <w:t>20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7"/>
              <w:jc w:val="right"/>
              <w:rPr>
                <w:rFonts w:ascii="宋体" w:hAnsi="宋体" w:cs="宋体" w:eastAsia="宋体" w:hint="default"/>
                <w:sz w:val="21"/>
                <w:szCs w:val="21"/>
              </w:rPr>
            </w:pPr>
            <w:r>
              <w:rPr>
                <w:rFonts w:ascii="宋体"/>
                <w:sz w:val="21"/>
              </w:rPr>
              <w:t>50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31" w:right="0"/>
              <w:jc w:val="left"/>
              <w:rPr>
                <w:rFonts w:ascii="宋体" w:hAnsi="宋体" w:cs="宋体" w:eastAsia="宋体" w:hint="default"/>
                <w:sz w:val="21"/>
                <w:szCs w:val="21"/>
              </w:rPr>
            </w:pPr>
            <w:r>
              <w:rPr>
                <w:rFonts w:ascii="宋体"/>
                <w:sz w:val="21"/>
              </w:rPr>
              <w:t>20 </w:t>
            </w:r>
          </w:p>
        </w:tc>
      </w:tr>
      <w:tr>
        <w:trPr>
          <w:trHeight w:val="41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sz w:val="21"/>
              </w:rPr>
              <w:t>40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5"/>
              <w:jc w:val="right"/>
              <w:rPr>
                <w:rFonts w:ascii="宋体" w:hAnsi="宋体" w:cs="宋体" w:eastAsia="宋体" w:hint="default"/>
                <w:sz w:val="21"/>
                <w:szCs w:val="21"/>
              </w:rPr>
            </w:pPr>
            <w:r>
              <w:rPr>
                <w:rFonts w:ascii="宋体"/>
                <w:spacing w:val="-1"/>
                <w:sz w:val="21"/>
              </w:rPr>
              <w:t>100</w:t>
            </w:r>
            <w:r>
              <w:rPr>
                <w:rFonts w:ascii="宋体"/>
                <w:sz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31" w:right="0"/>
              <w:jc w:val="left"/>
              <w:rPr>
                <w:rFonts w:ascii="宋体" w:hAnsi="宋体" w:cs="宋体" w:eastAsia="宋体" w:hint="default"/>
                <w:sz w:val="21"/>
                <w:szCs w:val="21"/>
              </w:rPr>
            </w:pPr>
            <w:r>
              <w:rPr>
                <w:rFonts w:ascii="宋体"/>
                <w:sz w:val="21"/>
              </w:rPr>
              <w:t>40 </w:t>
            </w:r>
          </w:p>
        </w:tc>
      </w:tr>
      <w:tr>
        <w:trPr>
          <w:trHeight w:val="420"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sz w:val="21"/>
              </w:rPr>
              <w:t>40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8"/>
              <w:jc w:val="right"/>
              <w:rPr>
                <w:rFonts w:ascii="宋体" w:hAnsi="宋体" w:cs="宋体" w:eastAsia="宋体" w:hint="default"/>
                <w:sz w:val="21"/>
                <w:szCs w:val="21"/>
              </w:rPr>
            </w:pPr>
            <w:r>
              <w:rPr>
                <w:rFonts w:ascii="宋体"/>
                <w:spacing w:val="-1"/>
                <w:sz w:val="21"/>
              </w:rPr>
              <w:t>100</w:t>
            </w:r>
            <w:r>
              <w:rPr>
                <w:rFonts w:ascii="宋体"/>
                <w:sz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38" w:right="0"/>
              <w:jc w:val="left"/>
              <w:rPr>
                <w:rFonts w:ascii="宋体" w:hAnsi="宋体" w:cs="宋体" w:eastAsia="宋体" w:hint="default"/>
                <w:sz w:val="21"/>
                <w:szCs w:val="21"/>
              </w:rPr>
            </w:pPr>
            <w:r>
              <w:rPr>
                <w:rFonts w:ascii="宋体"/>
                <w:sz w:val="21"/>
              </w:rPr>
              <w:t>40 </w:t>
            </w:r>
          </w:p>
        </w:tc>
      </w:tr>
      <w:tr>
        <w:trPr>
          <w:trHeight w:val="41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 w:right="0"/>
              <w:jc w:val="center"/>
              <w:rPr>
                <w:rFonts w:ascii="宋体" w:hAnsi="宋体" w:cs="宋体" w:eastAsia="宋体" w:hint="default"/>
                <w:sz w:val="21"/>
                <w:szCs w:val="21"/>
              </w:rPr>
            </w:pPr>
            <w:r>
              <w:rPr>
                <w:rFonts w:ascii="宋体"/>
                <w:sz w:val="21"/>
              </w:rPr>
              <w:t>80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2"/>
              <w:jc w:val="right"/>
              <w:rPr>
                <w:rFonts w:ascii="宋体" w:hAnsi="宋体" w:cs="宋体" w:eastAsia="宋体" w:hint="default"/>
                <w:sz w:val="21"/>
                <w:szCs w:val="21"/>
              </w:rPr>
            </w:pPr>
            <w:r>
              <w:rPr>
                <w:rFonts w:ascii="宋体"/>
                <w:spacing w:val="-1"/>
                <w:sz w:val="21"/>
              </w:rPr>
              <w:t>100</w:t>
            </w:r>
            <w:r>
              <w:rPr>
                <w:rFonts w:ascii="宋体"/>
                <w:sz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23" w:right="0"/>
              <w:jc w:val="left"/>
              <w:rPr>
                <w:rFonts w:ascii="宋体" w:hAnsi="宋体" w:cs="宋体" w:eastAsia="宋体" w:hint="default"/>
                <w:sz w:val="21"/>
                <w:szCs w:val="21"/>
              </w:rPr>
            </w:pPr>
            <w:r>
              <w:rPr>
                <w:rFonts w:ascii="宋体"/>
                <w:sz w:val="21"/>
              </w:rPr>
              <w:t>80 </w:t>
            </w:r>
          </w:p>
        </w:tc>
      </w:tr>
    </w:tbl>
    <w:p>
      <w:pPr>
        <w:pStyle w:val="BodyText"/>
        <w:spacing w:line="241" w:lineRule="exact"/>
        <w:ind w:left="657" w:right="0"/>
        <w:jc w:val="left"/>
        <w:rPr>
          <w:rFonts w:ascii="宋体" w:hAnsi="宋体" w:cs="宋体" w:eastAsia="宋体" w:hint="default"/>
        </w:rPr>
      </w:pPr>
      <w:r>
        <w:rPr>
          <w:rFonts w:ascii="宋体" w:hAnsi="宋体" w:cs="宋体" w:eastAsia="宋体" w:hint="default"/>
        </w:rPr>
        <w:t>6.</w:t>
      </w:r>
      <w:r>
        <w:rPr>
          <w:rFonts w:ascii="宋体" w:hAnsi="宋体" w:cs="宋体" w:eastAsia="宋体" w:hint="default"/>
          <w:spacing w:val="-6"/>
        </w:rPr>
        <w:t> </w:t>
      </w:r>
      <w:r>
        <w:rPr/>
        <w:t>金融资产和金融负债的抵销</w:t>
      </w:r>
      <w:r>
        <w:rPr>
          <w:rFonts w:ascii="宋体" w:hAnsi="宋体" w:cs="宋体" w:eastAsia="宋体" w:hint="default"/>
        </w:rPr>
        <w:t> </w:t>
      </w:r>
    </w:p>
    <w:p>
      <w:pPr>
        <w:pStyle w:val="BodyText"/>
        <w:spacing w:line="357" w:lineRule="auto" w:before="133"/>
        <w:ind w:left="236" w:right="140" w:firstLine="420"/>
        <w:jc w:val="both"/>
        <w:rPr>
          <w:rFonts w:ascii="宋体" w:hAnsi="宋体" w:cs="宋体" w:eastAsia="宋体" w:hint="default"/>
        </w:rPr>
      </w:pPr>
      <w:r>
        <w:rPr/>
        <w:t>金融资产和金融负债在资产负债表内分别列示，不相互抵销。但同时满足下列条件的，公司</w:t>
      </w:r>
      <w:r>
        <w:rPr>
          <w:w w:val="100"/>
        </w:rPr>
        <w:t> </w:t>
      </w:r>
      <w:r>
        <w:rPr/>
        <w:t>以相互抵销后的净额在资产负债表内列示：</w:t>
      </w:r>
      <w:r>
        <w:rPr>
          <w:rFonts w:ascii="宋体" w:hAnsi="宋体" w:cs="宋体" w:eastAsia="宋体" w:hint="default"/>
        </w:rPr>
        <w:t>(1)</w:t>
      </w:r>
      <w:r>
        <w:rPr>
          <w:rFonts w:ascii="宋体" w:hAnsi="宋体" w:cs="宋体" w:eastAsia="宋体" w:hint="default"/>
          <w:spacing w:val="-3"/>
        </w:rPr>
        <w:t> </w:t>
      </w:r>
      <w:r>
        <w:rPr/>
        <w:t>公司具有抵销已确认金额的法定权利，且该种法</w:t>
      </w:r>
      <w:r>
        <w:rPr>
          <w:w w:val="100"/>
        </w:rPr>
        <w:t> </w:t>
      </w:r>
      <w:r>
        <w:rPr/>
        <w:t>定权利是当前可执行的；</w:t>
      </w:r>
      <w:r>
        <w:rPr>
          <w:rFonts w:ascii="宋体" w:hAnsi="宋体" w:cs="宋体" w:eastAsia="宋体" w:hint="default"/>
        </w:rPr>
        <w:t>(2)</w:t>
      </w:r>
      <w:r>
        <w:rPr>
          <w:rFonts w:ascii="宋体" w:hAnsi="宋体" w:cs="宋体" w:eastAsia="宋体" w:hint="default"/>
          <w:spacing w:val="-13"/>
        </w:rPr>
        <w:t> </w:t>
      </w:r>
      <w:r>
        <w:rPr/>
        <w:t>公司计划以净额结算，或同时变现该金融资产和清偿该金融负债。</w:t>
      </w:r>
      <w:r>
        <w:rPr>
          <w:rFonts w:ascii="宋体" w:hAnsi="宋体" w:cs="宋体" w:eastAsia="宋体" w:hint="default"/>
        </w:rPr>
        <w:t> </w:t>
      </w:r>
    </w:p>
    <w:p>
      <w:pPr>
        <w:pStyle w:val="BodyText"/>
        <w:spacing w:line="240" w:lineRule="auto" w:before="30"/>
        <w:ind w:left="657" w:right="0"/>
        <w:jc w:val="left"/>
        <w:rPr>
          <w:rFonts w:ascii="宋体" w:hAnsi="宋体" w:cs="宋体" w:eastAsia="宋体" w:hint="default"/>
        </w:rPr>
      </w:pPr>
      <w:r>
        <w:rPr/>
        <w:t>不满足终止确认条件的金融资产转移，公司不对已转移的金融资产和相关负债进行抵销。</w:t>
      </w:r>
      <w:r>
        <w:rPr>
          <w:rFonts w:ascii="宋体" w:hAnsi="宋体" w:cs="宋体" w:eastAsia="宋体" w:hint="default"/>
        </w:rPr>
        <w:t> </w:t>
      </w:r>
    </w:p>
    <w:p>
      <w:pPr>
        <w:pStyle w:val="BodyText"/>
        <w:spacing w:line="274" w:lineRule="exact" w:before="133"/>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90" w:lineRule="auto" w:before="57"/>
        <w:ind w:left="236" w:right="3947"/>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90" w:lineRule="auto" w:before="56"/>
        <w:ind w:left="236" w:right="3947"/>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40" w:lineRule="auto" w:before="56"/>
        <w:ind w:left="236" w:right="0"/>
        <w:jc w:val="left"/>
        <w:rPr>
          <w:b w:val="0"/>
          <w:bCs w:val="0"/>
        </w:rPr>
      </w:pPr>
      <w:r>
        <w:rPr>
          <w:rFonts w:ascii="宋体" w:hAnsi="宋体" w:cs="宋体" w:eastAsia="宋体" w:hint="default"/>
        </w:rPr>
        <w:t>13.</w:t>
      </w:r>
      <w:r>
        <w:rPr>
          <w:rFonts w:ascii="宋体" w:hAnsi="宋体" w:cs="宋体" w:eastAsia="宋体" w:hint="default"/>
          <w:spacing w:val="3"/>
        </w:rPr>
        <w:t> </w:t>
      </w:r>
      <w:r>
        <w:rPr/>
        <w:t>应收款项融资</w:t>
      </w:r>
      <w:r>
        <w:rPr>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040" w:right="1560"/>
        </w:sectPr>
      </w:pPr>
    </w:p>
    <w:p>
      <w:pPr>
        <w:spacing w:line="240" w:lineRule="auto" w:before="9"/>
        <w:rPr>
          <w:rFonts w:ascii="宋体" w:hAnsi="宋体" w:cs="宋体" w:eastAsia="宋体" w:hint="default"/>
          <w:sz w:val="18"/>
          <w:szCs w:val="18"/>
        </w:rPr>
      </w:pPr>
    </w:p>
    <w:p>
      <w:pPr>
        <w:pStyle w:val="BodyText"/>
        <w:spacing w:line="240" w:lineRule="auto" w:before="36"/>
        <w:ind w:left="136" w:right="0"/>
        <w:jc w:val="both"/>
        <w:rPr>
          <w:rFonts w:ascii="宋体" w:hAnsi="宋体" w:cs="宋体" w:eastAsia="宋体" w:hint="default"/>
        </w:rPr>
      </w:pPr>
      <w:r>
        <w:rPr>
          <w:rFonts w:ascii="宋体"/>
          <w:w w:val="100"/>
        </w:rPr>
        <w:t> </w:t>
      </w:r>
    </w:p>
    <w:p>
      <w:pPr>
        <w:pStyle w:val="Heading2"/>
        <w:spacing w:line="290" w:lineRule="auto" w:before="56"/>
        <w:ind w:left="136" w:right="3375"/>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2"/>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both"/>
        <w:rPr>
          <w:rFonts w:ascii="宋体" w:hAnsi="宋体" w:cs="宋体" w:eastAsia="宋体" w:hint="default"/>
        </w:rPr>
      </w:pPr>
      <w:r>
        <w:rPr>
          <w:rFonts w:ascii="宋体"/>
          <w:w w:val="100"/>
        </w:rPr>
        <w:t> </w:t>
      </w:r>
    </w:p>
    <w:p>
      <w:pPr>
        <w:pStyle w:val="Heading2"/>
        <w:spacing w:line="240" w:lineRule="auto" w:before="56"/>
        <w:ind w:left="136" w:right="0"/>
        <w:jc w:val="both"/>
        <w:rPr>
          <w:b w:val="0"/>
          <w:bCs w:val="0"/>
        </w:rPr>
      </w:pPr>
      <w:r>
        <w:rPr>
          <w:rFonts w:ascii="宋体" w:hAnsi="宋体" w:cs="宋体" w:eastAsia="宋体" w:hint="default"/>
        </w:rPr>
        <w:t>15.</w:t>
      </w:r>
      <w:r>
        <w:rPr>
          <w:rFonts w:ascii="宋体" w:hAnsi="宋体" w:cs="宋体" w:eastAsia="宋体" w:hint="default"/>
          <w:spacing w:val="2"/>
        </w:rPr>
        <w:t> </w:t>
      </w:r>
      <w:r>
        <w:rPr/>
        <w:t>存货</w:t>
      </w:r>
      <w:r>
        <w:rPr>
          <w:b w:val="0"/>
          <w:bCs w:val="0"/>
        </w:rPr>
      </w:r>
    </w:p>
    <w:p>
      <w:pPr>
        <w:pStyle w:val="BodyText"/>
        <w:spacing w:line="272" w:lineRule="exact" w:before="86"/>
        <w:ind w:left="557" w:right="7156" w:hanging="421"/>
        <w:jc w:val="left"/>
        <w:rPr>
          <w:rFonts w:ascii="宋体" w:hAnsi="宋体" w:cs="宋体" w:eastAsia="宋体" w:hint="default"/>
        </w:rPr>
      </w:pPr>
      <w:r>
        <w:rPr/>
        <w:t>√适用 </w:t>
      </w:r>
      <w:r>
        <w:rPr>
          <w:spacing w:val="8"/>
        </w:rPr>
        <w:t> </w:t>
      </w:r>
      <w:r>
        <w:rPr>
          <w:rFonts w:ascii="宋体" w:hAnsi="宋体" w:cs="宋体" w:eastAsia="宋体" w:hint="default"/>
          <w:spacing w:val="8"/>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3"/>
        </w:rPr>
        <w:t> </w:t>
      </w:r>
      <w:r>
        <w:rPr/>
        <w:t>存货的分类</w:t>
      </w:r>
      <w:r>
        <w:rPr>
          <w:rFonts w:ascii="宋体" w:hAnsi="宋体" w:cs="宋体" w:eastAsia="宋体" w:hint="default"/>
        </w:rPr>
        <w:t> </w:t>
      </w:r>
    </w:p>
    <w:p>
      <w:pPr>
        <w:pStyle w:val="BodyText"/>
        <w:spacing w:line="357" w:lineRule="auto" w:before="110"/>
        <w:ind w:left="136" w:right="209" w:firstLine="420"/>
        <w:jc w:val="both"/>
        <w:rPr>
          <w:rFonts w:ascii="宋体" w:hAnsi="宋体" w:cs="宋体" w:eastAsia="宋体" w:hint="default"/>
        </w:rPr>
      </w:pPr>
      <w:r>
        <w:rPr/>
        <w:t>存货包括</w:t>
      </w:r>
      <w:r>
        <w:rPr>
          <w:rFonts w:ascii="宋体" w:hAnsi="宋体" w:cs="宋体" w:eastAsia="宋体" w:hint="default"/>
        </w:rPr>
        <w:t>:(1)</w:t>
      </w:r>
      <w:r>
        <w:rPr>
          <w:rFonts w:ascii="宋体" w:hAnsi="宋体" w:cs="宋体" w:eastAsia="宋体" w:hint="default"/>
          <w:spacing w:val="54"/>
        </w:rPr>
        <w:t> </w:t>
      </w:r>
      <w:r>
        <w:rPr>
          <w:spacing w:val="-5"/>
        </w:rPr>
        <w:t>在日常活动中持有以备出售的产成品或商品、处在生产过程中的在产品、在生</w:t>
      </w:r>
      <w:r>
        <w:rPr>
          <w:w w:val="100"/>
        </w:rPr>
        <w:t> </w:t>
      </w:r>
      <w:r>
        <w:rPr/>
        <w:t>产过程或提供劳务过程中耗用的材料和物料等；</w:t>
      </w:r>
      <w:r>
        <w:rPr>
          <w:rFonts w:ascii="宋体" w:hAnsi="宋体" w:cs="宋体" w:eastAsia="宋体" w:hint="default"/>
        </w:rPr>
        <w:t>(2)</w:t>
      </w:r>
      <w:r>
        <w:rPr>
          <w:rFonts w:ascii="宋体" w:hAnsi="宋体" w:cs="宋体" w:eastAsia="宋体" w:hint="default"/>
          <w:spacing w:val="6"/>
        </w:rPr>
        <w:t> </w:t>
      </w:r>
      <w:r>
        <w:rPr/>
        <w:t>开发经营过程中为出售或耗用而持有的开发</w:t>
      </w:r>
      <w:r>
        <w:rPr>
          <w:w w:val="100"/>
        </w:rPr>
        <w:t> </w:t>
      </w:r>
      <w:r>
        <w:rPr>
          <w:spacing w:val="-1"/>
        </w:rPr>
        <w:t>用土地、开发产品、意图出售而暂时出租的开发产品、周转房、库存材料、库存设备和低值易耗</w:t>
      </w:r>
      <w:r>
        <w:rPr>
          <w:spacing w:val="-54"/>
        </w:rPr>
        <w:t> </w:t>
      </w:r>
      <w:r>
        <w:rPr>
          <w:spacing w:val="-54"/>
        </w:rPr>
      </w:r>
      <w:r>
        <w:rPr/>
        <w:t>品等，以及在开发过程中的开发成本；</w:t>
      </w:r>
      <w:r>
        <w:rPr>
          <w:rFonts w:ascii="宋体" w:hAnsi="宋体" w:cs="宋体" w:eastAsia="宋体" w:hint="default"/>
        </w:rPr>
        <w:t>(3)</w:t>
      </w:r>
      <w:r>
        <w:rPr>
          <w:rFonts w:ascii="宋体" w:hAnsi="宋体" w:cs="宋体" w:eastAsia="宋体" w:hint="default"/>
          <w:spacing w:val="6"/>
        </w:rPr>
        <w:t> </w:t>
      </w:r>
      <w:r>
        <w:rPr/>
        <w:t>在日常活动中持有以备出售的产成品或商品、处于开</w:t>
      </w:r>
      <w:r>
        <w:rPr>
          <w:w w:val="100"/>
        </w:rPr>
        <w:t> </w:t>
      </w:r>
      <w:r>
        <w:rPr>
          <w:spacing w:val="-1"/>
        </w:rPr>
        <w:t>发过程中的软件产品或施工过程中的系统集成工程，在生产过程或提供劳务过程中耗用的材料和</w:t>
      </w:r>
      <w:r>
        <w:rPr>
          <w:spacing w:val="-55"/>
        </w:rPr>
        <w:t> </w:t>
      </w:r>
      <w:r>
        <w:rPr>
          <w:spacing w:val="-55"/>
        </w:rPr>
      </w:r>
      <w:r>
        <w:rPr/>
        <w:t>物料等。</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发出存货的计价方法</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4"/>
        </w:rPr>
        <w:t> </w:t>
      </w:r>
      <w:r>
        <w:rPr/>
        <w:t>发出存货采用月末一次加权平均法。</w:t>
      </w:r>
      <w:r>
        <w:rPr>
          <w:rFonts w:ascii="宋体" w:hAnsi="宋体" w:cs="宋体" w:eastAsia="宋体" w:hint="default"/>
        </w:rPr>
        <w:t> </w:t>
      </w:r>
    </w:p>
    <w:p>
      <w:pPr>
        <w:pStyle w:val="BodyText"/>
        <w:spacing w:line="355" w:lineRule="auto" w:before="133"/>
        <w:ind w:left="557" w:right="879"/>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项目开发时，开发用土地按开发产品占地面积计算分摊计入项目的开发成本。</w:t>
      </w:r>
      <w:r>
        <w:rPr>
          <w:rFonts w:ascii="宋体" w:hAnsi="宋体" w:cs="宋体" w:eastAsia="宋体" w:hint="default"/>
          <w:w w:val="100"/>
        </w:rPr>
        <w:t> </w:t>
      </w:r>
      <w:r>
        <w:rPr>
          <w:rFonts w:ascii="宋体" w:hAnsi="宋体" w:cs="宋体" w:eastAsia="宋体" w:hint="default"/>
        </w:rPr>
        <w:t>(3)</w:t>
      </w:r>
      <w:r>
        <w:rPr>
          <w:rFonts w:ascii="宋体" w:hAnsi="宋体" w:cs="宋体" w:eastAsia="宋体" w:hint="default"/>
          <w:spacing w:val="-5"/>
        </w:rPr>
        <w:t> </w:t>
      </w:r>
      <w:r>
        <w:rPr/>
        <w:t>发出开发产品分类别按建筑面积平均法核算。</w:t>
      </w:r>
      <w:r>
        <w:rPr>
          <w:rFonts w:ascii="宋体" w:hAnsi="宋体" w:cs="宋体" w:eastAsia="宋体" w:hint="default"/>
        </w:rPr>
        <w:t> </w:t>
      </w:r>
    </w:p>
    <w:p>
      <w:pPr>
        <w:pStyle w:val="BodyText"/>
        <w:spacing w:line="357" w:lineRule="auto" w:before="34"/>
        <w:ind w:left="136" w:right="206" w:firstLine="42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4"/>
        </w:rPr>
        <w:t> </w:t>
      </w:r>
      <w:r>
        <w:rPr/>
        <w:t>意图出售而暂时出租的开发产品和周转房按公司同类固定资产的预计使用年限分期平均</w:t>
      </w:r>
      <w:r>
        <w:rPr>
          <w:w w:val="100"/>
        </w:rPr>
        <w:t> </w:t>
      </w:r>
      <w:r>
        <w:rPr/>
        <w:t>摊销。</w:t>
      </w:r>
      <w:r>
        <w:rPr>
          <w:rFonts w:ascii="宋体" w:hAnsi="宋体" w:cs="宋体" w:eastAsia="宋体" w:hint="default"/>
        </w:rPr>
        <w:t> </w:t>
      </w:r>
    </w:p>
    <w:p>
      <w:pPr>
        <w:pStyle w:val="BodyText"/>
        <w:spacing w:line="357" w:lineRule="auto" w:before="30"/>
        <w:ind w:left="136" w:right="0" w:firstLine="42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2"/>
        </w:rPr>
        <w:t> </w:t>
      </w:r>
      <w:r>
        <w:rPr/>
        <w:t>如果公共配套设施早于有关开发产品完工的，在公共配套设施完工决算后，按有关开发</w:t>
      </w:r>
      <w:r>
        <w:rPr>
          <w:w w:val="100"/>
        </w:rPr>
        <w:t> </w:t>
      </w:r>
      <w:r>
        <w:rPr>
          <w:spacing w:val="-4"/>
          <w:w w:val="100"/>
        </w:rPr>
        <w:t>项目的建筑面积分配计入有关开发项目的开发成本；如果公共配套设施晚于有关开发产品完工的，</w:t>
      </w:r>
      <w:r>
        <w:rPr>
          <w:spacing w:val="-85"/>
          <w:w w:val="100"/>
        </w:rPr>
        <w:t> </w:t>
      </w:r>
      <w:r>
        <w:rPr>
          <w:spacing w:val="-85"/>
          <w:w w:val="100"/>
        </w:rPr>
      </w:r>
      <w:r>
        <w:rPr/>
        <w:t>则先由有关开发产品预提公共配套设施费，待公共配套设施完工决算后再按实际发生数与预提数</w:t>
      </w:r>
      <w:r>
        <w:rPr>
          <w:spacing w:val="-97"/>
        </w:rPr>
        <w:t> </w:t>
      </w:r>
      <w:r>
        <w:rPr>
          <w:spacing w:val="-97"/>
        </w:rPr>
      </w:r>
      <w:r>
        <w:rPr/>
        <w:t>之间的差额调整有关开发产品成本。</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3.</w:t>
      </w:r>
      <w:r>
        <w:rPr>
          <w:rFonts w:ascii="宋体" w:hAnsi="宋体" w:cs="宋体" w:eastAsia="宋体" w:hint="default"/>
          <w:spacing w:val="-1"/>
        </w:rPr>
        <w:t> </w:t>
      </w:r>
      <w:r>
        <w:rPr/>
        <w:t>存货可变现净值的确定依据</w:t>
      </w:r>
      <w:r>
        <w:rPr>
          <w:rFonts w:ascii="宋体" w:hAnsi="宋体" w:cs="宋体" w:eastAsia="宋体" w:hint="default"/>
          <w:w w:val="100"/>
        </w:rPr>
        <w:t> </w:t>
      </w:r>
      <w:r>
        <w:rPr>
          <w:spacing w:val="-2"/>
        </w:rPr>
        <w:t>资产负债表日，存货采用成本与可变现净值孰低计量，按照单个存货成本高于可变现净值的</w:t>
      </w:r>
    </w:p>
    <w:p>
      <w:pPr>
        <w:pStyle w:val="BodyText"/>
        <w:spacing w:line="357" w:lineRule="auto" w:before="32"/>
        <w:ind w:left="136" w:right="209"/>
        <w:jc w:val="both"/>
        <w:rPr>
          <w:rFonts w:ascii="宋体" w:hAnsi="宋体" w:cs="宋体" w:eastAsia="宋体" w:hint="default"/>
        </w:rPr>
      </w:pPr>
      <w:r>
        <w:rPr>
          <w:spacing w:val="-1"/>
        </w:rPr>
        <w:t>差额计提存货跌价准备。直接用于出售的存货，在正常生产经营过程中以该存货的估计售价减去</w:t>
      </w:r>
      <w:r>
        <w:rPr>
          <w:spacing w:val="-55"/>
        </w:rPr>
        <w:t> </w:t>
      </w:r>
      <w:r>
        <w:rPr>
          <w:spacing w:val="-55"/>
        </w:rPr>
      </w:r>
      <w:r>
        <w:rPr>
          <w:spacing w:val="-1"/>
        </w:rPr>
        <w:t>估计的销售费用和相关税费后的金额确定其可变现净值；需要经过加工的存货，在正常生产经营</w:t>
      </w:r>
      <w:r>
        <w:rPr>
          <w:spacing w:val="-55"/>
        </w:rPr>
        <w:t> </w:t>
      </w:r>
      <w:r>
        <w:rPr>
          <w:spacing w:val="-55"/>
        </w:rPr>
      </w:r>
      <w:r>
        <w:rPr>
          <w:spacing w:val="-1"/>
        </w:rPr>
        <w:t>过程中以所生产的产成品的估计售价减去至完工时估计将要发生的成本、估计的销售费用和相关</w:t>
      </w:r>
      <w:r>
        <w:rPr>
          <w:spacing w:val="-55"/>
        </w:rPr>
        <w:t> </w:t>
      </w:r>
      <w:r>
        <w:rPr>
          <w:spacing w:val="-55"/>
        </w:rPr>
      </w:r>
      <w:r>
        <w:rPr>
          <w:spacing w:val="-1"/>
        </w:rPr>
        <w:t>税费后的金额确定其可变现净值；资产负债表日，同一项存货中一部分有合同价格约定、其他部</w:t>
      </w:r>
      <w:r>
        <w:rPr>
          <w:spacing w:val="-55"/>
        </w:rPr>
        <w:t> </w:t>
      </w:r>
      <w:r>
        <w:rPr>
          <w:spacing w:val="-55"/>
        </w:rPr>
      </w:r>
      <w:r>
        <w:rPr>
          <w:spacing w:val="-1"/>
        </w:rPr>
        <w:t>分不存在合同价格的，分别确定其可变现净值，并与其对应的成本进行比较，分别确定存货跌价</w:t>
      </w:r>
      <w:r>
        <w:rPr>
          <w:spacing w:val="-55"/>
        </w:rPr>
        <w:t> </w:t>
      </w:r>
      <w:r>
        <w:rPr>
          <w:spacing w:val="-55"/>
        </w:rPr>
      </w:r>
      <w:r>
        <w:rPr/>
        <w:t>准备的计提或转回的金额。</w:t>
      </w:r>
      <w:r>
        <w:rPr>
          <w:rFonts w:ascii="宋体" w:hAnsi="宋体" w:cs="宋体" w:eastAsia="宋体" w:hint="default"/>
        </w:rPr>
        <w:t> </w:t>
      </w:r>
    </w:p>
    <w:p>
      <w:pPr>
        <w:pStyle w:val="BodyText"/>
        <w:spacing w:line="355" w:lineRule="auto" w:before="32"/>
        <w:ind w:left="557" w:right="5249"/>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1"/>
        </w:rPr>
        <w:t> </w:t>
      </w:r>
      <w:r>
        <w:rPr/>
        <w:t>存货的盘存制度</w:t>
      </w:r>
      <w:r>
        <w:rPr>
          <w:rFonts w:ascii="宋体" w:hAnsi="宋体" w:cs="宋体" w:eastAsia="宋体" w:hint="default"/>
          <w:w w:val="100"/>
        </w:rPr>
        <w:t> </w:t>
      </w:r>
      <w:r>
        <w:rPr/>
        <w:t>存货的盘存制度为永续盘存制。 </w:t>
      </w:r>
      <w:r>
        <w:rPr>
          <w:rFonts w:ascii="宋体" w:hAnsi="宋体" w:cs="宋体" w:eastAsia="宋体" w:hint="default"/>
        </w:rPr>
        <w:t>5.</w:t>
      </w:r>
      <w:r>
        <w:rPr>
          <w:rFonts w:ascii="宋体" w:hAnsi="宋体" w:cs="宋体" w:eastAsia="宋体" w:hint="default"/>
          <w:spacing w:val="-1"/>
          <w:w w:val="100"/>
        </w:rPr>
        <w:t> </w:t>
      </w:r>
      <w:r>
        <w:rPr/>
        <w:t>低值易耗品和包装物的摊销方法</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left="557" w:right="5734"/>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
        </w:rPr>
        <w:t> </w:t>
      </w:r>
      <w:r>
        <w:rPr/>
        <w:t>低值易耗品</w:t>
      </w:r>
      <w:r>
        <w:rPr>
          <w:rFonts w:ascii="宋体" w:hAnsi="宋体" w:cs="宋体" w:eastAsia="宋体" w:hint="default"/>
          <w:w w:val="100"/>
        </w:rPr>
        <w:t> </w:t>
      </w:r>
      <w:r>
        <w:rPr/>
        <w:t>按照一次转销法进行摊销。</w:t>
      </w:r>
      <w:r>
        <w:rPr>
          <w:rFonts w:ascii="宋体" w:hAnsi="宋体" w:cs="宋体" w:eastAsia="宋体" w:hint="default"/>
          <w:w w:val="100"/>
        </w:rPr>
        <w:t> </w:t>
      </w:r>
      <w:r>
        <w:rPr>
          <w:rFonts w:ascii="宋体" w:hAnsi="宋体" w:cs="宋体" w:eastAsia="宋体" w:hint="default"/>
        </w:rPr>
        <w:t>(2)</w:t>
      </w:r>
      <w:r>
        <w:rPr>
          <w:rFonts w:ascii="宋体" w:hAnsi="宋体" w:cs="宋体" w:eastAsia="宋体" w:hint="default"/>
          <w:spacing w:val="-1"/>
        </w:rPr>
        <w:t> </w:t>
      </w:r>
      <w:r>
        <w:rPr/>
        <w:t>包装物</w:t>
      </w:r>
      <w:r>
        <w:rPr>
          <w:rFonts w:ascii="宋体" w:hAnsi="宋体" w:cs="宋体" w:eastAsia="宋体" w:hint="default"/>
          <w:w w:val="100"/>
        </w:rPr>
        <w:t> </w:t>
      </w:r>
      <w:r>
        <w:rPr/>
        <w:t>按照一次转销法进行摊销。</w:t>
      </w:r>
      <w:r>
        <w:rPr>
          <w:rFonts w:ascii="宋体" w:hAnsi="宋体" w:cs="宋体" w:eastAsia="宋体" w:hint="default"/>
        </w:rPr>
        <w:t> </w:t>
      </w:r>
    </w:p>
    <w:p>
      <w:pPr>
        <w:spacing w:line="240" w:lineRule="auto" w:before="11"/>
        <w:rPr>
          <w:rFonts w:ascii="宋体" w:hAnsi="宋体" w:cs="宋体" w:eastAsia="宋体" w:hint="default"/>
          <w:sz w:val="24"/>
          <w:szCs w:val="24"/>
        </w:rPr>
      </w:pPr>
    </w:p>
    <w:p>
      <w:pPr>
        <w:pStyle w:val="Heading2"/>
        <w:spacing w:line="240" w:lineRule="auto" w:before="36"/>
        <w:ind w:left="136" w:right="0"/>
        <w:jc w:val="left"/>
        <w:rPr>
          <w:b w:val="0"/>
          <w:bCs w:val="0"/>
        </w:rPr>
      </w:pPr>
      <w:r>
        <w:rPr>
          <w:rFonts w:ascii="宋体" w:hAnsi="宋体" w:cs="宋体" w:eastAsia="宋体" w:hint="default"/>
        </w:rPr>
        <w:t>16.</w:t>
      </w:r>
      <w:r>
        <w:rPr>
          <w:rFonts w:ascii="宋体" w:hAnsi="宋体" w:cs="宋体" w:eastAsia="宋体" w:hint="default"/>
          <w:spacing w:val="2"/>
        </w:rPr>
        <w:t> </w:t>
      </w:r>
      <w:r>
        <w:rPr/>
        <w:t>持有待售资产</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557" w:right="0"/>
        <w:jc w:val="left"/>
      </w:pPr>
      <w:r>
        <w:rPr>
          <w:rFonts w:ascii="宋体" w:hAnsi="宋体" w:cs="宋体" w:eastAsia="宋体" w:hint="default"/>
        </w:rPr>
        <w:t>1.</w:t>
      </w:r>
      <w:r>
        <w:rPr>
          <w:rFonts w:ascii="宋体" w:hAnsi="宋体" w:cs="宋体" w:eastAsia="宋体" w:hint="default"/>
          <w:spacing w:val="-1"/>
        </w:rPr>
        <w:t> </w:t>
      </w:r>
      <w:r>
        <w:rPr/>
        <w:t>持有待售的非流动资产或处置组的分类</w:t>
      </w:r>
      <w:r>
        <w:rPr>
          <w:rFonts w:ascii="宋体" w:hAnsi="宋体" w:cs="宋体" w:eastAsia="宋体" w:hint="default"/>
          <w:w w:val="100"/>
        </w:rPr>
        <w:t> </w:t>
      </w:r>
      <w:r>
        <w:rPr>
          <w:spacing w:val="-4"/>
          <w:w w:val="100"/>
        </w:rPr>
        <w:t>公司将同时满足下列条件的非流动资产或处置组划分为持有待售类别：（</w:t>
      </w:r>
      <w:r>
        <w:rPr>
          <w:rFonts w:ascii="宋体" w:hAnsi="宋体" w:cs="宋体" w:eastAsia="宋体" w:hint="default"/>
          <w:spacing w:val="-4"/>
          <w:w w:val="100"/>
        </w:rPr>
        <w:t>1</w:t>
      </w:r>
      <w:r>
        <w:rPr>
          <w:spacing w:val="-4"/>
          <w:w w:val="100"/>
        </w:rPr>
        <w:t>）根据类似交易中</w:t>
      </w:r>
    </w:p>
    <w:p>
      <w:pPr>
        <w:pStyle w:val="BodyText"/>
        <w:spacing w:line="357" w:lineRule="auto" w:before="30"/>
        <w:ind w:left="136" w:right="0"/>
        <w:jc w:val="left"/>
        <w:rPr>
          <w:rFonts w:ascii="宋体" w:hAnsi="宋体" w:cs="宋体" w:eastAsia="宋体" w:hint="default"/>
        </w:rPr>
      </w:pPr>
      <w:r>
        <w:rPr>
          <w:spacing w:val="-4"/>
          <w:w w:val="100"/>
        </w:rPr>
        <w:t>出售此类资产或处置组的惯例，在当前状况下即可立即出售；（</w:t>
      </w:r>
      <w:r>
        <w:rPr>
          <w:rFonts w:ascii="宋体" w:hAnsi="宋体" w:cs="宋体" w:eastAsia="宋体" w:hint="default"/>
          <w:spacing w:val="-4"/>
          <w:w w:val="100"/>
        </w:rPr>
        <w:t>2</w:t>
      </w:r>
      <w:r>
        <w:rPr>
          <w:spacing w:val="-4"/>
          <w:w w:val="100"/>
        </w:rPr>
        <w:t>）出售极可能发生，即公司已经</w:t>
      </w:r>
      <w:r>
        <w:rPr>
          <w:spacing w:val="-82"/>
          <w:w w:val="100"/>
        </w:rPr>
        <w:t> </w:t>
      </w:r>
      <w:r>
        <w:rPr>
          <w:spacing w:val="-82"/>
          <w:w w:val="100"/>
        </w:rPr>
      </w:r>
      <w:r>
        <w:rPr/>
        <w:t>就出售计划作出决议且获得确定的购买承诺，预计出售将在一年内完成。</w:t>
      </w:r>
      <w:r>
        <w:rPr>
          <w:rFonts w:ascii="宋体" w:hAnsi="宋体" w:cs="宋体" w:eastAsia="宋体" w:hint="default"/>
        </w:rPr>
        <w:t> </w:t>
      </w:r>
    </w:p>
    <w:p>
      <w:pPr>
        <w:pStyle w:val="BodyText"/>
        <w:spacing w:line="357" w:lineRule="auto" w:before="30"/>
        <w:ind w:left="136" w:right="129" w:firstLine="420"/>
        <w:jc w:val="both"/>
        <w:rPr>
          <w:rFonts w:ascii="宋体" w:hAnsi="宋体" w:cs="宋体" w:eastAsia="宋体" w:hint="default"/>
        </w:rPr>
      </w:pPr>
      <w:r>
        <w:rPr>
          <w:spacing w:val="-2"/>
        </w:rPr>
        <w:t>公司专为转售而取得的非流动资产或处置组，在取得日满足“预计出售将在一年内完成”的</w:t>
      </w:r>
      <w:r>
        <w:rPr>
          <w:w w:val="100"/>
        </w:rPr>
        <w:t> </w:t>
      </w:r>
      <w:r>
        <w:rPr/>
        <w:t>条件，且短期（通常为</w:t>
      </w:r>
      <w:r>
        <w:rPr>
          <w:spacing w:val="-50"/>
        </w:rPr>
        <w:t> </w:t>
      </w:r>
      <w:r>
        <w:rPr>
          <w:rFonts w:ascii="宋体" w:hAnsi="宋体" w:cs="宋体" w:eastAsia="宋体" w:hint="default"/>
        </w:rPr>
        <w:t>3</w:t>
      </w:r>
      <w:r>
        <w:rPr>
          <w:rFonts w:ascii="宋体" w:hAnsi="宋体" w:cs="宋体" w:eastAsia="宋体" w:hint="default"/>
          <w:spacing w:val="-50"/>
        </w:rPr>
        <w:t> </w:t>
      </w:r>
      <w:r>
        <w:rPr/>
        <w:t>个月）内很可能满足持有待售类别的其他划分条件的，在取得日将其划</w:t>
      </w:r>
      <w:r>
        <w:rPr>
          <w:w w:val="100"/>
        </w:rPr>
        <w:t> </w:t>
      </w:r>
      <w:r>
        <w:rPr/>
        <w:t>分为持有待售类别。</w:t>
      </w:r>
      <w:r>
        <w:rPr>
          <w:rFonts w:ascii="宋体" w:hAnsi="宋体" w:cs="宋体" w:eastAsia="宋体" w:hint="default"/>
        </w:rPr>
        <w:t> </w:t>
      </w:r>
    </w:p>
    <w:p>
      <w:pPr>
        <w:pStyle w:val="BodyText"/>
        <w:spacing w:line="357" w:lineRule="auto" w:before="30"/>
        <w:ind w:left="136" w:right="128" w:firstLine="420"/>
        <w:jc w:val="both"/>
        <w:rPr>
          <w:rFonts w:ascii="宋体" w:hAnsi="宋体" w:cs="宋体" w:eastAsia="宋体" w:hint="default"/>
        </w:rPr>
      </w:pPr>
      <w:r>
        <w:rPr>
          <w:spacing w:val="-2"/>
        </w:rPr>
        <w:t>因公司无法控制的下列原因之一，导致非关联方之间的交易未能在一年内完成，且公司仍然</w:t>
      </w:r>
      <w:r>
        <w:rPr>
          <w:w w:val="100"/>
        </w:rPr>
        <w:t> </w:t>
      </w:r>
      <w:r>
        <w:rPr>
          <w:spacing w:val="-4"/>
          <w:w w:val="100"/>
        </w:rPr>
        <w:t>承诺出售非流动资产或处置组的，继续将非流动资产或处置组划分为持有待售类别：（</w:t>
      </w:r>
      <w:r>
        <w:rPr>
          <w:rFonts w:ascii="宋体" w:hAnsi="宋体" w:cs="宋体" w:eastAsia="宋体" w:hint="default"/>
          <w:spacing w:val="-4"/>
          <w:w w:val="100"/>
        </w:rPr>
        <w:t>1</w:t>
      </w:r>
      <w:r>
        <w:rPr>
          <w:spacing w:val="-4"/>
          <w:w w:val="100"/>
        </w:rPr>
        <w:t>）买方或</w:t>
      </w:r>
      <w:r>
        <w:rPr>
          <w:spacing w:val="-80"/>
          <w:w w:val="100"/>
        </w:rPr>
        <w:t> </w:t>
      </w:r>
      <w:r>
        <w:rPr>
          <w:spacing w:val="-80"/>
          <w:w w:val="100"/>
        </w:rPr>
      </w:r>
      <w:r>
        <w:rPr>
          <w:spacing w:val="-1"/>
        </w:rPr>
        <w:t>其他方意外设定导致出售延期的条件，公司针对这些条件已经及时采取行动，且预计能够自设定</w:t>
      </w:r>
      <w:r>
        <w:rPr>
          <w:spacing w:val="-55"/>
        </w:rPr>
        <w:t> </w:t>
      </w:r>
      <w:r>
        <w:rPr>
          <w:spacing w:val="-55"/>
        </w:rPr>
      </w:r>
      <w:r>
        <w:rPr>
          <w:spacing w:val="-4"/>
          <w:w w:val="100"/>
        </w:rPr>
        <w:t>导致出售延期的条件起一年内顺利化解延期因素；（</w:t>
      </w:r>
      <w:r>
        <w:rPr>
          <w:rFonts w:ascii="宋体" w:hAnsi="宋体" w:cs="宋体" w:eastAsia="宋体" w:hint="default"/>
          <w:spacing w:val="-4"/>
          <w:w w:val="100"/>
        </w:rPr>
        <w:t>2</w:t>
      </w:r>
      <w:r>
        <w:rPr>
          <w:spacing w:val="-4"/>
          <w:w w:val="100"/>
        </w:rPr>
        <w:t>）因发生罕见情况，导致持有待售的非流动</w:t>
      </w:r>
      <w:r>
        <w:rPr>
          <w:spacing w:val="-80"/>
          <w:w w:val="100"/>
        </w:rPr>
        <w:t> </w:t>
      </w:r>
      <w:r>
        <w:rPr>
          <w:spacing w:val="-80"/>
          <w:w w:val="100"/>
        </w:rPr>
      </w:r>
      <w:r>
        <w:rPr>
          <w:spacing w:val="-1"/>
        </w:rPr>
        <w:t>资产或处置组未能在一年内完成出售，公司在最初一年内已经针对这些新情况采取必要措施且重</w:t>
      </w:r>
      <w:r>
        <w:rPr>
          <w:spacing w:val="-55"/>
        </w:rPr>
        <w:t> </w:t>
      </w:r>
      <w:r>
        <w:rPr>
          <w:spacing w:val="-55"/>
        </w:rPr>
      </w:r>
      <w:r>
        <w:rPr/>
        <w:t>新满足了持有待售类别的划分条件。</w:t>
      </w:r>
      <w:r>
        <w:rPr>
          <w:rFonts w:ascii="宋体" w:hAnsi="宋体" w:cs="宋体" w:eastAsia="宋体" w:hint="default"/>
        </w:rPr>
        <w:t> </w:t>
      </w:r>
    </w:p>
    <w:p>
      <w:pPr>
        <w:pStyle w:val="BodyText"/>
        <w:spacing w:line="355" w:lineRule="auto" w:before="30"/>
        <w:ind w:left="557" w:right="4625"/>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持有待售的非流动资产或处置组的计量</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3"/>
        </w:rPr>
        <w:t> </w:t>
      </w:r>
      <w:r>
        <w:rPr/>
        <w:t>初始计量和后续计量</w:t>
      </w:r>
      <w:r>
        <w:rPr>
          <w:rFonts w:ascii="宋体" w:hAnsi="宋体" w:cs="宋体" w:eastAsia="宋体" w:hint="default"/>
        </w:rPr>
        <w:t> </w:t>
      </w:r>
    </w:p>
    <w:p>
      <w:pPr>
        <w:pStyle w:val="BodyText"/>
        <w:spacing w:line="355" w:lineRule="auto" w:before="34"/>
        <w:ind w:left="136" w:right="129" w:firstLine="420"/>
        <w:jc w:val="both"/>
        <w:rPr>
          <w:rFonts w:ascii="宋体" w:hAnsi="宋体" w:cs="宋体" w:eastAsia="宋体" w:hint="default"/>
        </w:rPr>
      </w:pPr>
      <w:r>
        <w:rPr>
          <w:spacing w:val="-2"/>
        </w:rPr>
        <w:t>初始计量和在资产负债表日重新计量持有待售的非流动资产或处置组时，其账面价值高于公</w:t>
      </w:r>
      <w:r>
        <w:rPr>
          <w:w w:val="100"/>
        </w:rPr>
        <w:t> </w:t>
      </w:r>
      <w:r>
        <w:rPr>
          <w:spacing w:val="-1"/>
        </w:rPr>
        <w:t>允价值减去出售费用后的净额的，将账面价值减记至公允价值减去出售费用后的净额，减记的金</w:t>
      </w:r>
      <w:r>
        <w:rPr>
          <w:spacing w:val="-55"/>
        </w:rPr>
        <w:t> </w:t>
      </w:r>
      <w:r>
        <w:rPr>
          <w:spacing w:val="-55"/>
        </w:rPr>
      </w:r>
      <w:r>
        <w:rPr/>
        <w:t>额确认为资产减值损失，计入当期损益，同时计提持有待售资产减值准备。</w:t>
      </w:r>
      <w:r>
        <w:rPr>
          <w:rFonts w:ascii="宋体" w:hAnsi="宋体" w:cs="宋体" w:eastAsia="宋体" w:hint="default"/>
        </w:rPr>
        <w:t> </w:t>
      </w:r>
    </w:p>
    <w:p>
      <w:pPr>
        <w:pStyle w:val="BodyText"/>
        <w:spacing w:line="357" w:lineRule="auto" w:before="32"/>
        <w:ind w:left="136" w:right="129" w:firstLine="420"/>
        <w:jc w:val="both"/>
        <w:rPr>
          <w:rFonts w:ascii="宋体" w:hAnsi="宋体" w:cs="宋体" w:eastAsia="宋体" w:hint="default"/>
        </w:rPr>
      </w:pPr>
      <w:r>
        <w:rPr>
          <w:spacing w:val="-2"/>
        </w:rPr>
        <w:t>对于取得日划分为持有待售类别的非流动资产或处置组，在初始计量时比较假定其不划分为</w:t>
      </w:r>
      <w:r>
        <w:rPr>
          <w:w w:val="100"/>
        </w:rPr>
        <w:t> </w:t>
      </w:r>
      <w:r>
        <w:rPr>
          <w:spacing w:val="-1"/>
        </w:rPr>
        <w:t>持有待售类别情况下的初始计量金额和公允价值减去出售费用后的净额，以两者孰低计量。除企</w:t>
      </w:r>
      <w:r>
        <w:rPr>
          <w:spacing w:val="-55"/>
        </w:rPr>
        <w:t> </w:t>
      </w:r>
      <w:r>
        <w:rPr>
          <w:spacing w:val="-55"/>
        </w:rPr>
      </w:r>
      <w:r>
        <w:rPr>
          <w:spacing w:val="-1"/>
        </w:rPr>
        <w:t>业合并中取得的非流动资产或处置组外，由非流动资产或处置组以公允价值减去出售费用后的净</w:t>
      </w:r>
      <w:r>
        <w:rPr>
          <w:spacing w:val="-55"/>
        </w:rPr>
        <w:t> </w:t>
      </w:r>
      <w:r>
        <w:rPr>
          <w:spacing w:val="-55"/>
        </w:rPr>
      </w:r>
      <w:r>
        <w:rPr/>
        <w:t>额作为初始计量金额而产生的差额，计入当期损益。</w:t>
      </w:r>
      <w:r>
        <w:rPr>
          <w:rFonts w:ascii="宋体" w:hAnsi="宋体" w:cs="宋体" w:eastAsia="宋体" w:hint="default"/>
        </w:rPr>
        <w:t> </w:t>
      </w:r>
    </w:p>
    <w:p>
      <w:pPr>
        <w:pStyle w:val="BodyText"/>
        <w:spacing w:line="355" w:lineRule="auto" w:before="30"/>
        <w:ind w:left="136" w:right="131" w:firstLine="420"/>
        <w:jc w:val="both"/>
        <w:rPr>
          <w:rFonts w:ascii="宋体" w:hAnsi="宋体" w:cs="宋体" w:eastAsia="宋体" w:hint="default"/>
        </w:rPr>
      </w:pPr>
      <w:r>
        <w:rPr>
          <w:spacing w:val="-2"/>
        </w:rPr>
        <w:t>对于持有待售的处置组确认的资产减值损失金额，先抵减处置组中商誉的账面价值，再根据</w:t>
      </w:r>
      <w:r>
        <w:rPr>
          <w:w w:val="100"/>
        </w:rPr>
        <w:t> </w:t>
      </w:r>
      <w:r>
        <w:rPr/>
        <w:t>处置组中的各项非流动资产账面价值所占比重，按比例抵减其账面价值。</w:t>
      </w:r>
      <w:r>
        <w:rPr>
          <w:rFonts w:ascii="宋体" w:hAnsi="宋体" w:cs="宋体" w:eastAsia="宋体" w:hint="default"/>
        </w:rPr>
        <w:t> </w:t>
      </w:r>
    </w:p>
    <w:p>
      <w:pPr>
        <w:pStyle w:val="BodyText"/>
        <w:spacing w:line="357" w:lineRule="auto" w:before="32"/>
        <w:ind w:left="136" w:right="131" w:firstLine="420"/>
        <w:jc w:val="both"/>
        <w:rPr>
          <w:rFonts w:ascii="宋体" w:hAnsi="宋体" w:cs="宋体" w:eastAsia="宋体" w:hint="default"/>
        </w:rPr>
      </w:pPr>
      <w:r>
        <w:rPr>
          <w:spacing w:val="-2"/>
        </w:rPr>
        <w:t>持有待售的非流动资产或处置组中的非流动资产不计提折旧或摊销，持有待售的处置组中负</w:t>
      </w:r>
      <w:r>
        <w:rPr>
          <w:w w:val="100"/>
        </w:rPr>
        <w:t> </w:t>
      </w:r>
      <w:r>
        <w:rPr/>
        <w:t>债的利息和其他费用继续予以确认。</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资产减值损失转回的会计处理</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41"/>
          <w:pgSz w:w="11910" w:h="16840"/>
          <w:pgMar w:footer="1195" w:header="882"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136" w:right="129" w:firstLine="420"/>
        <w:jc w:val="both"/>
        <w:rPr>
          <w:rFonts w:ascii="宋体" w:hAnsi="宋体" w:cs="宋体" w:eastAsia="宋体" w:hint="default"/>
        </w:rPr>
      </w:pPr>
      <w:r>
        <w:rPr>
          <w:spacing w:val="-2"/>
        </w:rPr>
        <w:t>后续资产负债表日持有待售的非流动资产公允价值减去出售费用后的净额增加的，以前减记</w:t>
      </w:r>
      <w:r>
        <w:rPr>
          <w:w w:val="100"/>
        </w:rPr>
        <w:t> </w:t>
      </w:r>
      <w:r>
        <w:rPr>
          <w:spacing w:val="-1"/>
        </w:rPr>
        <w:t>的金额予以恢复，并在划分为持有待售类别后确认的资产减值损失金额内转回，转回金额计入当</w:t>
      </w:r>
      <w:r>
        <w:rPr>
          <w:spacing w:val="-55"/>
        </w:rPr>
        <w:t> </w:t>
      </w:r>
      <w:r>
        <w:rPr>
          <w:spacing w:val="-55"/>
        </w:rPr>
      </w:r>
      <w:r>
        <w:rPr/>
        <w:t>期损益。划分为持有待售类别前确认的资产减值损失不转回。</w:t>
      </w:r>
      <w:r>
        <w:rPr>
          <w:rFonts w:ascii="宋体" w:hAnsi="宋体" w:cs="宋体" w:eastAsia="宋体" w:hint="default"/>
        </w:rPr>
        <w:t> </w:t>
      </w:r>
    </w:p>
    <w:p>
      <w:pPr>
        <w:pStyle w:val="BodyText"/>
        <w:spacing w:line="355" w:lineRule="auto" w:before="32"/>
        <w:ind w:left="136" w:right="129" w:firstLine="420"/>
        <w:jc w:val="both"/>
        <w:rPr>
          <w:rFonts w:ascii="宋体" w:hAnsi="宋体" w:cs="宋体" w:eastAsia="宋体" w:hint="default"/>
        </w:rPr>
      </w:pPr>
      <w:r>
        <w:rPr>
          <w:spacing w:val="-2"/>
        </w:rPr>
        <w:t>后续资产负债表日持有待售的处置组公允价值减去出售费用后的净额增加的，以前减记的金</w:t>
      </w:r>
      <w:r>
        <w:rPr>
          <w:w w:val="100"/>
        </w:rPr>
        <w:t> </w:t>
      </w:r>
      <w:r>
        <w:rPr>
          <w:spacing w:val="-1"/>
        </w:rPr>
        <w:t>额予以恢复，并在划分为持有待售类别后非流动资产确认的资产减值损失金额内转回，转回金额</w:t>
      </w:r>
      <w:r>
        <w:rPr>
          <w:spacing w:val="-55"/>
        </w:rPr>
        <w:t> </w:t>
      </w:r>
      <w:r>
        <w:rPr>
          <w:spacing w:val="-55"/>
        </w:rPr>
      </w:r>
      <w:r>
        <w:rPr>
          <w:spacing w:val="-1"/>
        </w:rPr>
        <w:t>计入当期损益。已抵减的商誉账面价值，以及非流动资产在划分为持有待售类别前确认的资产减</w:t>
      </w:r>
      <w:r>
        <w:rPr>
          <w:spacing w:val="-55"/>
        </w:rPr>
        <w:t> </w:t>
      </w:r>
      <w:r>
        <w:rPr>
          <w:spacing w:val="-55"/>
        </w:rPr>
      </w:r>
      <w:r>
        <w:rPr/>
        <w:t>值损失不转回。</w:t>
      </w:r>
      <w:r>
        <w:rPr>
          <w:rFonts w:ascii="宋体" w:hAnsi="宋体" w:cs="宋体" w:eastAsia="宋体" w:hint="default"/>
        </w:rPr>
        <w:t> </w:t>
      </w:r>
    </w:p>
    <w:p>
      <w:pPr>
        <w:pStyle w:val="BodyText"/>
        <w:spacing w:line="355" w:lineRule="auto" w:before="34"/>
        <w:ind w:left="136" w:right="131" w:firstLine="420"/>
        <w:jc w:val="both"/>
        <w:rPr>
          <w:rFonts w:ascii="宋体" w:hAnsi="宋体" w:cs="宋体" w:eastAsia="宋体" w:hint="default"/>
        </w:rPr>
      </w:pPr>
      <w:r>
        <w:rPr>
          <w:spacing w:val="-2"/>
        </w:rPr>
        <w:t>持有待售的处置组确认的资产减值损失后续转回金额，根据处置组中除商誉外各项非流动资</w:t>
      </w:r>
      <w:r>
        <w:rPr>
          <w:w w:val="100"/>
        </w:rPr>
        <w:t> </w:t>
      </w:r>
      <w:r>
        <w:rPr/>
        <w:t>产账面价值所占比重，按比例增加其账面价值。</w:t>
      </w:r>
      <w:r>
        <w:rPr>
          <w:rFonts w:ascii="宋体" w:hAnsi="宋体" w:cs="宋体" w:eastAsia="宋体" w:hint="default"/>
        </w:rPr>
        <w:t> </w:t>
      </w:r>
    </w:p>
    <w:p>
      <w:pPr>
        <w:pStyle w:val="BodyText"/>
        <w:spacing w:line="355" w:lineRule="auto" w:before="33"/>
        <w:ind w:left="557" w:right="0"/>
        <w:jc w:val="left"/>
      </w:pPr>
      <w:r>
        <w:rPr>
          <w:rFonts w:ascii="宋体" w:hAnsi="宋体" w:cs="宋体" w:eastAsia="宋体" w:hint="default"/>
        </w:rPr>
        <w:t>(3)</w:t>
      </w:r>
      <w:r>
        <w:rPr>
          <w:rFonts w:ascii="宋体" w:hAnsi="宋体" w:cs="宋体" w:eastAsia="宋体" w:hint="default"/>
          <w:spacing w:val="-1"/>
        </w:rPr>
        <w:t> </w:t>
      </w:r>
      <w:r>
        <w:rPr/>
        <w:t>不再继续划分为持有待售类别以及终止确认的会计处理</w:t>
      </w:r>
      <w:r>
        <w:rPr>
          <w:rFonts w:ascii="宋体" w:hAnsi="宋体" w:cs="宋体" w:eastAsia="宋体" w:hint="default"/>
          <w:w w:val="100"/>
        </w:rPr>
        <w:t> </w:t>
      </w:r>
      <w:r>
        <w:rPr>
          <w:spacing w:val="-2"/>
        </w:rPr>
        <w:t>非流动资产或处置组因不再满足持有待售类别的划分条件而不再继续划分为持有待售类别或</w:t>
      </w:r>
    </w:p>
    <w:p>
      <w:pPr>
        <w:pStyle w:val="BodyText"/>
        <w:spacing w:line="357" w:lineRule="auto" w:before="32"/>
        <w:ind w:left="136" w:right="129"/>
        <w:jc w:val="both"/>
        <w:rPr>
          <w:rFonts w:ascii="宋体" w:hAnsi="宋体" w:cs="宋体" w:eastAsia="宋体" w:hint="default"/>
        </w:rPr>
      </w:pPr>
      <w:r>
        <w:rPr>
          <w:spacing w:val="-5"/>
        </w:rPr>
        <w:t>非流动资产从持有待售的处置组中移除时，按照以下两者孰低计量：</w:t>
      </w:r>
      <w:r>
        <w:rPr>
          <w:rFonts w:ascii="宋体" w:hAnsi="宋体" w:cs="宋体" w:eastAsia="宋体" w:hint="default"/>
          <w:spacing w:val="-5"/>
        </w:rPr>
        <w:t>1)</w:t>
      </w:r>
      <w:r>
        <w:rPr>
          <w:rFonts w:ascii="宋体" w:hAnsi="宋体" w:cs="宋体" w:eastAsia="宋体" w:hint="default"/>
          <w:spacing w:val="49"/>
        </w:rPr>
        <w:t> </w:t>
      </w:r>
      <w:r>
        <w:rPr/>
        <w:t>划分为持有待售类别前的</w:t>
      </w:r>
      <w:r>
        <w:rPr>
          <w:spacing w:val="-96"/>
        </w:rPr>
        <w:t> </w:t>
      </w:r>
      <w:r>
        <w:rPr>
          <w:spacing w:val="-96"/>
        </w:rPr>
      </w:r>
      <w:r>
        <w:rPr>
          <w:spacing w:val="-1"/>
        </w:rPr>
        <w:t>账面价值，按照假定不划分为持有待售类别情况下本应确认的折旧、摊销或减值等进行调整后的</w:t>
      </w:r>
      <w:r>
        <w:rPr>
          <w:spacing w:val="-54"/>
        </w:rPr>
        <w:t> </w:t>
      </w:r>
      <w:r>
        <w:rPr>
          <w:spacing w:val="-54"/>
        </w:rPr>
      </w:r>
      <w:r>
        <w:rPr/>
        <w:t>金额；</w:t>
      </w:r>
      <w:r>
        <w:rPr>
          <w:rFonts w:ascii="宋体" w:hAnsi="宋体" w:cs="宋体" w:eastAsia="宋体" w:hint="default"/>
        </w:rPr>
        <w:t>2)</w:t>
      </w:r>
      <w:r>
        <w:rPr>
          <w:rFonts w:ascii="宋体" w:hAnsi="宋体" w:cs="宋体" w:eastAsia="宋体" w:hint="default"/>
          <w:spacing w:val="-2"/>
        </w:rPr>
        <w:t> </w:t>
      </w:r>
      <w:r>
        <w:rPr/>
        <w:t>可收回金额。</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t>终止确认持有待售的非流动资产或处置组时，将尚未确认的利得或损失计入当期损益。</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pStyle w:val="Heading2"/>
        <w:spacing w:line="290" w:lineRule="auto"/>
        <w:ind w:left="136" w:right="3457"/>
        <w:jc w:val="left"/>
        <w:rPr>
          <w:rFonts w:ascii="宋体" w:hAnsi="宋体" w:cs="宋体" w:eastAsia="宋体" w:hint="default"/>
          <w:b w:val="0"/>
          <w:bCs w:val="0"/>
        </w:rPr>
      </w:pPr>
      <w:r>
        <w:rPr>
          <w:rFonts w:ascii="宋体" w:hAnsi="宋体" w:cs="宋体" w:eastAsia="宋体" w:hint="default"/>
        </w:rPr>
        <w:t>17.</w:t>
      </w:r>
      <w:r>
        <w:rPr>
          <w:rFonts w:ascii="宋体" w:hAnsi="宋体" w:cs="宋体" w:eastAsia="宋体" w:hint="default"/>
          <w:spacing w:val="2"/>
        </w:rPr>
        <w:t> </w:t>
      </w:r>
      <w:r>
        <w:rPr/>
        <w:t>债权投资</w:t>
      </w:r>
      <w:r>
        <w:rPr>
          <w:w w:val="100"/>
        </w:rPr>
        <w:t> </w:t>
      </w: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5"/>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2"/>
        <w:spacing w:line="290" w:lineRule="auto"/>
        <w:ind w:left="136" w:right="2323"/>
        <w:jc w:val="left"/>
        <w:rPr>
          <w:rFonts w:ascii="宋体" w:hAnsi="宋体" w:cs="宋体" w:eastAsia="宋体" w:hint="default"/>
          <w:b w:val="0"/>
          <w:bCs w:val="0"/>
        </w:rPr>
      </w:pPr>
      <w:r>
        <w:rPr>
          <w:rFonts w:ascii="宋体" w:hAnsi="宋体" w:cs="宋体" w:eastAsia="宋体" w:hint="default"/>
        </w:rPr>
        <w:t>18.</w:t>
      </w:r>
      <w:r>
        <w:rPr>
          <w:rFonts w:ascii="宋体" w:hAnsi="宋体" w:cs="宋体" w:eastAsia="宋体" w:hint="default"/>
          <w:spacing w:val="2"/>
        </w:rPr>
        <w:t> </w:t>
      </w:r>
      <w:r>
        <w:rPr/>
        <w:t>其他债权投资</w:t>
      </w:r>
      <w:r>
        <w:rPr>
          <w:w w:val="100"/>
        </w:rPr>
        <w:t> </w:t>
      </w: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2"/>
        <w:spacing w:line="290" w:lineRule="auto"/>
        <w:ind w:left="136" w:right="2323"/>
        <w:jc w:val="left"/>
        <w:rPr>
          <w:rFonts w:ascii="宋体" w:hAnsi="宋体" w:cs="宋体" w:eastAsia="宋体" w:hint="default"/>
          <w:b w:val="0"/>
          <w:bCs w:val="0"/>
        </w:rPr>
      </w:pPr>
      <w:r>
        <w:rPr>
          <w:rFonts w:ascii="宋体" w:hAnsi="宋体" w:cs="宋体" w:eastAsia="宋体" w:hint="default"/>
        </w:rPr>
        <w:t>19.</w:t>
      </w:r>
      <w:r>
        <w:rPr>
          <w:rFonts w:ascii="宋体" w:hAnsi="宋体" w:cs="宋体" w:eastAsia="宋体" w:hint="default"/>
          <w:spacing w:val="2"/>
        </w:rPr>
        <w:t> </w:t>
      </w:r>
      <w:r>
        <w:rPr/>
        <w:t>长期应收款</w:t>
      </w:r>
      <w:r>
        <w:rPr>
          <w:w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2"/>
        <w:spacing w:line="240" w:lineRule="auto" w:before="56"/>
        <w:ind w:left="136" w:right="0"/>
        <w:jc w:val="left"/>
        <w:rPr>
          <w:b w:val="0"/>
          <w:bCs w:val="0"/>
        </w:rPr>
      </w:pPr>
      <w:r>
        <w:rPr>
          <w:rFonts w:ascii="宋体" w:hAnsi="宋体" w:cs="宋体" w:eastAsia="宋体" w:hint="default"/>
        </w:rPr>
        <w:t>20.</w:t>
      </w:r>
      <w:r>
        <w:rPr>
          <w:rFonts w:ascii="宋体" w:hAnsi="宋体" w:cs="宋体" w:eastAsia="宋体" w:hint="default"/>
          <w:spacing w:val="3"/>
        </w:rPr>
        <w:t> </w:t>
      </w:r>
      <w:r>
        <w:rPr/>
        <w:t>长期股权投资</w:t>
      </w:r>
      <w:r>
        <w:rPr>
          <w:b w:val="0"/>
          <w:bCs w:val="0"/>
        </w:rPr>
      </w:r>
    </w:p>
    <w:p>
      <w:pPr>
        <w:pStyle w:val="BodyText"/>
        <w:spacing w:line="273" w:lineRule="exact" w:before="59"/>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557" w:right="0"/>
        <w:jc w:val="left"/>
      </w:pPr>
      <w:r>
        <w:rPr>
          <w:rFonts w:ascii="宋体" w:hAnsi="宋体" w:cs="宋体" w:eastAsia="宋体" w:hint="default"/>
        </w:rPr>
        <w:t>1.</w:t>
      </w:r>
      <w:r>
        <w:rPr>
          <w:rFonts w:ascii="宋体" w:hAnsi="宋体" w:cs="宋体" w:eastAsia="宋体" w:hint="default"/>
          <w:spacing w:val="-1"/>
        </w:rPr>
        <w:t> </w:t>
      </w:r>
      <w:r>
        <w:rPr/>
        <w:t>共同控制、重要影响的判断</w:t>
      </w:r>
      <w:r>
        <w:rPr>
          <w:rFonts w:ascii="宋体" w:hAnsi="宋体" w:cs="宋体" w:eastAsia="宋体" w:hint="default"/>
          <w:w w:val="100"/>
        </w:rPr>
        <w:t> </w:t>
      </w:r>
      <w:r>
        <w:rPr>
          <w:spacing w:val="-2"/>
        </w:rPr>
        <w:t>按照相关约定对某项安排存在共有的控制，并且该安排的相关活动必须经过分享控制权的参</w:t>
      </w:r>
    </w:p>
    <w:p>
      <w:pPr>
        <w:pStyle w:val="BodyText"/>
        <w:spacing w:line="355" w:lineRule="auto" w:before="30"/>
        <w:ind w:left="136" w:right="126"/>
        <w:jc w:val="left"/>
        <w:rPr>
          <w:rFonts w:ascii="宋体" w:hAnsi="宋体" w:cs="宋体" w:eastAsia="宋体" w:hint="default"/>
        </w:rPr>
      </w:pPr>
      <w:r>
        <w:rPr>
          <w:spacing w:val="-6"/>
          <w:w w:val="100"/>
        </w:rPr>
        <w:t>与方一致同意后才能决策，认定为共同控制。对被投资单位的财务和经营政策有参与决策的权力，</w:t>
      </w:r>
      <w:r>
        <w:rPr>
          <w:w w:val="100"/>
        </w:rPr>
        <w:t> </w:t>
      </w:r>
      <w:r>
        <w:rPr/>
        <w:t>但并不能够控制或者与其他方一起共同控制这些政策的制定，认定为重大影响。</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投资成本的确定</w:t>
      </w:r>
      <w:r>
        <w:rPr>
          <w:rFonts w:ascii="宋体" w:hAnsi="宋体" w:cs="宋体" w:eastAsia="宋体" w:hint="default"/>
        </w:rPr>
        <w:t> </w:t>
      </w:r>
    </w:p>
    <w:p>
      <w:pPr>
        <w:pStyle w:val="BodyText"/>
        <w:spacing w:line="357" w:lineRule="auto" w:before="133"/>
        <w:ind w:left="136" w:right="126" w:firstLine="420"/>
        <w:jc w:val="left"/>
      </w:pPr>
      <w:r>
        <w:rPr>
          <w:rFonts w:ascii="宋体" w:hAnsi="宋体" w:cs="宋体" w:eastAsia="宋体" w:hint="default"/>
        </w:rPr>
        <w:t>(1)</w:t>
      </w:r>
      <w:r>
        <w:rPr>
          <w:rFonts w:ascii="宋体" w:hAnsi="宋体" w:cs="宋体" w:eastAsia="宋体" w:hint="default"/>
          <w:spacing w:val="4"/>
        </w:rPr>
        <w:t> </w:t>
      </w:r>
      <w:r>
        <w:rPr/>
        <w:t>同一控制下的企业合并形成的，合并方以支付现金、转让非现金资产、承担债务或发行</w:t>
      </w:r>
      <w:r>
        <w:rPr>
          <w:w w:val="100"/>
        </w:rPr>
        <w:t> </w:t>
      </w:r>
      <w:r>
        <w:rPr>
          <w:spacing w:val="-1"/>
        </w:rPr>
        <w:t>权益性证券作为合并对价的，在合并日按照取得被合并方所有者权益在最终控制方合并财务报表</w:t>
      </w:r>
    </w:p>
    <w:p>
      <w:pPr>
        <w:spacing w:after="0" w:line="357" w:lineRule="auto"/>
        <w:jc w:val="left"/>
        <w:sectPr>
          <w:footerReference w:type="default" r:id="rId42"/>
          <w:pgSz w:w="11910" w:h="16840"/>
          <w:pgMar w:footer="1195" w:header="882" w:top="1120" w:bottom="1380" w:left="1140" w:right="1660"/>
          <w:pgNumType w:start="91"/>
        </w:sectPr>
      </w:pPr>
    </w:p>
    <w:p>
      <w:pPr>
        <w:spacing w:line="240" w:lineRule="auto" w:before="9"/>
        <w:rPr>
          <w:rFonts w:ascii="宋体" w:hAnsi="宋体" w:cs="宋体" w:eastAsia="宋体" w:hint="default"/>
          <w:sz w:val="18"/>
          <w:szCs w:val="18"/>
        </w:rPr>
      </w:pPr>
    </w:p>
    <w:p>
      <w:pPr>
        <w:pStyle w:val="BodyText"/>
        <w:spacing w:line="357" w:lineRule="auto" w:before="36"/>
        <w:ind w:left="136" w:right="0"/>
        <w:jc w:val="left"/>
        <w:rPr>
          <w:rFonts w:ascii="宋体" w:hAnsi="宋体" w:cs="宋体" w:eastAsia="宋体" w:hint="default"/>
        </w:rPr>
      </w:pPr>
      <w:r>
        <w:rPr>
          <w:spacing w:val="-1"/>
        </w:rPr>
        <w:t>中的账面价值的份额作为其初始投资成本。长期股权投资初始投资成本与支付的合并对价的账面</w:t>
      </w:r>
      <w:r>
        <w:rPr>
          <w:spacing w:val="-55"/>
        </w:rPr>
        <w:t> </w:t>
      </w:r>
      <w:r>
        <w:rPr>
          <w:spacing w:val="-55"/>
        </w:rPr>
      </w:r>
      <w:r>
        <w:rPr/>
        <w:t>价值或发行股份的面值总额之间的差额调整资本公积；资本公积不足冲减的，调整留存收益。</w:t>
      </w:r>
      <w:r>
        <w:rPr>
          <w:rFonts w:ascii="宋体" w:hAnsi="宋体" w:cs="宋体" w:eastAsia="宋体" w:hint="default"/>
        </w:rPr>
        <w:t> </w:t>
      </w:r>
    </w:p>
    <w:p>
      <w:pPr>
        <w:pStyle w:val="BodyText"/>
        <w:spacing w:line="357" w:lineRule="auto" w:before="30"/>
        <w:ind w:left="136" w:right="128" w:firstLine="420"/>
        <w:jc w:val="both"/>
        <w:rPr>
          <w:rFonts w:ascii="宋体" w:hAnsi="宋体" w:cs="宋体" w:eastAsia="宋体" w:hint="default"/>
        </w:rPr>
      </w:pPr>
      <w:r>
        <w:rPr>
          <w:spacing w:val="-2"/>
        </w:rPr>
        <w:t>公司通过多次交易分步实现同一控制下企业合并形成的长期股权投资，判断是否属于“一揽</w:t>
      </w:r>
      <w:r>
        <w:rPr>
          <w:w w:val="100"/>
        </w:rPr>
        <w:t> </w:t>
      </w:r>
      <w:r>
        <w:rPr>
          <w:spacing w:val="-6"/>
          <w:w w:val="100"/>
        </w:rPr>
        <w:t>子交易”。属于“一揽子交易”的，把各项交易作为一项取得控制权的交易进行会计处理。不属于</w:t>
      </w:r>
      <w:r>
        <w:rPr>
          <w:w w:val="100"/>
        </w:rPr>
        <w:t> </w:t>
      </w:r>
      <w:r>
        <w:rPr>
          <w:spacing w:val="-1"/>
        </w:rPr>
        <w:t>“一揽子交易”的，在合并日，根据合并后应享有被合并方净资产在最终控制方合并财务报表中</w:t>
      </w:r>
      <w:r>
        <w:rPr>
          <w:spacing w:val="-55"/>
        </w:rPr>
        <w:t> </w:t>
      </w:r>
      <w:r>
        <w:rPr>
          <w:spacing w:val="-55"/>
        </w:rPr>
      </w:r>
      <w:r>
        <w:rPr>
          <w:spacing w:val="-1"/>
        </w:rPr>
        <w:t>的账面价值的份额确定初始投资成本。合并日长期股权投资的初始投资成本，与达到合并前的长</w:t>
      </w:r>
      <w:r>
        <w:rPr>
          <w:spacing w:val="-55"/>
        </w:rPr>
        <w:t> </w:t>
      </w:r>
      <w:r>
        <w:rPr>
          <w:spacing w:val="-55"/>
        </w:rPr>
      </w:r>
      <w:r>
        <w:rPr>
          <w:spacing w:val="-1"/>
        </w:rPr>
        <w:t>期股权投资账面价值加上合并日进一步取得股份新支付对价的账面价值之和的差额，调整资本公</w:t>
      </w:r>
      <w:r>
        <w:rPr>
          <w:spacing w:val="-55"/>
        </w:rPr>
        <w:t> </w:t>
      </w:r>
      <w:r>
        <w:rPr>
          <w:spacing w:val="-55"/>
        </w:rPr>
      </w:r>
      <w:r>
        <w:rPr/>
        <w:t>积；资本公积不足冲减的，调整留存收益。</w:t>
      </w:r>
      <w:r>
        <w:rPr>
          <w:rFonts w:ascii="宋体" w:hAnsi="宋体" w:cs="宋体" w:eastAsia="宋体" w:hint="default"/>
        </w:rPr>
        <w:t> </w:t>
      </w:r>
    </w:p>
    <w:p>
      <w:pPr>
        <w:pStyle w:val="BodyText"/>
        <w:spacing w:line="357" w:lineRule="auto" w:before="30"/>
        <w:ind w:left="136" w:right="131"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非同一控制下的企业合并形成的，在购买日按照支付的合并对价的公允价值作为其初始</w:t>
      </w:r>
      <w:r>
        <w:rPr>
          <w:w w:val="100"/>
        </w:rPr>
        <w:t> </w:t>
      </w:r>
      <w:r>
        <w:rPr/>
        <w:t>投资成本。</w:t>
      </w:r>
      <w:r>
        <w:rPr>
          <w:rFonts w:ascii="宋体" w:hAnsi="宋体" w:cs="宋体" w:eastAsia="宋体" w:hint="default"/>
        </w:rPr>
        <w:t> </w:t>
      </w:r>
    </w:p>
    <w:p>
      <w:pPr>
        <w:pStyle w:val="BodyText"/>
        <w:spacing w:line="355" w:lineRule="auto" w:before="30"/>
        <w:ind w:left="136" w:right="131" w:firstLine="420"/>
        <w:jc w:val="both"/>
        <w:rPr>
          <w:rFonts w:ascii="宋体" w:hAnsi="宋体" w:cs="宋体" w:eastAsia="宋体" w:hint="default"/>
        </w:rPr>
      </w:pPr>
      <w:r>
        <w:rPr>
          <w:spacing w:val="-2"/>
        </w:rPr>
        <w:t>公司通过多次交易分步实现非同一控制下企业合并形成的长期股权投资，区分个别财务报表</w:t>
      </w:r>
      <w:r>
        <w:rPr>
          <w:w w:val="100"/>
        </w:rPr>
        <w:t> </w:t>
      </w:r>
      <w:r>
        <w:rPr/>
        <w:t>和合并财务报表进行相关会计处理：</w:t>
      </w:r>
      <w:r>
        <w:rPr>
          <w:rFonts w:ascii="宋体" w:hAnsi="宋体" w:cs="宋体" w:eastAsia="宋体" w:hint="default"/>
        </w:rPr>
        <w:t> </w:t>
      </w:r>
    </w:p>
    <w:p>
      <w:pPr>
        <w:pStyle w:val="BodyText"/>
        <w:spacing w:line="355" w:lineRule="auto" w:before="34"/>
        <w:ind w:left="136" w:right="128" w:firstLine="42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46"/>
        </w:rPr>
        <w:t> </w:t>
      </w:r>
      <w:r>
        <w:rPr>
          <w:spacing w:val="-4"/>
        </w:rPr>
        <w:t>在个别财务报表中，按照原持有的股权投资的账面价值加上新增投资成本之和，作为改按</w:t>
      </w:r>
      <w:r>
        <w:rPr>
          <w:w w:val="100"/>
        </w:rPr>
        <w:t> </w:t>
      </w:r>
      <w:r>
        <w:rPr/>
        <w:t>成本法核算的初始投资成本。</w:t>
      </w:r>
      <w:r>
        <w:rPr>
          <w:rFonts w:ascii="宋体" w:hAnsi="宋体" w:cs="宋体" w:eastAsia="宋体" w:hint="default"/>
        </w:rPr>
        <w:t> </w:t>
      </w:r>
    </w:p>
    <w:p>
      <w:pPr>
        <w:pStyle w:val="BodyText"/>
        <w:spacing w:line="357" w:lineRule="auto" w:before="32"/>
        <w:ind w:left="136" w:right="129"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43"/>
        </w:rPr>
        <w:t> </w:t>
      </w:r>
      <w:r>
        <w:rPr>
          <w:spacing w:val="-4"/>
        </w:rPr>
        <w:t>在合并财务报表中，判断是否属于“一揽子交易”。属于“一揽子交易”的，把各项交易</w:t>
      </w:r>
      <w:r>
        <w:rPr>
          <w:w w:val="100"/>
        </w:rPr>
        <w:t> </w:t>
      </w:r>
      <w:r>
        <w:rPr>
          <w:spacing w:val="-1"/>
        </w:rPr>
        <w:t>作为一项取得控制权的交易进行会计处理。不属于“一揽子交易”的，对于购买日之前持有的被</w:t>
      </w:r>
      <w:r>
        <w:rPr>
          <w:spacing w:val="-54"/>
        </w:rPr>
        <w:t> </w:t>
      </w:r>
      <w:r>
        <w:rPr>
          <w:spacing w:val="-54"/>
        </w:rPr>
      </w:r>
      <w:r>
        <w:rPr>
          <w:spacing w:val="-1"/>
        </w:rPr>
        <w:t>购买方的股权，按照该股权在购买日的公允价值进行重新计量，公允价值与其账面价值的差额计</w:t>
      </w:r>
      <w:r>
        <w:rPr>
          <w:spacing w:val="-55"/>
        </w:rPr>
        <w:t> </w:t>
      </w:r>
      <w:r>
        <w:rPr>
          <w:spacing w:val="-55"/>
        </w:rPr>
      </w:r>
      <w:r>
        <w:rPr>
          <w:spacing w:val="-1"/>
        </w:rPr>
        <w:t>入当期投资收益；购买日之前持有的被购买方的股权涉及权益法核算下的其他综合收益等的，与</w:t>
      </w:r>
      <w:r>
        <w:rPr>
          <w:spacing w:val="-55"/>
        </w:rPr>
        <w:t> </w:t>
      </w:r>
      <w:r>
        <w:rPr>
          <w:spacing w:val="-55"/>
        </w:rPr>
      </w:r>
      <w:r>
        <w:rPr>
          <w:spacing w:val="-1"/>
        </w:rPr>
        <w:t>其相关的其他综合收益等转为购买日所属当期收益。但由于被投资方重新计量设定受益计划净负</w:t>
      </w:r>
      <w:r>
        <w:rPr>
          <w:spacing w:val="-55"/>
        </w:rPr>
        <w:t> </w:t>
      </w:r>
      <w:r>
        <w:rPr>
          <w:spacing w:val="-55"/>
        </w:rPr>
      </w:r>
      <w:r>
        <w:rPr/>
        <w:t>债或净资产变动而产生的其他综合收益除外。</w:t>
      </w:r>
      <w:r>
        <w:rPr>
          <w:rFonts w:ascii="宋体" w:hAnsi="宋体" w:cs="宋体" w:eastAsia="宋体" w:hint="default"/>
        </w:rPr>
        <w:t> </w:t>
      </w:r>
    </w:p>
    <w:p>
      <w:pPr>
        <w:pStyle w:val="BodyText"/>
        <w:spacing w:line="357" w:lineRule="auto" w:before="30"/>
        <w:ind w:left="136" w:right="129" w:firstLine="420"/>
        <w:jc w:val="both"/>
      </w:pPr>
      <w:r>
        <w:rPr>
          <w:rFonts w:ascii="宋体" w:hAnsi="宋体" w:cs="宋体" w:eastAsia="宋体" w:hint="default"/>
        </w:rPr>
        <w:t>(3)</w:t>
      </w:r>
      <w:r>
        <w:rPr>
          <w:rFonts w:ascii="宋体" w:hAnsi="宋体" w:cs="宋体" w:eastAsia="宋体" w:hint="default"/>
          <w:spacing w:val="4"/>
        </w:rPr>
        <w:t> </w:t>
      </w:r>
      <w:r>
        <w:rPr/>
        <w:t>除企业合并形成以外的：以支付现金取得的，按照实际支付的购买价款作为其初始投资</w:t>
      </w:r>
      <w:r>
        <w:rPr>
          <w:w w:val="100"/>
        </w:rPr>
        <w:t> </w:t>
      </w:r>
      <w:r>
        <w:rPr>
          <w:spacing w:val="-1"/>
        </w:rPr>
        <w:t>成本；以发行权益性证券取得的，按照发行权益性证券的公允价值作为其初始投资成本；以债务</w:t>
      </w:r>
      <w:r>
        <w:rPr>
          <w:spacing w:val="-55"/>
        </w:rPr>
        <w:t> </w:t>
      </w:r>
      <w:r>
        <w:rPr>
          <w:spacing w:val="-55"/>
        </w:rPr>
      </w:r>
      <w:r>
        <w:rPr>
          <w:spacing w:val="-5"/>
        </w:rPr>
        <w:t>重组方式取得的，按《企业会计准则第 </w:t>
      </w:r>
      <w:r>
        <w:rPr>
          <w:rFonts w:ascii="宋体" w:hAnsi="宋体" w:cs="宋体" w:eastAsia="宋体" w:hint="default"/>
        </w:rPr>
        <w:t>12</w:t>
      </w:r>
      <w:r>
        <w:rPr>
          <w:rFonts w:ascii="宋体" w:hAnsi="宋体" w:cs="宋体" w:eastAsia="宋体" w:hint="default"/>
          <w:spacing w:val="-24"/>
        </w:rPr>
        <w:t> </w:t>
      </w:r>
      <w:r>
        <w:rPr>
          <w:spacing w:val="-4"/>
        </w:rPr>
        <w:t>号——债务重组》确定其初始投资成本；以非货币性资</w:t>
      </w:r>
    </w:p>
    <w:p>
      <w:pPr>
        <w:pStyle w:val="BodyText"/>
        <w:spacing w:line="355" w:lineRule="auto" w:before="30"/>
        <w:ind w:left="557" w:right="701" w:hanging="421"/>
        <w:jc w:val="left"/>
        <w:rPr>
          <w:rFonts w:ascii="宋体" w:hAnsi="宋体" w:cs="宋体" w:eastAsia="宋体" w:hint="default"/>
        </w:rPr>
      </w:pPr>
      <w:r>
        <w:rPr/>
        <w:t>产交换取得的，按《企业会计准则第</w:t>
      </w:r>
      <w:r>
        <w:rPr>
          <w:spacing w:val="-54"/>
        </w:rPr>
        <w:t> </w:t>
      </w:r>
      <w:r>
        <w:rPr>
          <w:rFonts w:ascii="宋体" w:hAnsi="宋体" w:cs="宋体" w:eastAsia="宋体" w:hint="default"/>
        </w:rPr>
        <w:t>7</w:t>
      </w:r>
      <w:r>
        <w:rPr>
          <w:rFonts w:ascii="宋体" w:hAnsi="宋体" w:cs="宋体" w:eastAsia="宋体" w:hint="default"/>
          <w:spacing w:val="-55"/>
        </w:rPr>
        <w:t> </w:t>
      </w:r>
      <w:r>
        <w:rPr/>
        <w:t>号——非货币性资产交换》确定其初始投资成本。</w:t>
      </w:r>
      <w:r>
        <w:rPr>
          <w:rFonts w:ascii="宋体" w:hAnsi="宋体" w:cs="宋体" w:eastAsia="宋体" w:hint="default"/>
          <w:w w:val="100"/>
        </w:rPr>
        <w:t> </w:t>
      </w:r>
      <w:r>
        <w:rPr>
          <w:rFonts w:ascii="宋体" w:hAnsi="宋体" w:cs="宋体" w:eastAsia="宋体" w:hint="default"/>
        </w:rPr>
        <w:t>3.</w:t>
      </w:r>
      <w:r>
        <w:rPr>
          <w:rFonts w:ascii="宋体" w:hAnsi="宋体" w:cs="宋体" w:eastAsia="宋体" w:hint="default"/>
          <w:spacing w:val="-4"/>
        </w:rPr>
        <w:t> </w:t>
      </w:r>
      <w:r>
        <w:rPr/>
        <w:t>后续计量及损益确认方法</w:t>
      </w:r>
      <w:r>
        <w:rPr>
          <w:rFonts w:ascii="宋体" w:hAnsi="宋体" w:cs="宋体" w:eastAsia="宋体" w:hint="default"/>
        </w:rPr>
        <w:t> </w:t>
      </w:r>
    </w:p>
    <w:p>
      <w:pPr>
        <w:pStyle w:val="BodyText"/>
        <w:spacing w:line="360" w:lineRule="auto" w:before="32"/>
        <w:ind w:left="136" w:right="131" w:firstLine="420"/>
        <w:jc w:val="both"/>
        <w:rPr>
          <w:rFonts w:ascii="宋体" w:hAnsi="宋体" w:cs="宋体" w:eastAsia="宋体" w:hint="default"/>
        </w:rPr>
      </w:pPr>
      <w:r>
        <w:rPr>
          <w:spacing w:val="-2"/>
        </w:rPr>
        <w:t>对被投资单位实施控制的长期股权投资采用成本法核算；对联营企业和合营企业的长期股权</w:t>
      </w:r>
      <w:r>
        <w:rPr>
          <w:w w:val="100"/>
        </w:rPr>
        <w:t> </w:t>
      </w:r>
      <w:r>
        <w:rPr/>
        <w:t>投资，采用权益法核算。</w:t>
      </w:r>
      <w:r>
        <w:rPr>
          <w:rFonts w:ascii="宋体" w:hAnsi="宋体" w:cs="宋体" w:eastAsia="宋体" w:hint="default"/>
        </w:rPr>
        <w:t> </w:t>
      </w:r>
    </w:p>
    <w:p>
      <w:pPr>
        <w:pStyle w:val="BodyText"/>
        <w:spacing w:line="355" w:lineRule="auto" w:before="28"/>
        <w:ind w:left="557" w:right="2323"/>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5"/>
        </w:rPr>
        <w:t> </w:t>
      </w:r>
      <w:r>
        <w:rPr/>
        <w:t>通过多次交易分步处置对子公司投资至丧失控制权的处理方法</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4"/>
        </w:rPr>
        <w:t> </w:t>
      </w:r>
      <w:r>
        <w:rPr/>
        <w:t>个别财务报表</w:t>
      </w:r>
      <w:r>
        <w:rPr>
          <w:rFonts w:ascii="宋体" w:hAnsi="宋体" w:cs="宋体" w:eastAsia="宋体" w:hint="default"/>
        </w:rPr>
        <w:t> </w:t>
      </w:r>
    </w:p>
    <w:p>
      <w:pPr>
        <w:pStyle w:val="BodyText"/>
        <w:spacing w:line="357" w:lineRule="auto" w:before="32"/>
        <w:ind w:left="136" w:right="129" w:firstLine="420"/>
        <w:jc w:val="both"/>
        <w:rPr>
          <w:rFonts w:ascii="宋体" w:hAnsi="宋体" w:cs="宋体" w:eastAsia="宋体" w:hint="default"/>
        </w:rPr>
      </w:pPr>
      <w:r>
        <w:rPr>
          <w:spacing w:val="-2"/>
        </w:rPr>
        <w:t>对处置的股权，其账面价值与实际取得价款之间的差额，计入当期损益。对于剩余股权，对</w:t>
      </w:r>
      <w:r>
        <w:rPr>
          <w:w w:val="100"/>
        </w:rPr>
        <w:t> </w:t>
      </w:r>
      <w:r>
        <w:rPr>
          <w:spacing w:val="-1"/>
        </w:rPr>
        <w:t>被投资单位仍具有重大影响或者与其他方一起实施共同控制的，转为权益法核算；不能再对被投</w:t>
      </w:r>
      <w:r>
        <w:rPr>
          <w:spacing w:val="-55"/>
        </w:rPr>
        <w:t> </w:t>
      </w:r>
      <w:r>
        <w:rPr>
          <w:spacing w:val="-55"/>
        </w:rPr>
      </w:r>
      <w:r>
        <w:rPr>
          <w:spacing w:val="-12"/>
          <w:w w:val="100"/>
        </w:rPr>
        <w:t>资单位实施控制、共同控制或重大影响的，按照《企业会计准则第</w:t>
      </w:r>
      <w:r>
        <w:rPr>
          <w:spacing w:val="-48"/>
          <w:w w:val="100"/>
        </w:rPr>
        <w:t> </w:t>
      </w:r>
      <w:r>
        <w:rPr>
          <w:rFonts w:ascii="宋体" w:hAnsi="宋体" w:cs="宋体" w:eastAsia="宋体" w:hint="default"/>
          <w:w w:val="100"/>
        </w:rPr>
        <w:t>22</w:t>
      </w:r>
      <w:r>
        <w:rPr>
          <w:rFonts w:ascii="宋体" w:hAnsi="宋体" w:cs="宋体" w:eastAsia="宋体" w:hint="default"/>
          <w:spacing w:val="-52"/>
          <w:w w:val="100"/>
        </w:rPr>
        <w:t> </w:t>
      </w:r>
      <w:r>
        <w:rPr>
          <w:spacing w:val="-2"/>
          <w:w w:val="100"/>
        </w:rPr>
        <w:t>号——金融工具确认和计量》</w:t>
      </w:r>
      <w:r>
        <w:rPr>
          <w:spacing w:val="-104"/>
          <w:w w:val="100"/>
        </w:rPr>
        <w:t> </w:t>
      </w:r>
      <w:r>
        <w:rPr>
          <w:spacing w:val="-104"/>
          <w:w w:val="100"/>
        </w:rPr>
      </w:r>
      <w:r>
        <w:rPr/>
        <w:t>的相关规定进行核算。</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合并财务报表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637" w:right="0"/>
        <w:jc w:val="left"/>
      </w:pPr>
      <w:r>
        <w:rPr>
          <w:rFonts w:ascii="宋体" w:hAnsi="宋体" w:cs="宋体" w:eastAsia="宋体" w:hint="default"/>
        </w:rPr>
        <w:t>1)</w:t>
      </w:r>
      <w:r>
        <w:rPr>
          <w:rFonts w:ascii="宋体" w:hAnsi="宋体" w:cs="宋体" w:eastAsia="宋体" w:hint="default"/>
          <w:spacing w:val="-2"/>
        </w:rPr>
        <w:t> </w:t>
      </w:r>
      <w:r>
        <w:rPr/>
        <w:t>通过多次交易分步处置对子公司投资至丧失控制权，且不属于“一揽子交易”的</w:t>
      </w:r>
      <w:r>
        <w:rPr>
          <w:rFonts w:ascii="宋体" w:hAnsi="宋体" w:cs="宋体" w:eastAsia="宋体" w:hint="default"/>
          <w:w w:val="100"/>
        </w:rPr>
        <w:t> </w:t>
      </w:r>
      <w:r>
        <w:rPr>
          <w:spacing w:val="-2"/>
        </w:rPr>
        <w:t>在丧失控制权之前，处置价款与处置长期股权投资相对应享有子公司自购买日或合并日开始</w:t>
      </w:r>
    </w:p>
    <w:p>
      <w:pPr>
        <w:pStyle w:val="BodyText"/>
        <w:spacing w:line="357" w:lineRule="auto" w:before="30"/>
        <w:ind w:right="226"/>
        <w:jc w:val="left"/>
        <w:rPr>
          <w:rFonts w:ascii="宋体" w:hAnsi="宋体" w:cs="宋体" w:eastAsia="宋体" w:hint="default"/>
        </w:rPr>
      </w:pPr>
      <w:r>
        <w:rPr>
          <w:spacing w:val="-6"/>
          <w:w w:val="100"/>
        </w:rPr>
        <w:t>持续计算的净资产份额之间的差额，调整资本公积（资本溢价），资本溢价不足冲减的，冲减留存</w:t>
      </w:r>
      <w:r>
        <w:rPr>
          <w:spacing w:val="-103"/>
          <w:w w:val="100"/>
        </w:rPr>
        <w:t> </w:t>
      </w:r>
      <w:r>
        <w:rPr>
          <w:spacing w:val="-103"/>
          <w:w w:val="100"/>
        </w:rPr>
      </w:r>
      <w:r>
        <w:rPr/>
        <w:t>收益。</w:t>
      </w:r>
      <w:r>
        <w:rPr>
          <w:rFonts w:ascii="宋体" w:hAnsi="宋体" w:cs="宋体" w:eastAsia="宋体" w:hint="default"/>
        </w:rPr>
        <w:t> </w:t>
      </w:r>
    </w:p>
    <w:p>
      <w:pPr>
        <w:pStyle w:val="BodyText"/>
        <w:spacing w:line="357" w:lineRule="auto" w:before="30"/>
        <w:ind w:right="128" w:firstLine="420"/>
        <w:jc w:val="both"/>
        <w:rPr>
          <w:rFonts w:ascii="宋体" w:hAnsi="宋体" w:cs="宋体" w:eastAsia="宋体" w:hint="default"/>
        </w:rPr>
      </w:pPr>
      <w:r>
        <w:rPr>
          <w:spacing w:val="-7"/>
          <w:w w:val="100"/>
        </w:rPr>
        <w:t>丧失对原子公司控制权时，对于剩余股权，按照其在丧失控制权日的公允价值进行重新计量。</w:t>
      </w:r>
      <w:r>
        <w:rPr>
          <w:w w:val="100"/>
        </w:rPr>
        <w:t> </w:t>
      </w:r>
      <w:r>
        <w:rPr/>
        <w:t>处置股权取得的对价与剩余股权公允价值之和，减去按原持股比例计算应享有原有子公司自购买</w:t>
      </w:r>
      <w:r>
        <w:rPr>
          <w:spacing w:val="-97"/>
        </w:rPr>
        <w:t> </w:t>
      </w:r>
      <w:r>
        <w:rPr>
          <w:spacing w:val="-97"/>
        </w:rPr>
      </w:r>
      <w:r>
        <w:rPr/>
        <w:t>日或合并日开始持续计算的净资产的份额之间的差额，计入丧失控制权当期的投资收益，同时冲</w:t>
      </w:r>
      <w:r>
        <w:rPr>
          <w:spacing w:val="-97"/>
        </w:rPr>
        <w:t> </w:t>
      </w:r>
      <w:r>
        <w:rPr>
          <w:spacing w:val="-97"/>
        </w:rPr>
      </w:r>
      <w:r>
        <w:rPr>
          <w:spacing w:val="-7"/>
          <w:w w:val="100"/>
        </w:rPr>
        <w:t>减商誉。与原有子公司股权投资相关的其他综合收益等，应当在丧失控制权时转为当期投资收益。</w:t>
      </w:r>
      <w:r>
        <w:rPr>
          <w:rFonts w:ascii="宋体" w:hAnsi="宋体" w:cs="宋体" w:eastAsia="宋体" w:hint="default"/>
          <w:w w:val="100"/>
        </w:rPr>
        <w:t> </w:t>
      </w:r>
    </w:p>
    <w:p>
      <w:pPr>
        <w:pStyle w:val="BodyText"/>
        <w:spacing w:line="357" w:lineRule="auto" w:before="30"/>
        <w:ind w:left="637" w:right="0"/>
        <w:jc w:val="left"/>
      </w:pPr>
      <w:r>
        <w:rPr>
          <w:rFonts w:ascii="宋体" w:hAnsi="宋体" w:cs="宋体" w:eastAsia="宋体" w:hint="default"/>
        </w:rPr>
        <w:t>2)</w:t>
      </w:r>
      <w:r>
        <w:rPr>
          <w:rFonts w:ascii="宋体" w:hAnsi="宋体" w:cs="宋体" w:eastAsia="宋体" w:hint="default"/>
          <w:spacing w:val="-2"/>
        </w:rPr>
        <w:t> </w:t>
      </w:r>
      <w:r>
        <w:rPr/>
        <w:t>通过多次交易分步处置对子公司投资至丧失控制权，且属于“一揽子交易”的</w:t>
      </w:r>
      <w:r>
        <w:rPr>
          <w:rFonts w:ascii="宋体" w:hAnsi="宋体" w:cs="宋体" w:eastAsia="宋体" w:hint="default"/>
          <w:w w:val="100"/>
        </w:rPr>
        <w:t> </w:t>
      </w:r>
      <w:r>
        <w:rPr>
          <w:spacing w:val="-2"/>
        </w:rPr>
        <w:t>将各项交易作为一项处置子公司并丧失控制权的交易进行会计处理。但是，在丧失控制权之</w:t>
      </w:r>
    </w:p>
    <w:p>
      <w:pPr>
        <w:pStyle w:val="BodyText"/>
        <w:spacing w:line="355" w:lineRule="auto" w:before="30"/>
        <w:ind w:right="0"/>
        <w:jc w:val="left"/>
        <w:rPr>
          <w:rFonts w:ascii="宋体" w:hAnsi="宋体" w:cs="宋体" w:eastAsia="宋体" w:hint="default"/>
        </w:rPr>
      </w:pPr>
      <w:r>
        <w:rPr>
          <w:spacing w:val="-1"/>
        </w:rPr>
        <w:t>前每一次处置价款与处置投资对应的享有该子公司净资产份额的差额，在合并财务报表中确认为</w:t>
      </w:r>
      <w:r>
        <w:rPr>
          <w:spacing w:val="-55"/>
        </w:rPr>
        <w:t> </w:t>
      </w:r>
      <w:r>
        <w:rPr>
          <w:spacing w:val="-55"/>
        </w:rPr>
      </w:r>
      <w:r>
        <w:rPr/>
        <w:t>其他综合收益，在丧失控制权时一并转入丧失控制权当期的损益。</w:t>
      </w:r>
      <w:r>
        <w:rPr>
          <w:rFonts w:ascii="宋体" w:hAnsi="宋体" w:cs="宋体" w:eastAsia="宋体" w:hint="default"/>
        </w:rPr>
        <w:t> </w:t>
      </w:r>
    </w:p>
    <w:p>
      <w:pPr>
        <w:pStyle w:val="BodyText"/>
        <w:spacing w:line="240" w:lineRule="auto" w:before="34"/>
        <w:ind w:right="0"/>
        <w:jc w:val="left"/>
        <w:rPr>
          <w:rFonts w:ascii="宋体" w:hAnsi="宋体" w:cs="宋体" w:eastAsia="宋体" w:hint="default"/>
        </w:rPr>
      </w:pPr>
      <w:r>
        <w:rPr>
          <w:rFonts w:ascii="宋体"/>
          <w:w w:val="100"/>
        </w:rPr>
        <w:t> </w:t>
      </w:r>
    </w:p>
    <w:p>
      <w:pPr>
        <w:spacing w:line="290" w:lineRule="auto" w:before="56"/>
        <w:ind w:left="216" w:right="7359"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p>
    <w:p>
      <w:pPr>
        <w:pStyle w:val="BodyText"/>
        <w:spacing w:line="227" w:lineRule="exact"/>
        <w:ind w:right="0"/>
        <w:jc w:val="left"/>
        <w:rPr>
          <w:rFonts w:ascii="宋体" w:hAnsi="宋体" w:cs="宋体" w:eastAsia="宋体" w:hint="default"/>
        </w:rPr>
      </w:pPr>
      <w:r>
        <w:rPr>
          <w:rFonts w:ascii="宋体"/>
          <w:w w:val="100"/>
        </w:rPr>
        <w:t> </w:t>
      </w:r>
    </w:p>
    <w:p>
      <w:pPr>
        <w:pStyle w:val="Heading2"/>
        <w:spacing w:line="290" w:lineRule="auto" w:before="56"/>
        <w:ind w:right="7043"/>
        <w:jc w:val="left"/>
        <w:rPr>
          <w:rFonts w:ascii="宋体" w:hAnsi="宋体" w:cs="宋体" w:eastAsia="宋体" w:hint="default"/>
          <w:b w:val="0"/>
          <w:bCs w:val="0"/>
        </w:rPr>
      </w:pPr>
      <w:r>
        <w:rPr>
          <w:rFonts w:ascii="宋体" w:hAnsi="宋体" w:cs="宋体" w:eastAsia="宋体" w:hint="default"/>
        </w:rPr>
        <w:t>22.</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固定资产是指为生产商品、提供劳务、出租或经营管理而持有的，使用年限超过一个会计年</w:t>
      </w:r>
    </w:p>
    <w:p>
      <w:pPr>
        <w:pStyle w:val="BodyText"/>
        <w:spacing w:line="240" w:lineRule="auto" w:before="133"/>
        <w:ind w:right="0"/>
        <w:jc w:val="left"/>
        <w:rPr>
          <w:rFonts w:ascii="宋体" w:hAnsi="宋体" w:cs="宋体" w:eastAsia="宋体" w:hint="default"/>
        </w:rPr>
      </w:pPr>
      <w:r>
        <w:rPr/>
        <w:t>度的有形资产。固定资产在同时满足经济利益很可能流入、成本能够可靠计量时予以确认。</w:t>
      </w:r>
      <w:r>
        <w:rPr>
          <w:rFonts w:ascii="宋体" w:hAnsi="宋体" w:cs="宋体" w:eastAsia="宋体" w:hint="default"/>
        </w:rPr>
        <w:t> </w:t>
      </w:r>
    </w:p>
    <w:p>
      <w:pPr>
        <w:pStyle w:val="Heading2"/>
        <w:spacing w:line="274" w:lineRule="exact" w:before="133"/>
        <w:ind w:right="0"/>
        <w:jc w:val="left"/>
        <w:rPr>
          <w:rFonts w:ascii="宋体" w:hAnsi="宋体" w:cs="宋体" w:eastAsia="宋体" w:hint="default"/>
          <w:b w:val="0"/>
          <w:bCs w:val="0"/>
        </w:rPr>
      </w:pPr>
      <w:r>
        <w:rPr>
          <w:rFonts w:ascii="宋体"/>
          <w:w w:val="99"/>
        </w:rPr>
        <w:t> </w:t>
      </w:r>
      <w:r>
        <w:rPr>
          <w:rFonts w:ascii="宋体"/>
          <w:b w:val="0"/>
        </w:rPr>
      </w:r>
    </w:p>
    <w:p>
      <w:pPr>
        <w:pStyle w:val="Heading2"/>
        <w:spacing w:line="290" w:lineRule="auto" w:before="0"/>
        <w:ind w:right="241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折旧方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10-35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9.70-2.77 </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通用设备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3-14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32.33-6.93 </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专用设备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3-14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32.33-6.93 </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5-8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19.40-12.13 </w:t>
            </w:r>
          </w:p>
        </w:tc>
      </w:tr>
      <w:tr>
        <w:trPr>
          <w:trHeight w:val="284"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光伏电站</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4.85 </w:t>
            </w:r>
          </w:p>
        </w:tc>
      </w:tr>
    </w:tbl>
    <w:p>
      <w:pPr>
        <w:pStyle w:val="BodyText"/>
        <w:spacing w:line="240" w:lineRule="exact"/>
        <w:ind w:right="0"/>
        <w:jc w:val="left"/>
        <w:rPr>
          <w:rFonts w:ascii="宋体" w:hAnsi="宋体" w:cs="宋体" w:eastAsia="宋体" w:hint="default"/>
        </w:rPr>
      </w:pPr>
      <w:r>
        <w:rPr>
          <w:rFonts w:ascii="宋体"/>
          <w:w w:val="100"/>
        </w:rPr>
        <w:t> </w:t>
      </w:r>
    </w:p>
    <w:p>
      <w:pPr>
        <w:pStyle w:val="Heading2"/>
        <w:spacing w:line="290" w:lineRule="auto" w:before="0"/>
        <w:ind w:right="241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融资租入固定资产</w:t>
      </w:r>
      <w:r>
        <w:rPr>
          <w:spacing w:val="-3"/>
          <w:w w:val="100"/>
        </w:rPr>
        <w:t>的</w:t>
      </w:r>
      <w:r>
        <w:rPr>
          <w:w w:val="100"/>
        </w:rPr>
        <w:t>认</w:t>
      </w:r>
      <w:r>
        <w:rPr>
          <w:spacing w:val="-3"/>
          <w:w w:val="100"/>
        </w:rPr>
        <w:t>定</w:t>
      </w:r>
      <w:r>
        <w:rPr>
          <w:w w:val="100"/>
        </w:rPr>
        <w:t>依据、计价和折旧</w:t>
      </w:r>
      <w:r>
        <w:rPr>
          <w:spacing w:val="-3"/>
          <w:w w:val="100"/>
        </w:rPr>
        <w:t>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2412"/>
        <w:jc w:val="left"/>
        <w:rPr>
          <w:b w:val="0"/>
          <w:bCs w:val="0"/>
        </w:rPr>
      </w:pPr>
      <w:r>
        <w:rPr>
          <w:rFonts w:ascii="宋体" w:hAnsi="宋体" w:cs="宋体" w:eastAsia="宋体" w:hint="default"/>
        </w:rPr>
        <w:t>23.</w:t>
      </w:r>
      <w:r>
        <w:rPr>
          <w:rFonts w:ascii="宋体" w:hAnsi="宋体" w:cs="宋体" w:eastAsia="宋体" w:hint="default"/>
          <w:spacing w:val="2"/>
        </w:rPr>
        <w:t> </w:t>
      </w:r>
      <w:r>
        <w:rPr/>
        <w:t>在建工程</w:t>
      </w:r>
      <w:r>
        <w:rPr>
          <w:b w:val="0"/>
          <w:bCs w:val="0"/>
        </w:rPr>
      </w:r>
    </w:p>
    <w:p>
      <w:pPr>
        <w:pStyle w:val="BodyText"/>
        <w:spacing w:line="274" w:lineRule="exact" w:before="56"/>
        <w:ind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right="0" w:firstLine="42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45"/>
        </w:rPr>
        <w:t> </w:t>
      </w:r>
      <w:r>
        <w:rPr>
          <w:spacing w:val="-4"/>
        </w:rPr>
        <w:t>在建工程同时满足经济利益很可能流入、成本能够可靠计量则予以确认。在建工程按建造</w:t>
      </w:r>
      <w:r>
        <w:rPr>
          <w:w w:val="100"/>
        </w:rPr>
        <w:t> </w:t>
      </w:r>
      <w:r>
        <w:rPr/>
        <w:t>该项资产达到预定可使用状态前所发生的实际成本计量。</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357" w:lineRule="auto" w:before="36"/>
        <w:ind w:left="136" w:right="129"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43"/>
        </w:rPr>
        <w:t> </w:t>
      </w:r>
      <w:r>
        <w:rPr>
          <w:spacing w:val="-4"/>
        </w:rPr>
        <w:t>在建工程达到预定可使用状态时，按工程实际成本转入固定资产。已达到预定可使用状态</w:t>
      </w:r>
      <w:r>
        <w:rPr>
          <w:w w:val="100"/>
        </w:rPr>
        <w:t> </w:t>
      </w:r>
      <w:r>
        <w:rPr>
          <w:spacing w:val="-1"/>
        </w:rPr>
        <w:t>但尚未办理竣工决算的，先按估计价值转入固定资产，待办理竣工决算后再按实际成本调整原暂</w:t>
      </w:r>
      <w:r>
        <w:rPr>
          <w:spacing w:val="-55"/>
        </w:rPr>
        <w:t> </w:t>
      </w:r>
      <w:r>
        <w:rPr>
          <w:spacing w:val="-55"/>
        </w:rPr>
      </w:r>
      <w:r>
        <w:rPr/>
        <w:t>估价值，但不再调整原已计提的折旧。</w:t>
      </w:r>
      <w:r>
        <w:rPr>
          <w:rFonts w:ascii="宋体" w:hAnsi="宋体" w:cs="宋体" w:eastAsia="宋体" w:hint="default"/>
        </w:rPr>
        <w:t> </w:t>
      </w:r>
    </w:p>
    <w:p>
      <w:pPr>
        <w:pStyle w:val="BodyText"/>
        <w:spacing w:line="240" w:lineRule="auto" w:before="32"/>
        <w:ind w:left="136" w:right="0"/>
        <w:jc w:val="both"/>
        <w:rPr>
          <w:rFonts w:ascii="宋体" w:hAnsi="宋体" w:cs="宋体" w:eastAsia="宋体" w:hint="default"/>
        </w:rPr>
      </w:pPr>
      <w:r>
        <w:rPr>
          <w:rFonts w:ascii="宋体"/>
          <w:w w:val="100"/>
        </w:rPr>
        <w:t> </w:t>
      </w:r>
    </w:p>
    <w:p>
      <w:pPr>
        <w:pStyle w:val="Heading2"/>
        <w:spacing w:line="240" w:lineRule="auto" w:before="56"/>
        <w:ind w:left="136" w:right="0"/>
        <w:jc w:val="both"/>
        <w:rPr>
          <w:b w:val="0"/>
          <w:bCs w:val="0"/>
        </w:rPr>
      </w:pPr>
      <w:r>
        <w:rPr>
          <w:rFonts w:ascii="宋体" w:hAnsi="宋体" w:cs="宋体" w:eastAsia="宋体" w:hint="default"/>
        </w:rPr>
        <w:t>24.</w:t>
      </w:r>
      <w:r>
        <w:rPr>
          <w:rFonts w:ascii="宋体" w:hAnsi="宋体" w:cs="宋体" w:eastAsia="宋体" w:hint="default"/>
          <w:spacing w:val="2"/>
        </w:rPr>
        <w:t> </w:t>
      </w:r>
      <w:r>
        <w:rPr/>
        <w:t>借款费用</w:t>
      </w:r>
      <w:r>
        <w:rPr>
          <w:b w:val="0"/>
          <w:bCs w:val="0"/>
        </w:rPr>
      </w:r>
    </w:p>
    <w:p>
      <w:pPr>
        <w:pStyle w:val="BodyText"/>
        <w:spacing w:line="273" w:lineRule="exact" w:before="58"/>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557" w:right="0"/>
        <w:jc w:val="left"/>
      </w:pPr>
      <w:r>
        <w:rPr>
          <w:rFonts w:ascii="宋体" w:hAnsi="宋体" w:cs="宋体" w:eastAsia="宋体" w:hint="default"/>
        </w:rPr>
        <w:t>1.</w:t>
      </w:r>
      <w:r>
        <w:rPr>
          <w:rFonts w:ascii="宋体" w:hAnsi="宋体" w:cs="宋体" w:eastAsia="宋体" w:hint="default"/>
          <w:spacing w:val="-1"/>
        </w:rPr>
        <w:t> </w:t>
      </w:r>
      <w:r>
        <w:rPr/>
        <w:t>借款费用资本化的确认原则</w:t>
      </w:r>
      <w:r>
        <w:rPr>
          <w:rFonts w:ascii="宋体" w:hAnsi="宋体" w:cs="宋体" w:eastAsia="宋体" w:hint="default"/>
          <w:w w:val="100"/>
        </w:rPr>
        <w:t> </w:t>
      </w:r>
      <w:r>
        <w:rPr>
          <w:spacing w:val="-7"/>
          <w:w w:val="100"/>
        </w:rPr>
        <w:t>公司发生的借款费用，可直接归属于符合资本化条件的资产的购建或者生产的，予以资本化，</w:t>
      </w:r>
    </w:p>
    <w:p>
      <w:pPr>
        <w:pStyle w:val="BodyText"/>
        <w:spacing w:line="355" w:lineRule="auto" w:before="34"/>
        <w:ind w:left="557" w:right="1850" w:hanging="421"/>
        <w:jc w:val="left"/>
        <w:rPr>
          <w:rFonts w:ascii="宋体" w:hAnsi="宋体" w:cs="宋体" w:eastAsia="宋体" w:hint="default"/>
        </w:rPr>
      </w:pPr>
      <w:r>
        <w:rPr/>
        <w:t>计入相关资产成本；其他借款费用，在发生时确认为费用，计入当期损益。</w:t>
      </w:r>
      <w:r>
        <w:rPr>
          <w:rFonts w:ascii="宋体" w:hAnsi="宋体" w:cs="宋体" w:eastAsia="宋体" w:hint="default"/>
          <w:w w:val="100"/>
        </w:rPr>
        <w:t> </w:t>
      </w:r>
      <w:r>
        <w:rPr>
          <w:rFonts w:ascii="宋体" w:hAnsi="宋体" w:cs="宋体" w:eastAsia="宋体" w:hint="default"/>
        </w:rPr>
        <w:t>2.</w:t>
      </w:r>
      <w:r>
        <w:rPr>
          <w:rFonts w:ascii="宋体" w:hAnsi="宋体" w:cs="宋体" w:eastAsia="宋体" w:hint="default"/>
          <w:spacing w:val="-4"/>
        </w:rPr>
        <w:t> </w:t>
      </w:r>
      <w:r>
        <w:rPr/>
        <w:t>借款费用资本化期间</w:t>
      </w:r>
      <w:r>
        <w:rPr>
          <w:rFonts w:ascii="宋体" w:hAnsi="宋体" w:cs="宋体" w:eastAsia="宋体" w:hint="default"/>
        </w:rPr>
        <w:t> </w:t>
      </w:r>
    </w:p>
    <w:p>
      <w:pPr>
        <w:pStyle w:val="BodyText"/>
        <w:spacing w:line="355" w:lineRule="auto" w:before="33"/>
        <w:ind w:left="136" w:right="128" w:firstLine="420"/>
        <w:jc w:val="both"/>
        <w:rPr>
          <w:rFonts w:ascii="宋体" w:hAnsi="宋体" w:cs="宋体" w:eastAsia="宋体" w:hint="default"/>
        </w:rPr>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7"/>
        </w:rPr>
        <w:t> </w:t>
      </w:r>
      <w:r>
        <w:rPr/>
        <w:t>借款费用已</w:t>
      </w:r>
      <w:r>
        <w:rPr>
          <w:w w:val="100"/>
        </w:rPr>
        <w:t> </w:t>
      </w:r>
      <w:r>
        <w:rPr/>
        <w:t>经发生；</w:t>
      </w:r>
      <w:r>
        <w:rPr>
          <w:rFonts w:ascii="宋体" w:hAnsi="宋体" w:cs="宋体" w:eastAsia="宋体" w:hint="default"/>
        </w:rPr>
        <w:t>3)</w:t>
      </w:r>
      <w:r>
        <w:rPr>
          <w:rFonts w:ascii="宋体" w:hAnsi="宋体" w:cs="宋体" w:eastAsia="宋体" w:hint="default"/>
          <w:spacing w:val="-11"/>
        </w:rPr>
        <w:t> </w:t>
      </w:r>
      <w:r>
        <w:rPr/>
        <w:t>为使资产达到预定可使用或可销售状态所必要的购建或者生产活动已经开始。</w:t>
      </w:r>
      <w:r>
        <w:rPr>
          <w:rFonts w:ascii="宋体" w:hAnsi="宋体" w:cs="宋体" w:eastAsia="宋体" w:hint="default"/>
        </w:rPr>
        <w:t> </w:t>
      </w:r>
    </w:p>
    <w:p>
      <w:pPr>
        <w:pStyle w:val="BodyText"/>
        <w:spacing w:line="357" w:lineRule="auto" w:before="32"/>
        <w:ind w:left="136" w:right="128"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若符合资本化条件的资产在购建或者生产过程中发生非正常中断，并且中断时间连续超</w:t>
      </w:r>
      <w:r>
        <w:rPr>
          <w:w w:val="100"/>
        </w:rPr>
        <w:t> </w:t>
      </w:r>
      <w:r>
        <w:rPr/>
        <w:t>过</w:t>
      </w:r>
      <w:r>
        <w:rPr>
          <w:spacing w:val="-50"/>
        </w:rPr>
        <w:t> </w:t>
      </w:r>
      <w:r>
        <w:rPr>
          <w:rFonts w:ascii="宋体" w:hAnsi="宋体" w:cs="宋体" w:eastAsia="宋体" w:hint="default"/>
        </w:rPr>
        <w:t>3</w:t>
      </w:r>
      <w:r>
        <w:rPr>
          <w:rFonts w:ascii="宋体" w:hAnsi="宋体" w:cs="宋体" w:eastAsia="宋体" w:hint="default"/>
          <w:spacing w:val="-49"/>
        </w:rPr>
        <w:t> </w:t>
      </w:r>
      <w:r>
        <w:rPr/>
        <w:t>个月，暂停借款费用的资本化；中断期间发生的借款费用确认为当期费用，直至资产的购建</w:t>
      </w:r>
      <w:r>
        <w:rPr>
          <w:w w:val="100"/>
        </w:rPr>
        <w:t> </w:t>
      </w:r>
      <w:r>
        <w:rPr/>
        <w:t>或者生产活动重新开始。</w:t>
      </w:r>
      <w:r>
        <w:rPr>
          <w:rFonts w:ascii="宋体" w:hAnsi="宋体" w:cs="宋体" w:eastAsia="宋体" w:hint="default"/>
        </w:rPr>
        <w:t> </w:t>
      </w:r>
    </w:p>
    <w:p>
      <w:pPr>
        <w:pStyle w:val="BodyText"/>
        <w:spacing w:line="355" w:lineRule="auto" w:before="30"/>
        <w:ind w:left="136" w:right="131" w:firstLine="420"/>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4"/>
        </w:rPr>
        <w:t> </w:t>
      </w:r>
      <w:r>
        <w:rPr/>
        <w:t>当所购建或者生产符合资本化条件的资产达到预定可使用或可销售状态时，借款费用停</w:t>
      </w:r>
      <w:r>
        <w:rPr>
          <w:w w:val="100"/>
        </w:rPr>
        <w:t> </w:t>
      </w:r>
      <w:r>
        <w:rPr/>
        <w:t>止资本化。</w:t>
      </w:r>
      <w:r>
        <w:rPr>
          <w:rFonts w:ascii="宋体" w:hAnsi="宋体" w:cs="宋体" w:eastAsia="宋体" w:hint="default"/>
        </w:rPr>
        <w:t> </w:t>
      </w:r>
    </w:p>
    <w:p>
      <w:pPr>
        <w:pStyle w:val="BodyText"/>
        <w:spacing w:line="357" w:lineRule="auto" w:before="32"/>
        <w:ind w:left="557" w:right="0"/>
        <w:jc w:val="left"/>
      </w:pPr>
      <w:r>
        <w:rPr>
          <w:rFonts w:ascii="宋体" w:hAnsi="宋体" w:cs="宋体" w:eastAsia="宋体" w:hint="default"/>
        </w:rPr>
        <w:t>3.</w:t>
      </w:r>
      <w:r>
        <w:rPr>
          <w:rFonts w:ascii="宋体" w:hAnsi="宋体" w:cs="宋体" w:eastAsia="宋体" w:hint="default"/>
          <w:spacing w:val="-1"/>
        </w:rPr>
        <w:t> </w:t>
      </w:r>
      <w:r>
        <w:rPr/>
        <w:t>借款费用资本化率以及资本化金额</w:t>
      </w:r>
      <w:r>
        <w:rPr>
          <w:rFonts w:ascii="宋体" w:hAnsi="宋体" w:cs="宋体" w:eastAsia="宋体" w:hint="default"/>
          <w:w w:val="100"/>
        </w:rPr>
        <w:t> </w:t>
      </w:r>
      <w:r>
        <w:rPr>
          <w:spacing w:val="-2"/>
        </w:rPr>
        <w:t>为购建或者生产符合资本化条件的资产而借入专门借款的，以专门借款当期实际发生的利息</w:t>
      </w:r>
    </w:p>
    <w:p>
      <w:pPr>
        <w:pStyle w:val="BodyText"/>
        <w:spacing w:line="357" w:lineRule="auto" w:before="30"/>
        <w:ind w:left="136" w:right="129"/>
        <w:jc w:val="both"/>
        <w:rPr>
          <w:rFonts w:ascii="宋体" w:hAnsi="宋体" w:cs="宋体" w:eastAsia="宋体" w:hint="default"/>
        </w:rPr>
      </w:pPr>
      <w:r>
        <w:rPr>
          <w:spacing w:val="-6"/>
          <w:w w:val="100"/>
        </w:rPr>
        <w:t>费用（包括按照实际利率法确定的折价或溢价的摊销），减去将尚未动用的借款资金存入银行取得</w:t>
      </w:r>
      <w:r>
        <w:rPr>
          <w:spacing w:val="-104"/>
          <w:w w:val="100"/>
        </w:rPr>
        <w:t> </w:t>
      </w:r>
      <w:r>
        <w:rPr>
          <w:spacing w:val="-104"/>
          <w:w w:val="100"/>
        </w:rPr>
      </w:r>
      <w:r>
        <w:rPr>
          <w:spacing w:val="-1"/>
        </w:rPr>
        <w:t>的利息收入或进行暂时性投资取得的投资收益后的金额，确定应予资本化的利息金额；为购建或</w:t>
      </w:r>
      <w:r>
        <w:rPr>
          <w:spacing w:val="-55"/>
        </w:rPr>
        <w:t> </w:t>
      </w:r>
      <w:r>
        <w:rPr>
          <w:spacing w:val="-55"/>
        </w:rPr>
      </w:r>
      <w:r>
        <w:rPr>
          <w:spacing w:val="-1"/>
        </w:rPr>
        <w:t>者生产符合资本化条件的资产占用了一般借款的，根据累计资产支出超过专门借款的资产支出加</w:t>
      </w:r>
      <w:r>
        <w:rPr>
          <w:spacing w:val="-55"/>
        </w:rPr>
        <w:t> </w:t>
      </w:r>
      <w:r>
        <w:rPr>
          <w:spacing w:val="-55"/>
        </w:rPr>
      </w:r>
      <w:r>
        <w:rPr/>
        <w:t>权平均数乘以占用一般借款的资本化率，计算确定一般借款应予资本化的利息金额。</w:t>
      </w:r>
      <w:r>
        <w:rPr>
          <w:rFonts w:ascii="宋体" w:hAnsi="宋体" w:cs="宋体" w:eastAsia="宋体" w:hint="default"/>
        </w:rPr>
        <w:t> </w:t>
      </w:r>
    </w:p>
    <w:p>
      <w:pPr>
        <w:pStyle w:val="Heading2"/>
        <w:spacing w:line="240" w:lineRule="auto" w:before="90"/>
        <w:ind w:left="136" w:right="0"/>
        <w:jc w:val="both"/>
        <w:rPr>
          <w:b w:val="0"/>
          <w:bCs w:val="0"/>
        </w:rPr>
      </w:pPr>
      <w:r>
        <w:rPr>
          <w:rFonts w:ascii="宋体" w:hAnsi="宋体" w:cs="宋体" w:eastAsia="宋体" w:hint="default"/>
        </w:rPr>
        <w:t>25.</w:t>
      </w:r>
      <w:r>
        <w:rPr>
          <w:rFonts w:ascii="宋体" w:hAnsi="宋体" w:cs="宋体" w:eastAsia="宋体" w:hint="default"/>
          <w:spacing w:val="2"/>
        </w:rPr>
        <w:t> </w:t>
      </w:r>
      <w:r>
        <w:rPr/>
        <w:t>生物资产</w:t>
      </w:r>
      <w:r>
        <w:rPr>
          <w:b w:val="0"/>
          <w:bCs w:val="0"/>
        </w:rPr>
      </w:r>
    </w:p>
    <w:p>
      <w:pPr>
        <w:pStyle w:val="BodyText"/>
        <w:spacing w:line="274" w:lineRule="exact" w:before="56"/>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both"/>
        <w:rPr>
          <w:rFonts w:ascii="宋体" w:hAnsi="宋体" w:cs="宋体" w:eastAsia="宋体" w:hint="default"/>
        </w:rPr>
      </w:pPr>
      <w:r>
        <w:rPr>
          <w:rFonts w:ascii="宋体"/>
          <w:w w:val="100"/>
        </w:rPr>
        <w:t> </w:t>
      </w:r>
    </w:p>
    <w:p>
      <w:pPr>
        <w:pStyle w:val="Heading2"/>
        <w:spacing w:line="240" w:lineRule="auto" w:before="56"/>
        <w:ind w:left="136" w:right="0"/>
        <w:jc w:val="both"/>
        <w:rPr>
          <w:b w:val="0"/>
          <w:bCs w:val="0"/>
        </w:rPr>
      </w:pPr>
      <w:r>
        <w:rPr>
          <w:rFonts w:ascii="宋体" w:hAnsi="宋体" w:cs="宋体" w:eastAsia="宋体" w:hint="default"/>
        </w:rPr>
        <w:t>26.</w:t>
      </w:r>
      <w:r>
        <w:rPr>
          <w:rFonts w:ascii="宋体" w:hAnsi="宋体" w:cs="宋体" w:eastAsia="宋体" w:hint="default"/>
          <w:spacing w:val="2"/>
        </w:rPr>
        <w:t> </w:t>
      </w:r>
      <w:r>
        <w:rPr/>
        <w:t>油气资产</w:t>
      </w:r>
      <w:r>
        <w:rPr>
          <w:b w:val="0"/>
          <w:bCs w:val="0"/>
        </w:rPr>
      </w:r>
    </w:p>
    <w:p>
      <w:pPr>
        <w:pStyle w:val="BodyText"/>
        <w:spacing w:line="273" w:lineRule="exact" w:before="58"/>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both"/>
        <w:rPr>
          <w:rFonts w:ascii="宋体" w:hAnsi="宋体" w:cs="宋体" w:eastAsia="宋体" w:hint="default"/>
        </w:rPr>
      </w:pPr>
      <w:r>
        <w:rPr>
          <w:rFonts w:ascii="宋体"/>
          <w:w w:val="100"/>
        </w:rPr>
        <w:t> </w:t>
      </w:r>
    </w:p>
    <w:p>
      <w:pPr>
        <w:pStyle w:val="Heading2"/>
        <w:spacing w:line="240" w:lineRule="auto"/>
        <w:ind w:left="136" w:right="0"/>
        <w:jc w:val="both"/>
        <w:rPr>
          <w:b w:val="0"/>
          <w:bCs w:val="0"/>
        </w:rPr>
      </w:pPr>
      <w:r>
        <w:rPr>
          <w:rFonts w:ascii="宋体" w:hAnsi="宋体" w:cs="宋体" w:eastAsia="宋体" w:hint="default"/>
        </w:rPr>
        <w:t>27.</w:t>
      </w:r>
      <w:r>
        <w:rPr>
          <w:rFonts w:ascii="宋体" w:hAnsi="宋体" w:cs="宋体" w:eastAsia="宋体" w:hint="default"/>
          <w:spacing w:val="3"/>
        </w:rPr>
        <w:t> </w:t>
      </w:r>
      <w:r>
        <w:rPr/>
        <w:t>使用权资产</w:t>
      </w:r>
      <w:r>
        <w:rPr>
          <w:b w:val="0"/>
          <w:bCs w:val="0"/>
        </w:rPr>
      </w:r>
    </w:p>
    <w:p>
      <w:pPr>
        <w:pStyle w:val="BodyText"/>
        <w:spacing w:line="274" w:lineRule="exact" w:before="56"/>
        <w:ind w:left="1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both"/>
        <w:rPr>
          <w:rFonts w:ascii="宋体" w:hAnsi="宋体" w:cs="宋体" w:eastAsia="宋体" w:hint="default"/>
        </w:rPr>
      </w:pPr>
      <w:r>
        <w:rPr>
          <w:rFonts w:ascii="宋体"/>
          <w:w w:val="100"/>
        </w:rPr>
        <w:t> </w:t>
      </w:r>
    </w:p>
    <w:p>
      <w:pPr>
        <w:pStyle w:val="Heading2"/>
        <w:spacing w:line="290" w:lineRule="auto" w:before="56"/>
        <w:ind w:left="136" w:right="4625"/>
        <w:jc w:val="left"/>
        <w:rPr>
          <w:rFonts w:ascii="宋体" w:hAnsi="宋体" w:cs="宋体" w:eastAsia="宋体" w:hint="default"/>
          <w:b w:val="0"/>
          <w:bCs w:val="0"/>
        </w:rPr>
      </w:pPr>
      <w:r>
        <w:rPr>
          <w:rFonts w:ascii="宋体" w:hAnsi="宋体" w:cs="宋体" w:eastAsia="宋体" w:hint="default"/>
        </w:rPr>
        <w:t>28.</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57" w:right="0"/>
        <w:jc w:val="left"/>
        <w:rPr>
          <w:rFonts w:ascii="宋体" w:hAnsi="宋体" w:cs="宋体" w:eastAsia="宋体" w:hint="default"/>
          <w:sz w:val="22"/>
          <w:szCs w:val="22"/>
        </w:rPr>
      </w:pPr>
      <w:r>
        <w:rPr>
          <w:rFonts w:ascii="宋体" w:hAnsi="宋体" w:cs="宋体" w:eastAsia="宋体" w:hint="default"/>
        </w:rPr>
        <w:t>1.</w:t>
      </w:r>
      <w:r>
        <w:rPr>
          <w:rFonts w:ascii="宋体" w:hAnsi="宋体" w:cs="宋体" w:eastAsia="宋体" w:hint="default"/>
          <w:spacing w:val="-9"/>
        </w:rPr>
        <w:t> </w:t>
      </w:r>
      <w:r>
        <w:rPr/>
        <w:t>无形资产包括土地使用权、专利权及非专利技术等，按成本进行初始计量。</w:t>
      </w:r>
      <w:r>
        <w:rPr>
          <w:rFonts w:ascii="宋体" w:hAnsi="宋体" w:cs="宋体" w:eastAsia="宋体" w:hint="default"/>
          <w:i/>
          <w:w w:val="96"/>
          <w:sz w:val="22"/>
          <w:szCs w:val="22"/>
        </w:rPr>
        <w:t> </w:t>
      </w:r>
      <w:r>
        <w:rPr>
          <w:rFonts w:ascii="宋体" w:hAnsi="宋体" w:cs="宋体" w:eastAsia="宋体" w:hint="default"/>
          <w:sz w:val="22"/>
          <w:szCs w:val="22"/>
        </w:rPr>
      </w:r>
    </w:p>
    <w:p>
      <w:pPr>
        <w:pStyle w:val="BodyText"/>
        <w:spacing w:line="240" w:lineRule="auto" w:before="135"/>
        <w:ind w:left="557" w:right="0"/>
        <w:jc w:val="left"/>
      </w:pPr>
      <w:r>
        <w:rPr>
          <w:rFonts w:ascii="宋体" w:hAnsi="宋体" w:cs="宋体" w:eastAsia="宋体" w:hint="default"/>
          <w:w w:val="100"/>
        </w:rPr>
        <w:t>2.</w:t>
      </w:r>
      <w:r>
        <w:rPr>
          <w:rFonts w:ascii="宋体" w:hAnsi="宋体" w:cs="宋体" w:eastAsia="宋体" w:hint="default"/>
          <w:spacing w:val="-1"/>
          <w:w w:val="100"/>
        </w:rPr>
        <w:t> </w:t>
      </w:r>
      <w:r>
        <w:rPr>
          <w:spacing w:val="-3"/>
          <w:w w:val="100"/>
        </w:rPr>
        <w:t>使</w:t>
      </w:r>
      <w:r>
        <w:rPr>
          <w:w w:val="100"/>
        </w:rPr>
        <w:t>用</w:t>
      </w:r>
      <w:r>
        <w:rPr>
          <w:spacing w:val="-3"/>
          <w:w w:val="100"/>
        </w:rPr>
        <w:t>寿</w:t>
      </w:r>
      <w:r>
        <w:rPr>
          <w:w w:val="100"/>
        </w:rPr>
        <w:t>命</w:t>
      </w:r>
      <w:r>
        <w:rPr>
          <w:spacing w:val="-3"/>
          <w:w w:val="100"/>
        </w:rPr>
        <w:t>有</w:t>
      </w:r>
      <w:r>
        <w:rPr>
          <w:w w:val="100"/>
        </w:rPr>
        <w:t>限</w:t>
      </w:r>
      <w:r>
        <w:rPr>
          <w:spacing w:val="-3"/>
          <w:w w:val="100"/>
        </w:rPr>
        <w:t>的</w:t>
      </w:r>
      <w:r>
        <w:rPr>
          <w:w w:val="100"/>
        </w:rPr>
        <w:t>无</w:t>
      </w:r>
      <w:r>
        <w:rPr>
          <w:spacing w:val="-3"/>
          <w:w w:val="100"/>
        </w:rPr>
        <w:t>形资</w:t>
      </w:r>
      <w:r>
        <w:rPr>
          <w:w w:val="100"/>
        </w:rPr>
        <w:t>产</w:t>
      </w:r>
      <w:r>
        <w:rPr>
          <w:spacing w:val="-94"/>
          <w:w w:val="100"/>
        </w:rPr>
        <w:t>，</w:t>
      </w:r>
      <w:r>
        <w:rPr>
          <w:w w:val="100"/>
        </w:rPr>
        <w:t>在</w:t>
      </w:r>
      <w:r>
        <w:rPr>
          <w:spacing w:val="-3"/>
          <w:w w:val="100"/>
        </w:rPr>
        <w:t>使</w:t>
      </w:r>
      <w:r>
        <w:rPr>
          <w:w w:val="100"/>
        </w:rPr>
        <w:t>用</w:t>
      </w:r>
      <w:r>
        <w:rPr>
          <w:spacing w:val="-3"/>
          <w:w w:val="100"/>
        </w:rPr>
        <w:t>寿</w:t>
      </w:r>
      <w:r>
        <w:rPr>
          <w:w w:val="100"/>
        </w:rPr>
        <w:t>命</w:t>
      </w:r>
      <w:r>
        <w:rPr>
          <w:spacing w:val="-3"/>
          <w:w w:val="100"/>
        </w:rPr>
        <w:t>内</w:t>
      </w:r>
      <w:r>
        <w:rPr>
          <w:w w:val="100"/>
        </w:rPr>
        <w:t>按</w:t>
      </w:r>
      <w:r>
        <w:rPr>
          <w:spacing w:val="-3"/>
          <w:w w:val="100"/>
        </w:rPr>
        <w:t>照</w:t>
      </w:r>
      <w:r>
        <w:rPr>
          <w:w w:val="100"/>
        </w:rPr>
        <w:t>与</w:t>
      </w:r>
      <w:r>
        <w:rPr>
          <w:spacing w:val="-3"/>
          <w:w w:val="100"/>
        </w:rPr>
        <w:t>该</w:t>
      </w:r>
      <w:r>
        <w:rPr>
          <w:w w:val="100"/>
        </w:rPr>
        <w:t>项无</w:t>
      </w:r>
      <w:r>
        <w:rPr>
          <w:spacing w:val="-3"/>
          <w:w w:val="100"/>
        </w:rPr>
        <w:t>形</w:t>
      </w:r>
      <w:r>
        <w:rPr>
          <w:w w:val="100"/>
        </w:rPr>
        <w:t>资</w:t>
      </w:r>
      <w:r>
        <w:rPr>
          <w:spacing w:val="-3"/>
          <w:w w:val="100"/>
        </w:rPr>
        <w:t>产</w:t>
      </w:r>
      <w:r>
        <w:rPr>
          <w:w w:val="100"/>
        </w:rPr>
        <w:t>有</w:t>
      </w:r>
      <w:r>
        <w:rPr>
          <w:spacing w:val="-3"/>
          <w:w w:val="100"/>
        </w:rPr>
        <w:t>关</w:t>
      </w:r>
      <w:r>
        <w:rPr>
          <w:w w:val="100"/>
        </w:rPr>
        <w:t>的</w:t>
      </w:r>
      <w:r>
        <w:rPr>
          <w:spacing w:val="-3"/>
          <w:w w:val="100"/>
        </w:rPr>
        <w:t>经</w:t>
      </w:r>
      <w:r>
        <w:rPr>
          <w:w w:val="100"/>
        </w:rPr>
        <w:t>济</w:t>
      </w:r>
      <w:r>
        <w:rPr>
          <w:spacing w:val="-3"/>
          <w:w w:val="100"/>
        </w:rPr>
        <w:t>利</w:t>
      </w:r>
      <w:r>
        <w:rPr>
          <w:w w:val="100"/>
        </w:rPr>
        <w:t>益的</w:t>
      </w:r>
      <w:r>
        <w:rPr>
          <w:spacing w:val="-3"/>
          <w:w w:val="100"/>
        </w:rPr>
        <w:t>预</w:t>
      </w:r>
      <w:r>
        <w:rPr>
          <w:w w:val="100"/>
        </w:rPr>
        <w:t>期</w:t>
      </w:r>
      <w:r>
        <w:rPr>
          <w:spacing w:val="-3"/>
          <w:w w:val="100"/>
        </w:rPr>
        <w:t>实</w:t>
      </w:r>
      <w:r>
        <w:rPr>
          <w:w w:val="100"/>
        </w:rPr>
        <w:t>现</w:t>
      </w:r>
    </w:p>
    <w:p>
      <w:pPr>
        <w:spacing w:after="0" w:line="240"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40" w:lineRule="auto" w:before="36"/>
        <w:ind w:left="136" w:right="0"/>
        <w:jc w:val="left"/>
        <w:rPr>
          <w:rFonts w:ascii="宋体" w:hAnsi="宋体" w:cs="宋体" w:eastAsia="宋体" w:hint="default"/>
        </w:rPr>
      </w:pPr>
      <w:r>
        <w:rPr/>
        <w:t>方式系统合理地摊销，无法可靠确定预期实现方式的，采用直线法摊销。具体年限如下：</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478" w:type="dxa"/>
        <w:tblLayout w:type="fixed"/>
        <w:tblCellMar>
          <w:top w:w="0" w:type="dxa"/>
          <w:left w:w="0" w:type="dxa"/>
          <w:bottom w:w="0" w:type="dxa"/>
          <w:right w:w="0" w:type="dxa"/>
        </w:tblCellMar>
        <w:tblLook w:val="01E0"/>
      </w:tblPr>
      <w:tblGrid>
        <w:gridCol w:w="2174"/>
        <w:gridCol w:w="2160"/>
      </w:tblGrid>
      <w:tr>
        <w:trPr>
          <w:trHeight w:val="42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9" w:right="0"/>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41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9" w:right="0"/>
              <w:jc w:val="center"/>
              <w:rPr>
                <w:rFonts w:ascii="宋体" w:hAnsi="宋体" w:cs="宋体" w:eastAsia="宋体" w:hint="default"/>
                <w:sz w:val="21"/>
                <w:szCs w:val="21"/>
              </w:rPr>
            </w:pPr>
            <w:r>
              <w:rPr>
                <w:rFonts w:ascii="宋体"/>
                <w:sz w:val="21"/>
              </w:rPr>
              <w:t>40-50 </w:t>
            </w:r>
          </w:p>
        </w:tc>
      </w:tr>
      <w:tr>
        <w:trPr>
          <w:trHeight w:val="41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专用软件</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9" w:right="0"/>
              <w:jc w:val="center"/>
              <w:rPr>
                <w:rFonts w:ascii="宋体" w:hAnsi="宋体" w:cs="宋体" w:eastAsia="宋体" w:hint="default"/>
                <w:sz w:val="21"/>
                <w:szCs w:val="21"/>
              </w:rPr>
            </w:pPr>
            <w:r>
              <w:rPr>
                <w:rFonts w:ascii="宋体"/>
                <w:sz w:val="21"/>
              </w:rPr>
              <w:t>5-10 </w:t>
            </w:r>
          </w:p>
        </w:tc>
      </w:tr>
      <w:tr>
        <w:trPr>
          <w:trHeight w:val="42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软件著作权及专利权</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01" w:right="0"/>
              <w:jc w:val="center"/>
              <w:rPr>
                <w:rFonts w:ascii="宋体" w:hAnsi="宋体" w:cs="宋体" w:eastAsia="宋体" w:hint="default"/>
                <w:sz w:val="21"/>
                <w:szCs w:val="21"/>
              </w:rPr>
            </w:pPr>
            <w:r>
              <w:rPr>
                <w:rFonts w:ascii="宋体"/>
                <w:sz w:val="21"/>
              </w:rPr>
              <w:t>5 </w:t>
            </w:r>
          </w:p>
        </w:tc>
      </w:tr>
    </w:tbl>
    <w:p>
      <w:pPr>
        <w:pStyle w:val="BodyText"/>
        <w:spacing w:line="239" w:lineRule="exact"/>
        <w:ind w:left="136" w:right="0"/>
        <w:jc w:val="both"/>
        <w:rPr>
          <w:rFonts w:ascii="宋体" w:hAnsi="宋体" w:cs="宋体" w:eastAsia="宋体" w:hint="default"/>
        </w:rPr>
      </w:pPr>
      <w:r>
        <w:rPr>
          <w:rFonts w:ascii="宋体"/>
          <w:w w:val="100"/>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内部研究开发支出</w:t>
      </w:r>
      <w:r>
        <w:rPr>
          <w:spacing w:val="-3"/>
          <w:w w:val="100"/>
        </w:rPr>
        <w:t>会</w:t>
      </w:r>
      <w:r>
        <w:rPr>
          <w:w w:val="100"/>
        </w:rPr>
        <w:t>计</w:t>
      </w:r>
      <w:r>
        <w:rPr>
          <w:spacing w:val="-3"/>
          <w:w w:val="100"/>
        </w:rPr>
        <w:t>政</w:t>
      </w:r>
      <w:r>
        <w:rPr>
          <w:w w:val="100"/>
        </w:rPr>
        <w:t>策</w:t>
      </w:r>
      <w:r>
        <w:rPr>
          <w:rFonts w:ascii="宋体" w:hAnsi="宋体" w:cs="宋体" w:eastAsia="宋体" w:hint="default"/>
          <w:w w:val="99"/>
        </w:rPr>
        <w:t> </w:t>
      </w:r>
      <w:r>
        <w:rPr>
          <w:rFonts w:ascii="宋体" w:hAnsi="宋体" w:cs="宋体" w:eastAsia="宋体" w:hint="default"/>
          <w:b w:val="0"/>
          <w:bCs w:val="0"/>
        </w:rPr>
      </w:r>
    </w:p>
    <w:p>
      <w:pPr>
        <w:pStyle w:val="BodyText"/>
        <w:spacing w:line="307" w:lineRule="auto" w:before="12"/>
        <w:ind w:left="55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内部研究开发项目研究阶段的支出，于发生时计入当期损益。内部研究开发项目开发阶段的</w:t>
      </w:r>
    </w:p>
    <w:p>
      <w:pPr>
        <w:pStyle w:val="BodyText"/>
        <w:spacing w:line="314" w:lineRule="auto" w:before="27"/>
        <w:ind w:left="136" w:right="138"/>
        <w:jc w:val="both"/>
        <w:rPr>
          <w:rFonts w:ascii="宋体" w:hAnsi="宋体" w:cs="宋体" w:eastAsia="宋体" w:hint="default"/>
        </w:rPr>
      </w:pPr>
      <w:r>
        <w:rPr/>
        <w:t>支出，同时满足下列条件的，确认为无形资产：</w:t>
      </w:r>
      <w:r>
        <w:rPr>
          <w:rFonts w:ascii="宋体" w:hAnsi="宋体" w:cs="宋体" w:eastAsia="宋体" w:hint="default"/>
        </w:rPr>
        <w:t>(1)</w:t>
      </w:r>
      <w:r>
        <w:rPr>
          <w:rFonts w:ascii="宋体" w:hAnsi="宋体" w:cs="宋体" w:eastAsia="宋体" w:hint="default"/>
          <w:spacing w:val="-9"/>
        </w:rPr>
        <w:t> </w:t>
      </w:r>
      <w:r>
        <w:rPr/>
        <w:t>完成该无形资产以使其能够使用或出售在技</w:t>
      </w:r>
      <w:r>
        <w:rPr>
          <w:w w:val="100"/>
        </w:rPr>
        <w:t> </w:t>
      </w:r>
      <w:r>
        <w:rPr/>
        <w:t>术上具有可行性；</w:t>
      </w:r>
      <w:r>
        <w:rPr>
          <w:rFonts w:ascii="宋体" w:hAnsi="宋体" w:cs="宋体" w:eastAsia="宋体" w:hint="default"/>
        </w:rPr>
        <w:t>(2) </w:t>
      </w:r>
      <w:r>
        <w:rPr/>
        <w:t>具有完成该无形资产并使用或出售的意图；</w:t>
      </w:r>
      <w:r>
        <w:rPr>
          <w:rFonts w:ascii="宋体" w:hAnsi="宋体" w:cs="宋体" w:eastAsia="宋体" w:hint="default"/>
        </w:rPr>
        <w:t>(3)</w:t>
      </w:r>
      <w:r>
        <w:rPr>
          <w:rFonts w:ascii="宋体" w:hAnsi="宋体" w:cs="宋体" w:eastAsia="宋体" w:hint="default"/>
          <w:spacing w:val="-4"/>
        </w:rPr>
        <w:t> </w:t>
      </w:r>
      <w:r>
        <w:rPr/>
        <w:t>无形资产产生经济利益的</w:t>
      </w:r>
      <w:r>
        <w:rPr>
          <w:w w:val="100"/>
        </w:rPr>
        <w:t> </w:t>
      </w:r>
      <w:r>
        <w:rPr>
          <w:spacing w:val="-2"/>
        </w:rPr>
        <w:t>方式，包括能够证明运用该无形资产生产的产品存在市场或无形资产自身存在市场，无形资产将</w:t>
      </w:r>
      <w:r>
        <w:rPr>
          <w:spacing w:val="-25"/>
        </w:rPr>
        <w:t> </w:t>
      </w:r>
      <w:r>
        <w:rPr>
          <w:spacing w:val="-25"/>
        </w:rPr>
      </w:r>
      <w:r>
        <w:rPr/>
        <w:t>在内部使用的，能证明其有用性；</w:t>
      </w:r>
      <w:r>
        <w:rPr>
          <w:rFonts w:ascii="宋体" w:hAnsi="宋体" w:cs="宋体" w:eastAsia="宋体" w:hint="default"/>
        </w:rPr>
        <w:t>(4)</w:t>
      </w:r>
      <w:r>
        <w:rPr>
          <w:rFonts w:ascii="宋体" w:hAnsi="宋体" w:cs="宋体" w:eastAsia="宋体" w:hint="default"/>
          <w:spacing w:val="-4"/>
        </w:rPr>
        <w:t> </w:t>
      </w:r>
      <w:r>
        <w:rPr/>
        <w:t>有足够的技术、财务资源和其他资源支持，以完成该无形</w:t>
      </w:r>
      <w:r>
        <w:rPr>
          <w:w w:val="100"/>
        </w:rPr>
        <w:t> </w:t>
      </w:r>
      <w:r>
        <w:rPr/>
        <w:t>资产的开发，并有能力使用或出售该无形资产；</w:t>
      </w:r>
      <w:r>
        <w:rPr>
          <w:rFonts w:ascii="宋体" w:hAnsi="宋体" w:cs="宋体" w:eastAsia="宋体" w:hint="default"/>
        </w:rPr>
        <w:t>(5)</w:t>
      </w:r>
      <w:r>
        <w:rPr>
          <w:rFonts w:ascii="宋体" w:hAnsi="宋体" w:cs="宋体" w:eastAsia="宋体" w:hint="default"/>
          <w:spacing w:val="-8"/>
        </w:rPr>
        <w:t> </w:t>
      </w:r>
      <w:r>
        <w:rPr/>
        <w:t>归属于该无形资产开发阶段的支出能够可靠</w:t>
      </w:r>
      <w:r>
        <w:rPr>
          <w:w w:val="100"/>
        </w:rPr>
        <w:t> </w:t>
      </w:r>
      <w:r>
        <w:rPr/>
        <w:t>地计量。</w:t>
      </w:r>
      <w:r>
        <w:rPr>
          <w:rFonts w:ascii="宋体" w:hAnsi="宋体" w:cs="宋体" w:eastAsia="宋体" w:hint="default"/>
        </w:rPr>
        <w:t> </w:t>
      </w:r>
    </w:p>
    <w:p>
      <w:pPr>
        <w:pStyle w:val="BodyText"/>
        <w:spacing w:line="218" w:lineRule="exact"/>
        <w:ind w:left="136" w:right="0"/>
        <w:jc w:val="both"/>
        <w:rPr>
          <w:rFonts w:ascii="宋体" w:hAnsi="宋体" w:cs="宋体" w:eastAsia="宋体" w:hint="default"/>
        </w:rPr>
      </w:pPr>
      <w:r>
        <w:rPr>
          <w:rFonts w:ascii="宋体"/>
          <w:w w:val="100"/>
        </w:rPr>
        <w:t> </w:t>
      </w:r>
    </w:p>
    <w:p>
      <w:pPr>
        <w:pStyle w:val="Heading2"/>
        <w:spacing w:line="240" w:lineRule="auto" w:before="56"/>
        <w:ind w:left="136" w:right="0"/>
        <w:jc w:val="both"/>
        <w:rPr>
          <w:b w:val="0"/>
          <w:bCs w:val="0"/>
        </w:rPr>
      </w:pPr>
      <w:r>
        <w:rPr>
          <w:rFonts w:ascii="宋体" w:hAnsi="宋体" w:cs="宋体" w:eastAsia="宋体" w:hint="default"/>
        </w:rPr>
        <w:t>29.</w:t>
      </w:r>
      <w:r>
        <w:rPr>
          <w:rFonts w:ascii="宋体" w:hAnsi="宋体" w:cs="宋体" w:eastAsia="宋体" w:hint="default"/>
          <w:spacing w:val="3"/>
        </w:rPr>
        <w:t> </w:t>
      </w:r>
      <w:r>
        <w:rPr/>
        <w:t>长期资产减值</w:t>
      </w:r>
      <w:r>
        <w:rPr>
          <w:b w:val="0"/>
          <w:bCs w:val="0"/>
        </w:rPr>
      </w:r>
    </w:p>
    <w:p>
      <w:pPr>
        <w:pStyle w:val="BodyText"/>
        <w:spacing w:line="272" w:lineRule="exact" w:before="8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对长期股权投资、采用成本模式计量的投资性房地产、固定资产、在建工程、使用寿命有限</w:t>
      </w:r>
    </w:p>
    <w:p>
      <w:pPr>
        <w:pStyle w:val="BodyText"/>
        <w:spacing w:line="357" w:lineRule="auto" w:before="108"/>
        <w:ind w:left="136" w:right="128"/>
        <w:jc w:val="both"/>
        <w:rPr>
          <w:rFonts w:ascii="宋体" w:hAnsi="宋体" w:cs="宋体" w:eastAsia="宋体" w:hint="default"/>
        </w:rPr>
      </w:pPr>
      <w:r>
        <w:rPr>
          <w:spacing w:val="-1"/>
        </w:rPr>
        <w:t>的无形资产等长期资产，在资产负债表日有迹象表明发生减值的，估计其可收回金额。对因企业</w:t>
      </w:r>
      <w:r>
        <w:rPr>
          <w:spacing w:val="-55"/>
        </w:rPr>
        <w:t> </w:t>
      </w:r>
      <w:r>
        <w:rPr>
          <w:spacing w:val="-55"/>
        </w:rPr>
      </w:r>
      <w:r>
        <w:rPr>
          <w:spacing w:val="-6"/>
          <w:w w:val="100"/>
        </w:rPr>
        <w:t>合并所形成的商誉和使用寿命不确定的无形资产，无论是否存在减值迹象，每年都进行减值测试。</w:t>
      </w:r>
      <w:r>
        <w:rPr>
          <w:w w:val="100"/>
        </w:rPr>
        <w:t> </w:t>
      </w:r>
      <w:r>
        <w:rPr/>
        <w:t>商誉结合与其相关的资产组或者资产组组合进行减值测试。</w:t>
      </w:r>
      <w:r>
        <w:rPr>
          <w:rFonts w:ascii="宋体" w:hAnsi="宋体" w:cs="宋体" w:eastAsia="宋体" w:hint="default"/>
        </w:rPr>
        <w:t> </w:t>
      </w:r>
    </w:p>
    <w:p>
      <w:pPr>
        <w:pStyle w:val="BodyText"/>
        <w:spacing w:line="355" w:lineRule="auto" w:before="30"/>
        <w:ind w:left="136" w:right="131" w:firstLine="420"/>
        <w:jc w:val="both"/>
        <w:rPr>
          <w:rFonts w:ascii="宋体" w:hAnsi="宋体" w:cs="宋体" w:eastAsia="宋体" w:hint="default"/>
        </w:rPr>
      </w:pPr>
      <w:r>
        <w:rPr>
          <w:spacing w:val="-2"/>
        </w:rPr>
        <w:t>若上述长期资产的可收回金额低于其账面价值的，按其差额确认资产减值准备并计入当期损</w:t>
      </w:r>
      <w:r>
        <w:rPr>
          <w:w w:val="100"/>
        </w:rPr>
        <w:t> </w:t>
      </w:r>
      <w:r>
        <w:rPr/>
        <w:t>益。</w:t>
      </w:r>
      <w:r>
        <w:rPr>
          <w:rFonts w:ascii="宋体" w:hAnsi="宋体" w:cs="宋体" w:eastAsia="宋体" w:hint="default"/>
        </w:rPr>
        <w:t> </w:t>
      </w:r>
    </w:p>
    <w:p>
      <w:pPr>
        <w:pStyle w:val="BodyText"/>
        <w:spacing w:line="240" w:lineRule="auto" w:before="34"/>
        <w:ind w:left="136" w:right="0"/>
        <w:jc w:val="both"/>
        <w:rPr>
          <w:rFonts w:ascii="宋体" w:hAnsi="宋体" w:cs="宋体" w:eastAsia="宋体" w:hint="default"/>
        </w:rPr>
      </w:pPr>
      <w:r>
        <w:rPr>
          <w:rFonts w:ascii="宋体"/>
          <w:w w:val="100"/>
        </w:rPr>
        <w:t> </w:t>
      </w:r>
    </w:p>
    <w:p>
      <w:pPr>
        <w:pStyle w:val="Heading2"/>
        <w:spacing w:line="240" w:lineRule="auto" w:before="56"/>
        <w:ind w:left="136" w:right="0"/>
        <w:jc w:val="both"/>
        <w:rPr>
          <w:b w:val="0"/>
          <w:bCs w:val="0"/>
        </w:rPr>
      </w:pPr>
      <w:r>
        <w:rPr>
          <w:rFonts w:ascii="宋体" w:hAnsi="宋体" w:cs="宋体" w:eastAsia="宋体" w:hint="default"/>
        </w:rPr>
        <w:t>30.</w:t>
      </w:r>
      <w:r>
        <w:rPr>
          <w:rFonts w:ascii="宋体" w:hAnsi="宋体" w:cs="宋体" w:eastAsia="宋体" w:hint="default"/>
          <w:spacing w:val="3"/>
        </w:rPr>
        <w:t> </w:t>
      </w:r>
      <w:r>
        <w:rPr/>
        <w:t>长期待摊费用</w:t>
      </w:r>
      <w:r>
        <w:rPr>
          <w:b w:val="0"/>
          <w:bCs w:val="0"/>
        </w:rPr>
      </w:r>
    </w:p>
    <w:p>
      <w:pPr>
        <w:pStyle w:val="BodyText"/>
        <w:spacing w:line="274" w:lineRule="exact" w:before="56"/>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36" w:right="129" w:firstLine="420"/>
        <w:jc w:val="both"/>
        <w:rPr>
          <w:rFonts w:ascii="宋体" w:hAnsi="宋体" w:cs="宋体" w:eastAsia="宋体" w:hint="default"/>
        </w:rPr>
      </w:pPr>
      <w:r>
        <w:rPr/>
        <w:t>长期待摊费用核算已经支出，摊销期限在</w:t>
      </w:r>
      <w:r>
        <w:rPr>
          <w:spacing w:val="-50"/>
        </w:rPr>
        <w:t> </w:t>
      </w:r>
      <w:r>
        <w:rPr>
          <w:rFonts w:ascii="宋体" w:hAnsi="宋体" w:cs="宋体" w:eastAsia="宋体" w:hint="default"/>
        </w:rPr>
        <w:t>1</w:t>
      </w:r>
      <w:r>
        <w:rPr>
          <w:rFonts w:ascii="宋体" w:hAnsi="宋体" w:cs="宋体" w:eastAsia="宋体" w:hint="default"/>
          <w:spacing w:val="-53"/>
        </w:rPr>
        <w:t> </w:t>
      </w:r>
      <w:r>
        <w:rPr/>
        <w:t>年以上（不含</w:t>
      </w:r>
      <w:r>
        <w:rPr>
          <w:spacing w:val="-50"/>
        </w:rPr>
        <w:t> </w:t>
      </w:r>
      <w:r>
        <w:rPr>
          <w:rFonts w:ascii="宋体" w:hAnsi="宋体" w:cs="宋体" w:eastAsia="宋体" w:hint="default"/>
        </w:rPr>
        <w:t>1</w:t>
      </w:r>
      <w:r>
        <w:rPr>
          <w:rFonts w:ascii="宋体" w:hAnsi="宋体" w:cs="宋体" w:eastAsia="宋体" w:hint="default"/>
          <w:spacing w:val="-53"/>
        </w:rPr>
        <w:t> </w:t>
      </w:r>
      <w:r>
        <w:rPr/>
        <w:t>年）的各项费用。长期待摊费用</w:t>
      </w:r>
      <w:r>
        <w:rPr>
          <w:w w:val="100"/>
        </w:rPr>
        <w:t> </w:t>
      </w:r>
      <w:r>
        <w:rPr>
          <w:spacing w:val="-1"/>
        </w:rPr>
        <w:t>按实际发生额入账，在受益期或规定的期限内分期平均摊销。如果长期待摊的费用项目不能使以</w:t>
      </w:r>
      <w:r>
        <w:rPr>
          <w:spacing w:val="-55"/>
        </w:rPr>
        <w:t> </w:t>
      </w:r>
      <w:r>
        <w:rPr>
          <w:spacing w:val="-55"/>
        </w:rPr>
      </w:r>
      <w:r>
        <w:rPr/>
        <w:t>后会计期间受益则将尚未摊销的该项目的摊余价值全部转入当期损益。</w:t>
      </w:r>
      <w:r>
        <w:rPr>
          <w:rFonts w:ascii="宋体" w:hAnsi="宋体" w:cs="宋体" w:eastAsia="宋体" w:hint="default"/>
        </w:rPr>
        <w:t> </w:t>
      </w:r>
    </w:p>
    <w:p>
      <w:pPr>
        <w:pStyle w:val="BodyText"/>
        <w:spacing w:line="240" w:lineRule="auto" w:before="32"/>
        <w:ind w:left="136" w:right="0"/>
        <w:jc w:val="both"/>
        <w:rPr>
          <w:rFonts w:ascii="宋体" w:hAnsi="宋体" w:cs="宋体" w:eastAsia="宋体" w:hint="default"/>
        </w:rPr>
      </w:pPr>
      <w:r>
        <w:rPr>
          <w:rFonts w:ascii="宋体"/>
          <w:w w:val="100"/>
        </w:rPr>
        <w:t> </w:t>
      </w:r>
    </w:p>
    <w:p>
      <w:pPr>
        <w:pStyle w:val="Heading2"/>
        <w:spacing w:line="240" w:lineRule="auto" w:before="56"/>
        <w:ind w:left="136" w:right="0"/>
        <w:jc w:val="both"/>
        <w:rPr>
          <w:b w:val="0"/>
          <w:bCs w:val="0"/>
        </w:rPr>
      </w:pPr>
      <w:r>
        <w:rPr>
          <w:rFonts w:ascii="宋体" w:hAnsi="宋体" w:cs="宋体" w:eastAsia="宋体" w:hint="default"/>
        </w:rPr>
        <w:t>31.</w:t>
      </w:r>
      <w:r>
        <w:rPr>
          <w:rFonts w:ascii="宋体" w:hAnsi="宋体" w:cs="宋体" w:eastAsia="宋体" w:hint="default"/>
          <w:spacing w:val="2"/>
        </w:rPr>
        <w:t> </w:t>
      </w:r>
      <w:r>
        <w:rPr/>
        <w:t>职工薪酬</w:t>
      </w:r>
      <w:r>
        <w:rPr>
          <w:b w:val="0"/>
          <w:bCs w:val="0"/>
        </w:rPr>
      </w:r>
    </w:p>
    <w:p>
      <w:pPr>
        <w:spacing w:line="290" w:lineRule="auto" w:before="58"/>
        <w:ind w:left="136" w:right="0" w:firstLine="420"/>
        <w:jc w:val="left"/>
        <w:rPr>
          <w:rFonts w:ascii="宋体" w:hAnsi="宋体" w:cs="宋体" w:eastAsia="宋体" w:hint="default"/>
          <w:sz w:val="21"/>
          <w:szCs w:val="21"/>
        </w:rPr>
      </w:pPr>
      <w:r>
        <w:rPr>
          <w:rFonts w:ascii="宋体" w:hAnsi="宋体" w:cs="宋体" w:eastAsia="宋体" w:hint="default"/>
          <w:sz w:val="21"/>
          <w:szCs w:val="21"/>
        </w:rPr>
        <w:t>职工薪酬包括短期薪酬、离职后福利、辞退福利和其他长期职工福利。</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在职工为公司提供服务的会计期间，将实际发生的短期薪酬确认为负债，并计入当期损益或</w:t>
      </w:r>
    </w:p>
    <w:p>
      <w:pPr>
        <w:pStyle w:val="BodyText"/>
        <w:spacing w:line="240" w:lineRule="auto" w:before="108"/>
        <w:ind w:left="136" w:right="0"/>
        <w:jc w:val="both"/>
        <w:rPr>
          <w:rFonts w:ascii="宋体" w:hAnsi="宋体" w:cs="宋体" w:eastAsia="宋体" w:hint="default"/>
        </w:rPr>
      </w:pPr>
      <w:r>
        <w:rPr/>
        <w:t>相关资产成本。</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Heading2"/>
        <w:spacing w:line="290" w:lineRule="auto" w:before="36"/>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离职后福利的会计</w:t>
      </w:r>
      <w:r>
        <w:rPr>
          <w:spacing w:val="-3"/>
          <w:w w:val="100"/>
        </w:rPr>
        <w:t>处</w:t>
      </w:r>
      <w:r>
        <w:rPr>
          <w:w w:val="100"/>
        </w:rPr>
        <w:t>理</w:t>
      </w:r>
      <w:r>
        <w:rPr>
          <w:spacing w:val="-3"/>
          <w:w w:val="100"/>
        </w:rPr>
        <w:t>方</w:t>
      </w:r>
      <w:r>
        <w:rPr>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557" w:right="3457"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离职后福利分为设定提存计划和设定受益计划。</w:t>
      </w:r>
      <w:r>
        <w:rPr>
          <w:rFonts w:ascii="宋体" w:hAnsi="宋体" w:cs="宋体" w:eastAsia="宋体" w:hint="default"/>
        </w:rPr>
        <w:t> </w:t>
      </w:r>
    </w:p>
    <w:p>
      <w:pPr>
        <w:pStyle w:val="BodyText"/>
        <w:spacing w:line="355" w:lineRule="auto" w:before="110"/>
        <w:ind w:left="136" w:right="131" w:firstLine="42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4"/>
        </w:rPr>
        <w:t> </w:t>
      </w:r>
      <w:r>
        <w:rPr/>
        <w:t>在职工为公司提供服务的会计期间，根据设定提存计划计算的应缴存金额确认为负债，</w:t>
      </w:r>
      <w:r>
        <w:rPr>
          <w:w w:val="100"/>
        </w:rPr>
        <w:t> </w:t>
      </w:r>
      <w:r>
        <w:rPr/>
        <w:t>并计入当期损益或相关资产成本。</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对设定受益计划的会计处理通常包括下列步骤：</w:t>
      </w:r>
      <w:r>
        <w:rPr>
          <w:rFonts w:ascii="宋体" w:hAnsi="宋体" w:cs="宋体" w:eastAsia="宋体" w:hint="default"/>
        </w:rPr>
        <w:t> </w:t>
      </w:r>
    </w:p>
    <w:p>
      <w:pPr>
        <w:pStyle w:val="BodyText"/>
        <w:spacing w:line="357" w:lineRule="auto" w:before="133"/>
        <w:ind w:left="136" w:right="128" w:firstLine="420"/>
        <w:jc w:val="both"/>
        <w:rPr>
          <w:rFonts w:ascii="宋体" w:hAnsi="宋体" w:cs="宋体" w:eastAsia="宋体" w:hint="default"/>
        </w:rPr>
      </w:pPr>
      <w:r>
        <w:rPr>
          <w:rFonts w:ascii="宋体" w:hAnsi="宋体" w:cs="宋体" w:eastAsia="宋体" w:hint="default"/>
          <w:w w:val="100"/>
        </w:rPr>
        <w:t>1)</w:t>
      </w:r>
      <w:r>
        <w:rPr>
          <w:rFonts w:ascii="宋体" w:hAnsi="宋体" w:cs="宋体" w:eastAsia="宋体" w:hint="default"/>
          <w:spacing w:val="5"/>
          <w:w w:val="100"/>
        </w:rPr>
        <w:t> </w:t>
      </w:r>
      <w:r>
        <w:rPr>
          <w:spacing w:val="-4"/>
          <w:w w:val="100"/>
        </w:rPr>
        <w:t>根据预期累计福利单位法，采用无偏且相互一致的精算假设对有关人口统计变量和财务变</w:t>
      </w:r>
      <w:r>
        <w:rPr>
          <w:w w:val="100"/>
        </w:rPr>
        <w:t> </w:t>
      </w:r>
      <w:r>
        <w:rPr>
          <w:spacing w:val="-1"/>
        </w:rPr>
        <w:t>量等作出估计，计量设定受益计划所产生的义务，并确定相关义务的所属期间。同时，对设定受</w:t>
      </w:r>
      <w:r>
        <w:rPr>
          <w:spacing w:val="-55"/>
        </w:rPr>
        <w:t> </w:t>
      </w:r>
      <w:r>
        <w:rPr>
          <w:spacing w:val="-55"/>
        </w:rPr>
      </w:r>
      <w:r>
        <w:rPr/>
        <w:t>益计划所产生的义务予以折现，以确定设定受益计划义务的现值和当期服务成本；</w:t>
      </w:r>
      <w:r>
        <w:rPr>
          <w:rFonts w:ascii="宋体" w:hAnsi="宋体" w:cs="宋体" w:eastAsia="宋体" w:hint="default"/>
        </w:rPr>
        <w:t> </w:t>
      </w:r>
    </w:p>
    <w:p>
      <w:pPr>
        <w:pStyle w:val="BodyText"/>
        <w:spacing w:line="355" w:lineRule="auto" w:before="31"/>
        <w:ind w:left="136" w:right="128" w:firstLine="420"/>
        <w:jc w:val="both"/>
        <w:rPr>
          <w:rFonts w:ascii="宋体" w:hAnsi="宋体" w:cs="宋体" w:eastAsia="宋体" w:hint="default"/>
        </w:rPr>
      </w:pPr>
      <w:r>
        <w:rPr>
          <w:rFonts w:ascii="宋体" w:hAnsi="宋体" w:cs="宋体" w:eastAsia="宋体" w:hint="default"/>
          <w:w w:val="100"/>
        </w:rPr>
        <w:t>2)</w:t>
      </w:r>
      <w:r>
        <w:rPr>
          <w:rFonts w:ascii="宋体" w:hAnsi="宋体" w:cs="宋体" w:eastAsia="宋体" w:hint="default"/>
          <w:spacing w:val="5"/>
          <w:w w:val="100"/>
        </w:rPr>
        <w:t> </w:t>
      </w:r>
      <w:r>
        <w:rPr>
          <w:spacing w:val="-4"/>
          <w:w w:val="100"/>
        </w:rPr>
        <w:t>设定受益计划存在资产的，将设定受益计划义务现值减去设定受益计划资产公允价值所形</w:t>
      </w:r>
      <w:r>
        <w:rPr>
          <w:w w:val="100"/>
        </w:rPr>
        <w:t> </w:t>
      </w:r>
      <w:r>
        <w:rPr>
          <w:spacing w:val="-1"/>
        </w:rPr>
        <w:t>成的赤字或盈余确认为一项设定受益计划净负债或净资产。设定受益计划存在盈余的，以设定受</w:t>
      </w:r>
      <w:r>
        <w:rPr>
          <w:spacing w:val="-55"/>
        </w:rPr>
        <w:t> </w:t>
      </w:r>
      <w:r>
        <w:rPr>
          <w:spacing w:val="-55"/>
        </w:rPr>
      </w:r>
      <w:r>
        <w:rPr/>
        <w:t>益计划的盈余和资产上限两项的孰低者计量设定受益计划净资产；</w:t>
      </w:r>
      <w:r>
        <w:rPr>
          <w:rFonts w:ascii="宋体" w:hAnsi="宋体" w:cs="宋体" w:eastAsia="宋体" w:hint="default"/>
        </w:rPr>
        <w:t> </w:t>
      </w:r>
    </w:p>
    <w:p>
      <w:pPr>
        <w:pStyle w:val="BodyText"/>
        <w:spacing w:line="355" w:lineRule="auto" w:before="34"/>
        <w:ind w:left="136" w:right="128" w:firstLine="420"/>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47"/>
        </w:rPr>
        <w:t> </w:t>
      </w:r>
      <w:r>
        <w:rPr>
          <w:spacing w:val="-4"/>
        </w:rPr>
        <w:t>期末，将设定受益计划产生的职工薪酬成本确认为服务成本、设定受益计划净负债或净资</w:t>
      </w:r>
      <w:r>
        <w:rPr>
          <w:w w:val="100"/>
        </w:rPr>
        <w:t> </w:t>
      </w:r>
      <w:r>
        <w:rPr>
          <w:spacing w:val="-1"/>
        </w:rPr>
        <w:t>产的利息净额以及重新计量设定受益计划净负债或净资产所产生的变动等三部分，其中服务成本</w:t>
      </w:r>
      <w:r>
        <w:rPr>
          <w:spacing w:val="-55"/>
        </w:rPr>
        <w:t> </w:t>
      </w:r>
      <w:r>
        <w:rPr>
          <w:spacing w:val="-55"/>
        </w:rPr>
      </w:r>
      <w:r>
        <w:rPr>
          <w:spacing w:val="-1"/>
        </w:rPr>
        <w:t>和设定受益计划净负债或净资产的利息净额计入当期损益或相关资产成本，重新计量设定受益计</w:t>
      </w:r>
      <w:r>
        <w:rPr>
          <w:spacing w:val="-55"/>
        </w:rPr>
        <w:t> </w:t>
      </w:r>
      <w:r>
        <w:rPr>
          <w:spacing w:val="-55"/>
        </w:rPr>
      </w:r>
      <w:r>
        <w:rPr>
          <w:spacing w:val="-1"/>
        </w:rPr>
        <w:t>划净负债或净资产所产生的变动计入其他综合收益，并且在后续会计期间不允许转回至损益，但</w:t>
      </w:r>
      <w:r>
        <w:rPr>
          <w:spacing w:val="-55"/>
        </w:rPr>
        <w:t> </w:t>
      </w:r>
      <w:r>
        <w:rPr>
          <w:spacing w:val="-55"/>
        </w:rPr>
      </w:r>
      <w:r>
        <w:rPr/>
        <w:t>可以在权益范围内转移这些在其他综合收益确认的金额。</w:t>
      </w:r>
      <w:r>
        <w:rPr>
          <w:rFonts w:ascii="宋体" w:hAnsi="宋体" w:cs="宋体" w:eastAsia="宋体" w:hint="default"/>
        </w:rPr>
        <w:t> </w:t>
      </w:r>
    </w:p>
    <w:p>
      <w:pPr>
        <w:pStyle w:val="Heading2"/>
        <w:spacing w:line="290" w:lineRule="auto" w:before="34"/>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辞退福利的会计处</w:t>
      </w:r>
      <w:r>
        <w:rPr>
          <w:spacing w:val="-3"/>
          <w:w w:val="100"/>
        </w:rPr>
        <w:t>理</w:t>
      </w:r>
      <w:r>
        <w:rPr>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向职工提供的辞退福利，在下列两者孰早日确认辞退福利产生的职工薪酬负债，并计入当期</w:t>
      </w:r>
    </w:p>
    <w:p>
      <w:pPr>
        <w:pStyle w:val="BodyText"/>
        <w:spacing w:line="357" w:lineRule="auto" w:before="108"/>
        <w:ind w:left="136" w:right="125"/>
        <w:jc w:val="left"/>
        <w:rPr>
          <w:rFonts w:ascii="宋体" w:hAnsi="宋体" w:cs="宋体" w:eastAsia="宋体" w:hint="default"/>
        </w:rPr>
      </w:pPr>
      <w:r>
        <w:rPr/>
        <w:t>损益：</w:t>
      </w:r>
      <w:r>
        <w:rPr>
          <w:rFonts w:ascii="宋体" w:hAnsi="宋体" w:cs="宋体" w:eastAsia="宋体" w:hint="default"/>
        </w:rPr>
        <w:t>(1) </w:t>
      </w: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5"/>
        </w:rPr>
        <w:t> </w:t>
      </w:r>
      <w:r>
        <w:rPr/>
        <w:t>公司</w:t>
      </w:r>
      <w:r>
        <w:rPr>
          <w:w w:val="100"/>
        </w:rPr>
        <w:t> </w:t>
      </w:r>
      <w:r>
        <w:rPr/>
        <w:t>确认与涉及支付辞退福利的重组相关的成本或费用时。</w:t>
      </w:r>
      <w:r>
        <w:rPr>
          <w:rFonts w:ascii="宋体" w:hAnsi="宋体" w:cs="宋体" w:eastAsia="宋体" w:hint="default"/>
        </w:rPr>
        <w:t> </w:t>
      </w:r>
    </w:p>
    <w:p>
      <w:pPr>
        <w:pStyle w:val="Heading2"/>
        <w:spacing w:line="290" w:lineRule="auto" w:before="3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其他长期职工福利</w:t>
      </w:r>
      <w:r>
        <w:rPr>
          <w:spacing w:val="-3"/>
          <w:w w:val="100"/>
        </w:rPr>
        <w:t>的</w:t>
      </w:r>
      <w:r>
        <w:rPr>
          <w:w w:val="100"/>
        </w:rPr>
        <w:t>会</w:t>
      </w:r>
      <w:r>
        <w:rPr>
          <w:spacing w:val="-3"/>
          <w:w w:val="100"/>
        </w:rPr>
        <w:t>计</w:t>
      </w:r>
      <w:r>
        <w:rPr>
          <w:w w:val="100"/>
        </w:rPr>
        <w:t>处理方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向职工提供的其他长期福利，符合设定提存计划条件的，按照设定提存计划的有关规定进行</w:t>
      </w:r>
    </w:p>
    <w:p>
      <w:pPr>
        <w:pStyle w:val="BodyText"/>
        <w:spacing w:line="357" w:lineRule="auto" w:before="108"/>
        <w:ind w:left="136" w:right="129"/>
        <w:jc w:val="both"/>
        <w:rPr>
          <w:rFonts w:ascii="宋体" w:hAnsi="宋体" w:cs="宋体" w:eastAsia="宋体" w:hint="default"/>
        </w:rPr>
      </w:pPr>
      <w:r>
        <w:rPr>
          <w:spacing w:val="-1"/>
        </w:rPr>
        <w:t>会计处理；除此之外的其他长期福利，按照设定受益计划的有关规定进行会计处理，为简化相关</w:t>
      </w:r>
      <w:r>
        <w:rPr>
          <w:spacing w:val="-55"/>
        </w:rPr>
        <w:t> </w:t>
      </w:r>
      <w:r>
        <w:rPr>
          <w:spacing w:val="-55"/>
        </w:rPr>
      </w:r>
      <w:r>
        <w:rPr>
          <w:spacing w:val="-1"/>
        </w:rPr>
        <w:t>会计处理，将其产生的职工薪酬成本确认为服务成本、其他长期职工福利净负债或净资产的利息</w:t>
      </w:r>
      <w:r>
        <w:rPr>
          <w:spacing w:val="-55"/>
        </w:rPr>
        <w:t> </w:t>
      </w:r>
      <w:r>
        <w:rPr>
          <w:spacing w:val="-55"/>
        </w:rPr>
      </w:r>
      <w:r>
        <w:rPr>
          <w:spacing w:val="-1"/>
        </w:rPr>
        <w:t>净额以及重新计量其他长期职工福利净负债或净资产所产生的变动等组成项目的总净额计入当期</w:t>
      </w:r>
      <w:r>
        <w:rPr>
          <w:spacing w:val="-55"/>
        </w:rPr>
        <w:t> </w:t>
      </w:r>
      <w:r>
        <w:rPr>
          <w:spacing w:val="-55"/>
        </w:rPr>
      </w:r>
      <w:r>
        <w:rPr/>
        <w:t>损益或相关资产成本。</w:t>
      </w:r>
      <w:r>
        <w:rPr>
          <w:rFonts w:ascii="宋体" w:hAnsi="宋体" w:cs="宋体" w:eastAsia="宋体" w:hint="default"/>
        </w:rPr>
        <w:t> </w:t>
      </w:r>
    </w:p>
    <w:p>
      <w:pPr>
        <w:pStyle w:val="BodyText"/>
        <w:spacing w:line="240" w:lineRule="auto" w:before="30"/>
        <w:ind w:left="136" w:right="0"/>
        <w:jc w:val="left"/>
        <w:rPr>
          <w:rFonts w:ascii="宋体" w:hAnsi="宋体" w:cs="宋体" w:eastAsia="宋体" w:hint="default"/>
        </w:rPr>
      </w:pPr>
      <w:r>
        <w:rPr>
          <w:rFonts w:ascii="宋体"/>
          <w:w w:val="100"/>
        </w:rPr>
        <w:t> </w:t>
      </w:r>
    </w:p>
    <w:p>
      <w:pPr>
        <w:pStyle w:val="Heading2"/>
        <w:spacing w:line="240" w:lineRule="auto"/>
        <w:ind w:left="136" w:right="0"/>
        <w:jc w:val="left"/>
        <w:rPr>
          <w:b w:val="0"/>
          <w:bCs w:val="0"/>
        </w:rPr>
      </w:pPr>
      <w:r>
        <w:rPr>
          <w:rFonts w:ascii="宋体" w:hAnsi="宋体" w:cs="宋体" w:eastAsia="宋体" w:hint="default"/>
        </w:rPr>
        <w:t>32.</w:t>
      </w:r>
      <w:r>
        <w:rPr>
          <w:rFonts w:ascii="宋体" w:hAnsi="宋体" w:cs="宋体" w:eastAsia="宋体" w:hint="default"/>
          <w:spacing w:val="2"/>
        </w:rPr>
        <w:t> </w:t>
      </w:r>
      <w:r>
        <w:rPr/>
        <w:t>租赁负债</w:t>
      </w:r>
      <w:r>
        <w:rPr>
          <w:b w:val="0"/>
          <w:bCs w:val="0"/>
        </w:rPr>
      </w:r>
    </w:p>
    <w:p>
      <w:pPr>
        <w:pStyle w:val="BodyText"/>
        <w:spacing w:line="274" w:lineRule="exact"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Heading2"/>
        <w:spacing w:line="240" w:lineRule="auto" w:before="36"/>
        <w:ind w:left="136" w:right="0"/>
        <w:jc w:val="both"/>
        <w:rPr>
          <w:b w:val="0"/>
          <w:bCs w:val="0"/>
        </w:rPr>
      </w:pPr>
      <w:r>
        <w:rPr>
          <w:rFonts w:ascii="宋体" w:hAnsi="宋体" w:cs="宋体" w:eastAsia="宋体" w:hint="default"/>
        </w:rPr>
        <w:t>33.</w:t>
      </w:r>
      <w:r>
        <w:rPr>
          <w:rFonts w:ascii="宋体" w:hAnsi="宋体" w:cs="宋体" w:eastAsia="宋体" w:hint="default"/>
          <w:spacing w:val="2"/>
        </w:rPr>
        <w:t> </w:t>
      </w:r>
      <w:r>
        <w:rPr/>
        <w:t>预计负债</w:t>
      </w:r>
      <w:r>
        <w:rPr>
          <w:b w:val="0"/>
          <w:bCs w:val="0"/>
        </w:rPr>
      </w:r>
    </w:p>
    <w:p>
      <w:pPr>
        <w:pStyle w:val="BodyText"/>
        <w:spacing w:line="240" w:lineRule="auto" w:before="56"/>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48" w:lineRule="auto" w:before="106"/>
        <w:ind w:left="136" w:right="208" w:firstLine="42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47"/>
        </w:rPr>
        <w:t> </w:t>
      </w:r>
      <w:r>
        <w:rPr>
          <w:spacing w:val="-4"/>
        </w:rPr>
        <w:t>因对外提供担保、诉讼事项、产品质量保证、亏损合同等或有事项形成的义务成为公司承</w:t>
      </w:r>
      <w:r>
        <w:rPr>
          <w:w w:val="100"/>
        </w:rPr>
        <w:t> </w:t>
      </w:r>
      <w:r>
        <w:rPr>
          <w:spacing w:val="-1"/>
        </w:rPr>
        <w:t>担的现时义务，履行该义务很可能导致经济利益流出公司，且该义务的金额能够可靠的计量时，</w:t>
      </w:r>
      <w:r>
        <w:rPr>
          <w:spacing w:val="-55"/>
        </w:rPr>
        <w:t> </w:t>
      </w:r>
      <w:r>
        <w:rPr>
          <w:spacing w:val="-55"/>
        </w:rPr>
      </w:r>
      <w:r>
        <w:rPr/>
        <w:t>公司将该项义务确认为预计负债。</w:t>
      </w:r>
      <w:r>
        <w:rPr>
          <w:rFonts w:ascii="宋体" w:hAnsi="宋体" w:cs="宋体" w:eastAsia="宋体" w:hint="default"/>
        </w:rPr>
        <w:t> </w:t>
      </w:r>
    </w:p>
    <w:p>
      <w:pPr>
        <w:pStyle w:val="BodyText"/>
        <w:spacing w:line="240" w:lineRule="auto" w:before="31"/>
        <w:ind w:left="557" w:right="0"/>
        <w:jc w:val="left"/>
      </w:pPr>
      <w:r>
        <w:rPr>
          <w:rFonts w:ascii="宋体" w:hAnsi="宋体" w:cs="宋体" w:eastAsia="宋体" w:hint="default"/>
          <w:w w:val="100"/>
        </w:rPr>
        <w:t>2.</w:t>
      </w:r>
      <w:r>
        <w:rPr>
          <w:rFonts w:ascii="宋体" w:hAnsi="宋体" w:cs="宋体" w:eastAsia="宋体" w:hint="default"/>
          <w:spacing w:val="-1"/>
          <w:w w:val="100"/>
        </w:rPr>
        <w:t> </w:t>
      </w:r>
      <w:r>
        <w:rPr>
          <w:spacing w:val="-3"/>
          <w:w w:val="100"/>
        </w:rPr>
        <w:t>公</w:t>
      </w:r>
      <w:r>
        <w:rPr>
          <w:w w:val="100"/>
        </w:rPr>
        <w:t>司</w:t>
      </w:r>
      <w:r>
        <w:rPr>
          <w:spacing w:val="-3"/>
          <w:w w:val="100"/>
        </w:rPr>
        <w:t>按</w:t>
      </w:r>
      <w:r>
        <w:rPr>
          <w:w w:val="100"/>
        </w:rPr>
        <w:t>照</w:t>
      </w:r>
      <w:r>
        <w:rPr>
          <w:spacing w:val="-3"/>
          <w:w w:val="100"/>
        </w:rPr>
        <w:t>履</w:t>
      </w:r>
      <w:r>
        <w:rPr>
          <w:w w:val="100"/>
        </w:rPr>
        <w:t>行</w:t>
      </w:r>
      <w:r>
        <w:rPr>
          <w:spacing w:val="-3"/>
          <w:w w:val="100"/>
        </w:rPr>
        <w:t>相</w:t>
      </w:r>
      <w:r>
        <w:rPr>
          <w:w w:val="100"/>
        </w:rPr>
        <w:t>关</w:t>
      </w:r>
      <w:r>
        <w:rPr>
          <w:spacing w:val="-3"/>
          <w:w w:val="100"/>
        </w:rPr>
        <w:t>现时</w:t>
      </w:r>
      <w:r>
        <w:rPr>
          <w:w w:val="100"/>
        </w:rPr>
        <w:t>义务</w:t>
      </w:r>
      <w:r>
        <w:rPr>
          <w:spacing w:val="-3"/>
          <w:w w:val="100"/>
        </w:rPr>
        <w:t>所</w:t>
      </w:r>
      <w:r>
        <w:rPr>
          <w:w w:val="100"/>
        </w:rPr>
        <w:t>需</w:t>
      </w:r>
      <w:r>
        <w:rPr>
          <w:spacing w:val="-3"/>
          <w:w w:val="100"/>
        </w:rPr>
        <w:t>支</w:t>
      </w:r>
      <w:r>
        <w:rPr>
          <w:w w:val="100"/>
        </w:rPr>
        <w:t>出</w:t>
      </w:r>
      <w:r>
        <w:rPr>
          <w:spacing w:val="-3"/>
          <w:w w:val="100"/>
        </w:rPr>
        <w:t>的</w:t>
      </w:r>
      <w:r>
        <w:rPr>
          <w:w w:val="100"/>
        </w:rPr>
        <w:t>最</w:t>
      </w:r>
      <w:r>
        <w:rPr>
          <w:spacing w:val="-3"/>
          <w:w w:val="100"/>
        </w:rPr>
        <w:t>佳</w:t>
      </w:r>
      <w:r>
        <w:rPr>
          <w:w w:val="100"/>
        </w:rPr>
        <w:t>估</w:t>
      </w:r>
      <w:r>
        <w:rPr>
          <w:spacing w:val="-3"/>
          <w:w w:val="100"/>
        </w:rPr>
        <w:t>计</w:t>
      </w:r>
      <w:r>
        <w:rPr>
          <w:w w:val="100"/>
        </w:rPr>
        <w:t>数对</w:t>
      </w:r>
      <w:r>
        <w:rPr>
          <w:spacing w:val="-3"/>
          <w:w w:val="100"/>
        </w:rPr>
        <w:t>预</w:t>
      </w:r>
      <w:r>
        <w:rPr>
          <w:w w:val="100"/>
        </w:rPr>
        <w:t>计</w:t>
      </w:r>
      <w:r>
        <w:rPr>
          <w:spacing w:val="-3"/>
          <w:w w:val="100"/>
        </w:rPr>
        <w:t>负</w:t>
      </w:r>
      <w:r>
        <w:rPr>
          <w:w w:val="100"/>
        </w:rPr>
        <w:t>债</w:t>
      </w:r>
      <w:r>
        <w:rPr>
          <w:spacing w:val="-3"/>
          <w:w w:val="100"/>
        </w:rPr>
        <w:t>进</w:t>
      </w:r>
      <w:r>
        <w:rPr>
          <w:w w:val="100"/>
        </w:rPr>
        <w:t>行</w:t>
      </w:r>
      <w:r>
        <w:rPr>
          <w:spacing w:val="-3"/>
          <w:w w:val="100"/>
        </w:rPr>
        <w:t>初</w:t>
      </w:r>
      <w:r>
        <w:rPr>
          <w:w w:val="100"/>
        </w:rPr>
        <w:t>始</w:t>
      </w:r>
      <w:r>
        <w:rPr>
          <w:spacing w:val="-3"/>
          <w:w w:val="100"/>
        </w:rPr>
        <w:t>计</w:t>
      </w:r>
      <w:r>
        <w:rPr>
          <w:w w:val="100"/>
        </w:rPr>
        <w:t>量</w:t>
      </w:r>
      <w:r>
        <w:rPr>
          <w:spacing w:val="-94"/>
          <w:w w:val="100"/>
        </w:rPr>
        <w:t>，</w:t>
      </w:r>
      <w:r>
        <w:rPr>
          <w:w w:val="100"/>
        </w:rPr>
        <w:t>并</w:t>
      </w:r>
      <w:r>
        <w:rPr>
          <w:spacing w:val="-3"/>
          <w:w w:val="100"/>
        </w:rPr>
        <w:t>在</w:t>
      </w:r>
      <w:r>
        <w:rPr>
          <w:w w:val="100"/>
        </w:rPr>
        <w:t>资</w:t>
      </w:r>
      <w:r>
        <w:rPr>
          <w:spacing w:val="-3"/>
          <w:w w:val="100"/>
        </w:rPr>
        <w:t>产</w:t>
      </w:r>
      <w:r>
        <w:rPr>
          <w:w w:val="100"/>
        </w:rPr>
        <w:t>负</w:t>
      </w:r>
    </w:p>
    <w:p>
      <w:pPr>
        <w:pStyle w:val="BodyText"/>
        <w:spacing w:line="240" w:lineRule="auto" w:before="126"/>
        <w:ind w:left="136" w:right="0"/>
        <w:jc w:val="both"/>
        <w:rPr>
          <w:rFonts w:ascii="宋体" w:hAnsi="宋体" w:cs="宋体" w:eastAsia="宋体" w:hint="default"/>
        </w:rPr>
      </w:pPr>
      <w:r>
        <w:rPr/>
        <w:t>债表日对预计负债的账面价值进行复核。</w:t>
      </w:r>
      <w:r>
        <w:rPr>
          <w:rFonts w:ascii="宋体" w:hAnsi="宋体" w:cs="宋体" w:eastAsia="宋体" w:hint="default"/>
        </w:rPr>
        <w:t> </w:t>
      </w:r>
    </w:p>
    <w:p>
      <w:pPr>
        <w:pStyle w:val="BodyText"/>
        <w:spacing w:line="240" w:lineRule="auto" w:before="15"/>
        <w:ind w:left="136" w:right="0"/>
        <w:jc w:val="both"/>
        <w:rPr>
          <w:rFonts w:ascii="宋体" w:hAnsi="宋体" w:cs="宋体" w:eastAsia="宋体" w:hint="default"/>
        </w:rPr>
      </w:pPr>
      <w:r>
        <w:rPr>
          <w:rFonts w:ascii="宋体"/>
          <w:w w:val="100"/>
        </w:rPr>
        <w:t> </w:t>
      </w:r>
    </w:p>
    <w:p>
      <w:pPr>
        <w:pStyle w:val="Heading2"/>
        <w:spacing w:line="240" w:lineRule="auto"/>
        <w:ind w:left="136" w:right="0"/>
        <w:jc w:val="both"/>
        <w:rPr>
          <w:b w:val="0"/>
          <w:bCs w:val="0"/>
        </w:rPr>
      </w:pPr>
      <w:r>
        <w:rPr>
          <w:rFonts w:ascii="宋体" w:hAnsi="宋体" w:cs="宋体" w:eastAsia="宋体" w:hint="default"/>
        </w:rPr>
        <w:t>34.</w:t>
      </w:r>
      <w:r>
        <w:rPr>
          <w:rFonts w:ascii="宋体" w:hAnsi="宋体" w:cs="宋体" w:eastAsia="宋体" w:hint="default"/>
          <w:spacing w:val="2"/>
        </w:rPr>
        <w:t> </w:t>
      </w:r>
      <w:r>
        <w:rPr/>
        <w:t>股份支付</w:t>
      </w:r>
      <w:r>
        <w:rPr>
          <w:b w:val="0"/>
          <w:bCs w:val="0"/>
        </w:rPr>
      </w:r>
    </w:p>
    <w:p>
      <w:pPr>
        <w:pStyle w:val="BodyText"/>
        <w:spacing w:line="274" w:lineRule="exact" w:before="56"/>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both"/>
        <w:rPr>
          <w:rFonts w:ascii="宋体" w:hAnsi="宋体" w:cs="宋体" w:eastAsia="宋体" w:hint="default"/>
        </w:rPr>
      </w:pPr>
      <w:r>
        <w:rPr>
          <w:rFonts w:ascii="宋体"/>
          <w:w w:val="100"/>
        </w:rPr>
        <w:t> </w:t>
      </w:r>
    </w:p>
    <w:p>
      <w:pPr>
        <w:pStyle w:val="Heading2"/>
        <w:spacing w:line="240" w:lineRule="auto" w:before="57"/>
        <w:ind w:left="136" w:right="0"/>
        <w:jc w:val="both"/>
        <w:rPr>
          <w:b w:val="0"/>
          <w:bCs w:val="0"/>
        </w:rPr>
      </w:pPr>
      <w:r>
        <w:rPr>
          <w:rFonts w:ascii="宋体" w:hAnsi="宋体" w:cs="宋体" w:eastAsia="宋体" w:hint="default"/>
        </w:rPr>
        <w:t>35. </w:t>
      </w:r>
      <w:r>
        <w:rPr/>
        <w:t>优先股、永续债等其他金融工具</w:t>
      </w:r>
      <w:r>
        <w:rPr>
          <w:b w:val="0"/>
          <w:bCs w:val="0"/>
        </w:rPr>
      </w:r>
    </w:p>
    <w:p>
      <w:pPr>
        <w:pStyle w:val="BodyText"/>
        <w:spacing w:line="273" w:lineRule="exact" w:before="58"/>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both"/>
        <w:rPr>
          <w:rFonts w:ascii="宋体" w:hAnsi="宋体" w:cs="宋体" w:eastAsia="宋体" w:hint="default"/>
        </w:rPr>
      </w:pPr>
      <w:r>
        <w:rPr>
          <w:rFonts w:ascii="宋体"/>
          <w:w w:val="100"/>
        </w:rPr>
        <w:t> </w:t>
      </w:r>
    </w:p>
    <w:p>
      <w:pPr>
        <w:pStyle w:val="Heading2"/>
        <w:spacing w:line="240" w:lineRule="auto"/>
        <w:ind w:left="136" w:right="0"/>
        <w:jc w:val="both"/>
        <w:rPr>
          <w:b w:val="0"/>
          <w:bCs w:val="0"/>
        </w:rPr>
      </w:pPr>
      <w:r>
        <w:rPr>
          <w:rFonts w:ascii="宋体" w:hAnsi="宋体" w:cs="宋体" w:eastAsia="宋体" w:hint="default"/>
        </w:rPr>
        <w:t>36.</w:t>
      </w:r>
      <w:r>
        <w:rPr>
          <w:rFonts w:ascii="宋体" w:hAnsi="宋体" w:cs="宋体" w:eastAsia="宋体" w:hint="default"/>
          <w:spacing w:val="2"/>
        </w:rPr>
        <w:t> </w:t>
      </w:r>
      <w:r>
        <w:rPr/>
        <w:t>收入</w:t>
      </w:r>
      <w:r>
        <w:rPr>
          <w:b w:val="0"/>
          <w:bCs w:val="0"/>
        </w:rPr>
      </w:r>
    </w:p>
    <w:p>
      <w:pPr>
        <w:pStyle w:val="BodyText"/>
        <w:spacing w:line="240" w:lineRule="auto" w:before="56"/>
        <w:ind w:left="557" w:right="6389" w:hanging="421"/>
        <w:jc w:val="left"/>
        <w:rPr>
          <w:rFonts w:ascii="宋体" w:hAnsi="宋体" w:cs="宋体" w:eastAsia="宋体" w:hint="default"/>
        </w:rPr>
      </w:pPr>
      <w:r>
        <w:rPr/>
        <w:t>√适用 </w:t>
      </w:r>
      <w:r>
        <w:rPr>
          <w:rFonts w:ascii="宋体" w:hAnsi="宋体" w:cs="宋体" w:eastAsia="宋体" w:hint="default"/>
        </w:rPr>
      </w:r>
      <w:r>
        <w:rPr/>
        <w:t>□不适用</w:t>
      </w:r>
      <w:r>
        <w:rPr>
          <w:spacing w:val="103"/>
        </w:rPr>
        <w:t> </w:t>
      </w:r>
      <w:r>
        <w:rPr>
          <w:rFonts w:ascii="宋体" w:hAnsi="宋体" w:cs="宋体" w:eastAsia="宋体" w:hint="default"/>
          <w:spacing w:val="103"/>
        </w:rPr>
      </w:r>
      <w:r>
        <w:rPr>
          <w:rFonts w:ascii="宋体" w:hAnsi="宋体" w:cs="宋体" w:eastAsia="宋体" w:hint="default"/>
        </w:rPr>
        <w:t>1.</w:t>
      </w:r>
      <w:r>
        <w:rPr>
          <w:rFonts w:ascii="宋体" w:hAnsi="宋体" w:cs="宋体" w:eastAsia="宋体" w:hint="default"/>
          <w:spacing w:val="-1"/>
          <w:w w:val="100"/>
        </w:rPr>
        <w:t> </w:t>
      </w:r>
      <w:r>
        <w:rPr/>
        <w:t>收入确认原则</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9"/>
        </w:rPr>
        <w:t> </w:t>
      </w:r>
      <w:r>
        <w:rPr>
          <w:spacing w:val="-3"/>
        </w:rPr>
        <w:t>销售商品</w:t>
      </w:r>
      <w:r>
        <w:rPr>
          <w:rFonts w:ascii="宋体" w:hAnsi="宋体" w:cs="宋体" w:eastAsia="宋体" w:hint="default"/>
        </w:rPr>
        <w:t> </w:t>
      </w:r>
    </w:p>
    <w:p>
      <w:pPr>
        <w:pStyle w:val="BodyText"/>
        <w:spacing w:line="357" w:lineRule="auto" w:before="133"/>
        <w:ind w:left="136" w:right="209" w:firstLine="420"/>
        <w:jc w:val="both"/>
        <w:rPr>
          <w:rFonts w:ascii="宋体" w:hAnsi="宋体" w:cs="宋体" w:eastAsia="宋体" w:hint="default"/>
        </w:rPr>
      </w:pPr>
      <w:r>
        <w:rPr>
          <w:spacing w:val="-6"/>
          <w:w w:val="100"/>
        </w:rPr>
        <w:t>销售商品收入在同时满足下列条件时予以确认：</w:t>
      </w:r>
      <w:r>
        <w:rPr>
          <w:rFonts w:ascii="宋体" w:hAnsi="宋体" w:cs="宋体" w:eastAsia="宋体" w:hint="default"/>
          <w:spacing w:val="-6"/>
          <w:w w:val="100"/>
        </w:rPr>
        <w:t>1)</w:t>
      </w:r>
      <w:r>
        <w:rPr>
          <w:rFonts w:ascii="宋体" w:hAnsi="宋体" w:cs="宋体" w:eastAsia="宋体" w:hint="default"/>
          <w:spacing w:val="21"/>
          <w:w w:val="100"/>
        </w:rPr>
        <w:t> </w:t>
      </w:r>
      <w:r>
        <w:rPr>
          <w:spacing w:val="-2"/>
          <w:w w:val="100"/>
        </w:rPr>
        <w:t>将商品所有权上的主要风险和报酬转移给</w:t>
      </w:r>
      <w:r>
        <w:rPr>
          <w:w w:val="100"/>
        </w:rPr>
        <w:t> </w:t>
      </w:r>
      <w:r>
        <w:rPr>
          <w:spacing w:val="-9"/>
        </w:rPr>
        <w:t>购货方；</w:t>
      </w:r>
      <w:r>
        <w:rPr>
          <w:rFonts w:ascii="宋体" w:hAnsi="宋体" w:cs="宋体" w:eastAsia="宋体" w:hint="default"/>
          <w:spacing w:val="-9"/>
        </w:rPr>
        <w:t>2)</w:t>
      </w:r>
      <w:r>
        <w:rPr>
          <w:rFonts w:ascii="宋体" w:hAnsi="宋体" w:cs="宋体" w:eastAsia="宋体" w:hint="default"/>
          <w:spacing w:val="52"/>
        </w:rPr>
        <w:t> </w:t>
      </w:r>
      <w:r>
        <w:rPr>
          <w:spacing w:val="-3"/>
        </w:rPr>
        <w:t>公司不再保留通常与所有权相联系的继续管理权，也不再对已售出的商品实施有效控</w:t>
      </w:r>
      <w:r>
        <w:rPr>
          <w:spacing w:val="-95"/>
        </w:rPr>
        <w:t> </w:t>
      </w:r>
      <w:r>
        <w:rPr>
          <w:spacing w:val="-95"/>
        </w:rPr>
      </w:r>
      <w:r>
        <w:rPr>
          <w:spacing w:val="-9"/>
        </w:rPr>
        <w:t>制；</w:t>
      </w:r>
      <w:r>
        <w:rPr>
          <w:rFonts w:ascii="宋体" w:hAnsi="宋体" w:cs="宋体" w:eastAsia="宋体" w:hint="default"/>
          <w:spacing w:val="-9"/>
        </w:rPr>
        <w:t>3)</w:t>
      </w:r>
      <w:r>
        <w:rPr>
          <w:rFonts w:ascii="宋体" w:hAnsi="宋体" w:cs="宋体" w:eastAsia="宋体" w:hint="default"/>
          <w:spacing w:val="17"/>
        </w:rPr>
        <w:t> </w:t>
      </w:r>
      <w:r>
        <w:rPr>
          <w:spacing w:val="-4"/>
        </w:rPr>
        <w:t>收入的金额能够可靠地计量；</w:t>
      </w:r>
      <w:r>
        <w:rPr>
          <w:rFonts w:ascii="宋体" w:hAnsi="宋体" w:cs="宋体" w:eastAsia="宋体" w:hint="default"/>
          <w:spacing w:val="-4"/>
        </w:rPr>
        <w:t>4)</w:t>
      </w:r>
      <w:r>
        <w:rPr>
          <w:rFonts w:ascii="宋体" w:hAnsi="宋体" w:cs="宋体" w:eastAsia="宋体" w:hint="default"/>
          <w:spacing w:val="17"/>
        </w:rPr>
        <w:t> </w:t>
      </w:r>
      <w:r>
        <w:rPr>
          <w:spacing w:val="-4"/>
        </w:rPr>
        <w:t>相关的经济利益很可能流入；</w:t>
      </w:r>
      <w:r>
        <w:rPr>
          <w:rFonts w:ascii="宋体" w:hAnsi="宋体" w:cs="宋体" w:eastAsia="宋体" w:hint="default"/>
          <w:spacing w:val="-4"/>
        </w:rPr>
        <w:t>5)</w:t>
      </w:r>
      <w:r>
        <w:rPr>
          <w:rFonts w:ascii="宋体" w:hAnsi="宋体" w:cs="宋体" w:eastAsia="宋体" w:hint="default"/>
          <w:spacing w:val="14"/>
        </w:rPr>
        <w:t> </w:t>
      </w:r>
      <w:r>
        <w:rPr/>
        <w:t>相关的已发生或将发生</w:t>
      </w:r>
      <w:r>
        <w:rPr>
          <w:spacing w:val="-102"/>
        </w:rPr>
        <w:t> </w:t>
      </w:r>
      <w:r>
        <w:rPr>
          <w:spacing w:val="-102"/>
        </w:rPr>
      </w:r>
      <w:r>
        <w:rPr/>
        <w:t>的成本能够可靠地计量。</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(2) </w:t>
      </w:r>
      <w:r>
        <w:rPr>
          <w:spacing w:val="-3"/>
        </w:rPr>
        <w:t>提供劳务</w:t>
      </w:r>
      <w:r>
        <w:rPr>
          <w:spacing w:val="-96"/>
        </w:rPr>
        <w:t> </w:t>
      </w:r>
      <w:r>
        <w:rPr>
          <w:rFonts w:ascii="宋体" w:hAnsi="宋体" w:cs="宋体" w:eastAsia="宋体" w:hint="default"/>
          <w:spacing w:val="-96"/>
        </w:rPr>
      </w:r>
      <w:r>
        <w:rPr>
          <w:spacing w:val="-4"/>
          <w:w w:val="100"/>
        </w:rPr>
        <w:t>提供劳务交易的结果在资产负债表日能够可靠估计的（同时满足收入的金额能够可靠地计量、</w:t>
      </w:r>
    </w:p>
    <w:p>
      <w:pPr>
        <w:pStyle w:val="BodyText"/>
        <w:spacing w:line="357" w:lineRule="auto" w:before="32"/>
        <w:ind w:left="136" w:right="208"/>
        <w:jc w:val="both"/>
        <w:rPr>
          <w:rFonts w:ascii="宋体" w:hAnsi="宋体" w:cs="宋体" w:eastAsia="宋体" w:hint="default"/>
        </w:rPr>
      </w:pPr>
      <w:r>
        <w:rPr>
          <w:spacing w:val="-1"/>
        </w:rPr>
        <w:t>相关经济利益很可能流入、交易的完工进度能够可靠地确定、交易中已发生和将发生的成本能够</w:t>
      </w:r>
      <w:r>
        <w:rPr>
          <w:spacing w:val="-55"/>
        </w:rPr>
        <w:t> </w:t>
      </w:r>
      <w:r>
        <w:rPr>
          <w:spacing w:val="-55"/>
        </w:rPr>
      </w:r>
      <w:r>
        <w:rPr>
          <w:spacing w:val="-6"/>
          <w:w w:val="100"/>
        </w:rPr>
        <w:t>可靠地计量），采用完工百分比法确认提供劳务的收入，并按已经发生的成本占估计总成本的比例</w:t>
      </w:r>
      <w:r>
        <w:rPr>
          <w:spacing w:val="-103"/>
          <w:w w:val="100"/>
        </w:rPr>
        <w:t> </w:t>
      </w:r>
      <w:r>
        <w:rPr>
          <w:spacing w:val="-103"/>
          <w:w w:val="100"/>
        </w:rPr>
      </w:r>
      <w:r>
        <w:rPr>
          <w:spacing w:val="-1"/>
        </w:rPr>
        <w:t>确定提供劳务交易的完工进度。提供劳务交易的结果在资产负债表日不能够可靠估计的，若已经</w:t>
      </w:r>
      <w:r>
        <w:rPr>
          <w:spacing w:val="-55"/>
        </w:rPr>
        <w:t> </w:t>
      </w:r>
      <w:r>
        <w:rPr>
          <w:spacing w:val="-55"/>
        </w:rPr>
      </w:r>
      <w:r>
        <w:rPr>
          <w:spacing w:val="-1"/>
        </w:rPr>
        <w:t>发生的劳务成本预计能够得到补偿，按已经发生的劳务成本金额确认提供劳务收入，并按相同金</w:t>
      </w:r>
      <w:r>
        <w:rPr>
          <w:spacing w:val="-55"/>
        </w:rPr>
        <w:t> </w:t>
      </w:r>
      <w:r>
        <w:rPr>
          <w:spacing w:val="-55"/>
        </w:rPr>
      </w:r>
      <w:r>
        <w:rPr>
          <w:spacing w:val="-1"/>
        </w:rPr>
        <w:t>额结转劳务成本；若已经发生的劳务成本预计不能够得到补偿，将已经发生的劳务成本计入当期</w:t>
      </w:r>
      <w:r>
        <w:rPr>
          <w:spacing w:val="-55"/>
        </w:rPr>
        <w:t> </w:t>
      </w:r>
      <w:r>
        <w:rPr>
          <w:spacing w:val="-55"/>
        </w:rPr>
      </w:r>
      <w:r>
        <w:rPr/>
        <w:t>损益，不确认劳务收入。</w:t>
      </w:r>
      <w:r>
        <w:rPr>
          <w:rFonts w:ascii="宋体" w:hAnsi="宋体" w:cs="宋体" w:eastAsia="宋体" w:hint="default"/>
        </w:rPr>
        <w:t> </w:t>
      </w:r>
    </w:p>
    <w:p>
      <w:pPr>
        <w:pStyle w:val="BodyText"/>
        <w:spacing w:line="355" w:lineRule="auto" w:before="32"/>
        <w:ind w:left="557" w:right="0"/>
        <w:jc w:val="left"/>
      </w:pPr>
      <w:r>
        <w:rPr>
          <w:rFonts w:ascii="宋体" w:hAnsi="宋体" w:cs="宋体" w:eastAsia="宋体" w:hint="default"/>
        </w:rPr>
        <w:t>(3)</w:t>
      </w:r>
      <w:r>
        <w:rPr>
          <w:rFonts w:ascii="宋体" w:hAnsi="宋体" w:cs="宋体" w:eastAsia="宋体" w:hint="default"/>
          <w:spacing w:val="-1"/>
        </w:rPr>
        <w:t> </w:t>
      </w:r>
      <w:r>
        <w:rPr/>
        <w:t>让渡资产使用权</w:t>
      </w:r>
      <w:r>
        <w:rPr>
          <w:rFonts w:ascii="宋体" w:hAnsi="宋体" w:cs="宋体" w:eastAsia="宋体" w:hint="default"/>
          <w:w w:val="100"/>
        </w:rPr>
        <w:t> </w:t>
      </w:r>
      <w:r>
        <w:rPr>
          <w:spacing w:val="-2"/>
        </w:rPr>
        <w:t>让渡资产使用权在同时满足相关的经济利益很可能流入、收入金额能够可靠计量时，确认让</w:t>
      </w:r>
    </w:p>
    <w:p>
      <w:pPr>
        <w:pStyle w:val="BodyText"/>
        <w:spacing w:line="355" w:lineRule="auto" w:before="32"/>
        <w:ind w:left="136" w:right="0"/>
        <w:jc w:val="left"/>
        <w:rPr>
          <w:rFonts w:ascii="宋体" w:hAnsi="宋体" w:cs="宋体" w:eastAsia="宋体" w:hint="default"/>
        </w:rPr>
      </w:pPr>
      <w:r>
        <w:rPr>
          <w:spacing w:val="-1"/>
        </w:rPr>
        <w:t>渡资产使用权的收入。利息收入按照他人使用本公司货币资金的时间和实际利率计算确定；使用</w:t>
      </w:r>
      <w:r>
        <w:rPr>
          <w:spacing w:val="-55"/>
        </w:rPr>
        <w:t> </w:t>
      </w:r>
      <w:r>
        <w:rPr>
          <w:spacing w:val="-55"/>
        </w:rPr>
      </w:r>
      <w:r>
        <w:rPr/>
        <w:t>费收入按有关合同或协议约定的收费时间和方法计算确定。</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收入确认的具体方法</w:t>
      </w:r>
      <w:r>
        <w:rPr>
          <w:rFonts w:ascii="宋体" w:hAnsi="宋体" w:cs="宋体" w:eastAsia="宋体" w:hint="default"/>
        </w:rPr>
        <w:t> </w:t>
      </w:r>
    </w:p>
    <w:p>
      <w:pPr>
        <w:pStyle w:val="BodyText"/>
        <w:spacing w:line="355" w:lineRule="auto" w:before="135"/>
        <w:ind w:left="557" w:right="0"/>
        <w:jc w:val="left"/>
      </w:pPr>
      <w:r>
        <w:rPr>
          <w:rFonts w:ascii="宋体" w:hAnsi="宋体" w:cs="宋体" w:eastAsia="宋体" w:hint="default"/>
        </w:rPr>
        <w:t>(1)</w:t>
      </w:r>
      <w:r>
        <w:rPr>
          <w:rFonts w:ascii="宋体" w:hAnsi="宋体" w:cs="宋体" w:eastAsia="宋体" w:hint="default"/>
          <w:spacing w:val="-1"/>
        </w:rPr>
        <w:t> </w:t>
      </w:r>
      <w:r>
        <w:rPr/>
        <w:t>印染加工、生产销售针纺织品、无缝钢管等产品</w:t>
      </w:r>
      <w:r>
        <w:rPr>
          <w:rFonts w:ascii="宋体" w:hAnsi="宋体" w:cs="宋体" w:eastAsia="宋体" w:hint="default"/>
          <w:w w:val="100"/>
        </w:rPr>
        <w:t> </w:t>
      </w:r>
      <w:r>
        <w:rPr>
          <w:spacing w:val="-2"/>
        </w:rPr>
        <w:t>公司主要销售印染加工、生产销售针纺织品、无缝钢管等产品。内销产品收入确认需满足以</w:t>
      </w:r>
    </w:p>
    <w:p>
      <w:pPr>
        <w:spacing w:after="0" w:line="355"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left="136" w:right="309"/>
        <w:jc w:val="both"/>
        <w:rPr>
          <w:rFonts w:ascii="宋体" w:hAnsi="宋体" w:cs="宋体" w:eastAsia="宋体" w:hint="default"/>
        </w:rPr>
      </w:pPr>
      <w:r>
        <w:rPr>
          <w:spacing w:val="-1"/>
        </w:rPr>
        <w:t>下条件：公司已根据合同约定将产品交付给购货方，且产品销售收入金额已确定，已经收回货款</w:t>
      </w:r>
      <w:r>
        <w:rPr>
          <w:spacing w:val="-55"/>
        </w:rPr>
        <w:t> </w:t>
      </w:r>
      <w:r>
        <w:rPr>
          <w:spacing w:val="-55"/>
        </w:rPr>
      </w:r>
      <w:r>
        <w:rPr>
          <w:spacing w:val="-1"/>
        </w:rPr>
        <w:t>或取得了收款凭证且相关的经济利益很可能流入，产品相关的成本能够可靠地计量。外销产品收</w:t>
      </w:r>
      <w:r>
        <w:rPr>
          <w:spacing w:val="-55"/>
        </w:rPr>
        <w:t> </w:t>
      </w:r>
      <w:r>
        <w:rPr>
          <w:spacing w:val="-55"/>
        </w:rPr>
      </w:r>
      <w:r>
        <w:rPr>
          <w:spacing w:val="-1"/>
        </w:rPr>
        <w:t>入确认需满足以下条件：公司已根据合同约定将产品报关，取得提单，且产品销售收入金额已确</w:t>
      </w:r>
      <w:r>
        <w:rPr>
          <w:spacing w:val="-55"/>
        </w:rPr>
        <w:t> </w:t>
      </w:r>
      <w:r>
        <w:rPr>
          <w:spacing w:val="-55"/>
        </w:rPr>
      </w:r>
      <w:r>
        <w:rPr>
          <w:spacing w:val="-1"/>
        </w:rPr>
        <w:t>定，已经收回货款或取得了收款凭证且相关的经济利益很可能流入，产品相关的成本能够可靠地</w:t>
      </w:r>
      <w:r>
        <w:rPr>
          <w:spacing w:val="-55"/>
        </w:rPr>
        <w:t> </w:t>
      </w:r>
      <w:r>
        <w:rPr>
          <w:spacing w:val="-55"/>
        </w:rPr>
      </w:r>
      <w:r>
        <w:rPr/>
        <w:t>计量。</w:t>
      </w:r>
      <w:r>
        <w:rPr>
          <w:rFonts w:ascii="宋体" w:hAnsi="宋体" w:cs="宋体" w:eastAsia="宋体" w:hint="default"/>
        </w:rPr>
        <w:t> </w:t>
      </w:r>
    </w:p>
    <w:p>
      <w:pPr>
        <w:pStyle w:val="BodyText"/>
        <w:spacing w:line="357" w:lineRule="auto" w:before="30"/>
        <w:ind w:left="557" w:right="0"/>
        <w:jc w:val="left"/>
      </w:pPr>
      <w:r>
        <w:rPr>
          <w:rFonts w:ascii="宋体" w:hAnsi="宋体" w:cs="宋体" w:eastAsia="宋体" w:hint="default"/>
        </w:rPr>
        <w:t>(2)</w:t>
      </w:r>
      <w:r>
        <w:rPr>
          <w:rFonts w:ascii="宋体" w:hAnsi="宋体" w:cs="宋体" w:eastAsia="宋体" w:hint="default"/>
          <w:spacing w:val="-1"/>
        </w:rPr>
        <w:t> </w:t>
      </w:r>
      <w:r>
        <w:rPr/>
        <w:t>互联网营销服务、营销数据分析服务及电子商务服务</w:t>
      </w:r>
      <w:r>
        <w:rPr>
          <w:rFonts w:ascii="宋体" w:hAnsi="宋体" w:cs="宋体" w:eastAsia="宋体" w:hint="default"/>
          <w:w w:val="100"/>
        </w:rPr>
        <w:t> </w:t>
      </w:r>
      <w:r>
        <w:rPr/>
        <w:t>子公司泰一指尚主要为客户提供互联网营销服务、营销数据分析服务。</w:t>
      </w:r>
      <w:r>
        <w:rPr>
          <w:rFonts w:ascii="宋体" w:hAnsi="宋体" w:cs="宋体" w:eastAsia="宋体" w:hint="default"/>
          <w:w w:val="100"/>
        </w:rPr>
        <w:t> </w:t>
      </w:r>
      <w:r>
        <w:rPr>
          <w:spacing w:val="-2"/>
        </w:rPr>
        <w:t>互联网营销服务及媒体返点的收入具体确认标准为：泰一指尚承接业务后，与客户签定互联</w:t>
      </w:r>
      <w:r>
        <w:rPr/>
      </w:r>
    </w:p>
    <w:p>
      <w:pPr>
        <w:pStyle w:val="BodyText"/>
        <w:spacing w:line="357" w:lineRule="auto" w:before="30"/>
        <w:ind w:left="136" w:right="0"/>
        <w:jc w:val="left"/>
        <w:rPr>
          <w:rFonts w:ascii="宋体" w:hAnsi="宋体" w:cs="宋体" w:eastAsia="宋体" w:hint="default"/>
        </w:rPr>
      </w:pPr>
      <w:r>
        <w:rPr>
          <w:spacing w:val="-4"/>
          <w:w w:val="100"/>
        </w:rPr>
        <w:t>网广告服务年度框架合同或根据具体营销需求签订单笔服务合同，该框架服务合同约定服务内容、</w:t>
      </w:r>
      <w:r>
        <w:rPr>
          <w:spacing w:val="-86"/>
          <w:w w:val="100"/>
        </w:rPr>
        <w:t> </w:t>
      </w:r>
      <w:r>
        <w:rPr>
          <w:spacing w:val="-86"/>
          <w:w w:val="100"/>
        </w:rPr>
      </w:r>
      <w:r>
        <w:rPr/>
        <w:t>服务期限、结算方式等相关内容。单笔合同约定服务内容、服务期限、结算方式、合同金额等相</w:t>
      </w:r>
      <w:r>
        <w:rPr>
          <w:spacing w:val="-97"/>
        </w:rPr>
        <w:t> </w:t>
      </w:r>
      <w:r>
        <w:rPr>
          <w:spacing w:val="-97"/>
        </w:rPr>
      </w:r>
      <w:r>
        <w:rPr/>
        <w:t>关内容。一般合同约定泰一指尚提供互联网广告服务最终以双方确认的广告投放排期单为准，广</w:t>
      </w:r>
      <w:r>
        <w:rPr>
          <w:spacing w:val="-97"/>
        </w:rPr>
        <w:t> </w:t>
      </w:r>
      <w:r>
        <w:rPr>
          <w:spacing w:val="-97"/>
        </w:rPr>
      </w:r>
      <w:r>
        <w:rPr/>
        <w:t>告投放排期单约定了投放媒体、位置、时间等要素。广告投放完成后，对已按照经客户确认的广</w:t>
      </w:r>
      <w:r>
        <w:rPr>
          <w:spacing w:val="-97"/>
        </w:rPr>
        <w:t> </w:t>
      </w:r>
      <w:r>
        <w:rPr>
          <w:spacing w:val="-97"/>
        </w:rPr>
      </w:r>
      <w:r>
        <w:rPr/>
        <w:t>告投放排期单完成了媒介投放，客户无异议且相关成本能够可靠计量时，按照执行的广告投放排</w:t>
      </w:r>
      <w:r>
        <w:rPr>
          <w:spacing w:val="-97"/>
        </w:rPr>
        <w:t> </w:t>
      </w:r>
      <w:r>
        <w:rPr>
          <w:spacing w:val="-97"/>
        </w:rPr>
      </w:r>
      <w:r>
        <w:rPr/>
        <w:t>期单所确定的金额确认互联网营销服务收入；对于未具体规定广告投放排放期的，按照经双方确</w:t>
      </w:r>
      <w:r>
        <w:rPr>
          <w:spacing w:val="-97"/>
        </w:rPr>
        <w:t> </w:t>
      </w:r>
      <w:r>
        <w:rPr>
          <w:spacing w:val="-97"/>
        </w:rPr>
      </w:r>
      <w:r>
        <w:rPr/>
        <w:t>认的结算单金额确认互联网营销服务收入。针对媒体给予泰一指尚的广告投放返点，按照权责发</w:t>
      </w:r>
      <w:r>
        <w:rPr>
          <w:spacing w:val="-97"/>
        </w:rPr>
        <w:t> </w:t>
      </w:r>
      <w:r>
        <w:rPr>
          <w:spacing w:val="-97"/>
        </w:rPr>
      </w:r>
      <w:r>
        <w:rPr/>
        <w:t>生制确认并相应冲减营业成本。</w:t>
      </w:r>
      <w:r>
        <w:rPr>
          <w:rFonts w:ascii="宋体" w:hAnsi="宋体" w:cs="宋体" w:eastAsia="宋体" w:hint="default"/>
        </w:rPr>
        <w:t> </w:t>
      </w:r>
    </w:p>
    <w:p>
      <w:pPr>
        <w:pStyle w:val="BodyText"/>
        <w:spacing w:line="357" w:lineRule="auto" w:before="30"/>
        <w:ind w:left="136" w:right="309" w:firstLine="420"/>
        <w:jc w:val="both"/>
        <w:rPr>
          <w:rFonts w:ascii="宋体" w:hAnsi="宋体" w:cs="宋体" w:eastAsia="宋体" w:hint="default"/>
        </w:rPr>
      </w:pPr>
      <w:r>
        <w:rPr>
          <w:spacing w:val="-2"/>
        </w:rPr>
        <w:t>营销数据分析服务收入的具体确认标准为：泰一指尚承接业务后，与客户签订数据服务合同</w:t>
      </w:r>
      <w:r>
        <w:rPr>
          <w:w w:val="100"/>
        </w:rPr>
        <w:t> </w:t>
      </w:r>
      <w:r>
        <w:rPr>
          <w:spacing w:val="-1"/>
        </w:rPr>
        <w:t>或者大数据分析平台建设服务合同等，一般合同中约定服务内容、服务期限、结算方式、验收条</w:t>
      </w:r>
      <w:r>
        <w:rPr>
          <w:spacing w:val="-55"/>
        </w:rPr>
        <w:t> </w:t>
      </w:r>
      <w:r>
        <w:rPr>
          <w:spacing w:val="-55"/>
        </w:rPr>
      </w:r>
      <w:r>
        <w:rPr>
          <w:spacing w:val="-1"/>
        </w:rPr>
        <w:t>款等相关内容。泰一指尚提供营销数据分析服务后，对于合同中约定需经客户验收的，在取得客</w:t>
      </w:r>
      <w:r>
        <w:rPr>
          <w:spacing w:val="-55"/>
        </w:rPr>
        <w:t> </w:t>
      </w:r>
      <w:r>
        <w:rPr>
          <w:spacing w:val="-55"/>
        </w:rPr>
      </w:r>
      <w:r>
        <w:rPr>
          <w:spacing w:val="-1"/>
        </w:rPr>
        <w:t>户验收报告后确认营销数据分析服务收入，对于合同中约定服务期限的，按照服务期限分期确认</w:t>
      </w:r>
      <w:r>
        <w:rPr>
          <w:spacing w:val="-55"/>
        </w:rPr>
        <w:t> </w:t>
      </w:r>
      <w:r>
        <w:rPr>
          <w:spacing w:val="-55"/>
        </w:rPr>
      </w:r>
      <w:r>
        <w:rPr/>
        <w:t>营销数据分析服务收入。</w:t>
      </w:r>
      <w:r>
        <w:rPr>
          <w:rFonts w:ascii="宋体" w:hAnsi="宋体" w:cs="宋体" w:eastAsia="宋体" w:hint="default"/>
        </w:rPr>
        <w:t> </w:t>
      </w:r>
    </w:p>
    <w:p>
      <w:pPr>
        <w:pStyle w:val="BodyText"/>
        <w:spacing w:line="355" w:lineRule="auto" w:before="32"/>
        <w:ind w:left="557" w:right="0"/>
        <w:jc w:val="left"/>
      </w:pPr>
      <w:r>
        <w:rPr>
          <w:rFonts w:ascii="宋体" w:hAnsi="宋体" w:cs="宋体" w:eastAsia="宋体" w:hint="default"/>
        </w:rPr>
        <w:t>(3)</w:t>
      </w:r>
      <w:r>
        <w:rPr>
          <w:rFonts w:ascii="宋体" w:hAnsi="宋体" w:cs="宋体" w:eastAsia="宋体" w:hint="default"/>
          <w:spacing w:val="-1"/>
        </w:rPr>
        <w:t> </w:t>
      </w:r>
      <w:r>
        <w:rPr/>
        <w:t>分布式光伏电站发电业务</w:t>
      </w:r>
      <w:r>
        <w:rPr>
          <w:rFonts w:ascii="宋体" w:hAnsi="宋体" w:cs="宋体" w:eastAsia="宋体" w:hint="default"/>
          <w:w w:val="100"/>
        </w:rPr>
        <w:t> </w:t>
      </w:r>
      <w:r>
        <w:rPr>
          <w:spacing w:val="-2"/>
        </w:rPr>
        <w:t>子公司诸暨富润新能源科技有限公司（以下简称新能源公司）利用分布式光伏电站发电销售</w:t>
      </w:r>
    </w:p>
    <w:p>
      <w:pPr>
        <w:pStyle w:val="BodyText"/>
        <w:spacing w:line="355" w:lineRule="auto" w:before="32"/>
        <w:ind w:left="557" w:right="0" w:hanging="421"/>
        <w:jc w:val="left"/>
      </w:pPr>
      <w:r>
        <w:rPr/>
        <w:t>给富润纺织，并实现余量上网。</w:t>
      </w:r>
      <w:r>
        <w:rPr>
          <w:rFonts w:ascii="宋体" w:hAnsi="宋体" w:cs="宋体" w:eastAsia="宋体" w:hint="default"/>
          <w:w w:val="100"/>
        </w:rPr>
        <w:t> </w:t>
      </w:r>
      <w:r>
        <w:rPr>
          <w:spacing w:val="-2"/>
        </w:rPr>
        <w:t>分布式光伏电站发电业务的收入确认具体标准为：根据与用户及电网公司签订的协议将电力</w:t>
      </w:r>
    </w:p>
    <w:p>
      <w:pPr>
        <w:pStyle w:val="BodyText"/>
        <w:spacing w:line="240" w:lineRule="auto" w:before="32"/>
        <w:ind w:left="136" w:right="0"/>
        <w:jc w:val="left"/>
        <w:rPr>
          <w:rFonts w:ascii="宋体" w:hAnsi="宋体" w:cs="宋体" w:eastAsia="宋体" w:hint="default"/>
        </w:rPr>
      </w:pPr>
      <w:r>
        <w:rPr/>
        <w:t>输送至各方指定线路，每月月底根据各方确认的电量及电价（含电价补贴）确认收入。</w:t>
      </w:r>
      <w:r>
        <w:rPr>
          <w:rFonts w:ascii="宋体" w:hAnsi="宋体" w:cs="宋体" w:eastAsia="宋体" w:hint="default"/>
        </w:rPr>
        <w:t> </w:t>
      </w:r>
    </w:p>
    <w:p>
      <w:pPr>
        <w:pStyle w:val="BodyText"/>
        <w:spacing w:line="240" w:lineRule="auto" w:before="136"/>
        <w:ind w:left="136" w:right="0"/>
        <w:jc w:val="left"/>
        <w:rPr>
          <w:rFonts w:ascii="宋体" w:hAnsi="宋体" w:cs="宋体" w:eastAsia="宋体" w:hint="default"/>
        </w:rPr>
      </w:pPr>
      <w:r>
        <w:rPr>
          <w:rFonts w:ascii="宋体"/>
          <w:w w:val="100"/>
        </w:rPr>
        <w:t> </w:t>
      </w:r>
    </w:p>
    <w:p>
      <w:pPr>
        <w:pStyle w:val="Heading2"/>
        <w:spacing w:line="240" w:lineRule="auto" w:before="56"/>
        <w:ind w:left="136" w:right="2412"/>
        <w:jc w:val="left"/>
        <w:rPr>
          <w:b w:val="0"/>
          <w:bCs w:val="0"/>
        </w:rPr>
      </w:pPr>
      <w:r>
        <w:rPr>
          <w:rFonts w:ascii="宋体" w:hAnsi="宋体" w:cs="宋体" w:eastAsia="宋体" w:hint="default"/>
        </w:rPr>
        <w:t>37.</w:t>
      </w:r>
      <w:r>
        <w:rPr>
          <w:rFonts w:ascii="宋体" w:hAnsi="宋体" w:cs="宋体" w:eastAsia="宋体" w:hint="default"/>
          <w:spacing w:val="2"/>
        </w:rPr>
        <w:t> </w:t>
      </w:r>
      <w:r>
        <w:rPr/>
        <w:t>政府补助</w:t>
      </w:r>
      <w:r>
        <w:rPr>
          <w:b w:val="0"/>
          <w:bCs w:val="0"/>
        </w:rPr>
      </w:r>
    </w:p>
    <w:p>
      <w:pPr>
        <w:pStyle w:val="BodyText"/>
        <w:spacing w:line="273" w:lineRule="exact" w:before="58"/>
        <w:ind w:left="13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136" w:right="0" w:firstLine="420"/>
        <w:jc w:val="left"/>
        <w:rPr>
          <w:rFonts w:ascii="宋体" w:hAnsi="宋体" w:cs="宋体" w:eastAsia="宋体" w:hint="default"/>
        </w:rPr>
      </w:pPr>
      <w:r>
        <w:rPr>
          <w:rFonts w:ascii="宋体" w:hAnsi="宋体" w:cs="宋体" w:eastAsia="宋体" w:hint="default"/>
        </w:rPr>
        <w:t>1. </w:t>
      </w:r>
      <w:r>
        <w:rPr/>
        <w:t>政府补助在同时满足下列条件时予以确认：</w:t>
      </w:r>
      <w:r>
        <w:rPr>
          <w:rFonts w:ascii="宋体" w:hAnsi="宋体" w:cs="宋体" w:eastAsia="宋体" w:hint="default"/>
        </w:rPr>
        <w:t>(1)</w:t>
      </w:r>
      <w:r>
        <w:rPr>
          <w:rFonts w:ascii="宋体" w:hAnsi="宋体" w:cs="宋体" w:eastAsia="宋体" w:hint="default"/>
          <w:spacing w:val="-1"/>
        </w:rPr>
        <w:t> </w:t>
      </w:r>
      <w:r>
        <w:rPr/>
        <w:t>公司能够满足政府补助所附的条件；</w:t>
      </w:r>
      <w:r>
        <w:rPr>
          <w:rFonts w:ascii="宋体" w:hAnsi="宋体" w:cs="宋体" w:eastAsia="宋体" w:hint="default"/>
        </w:rPr>
        <w:t>(2)</w:t>
      </w:r>
      <w:r>
        <w:rPr>
          <w:rFonts w:ascii="宋体" w:hAnsi="宋体" w:cs="宋体" w:eastAsia="宋体" w:hint="default"/>
          <w:w w:val="100"/>
        </w:rPr>
        <w:t> </w:t>
      </w:r>
      <w:r>
        <w:rPr/>
        <w:t>公司能够收到政府补助。政府补助为货币性资产的，按照收到或应收的金额计量。政府补助为非</w:t>
      </w:r>
      <w:r>
        <w:rPr>
          <w:spacing w:val="-97"/>
        </w:rPr>
        <w:t> </w:t>
      </w:r>
      <w:r>
        <w:rPr>
          <w:spacing w:val="-97"/>
        </w:rPr>
      </w:r>
      <w:r>
        <w:rPr/>
        <w:t>货币性资产的，按照公允价值计量；公允价值不能可靠取得的，按照名义金额计量。</w:t>
      </w:r>
      <w:r>
        <w:rPr>
          <w:rFonts w:ascii="宋体" w:hAnsi="宋体" w:cs="宋体" w:eastAsia="宋体" w:hint="default"/>
        </w:rPr>
        <w:t> </w:t>
      </w:r>
    </w:p>
    <w:p>
      <w:pPr>
        <w:pStyle w:val="BodyText"/>
        <w:spacing w:line="355" w:lineRule="auto" w:before="34"/>
        <w:ind w:left="557" w:right="0"/>
        <w:jc w:val="left"/>
      </w:pPr>
      <w:r>
        <w:rPr>
          <w:rFonts w:ascii="宋体" w:hAnsi="宋体" w:cs="宋体" w:eastAsia="宋体" w:hint="default"/>
        </w:rPr>
        <w:t>2.</w:t>
      </w:r>
      <w:r>
        <w:rPr>
          <w:rFonts w:ascii="宋体" w:hAnsi="宋体" w:cs="宋体" w:eastAsia="宋体" w:hint="default"/>
          <w:spacing w:val="-1"/>
        </w:rPr>
        <w:t> </w:t>
      </w:r>
      <w:r>
        <w:rPr/>
        <w:t>与资产相关的政府补助判断依据及会计处理方法</w:t>
      </w:r>
      <w:r>
        <w:rPr>
          <w:rFonts w:ascii="宋体" w:hAnsi="宋体" w:cs="宋体" w:eastAsia="宋体" w:hint="default"/>
          <w:w w:val="100"/>
        </w:rPr>
        <w:t> </w:t>
      </w:r>
      <w:r>
        <w:rPr>
          <w:spacing w:val="-2"/>
        </w:rPr>
        <w:t>政府文件规定用于购建或以其他方式形成长期资产的政府补助划分为与资产相关的政府补助。</w:t>
      </w:r>
    </w:p>
    <w:p>
      <w:pPr>
        <w:spacing w:after="0" w:line="355" w:lineRule="auto"/>
        <w:jc w:val="left"/>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357" w:lineRule="auto" w:before="36"/>
        <w:ind w:left="136" w:right="208"/>
        <w:jc w:val="both"/>
        <w:rPr>
          <w:rFonts w:ascii="宋体" w:hAnsi="宋体" w:cs="宋体" w:eastAsia="宋体" w:hint="default"/>
        </w:rPr>
      </w:pPr>
      <w:r>
        <w:rPr>
          <w:spacing w:val="-1"/>
        </w:rPr>
        <w:t>政府文件不明确的，以取得该补助必须具备的基本条件为基础进行判断，以购建或其他方式形成</w:t>
      </w:r>
      <w:r>
        <w:rPr>
          <w:spacing w:val="-55"/>
        </w:rPr>
        <w:t> </w:t>
      </w:r>
      <w:r>
        <w:rPr>
          <w:spacing w:val="-55"/>
        </w:rPr>
      </w:r>
      <w:r>
        <w:rPr>
          <w:spacing w:val="-1"/>
        </w:rPr>
        <w:t>长期资产为基本条件的作为与资产相关的政府补助。与资产相关的政府补助，冲减相关资产的账</w:t>
      </w:r>
      <w:r>
        <w:rPr>
          <w:spacing w:val="-55"/>
        </w:rPr>
        <w:t> </w:t>
      </w:r>
      <w:r>
        <w:rPr>
          <w:spacing w:val="-55"/>
        </w:rPr>
      </w:r>
      <w:r>
        <w:rPr>
          <w:spacing w:val="-1"/>
        </w:rPr>
        <w:t>面价值或确认为递延收益。与资产相关的政府补助确认为递延收益的，在相关资产使用寿命内按</w:t>
      </w:r>
      <w:r>
        <w:rPr>
          <w:spacing w:val="-54"/>
        </w:rPr>
        <w:t> </w:t>
      </w:r>
      <w:r>
        <w:rPr>
          <w:spacing w:val="-54"/>
        </w:rPr>
      </w:r>
      <w:r>
        <w:rPr>
          <w:spacing w:val="-1"/>
        </w:rPr>
        <w:t>照合理、系统的方法分期计入损益。按照名义金额计量的政府补助，直接计入当期损益。相关资</w:t>
      </w:r>
      <w:r>
        <w:rPr>
          <w:spacing w:val="-54"/>
        </w:rPr>
        <w:t> </w:t>
      </w:r>
      <w:r>
        <w:rPr>
          <w:spacing w:val="-54"/>
        </w:rPr>
      </w:r>
      <w:r>
        <w:rPr>
          <w:spacing w:val="-1"/>
        </w:rPr>
        <w:t>产在使用寿命结束前被出售、转让、报废或发生毁损的，将尚未分配的相关递延收益余额转入资</w:t>
      </w:r>
      <w:r>
        <w:rPr>
          <w:spacing w:val="-55"/>
        </w:rPr>
        <w:t> </w:t>
      </w:r>
      <w:r>
        <w:rPr>
          <w:spacing w:val="-55"/>
        </w:rPr>
      </w:r>
      <w:r>
        <w:rPr/>
        <w:t>产处置当期的损益。</w:t>
      </w:r>
      <w:r>
        <w:rPr>
          <w:rFonts w:ascii="宋体" w:hAnsi="宋体" w:cs="宋体" w:eastAsia="宋体" w:hint="default"/>
        </w:rPr>
        <w:t> </w:t>
      </w:r>
    </w:p>
    <w:p>
      <w:pPr>
        <w:pStyle w:val="BodyText"/>
        <w:spacing w:line="357" w:lineRule="auto" w:before="30"/>
        <w:ind w:left="557" w:right="0"/>
        <w:jc w:val="left"/>
      </w:pPr>
      <w:r>
        <w:rPr>
          <w:rFonts w:ascii="宋体" w:hAnsi="宋体" w:cs="宋体" w:eastAsia="宋体" w:hint="default"/>
        </w:rPr>
        <w:t>3.</w:t>
      </w:r>
      <w:r>
        <w:rPr>
          <w:rFonts w:ascii="宋体" w:hAnsi="宋体" w:cs="宋体" w:eastAsia="宋体" w:hint="default"/>
          <w:spacing w:val="-1"/>
        </w:rPr>
        <w:t> </w:t>
      </w:r>
      <w:r>
        <w:rPr/>
        <w:t>与收益相关的政府补助判断依据及会计处理方法</w:t>
      </w:r>
      <w:r>
        <w:rPr>
          <w:rFonts w:ascii="宋体" w:hAnsi="宋体" w:cs="宋体" w:eastAsia="宋体" w:hint="default"/>
          <w:w w:val="100"/>
        </w:rPr>
        <w:t> </w:t>
      </w:r>
      <w:r>
        <w:rPr>
          <w:spacing w:val="-2"/>
        </w:rPr>
        <w:t>除与资产相关的政府补助之外的政府补助划分为与收益相关的政府补助。对于同时包含与资</w:t>
      </w:r>
    </w:p>
    <w:p>
      <w:pPr>
        <w:pStyle w:val="BodyText"/>
        <w:spacing w:line="357" w:lineRule="auto" w:before="30"/>
        <w:ind w:left="136" w:right="209"/>
        <w:jc w:val="both"/>
        <w:rPr>
          <w:rFonts w:ascii="宋体" w:hAnsi="宋体" w:cs="宋体" w:eastAsia="宋体" w:hint="default"/>
        </w:rPr>
      </w:pPr>
      <w:r>
        <w:rPr>
          <w:spacing w:val="-1"/>
        </w:rPr>
        <w:t>产相关部分和与收益相关部分的政府补助，难以区分与资产相关或与收益相关的，整体归类为与</w:t>
      </w:r>
      <w:r>
        <w:rPr>
          <w:spacing w:val="-56"/>
        </w:rPr>
        <w:t> </w:t>
      </w:r>
      <w:r>
        <w:rPr>
          <w:spacing w:val="-56"/>
        </w:rPr>
      </w:r>
      <w:r>
        <w:rPr>
          <w:spacing w:val="-1"/>
        </w:rPr>
        <w:t>收益相关的政府补助。与收益相关的政府补助，用于补偿以后期间的相关成本费用或损失的，确</w:t>
      </w:r>
      <w:r>
        <w:rPr>
          <w:spacing w:val="-55"/>
        </w:rPr>
        <w:t> </w:t>
      </w:r>
      <w:r>
        <w:rPr>
          <w:spacing w:val="-55"/>
        </w:rPr>
      </w:r>
      <w:r>
        <w:rPr>
          <w:spacing w:val="-2"/>
        </w:rPr>
        <w:t>认为递延收益，在确认相关成本费用或损失的期间，计入当期损益或冲减相关成本；用于补偿已</w:t>
      </w:r>
      <w:r>
        <w:rPr>
          <w:spacing w:val="-15"/>
        </w:rPr>
        <w:t> </w:t>
      </w:r>
      <w:r>
        <w:rPr>
          <w:spacing w:val="-15"/>
        </w:rPr>
      </w:r>
      <w:r>
        <w:rPr/>
        <w:t>发生的相关成本费用或损失的，直接计入当期损益或冲减相关成本。</w:t>
      </w:r>
      <w:r>
        <w:rPr>
          <w:rFonts w:ascii="宋体" w:hAnsi="宋体" w:cs="宋体" w:eastAsia="宋体" w:hint="default"/>
        </w:rPr>
        <w:t> </w:t>
      </w:r>
    </w:p>
    <w:p>
      <w:pPr>
        <w:pStyle w:val="BodyText"/>
        <w:spacing w:line="355" w:lineRule="auto" w:before="32"/>
        <w:ind w:left="136" w:right="0" w:firstLine="42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42"/>
        </w:rPr>
        <w:t> </w:t>
      </w:r>
      <w:r>
        <w:rPr>
          <w:spacing w:val="-4"/>
        </w:rPr>
        <w:t>与公司日常经营活动相关的政府补助，按照经济业务实质，计入其他收益或冲减相关成本</w:t>
      </w:r>
      <w:r>
        <w:rPr>
          <w:w w:val="100"/>
        </w:rPr>
        <w:t> </w:t>
      </w:r>
      <w:r>
        <w:rPr/>
        <w:t>费用。与公司日常活动无关的政府补助，计入营业外收支。</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7"/>
        </w:rPr>
        <w:t> </w:t>
      </w:r>
      <w:r>
        <w:rPr/>
        <w:t>政策性优惠贷款贴息的会计处理方法</w:t>
      </w:r>
      <w:r>
        <w:rPr>
          <w:rFonts w:ascii="宋体" w:hAnsi="宋体" w:cs="宋体" w:eastAsia="宋体" w:hint="default"/>
        </w:rPr>
        <w:t> </w:t>
      </w:r>
    </w:p>
    <w:p>
      <w:pPr>
        <w:pStyle w:val="BodyText"/>
        <w:spacing w:line="355" w:lineRule="auto" w:before="133"/>
        <w:ind w:left="136" w:right="0" w:firstLine="420"/>
        <w:jc w:val="left"/>
        <w:rPr>
          <w:rFonts w:ascii="宋体" w:hAnsi="宋体" w:cs="宋体" w:eastAsia="宋体" w:hint="default"/>
          <w:sz w:val="22"/>
          <w:szCs w:val="22"/>
        </w:rPr>
      </w:pPr>
      <w:r>
        <w:rPr>
          <w:rFonts w:ascii="宋体" w:hAnsi="宋体" w:cs="宋体" w:eastAsia="宋体" w:hint="default"/>
        </w:rPr>
        <w:t>(1)</w:t>
      </w:r>
      <w:r>
        <w:rPr>
          <w:rFonts w:ascii="宋体" w:hAnsi="宋体" w:cs="宋体" w:eastAsia="宋体" w:hint="default"/>
          <w:spacing w:val="2"/>
        </w:rPr>
        <w:t> </w:t>
      </w:r>
      <w:r>
        <w:rPr/>
        <w:t>财政将贴息资金拨付给贷款银行，由贷款银行以政策性优惠利率向公司提供贷款的，以</w:t>
      </w:r>
      <w:r>
        <w:rPr>
          <w:w w:val="100"/>
        </w:rPr>
        <w:t> </w:t>
      </w:r>
      <w:r>
        <w:rPr>
          <w:spacing w:val="-7"/>
          <w:w w:val="100"/>
        </w:rPr>
        <w:t>实际收到的借款金额作为借款的入账价值，按照借款本金和该政策性优惠利率计算相关借款费用。</w:t>
      </w:r>
      <w:r>
        <w:rPr>
          <w:rFonts w:ascii="宋体" w:hAnsi="宋体" w:cs="宋体" w:eastAsia="宋体" w:hint="default"/>
          <w:i/>
          <w:w w:val="96"/>
          <w:sz w:val="22"/>
          <w:szCs w:val="22"/>
        </w:rPr>
        <w:t> </w:t>
      </w:r>
      <w:r>
        <w:rPr>
          <w:rFonts w:ascii="宋体" w:hAnsi="宋体" w:cs="宋体" w:eastAsia="宋体" w:hint="default"/>
          <w:sz w:val="22"/>
          <w:szCs w:val="22"/>
        </w:rPr>
      </w:r>
    </w:p>
    <w:p>
      <w:pPr>
        <w:pStyle w:val="BodyText"/>
        <w:spacing w:line="240" w:lineRule="auto" w:before="34"/>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8"/>
        </w:rPr>
        <w:t> </w:t>
      </w:r>
      <w:r>
        <w:rPr/>
        <w:t>财政将贴息资金直接拨付给公司的，将对应的贴息冲减相关借款费用。</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pStyle w:val="Heading2"/>
        <w:spacing w:line="240" w:lineRule="auto" w:before="56"/>
        <w:ind w:left="136" w:right="0"/>
        <w:jc w:val="left"/>
        <w:rPr>
          <w:b w:val="0"/>
          <w:bCs w:val="0"/>
        </w:rPr>
      </w:pPr>
      <w:r>
        <w:rPr>
          <w:rFonts w:ascii="宋体" w:hAnsi="宋体" w:cs="宋体" w:eastAsia="宋体" w:hint="default"/>
        </w:rPr>
        <w:t>38.</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273" w:lineRule="exact" w:before="32"/>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36" w:right="208" w:firstLine="42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47"/>
        </w:rPr>
        <w:t> </w:t>
      </w:r>
      <w:r>
        <w:rPr>
          <w:spacing w:val="-4"/>
        </w:rPr>
        <w:t>根据资产、负债的账面价值与其计税基础之间的差额（未作为资产和负债确认的项目按照</w:t>
      </w:r>
      <w:r>
        <w:rPr>
          <w:w w:val="100"/>
        </w:rPr>
        <w:t> </w:t>
      </w:r>
      <w:r>
        <w:rPr>
          <w:spacing w:val="-6"/>
          <w:w w:val="100"/>
        </w:rPr>
        <w:t>税法规定可以确定其计税基础的，该计税基础与其账面数之间的差额），按照预期收回该资产或清</w:t>
      </w:r>
      <w:r>
        <w:rPr>
          <w:spacing w:val="-104"/>
          <w:w w:val="100"/>
        </w:rPr>
        <w:t> </w:t>
      </w:r>
      <w:r>
        <w:rPr>
          <w:spacing w:val="-104"/>
          <w:w w:val="100"/>
        </w:rPr>
      </w:r>
      <w:r>
        <w:rPr/>
        <w:t>偿该负债期间的适用税率计算确认递延所得税资产或递延所得税负债。</w:t>
      </w:r>
      <w:r>
        <w:rPr>
          <w:rFonts w:ascii="宋体" w:hAnsi="宋体" w:cs="宋体" w:eastAsia="宋体" w:hint="default"/>
        </w:rPr>
        <w:t> </w:t>
      </w:r>
    </w:p>
    <w:p>
      <w:pPr>
        <w:pStyle w:val="BodyText"/>
        <w:spacing w:line="355" w:lineRule="auto" w:before="30"/>
        <w:ind w:left="136" w:right="208" w:firstLine="420"/>
        <w:jc w:val="both"/>
        <w:rPr>
          <w:rFonts w:ascii="宋体" w:hAnsi="宋体" w:cs="宋体" w:eastAsia="宋体" w:hint="default"/>
        </w:rPr>
      </w:pPr>
      <w:r>
        <w:rPr>
          <w:rFonts w:ascii="宋体" w:hAnsi="宋体" w:cs="宋体" w:eastAsia="宋体" w:hint="default"/>
          <w:w w:val="100"/>
        </w:rPr>
        <w:t>2.</w:t>
      </w:r>
      <w:r>
        <w:rPr>
          <w:rFonts w:ascii="宋体" w:hAnsi="宋体" w:cs="宋体" w:eastAsia="宋体" w:hint="default"/>
          <w:spacing w:val="4"/>
          <w:w w:val="100"/>
        </w:rPr>
        <w:t> </w:t>
      </w:r>
      <w:r>
        <w:rPr>
          <w:spacing w:val="-4"/>
          <w:w w:val="100"/>
        </w:rPr>
        <w:t>确认递延所得税资产以很可能取得用来抵扣可抵扣暂时性差异的应纳税所得额为限。资产</w:t>
      </w:r>
      <w:r>
        <w:rPr>
          <w:w w:val="100"/>
        </w:rPr>
        <w:t> </w:t>
      </w:r>
      <w:r>
        <w:rPr>
          <w:spacing w:val="-1"/>
        </w:rPr>
        <w:t>负债表日，有确凿证据表明未来期间很可能获得足够的应纳税所得额用来抵扣可抵扣暂时性差异</w:t>
      </w:r>
      <w:r>
        <w:rPr>
          <w:spacing w:val="-55"/>
        </w:rPr>
        <w:t> </w:t>
      </w:r>
      <w:r>
        <w:rPr>
          <w:spacing w:val="-55"/>
        </w:rPr>
      </w:r>
      <w:r>
        <w:rPr/>
        <w:t>的，确认以前会计期间未确认的递延所得税资产。</w:t>
      </w:r>
      <w:r>
        <w:rPr>
          <w:rFonts w:ascii="宋体" w:hAnsi="宋体" w:cs="宋体" w:eastAsia="宋体" w:hint="default"/>
        </w:rPr>
        <w:t> </w:t>
      </w:r>
    </w:p>
    <w:p>
      <w:pPr>
        <w:pStyle w:val="BodyText"/>
        <w:spacing w:line="355" w:lineRule="auto" w:before="35"/>
        <w:ind w:left="136" w:right="209" w:firstLine="420"/>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47"/>
        </w:rPr>
        <w:t> </w:t>
      </w:r>
      <w:r>
        <w:rPr>
          <w:spacing w:val="-4"/>
        </w:rPr>
        <w:t>资产负债表日，对递延所得税资产的账面价值进行复核，如果未来期间很可能无法获得足</w:t>
      </w:r>
      <w:r>
        <w:rPr>
          <w:w w:val="100"/>
        </w:rPr>
        <w:t> </w:t>
      </w:r>
      <w:r>
        <w:rPr>
          <w:spacing w:val="-1"/>
        </w:rPr>
        <w:t>够的应纳税所得额用以抵扣递延所得税资产的利益，则减记递延所得税资产的账面价值。在很可</w:t>
      </w:r>
      <w:r>
        <w:rPr>
          <w:spacing w:val="-55"/>
        </w:rPr>
        <w:t> </w:t>
      </w:r>
      <w:r>
        <w:rPr>
          <w:spacing w:val="-55"/>
        </w:rPr>
      </w:r>
      <w:r>
        <w:rPr/>
        <w:t>能获得足够的应纳税所得额时，转回减记的金额。</w:t>
      </w:r>
      <w:r>
        <w:rPr>
          <w:rFonts w:ascii="宋体" w:hAnsi="宋体" w:cs="宋体" w:eastAsia="宋体" w:hint="default"/>
        </w:rPr>
        <w:t> </w:t>
      </w:r>
    </w:p>
    <w:p>
      <w:pPr>
        <w:pStyle w:val="BodyText"/>
        <w:spacing w:line="355" w:lineRule="auto" w:before="32"/>
        <w:ind w:left="136" w:right="208" w:firstLine="420"/>
        <w:jc w:val="both"/>
        <w:rPr>
          <w:rFonts w:ascii="宋体" w:hAnsi="宋体" w:cs="宋体" w:eastAsia="宋体" w:hint="default"/>
        </w:rPr>
      </w:pPr>
      <w:r>
        <w:rPr>
          <w:rFonts w:ascii="宋体" w:hAnsi="宋体" w:cs="宋体" w:eastAsia="宋体" w:hint="default"/>
          <w:w w:val="100"/>
        </w:rPr>
        <w:t>4.</w:t>
      </w:r>
      <w:r>
        <w:rPr>
          <w:rFonts w:ascii="宋体" w:hAnsi="宋体" w:cs="宋体" w:eastAsia="宋体" w:hint="default"/>
          <w:spacing w:val="4"/>
          <w:w w:val="100"/>
        </w:rPr>
        <w:t> </w:t>
      </w:r>
      <w:r>
        <w:rPr>
          <w:spacing w:val="-4"/>
          <w:w w:val="100"/>
        </w:rPr>
        <w:t>公司当期所得税和递延所得税作为所得税费用或收益计入当期损益，但不包括下列情况产</w:t>
      </w:r>
      <w:r>
        <w:rPr>
          <w:w w:val="100"/>
        </w:rPr>
        <w:t> </w:t>
      </w:r>
      <w:r>
        <w:rPr/>
        <w:t>生的所得税：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8"/>
        </w:rPr>
        <w:t> </w:t>
      </w:r>
      <w:r>
        <w:rPr/>
        <w:t>直接在所有者权益中确认的交易或者事项。</w:t>
      </w:r>
      <w:r>
        <w:rPr>
          <w:rFonts w:ascii="宋体" w:hAnsi="宋体" w:cs="宋体" w:eastAsia="宋体" w:hint="default"/>
        </w:rPr>
        <w:t> </w:t>
      </w:r>
    </w:p>
    <w:p>
      <w:pPr>
        <w:pStyle w:val="BodyText"/>
        <w:spacing w:line="240" w:lineRule="auto" w:before="34"/>
        <w:ind w:left="1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Heading2"/>
        <w:spacing w:line="290" w:lineRule="auto" w:before="36"/>
        <w:ind w:right="5796"/>
        <w:jc w:val="left"/>
        <w:rPr>
          <w:rFonts w:ascii="宋体" w:hAnsi="宋体" w:cs="宋体" w:eastAsia="宋体" w:hint="default"/>
          <w:b w:val="0"/>
          <w:bCs w:val="0"/>
        </w:rPr>
      </w:pPr>
      <w:r>
        <w:rPr>
          <w:rFonts w:ascii="宋体" w:hAnsi="宋体" w:cs="宋体" w:eastAsia="宋体" w:hint="default"/>
        </w:rPr>
        <w:t>39.</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63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公司为承租人时，在租赁期内各个期间按照直线法将租金计入相关资产成本或确认为当期损</w:t>
      </w:r>
    </w:p>
    <w:p>
      <w:pPr>
        <w:pStyle w:val="BodyText"/>
        <w:spacing w:line="355" w:lineRule="auto" w:before="110"/>
        <w:ind w:left="637" w:right="0" w:hanging="421"/>
        <w:jc w:val="left"/>
      </w:pPr>
      <w:r>
        <w:rPr/>
        <w:t>益，发生的初始直接费用，直接计入当期损益。或有租金在实际发生时计入当期损益。</w:t>
      </w:r>
      <w:r>
        <w:rPr>
          <w:rFonts w:ascii="宋体" w:hAnsi="宋体" w:cs="宋体" w:eastAsia="宋体" w:hint="default"/>
          <w:w w:val="100"/>
        </w:rPr>
        <w:t> </w:t>
      </w:r>
      <w:r>
        <w:rPr>
          <w:spacing w:val="-2"/>
        </w:rPr>
        <w:t>公司为出租人时，在租赁期内各个期间按照直线法将租金确认为当期损益，发生的初始直接</w:t>
      </w:r>
    </w:p>
    <w:p>
      <w:pPr>
        <w:pStyle w:val="BodyText"/>
        <w:spacing w:line="355" w:lineRule="auto" w:before="32"/>
        <w:ind w:right="0"/>
        <w:jc w:val="left"/>
        <w:rPr>
          <w:rFonts w:ascii="宋体" w:hAnsi="宋体" w:cs="宋体" w:eastAsia="宋体" w:hint="default"/>
        </w:rPr>
      </w:pPr>
      <w:r>
        <w:rPr>
          <w:spacing w:val="-1"/>
        </w:rPr>
        <w:t>费用，除金额较大的予以资本化并分期计入损益外，均直接计入当期损益。或有租金在实际发生</w:t>
      </w:r>
      <w:r>
        <w:rPr>
          <w:spacing w:val="-55"/>
        </w:rPr>
        <w:t> </w:t>
      </w:r>
      <w:r>
        <w:rPr>
          <w:spacing w:val="-55"/>
        </w:rPr>
      </w:r>
      <w:r>
        <w:rPr/>
        <w:t>时计入当期损益。</w:t>
      </w:r>
      <w:r>
        <w:rPr>
          <w:rFonts w:ascii="宋体" w:hAnsi="宋体" w:cs="宋体" w:eastAsia="宋体" w:hint="default"/>
        </w:rPr>
        <w:t> </w:t>
      </w:r>
    </w:p>
    <w:p>
      <w:pPr>
        <w:pStyle w:val="Heading2"/>
        <w:spacing w:line="290" w:lineRule="auto" w:before="34"/>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融资租赁的会计处</w:t>
      </w:r>
      <w:r>
        <w:rPr>
          <w:spacing w:val="-3"/>
          <w:w w:val="100"/>
        </w:rPr>
        <w:t>理</w:t>
      </w:r>
      <w:r>
        <w:rPr>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新租赁准则下租赁</w:t>
      </w:r>
      <w:r>
        <w:rPr>
          <w:spacing w:val="-3"/>
          <w:w w:val="100"/>
        </w:rPr>
        <w:t>的</w:t>
      </w:r>
      <w:r>
        <w:rPr>
          <w:w w:val="100"/>
        </w:rPr>
        <w:t>确</w:t>
      </w:r>
      <w:r>
        <w:rPr>
          <w:spacing w:val="-3"/>
          <w:w w:val="100"/>
        </w:rPr>
        <w:t>定</w:t>
      </w:r>
      <w:r>
        <w:rPr>
          <w:w w:val="100"/>
        </w:rPr>
        <w:t>方法及会计处理方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40. </w:t>
      </w:r>
      <w:r>
        <w:rPr/>
        <w:t>其他重要的会计政策和会计估计</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637" w:right="0"/>
        <w:jc w:val="left"/>
      </w:pPr>
      <w:r>
        <w:rPr>
          <w:rFonts w:ascii="宋体" w:hAnsi="宋体" w:cs="宋体" w:eastAsia="宋体" w:hint="default"/>
        </w:rPr>
        <w:t>1.</w:t>
      </w:r>
      <w:r>
        <w:rPr>
          <w:rFonts w:ascii="宋体" w:hAnsi="宋体" w:cs="宋体" w:eastAsia="宋体" w:hint="default"/>
          <w:spacing w:val="-1"/>
        </w:rPr>
        <w:t> </w:t>
      </w:r>
      <w:r>
        <w:rPr/>
        <w:t>终止经营的确认标准、会计处理方法</w:t>
      </w:r>
      <w:r>
        <w:rPr>
          <w:rFonts w:ascii="宋体" w:hAnsi="宋体" w:cs="宋体" w:eastAsia="宋体" w:hint="default"/>
          <w:w w:val="100"/>
        </w:rPr>
        <w:t> </w:t>
      </w:r>
      <w:r>
        <w:rPr>
          <w:spacing w:val="-2"/>
        </w:rPr>
        <w:t>满足下列条件之一的、已经被处置或划分为持有待售类别且能够单独区分的组成部分确认为</w:t>
      </w:r>
    </w:p>
    <w:p>
      <w:pPr>
        <w:pStyle w:val="BodyText"/>
        <w:spacing w:line="240" w:lineRule="auto" w:before="32"/>
        <w:ind w:right="0"/>
        <w:jc w:val="left"/>
        <w:rPr>
          <w:rFonts w:ascii="宋体" w:hAnsi="宋体" w:cs="宋体" w:eastAsia="宋体" w:hint="default"/>
        </w:rPr>
      </w:pPr>
      <w:r>
        <w:rPr/>
        <w:t>终止经营：</w:t>
      </w:r>
      <w:r>
        <w:rPr>
          <w:rFonts w:ascii="宋体" w:hAnsi="宋体" w:cs="宋体" w:eastAsia="宋体" w:hint="default"/>
        </w:rPr>
        <w:t> </w:t>
      </w:r>
    </w:p>
    <w:p>
      <w:pPr>
        <w:pStyle w:val="BodyText"/>
        <w:spacing w:line="240" w:lineRule="auto" w:before="133"/>
        <w:ind w:left="63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7"/>
        </w:rPr>
        <w:t> </w:t>
      </w:r>
      <w:r>
        <w:rPr/>
        <w:t>该组成部分代表一项独立的主要业务或一个单独的主要经营地区；</w:t>
      </w:r>
      <w:r>
        <w:rPr>
          <w:rFonts w:ascii="宋体" w:hAnsi="宋体" w:cs="宋体" w:eastAsia="宋体" w:hint="default"/>
        </w:rPr>
        <w:t> </w:t>
      </w:r>
    </w:p>
    <w:p>
      <w:pPr>
        <w:pStyle w:val="BodyText"/>
        <w:spacing w:line="355" w:lineRule="auto" w:before="136"/>
        <w:ind w:right="358"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该组成部分是拟对一项独立的主要业务或一个单独的主要经营地区进行处置的一项相关</w:t>
      </w:r>
      <w:r>
        <w:rPr>
          <w:w w:val="100"/>
        </w:rPr>
        <w:t> </w:t>
      </w:r>
      <w:r>
        <w:rPr/>
        <w:t>联计划的一部分；</w:t>
      </w:r>
      <w:r>
        <w:rPr>
          <w:rFonts w:ascii="宋体" w:hAnsi="宋体" w:cs="宋体" w:eastAsia="宋体" w:hint="default"/>
        </w:rPr>
        <w:t> </w:t>
      </w:r>
    </w:p>
    <w:p>
      <w:pPr>
        <w:pStyle w:val="BodyText"/>
        <w:spacing w:line="357" w:lineRule="auto" w:before="32"/>
        <w:ind w:left="637" w:right="2699"/>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
        </w:rPr>
        <w:t> </w:t>
      </w:r>
      <w:r>
        <w:rPr/>
        <w:t>该组成部分是专为转售而取得的子公司。</w:t>
      </w:r>
      <w:r>
        <w:rPr>
          <w:rFonts w:ascii="宋体" w:hAnsi="宋体" w:cs="宋体" w:eastAsia="宋体" w:hint="default"/>
          <w:w w:val="100"/>
        </w:rPr>
        <w:t> </w:t>
      </w:r>
      <w:r>
        <w:rPr/>
        <w:t>本公司终止经营的情况详见本财务报表附注十三</w:t>
      </w:r>
      <w:r>
        <w:rPr>
          <w:rFonts w:ascii="宋体" w:hAnsi="宋体" w:cs="宋体" w:eastAsia="宋体" w:hint="default"/>
        </w:rPr>
        <w:t>(</w:t>
      </w:r>
      <w:r>
        <w:rPr/>
        <w:t>十四</w:t>
      </w:r>
      <w:r>
        <w:rPr>
          <w:rFonts w:ascii="宋体" w:hAnsi="宋体" w:cs="宋体" w:eastAsia="宋体" w:hint="default"/>
        </w:rPr>
        <w:t>)</w:t>
      </w:r>
      <w:r>
        <w:rPr/>
        <w:t>之说明。</w:t>
      </w:r>
      <w:r>
        <w:rPr>
          <w:rFonts w:ascii="宋体" w:hAnsi="宋体" w:cs="宋体" w:eastAsia="宋体" w:hint="default"/>
          <w:w w:val="100"/>
        </w:rPr>
        <w:t> </w:t>
      </w:r>
      <w:r>
        <w:rPr>
          <w:rFonts w:ascii="宋体" w:hAnsi="宋体" w:cs="宋体" w:eastAsia="宋体" w:hint="default"/>
        </w:rPr>
        <w:t>2.</w:t>
      </w:r>
      <w:r>
        <w:rPr>
          <w:rFonts w:ascii="宋体" w:hAnsi="宋体" w:cs="宋体" w:eastAsia="宋体" w:hint="default"/>
          <w:spacing w:val="-7"/>
        </w:rPr>
        <w:t> </w:t>
      </w:r>
      <w:r>
        <w:rPr/>
        <w:t>与回购公司股份相关的会计处理方法</w:t>
      </w:r>
      <w:r>
        <w:rPr>
          <w:rFonts w:ascii="宋体" w:hAnsi="宋体" w:cs="宋体" w:eastAsia="宋体" w:hint="default"/>
        </w:rPr>
        <w:t> </w:t>
      </w:r>
    </w:p>
    <w:p>
      <w:pPr>
        <w:pStyle w:val="BodyText"/>
        <w:spacing w:line="357" w:lineRule="auto" w:before="30"/>
        <w:ind w:right="349" w:firstLine="420"/>
        <w:jc w:val="both"/>
        <w:rPr>
          <w:rFonts w:ascii="宋体" w:hAnsi="宋体" w:cs="宋体" w:eastAsia="宋体" w:hint="default"/>
        </w:rPr>
      </w:pPr>
      <w:r>
        <w:rPr>
          <w:spacing w:val="-2"/>
        </w:rPr>
        <w:t>因减少注册资本或奖励职工等原因收购本公司股份的，按实际支付的金额作为库存股处理，</w:t>
      </w:r>
      <w:r>
        <w:rPr>
          <w:w w:val="100"/>
        </w:rPr>
        <w:t> </w:t>
      </w:r>
      <w:r>
        <w:rPr>
          <w:spacing w:val="-1"/>
        </w:rPr>
        <w:t>同时进行备查登记。如果将回购的股份注销，则将按注销股票面值和注销股数计算的股票面值总</w:t>
      </w:r>
      <w:r>
        <w:rPr>
          <w:spacing w:val="-55"/>
        </w:rPr>
        <w:t> </w:t>
      </w:r>
      <w:r>
        <w:rPr>
          <w:spacing w:val="-55"/>
        </w:rPr>
      </w:r>
      <w:r>
        <w:rPr>
          <w:spacing w:val="-1"/>
        </w:rPr>
        <w:t>额与实际回购所支付的金额之间的差额冲减资本公积，资本公积不足冲减的，冲减留存收益；如</w:t>
      </w:r>
      <w:r>
        <w:rPr>
          <w:spacing w:val="-55"/>
        </w:rPr>
        <w:t> </w:t>
      </w:r>
      <w:r>
        <w:rPr>
          <w:spacing w:val="-55"/>
        </w:rPr>
      </w:r>
      <w:r>
        <w:rPr>
          <w:spacing w:val="-1"/>
        </w:rPr>
        <w:t>果将回购的股份奖励给本公司职工属于以权益结算的股份支付，于职工行权购买本公司股份收到</w:t>
      </w:r>
      <w:r>
        <w:rPr>
          <w:spacing w:val="-55"/>
        </w:rPr>
        <w:t> </w:t>
      </w:r>
      <w:r>
        <w:rPr>
          <w:spacing w:val="-55"/>
        </w:rPr>
      </w:r>
      <w:r>
        <w:rPr>
          <w:spacing w:val="-1"/>
        </w:rPr>
        <w:t>价款时，转销交付职工的库存股成本和等待期内资本公积（其他资本公积）累计金额，同时，按</w:t>
      </w:r>
      <w:r>
        <w:rPr>
          <w:spacing w:val="-55"/>
        </w:rPr>
        <w:t> </w:t>
      </w:r>
      <w:r>
        <w:rPr>
          <w:spacing w:val="-55"/>
        </w:rPr>
      </w:r>
      <w:r>
        <w:rPr>
          <w:spacing w:val="-8"/>
          <w:w w:val="100"/>
        </w:rPr>
        <w:t>照其差额调整资本公积（股本溢价）。</w:t>
      </w:r>
      <w:r>
        <w:rPr>
          <w:rFonts w:ascii="宋体" w:hAnsi="宋体" w:cs="宋体" w:eastAsia="宋体" w:hint="default"/>
          <w:w w:val="100"/>
        </w:rPr>
        <w:t> </w:t>
      </w:r>
    </w:p>
    <w:p>
      <w:pPr>
        <w:pStyle w:val="BodyText"/>
        <w:spacing w:line="273" w:lineRule="exact" w:before="30"/>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ind w:right="5796"/>
        <w:jc w:val="left"/>
        <w:rPr>
          <w:rFonts w:ascii="宋体" w:hAnsi="宋体" w:cs="宋体" w:eastAsia="宋体" w:hint="default"/>
          <w:b w:val="0"/>
          <w:bCs w:val="0"/>
        </w:rPr>
      </w:pPr>
      <w:r>
        <w:rPr>
          <w:rFonts w:ascii="宋体" w:hAnsi="宋体" w:cs="宋体" w:eastAsia="宋体" w:hint="default"/>
        </w:rPr>
        <w:t>41.</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6489"/>
        <w:gridCol w:w="991"/>
        <w:gridCol w:w="1702"/>
      </w:tblGrid>
      <w:tr>
        <w:trPr>
          <w:trHeight w:val="245" w:hRule="exact"/>
        </w:trPr>
        <w:tc>
          <w:tcPr>
            <w:tcW w:w="64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5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9" w:right="0"/>
              <w:jc w:val="left"/>
              <w:rPr>
                <w:rFonts w:ascii="宋体" w:hAnsi="宋体" w:cs="宋体" w:eastAsia="宋体" w:hint="default"/>
                <w:sz w:val="18"/>
                <w:szCs w:val="18"/>
              </w:rPr>
            </w:pPr>
            <w:r>
              <w:rPr>
                <w:rFonts w:ascii="宋体" w:hAnsi="宋体" w:cs="宋体" w:eastAsia="宋体" w:hint="default"/>
                <w:sz w:val="18"/>
                <w:szCs w:val="18"/>
              </w:rPr>
              <w:t>审批程序</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68" w:right="0"/>
              <w:jc w:val="lef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w:t>
            </w:r>
            <w:r>
              <w:rPr>
                <w:rFonts w:ascii="宋体" w:hAnsi="宋体" w:cs="宋体" w:eastAsia="宋体" w:hint="default"/>
                <w:sz w:val="18"/>
                <w:szCs w:val="18"/>
              </w:rPr>
              <w:t>受重要影响</w:t>
            </w:r>
          </w:p>
        </w:tc>
      </w:tr>
    </w:tbl>
    <w:p>
      <w:pPr>
        <w:spacing w:after="0" w:line="208" w:lineRule="exact"/>
        <w:jc w:val="left"/>
        <w:rPr>
          <w:rFonts w:ascii="宋体" w:hAnsi="宋体" w:cs="宋体" w:eastAsia="宋体" w:hint="default"/>
          <w:sz w:val="18"/>
          <w:szCs w:val="18"/>
        </w:rPr>
        <w:sectPr>
          <w:footerReference w:type="default" r:id="rId43"/>
          <w:pgSz w:w="11910" w:h="16840"/>
          <w:pgMar w:footer="1195" w:header="882" w:top="1120" w:bottom="1380" w:left="1060" w:right="144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6489"/>
        <w:gridCol w:w="991"/>
        <w:gridCol w:w="1702"/>
      </w:tblGrid>
      <w:tr>
        <w:trPr>
          <w:trHeight w:val="478" w:hRule="exact"/>
        </w:trPr>
        <w:tc>
          <w:tcPr>
            <w:tcW w:w="648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的报表项目名称和</w:t>
            </w:r>
          </w:p>
          <w:p>
            <w:pPr>
              <w:pStyle w:val="TableParagraph"/>
              <w:spacing w:line="234" w:lineRule="exact"/>
              <w:ind w:left="88"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r>
      <w:tr>
        <w:trPr>
          <w:trHeight w:val="1644" w:hRule="exact"/>
        </w:trPr>
        <w:tc>
          <w:tcPr>
            <w:tcW w:w="64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财政部于 </w:t>
            </w:r>
            <w:r>
              <w:rPr>
                <w:rFonts w:ascii="宋体" w:hAnsi="宋体" w:cs="宋体" w:eastAsia="宋体" w:hint="default"/>
                <w:sz w:val="18"/>
                <w:szCs w:val="18"/>
              </w:rPr>
              <w:t>2017 </w:t>
            </w:r>
            <w:r>
              <w:rPr>
                <w:rFonts w:ascii="宋体" w:hAnsi="宋体" w:cs="宋体" w:eastAsia="宋体" w:hint="default"/>
                <w:sz w:val="18"/>
                <w:szCs w:val="18"/>
              </w:rPr>
              <w:t>年 </w:t>
            </w:r>
            <w:r>
              <w:rPr>
                <w:rFonts w:ascii="宋体" w:hAnsi="宋体" w:cs="宋体" w:eastAsia="宋体" w:hint="default"/>
                <w:sz w:val="18"/>
                <w:szCs w:val="18"/>
              </w:rPr>
              <w:t>3 </w:t>
            </w:r>
            <w:r>
              <w:rPr>
                <w:rFonts w:ascii="宋体" w:hAnsi="宋体" w:cs="宋体" w:eastAsia="宋体" w:hint="default"/>
                <w:spacing w:val="-3"/>
                <w:sz w:val="18"/>
                <w:szCs w:val="18"/>
              </w:rPr>
              <w:t>月 </w:t>
            </w:r>
            <w:r>
              <w:rPr>
                <w:rFonts w:ascii="宋体" w:hAnsi="宋体" w:cs="宋体" w:eastAsia="宋体" w:hint="default"/>
                <w:spacing w:val="-3"/>
                <w:sz w:val="18"/>
                <w:szCs w:val="18"/>
              </w:rPr>
            </w:r>
            <w:r>
              <w:rPr>
                <w:rFonts w:ascii="宋体" w:hAnsi="宋体" w:cs="宋体" w:eastAsia="宋体" w:hint="default"/>
                <w:sz w:val="18"/>
                <w:szCs w:val="18"/>
              </w:rPr>
              <w:t>31 </w:t>
            </w:r>
            <w:r>
              <w:rPr>
                <w:rFonts w:ascii="宋体" w:hAnsi="宋体" w:cs="宋体" w:eastAsia="宋体" w:hint="default"/>
                <w:spacing w:val="-4"/>
                <w:sz w:val="18"/>
                <w:szCs w:val="18"/>
              </w:rPr>
              <w:t>日分别发布了《企业会 </w:t>
            </w:r>
            <w:r>
              <w:rPr>
                <w:rFonts w:ascii="宋体" w:hAnsi="宋体" w:cs="宋体" w:eastAsia="宋体" w:hint="default"/>
                <w:spacing w:val="-4"/>
                <w:sz w:val="18"/>
                <w:szCs w:val="18"/>
              </w:rPr>
            </w:r>
            <w:r>
              <w:rPr>
                <w:rFonts w:ascii="宋体" w:hAnsi="宋体" w:cs="宋体" w:eastAsia="宋体" w:hint="default"/>
                <w:sz w:val="18"/>
                <w:szCs w:val="18"/>
              </w:rPr>
              <w:t>计准则第 </w:t>
            </w:r>
            <w:r>
              <w:rPr>
                <w:rFonts w:ascii="宋体" w:hAnsi="宋体" w:cs="宋体" w:eastAsia="宋体" w:hint="default"/>
                <w:sz w:val="18"/>
                <w:szCs w:val="18"/>
              </w:rPr>
              <w:t>22</w:t>
            </w:r>
            <w:r>
              <w:rPr>
                <w:rFonts w:ascii="宋体" w:hAnsi="宋体" w:cs="宋体" w:eastAsia="宋体" w:hint="default"/>
                <w:spacing w:val="18"/>
                <w:sz w:val="18"/>
                <w:szCs w:val="18"/>
              </w:rPr>
              <w:t> </w:t>
            </w:r>
            <w:r>
              <w:rPr>
                <w:rFonts w:ascii="宋体" w:hAnsi="宋体" w:cs="宋体" w:eastAsia="宋体" w:hint="default"/>
                <w:sz w:val="18"/>
                <w:szCs w:val="18"/>
              </w:rPr>
              <w:t>号——金融工</w:t>
            </w:r>
          </w:p>
          <w:p>
            <w:pPr>
              <w:pStyle w:val="TableParagraph"/>
              <w:spacing w:line="237" w:lineRule="auto"/>
              <w:ind w:left="103" w:right="5"/>
              <w:jc w:val="left"/>
              <w:rPr>
                <w:rFonts w:ascii="宋体" w:hAnsi="宋体" w:cs="宋体" w:eastAsia="宋体" w:hint="default"/>
                <w:sz w:val="18"/>
                <w:szCs w:val="18"/>
              </w:rPr>
            </w:pPr>
            <w:r>
              <w:rPr>
                <w:rFonts w:ascii="宋体" w:hAnsi="宋体" w:cs="宋体" w:eastAsia="宋体" w:hint="default"/>
                <w:sz w:val="18"/>
                <w:szCs w:val="18"/>
              </w:rPr>
              <w:t>具确认和计量（</w:t>
            </w:r>
            <w:r>
              <w:rPr>
                <w:rFonts w:ascii="宋体" w:hAnsi="宋体" w:cs="宋体" w:eastAsia="宋体" w:hint="default"/>
                <w:sz w:val="18"/>
                <w:szCs w:val="18"/>
              </w:rPr>
              <w:t>2017 </w:t>
            </w:r>
            <w:r>
              <w:rPr>
                <w:rFonts w:ascii="宋体" w:hAnsi="宋体" w:cs="宋体" w:eastAsia="宋体" w:hint="default"/>
                <w:sz w:val="18"/>
                <w:szCs w:val="18"/>
              </w:rPr>
              <w:t>年修 </w:t>
            </w:r>
            <w:r>
              <w:rPr>
                <w:rFonts w:ascii="宋体" w:hAnsi="宋体" w:cs="宋体" w:eastAsia="宋体" w:hint="default"/>
                <w:sz w:val="18"/>
                <w:szCs w:val="18"/>
              </w:rPr>
            </w:r>
            <w:r>
              <w:rPr>
                <w:rFonts w:ascii="宋体" w:hAnsi="宋体" w:cs="宋体" w:eastAsia="宋体" w:hint="default"/>
                <w:spacing w:val="-6"/>
                <w:sz w:val="18"/>
                <w:szCs w:val="18"/>
              </w:rPr>
              <w:t>订）》（财会〔</w:t>
            </w:r>
            <w:r>
              <w:rPr>
                <w:rFonts w:ascii="宋体" w:hAnsi="宋体" w:cs="宋体" w:eastAsia="宋体" w:hint="default"/>
                <w:spacing w:val="-6"/>
                <w:sz w:val="18"/>
                <w:szCs w:val="18"/>
              </w:rPr>
              <w:t>2017</w:t>
            </w:r>
            <w:r>
              <w:rPr>
                <w:rFonts w:ascii="宋体" w:hAnsi="宋体" w:cs="宋体" w:eastAsia="宋体" w:hint="default"/>
                <w:spacing w:val="-6"/>
                <w:sz w:val="18"/>
                <w:szCs w:val="18"/>
              </w:rPr>
              <w:t>〕</w:t>
            </w:r>
            <w:r>
              <w:rPr>
                <w:rFonts w:ascii="宋体" w:hAnsi="宋体" w:cs="宋体" w:eastAsia="宋体" w:hint="default"/>
                <w:spacing w:val="-6"/>
                <w:sz w:val="18"/>
                <w:szCs w:val="18"/>
              </w:rPr>
              <w:t>7 </w:t>
            </w:r>
            <w:r>
              <w:rPr>
                <w:rFonts w:ascii="宋体" w:hAnsi="宋体" w:cs="宋体" w:eastAsia="宋体" w:hint="default"/>
                <w:spacing w:val="-5"/>
                <w:sz w:val="18"/>
                <w:szCs w:val="18"/>
              </w:rPr>
              <w:t>号）、《企业会计准则第</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号——金融资产转移（</w:t>
            </w:r>
            <w:r>
              <w:rPr>
                <w:rFonts w:ascii="宋体" w:hAnsi="宋体" w:cs="宋体" w:eastAsia="宋体" w:hint="default"/>
                <w:sz w:val="18"/>
                <w:szCs w:val="18"/>
              </w:rPr>
              <w:t>2017 </w:t>
            </w:r>
            <w:r>
              <w:rPr>
                <w:rFonts w:ascii="宋体" w:hAnsi="宋体" w:cs="宋体" w:eastAsia="宋体" w:hint="default"/>
                <w:sz w:val="18"/>
                <w:szCs w:val="18"/>
              </w:rPr>
              <w:t>年修订）》（财会〔</w:t>
            </w:r>
            <w:r>
              <w:rPr>
                <w:rFonts w:ascii="宋体" w:hAnsi="宋体" w:cs="宋体" w:eastAsia="宋体" w:hint="default"/>
                <w:sz w:val="18"/>
                <w:szCs w:val="18"/>
              </w:rPr>
              <w:t>2017</w:t>
            </w:r>
            <w:r>
              <w:rPr>
                <w:rFonts w:ascii="宋体" w:hAnsi="宋体" w:cs="宋体" w:eastAsia="宋体" w:hint="default"/>
                <w:sz w:val="18"/>
                <w:szCs w:val="18"/>
              </w:rPr>
              <w:t>〕 </w:t>
            </w:r>
            <w:r>
              <w:rPr>
                <w:rFonts w:ascii="宋体" w:hAnsi="宋体" w:cs="宋体" w:eastAsia="宋体" w:hint="default"/>
                <w:sz w:val="18"/>
                <w:szCs w:val="18"/>
              </w:rPr>
              <w:t>8</w:t>
            </w:r>
            <w:r>
              <w:rPr>
                <w:rFonts w:ascii="宋体" w:hAnsi="宋体" w:cs="宋体" w:eastAsia="宋体" w:hint="default"/>
                <w:spacing w:val="-25"/>
                <w:sz w:val="18"/>
                <w:szCs w:val="18"/>
              </w:rPr>
              <w:t> </w:t>
            </w:r>
            <w:r>
              <w:rPr>
                <w:rFonts w:ascii="宋体" w:hAnsi="宋体" w:cs="宋体" w:eastAsia="宋体" w:hint="default"/>
                <w:sz w:val="18"/>
                <w:szCs w:val="18"/>
              </w:rPr>
              <w:t>号）、《企业会计准 则第 </w:t>
            </w:r>
            <w:r>
              <w:rPr>
                <w:rFonts w:ascii="宋体" w:hAnsi="宋体" w:cs="宋体" w:eastAsia="宋体" w:hint="default"/>
                <w:sz w:val="18"/>
                <w:szCs w:val="18"/>
              </w:rPr>
              <w:t>24 </w:t>
            </w:r>
            <w:r>
              <w:rPr>
                <w:rFonts w:ascii="宋体" w:hAnsi="宋体" w:cs="宋体" w:eastAsia="宋体" w:hint="default"/>
                <w:sz w:val="18"/>
                <w:szCs w:val="18"/>
              </w:rPr>
              <w:t>号——套期会计（</w:t>
            </w:r>
            <w:r>
              <w:rPr>
                <w:rFonts w:ascii="宋体" w:hAnsi="宋体" w:cs="宋体" w:eastAsia="宋体" w:hint="default"/>
                <w:sz w:val="18"/>
                <w:szCs w:val="18"/>
              </w:rPr>
              <w:t>2017 </w:t>
            </w:r>
            <w:r>
              <w:rPr>
                <w:rFonts w:ascii="宋体" w:hAnsi="宋体" w:cs="宋体" w:eastAsia="宋体" w:hint="default"/>
                <w:spacing w:val="-6"/>
                <w:sz w:val="18"/>
                <w:szCs w:val="18"/>
              </w:rPr>
              <w:t>年修订）》（财会〔</w:t>
            </w:r>
            <w:r>
              <w:rPr>
                <w:rFonts w:ascii="宋体" w:hAnsi="宋体" w:cs="宋体" w:eastAsia="宋体" w:hint="default"/>
                <w:spacing w:val="-6"/>
                <w:sz w:val="18"/>
                <w:szCs w:val="18"/>
              </w:rPr>
              <w:t>2017</w:t>
            </w:r>
            <w:r>
              <w:rPr>
                <w:rFonts w:ascii="宋体" w:hAnsi="宋体" w:cs="宋体" w:eastAsia="宋体" w:hint="default"/>
                <w:spacing w:val="-6"/>
                <w:sz w:val="18"/>
                <w:szCs w:val="18"/>
              </w:rPr>
              <w:t>〕</w:t>
            </w:r>
            <w:r>
              <w:rPr>
                <w:rFonts w:ascii="宋体" w:hAnsi="宋体" w:cs="宋体" w:eastAsia="宋体" w:hint="default"/>
                <w:spacing w:val="-6"/>
                <w:sz w:val="18"/>
                <w:szCs w:val="18"/>
              </w:rPr>
              <w:t>9 </w:t>
            </w:r>
            <w:r>
              <w:rPr>
                <w:rFonts w:ascii="宋体" w:hAnsi="宋体" w:cs="宋体" w:eastAsia="宋体" w:hint="default"/>
                <w:spacing w:val="-8"/>
                <w:sz w:val="18"/>
                <w:szCs w:val="18"/>
              </w:rPr>
              <w:t>号），于 </w:t>
            </w:r>
            <w:r>
              <w:rPr>
                <w:rFonts w:ascii="宋体" w:hAnsi="宋体" w:cs="宋体" w:eastAsia="宋体" w:hint="default"/>
                <w:spacing w:val="-8"/>
                <w:sz w:val="18"/>
                <w:szCs w:val="18"/>
              </w:rPr>
            </w:r>
            <w:r>
              <w:rPr>
                <w:rFonts w:ascii="宋体" w:hAnsi="宋体" w:cs="宋体" w:eastAsia="宋体" w:hint="default"/>
                <w:sz w:val="18"/>
                <w:szCs w:val="18"/>
              </w:rPr>
              <w:t>2017</w:t>
            </w:r>
            <w:r>
              <w:rPr>
                <w:rFonts w:ascii="宋体" w:hAnsi="宋体" w:cs="宋体" w:eastAsia="宋体" w:hint="default"/>
                <w:spacing w:val="39"/>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5 </w:t>
            </w:r>
            <w:r>
              <w:rPr>
                <w:rFonts w:ascii="宋体" w:hAnsi="宋体" w:cs="宋体" w:eastAsia="宋体" w:hint="default"/>
                <w:sz w:val="18"/>
                <w:szCs w:val="18"/>
              </w:rPr>
              <w:t>月 </w:t>
            </w:r>
            <w:r>
              <w:rPr>
                <w:rFonts w:ascii="宋体" w:hAnsi="宋体" w:cs="宋体" w:eastAsia="宋体" w:hint="default"/>
                <w:sz w:val="18"/>
                <w:szCs w:val="18"/>
              </w:rPr>
              <w:t>2 </w:t>
            </w:r>
            <w:r>
              <w:rPr>
                <w:rFonts w:ascii="宋体" w:hAnsi="宋体" w:cs="宋体" w:eastAsia="宋体" w:hint="default"/>
                <w:sz w:val="18"/>
                <w:szCs w:val="18"/>
              </w:rPr>
              <w:t>日发布了《企业会计准则第 </w:t>
            </w:r>
            <w:r>
              <w:rPr>
                <w:rFonts w:ascii="宋体" w:hAnsi="宋体" w:cs="宋体" w:eastAsia="宋体" w:hint="default"/>
                <w:sz w:val="18"/>
                <w:szCs w:val="18"/>
              </w:rPr>
              <w:t>37 </w:t>
            </w:r>
            <w:r>
              <w:rPr>
                <w:rFonts w:ascii="宋体" w:hAnsi="宋体" w:cs="宋体" w:eastAsia="宋体" w:hint="default"/>
                <w:sz w:val="18"/>
                <w:szCs w:val="18"/>
              </w:rPr>
              <w:t>号——金融工具列报 </w:t>
            </w:r>
            <w:r>
              <w:rPr>
                <w:rFonts w:ascii="宋体" w:hAnsi="宋体" w:cs="宋体" w:eastAsia="宋体" w:hint="default"/>
                <w:sz w:val="18"/>
                <w:szCs w:val="18"/>
              </w:rPr>
            </w: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28"/>
                <w:sz w:val="18"/>
                <w:szCs w:val="18"/>
              </w:rPr>
              <w:t> </w:t>
            </w:r>
            <w:r>
              <w:rPr>
                <w:rFonts w:ascii="宋体" w:hAnsi="宋体" w:cs="宋体" w:eastAsia="宋体" w:hint="default"/>
                <w:sz w:val="18"/>
                <w:szCs w:val="18"/>
              </w:rPr>
              <w:t>年修订）》</w:t>
            </w:r>
          </w:p>
          <w:p>
            <w:pPr>
              <w:pStyle w:val="TableParagraph"/>
              <w:spacing w:line="232" w:lineRule="exact" w:before="22"/>
              <w:ind w:left="103" w:right="161"/>
              <w:jc w:val="left"/>
              <w:rPr>
                <w:rFonts w:ascii="宋体" w:hAnsi="宋体" w:cs="宋体" w:eastAsia="宋体" w:hint="default"/>
                <w:sz w:val="18"/>
                <w:szCs w:val="18"/>
              </w:rPr>
            </w:pPr>
            <w:r>
              <w:rPr>
                <w:rFonts w:ascii="宋体" w:hAnsi="宋体" w:cs="宋体" w:eastAsia="宋体" w:hint="default"/>
                <w:sz w:val="18"/>
                <w:szCs w:val="18"/>
              </w:rPr>
              <w:t>（财会〔</w:t>
            </w:r>
            <w:r>
              <w:rPr>
                <w:rFonts w:ascii="宋体" w:hAnsi="宋体" w:cs="宋体" w:eastAsia="宋体" w:hint="default"/>
                <w:sz w:val="18"/>
                <w:szCs w:val="18"/>
              </w:rPr>
              <w:t>2017</w:t>
            </w:r>
            <w:r>
              <w:rPr>
                <w:rFonts w:ascii="宋体" w:hAnsi="宋体" w:cs="宋体" w:eastAsia="宋体" w:hint="default"/>
                <w:sz w:val="18"/>
                <w:szCs w:val="18"/>
              </w:rPr>
              <w:t>〕</w:t>
            </w:r>
            <w:r>
              <w:rPr>
                <w:rFonts w:ascii="宋体" w:hAnsi="宋体" w:cs="宋体" w:eastAsia="宋体" w:hint="default"/>
                <w:sz w:val="18"/>
                <w:szCs w:val="18"/>
              </w:rPr>
              <w:t>14</w:t>
            </w:r>
            <w:r>
              <w:rPr>
                <w:rFonts w:ascii="宋体" w:hAnsi="宋体" w:cs="宋体" w:eastAsia="宋体" w:hint="default"/>
                <w:spacing w:val="-2"/>
                <w:sz w:val="18"/>
                <w:szCs w:val="18"/>
              </w:rPr>
              <w:t> </w:t>
            </w:r>
            <w:r>
              <w:rPr>
                <w:rFonts w:ascii="宋体" w:hAnsi="宋体" w:cs="宋体" w:eastAsia="宋体" w:hint="default"/>
                <w:sz w:val="18"/>
                <w:szCs w:val="18"/>
              </w:rPr>
              <w:t>号）（上述准则统称“新金融工具准则”），要求境内上市 企业自 </w:t>
            </w:r>
            <w:r>
              <w:rPr>
                <w:rFonts w:ascii="宋体" w:hAnsi="宋体" w:cs="宋体" w:eastAsia="宋体" w:hint="default"/>
                <w:sz w:val="18"/>
                <w:szCs w:val="18"/>
              </w:rPr>
              <w:t>2019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pacing w:val="-3"/>
                <w:sz w:val="18"/>
                <w:szCs w:val="18"/>
              </w:rPr>
              <w:t>月 </w:t>
            </w:r>
            <w:r>
              <w:rPr>
                <w:rFonts w:ascii="宋体" w:hAnsi="宋体" w:cs="宋体" w:eastAsia="宋体" w:hint="default"/>
                <w:spacing w:val="-3"/>
                <w:sz w:val="18"/>
                <w:szCs w:val="18"/>
              </w:rPr>
            </w:r>
            <w:r>
              <w:rPr>
                <w:rFonts w:ascii="宋体" w:hAnsi="宋体" w:cs="宋体" w:eastAsia="宋体" w:hint="default"/>
                <w:sz w:val="18"/>
                <w:szCs w:val="18"/>
              </w:rPr>
              <w:t>1 </w:t>
            </w:r>
            <w:r>
              <w:rPr>
                <w:rFonts w:ascii="宋体" w:hAnsi="宋体" w:cs="宋体" w:eastAsia="宋体" w:hint="default"/>
                <w:sz w:val="18"/>
                <w:szCs w:val="18"/>
              </w:rPr>
              <w:t>日起执行新金融工具准则。</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详见下其他说明</w:t>
            </w:r>
            <w:r>
              <w:rPr>
                <w:rFonts w:ascii="宋体" w:hAnsi="宋体" w:cs="宋体" w:eastAsia="宋体" w:hint="default"/>
                <w:spacing w:val="-47"/>
                <w:sz w:val="18"/>
                <w:szCs w:val="18"/>
              </w:rPr>
              <w:t> </w:t>
            </w:r>
            <w:r>
              <w:rPr>
                <w:rFonts w:ascii="宋体" w:hAnsi="宋体" w:cs="宋体" w:eastAsia="宋体" w:hint="default"/>
                <w:sz w:val="18"/>
                <w:szCs w:val="18"/>
              </w:rPr>
              <w:t>2 </w:t>
            </w:r>
          </w:p>
        </w:tc>
      </w:tr>
      <w:tr>
        <w:trPr>
          <w:trHeight w:val="1411" w:hRule="exact"/>
        </w:trPr>
        <w:tc>
          <w:tcPr>
            <w:tcW w:w="64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财政部于 </w:t>
            </w:r>
            <w:r>
              <w:rPr>
                <w:rFonts w:ascii="宋体" w:hAnsi="宋体" w:cs="宋体" w:eastAsia="宋体" w:hint="default"/>
                <w:sz w:val="18"/>
                <w:szCs w:val="18"/>
              </w:rPr>
              <w:t>2019 </w:t>
            </w:r>
            <w:r>
              <w:rPr>
                <w:rFonts w:ascii="宋体" w:hAnsi="宋体" w:cs="宋体" w:eastAsia="宋体" w:hint="default"/>
                <w:sz w:val="18"/>
                <w:szCs w:val="18"/>
              </w:rPr>
              <w:t>年 </w:t>
            </w:r>
            <w:r>
              <w:rPr>
                <w:rFonts w:ascii="宋体" w:hAnsi="宋体" w:cs="宋体" w:eastAsia="宋体" w:hint="default"/>
                <w:sz w:val="18"/>
                <w:szCs w:val="18"/>
              </w:rPr>
              <w:t>4 </w:t>
            </w:r>
            <w:r>
              <w:rPr>
                <w:rFonts w:ascii="宋体" w:hAnsi="宋体" w:cs="宋体" w:eastAsia="宋体" w:hint="default"/>
                <w:sz w:val="18"/>
                <w:szCs w:val="18"/>
              </w:rPr>
              <w:t>月发布了 </w:t>
            </w:r>
            <w:r>
              <w:rPr>
                <w:rFonts w:ascii="宋体" w:hAnsi="宋体" w:cs="宋体" w:eastAsia="宋体" w:hint="default"/>
                <w:sz w:val="18"/>
                <w:szCs w:val="18"/>
              </w:rPr>
            </w:r>
            <w:r>
              <w:rPr>
                <w:rFonts w:ascii="宋体" w:hAnsi="宋体" w:cs="宋体" w:eastAsia="宋体" w:hint="default"/>
                <w:sz w:val="18"/>
                <w:szCs w:val="18"/>
              </w:rPr>
              <w:t>《关于修订印发 </w:t>
            </w:r>
            <w:r>
              <w:rPr>
                <w:rFonts w:ascii="宋体" w:hAnsi="宋体" w:cs="宋体" w:eastAsia="宋体" w:hint="default"/>
                <w:sz w:val="18"/>
                <w:szCs w:val="18"/>
              </w:rPr>
              <w:t>2019</w:t>
            </w:r>
            <w:r>
              <w:rPr>
                <w:rFonts w:ascii="宋体" w:hAnsi="宋体" w:cs="宋体" w:eastAsia="宋体" w:hint="default"/>
                <w:spacing w:val="-34"/>
                <w:sz w:val="18"/>
                <w:szCs w:val="18"/>
              </w:rPr>
              <w:t> </w:t>
            </w:r>
            <w:r>
              <w:rPr>
                <w:rFonts w:ascii="宋体" w:hAnsi="宋体" w:cs="宋体" w:eastAsia="宋体" w:hint="default"/>
                <w:sz w:val="18"/>
                <w:szCs w:val="18"/>
              </w:rPr>
              <w:t>年度一般企业财务报表格</w:t>
            </w:r>
          </w:p>
          <w:p>
            <w:pPr>
              <w:pStyle w:val="TableParagraph"/>
              <w:spacing w:line="237" w:lineRule="auto"/>
              <w:ind w:left="103" w:right="77"/>
              <w:jc w:val="both"/>
              <w:rPr>
                <w:rFonts w:ascii="宋体" w:hAnsi="宋体" w:cs="宋体" w:eastAsia="宋体" w:hint="default"/>
                <w:sz w:val="18"/>
                <w:szCs w:val="18"/>
              </w:rPr>
            </w:pPr>
            <w:r>
              <w:rPr>
                <w:rFonts w:ascii="宋体" w:hAnsi="宋体" w:cs="宋体" w:eastAsia="宋体" w:hint="default"/>
                <w:spacing w:val="-3"/>
                <w:sz w:val="18"/>
                <w:szCs w:val="18"/>
              </w:rPr>
              <w:t>式的通知》 </w:t>
            </w:r>
            <w:r>
              <w:rPr>
                <w:rFonts w:ascii="宋体" w:hAnsi="宋体" w:cs="宋体" w:eastAsia="宋体" w:hint="default"/>
                <w:spacing w:val="-3"/>
                <w:sz w:val="18"/>
                <w:szCs w:val="18"/>
              </w:rPr>
            </w:r>
            <w:r>
              <w:rPr>
                <w:rFonts w:ascii="宋体" w:hAnsi="宋体" w:cs="宋体" w:eastAsia="宋体" w:hint="default"/>
                <w:sz w:val="18"/>
                <w:szCs w:val="18"/>
              </w:rPr>
              <w:t>（财会</w:t>
            </w:r>
            <w:r>
              <w:rPr>
                <w:rFonts w:ascii="宋体" w:hAnsi="宋体" w:cs="宋体" w:eastAsia="宋体" w:hint="default"/>
                <w:sz w:val="18"/>
                <w:szCs w:val="18"/>
              </w:rPr>
              <w:t>[2019]6 </w:t>
            </w:r>
            <w:r>
              <w:rPr>
                <w:rFonts w:ascii="宋体" w:hAnsi="宋体" w:cs="宋体" w:eastAsia="宋体" w:hint="default"/>
                <w:spacing w:val="-5"/>
                <w:sz w:val="18"/>
                <w:szCs w:val="18"/>
              </w:rPr>
              <w:t>号）、</w:t>
            </w:r>
            <w:r>
              <w:rPr>
                <w:rFonts w:ascii="宋体" w:hAnsi="宋体" w:cs="宋体" w:eastAsia="宋体" w:hint="default"/>
                <w:spacing w:val="-5"/>
                <w:sz w:val="18"/>
                <w:szCs w:val="18"/>
              </w:rPr>
              <w:t>2019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69"/>
                <w:sz w:val="18"/>
                <w:szCs w:val="18"/>
              </w:rPr>
              <w:t> </w:t>
            </w:r>
            <w:r>
              <w:rPr>
                <w:rFonts w:ascii="宋体" w:hAnsi="宋体" w:cs="宋体" w:eastAsia="宋体" w:hint="default"/>
                <w:sz w:val="18"/>
                <w:szCs w:val="18"/>
              </w:rPr>
              <w:t>月发布了《关于修订印发合并财务 </w:t>
            </w:r>
            <w:r>
              <w:rPr>
                <w:rFonts w:ascii="宋体" w:hAnsi="宋体" w:cs="宋体" w:eastAsia="宋体" w:hint="default"/>
                <w:spacing w:val="-8"/>
                <w:sz w:val="18"/>
                <w:szCs w:val="18"/>
              </w:rPr>
              <w:t>报表格式（</w:t>
            </w:r>
            <w:r>
              <w:rPr>
                <w:rFonts w:ascii="宋体" w:hAnsi="宋体" w:cs="宋体" w:eastAsia="宋体" w:hint="default"/>
                <w:spacing w:val="-8"/>
                <w:sz w:val="18"/>
                <w:szCs w:val="18"/>
              </w:rPr>
              <w:t>2019</w:t>
            </w:r>
            <w:r>
              <w:rPr>
                <w:rFonts w:ascii="宋体" w:hAnsi="宋体" w:cs="宋体" w:eastAsia="宋体" w:hint="default"/>
                <w:spacing w:val="-40"/>
                <w:sz w:val="18"/>
                <w:szCs w:val="18"/>
              </w:rPr>
              <w:t> </w:t>
            </w:r>
            <w:r>
              <w:rPr>
                <w:rFonts w:ascii="宋体" w:hAnsi="宋体" w:cs="宋体" w:eastAsia="宋体" w:hint="default"/>
                <w:spacing w:val="-17"/>
                <w:sz w:val="18"/>
                <w:szCs w:val="18"/>
              </w:rPr>
              <w:t>版）的通知》</w:t>
            </w:r>
            <w:r>
              <w:rPr>
                <w:rFonts w:ascii="宋体" w:hAnsi="宋体" w:cs="宋体" w:eastAsia="宋体" w:hint="default"/>
                <w:spacing w:val="-17"/>
                <w:sz w:val="18"/>
                <w:szCs w:val="18"/>
              </w:rPr>
              <w:t>(</w:t>
            </w:r>
            <w:r>
              <w:rPr>
                <w:rFonts w:ascii="宋体" w:hAnsi="宋体" w:cs="宋体" w:eastAsia="宋体" w:hint="default"/>
                <w:spacing w:val="-17"/>
                <w:sz w:val="18"/>
                <w:szCs w:val="18"/>
              </w:rPr>
              <w:t>财会〔</w:t>
            </w:r>
            <w:r>
              <w:rPr>
                <w:rFonts w:ascii="宋体" w:hAnsi="宋体" w:cs="宋体" w:eastAsia="宋体" w:hint="default"/>
                <w:spacing w:val="-17"/>
                <w:sz w:val="18"/>
                <w:szCs w:val="18"/>
              </w:rPr>
              <w:t>2019</w:t>
            </w:r>
            <w:r>
              <w:rPr>
                <w:rFonts w:ascii="宋体" w:hAnsi="宋体" w:cs="宋体" w:eastAsia="宋体" w:hint="default"/>
                <w:spacing w:val="-17"/>
                <w:sz w:val="18"/>
                <w:szCs w:val="18"/>
              </w:rPr>
              <w:t>〕</w:t>
            </w:r>
            <w:r>
              <w:rPr>
                <w:rFonts w:ascii="宋体" w:hAnsi="宋体" w:cs="宋体" w:eastAsia="宋体" w:hint="default"/>
                <w:spacing w:val="-17"/>
                <w:sz w:val="18"/>
                <w:szCs w:val="18"/>
              </w:rPr>
              <w:t>16</w:t>
            </w:r>
            <w:r>
              <w:rPr>
                <w:rFonts w:ascii="宋体" w:hAnsi="宋体" w:cs="宋体" w:eastAsia="宋体" w:hint="default"/>
                <w:spacing w:val="-41"/>
                <w:sz w:val="18"/>
                <w:szCs w:val="18"/>
              </w:rPr>
              <w:t> </w:t>
            </w:r>
            <w:r>
              <w:rPr>
                <w:rFonts w:ascii="宋体" w:hAnsi="宋体" w:cs="宋体" w:eastAsia="宋体" w:hint="default"/>
                <w:spacing w:val="-11"/>
                <w:sz w:val="18"/>
                <w:szCs w:val="18"/>
              </w:rPr>
              <w:t>号</w:t>
            </w:r>
            <w:r>
              <w:rPr>
                <w:rFonts w:ascii="宋体" w:hAnsi="宋体" w:cs="宋体" w:eastAsia="宋体" w:hint="default"/>
                <w:spacing w:val="-11"/>
                <w:sz w:val="18"/>
                <w:szCs w:val="18"/>
              </w:rPr>
              <w:t>)</w:t>
            </w:r>
            <w:r>
              <w:rPr>
                <w:rFonts w:ascii="宋体" w:hAnsi="宋体" w:cs="宋体" w:eastAsia="宋体" w:hint="default"/>
                <w:spacing w:val="-11"/>
                <w:sz w:val="18"/>
                <w:szCs w:val="18"/>
              </w:rPr>
              <w:t>（以下简称</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14"/>
                <w:sz w:val="18"/>
                <w:szCs w:val="18"/>
              </w:rPr>
              <w:t>“财务报表格式”），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执行企业会计准则的企业应按照企业会计准则和该通知的要求编制财务报表。本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公司于</w:t>
            </w:r>
            <w:r>
              <w:rPr>
                <w:rFonts w:ascii="宋体" w:hAnsi="宋体" w:cs="宋体" w:eastAsia="宋体" w:hint="default"/>
                <w:spacing w:val="-49"/>
                <w:sz w:val="18"/>
                <w:szCs w:val="18"/>
              </w:rPr>
              <w:t> </w:t>
            </w:r>
            <w:r>
              <w:rPr>
                <w:rFonts w:ascii="宋体" w:hAnsi="宋体" w:cs="宋体" w:eastAsia="宋体" w:hint="default"/>
                <w:sz w:val="18"/>
                <w:szCs w:val="18"/>
              </w:rPr>
              <w:t>2019</w:t>
            </w:r>
            <w:r>
              <w:rPr>
                <w:rFonts w:ascii="宋体" w:hAnsi="宋体" w:cs="宋体" w:eastAsia="宋体"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8"/>
                <w:sz w:val="18"/>
                <w:szCs w:val="18"/>
              </w:rPr>
              <w:t> </w:t>
            </w:r>
            <w:r>
              <w:rPr>
                <w:rFonts w:ascii="宋体" w:hAnsi="宋体" w:cs="宋体" w:eastAsia="宋体" w:hint="default"/>
                <w:sz w:val="18"/>
                <w:szCs w:val="18"/>
              </w:rPr>
              <w:t>日起执行上述修订后的准则和财务报表格式，对会计政策 相关内容进行调整。</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详见下其他说明</w:t>
            </w:r>
            <w:r>
              <w:rPr>
                <w:rFonts w:ascii="宋体" w:hAnsi="宋体" w:cs="宋体" w:eastAsia="宋体" w:hint="default"/>
                <w:spacing w:val="-46"/>
                <w:sz w:val="18"/>
                <w:szCs w:val="18"/>
              </w:rPr>
              <w:t> </w:t>
            </w:r>
            <w:r>
              <w:rPr>
                <w:rFonts w:ascii="宋体" w:hAnsi="宋体" w:cs="宋体" w:eastAsia="宋体" w:hint="default"/>
                <w:sz w:val="18"/>
                <w:szCs w:val="18"/>
              </w:rPr>
              <w:t>1 </w:t>
            </w:r>
          </w:p>
        </w:tc>
      </w:tr>
    </w:tbl>
    <w:p>
      <w:pPr>
        <w:pStyle w:val="BodyText"/>
        <w:spacing w:line="239"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1057" w:right="0"/>
        <w:jc w:val="left"/>
      </w:pPr>
      <w:r>
        <w:rPr>
          <w:rFonts w:ascii="宋体" w:hAnsi="宋体" w:cs="宋体" w:eastAsia="宋体" w:hint="default"/>
        </w:rPr>
        <w:t>1.</w:t>
      </w:r>
      <w:r>
        <w:rPr>
          <w:rFonts w:ascii="宋体" w:hAnsi="宋体" w:cs="宋体" w:eastAsia="宋体" w:hint="default"/>
          <w:spacing w:val="-6"/>
        </w:rPr>
        <w:t> </w:t>
      </w:r>
      <w:r>
        <w:rPr/>
        <w:t>本公司根据财政部《关于修订印发</w:t>
      </w:r>
      <w:r>
        <w:rPr>
          <w:spacing w:val="-56"/>
        </w:rPr>
        <w:t> </w:t>
      </w:r>
      <w:r>
        <w:rPr>
          <w:rFonts w:ascii="宋体" w:hAnsi="宋体" w:cs="宋体" w:eastAsia="宋体" w:hint="default"/>
        </w:rPr>
        <w:t>2019</w:t>
      </w:r>
      <w:r>
        <w:rPr>
          <w:rFonts w:ascii="宋体" w:hAnsi="宋体" w:cs="宋体" w:eastAsia="宋体" w:hint="default"/>
          <w:spacing w:val="-56"/>
        </w:rPr>
        <w:t> </w:t>
      </w:r>
      <w:r>
        <w:rPr/>
        <w:t>年度一般企业财务报表格式的通知》</w:t>
      </w:r>
      <w:r>
        <w:rPr>
          <w:rFonts w:ascii="宋体" w:hAnsi="宋体" w:cs="宋体" w:eastAsia="宋体" w:hint="default"/>
        </w:rPr>
        <w:t>(</w:t>
      </w:r>
      <w:r>
        <w:rPr/>
        <w:t>财会</w:t>
      </w:r>
    </w:p>
    <w:p>
      <w:pPr>
        <w:pStyle w:val="BodyText"/>
        <w:spacing w:line="355" w:lineRule="auto" w:before="121"/>
        <w:ind w:left="637" w:right="0"/>
        <w:jc w:val="left"/>
        <w:rPr>
          <w:rFonts w:ascii="宋体" w:hAnsi="宋体" w:cs="宋体" w:eastAsia="宋体" w:hint="default"/>
        </w:rPr>
      </w:pPr>
      <w:r>
        <w:rPr>
          <w:spacing w:val="-4"/>
        </w:rPr>
        <w:t>〔</w:t>
      </w:r>
      <w:r>
        <w:rPr>
          <w:rFonts w:ascii="宋体" w:hAnsi="宋体" w:cs="宋体" w:eastAsia="宋体" w:hint="default"/>
          <w:spacing w:val="-4"/>
        </w:rPr>
        <w:t>2019</w:t>
      </w:r>
      <w:r>
        <w:rPr>
          <w:spacing w:val="-4"/>
        </w:rPr>
        <w:t>〕</w:t>
      </w:r>
      <w:r>
        <w:rPr>
          <w:rFonts w:ascii="宋体" w:hAnsi="宋体" w:cs="宋体" w:eastAsia="宋体" w:hint="default"/>
          <w:spacing w:val="-4"/>
        </w:rPr>
        <w:t>6</w:t>
      </w:r>
      <w:r>
        <w:rPr>
          <w:rFonts w:ascii="宋体" w:hAnsi="宋体" w:cs="宋体" w:eastAsia="宋体" w:hint="default"/>
          <w:spacing w:val="-36"/>
        </w:rPr>
        <w:t> </w:t>
      </w:r>
      <w:r>
        <w:rPr>
          <w:spacing w:val="-4"/>
        </w:rPr>
        <w:t>号</w:t>
      </w:r>
      <w:r>
        <w:rPr>
          <w:rFonts w:ascii="宋体" w:hAnsi="宋体" w:cs="宋体" w:eastAsia="宋体" w:hint="default"/>
          <w:spacing w:val="-4"/>
        </w:rPr>
        <w:t>)</w:t>
      </w:r>
      <w:r>
        <w:rPr>
          <w:rFonts w:ascii="宋体" w:hAnsi="宋体" w:cs="宋体" w:eastAsia="宋体" w:hint="default"/>
          <w:i/>
          <w:spacing w:val="-4"/>
          <w:sz w:val="22"/>
          <w:szCs w:val="22"/>
        </w:rPr>
        <w:t>、</w:t>
      </w:r>
      <w:r>
        <w:rPr>
          <w:spacing w:val="-4"/>
        </w:rPr>
        <w:t>《关于修订印发合并财务报表格式（</w:t>
      </w:r>
      <w:r>
        <w:rPr>
          <w:rFonts w:ascii="宋体" w:hAnsi="宋体" w:cs="宋体" w:eastAsia="宋体" w:hint="default"/>
          <w:spacing w:val="-4"/>
        </w:rPr>
        <w:t>2019</w:t>
      </w:r>
      <w:r>
        <w:rPr>
          <w:rFonts w:ascii="宋体" w:hAnsi="宋体" w:cs="宋体" w:eastAsia="宋体" w:hint="default"/>
          <w:spacing w:val="-39"/>
        </w:rPr>
        <w:t> </w:t>
      </w:r>
      <w:r>
        <w:rPr>
          <w:spacing w:val="-6"/>
        </w:rPr>
        <w:t>版）的通知》</w:t>
      </w:r>
      <w:r>
        <w:rPr>
          <w:rFonts w:ascii="宋体" w:hAnsi="宋体" w:cs="宋体" w:eastAsia="宋体" w:hint="default"/>
          <w:spacing w:val="-6"/>
        </w:rPr>
        <w:t>(</w:t>
      </w:r>
      <w:r>
        <w:rPr>
          <w:spacing w:val="-6"/>
        </w:rPr>
        <w:t>财会〔</w:t>
      </w:r>
      <w:r>
        <w:rPr>
          <w:rFonts w:ascii="宋体" w:hAnsi="宋体" w:cs="宋体" w:eastAsia="宋体" w:hint="default"/>
          <w:spacing w:val="-6"/>
        </w:rPr>
        <w:t>2019</w:t>
      </w:r>
      <w:r>
        <w:rPr>
          <w:spacing w:val="-6"/>
        </w:rPr>
        <w:t>〕</w:t>
      </w:r>
      <w:r>
        <w:rPr>
          <w:rFonts w:ascii="宋体" w:hAnsi="宋体" w:cs="宋体" w:eastAsia="宋体" w:hint="default"/>
          <w:spacing w:val="-6"/>
        </w:rPr>
        <w:t>16</w:t>
      </w:r>
      <w:r>
        <w:rPr>
          <w:rFonts w:ascii="宋体" w:hAnsi="宋体" w:cs="宋体" w:eastAsia="宋体" w:hint="default"/>
          <w:spacing w:val="-36"/>
        </w:rPr>
        <w:t> </w:t>
      </w:r>
      <w:r>
        <w:rPr/>
        <w:t>号</w:t>
      </w:r>
      <w:r>
        <w:rPr>
          <w:rFonts w:ascii="宋体" w:hAnsi="宋体" w:cs="宋体" w:eastAsia="宋体" w:hint="default"/>
        </w:rPr>
        <w:t>)</w:t>
      </w:r>
      <w:r>
        <w:rPr>
          <w:rFonts w:ascii="宋体" w:hAnsi="宋体" w:cs="宋体" w:eastAsia="宋体" w:hint="default"/>
          <w:spacing w:val="-98"/>
        </w:rPr>
        <w:t> </w:t>
      </w:r>
      <w:r>
        <w:rPr/>
        <w:t>和企业会计准则的要求编制</w:t>
      </w:r>
      <w:r>
        <w:rPr>
          <w:spacing w:val="-54"/>
        </w:rPr>
        <w:t> </w:t>
      </w:r>
      <w:r>
        <w:rPr>
          <w:rFonts w:ascii="宋体" w:hAnsi="宋体" w:cs="宋体" w:eastAsia="宋体" w:hint="default"/>
        </w:rPr>
        <w:t>2019</w:t>
      </w:r>
      <w:r>
        <w:rPr>
          <w:rFonts w:ascii="宋体" w:hAnsi="宋体" w:cs="宋体" w:eastAsia="宋体" w:hint="default"/>
          <w:spacing w:val="-55"/>
        </w:rPr>
        <w:t> </w:t>
      </w:r>
      <w:r>
        <w:rPr/>
        <w:t>年度财务报表，此项会计政策变更采用追溯调整法。</w:t>
      </w:r>
      <w:r>
        <w:rPr>
          <w:rFonts w:ascii="宋体" w:hAnsi="宋体" w:cs="宋体" w:eastAsia="宋体" w:hint="default"/>
        </w:rPr>
        <w:t>2018</w:t>
      </w:r>
      <w:r>
        <w:rPr>
          <w:rFonts w:ascii="宋体" w:hAnsi="宋体" w:cs="宋体" w:eastAsia="宋体" w:hint="default"/>
          <w:w w:val="100"/>
        </w:rPr>
        <w:t> </w:t>
      </w:r>
      <w:r>
        <w:rPr/>
        <w:t>年度财务报表受重要影响的报表项目和金额如下：</w:t>
      </w:r>
      <w:r>
        <w:rPr>
          <w:rFonts w:ascii="宋体" w:hAnsi="宋体" w:cs="宋体" w:eastAsia="宋体" w:hint="default"/>
        </w:rPr>
        <w:t> </w:t>
      </w:r>
    </w:p>
    <w:p>
      <w:pPr>
        <w:spacing w:line="240" w:lineRule="auto" w:before="1"/>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410"/>
        <w:gridCol w:w="2578"/>
        <w:gridCol w:w="1935"/>
        <w:gridCol w:w="2127"/>
      </w:tblGrid>
      <w:tr>
        <w:trPr>
          <w:trHeight w:val="418" w:hRule="exact"/>
        </w:trPr>
        <w:tc>
          <w:tcPr>
            <w:tcW w:w="4988" w:type="dxa"/>
            <w:gridSpan w:val="2"/>
            <w:tcBorders>
              <w:top w:val="single" w:sz="4" w:space="0" w:color="000000"/>
              <w:left w:val="nil" w:sz="6" w:space="0" w:color="auto"/>
              <w:bottom w:val="single" w:sz="4" w:space="0" w:color="000000"/>
              <w:right w:val="single" w:sz="4" w:space="0" w:color="000000"/>
            </w:tcBorders>
          </w:tcPr>
          <w:p>
            <w:pPr>
              <w:pStyle w:val="TableParagraph"/>
              <w:spacing w:line="241" w:lineRule="exact"/>
              <w:ind w:left="1442"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r>
              <w:rPr>
                <w:rFonts w:ascii="宋体" w:hAnsi="宋体" w:cs="宋体" w:eastAsia="宋体" w:hint="default"/>
                <w:sz w:val="21"/>
                <w:szCs w:val="21"/>
              </w:rPr>
              <w:t> </w:t>
            </w:r>
          </w:p>
        </w:tc>
        <w:tc>
          <w:tcPr>
            <w:tcW w:w="4062"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r>
              <w:rPr>
                <w:rFonts w:ascii="宋体" w:hAnsi="宋体" w:cs="宋体" w:eastAsia="宋体" w:hint="default"/>
                <w:sz w:val="21"/>
                <w:szCs w:val="21"/>
              </w:rPr>
              <w:t> </w:t>
            </w:r>
          </w:p>
        </w:tc>
      </w:tr>
      <w:tr>
        <w:trPr>
          <w:trHeight w:val="420" w:hRule="exact"/>
        </w:trPr>
        <w:tc>
          <w:tcPr>
            <w:tcW w:w="2410" w:type="dxa"/>
            <w:vMerge w:val="restart"/>
            <w:tcBorders>
              <w:top w:val="single" w:sz="4" w:space="0" w:color="000000"/>
              <w:left w:val="nil" w:sz="6" w:space="0" w:color="auto"/>
              <w:right w:val="single" w:sz="4" w:space="0" w:color="000000"/>
            </w:tcBorders>
          </w:tcPr>
          <w:p>
            <w:pPr>
              <w:pStyle w:val="TableParagraph"/>
              <w:spacing w:line="240" w:lineRule="auto" w:before="177"/>
              <w:ind w:left="108"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r>
              <w:rPr>
                <w:rFonts w:ascii="宋体" w:hAnsi="宋体" w:cs="宋体" w:eastAsia="宋体" w:hint="default"/>
                <w:sz w:val="21"/>
                <w:szCs w:val="21"/>
              </w:rPr>
              <w:t> </w:t>
            </w:r>
          </w:p>
        </w:tc>
        <w:tc>
          <w:tcPr>
            <w:tcW w:w="2578" w:type="dxa"/>
            <w:vMerge w:val="restart"/>
            <w:tcBorders>
              <w:top w:val="single" w:sz="4" w:space="0" w:color="000000"/>
              <w:left w:val="single" w:sz="4" w:space="0" w:color="000000"/>
              <w:right w:val="single" w:sz="4" w:space="0" w:color="000000"/>
            </w:tcBorders>
          </w:tcPr>
          <w:p>
            <w:pPr>
              <w:pStyle w:val="TableParagraph"/>
              <w:spacing w:line="240" w:lineRule="auto" w:before="177"/>
              <w:ind w:left="782" w:right="-1"/>
              <w:jc w:val="left"/>
              <w:rPr>
                <w:rFonts w:ascii="宋体" w:hAnsi="宋体" w:cs="宋体" w:eastAsia="宋体" w:hint="default"/>
                <w:sz w:val="21"/>
                <w:szCs w:val="21"/>
              </w:rPr>
            </w:pPr>
            <w:r>
              <w:rPr>
                <w:rFonts w:ascii="宋体"/>
                <w:sz w:val="21"/>
              </w:rPr>
              <w:t>1,021,630,830.34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121,553,050.57</w:t>
            </w:r>
            <w:r>
              <w:rPr>
                <w:rFonts w:ascii="宋体"/>
                <w:sz w:val="21"/>
              </w:rPr>
              <w:t> </w:t>
            </w:r>
          </w:p>
        </w:tc>
      </w:tr>
      <w:tr>
        <w:trPr>
          <w:trHeight w:val="418" w:hRule="exact"/>
        </w:trPr>
        <w:tc>
          <w:tcPr>
            <w:tcW w:w="2410" w:type="dxa"/>
            <w:vMerge/>
            <w:tcBorders>
              <w:left w:val="nil" w:sz="6" w:space="0" w:color="auto"/>
              <w:bottom w:val="single" w:sz="4" w:space="0" w:color="000000"/>
              <w:right w:val="single" w:sz="4" w:space="0" w:color="000000"/>
            </w:tcBorders>
          </w:tcPr>
          <w:p>
            <w:pPr/>
          </w:p>
        </w:tc>
        <w:tc>
          <w:tcPr>
            <w:tcW w:w="2578" w:type="dxa"/>
            <w:vMerge/>
            <w:tcBorders>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900,077,779.77</w:t>
            </w:r>
            <w:r>
              <w:rPr>
                <w:rFonts w:ascii="宋体"/>
                <w:sz w:val="21"/>
              </w:rPr>
              <w:t> </w:t>
            </w:r>
          </w:p>
        </w:tc>
      </w:tr>
      <w:tr>
        <w:trPr>
          <w:trHeight w:val="420" w:hRule="exact"/>
        </w:trPr>
        <w:tc>
          <w:tcPr>
            <w:tcW w:w="2410" w:type="dxa"/>
            <w:vMerge w:val="restart"/>
            <w:tcBorders>
              <w:top w:val="single" w:sz="4" w:space="0" w:color="000000"/>
              <w:left w:val="nil" w:sz="6" w:space="0" w:color="auto"/>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r>
              <w:rPr>
                <w:rFonts w:ascii="宋体" w:hAnsi="宋体" w:cs="宋体" w:eastAsia="宋体" w:hint="default"/>
                <w:sz w:val="21"/>
                <w:szCs w:val="21"/>
              </w:rPr>
              <w:t> </w:t>
            </w:r>
          </w:p>
        </w:tc>
        <w:tc>
          <w:tcPr>
            <w:tcW w:w="2578" w:type="dxa"/>
            <w:vMerge w:val="restart"/>
            <w:tcBorders>
              <w:top w:val="single" w:sz="4" w:space="0" w:color="000000"/>
              <w:left w:val="single" w:sz="4" w:space="0" w:color="000000"/>
              <w:right w:val="single" w:sz="4" w:space="0" w:color="000000"/>
            </w:tcBorders>
          </w:tcPr>
          <w:p>
            <w:pPr>
              <w:pStyle w:val="TableParagraph"/>
              <w:spacing w:line="240" w:lineRule="auto" w:before="174"/>
              <w:ind w:left="991" w:right="-1"/>
              <w:jc w:val="left"/>
              <w:rPr>
                <w:rFonts w:ascii="宋体" w:hAnsi="宋体" w:cs="宋体" w:eastAsia="宋体" w:hint="default"/>
                <w:sz w:val="21"/>
                <w:szCs w:val="21"/>
              </w:rPr>
            </w:pPr>
            <w:r>
              <w:rPr>
                <w:rFonts w:ascii="宋体"/>
                <w:sz w:val="21"/>
              </w:rPr>
              <w:t>344,202,196.32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65,652,450.90</w:t>
            </w:r>
            <w:r>
              <w:rPr>
                <w:rFonts w:ascii="宋体"/>
                <w:sz w:val="21"/>
              </w:rPr>
              <w:t> </w:t>
            </w:r>
          </w:p>
        </w:tc>
      </w:tr>
      <w:tr>
        <w:trPr>
          <w:trHeight w:val="418" w:hRule="exact"/>
        </w:trPr>
        <w:tc>
          <w:tcPr>
            <w:tcW w:w="2410" w:type="dxa"/>
            <w:vMerge/>
            <w:tcBorders>
              <w:left w:val="nil" w:sz="6" w:space="0" w:color="auto"/>
              <w:bottom w:val="single" w:sz="4" w:space="0" w:color="000000"/>
              <w:right w:val="single" w:sz="4" w:space="0" w:color="000000"/>
            </w:tcBorders>
          </w:tcPr>
          <w:p>
            <w:pPr/>
          </w:p>
        </w:tc>
        <w:tc>
          <w:tcPr>
            <w:tcW w:w="2578" w:type="dxa"/>
            <w:vMerge/>
            <w:tcBorders>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278,549,745.42</w:t>
            </w:r>
            <w:r>
              <w:rPr>
                <w:rFonts w:ascii="宋体"/>
                <w:sz w:val="21"/>
              </w:rPr>
              <w:t> </w:t>
            </w:r>
          </w:p>
        </w:tc>
      </w:tr>
    </w:tbl>
    <w:p>
      <w:pPr>
        <w:pStyle w:val="BodyText"/>
        <w:spacing w:line="241" w:lineRule="exact"/>
        <w:ind w:left="1057" w:right="0"/>
        <w:jc w:val="left"/>
      </w:pPr>
      <w:r>
        <w:rPr>
          <w:rFonts w:ascii="宋体" w:hAnsi="宋体" w:cs="宋体" w:eastAsia="宋体" w:hint="default"/>
          <w:w w:val="100"/>
        </w:rPr>
        <w:t>2. </w:t>
      </w:r>
      <w:r>
        <w:rPr>
          <w:spacing w:val="-3"/>
          <w:w w:val="100"/>
        </w:rPr>
        <w:t>本</w:t>
      </w:r>
      <w:r>
        <w:rPr>
          <w:w w:val="100"/>
        </w:rPr>
        <w:t>公</w:t>
      </w:r>
      <w:r>
        <w:rPr>
          <w:spacing w:val="-3"/>
          <w:w w:val="100"/>
        </w:rPr>
        <w:t>司</w:t>
      </w:r>
      <w:r>
        <w:rPr>
          <w:w w:val="100"/>
        </w:rPr>
        <w:t>自</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spacing w:val="-1"/>
          <w:w w:val="100"/>
        </w:rPr>
        <w:t>1</w:t>
      </w:r>
      <w:r>
        <w:rPr>
          <w:rFonts w:ascii="宋体" w:hAnsi="宋体" w:cs="宋体" w:eastAsia="宋体" w:hint="default"/>
          <w:w w:val="100"/>
        </w:rPr>
        <w:t>9</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1</w:t>
      </w:r>
      <w:r>
        <w:rPr>
          <w:rFonts w:ascii="宋体" w:hAnsi="宋体" w:cs="宋体" w:eastAsia="宋体" w:hint="default"/>
          <w:spacing w:val="-55"/>
        </w:rPr>
        <w:t> </w:t>
      </w:r>
      <w:r>
        <w:rPr>
          <w:w w:val="100"/>
        </w:rPr>
        <w:t>月</w:t>
      </w:r>
      <w:r>
        <w:rPr>
          <w:spacing w:val="-55"/>
        </w:rPr>
        <w:t> </w:t>
      </w:r>
      <w:r>
        <w:rPr>
          <w:rFonts w:ascii="宋体" w:hAnsi="宋体" w:cs="宋体" w:eastAsia="宋体" w:hint="default"/>
          <w:w w:val="100"/>
        </w:rPr>
        <w:t>1</w:t>
      </w:r>
      <w:r>
        <w:rPr>
          <w:rFonts w:ascii="宋体" w:hAnsi="宋体" w:cs="宋体" w:eastAsia="宋体" w:hint="default"/>
          <w:spacing w:val="-53"/>
        </w:rPr>
        <w:t> </w:t>
      </w:r>
      <w:r>
        <w:rPr>
          <w:w w:val="100"/>
        </w:rPr>
        <w:t>日</w:t>
      </w:r>
      <w:r>
        <w:rPr>
          <w:spacing w:val="-3"/>
          <w:w w:val="100"/>
        </w:rPr>
        <w:t>起</w:t>
      </w:r>
      <w:r>
        <w:rPr>
          <w:w w:val="100"/>
        </w:rPr>
        <w:t>执</w:t>
      </w:r>
      <w:r>
        <w:rPr>
          <w:spacing w:val="-3"/>
          <w:w w:val="100"/>
        </w:rPr>
        <w:t>行</w:t>
      </w:r>
      <w:r>
        <w:rPr>
          <w:w w:val="100"/>
        </w:rPr>
        <w:t>财</w:t>
      </w:r>
      <w:r>
        <w:rPr>
          <w:spacing w:val="-3"/>
          <w:w w:val="100"/>
        </w:rPr>
        <w:t>政</w:t>
      </w:r>
      <w:r>
        <w:rPr>
          <w:w w:val="100"/>
        </w:rPr>
        <w:t>部</w:t>
      </w:r>
      <w:r>
        <w:rPr>
          <w:spacing w:val="-3"/>
          <w:w w:val="100"/>
        </w:rPr>
        <w:t>修</w:t>
      </w:r>
      <w:r>
        <w:rPr>
          <w:w w:val="100"/>
        </w:rPr>
        <w:t>订</w:t>
      </w:r>
      <w:r>
        <w:rPr>
          <w:spacing w:val="-3"/>
          <w:w w:val="100"/>
        </w:rPr>
        <w:t>后</w:t>
      </w:r>
      <w:r>
        <w:rPr>
          <w:spacing w:val="-92"/>
          <w:w w:val="100"/>
        </w:rPr>
        <w:t>的</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3"/>
        </w:rPr>
        <w:t> </w:t>
      </w:r>
      <w:r>
        <w:rPr>
          <w:rFonts w:ascii="宋体" w:hAnsi="宋体" w:cs="宋体" w:eastAsia="宋体" w:hint="default"/>
          <w:spacing w:val="-3"/>
          <w:w w:val="100"/>
        </w:rPr>
        <w:t>2</w:t>
      </w:r>
      <w:r>
        <w:rPr>
          <w:rFonts w:ascii="宋体" w:hAnsi="宋体" w:cs="宋体" w:eastAsia="宋体" w:hint="default"/>
          <w:w w:val="100"/>
        </w:rPr>
        <w:t>2</w:t>
      </w:r>
      <w:r>
        <w:rPr>
          <w:rFonts w:ascii="宋体" w:hAnsi="宋体" w:cs="宋体" w:eastAsia="宋体" w:hint="default"/>
          <w:spacing w:val="-53"/>
        </w:rPr>
        <w:t> </w:t>
      </w:r>
      <w:r>
        <w:rPr>
          <w:spacing w:val="-2"/>
          <w:w w:val="100"/>
        </w:rPr>
        <w:t>号</w:t>
      </w:r>
      <w:r>
        <w:rPr>
          <w:w w:val="100"/>
        </w:rPr>
        <w:t>——</w:t>
      </w:r>
      <w:r>
        <w:rPr>
          <w:spacing w:val="-3"/>
          <w:w w:val="100"/>
        </w:rPr>
        <w:t>金</w:t>
      </w:r>
      <w:r>
        <w:rPr>
          <w:w w:val="100"/>
        </w:rPr>
        <w:t>融工</w:t>
      </w:r>
    </w:p>
    <w:p>
      <w:pPr>
        <w:pStyle w:val="BodyText"/>
        <w:spacing w:line="240" w:lineRule="auto" w:before="133"/>
        <w:ind w:left="637" w:right="0"/>
        <w:jc w:val="both"/>
      </w:pPr>
      <w:r>
        <w:rPr/>
        <w:t>具确认和计量》《企业会计准则第</w:t>
      </w:r>
      <w:r>
        <w:rPr>
          <w:spacing w:val="-53"/>
        </w:rPr>
        <w:t> </w:t>
      </w:r>
      <w:r>
        <w:rPr>
          <w:rFonts w:ascii="宋体" w:hAnsi="宋体" w:cs="宋体" w:eastAsia="宋体" w:hint="default"/>
        </w:rPr>
        <w:t>23</w:t>
      </w:r>
      <w:r>
        <w:rPr>
          <w:rFonts w:ascii="宋体" w:hAnsi="宋体" w:cs="宋体" w:eastAsia="宋体" w:hint="default"/>
          <w:spacing w:val="-54"/>
        </w:rPr>
        <w:t> </w:t>
      </w:r>
      <w:r>
        <w:rPr/>
        <w:t>号——金融资产转移》《企业会计准则第</w:t>
      </w:r>
      <w:r>
        <w:rPr>
          <w:spacing w:val="-54"/>
        </w:rPr>
        <w:t> </w:t>
      </w:r>
      <w:r>
        <w:rPr>
          <w:rFonts w:ascii="宋体" w:hAnsi="宋体" w:cs="宋体" w:eastAsia="宋体" w:hint="default"/>
        </w:rPr>
        <w:t>24</w:t>
      </w:r>
      <w:r>
        <w:rPr>
          <w:rFonts w:ascii="宋体" w:hAnsi="宋体" w:cs="宋体" w:eastAsia="宋体" w:hint="default"/>
          <w:spacing w:val="-55"/>
        </w:rPr>
        <w:t> </w:t>
      </w:r>
      <w:r>
        <w:rPr/>
        <w:t>号——套</w:t>
      </w:r>
    </w:p>
    <w:p>
      <w:pPr>
        <w:pStyle w:val="BodyText"/>
        <w:spacing w:line="357" w:lineRule="auto" w:before="133"/>
        <w:ind w:left="637" w:right="348"/>
        <w:jc w:val="both"/>
        <w:rPr>
          <w:rFonts w:ascii="宋体" w:hAnsi="宋体" w:cs="宋体" w:eastAsia="宋体" w:hint="default"/>
        </w:rPr>
      </w:pPr>
      <w:r>
        <w:rPr>
          <w:spacing w:val="-4"/>
        </w:rPr>
        <w:t>期保值》以及《企业会计准则第</w:t>
      </w:r>
      <w:r>
        <w:rPr>
          <w:spacing w:val="-28"/>
        </w:rPr>
        <w:t> </w:t>
      </w:r>
      <w:r>
        <w:rPr>
          <w:rFonts w:ascii="宋体" w:hAnsi="宋体" w:cs="宋体" w:eastAsia="宋体" w:hint="default"/>
        </w:rPr>
        <w:t>37</w:t>
      </w:r>
      <w:r>
        <w:rPr>
          <w:rFonts w:ascii="宋体" w:hAnsi="宋体" w:cs="宋体" w:eastAsia="宋体" w:hint="default"/>
          <w:spacing w:val="-32"/>
        </w:rPr>
        <w:t> </w:t>
      </w:r>
      <w:r>
        <w:rPr>
          <w:spacing w:val="-4"/>
        </w:rPr>
        <w:t>号——金融工具列报》（以下简称新金融工具准则）。根</w:t>
      </w:r>
      <w:r>
        <w:rPr>
          <w:spacing w:val="-96"/>
        </w:rPr>
        <w:t> </w:t>
      </w:r>
      <w:r>
        <w:rPr>
          <w:spacing w:val="-96"/>
        </w:rPr>
      </w:r>
      <w:r>
        <w:rPr>
          <w:spacing w:val="-2"/>
        </w:rPr>
        <w:t>据相关新旧准则衔接规定，对可比期间信息不予调整，首次执行日执行新准则与原准则的差</w:t>
      </w:r>
      <w:r>
        <w:rPr>
          <w:spacing w:val="-28"/>
        </w:rPr>
        <w:t> </w:t>
      </w:r>
      <w:r>
        <w:rPr>
          <w:spacing w:val="-28"/>
        </w:rPr>
      </w:r>
      <w:r>
        <w:rPr/>
        <w:t>异追溯调整本报告期期初留存收益或其他综合收益。</w:t>
      </w:r>
      <w:r>
        <w:rPr>
          <w:rFonts w:ascii="宋体" w:hAnsi="宋体" w:cs="宋体" w:eastAsia="宋体" w:hint="default"/>
        </w:rPr>
        <w:t> </w:t>
      </w:r>
    </w:p>
    <w:p>
      <w:pPr>
        <w:pStyle w:val="BodyText"/>
        <w:spacing w:line="357" w:lineRule="auto" w:before="30"/>
        <w:ind w:left="637" w:right="0" w:firstLine="419"/>
        <w:jc w:val="left"/>
        <w:rPr>
          <w:rFonts w:ascii="宋体" w:hAnsi="宋体" w:cs="宋体" w:eastAsia="宋体" w:hint="default"/>
        </w:rPr>
      </w:pPr>
      <w:r>
        <w:rPr>
          <w:spacing w:val="-2"/>
        </w:rPr>
        <w:t>新金融工具准则改变了金融资产的分类和计量方式，确定了三个计量类别：摊余成本；</w:t>
      </w:r>
      <w:r>
        <w:rPr>
          <w:w w:val="100"/>
        </w:rPr>
        <w:t> </w:t>
      </w:r>
      <w:r>
        <w:rPr>
          <w:spacing w:val="-2"/>
        </w:rPr>
        <w:t>以公允价值计量且其变动计入其他综合收益；以公允价值计量且其变动计入当期损益。公司</w:t>
      </w:r>
      <w:r>
        <w:rPr>
          <w:spacing w:val="-28"/>
        </w:rPr>
        <w:t> </w:t>
      </w:r>
      <w:r>
        <w:rPr>
          <w:spacing w:val="-28"/>
        </w:rPr>
      </w:r>
      <w:r>
        <w:rPr>
          <w:spacing w:val="-2"/>
        </w:rPr>
        <w:t>考虑自身业务模式，以及金融资产的合同现金流特征进行上述分类。权益类投资需按公允价</w:t>
      </w:r>
      <w:r>
        <w:rPr>
          <w:spacing w:val="-28"/>
        </w:rPr>
        <w:t> </w:t>
      </w:r>
      <w:r>
        <w:rPr>
          <w:spacing w:val="-28"/>
        </w:rPr>
      </w:r>
      <w:r>
        <w:rPr>
          <w:spacing w:val="-2"/>
        </w:rPr>
        <w:t>值计量且其变动计入当期损益，但非交易性权益类投资在初始确认时可选择按公允价值计量</w:t>
      </w:r>
      <w:r>
        <w:rPr>
          <w:spacing w:val="-28"/>
        </w:rPr>
        <w:t> </w:t>
      </w:r>
      <w:r>
        <w:rPr>
          <w:spacing w:val="-28"/>
        </w:rPr>
      </w:r>
      <w:r>
        <w:rPr/>
        <w:t>且其变动计入其他综合收益</w:t>
      </w:r>
      <w:r>
        <w:rPr>
          <w:rFonts w:ascii="宋体" w:hAnsi="宋体" w:cs="宋体" w:eastAsia="宋体" w:hint="default"/>
        </w:rPr>
        <w:t>(</w:t>
      </w:r>
      <w:r>
        <w:rPr/>
        <w:t>处置时的利得或损失不能回转到损益，但股利收入计入当期损</w:t>
      </w:r>
      <w:r>
        <w:rPr>
          <w:w w:val="100"/>
        </w:rPr>
        <w:t> </w:t>
      </w:r>
      <w:r>
        <w:rPr/>
        <w:t>益</w:t>
      </w:r>
      <w:r>
        <w:rPr>
          <w:rFonts w:ascii="宋体" w:hAnsi="宋体" w:cs="宋体" w:eastAsia="宋体" w:hint="default"/>
        </w:rPr>
        <w:t>)</w:t>
      </w:r>
      <w:r>
        <w:rPr/>
        <w:t>，且该选择不可撤销。</w:t>
      </w:r>
      <w:r>
        <w:rPr>
          <w:rFonts w:ascii="宋体" w:hAnsi="宋体" w:cs="宋体" w:eastAsia="宋体" w:hint="default"/>
        </w:rPr>
        <w:t> </w:t>
      </w:r>
    </w:p>
    <w:p>
      <w:pPr>
        <w:pStyle w:val="BodyText"/>
        <w:spacing w:line="357" w:lineRule="auto" w:before="30"/>
        <w:ind w:left="637" w:right="0" w:firstLine="419"/>
        <w:jc w:val="left"/>
        <w:rPr>
          <w:rFonts w:ascii="宋体" w:hAnsi="宋体" w:cs="宋体" w:eastAsia="宋体" w:hint="default"/>
        </w:rPr>
      </w:pPr>
      <w:r>
        <w:rPr>
          <w:spacing w:val="-12"/>
          <w:w w:val="100"/>
        </w:rPr>
        <w:t>新金融工具准则要求金融资产减值计量由“已发生损失模型”改为“预期信用损失模型”，</w:t>
      </w:r>
      <w:r>
        <w:rPr>
          <w:w w:val="100"/>
        </w:rPr>
        <w:t> </w:t>
      </w:r>
      <w:r>
        <w:rPr>
          <w:spacing w:val="-4"/>
          <w:w w:val="100"/>
        </w:rPr>
        <w:t>适用于以摊余成本计量的金融资产、以公允价值计量且其变动计入其他综合收益的金融资产、</w:t>
      </w:r>
      <w:r>
        <w:rPr>
          <w:spacing w:val="-91"/>
          <w:w w:val="100"/>
        </w:rPr>
        <w:t> </w:t>
      </w:r>
      <w:r>
        <w:rPr>
          <w:spacing w:val="-91"/>
          <w:w w:val="100"/>
        </w:rPr>
      </w:r>
      <w:r>
        <w:rPr/>
        <w:t>租赁应收款。</w:t>
      </w:r>
      <w:r>
        <w:rPr>
          <w:rFonts w:ascii="宋体" w:hAnsi="宋体" w:cs="宋体" w:eastAsia="宋体" w:hint="default"/>
        </w:rPr>
        <w:t> </w:t>
      </w:r>
    </w:p>
    <w:p>
      <w:pPr>
        <w:pStyle w:val="BodyText"/>
        <w:spacing w:line="240" w:lineRule="auto" w:before="30"/>
        <w:ind w:left="637" w:right="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2"/>
        </w:rPr>
        <w:t> </w:t>
      </w:r>
      <w:r>
        <w:rPr/>
        <w:t>执行新金融工具准则对公司</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日财务报表的主要影响如下：</w:t>
      </w:r>
      <w:r>
        <w:rPr>
          <w:rFonts w:ascii="宋体" w:hAnsi="宋体" w:cs="宋体" w:eastAsia="宋体" w:hint="default"/>
        </w:rPr>
        <w:t> </w:t>
      </w:r>
    </w:p>
    <w:p>
      <w:pPr>
        <w:spacing w:after="0" w:line="240" w:lineRule="auto"/>
        <w:jc w:val="both"/>
        <w:rPr>
          <w:rFonts w:ascii="宋体" w:hAnsi="宋体" w:cs="宋体" w:eastAsia="宋体" w:hint="default"/>
        </w:rPr>
        <w:sectPr>
          <w:footerReference w:type="default" r:id="rId44"/>
          <w:pgSz w:w="11910" w:h="16840"/>
          <w:pgMar w:footer="1195" w:header="882" w:top="1120" w:bottom="1380" w:left="1060" w:right="1440"/>
          <w:pgNumType w:start="101"/>
        </w:sectPr>
      </w:pPr>
    </w:p>
    <w:p>
      <w:pPr>
        <w:spacing w:line="240" w:lineRule="auto" w:before="0"/>
        <w:rPr>
          <w:rFonts w:ascii="宋体" w:hAnsi="宋体" w:cs="宋体" w:eastAsia="宋体" w:hint="default"/>
          <w:sz w:val="24"/>
          <w:szCs w:val="24"/>
        </w:rPr>
      </w:pPr>
    </w:p>
    <w:tbl>
      <w:tblPr>
        <w:tblW w:w="0" w:type="auto"/>
        <w:jc w:val="left"/>
        <w:tblInd w:w="207" w:type="dxa"/>
        <w:tblLayout w:type="fixed"/>
        <w:tblCellMar>
          <w:top w:w="0" w:type="dxa"/>
          <w:left w:w="0" w:type="dxa"/>
          <w:bottom w:w="0" w:type="dxa"/>
          <w:right w:w="0" w:type="dxa"/>
        </w:tblCellMar>
        <w:tblLook w:val="01E0"/>
      </w:tblPr>
      <w:tblGrid>
        <w:gridCol w:w="2074"/>
        <w:gridCol w:w="2021"/>
        <w:gridCol w:w="1959"/>
        <w:gridCol w:w="1961"/>
      </w:tblGrid>
      <w:tr>
        <w:trPr>
          <w:trHeight w:val="305" w:hRule="exact"/>
        </w:trPr>
        <w:tc>
          <w:tcPr>
            <w:tcW w:w="2074" w:type="dxa"/>
            <w:vMerge w:val="restart"/>
            <w:tcBorders>
              <w:top w:val="single" w:sz="8" w:space="0" w:color="000000"/>
              <w:left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5941" w:type="dxa"/>
            <w:gridSpan w:val="3"/>
            <w:tcBorders>
              <w:top w:val="single" w:sz="8" w:space="0" w:color="000000"/>
              <w:left w:val="single" w:sz="8" w:space="0" w:color="000000"/>
              <w:bottom w:val="single" w:sz="8" w:space="0" w:color="000000"/>
              <w:right w:val="nil" w:sz="6" w:space="0" w:color="auto"/>
            </w:tcBorders>
          </w:tcPr>
          <w:p>
            <w:pPr>
              <w:pStyle w:val="TableParagraph"/>
              <w:spacing w:line="248" w:lineRule="exact"/>
              <w:ind w:left="93" w:right="0"/>
              <w:jc w:val="center"/>
              <w:rPr>
                <w:rFonts w:ascii="宋体" w:hAnsi="宋体" w:cs="宋体" w:eastAsia="宋体" w:hint="default"/>
                <w:sz w:val="21"/>
                <w:szCs w:val="21"/>
              </w:rPr>
            </w:pPr>
            <w:r>
              <w:rPr>
                <w:rFonts w:ascii="宋体" w:hAnsi="宋体" w:cs="宋体" w:eastAsia="宋体" w:hint="default"/>
                <w:sz w:val="21"/>
                <w:szCs w:val="21"/>
              </w:rPr>
              <w:t>资产负债表</w:t>
            </w:r>
            <w:r>
              <w:rPr>
                <w:rFonts w:ascii="宋体" w:hAnsi="宋体" w:cs="宋体" w:eastAsia="宋体" w:hint="default"/>
                <w:sz w:val="21"/>
                <w:szCs w:val="21"/>
              </w:rPr>
              <w:t> </w:t>
            </w:r>
          </w:p>
        </w:tc>
      </w:tr>
      <w:tr>
        <w:trPr>
          <w:trHeight w:val="474" w:hRule="exact"/>
        </w:trPr>
        <w:tc>
          <w:tcPr>
            <w:tcW w:w="2074" w:type="dxa"/>
            <w:vMerge/>
            <w:tcBorders>
              <w:left w:val="nil" w:sz="6" w:space="0" w:color="auto"/>
              <w:right w:val="single" w:sz="8" w:space="0" w:color="000000"/>
            </w:tcBorders>
          </w:tcPr>
          <w:p>
            <w:pPr/>
          </w:p>
        </w:tc>
        <w:tc>
          <w:tcPr>
            <w:tcW w:w="2021"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59"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86"/>
              <w:ind w:left="232" w:right="0"/>
              <w:jc w:val="left"/>
              <w:rPr>
                <w:rFonts w:ascii="宋体" w:hAnsi="宋体" w:cs="宋体" w:eastAsia="宋体" w:hint="default"/>
                <w:sz w:val="21"/>
                <w:szCs w:val="21"/>
              </w:rPr>
            </w:pPr>
            <w:r>
              <w:rPr>
                <w:rFonts w:ascii="宋体" w:hAnsi="宋体" w:cs="宋体" w:eastAsia="宋体" w:hint="default"/>
                <w:sz w:val="21"/>
                <w:szCs w:val="21"/>
              </w:rPr>
              <w:t>新金融工具准则</w:t>
            </w:r>
            <w:r>
              <w:rPr>
                <w:rFonts w:ascii="宋体" w:hAnsi="宋体" w:cs="宋体" w:eastAsia="宋体" w:hint="default"/>
                <w:sz w:val="21"/>
                <w:szCs w:val="21"/>
              </w:rPr>
              <w:t> </w:t>
            </w:r>
          </w:p>
        </w:tc>
        <w:tc>
          <w:tcPr>
            <w:tcW w:w="1961" w:type="dxa"/>
            <w:vMerge w:val="restart"/>
            <w:tcBorders>
              <w:top w:val="single" w:sz="8" w:space="0" w:color="000000"/>
              <w:left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362" w:hRule="exact"/>
        </w:trPr>
        <w:tc>
          <w:tcPr>
            <w:tcW w:w="2074" w:type="dxa"/>
            <w:vMerge/>
            <w:tcBorders>
              <w:left w:val="nil" w:sz="6" w:space="0" w:color="auto"/>
              <w:bottom w:val="single" w:sz="8" w:space="0" w:color="000000"/>
              <w:right w:val="single" w:sz="8" w:space="0" w:color="000000"/>
            </w:tcBorders>
          </w:tcPr>
          <w:p>
            <w:pPr/>
          </w:p>
        </w:tc>
        <w:tc>
          <w:tcPr>
            <w:tcW w:w="2021" w:type="dxa"/>
            <w:vMerge/>
            <w:tcBorders>
              <w:left w:val="single" w:sz="8" w:space="0" w:color="000000"/>
              <w:bottom w:val="single" w:sz="8" w:space="0" w:color="000000"/>
              <w:right w:val="single" w:sz="8" w:space="0" w:color="000000"/>
            </w:tcBorders>
          </w:tcPr>
          <w:p>
            <w:pPr/>
          </w:p>
        </w:tc>
        <w:tc>
          <w:tcPr>
            <w:tcW w:w="195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9"/>
              <w:ind w:left="547" w:right="0"/>
              <w:jc w:val="left"/>
              <w:rPr>
                <w:rFonts w:ascii="宋体" w:hAnsi="宋体" w:cs="宋体" w:eastAsia="宋体" w:hint="default"/>
                <w:sz w:val="21"/>
                <w:szCs w:val="21"/>
              </w:rPr>
            </w:pPr>
            <w:r>
              <w:rPr>
                <w:rFonts w:ascii="宋体" w:hAnsi="宋体" w:cs="宋体" w:eastAsia="宋体" w:hint="default"/>
                <w:sz w:val="21"/>
                <w:szCs w:val="21"/>
              </w:rPr>
              <w:t>调整影响</w:t>
            </w:r>
            <w:r>
              <w:rPr>
                <w:rFonts w:ascii="宋体" w:hAnsi="宋体" w:cs="宋体" w:eastAsia="宋体" w:hint="default"/>
                <w:sz w:val="21"/>
                <w:szCs w:val="21"/>
              </w:rPr>
              <w:t> </w:t>
            </w:r>
          </w:p>
        </w:tc>
        <w:tc>
          <w:tcPr>
            <w:tcW w:w="1961" w:type="dxa"/>
            <w:vMerge/>
            <w:tcBorders>
              <w:left w:val="single" w:sz="8" w:space="0" w:color="000000"/>
              <w:bottom w:val="single" w:sz="8" w:space="0" w:color="000000"/>
              <w:right w:val="nil" w:sz="6" w:space="0" w:color="auto"/>
            </w:tcBorders>
          </w:tcPr>
          <w:p>
            <w:pPr/>
          </w:p>
        </w:tc>
      </w:tr>
      <w:tr>
        <w:trPr>
          <w:trHeight w:val="518" w:hRule="exact"/>
        </w:trPr>
        <w:tc>
          <w:tcPr>
            <w:tcW w:w="2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0"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8"/>
              <w:jc w:val="right"/>
              <w:rPr>
                <w:rFonts w:ascii="宋体" w:hAnsi="宋体" w:cs="宋体" w:eastAsia="宋体" w:hint="default"/>
                <w:sz w:val="21"/>
                <w:szCs w:val="21"/>
              </w:rPr>
            </w:pPr>
            <w:r>
              <w:rPr>
                <w:rFonts w:ascii="宋体"/>
                <w:spacing w:val="-1"/>
                <w:sz w:val="21"/>
              </w:rPr>
              <w:t>121,553,050.57</w:t>
            </w:r>
            <w:r>
              <w:rPr>
                <w:rFonts w:ascii="宋体"/>
                <w:sz w:val="21"/>
              </w:rPr>
              <w:t> </w:t>
            </w:r>
          </w:p>
        </w:tc>
        <w:tc>
          <w:tcPr>
            <w:tcW w:w="19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8"/>
              <w:jc w:val="right"/>
              <w:rPr>
                <w:rFonts w:ascii="宋体" w:hAnsi="宋体" w:cs="宋体" w:eastAsia="宋体" w:hint="default"/>
                <w:sz w:val="21"/>
                <w:szCs w:val="21"/>
              </w:rPr>
            </w:pPr>
            <w:r>
              <w:rPr>
                <w:rFonts w:ascii="宋体"/>
                <w:spacing w:val="-1"/>
                <w:sz w:val="21"/>
              </w:rPr>
              <w:t>-121,553,050.57</w:t>
            </w:r>
            <w:r>
              <w:rPr>
                <w:rFonts w:ascii="宋体"/>
                <w:sz w:val="21"/>
              </w:rPr>
              <w:t> </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1"/>
              <w:ind w:right="0"/>
              <w:jc w:val="right"/>
              <w:rPr>
                <w:rFonts w:ascii="宋体" w:hAnsi="宋体" w:cs="宋体" w:eastAsia="宋体" w:hint="default"/>
                <w:sz w:val="21"/>
                <w:szCs w:val="21"/>
              </w:rPr>
            </w:pPr>
            <w:r>
              <w:rPr>
                <w:rFonts w:ascii="宋体"/>
                <w:w w:val="100"/>
                <w:sz w:val="21"/>
              </w:rPr>
              <w:t> </w:t>
            </w:r>
          </w:p>
        </w:tc>
      </w:tr>
      <w:tr>
        <w:trPr>
          <w:trHeight w:val="518" w:hRule="exact"/>
        </w:trPr>
        <w:tc>
          <w:tcPr>
            <w:tcW w:w="2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0"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8"/>
              <w:jc w:val="right"/>
              <w:rPr>
                <w:rFonts w:ascii="宋体" w:hAnsi="宋体" w:cs="宋体" w:eastAsia="宋体" w:hint="default"/>
                <w:sz w:val="21"/>
                <w:szCs w:val="21"/>
              </w:rPr>
            </w:pPr>
            <w:r>
              <w:rPr>
                <w:rFonts w:ascii="宋体"/>
                <w:w w:val="100"/>
                <w:sz w:val="21"/>
              </w:rPr>
              <w:t> </w:t>
            </w:r>
          </w:p>
        </w:tc>
        <w:tc>
          <w:tcPr>
            <w:tcW w:w="19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8"/>
              <w:jc w:val="right"/>
              <w:rPr>
                <w:rFonts w:ascii="宋体" w:hAnsi="宋体" w:cs="宋体" w:eastAsia="宋体" w:hint="default"/>
                <w:sz w:val="21"/>
                <w:szCs w:val="21"/>
              </w:rPr>
            </w:pPr>
            <w:r>
              <w:rPr>
                <w:rFonts w:ascii="宋体"/>
                <w:spacing w:val="-1"/>
                <w:sz w:val="21"/>
              </w:rPr>
              <w:t>121,553,050.57</w:t>
            </w:r>
            <w:r>
              <w:rPr>
                <w:rFonts w:ascii="宋体"/>
                <w:sz w:val="21"/>
              </w:rPr>
              <w:t> </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1"/>
              <w:ind w:right="0"/>
              <w:jc w:val="right"/>
              <w:rPr>
                <w:rFonts w:ascii="宋体" w:hAnsi="宋体" w:cs="宋体" w:eastAsia="宋体" w:hint="default"/>
                <w:sz w:val="21"/>
                <w:szCs w:val="21"/>
              </w:rPr>
            </w:pPr>
            <w:r>
              <w:rPr>
                <w:rFonts w:ascii="宋体"/>
                <w:spacing w:val="-1"/>
                <w:sz w:val="21"/>
              </w:rPr>
              <w:t>121,553,050.57</w:t>
            </w:r>
            <w:r>
              <w:rPr>
                <w:rFonts w:ascii="宋体"/>
                <w:sz w:val="21"/>
              </w:rPr>
              <w:t> </w:t>
            </w:r>
          </w:p>
        </w:tc>
      </w:tr>
      <w:tr>
        <w:trPr>
          <w:trHeight w:val="838" w:hRule="exact"/>
        </w:trPr>
        <w:tc>
          <w:tcPr>
            <w:tcW w:w="2074"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以公允价值计量且</w:t>
            </w:r>
          </w:p>
          <w:p>
            <w:pPr>
              <w:pStyle w:val="TableParagraph"/>
              <w:spacing w:line="240" w:lineRule="auto"/>
              <w:ind w:left="120" w:right="259"/>
              <w:jc w:val="left"/>
              <w:rPr>
                <w:rFonts w:ascii="宋体" w:hAnsi="宋体" w:cs="宋体" w:eastAsia="宋体" w:hint="default"/>
                <w:sz w:val="21"/>
                <w:szCs w:val="21"/>
              </w:rPr>
            </w:pPr>
            <w:r>
              <w:rPr>
                <w:rFonts w:ascii="宋体" w:hAnsi="宋体" w:cs="宋体" w:eastAsia="宋体" w:hint="default"/>
                <w:sz w:val="21"/>
                <w:szCs w:val="21"/>
              </w:rPr>
              <w:t>其变动计入当期损</w:t>
            </w:r>
            <w:r>
              <w:rPr>
                <w:rFonts w:ascii="宋体" w:hAnsi="宋体" w:cs="宋体" w:eastAsia="宋体" w:hint="default"/>
                <w:w w:val="100"/>
                <w:sz w:val="21"/>
                <w:szCs w:val="21"/>
              </w:rPr>
              <w:t> </w:t>
            </w: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5,852,510.00</w:t>
            </w:r>
            <w:r>
              <w:rPr>
                <w:rFonts w:ascii="宋体"/>
                <w:sz w:val="21"/>
              </w:rPr>
              <w:t> </w:t>
            </w:r>
          </w:p>
        </w:tc>
        <w:tc>
          <w:tcPr>
            <w:tcW w:w="19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-5,852,510.00</w:t>
            </w:r>
            <w:r>
              <w:rPr>
                <w:rFonts w:ascii="宋体"/>
                <w:sz w:val="21"/>
              </w:rPr>
              <w:t> </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r>
      <w:tr>
        <w:trPr>
          <w:trHeight w:val="521" w:hRule="exact"/>
        </w:trPr>
        <w:tc>
          <w:tcPr>
            <w:tcW w:w="2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0"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8"/>
              <w:jc w:val="right"/>
              <w:rPr>
                <w:rFonts w:ascii="宋体" w:hAnsi="宋体" w:cs="宋体" w:eastAsia="宋体" w:hint="default"/>
                <w:sz w:val="21"/>
                <w:szCs w:val="21"/>
              </w:rPr>
            </w:pPr>
            <w:r>
              <w:rPr>
                <w:rFonts w:ascii="宋体"/>
                <w:w w:val="100"/>
                <w:sz w:val="21"/>
              </w:rPr>
              <w:t> </w:t>
            </w:r>
          </w:p>
        </w:tc>
        <w:tc>
          <w:tcPr>
            <w:tcW w:w="19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8"/>
              <w:jc w:val="right"/>
              <w:rPr>
                <w:rFonts w:ascii="宋体" w:hAnsi="宋体" w:cs="宋体" w:eastAsia="宋体" w:hint="default"/>
                <w:sz w:val="21"/>
                <w:szCs w:val="21"/>
              </w:rPr>
            </w:pPr>
            <w:r>
              <w:rPr>
                <w:rFonts w:ascii="宋体"/>
                <w:spacing w:val="-1"/>
                <w:sz w:val="21"/>
              </w:rPr>
              <w:t>472,195,283.00</w:t>
            </w:r>
            <w:r>
              <w:rPr>
                <w:rFonts w:ascii="宋体"/>
                <w:sz w:val="21"/>
              </w:rPr>
              <w:t> </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1"/>
              <w:ind w:right="0"/>
              <w:jc w:val="right"/>
              <w:rPr>
                <w:rFonts w:ascii="宋体" w:hAnsi="宋体" w:cs="宋体" w:eastAsia="宋体" w:hint="default"/>
                <w:sz w:val="21"/>
                <w:szCs w:val="21"/>
              </w:rPr>
            </w:pPr>
            <w:r>
              <w:rPr>
                <w:rFonts w:ascii="宋体"/>
                <w:spacing w:val="-1"/>
                <w:sz w:val="21"/>
              </w:rPr>
              <w:t>472,195,283.00</w:t>
            </w:r>
            <w:r>
              <w:rPr>
                <w:rFonts w:ascii="宋体"/>
                <w:sz w:val="21"/>
              </w:rPr>
              <w:t> </w:t>
            </w:r>
          </w:p>
        </w:tc>
      </w:tr>
      <w:tr>
        <w:trPr>
          <w:trHeight w:val="519" w:hRule="exact"/>
        </w:trPr>
        <w:tc>
          <w:tcPr>
            <w:tcW w:w="2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9"/>
              <w:ind w:left="120"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8"/>
              <w:jc w:val="right"/>
              <w:rPr>
                <w:rFonts w:ascii="宋体" w:hAnsi="宋体" w:cs="宋体" w:eastAsia="宋体" w:hint="default"/>
                <w:sz w:val="21"/>
                <w:szCs w:val="21"/>
              </w:rPr>
            </w:pPr>
            <w:r>
              <w:rPr>
                <w:rFonts w:ascii="宋体"/>
                <w:spacing w:val="-1"/>
                <w:sz w:val="21"/>
              </w:rPr>
              <w:t>55,782,919.78</w:t>
            </w:r>
            <w:r>
              <w:rPr>
                <w:rFonts w:ascii="宋体"/>
                <w:sz w:val="21"/>
              </w:rPr>
              <w:t> </w:t>
            </w:r>
          </w:p>
        </w:tc>
        <w:tc>
          <w:tcPr>
            <w:tcW w:w="19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8"/>
              <w:jc w:val="right"/>
              <w:rPr>
                <w:rFonts w:ascii="宋体" w:hAnsi="宋体" w:cs="宋体" w:eastAsia="宋体" w:hint="default"/>
                <w:sz w:val="21"/>
                <w:szCs w:val="21"/>
              </w:rPr>
            </w:pPr>
            <w:r>
              <w:rPr>
                <w:rFonts w:ascii="宋体"/>
                <w:spacing w:val="-1"/>
                <w:sz w:val="21"/>
              </w:rPr>
              <w:t>-27,462,773.00</w:t>
            </w:r>
            <w:r>
              <w:rPr>
                <w:rFonts w:ascii="宋体"/>
                <w:sz w:val="21"/>
              </w:rPr>
              <w:t> </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9"/>
              <w:ind w:right="0"/>
              <w:jc w:val="right"/>
              <w:rPr>
                <w:rFonts w:ascii="宋体" w:hAnsi="宋体" w:cs="宋体" w:eastAsia="宋体" w:hint="default"/>
                <w:sz w:val="21"/>
                <w:szCs w:val="21"/>
              </w:rPr>
            </w:pPr>
            <w:r>
              <w:rPr>
                <w:rFonts w:ascii="宋体"/>
                <w:spacing w:val="-1"/>
                <w:sz w:val="21"/>
              </w:rPr>
              <w:t>28,320,146.78</w:t>
            </w:r>
            <w:r>
              <w:rPr>
                <w:rFonts w:ascii="宋体"/>
                <w:sz w:val="21"/>
              </w:rPr>
              <w:t> </w:t>
            </w:r>
          </w:p>
        </w:tc>
      </w:tr>
      <w:tr>
        <w:trPr>
          <w:trHeight w:val="518" w:hRule="exact"/>
        </w:trPr>
        <w:tc>
          <w:tcPr>
            <w:tcW w:w="2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8"/>
              <w:ind w:left="120"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8"/>
              <w:jc w:val="right"/>
              <w:rPr>
                <w:rFonts w:ascii="宋体" w:hAnsi="宋体" w:cs="宋体" w:eastAsia="宋体" w:hint="default"/>
                <w:sz w:val="21"/>
                <w:szCs w:val="21"/>
              </w:rPr>
            </w:pPr>
            <w:r>
              <w:rPr>
                <w:rFonts w:ascii="宋体"/>
                <w:spacing w:val="-1"/>
                <w:sz w:val="21"/>
              </w:rPr>
              <w:t>611,848,366.77</w:t>
            </w:r>
            <w:r>
              <w:rPr>
                <w:rFonts w:ascii="宋体"/>
                <w:sz w:val="21"/>
              </w:rPr>
              <w:t> </w:t>
            </w:r>
          </w:p>
        </w:tc>
        <w:tc>
          <w:tcPr>
            <w:tcW w:w="19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8"/>
              <w:jc w:val="right"/>
              <w:rPr>
                <w:rFonts w:ascii="宋体" w:hAnsi="宋体" w:cs="宋体" w:eastAsia="宋体" w:hint="default"/>
                <w:sz w:val="21"/>
                <w:szCs w:val="21"/>
              </w:rPr>
            </w:pPr>
            <w:r>
              <w:rPr>
                <w:rFonts w:ascii="宋体"/>
                <w:spacing w:val="-1"/>
                <w:sz w:val="21"/>
              </w:rPr>
              <w:t>-611,848,366.77</w:t>
            </w:r>
            <w:r>
              <w:rPr>
                <w:rFonts w:ascii="宋体"/>
                <w:sz w:val="21"/>
              </w:rPr>
              <w:t> </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8"/>
              <w:ind w:right="0"/>
              <w:jc w:val="right"/>
              <w:rPr>
                <w:rFonts w:ascii="宋体" w:hAnsi="宋体" w:cs="宋体" w:eastAsia="宋体" w:hint="default"/>
                <w:sz w:val="21"/>
                <w:szCs w:val="21"/>
              </w:rPr>
            </w:pPr>
            <w:r>
              <w:rPr>
                <w:rFonts w:ascii="宋体"/>
                <w:w w:val="100"/>
                <w:sz w:val="21"/>
              </w:rPr>
              <w:t> </w:t>
            </w:r>
          </w:p>
        </w:tc>
      </w:tr>
      <w:tr>
        <w:trPr>
          <w:trHeight w:val="564" w:hRule="exact"/>
        </w:trPr>
        <w:tc>
          <w:tcPr>
            <w:tcW w:w="2074" w:type="dxa"/>
            <w:tcBorders>
              <w:top w:val="single" w:sz="8" w:space="0" w:color="000000"/>
              <w:left w:val="nil" w:sz="6" w:space="0" w:color="auto"/>
              <w:bottom w:val="single" w:sz="8" w:space="0" w:color="000000"/>
              <w:right w:val="single" w:sz="8"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其他非流动金融资</w:t>
            </w:r>
          </w:p>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w w:val="100"/>
                <w:sz w:val="21"/>
              </w:rPr>
              <w:t> </w:t>
            </w:r>
          </w:p>
        </w:tc>
        <w:tc>
          <w:tcPr>
            <w:tcW w:w="19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294,022,071.29</w:t>
            </w:r>
            <w:r>
              <w:rPr>
                <w:rFonts w:ascii="宋体"/>
                <w:sz w:val="21"/>
              </w:rPr>
              <w:t> </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294,022,071.29</w:t>
            </w:r>
            <w:r>
              <w:rPr>
                <w:rFonts w:ascii="宋体"/>
                <w:sz w:val="21"/>
              </w:rPr>
              <w:t> </w:t>
            </w:r>
          </w:p>
        </w:tc>
      </w:tr>
      <w:tr>
        <w:trPr>
          <w:trHeight w:val="521" w:hRule="exact"/>
        </w:trPr>
        <w:tc>
          <w:tcPr>
            <w:tcW w:w="2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0"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8"/>
              <w:jc w:val="right"/>
              <w:rPr>
                <w:rFonts w:ascii="宋体" w:hAnsi="宋体" w:cs="宋体" w:eastAsia="宋体" w:hint="default"/>
                <w:sz w:val="21"/>
                <w:szCs w:val="21"/>
              </w:rPr>
            </w:pPr>
            <w:r>
              <w:rPr>
                <w:rFonts w:ascii="宋体"/>
                <w:spacing w:val="-1"/>
                <w:sz w:val="21"/>
              </w:rPr>
              <w:t>9,248,685.90</w:t>
            </w:r>
            <w:r>
              <w:rPr>
                <w:rFonts w:ascii="宋体"/>
                <w:sz w:val="21"/>
              </w:rPr>
              <w:t> </w:t>
            </w:r>
          </w:p>
        </w:tc>
        <w:tc>
          <w:tcPr>
            <w:tcW w:w="19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8"/>
              <w:jc w:val="right"/>
              <w:rPr>
                <w:rFonts w:ascii="宋体" w:hAnsi="宋体" w:cs="宋体" w:eastAsia="宋体" w:hint="default"/>
                <w:sz w:val="21"/>
                <w:szCs w:val="21"/>
              </w:rPr>
            </w:pPr>
            <w:r>
              <w:rPr>
                <w:rFonts w:ascii="宋体"/>
                <w:spacing w:val="-1"/>
                <w:sz w:val="21"/>
              </w:rPr>
              <w:t>-2,015,622.55</w:t>
            </w:r>
            <w:r>
              <w:rPr>
                <w:rFonts w:ascii="宋体"/>
                <w:sz w:val="21"/>
              </w:rPr>
              <w:t> </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1"/>
              <w:ind w:right="0"/>
              <w:jc w:val="right"/>
              <w:rPr>
                <w:rFonts w:ascii="宋体" w:hAnsi="宋体" w:cs="宋体" w:eastAsia="宋体" w:hint="default"/>
                <w:sz w:val="21"/>
                <w:szCs w:val="21"/>
              </w:rPr>
            </w:pPr>
            <w:r>
              <w:rPr>
                <w:rFonts w:ascii="宋体"/>
                <w:spacing w:val="-1"/>
                <w:sz w:val="21"/>
              </w:rPr>
              <w:t>7,233,063.35</w:t>
            </w:r>
            <w:r>
              <w:rPr>
                <w:rFonts w:ascii="宋体"/>
                <w:sz w:val="21"/>
              </w:rPr>
              <w:t> </w:t>
            </w:r>
          </w:p>
        </w:tc>
      </w:tr>
      <w:tr>
        <w:trPr>
          <w:trHeight w:val="518" w:hRule="exact"/>
        </w:trPr>
        <w:tc>
          <w:tcPr>
            <w:tcW w:w="2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8"/>
              <w:ind w:left="120"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8"/>
              <w:jc w:val="right"/>
              <w:rPr>
                <w:rFonts w:ascii="宋体" w:hAnsi="宋体" w:cs="宋体" w:eastAsia="宋体" w:hint="default"/>
                <w:sz w:val="21"/>
                <w:szCs w:val="21"/>
              </w:rPr>
            </w:pPr>
            <w:r>
              <w:rPr>
                <w:rFonts w:ascii="宋体"/>
                <w:spacing w:val="-1"/>
                <w:sz w:val="21"/>
              </w:rPr>
              <w:t>496,940,000.00</w:t>
            </w:r>
            <w:r>
              <w:rPr>
                <w:rFonts w:ascii="宋体"/>
                <w:sz w:val="21"/>
              </w:rPr>
              <w:t> </w:t>
            </w:r>
          </w:p>
        </w:tc>
        <w:tc>
          <w:tcPr>
            <w:tcW w:w="19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8"/>
              <w:jc w:val="right"/>
              <w:rPr>
                <w:rFonts w:ascii="宋体" w:hAnsi="宋体" w:cs="宋体" w:eastAsia="宋体" w:hint="default"/>
                <w:sz w:val="21"/>
                <w:szCs w:val="21"/>
              </w:rPr>
            </w:pPr>
            <w:r>
              <w:rPr>
                <w:rFonts w:ascii="宋体"/>
                <w:spacing w:val="-1"/>
                <w:sz w:val="21"/>
              </w:rPr>
              <w:t>830,385.19</w:t>
            </w:r>
            <w:r>
              <w:rPr>
                <w:rFonts w:ascii="宋体"/>
                <w:sz w:val="21"/>
              </w:rPr>
              <w:t> </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8"/>
              <w:ind w:right="0"/>
              <w:jc w:val="right"/>
              <w:rPr>
                <w:rFonts w:ascii="宋体" w:hAnsi="宋体" w:cs="宋体" w:eastAsia="宋体" w:hint="default"/>
                <w:sz w:val="21"/>
                <w:szCs w:val="21"/>
              </w:rPr>
            </w:pPr>
            <w:r>
              <w:rPr>
                <w:rFonts w:ascii="宋体"/>
                <w:spacing w:val="-1"/>
                <w:sz w:val="21"/>
              </w:rPr>
              <w:t>497,770,385.19</w:t>
            </w:r>
            <w:r>
              <w:rPr>
                <w:rFonts w:ascii="宋体"/>
                <w:sz w:val="21"/>
              </w:rPr>
              <w:t> </w:t>
            </w:r>
          </w:p>
        </w:tc>
      </w:tr>
      <w:tr>
        <w:trPr>
          <w:trHeight w:val="518" w:hRule="exact"/>
        </w:trPr>
        <w:tc>
          <w:tcPr>
            <w:tcW w:w="2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8"/>
              <w:ind w:left="120"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8"/>
              <w:jc w:val="right"/>
              <w:rPr>
                <w:rFonts w:ascii="宋体" w:hAnsi="宋体" w:cs="宋体" w:eastAsia="宋体" w:hint="default"/>
                <w:sz w:val="21"/>
                <w:szCs w:val="21"/>
              </w:rPr>
            </w:pPr>
            <w:r>
              <w:rPr>
                <w:rFonts w:ascii="宋体"/>
                <w:spacing w:val="-1"/>
                <w:sz w:val="21"/>
              </w:rPr>
              <w:t>147,441,181.45</w:t>
            </w:r>
            <w:r>
              <w:rPr>
                <w:rFonts w:ascii="宋体"/>
                <w:sz w:val="21"/>
              </w:rPr>
              <w:t> </w:t>
            </w:r>
          </w:p>
        </w:tc>
        <w:tc>
          <w:tcPr>
            <w:tcW w:w="19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8"/>
              <w:jc w:val="right"/>
              <w:rPr>
                <w:rFonts w:ascii="宋体" w:hAnsi="宋体" w:cs="宋体" w:eastAsia="宋体" w:hint="default"/>
                <w:sz w:val="21"/>
                <w:szCs w:val="21"/>
              </w:rPr>
            </w:pPr>
            <w:r>
              <w:rPr>
                <w:rFonts w:ascii="宋体"/>
                <w:spacing w:val="-1"/>
                <w:sz w:val="21"/>
              </w:rPr>
              <w:t>-830,385.19</w:t>
            </w:r>
            <w:r>
              <w:rPr>
                <w:rFonts w:ascii="宋体"/>
                <w:sz w:val="21"/>
              </w:rPr>
              <w:t> </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8"/>
              <w:ind w:right="0"/>
              <w:jc w:val="right"/>
              <w:rPr>
                <w:rFonts w:ascii="宋体" w:hAnsi="宋体" w:cs="宋体" w:eastAsia="宋体" w:hint="default"/>
                <w:sz w:val="21"/>
                <w:szCs w:val="21"/>
              </w:rPr>
            </w:pPr>
            <w:r>
              <w:rPr>
                <w:rFonts w:ascii="宋体"/>
                <w:spacing w:val="-1"/>
                <w:sz w:val="21"/>
              </w:rPr>
              <w:t>146,610,796.26</w:t>
            </w:r>
            <w:r>
              <w:rPr>
                <w:rFonts w:ascii="宋体"/>
                <w:sz w:val="21"/>
              </w:rPr>
              <w:t> </w:t>
            </w:r>
          </w:p>
        </w:tc>
      </w:tr>
      <w:tr>
        <w:trPr>
          <w:trHeight w:val="518" w:hRule="exact"/>
        </w:trPr>
        <w:tc>
          <w:tcPr>
            <w:tcW w:w="2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0"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8"/>
              <w:jc w:val="right"/>
              <w:rPr>
                <w:rFonts w:ascii="宋体" w:hAnsi="宋体" w:cs="宋体" w:eastAsia="宋体" w:hint="default"/>
                <w:sz w:val="21"/>
                <w:szCs w:val="21"/>
              </w:rPr>
            </w:pPr>
            <w:r>
              <w:rPr>
                <w:rFonts w:ascii="宋体"/>
                <w:spacing w:val="-1"/>
                <w:sz w:val="21"/>
              </w:rPr>
              <w:t>102,917,171.69</w:t>
            </w:r>
            <w:r>
              <w:rPr>
                <w:rFonts w:ascii="宋体"/>
                <w:sz w:val="21"/>
              </w:rPr>
              <w:t> </w:t>
            </w:r>
          </w:p>
        </w:tc>
        <w:tc>
          <w:tcPr>
            <w:tcW w:w="19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8"/>
              <w:jc w:val="right"/>
              <w:rPr>
                <w:rFonts w:ascii="宋体" w:hAnsi="宋体" w:cs="宋体" w:eastAsia="宋体" w:hint="default"/>
                <w:sz w:val="21"/>
                <w:szCs w:val="21"/>
              </w:rPr>
            </w:pPr>
            <w:r>
              <w:rPr>
                <w:rFonts w:ascii="宋体"/>
                <w:spacing w:val="-1"/>
                <w:sz w:val="21"/>
              </w:rPr>
              <w:t>11,275,362.76</w:t>
            </w:r>
            <w:r>
              <w:rPr>
                <w:rFonts w:ascii="宋体"/>
                <w:sz w:val="21"/>
              </w:rPr>
              <w:t> </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1"/>
              <w:ind w:right="0"/>
              <w:jc w:val="right"/>
              <w:rPr>
                <w:rFonts w:ascii="宋体" w:hAnsi="宋体" w:cs="宋体" w:eastAsia="宋体" w:hint="default"/>
                <w:sz w:val="21"/>
                <w:szCs w:val="21"/>
              </w:rPr>
            </w:pPr>
            <w:r>
              <w:rPr>
                <w:rFonts w:ascii="宋体"/>
                <w:spacing w:val="-1"/>
                <w:sz w:val="21"/>
              </w:rPr>
              <w:t>114,192,534.45</w:t>
            </w:r>
            <w:r>
              <w:rPr>
                <w:rFonts w:ascii="宋体"/>
                <w:sz w:val="21"/>
              </w:rPr>
              <w:t> </w:t>
            </w:r>
          </w:p>
        </w:tc>
      </w:tr>
      <w:tr>
        <w:trPr>
          <w:trHeight w:val="521" w:hRule="exact"/>
        </w:trPr>
        <w:tc>
          <w:tcPr>
            <w:tcW w:w="2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0"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8"/>
              <w:jc w:val="right"/>
              <w:rPr>
                <w:rFonts w:ascii="宋体" w:hAnsi="宋体" w:cs="宋体" w:eastAsia="宋体" w:hint="default"/>
                <w:sz w:val="21"/>
                <w:szCs w:val="21"/>
              </w:rPr>
            </w:pPr>
            <w:r>
              <w:rPr>
                <w:rFonts w:ascii="宋体"/>
                <w:spacing w:val="-1"/>
                <w:sz w:val="21"/>
              </w:rPr>
              <w:t>308,751,515.05</w:t>
            </w:r>
            <w:r>
              <w:rPr>
                <w:rFonts w:ascii="宋体"/>
                <w:sz w:val="21"/>
              </w:rPr>
              <w:t> </w:t>
            </w:r>
          </w:p>
        </w:tc>
        <w:tc>
          <w:tcPr>
            <w:tcW w:w="19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8"/>
              <w:jc w:val="right"/>
              <w:rPr>
                <w:rFonts w:ascii="宋体" w:hAnsi="宋体" w:cs="宋体" w:eastAsia="宋体" w:hint="default"/>
                <w:sz w:val="21"/>
                <w:szCs w:val="21"/>
              </w:rPr>
            </w:pPr>
            <w:r>
              <w:rPr>
                <w:rFonts w:ascii="宋体"/>
                <w:spacing w:val="-1"/>
                <w:sz w:val="21"/>
              </w:rPr>
              <w:t>-308,751,515.05</w:t>
            </w:r>
            <w:r>
              <w:rPr>
                <w:rFonts w:ascii="宋体"/>
                <w:sz w:val="21"/>
              </w:rPr>
              <w:t> </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1"/>
              <w:ind w:right="0"/>
              <w:jc w:val="right"/>
              <w:rPr>
                <w:rFonts w:ascii="宋体" w:hAnsi="宋体" w:cs="宋体" w:eastAsia="宋体" w:hint="default"/>
                <w:sz w:val="21"/>
                <w:szCs w:val="21"/>
              </w:rPr>
            </w:pPr>
            <w:r>
              <w:rPr>
                <w:rFonts w:ascii="宋体"/>
                <w:w w:val="100"/>
                <w:sz w:val="21"/>
              </w:rPr>
              <w:t> </w:t>
            </w:r>
          </w:p>
        </w:tc>
      </w:tr>
      <w:tr>
        <w:trPr>
          <w:trHeight w:val="518" w:hRule="exact"/>
        </w:trPr>
        <w:tc>
          <w:tcPr>
            <w:tcW w:w="2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8"/>
              <w:ind w:left="120"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8"/>
              <w:jc w:val="right"/>
              <w:rPr>
                <w:rFonts w:ascii="宋体" w:hAnsi="宋体" w:cs="宋体" w:eastAsia="宋体" w:hint="default"/>
                <w:sz w:val="21"/>
                <w:szCs w:val="21"/>
              </w:rPr>
            </w:pPr>
            <w:r>
              <w:rPr>
                <w:rFonts w:ascii="宋体"/>
                <w:spacing w:val="-1"/>
                <w:sz w:val="21"/>
              </w:rPr>
              <w:t>87,480,349.93</w:t>
            </w:r>
            <w:r>
              <w:rPr>
                <w:rFonts w:ascii="宋体"/>
                <w:sz w:val="21"/>
              </w:rPr>
              <w:t> </w:t>
            </w:r>
          </w:p>
        </w:tc>
        <w:tc>
          <w:tcPr>
            <w:tcW w:w="19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8"/>
              <w:jc w:val="right"/>
              <w:rPr>
                <w:rFonts w:ascii="宋体" w:hAnsi="宋体" w:cs="宋体" w:eastAsia="宋体" w:hint="default"/>
                <w:sz w:val="21"/>
                <w:szCs w:val="21"/>
              </w:rPr>
            </w:pPr>
            <w:r>
              <w:rPr>
                <w:rFonts w:ascii="宋体"/>
                <w:spacing w:val="-1"/>
                <w:sz w:val="21"/>
              </w:rPr>
              <w:t>34,862,447.10</w:t>
            </w:r>
            <w:r>
              <w:rPr>
                <w:rFonts w:ascii="宋体"/>
                <w:sz w:val="21"/>
              </w:rPr>
              <w:t> </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8"/>
              <w:ind w:right="0"/>
              <w:jc w:val="right"/>
              <w:rPr>
                <w:rFonts w:ascii="宋体" w:hAnsi="宋体" w:cs="宋体" w:eastAsia="宋体" w:hint="default"/>
                <w:sz w:val="21"/>
                <w:szCs w:val="21"/>
              </w:rPr>
            </w:pPr>
            <w:r>
              <w:rPr>
                <w:rFonts w:ascii="宋体"/>
                <w:spacing w:val="-1"/>
                <w:sz w:val="21"/>
              </w:rPr>
              <w:t>122,342,797.03</w:t>
            </w:r>
            <w:r>
              <w:rPr>
                <w:rFonts w:ascii="宋体"/>
                <w:sz w:val="21"/>
              </w:rPr>
              <w:t> </w:t>
            </w:r>
          </w:p>
        </w:tc>
      </w:tr>
      <w:tr>
        <w:trPr>
          <w:trHeight w:val="518" w:hRule="exact"/>
        </w:trPr>
        <w:tc>
          <w:tcPr>
            <w:tcW w:w="2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8"/>
              <w:ind w:left="120"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8"/>
              <w:jc w:val="right"/>
              <w:rPr>
                <w:rFonts w:ascii="宋体" w:hAnsi="宋体" w:cs="宋体" w:eastAsia="宋体" w:hint="default"/>
                <w:sz w:val="21"/>
                <w:szCs w:val="21"/>
              </w:rPr>
            </w:pPr>
            <w:r>
              <w:rPr>
                <w:rFonts w:ascii="宋体"/>
                <w:spacing w:val="-1"/>
                <w:sz w:val="21"/>
              </w:rPr>
              <w:t>372,546,565.27</w:t>
            </w:r>
            <w:r>
              <w:rPr>
                <w:rFonts w:ascii="宋体"/>
                <w:sz w:val="21"/>
              </w:rPr>
              <w:t> </w:t>
            </w:r>
          </w:p>
        </w:tc>
        <w:tc>
          <w:tcPr>
            <w:tcW w:w="19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8"/>
              <w:jc w:val="right"/>
              <w:rPr>
                <w:rFonts w:ascii="宋体" w:hAnsi="宋体" w:cs="宋体" w:eastAsia="宋体" w:hint="default"/>
                <w:sz w:val="21"/>
                <w:szCs w:val="21"/>
              </w:rPr>
            </w:pPr>
            <w:r>
              <w:rPr>
                <w:rFonts w:ascii="宋体"/>
                <w:spacing w:val="-1"/>
                <w:sz w:val="21"/>
              </w:rPr>
              <w:t>381,651,787.16</w:t>
            </w:r>
            <w:r>
              <w:rPr>
                <w:rFonts w:ascii="宋体"/>
                <w:sz w:val="21"/>
              </w:rPr>
              <w:t> </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8"/>
              <w:ind w:right="0"/>
              <w:jc w:val="right"/>
              <w:rPr>
                <w:rFonts w:ascii="宋体" w:hAnsi="宋体" w:cs="宋体" w:eastAsia="宋体" w:hint="default"/>
                <w:sz w:val="21"/>
                <w:szCs w:val="21"/>
              </w:rPr>
            </w:pPr>
            <w:r>
              <w:rPr>
                <w:rFonts w:ascii="宋体"/>
                <w:spacing w:val="-1"/>
                <w:sz w:val="21"/>
              </w:rPr>
              <w:t>754,198,352.43</w:t>
            </w:r>
            <w:r>
              <w:rPr>
                <w:rFonts w:ascii="宋体"/>
                <w:sz w:val="21"/>
              </w:rPr>
              <w:t> </w:t>
            </w:r>
          </w:p>
        </w:tc>
      </w:tr>
    </w:tbl>
    <w:p>
      <w:pPr>
        <w:pStyle w:val="BodyText"/>
        <w:spacing w:line="241" w:lineRule="exact"/>
        <w:ind w:left="1077" w:right="0"/>
        <w:jc w:val="left"/>
      </w:pPr>
      <w:r>
        <w:rPr>
          <w:rFonts w:ascii="宋体" w:hAnsi="宋体" w:cs="宋体" w:eastAsia="宋体" w:hint="default"/>
        </w:rPr>
        <w:t>(2)</w:t>
      </w:r>
      <w:r>
        <w:rPr>
          <w:rFonts w:ascii="宋体" w:hAnsi="宋体" w:cs="宋体" w:eastAsia="宋体" w:hint="default"/>
          <w:spacing w:val="-41"/>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日，公司金融资产和金融负债按照新金融工具准则和按原金融工具准</w:t>
      </w:r>
    </w:p>
    <w:p>
      <w:pPr>
        <w:pStyle w:val="BodyText"/>
        <w:spacing w:line="240" w:lineRule="auto" w:before="135"/>
        <w:ind w:left="657" w:right="0"/>
        <w:jc w:val="left"/>
        <w:rPr>
          <w:rFonts w:ascii="宋体" w:hAnsi="宋体" w:cs="宋体" w:eastAsia="宋体" w:hint="default"/>
        </w:rPr>
      </w:pPr>
      <w:r>
        <w:rPr/>
        <w:t>则的规定进行分类和计量结果对比如下表：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67"/>
        <w:gridCol w:w="2060"/>
        <w:gridCol w:w="2127"/>
        <w:gridCol w:w="1702"/>
        <w:gridCol w:w="1983"/>
      </w:tblGrid>
      <w:tr>
        <w:trPr>
          <w:trHeight w:val="463" w:hRule="exact"/>
        </w:trPr>
        <w:tc>
          <w:tcPr>
            <w:tcW w:w="1467"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72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41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67" w:right="0"/>
              <w:jc w:val="left"/>
              <w:rPr>
                <w:rFonts w:ascii="宋体" w:hAnsi="宋体" w:cs="宋体" w:eastAsia="宋体" w:hint="default"/>
                <w:sz w:val="18"/>
                <w:szCs w:val="18"/>
              </w:rPr>
            </w:pPr>
            <w:r>
              <w:rPr>
                <w:rFonts w:ascii="宋体" w:hAnsi="宋体" w:cs="宋体" w:eastAsia="宋体" w:hint="default"/>
                <w:sz w:val="18"/>
                <w:szCs w:val="18"/>
              </w:rPr>
              <w:t>原金融工具准则</w:t>
            </w:r>
            <w:r>
              <w:rPr>
                <w:rFonts w:ascii="宋体" w:hAnsi="宋体" w:cs="宋体" w:eastAsia="宋体" w:hint="default"/>
                <w:sz w:val="18"/>
                <w:szCs w:val="18"/>
              </w:rPr>
              <w:t> </w:t>
            </w:r>
          </w:p>
        </w:tc>
        <w:tc>
          <w:tcPr>
            <w:tcW w:w="368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514" w:right="0"/>
              <w:jc w:val="left"/>
              <w:rPr>
                <w:rFonts w:ascii="宋体" w:hAnsi="宋体" w:cs="宋体" w:eastAsia="宋体" w:hint="default"/>
                <w:sz w:val="18"/>
                <w:szCs w:val="18"/>
              </w:rPr>
            </w:pPr>
            <w:r>
              <w:rPr>
                <w:rFonts w:ascii="宋体" w:hAnsi="宋体" w:cs="宋体" w:eastAsia="宋体" w:hint="default"/>
                <w:sz w:val="18"/>
                <w:szCs w:val="18"/>
              </w:rPr>
              <w:t>新金融工具准则</w:t>
            </w:r>
            <w:r>
              <w:rPr>
                <w:rFonts w:ascii="宋体" w:hAnsi="宋体" w:cs="宋体" w:eastAsia="宋体" w:hint="default"/>
                <w:sz w:val="18"/>
                <w:szCs w:val="18"/>
              </w:rPr>
              <w:t> </w:t>
            </w:r>
          </w:p>
        </w:tc>
      </w:tr>
      <w:tr>
        <w:trPr>
          <w:trHeight w:val="463" w:hRule="exact"/>
        </w:trPr>
        <w:tc>
          <w:tcPr>
            <w:tcW w:w="1467" w:type="dxa"/>
            <w:vMerge/>
            <w:tcBorders>
              <w:left w:val="nil" w:sz="6" w:space="0" w:color="auto"/>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3" w:right="0"/>
              <w:jc w:val="left"/>
              <w:rPr>
                <w:rFonts w:ascii="宋体" w:hAnsi="宋体" w:cs="宋体" w:eastAsia="宋体" w:hint="default"/>
                <w:sz w:val="18"/>
                <w:szCs w:val="18"/>
              </w:rPr>
            </w:pPr>
            <w:r>
              <w:rPr>
                <w:rFonts w:ascii="宋体" w:hAnsi="宋体" w:cs="宋体" w:eastAsia="宋体" w:hint="default"/>
                <w:sz w:val="18"/>
                <w:szCs w:val="18"/>
              </w:rPr>
              <w:t>计量类别</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04"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93" w:right="0"/>
              <w:jc w:val="left"/>
              <w:rPr>
                <w:rFonts w:ascii="宋体" w:hAnsi="宋体" w:cs="宋体" w:eastAsia="宋体" w:hint="default"/>
                <w:sz w:val="18"/>
                <w:szCs w:val="18"/>
              </w:rPr>
            </w:pPr>
            <w:r>
              <w:rPr>
                <w:rFonts w:ascii="宋体" w:hAnsi="宋体" w:cs="宋体" w:eastAsia="宋体" w:hint="default"/>
                <w:sz w:val="18"/>
                <w:szCs w:val="18"/>
              </w:rPr>
              <w:t>计量类别</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835"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466" w:hRule="exact"/>
        </w:trPr>
        <w:tc>
          <w:tcPr>
            <w:tcW w:w="1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right="107"/>
              <w:jc w:val="right"/>
              <w:rPr>
                <w:rFonts w:ascii="宋体" w:hAnsi="宋体" w:cs="宋体" w:eastAsia="宋体" w:hint="default"/>
                <w:sz w:val="18"/>
                <w:szCs w:val="18"/>
              </w:rPr>
            </w:pPr>
            <w:r>
              <w:rPr>
                <w:rFonts w:ascii="宋体" w:hAnsi="宋体" w:cs="宋体" w:eastAsia="宋体" w:hint="default"/>
                <w:spacing w:val="-1"/>
                <w:sz w:val="18"/>
                <w:szCs w:val="18"/>
              </w:rPr>
              <w:t>货币资金</w:t>
            </w:r>
            <w:r>
              <w:rPr>
                <w:rFonts w:ascii="宋体" w:hAnsi="宋体" w:cs="宋体" w:eastAsia="宋体" w:hint="default"/>
                <w:sz w:val="18"/>
                <w:szCs w:val="18"/>
              </w:rPr>
              <w:t> </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74"/>
              <w:jc w:val="right"/>
              <w:rPr>
                <w:rFonts w:ascii="宋体" w:hAnsi="宋体" w:cs="宋体" w:eastAsia="宋体" w:hint="default"/>
                <w:sz w:val="18"/>
                <w:szCs w:val="18"/>
              </w:rPr>
            </w:pPr>
            <w:r>
              <w:rPr>
                <w:rFonts w:ascii="宋体" w:hAnsi="宋体" w:cs="宋体" w:eastAsia="宋体" w:hint="default"/>
                <w:sz w:val="18"/>
                <w:szCs w:val="18"/>
              </w:rPr>
              <w:t>贷款和应收账款</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3"/>
              <w:jc w:val="right"/>
              <w:rPr>
                <w:rFonts w:ascii="宋体" w:hAnsi="宋体" w:cs="宋体" w:eastAsia="宋体" w:hint="default"/>
                <w:sz w:val="18"/>
                <w:szCs w:val="18"/>
              </w:rPr>
            </w:pPr>
            <w:r>
              <w:rPr>
                <w:rFonts w:ascii="宋体"/>
                <w:spacing w:val="-1"/>
                <w:sz w:val="18"/>
              </w:rPr>
              <w:t>354,631,270.26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20"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5"/>
              <w:jc w:val="right"/>
              <w:rPr>
                <w:rFonts w:ascii="宋体" w:hAnsi="宋体" w:cs="宋体" w:eastAsia="宋体" w:hint="default"/>
                <w:sz w:val="18"/>
                <w:szCs w:val="18"/>
              </w:rPr>
            </w:pPr>
            <w:r>
              <w:rPr>
                <w:rFonts w:ascii="宋体"/>
                <w:spacing w:val="-1"/>
                <w:sz w:val="18"/>
              </w:rPr>
              <w:t>354,631,270.26 </w:t>
            </w:r>
          </w:p>
        </w:tc>
      </w:tr>
      <w:tr>
        <w:trPr>
          <w:trHeight w:val="943" w:hRule="exact"/>
        </w:trPr>
        <w:tc>
          <w:tcPr>
            <w:tcW w:w="1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42" w:right="197"/>
              <w:jc w:val="left"/>
              <w:rPr>
                <w:rFonts w:ascii="宋体" w:hAnsi="宋体" w:cs="宋体" w:eastAsia="宋体" w:hint="default"/>
                <w:sz w:val="18"/>
                <w:szCs w:val="18"/>
              </w:rPr>
            </w:pPr>
            <w:r>
              <w:rPr>
                <w:rFonts w:ascii="宋体" w:hAnsi="宋体" w:cs="宋体" w:eastAsia="宋体" w:hint="default"/>
                <w:sz w:val="18"/>
                <w:szCs w:val="18"/>
              </w:rPr>
              <w:t>交易性金 融资产</w:t>
            </w:r>
            <w:r>
              <w:rPr>
                <w:rFonts w:ascii="宋体" w:hAnsi="宋体" w:cs="宋体" w:eastAsia="宋体" w:hint="default"/>
                <w:sz w:val="18"/>
                <w:szCs w:val="18"/>
              </w:rPr>
              <w:t> </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523" w:right="266"/>
              <w:jc w:val="both"/>
              <w:rPr>
                <w:rFonts w:ascii="宋体" w:hAnsi="宋体" w:cs="宋体" w:eastAsia="宋体" w:hint="default"/>
                <w:sz w:val="18"/>
                <w:szCs w:val="18"/>
              </w:rPr>
            </w:pPr>
            <w:r>
              <w:rPr>
                <w:rFonts w:ascii="宋体" w:hAnsi="宋体" w:cs="宋体" w:eastAsia="宋体" w:hint="default"/>
                <w:sz w:val="18"/>
                <w:szCs w:val="18"/>
              </w:rPr>
              <w:t>以公允价值计量 且其变动计入当 期损益</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5,852,510.00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0" w:right="0"/>
              <w:jc w:val="both"/>
              <w:rPr>
                <w:rFonts w:ascii="宋体" w:hAnsi="宋体" w:cs="宋体" w:eastAsia="宋体" w:hint="default"/>
                <w:sz w:val="18"/>
                <w:szCs w:val="18"/>
              </w:rPr>
            </w:pPr>
            <w:r>
              <w:rPr>
                <w:rFonts w:ascii="宋体" w:hAnsi="宋体" w:cs="宋体" w:eastAsia="宋体" w:hint="default"/>
                <w:sz w:val="18"/>
                <w:szCs w:val="18"/>
              </w:rPr>
              <w:t>以公允价值</w:t>
            </w:r>
          </w:p>
          <w:p>
            <w:pPr>
              <w:pStyle w:val="TableParagraph"/>
              <w:spacing w:line="237" w:lineRule="auto"/>
              <w:ind w:left="520" w:right="269"/>
              <w:jc w:val="both"/>
              <w:rPr>
                <w:rFonts w:ascii="宋体" w:hAnsi="宋体" w:cs="宋体" w:eastAsia="宋体" w:hint="default"/>
                <w:sz w:val="18"/>
                <w:szCs w:val="18"/>
              </w:rPr>
            </w:pPr>
            <w:r>
              <w:rPr>
                <w:rFonts w:ascii="宋体" w:hAnsi="宋体" w:cs="宋体" w:eastAsia="宋体" w:hint="default"/>
                <w:sz w:val="18"/>
                <w:szCs w:val="18"/>
              </w:rPr>
              <w:t>计量且其变 动计入当期 损益</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5,852,510.00</w:t>
            </w:r>
            <w:r>
              <w:rPr>
                <w:rFonts w:ascii="宋体"/>
                <w:sz w:val="18"/>
              </w:rPr>
              <w:t> </w:t>
            </w:r>
          </w:p>
        </w:tc>
      </w:tr>
      <w:tr>
        <w:trPr>
          <w:trHeight w:val="943" w:hRule="exact"/>
        </w:trPr>
        <w:tc>
          <w:tcPr>
            <w:tcW w:w="1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pacing w:val="-1"/>
                <w:sz w:val="18"/>
                <w:szCs w:val="18"/>
              </w:rPr>
              <w:t>应收票据</w:t>
            </w:r>
            <w:r>
              <w:rPr>
                <w:rFonts w:ascii="宋体" w:hAnsi="宋体" w:cs="宋体" w:eastAsia="宋体" w:hint="default"/>
                <w:sz w:val="18"/>
                <w:szCs w:val="18"/>
              </w:rPr>
              <w:t> </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4"/>
              <w:jc w:val="right"/>
              <w:rPr>
                <w:rFonts w:ascii="宋体" w:hAnsi="宋体" w:cs="宋体" w:eastAsia="宋体" w:hint="default"/>
                <w:sz w:val="18"/>
                <w:szCs w:val="18"/>
              </w:rPr>
            </w:pPr>
            <w:r>
              <w:rPr>
                <w:rFonts w:ascii="宋体" w:hAnsi="宋体" w:cs="宋体" w:eastAsia="宋体" w:hint="default"/>
                <w:sz w:val="18"/>
                <w:szCs w:val="18"/>
              </w:rPr>
              <w:t>贷款和应收账款</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121,553,050.57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0" w:right="0"/>
              <w:jc w:val="both"/>
              <w:rPr>
                <w:rFonts w:ascii="宋体" w:hAnsi="宋体" w:cs="宋体" w:eastAsia="宋体" w:hint="default"/>
                <w:sz w:val="18"/>
                <w:szCs w:val="18"/>
              </w:rPr>
            </w:pPr>
            <w:r>
              <w:rPr>
                <w:rFonts w:ascii="宋体" w:hAnsi="宋体" w:cs="宋体" w:eastAsia="宋体" w:hint="default"/>
                <w:sz w:val="18"/>
                <w:szCs w:val="18"/>
              </w:rPr>
              <w:t>以公允价值</w:t>
            </w:r>
          </w:p>
          <w:p>
            <w:pPr>
              <w:pStyle w:val="TableParagraph"/>
              <w:spacing w:line="237" w:lineRule="auto"/>
              <w:ind w:left="520" w:right="269"/>
              <w:jc w:val="both"/>
              <w:rPr>
                <w:rFonts w:ascii="宋体" w:hAnsi="宋体" w:cs="宋体" w:eastAsia="宋体" w:hint="default"/>
                <w:sz w:val="18"/>
                <w:szCs w:val="18"/>
              </w:rPr>
            </w:pPr>
            <w:r>
              <w:rPr>
                <w:rFonts w:ascii="宋体" w:hAnsi="宋体" w:cs="宋体" w:eastAsia="宋体" w:hint="default"/>
                <w:sz w:val="18"/>
                <w:szCs w:val="18"/>
              </w:rPr>
              <w:t>计量且其变 动计入其他 综合收益</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121,553,050.57 </w:t>
            </w:r>
          </w:p>
        </w:tc>
      </w:tr>
      <w:tr>
        <w:trPr>
          <w:trHeight w:val="466" w:hRule="exact"/>
        </w:trPr>
        <w:tc>
          <w:tcPr>
            <w:tcW w:w="1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right="107"/>
              <w:jc w:val="right"/>
              <w:rPr>
                <w:rFonts w:ascii="宋体" w:hAnsi="宋体" w:cs="宋体" w:eastAsia="宋体" w:hint="default"/>
                <w:sz w:val="18"/>
                <w:szCs w:val="18"/>
              </w:rPr>
            </w:pPr>
            <w:r>
              <w:rPr>
                <w:rFonts w:ascii="宋体" w:hAnsi="宋体" w:cs="宋体" w:eastAsia="宋体" w:hint="default"/>
                <w:spacing w:val="-1"/>
                <w:sz w:val="18"/>
                <w:szCs w:val="18"/>
              </w:rPr>
              <w:t>应收账款</w:t>
            </w:r>
            <w:r>
              <w:rPr>
                <w:rFonts w:ascii="宋体" w:hAnsi="宋体" w:cs="宋体" w:eastAsia="宋体" w:hint="default"/>
                <w:sz w:val="18"/>
                <w:szCs w:val="18"/>
              </w:rPr>
              <w:t> </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4"/>
              <w:jc w:val="right"/>
              <w:rPr>
                <w:rFonts w:ascii="宋体" w:hAnsi="宋体" w:cs="宋体" w:eastAsia="宋体" w:hint="default"/>
                <w:sz w:val="18"/>
                <w:szCs w:val="18"/>
              </w:rPr>
            </w:pPr>
            <w:r>
              <w:rPr>
                <w:rFonts w:ascii="宋体" w:hAnsi="宋体" w:cs="宋体" w:eastAsia="宋体" w:hint="default"/>
                <w:sz w:val="18"/>
                <w:szCs w:val="18"/>
              </w:rPr>
              <w:t>贷款和应收账款</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900,077,779.77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0"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900,077,779.77 </w:t>
            </w:r>
          </w:p>
        </w:tc>
      </w:tr>
      <w:tr>
        <w:trPr>
          <w:trHeight w:val="475" w:hRule="exact"/>
        </w:trPr>
        <w:tc>
          <w:tcPr>
            <w:tcW w:w="146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z w:val="18"/>
                <w:szCs w:val="18"/>
              </w:rPr>
              <w:t>其他应收</w:t>
            </w:r>
          </w:p>
          <w:p>
            <w:pPr>
              <w:pStyle w:val="TableParagraph"/>
              <w:spacing w:line="234" w:lineRule="exact"/>
              <w:ind w:right="104"/>
              <w:jc w:val="center"/>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z w:val="18"/>
                <w:szCs w:val="18"/>
              </w:rPr>
              <w:t> </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4"/>
              <w:jc w:val="right"/>
              <w:rPr>
                <w:rFonts w:ascii="宋体" w:hAnsi="宋体" w:cs="宋体" w:eastAsia="宋体" w:hint="default"/>
                <w:sz w:val="18"/>
                <w:szCs w:val="18"/>
              </w:rPr>
            </w:pPr>
            <w:r>
              <w:rPr>
                <w:rFonts w:ascii="宋体" w:hAnsi="宋体" w:cs="宋体" w:eastAsia="宋体" w:hint="default"/>
                <w:sz w:val="18"/>
                <w:szCs w:val="18"/>
              </w:rPr>
              <w:t>贷款和应收账款</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33,587,378.57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20"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5"/>
              <w:jc w:val="right"/>
              <w:rPr>
                <w:rFonts w:ascii="宋体" w:hAnsi="宋体" w:cs="宋体" w:eastAsia="宋体" w:hint="default"/>
                <w:sz w:val="18"/>
                <w:szCs w:val="18"/>
              </w:rPr>
            </w:pPr>
            <w:r>
              <w:rPr>
                <w:rFonts w:ascii="宋体"/>
                <w:spacing w:val="-1"/>
                <w:sz w:val="18"/>
              </w:rPr>
              <w:t>33,587,378.57</w:t>
            </w: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882" w:footer="1195" w:top="1120" w:bottom="1380" w:left="1040" w:right="1300"/>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467"/>
        <w:gridCol w:w="2060"/>
        <w:gridCol w:w="2127"/>
        <w:gridCol w:w="1702"/>
        <w:gridCol w:w="1983"/>
      </w:tblGrid>
      <w:tr>
        <w:trPr>
          <w:trHeight w:val="944" w:hRule="exact"/>
        </w:trPr>
        <w:tc>
          <w:tcPr>
            <w:tcW w:w="1467"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542" w:right="107"/>
              <w:jc w:val="left"/>
              <w:rPr>
                <w:rFonts w:ascii="宋体" w:hAnsi="宋体" w:cs="宋体" w:eastAsia="宋体" w:hint="default"/>
                <w:sz w:val="18"/>
                <w:szCs w:val="18"/>
              </w:rPr>
            </w:pPr>
            <w:r>
              <w:rPr>
                <w:rFonts w:ascii="宋体" w:hAnsi="宋体" w:cs="宋体" w:eastAsia="宋体" w:hint="default"/>
                <w:sz w:val="18"/>
                <w:szCs w:val="18"/>
              </w:rPr>
              <w:t>其他流动 资产</w:t>
            </w:r>
            <w:r>
              <w:rPr>
                <w:rFonts w:ascii="宋体" w:hAnsi="宋体" w:cs="宋体" w:eastAsia="宋体" w:hint="default"/>
                <w:sz w:val="18"/>
                <w:szCs w:val="18"/>
              </w:rPr>
              <w:t>(</w:t>
            </w:r>
            <w:r>
              <w:rPr>
                <w:rFonts w:ascii="宋体" w:hAnsi="宋体" w:cs="宋体" w:eastAsia="宋体" w:hint="default"/>
                <w:sz w:val="18"/>
                <w:szCs w:val="18"/>
              </w:rPr>
              <w:t>理财 产品</w:t>
            </w:r>
            <w:r>
              <w:rPr>
                <w:rFonts w:ascii="宋体" w:hAnsi="宋体" w:cs="宋体" w:eastAsia="宋体" w:hint="default"/>
                <w:sz w:val="18"/>
                <w:szCs w:val="18"/>
              </w:rPr>
              <w:t>) </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23" w:right="264"/>
              <w:jc w:val="left"/>
              <w:rPr>
                <w:rFonts w:ascii="宋体" w:hAnsi="宋体" w:cs="宋体" w:eastAsia="宋体" w:hint="default"/>
                <w:sz w:val="18"/>
                <w:szCs w:val="18"/>
              </w:rPr>
            </w:pPr>
            <w:r>
              <w:rPr>
                <w:rFonts w:ascii="宋体" w:hAnsi="宋体" w:cs="宋体" w:eastAsia="宋体" w:hint="default"/>
                <w:sz w:val="18"/>
                <w:szCs w:val="18"/>
              </w:rPr>
              <w:t>可供出售类金融 资产</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27,462,773.00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0" w:right="0"/>
              <w:jc w:val="both"/>
              <w:rPr>
                <w:rFonts w:ascii="宋体" w:hAnsi="宋体" w:cs="宋体" w:eastAsia="宋体" w:hint="default"/>
                <w:sz w:val="18"/>
                <w:szCs w:val="18"/>
              </w:rPr>
            </w:pPr>
            <w:r>
              <w:rPr>
                <w:rFonts w:ascii="宋体" w:hAnsi="宋体" w:cs="宋体" w:eastAsia="宋体" w:hint="default"/>
                <w:sz w:val="18"/>
                <w:szCs w:val="18"/>
              </w:rPr>
              <w:t>以公允价值</w:t>
            </w:r>
          </w:p>
          <w:p>
            <w:pPr>
              <w:pStyle w:val="TableParagraph"/>
              <w:spacing w:line="237" w:lineRule="auto" w:before="1"/>
              <w:ind w:left="520" w:right="269"/>
              <w:jc w:val="both"/>
              <w:rPr>
                <w:rFonts w:ascii="宋体" w:hAnsi="宋体" w:cs="宋体" w:eastAsia="宋体" w:hint="default"/>
                <w:sz w:val="18"/>
                <w:szCs w:val="18"/>
              </w:rPr>
            </w:pPr>
            <w:r>
              <w:rPr>
                <w:rFonts w:ascii="宋体" w:hAnsi="宋体" w:cs="宋体" w:eastAsia="宋体" w:hint="default"/>
                <w:sz w:val="18"/>
                <w:szCs w:val="18"/>
              </w:rPr>
              <w:t>计量且其变 动计入当期 损益</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27,462,773.00</w:t>
            </w:r>
            <w:r>
              <w:rPr>
                <w:rFonts w:ascii="宋体"/>
                <w:sz w:val="18"/>
              </w:rPr>
              <w:t> </w:t>
            </w:r>
          </w:p>
        </w:tc>
      </w:tr>
      <w:tr>
        <w:trPr>
          <w:trHeight w:val="562" w:hRule="exact"/>
        </w:trPr>
        <w:tc>
          <w:tcPr>
            <w:tcW w:w="146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7"/>
              <w:ind w:left="542" w:right="107"/>
              <w:jc w:val="left"/>
              <w:rPr>
                <w:rFonts w:ascii="宋体" w:hAnsi="宋体" w:cs="宋体" w:eastAsia="宋体" w:hint="default"/>
                <w:sz w:val="18"/>
                <w:szCs w:val="18"/>
              </w:rPr>
            </w:pPr>
            <w:r>
              <w:rPr>
                <w:rFonts w:ascii="宋体" w:hAnsi="宋体" w:cs="宋体" w:eastAsia="宋体" w:hint="default"/>
                <w:sz w:val="18"/>
                <w:szCs w:val="18"/>
              </w:rPr>
              <w:t>可供出售 金融资产</w:t>
            </w:r>
            <w:r>
              <w:rPr>
                <w:rFonts w:ascii="宋体" w:hAnsi="宋体" w:cs="宋体" w:eastAsia="宋体" w:hint="default"/>
                <w:sz w:val="18"/>
                <w:szCs w:val="18"/>
              </w:rPr>
              <w:t> </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23" w:right="0"/>
              <w:jc w:val="left"/>
              <w:rPr>
                <w:rFonts w:ascii="宋体" w:hAnsi="宋体" w:cs="宋体" w:eastAsia="宋体" w:hint="default"/>
                <w:sz w:val="18"/>
                <w:szCs w:val="18"/>
              </w:rPr>
            </w:pPr>
            <w:r>
              <w:rPr>
                <w:rFonts w:ascii="宋体" w:hAnsi="宋体" w:cs="宋体" w:eastAsia="宋体" w:hint="default"/>
                <w:sz w:val="18"/>
                <w:szCs w:val="18"/>
              </w:rPr>
              <w:t>以成本计量</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5"/>
              <w:jc w:val="right"/>
              <w:rPr>
                <w:rFonts w:ascii="宋体" w:hAnsi="宋体" w:cs="宋体" w:eastAsia="宋体" w:hint="default"/>
                <w:sz w:val="18"/>
                <w:szCs w:val="18"/>
              </w:rPr>
            </w:pPr>
            <w:r>
              <w:rPr>
                <w:rFonts w:ascii="宋体"/>
                <w:spacing w:val="-1"/>
                <w:sz w:val="18"/>
              </w:rPr>
              <w:t>172,968,366.77</w:t>
            </w:r>
            <w:r>
              <w:rPr>
                <w:rFonts w:ascii="宋体"/>
                <w:sz w:val="18"/>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32" w:lineRule="exact" w:before="160"/>
              <w:ind w:left="520" w:right="269"/>
              <w:jc w:val="both"/>
              <w:rPr>
                <w:rFonts w:ascii="宋体" w:hAnsi="宋体" w:cs="宋体" w:eastAsia="宋体" w:hint="default"/>
                <w:sz w:val="18"/>
                <w:szCs w:val="18"/>
              </w:rPr>
            </w:pPr>
            <w:r>
              <w:rPr>
                <w:rFonts w:ascii="宋体" w:hAnsi="宋体" w:cs="宋体" w:eastAsia="宋体" w:hint="default"/>
                <w:sz w:val="18"/>
                <w:szCs w:val="18"/>
              </w:rPr>
              <w:t>以公允价值 计量且其变 动计入当期 损益</w:t>
            </w:r>
            <w:r>
              <w:rPr>
                <w:rFonts w:ascii="宋体" w:hAnsi="宋体" w:cs="宋体" w:eastAsia="宋体" w:hint="default"/>
                <w:sz w:val="18"/>
                <w:szCs w:val="18"/>
              </w:rPr>
              <w:t> </w:t>
            </w:r>
          </w:p>
        </w:tc>
        <w:tc>
          <w:tcPr>
            <w:tcW w:w="198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10" w:right="0"/>
              <w:jc w:val="left"/>
              <w:rPr>
                <w:rFonts w:ascii="宋体" w:hAnsi="宋体" w:cs="宋体" w:eastAsia="宋体" w:hint="default"/>
                <w:sz w:val="18"/>
                <w:szCs w:val="18"/>
              </w:rPr>
            </w:pPr>
            <w:r>
              <w:rPr>
                <w:rFonts w:ascii="宋体"/>
                <w:sz w:val="18"/>
              </w:rPr>
              <w:t>732,902,071.29 </w:t>
            </w:r>
          </w:p>
        </w:tc>
      </w:tr>
      <w:tr>
        <w:trPr>
          <w:trHeight w:val="710" w:hRule="exact"/>
        </w:trPr>
        <w:tc>
          <w:tcPr>
            <w:tcW w:w="1467" w:type="dxa"/>
            <w:vMerge/>
            <w:tcBorders>
              <w:left w:val="nil" w:sz="6" w:space="0" w:color="auto"/>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以公允价值计量且</w:t>
            </w:r>
          </w:p>
          <w:p>
            <w:pPr>
              <w:pStyle w:val="TableParagraph"/>
              <w:spacing w:line="240" w:lineRule="auto"/>
              <w:ind w:left="523" w:right="84"/>
              <w:jc w:val="left"/>
              <w:rPr>
                <w:rFonts w:ascii="宋体" w:hAnsi="宋体" w:cs="宋体" w:eastAsia="宋体" w:hint="default"/>
                <w:sz w:val="18"/>
                <w:szCs w:val="18"/>
              </w:rPr>
            </w:pPr>
            <w:r>
              <w:rPr>
                <w:rFonts w:ascii="宋体" w:hAnsi="宋体" w:cs="宋体" w:eastAsia="宋体" w:hint="default"/>
                <w:sz w:val="18"/>
                <w:szCs w:val="18"/>
              </w:rPr>
              <w:t>其变动计入其他综 合收益</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438,880,000.00 </w:t>
            </w:r>
          </w:p>
        </w:tc>
        <w:tc>
          <w:tcPr>
            <w:tcW w:w="1702" w:type="dxa"/>
            <w:vMerge/>
            <w:tcBorders>
              <w:left w:val="single" w:sz="4" w:space="0" w:color="000000"/>
              <w:bottom w:val="single" w:sz="4" w:space="0" w:color="000000"/>
              <w:right w:val="single" w:sz="4" w:space="0" w:color="000000"/>
            </w:tcBorders>
          </w:tcPr>
          <w:p>
            <w:pPr/>
          </w:p>
        </w:tc>
        <w:tc>
          <w:tcPr>
            <w:tcW w:w="1983" w:type="dxa"/>
            <w:vMerge/>
            <w:tcBorders>
              <w:left w:val="single" w:sz="4" w:space="0" w:color="000000"/>
              <w:bottom w:val="single" w:sz="4" w:space="0" w:color="000000"/>
              <w:right w:val="nil" w:sz="6" w:space="0" w:color="auto"/>
            </w:tcBorders>
          </w:tcPr>
          <w:p>
            <w:pPr/>
          </w:p>
        </w:tc>
      </w:tr>
      <w:tr>
        <w:trPr>
          <w:trHeight w:val="463" w:hRule="exact"/>
        </w:trPr>
        <w:tc>
          <w:tcPr>
            <w:tcW w:w="1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right="107"/>
              <w:jc w:val="right"/>
              <w:rPr>
                <w:rFonts w:ascii="宋体" w:hAnsi="宋体" w:cs="宋体" w:eastAsia="宋体" w:hint="default"/>
                <w:sz w:val="18"/>
                <w:szCs w:val="18"/>
              </w:rPr>
            </w:pPr>
            <w:r>
              <w:rPr>
                <w:rFonts w:ascii="宋体" w:hAnsi="宋体" w:cs="宋体" w:eastAsia="宋体" w:hint="default"/>
                <w:spacing w:val="-1"/>
                <w:sz w:val="18"/>
                <w:szCs w:val="18"/>
              </w:rPr>
              <w:t>短期借款</w:t>
            </w:r>
            <w:r>
              <w:rPr>
                <w:rFonts w:ascii="宋体" w:hAnsi="宋体" w:cs="宋体" w:eastAsia="宋体" w:hint="default"/>
                <w:sz w:val="18"/>
                <w:szCs w:val="18"/>
              </w:rPr>
              <w:t> </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3" w:right="0"/>
              <w:jc w:val="left"/>
              <w:rPr>
                <w:rFonts w:ascii="宋体" w:hAnsi="宋体" w:cs="宋体" w:eastAsia="宋体" w:hint="default"/>
                <w:sz w:val="18"/>
                <w:szCs w:val="18"/>
              </w:rPr>
            </w:pPr>
            <w:r>
              <w:rPr>
                <w:rFonts w:ascii="宋体" w:hAnsi="宋体" w:cs="宋体" w:eastAsia="宋体" w:hint="default"/>
                <w:sz w:val="18"/>
                <w:szCs w:val="18"/>
              </w:rPr>
              <w:t>其他金融负债</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496,940,000.00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59"/>
              <w:jc w:val="righ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497,770,385.19 </w:t>
            </w:r>
          </w:p>
        </w:tc>
      </w:tr>
      <w:tr>
        <w:trPr>
          <w:trHeight w:val="466" w:hRule="exact"/>
        </w:trPr>
        <w:tc>
          <w:tcPr>
            <w:tcW w:w="1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right="107"/>
              <w:jc w:val="right"/>
              <w:rPr>
                <w:rFonts w:ascii="宋体" w:hAnsi="宋体" w:cs="宋体" w:eastAsia="宋体" w:hint="default"/>
                <w:sz w:val="18"/>
                <w:szCs w:val="18"/>
              </w:rPr>
            </w:pPr>
            <w:r>
              <w:rPr>
                <w:rFonts w:ascii="宋体" w:hAnsi="宋体" w:cs="宋体" w:eastAsia="宋体" w:hint="default"/>
                <w:spacing w:val="-1"/>
                <w:sz w:val="18"/>
                <w:szCs w:val="18"/>
              </w:rPr>
              <w:t>应付票据</w:t>
            </w:r>
            <w:r>
              <w:rPr>
                <w:rFonts w:ascii="宋体" w:hAnsi="宋体" w:cs="宋体" w:eastAsia="宋体" w:hint="default"/>
                <w:sz w:val="18"/>
                <w:szCs w:val="18"/>
              </w:rPr>
              <w:t> </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3" w:right="0"/>
              <w:jc w:val="left"/>
              <w:rPr>
                <w:rFonts w:ascii="宋体" w:hAnsi="宋体" w:cs="宋体" w:eastAsia="宋体" w:hint="default"/>
                <w:sz w:val="18"/>
                <w:szCs w:val="18"/>
              </w:rPr>
            </w:pPr>
            <w:r>
              <w:rPr>
                <w:rFonts w:ascii="宋体" w:hAnsi="宋体" w:cs="宋体" w:eastAsia="宋体" w:hint="default"/>
                <w:sz w:val="18"/>
                <w:szCs w:val="18"/>
              </w:rPr>
              <w:t>其他金融负债</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65,652,450.90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59"/>
              <w:jc w:val="righ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65,652,450.90</w:t>
            </w:r>
            <w:r>
              <w:rPr>
                <w:rFonts w:ascii="宋体"/>
                <w:sz w:val="18"/>
              </w:rPr>
              <w:t> </w:t>
            </w:r>
          </w:p>
        </w:tc>
      </w:tr>
      <w:tr>
        <w:trPr>
          <w:trHeight w:val="463" w:hRule="exact"/>
        </w:trPr>
        <w:tc>
          <w:tcPr>
            <w:tcW w:w="1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right="107"/>
              <w:jc w:val="right"/>
              <w:rPr>
                <w:rFonts w:ascii="宋体" w:hAnsi="宋体" w:cs="宋体" w:eastAsia="宋体" w:hint="default"/>
                <w:sz w:val="18"/>
                <w:szCs w:val="18"/>
              </w:rPr>
            </w:pPr>
            <w:r>
              <w:rPr>
                <w:rFonts w:ascii="宋体" w:hAnsi="宋体" w:cs="宋体" w:eastAsia="宋体" w:hint="default"/>
                <w:spacing w:val="-1"/>
                <w:sz w:val="18"/>
                <w:szCs w:val="18"/>
              </w:rPr>
              <w:t>应付账款</w:t>
            </w:r>
            <w:r>
              <w:rPr>
                <w:rFonts w:ascii="宋体" w:hAnsi="宋体" w:cs="宋体" w:eastAsia="宋体" w:hint="default"/>
                <w:sz w:val="18"/>
                <w:szCs w:val="18"/>
              </w:rPr>
              <w:t> </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3" w:right="0"/>
              <w:jc w:val="left"/>
              <w:rPr>
                <w:rFonts w:ascii="宋体" w:hAnsi="宋体" w:cs="宋体" w:eastAsia="宋体" w:hint="default"/>
                <w:sz w:val="18"/>
                <w:szCs w:val="18"/>
              </w:rPr>
            </w:pPr>
            <w:r>
              <w:rPr>
                <w:rFonts w:ascii="宋体" w:hAnsi="宋体" w:cs="宋体" w:eastAsia="宋体" w:hint="default"/>
                <w:sz w:val="18"/>
                <w:szCs w:val="18"/>
              </w:rPr>
              <w:t>其他金融负债</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278,549,745.42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59"/>
              <w:jc w:val="righ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278,549,745.42 </w:t>
            </w:r>
          </w:p>
        </w:tc>
      </w:tr>
      <w:tr>
        <w:trPr>
          <w:trHeight w:val="478" w:hRule="exact"/>
        </w:trPr>
        <w:tc>
          <w:tcPr>
            <w:tcW w:w="146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z w:val="18"/>
                <w:szCs w:val="18"/>
              </w:rPr>
              <w:t>其他应付</w:t>
            </w:r>
          </w:p>
          <w:p>
            <w:pPr>
              <w:pStyle w:val="TableParagraph"/>
              <w:spacing w:line="234" w:lineRule="exact"/>
              <w:ind w:right="104"/>
              <w:jc w:val="center"/>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z w:val="18"/>
                <w:szCs w:val="18"/>
              </w:rPr>
              <w:t> </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3" w:right="0"/>
              <w:jc w:val="left"/>
              <w:rPr>
                <w:rFonts w:ascii="宋体" w:hAnsi="宋体" w:cs="宋体" w:eastAsia="宋体" w:hint="default"/>
                <w:sz w:val="18"/>
                <w:szCs w:val="18"/>
              </w:rPr>
            </w:pPr>
            <w:r>
              <w:rPr>
                <w:rFonts w:ascii="宋体" w:hAnsi="宋体" w:cs="宋体" w:eastAsia="宋体" w:hint="default"/>
                <w:sz w:val="18"/>
                <w:szCs w:val="18"/>
              </w:rPr>
              <w:t>其他金融负债</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3"/>
              <w:jc w:val="right"/>
              <w:rPr>
                <w:rFonts w:ascii="宋体" w:hAnsi="宋体" w:cs="宋体" w:eastAsia="宋体" w:hint="default"/>
                <w:sz w:val="18"/>
                <w:szCs w:val="18"/>
              </w:rPr>
            </w:pPr>
            <w:r>
              <w:rPr>
                <w:rFonts w:ascii="宋体"/>
                <w:spacing w:val="-1"/>
                <w:sz w:val="18"/>
              </w:rPr>
              <w:t>147,441,181.45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59"/>
              <w:jc w:val="righ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5"/>
              <w:jc w:val="right"/>
              <w:rPr>
                <w:rFonts w:ascii="宋体" w:hAnsi="宋体" w:cs="宋体" w:eastAsia="宋体" w:hint="default"/>
                <w:sz w:val="18"/>
                <w:szCs w:val="18"/>
              </w:rPr>
            </w:pPr>
            <w:r>
              <w:rPr>
                <w:rFonts w:ascii="宋体"/>
                <w:spacing w:val="-1"/>
                <w:sz w:val="18"/>
              </w:rPr>
              <w:t>146,610,796.26 </w:t>
            </w:r>
          </w:p>
        </w:tc>
      </w:tr>
    </w:tbl>
    <w:p>
      <w:pPr>
        <w:pStyle w:val="BodyText"/>
        <w:spacing w:line="241" w:lineRule="exact"/>
        <w:ind w:left="1077" w:right="0"/>
        <w:jc w:val="left"/>
      </w:pPr>
      <w:r>
        <w:rPr>
          <w:rFonts w:ascii="宋体" w:hAnsi="宋体" w:cs="宋体" w:eastAsia="宋体" w:hint="default"/>
        </w:rPr>
        <w:t>(3)</w:t>
      </w:r>
      <w:r>
        <w:rPr>
          <w:rFonts w:ascii="宋体" w:hAnsi="宋体" w:cs="宋体" w:eastAsia="宋体" w:hint="default"/>
          <w:spacing w:val="-41"/>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日，公司原金融资产和金融负债账面价值调整为按照新金融工具准则</w:t>
      </w:r>
    </w:p>
    <w:p>
      <w:pPr>
        <w:pStyle w:val="BodyText"/>
        <w:spacing w:line="240" w:lineRule="auto" w:before="133"/>
        <w:ind w:left="657" w:right="0"/>
        <w:jc w:val="left"/>
        <w:rPr>
          <w:rFonts w:ascii="宋体" w:hAnsi="宋体" w:cs="宋体" w:eastAsia="宋体" w:hint="default"/>
        </w:rPr>
      </w:pPr>
      <w:r>
        <w:rPr/>
        <w:t>的规定进行分类和计量的新金融资产和金融负债账面价值的调节表如下：</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906"/>
        <w:gridCol w:w="1805"/>
        <w:gridCol w:w="1680"/>
        <w:gridCol w:w="1750"/>
        <w:gridCol w:w="2031"/>
      </w:tblGrid>
      <w:tr>
        <w:trPr>
          <w:trHeight w:val="943"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81"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按原金融工具</w:t>
            </w:r>
          </w:p>
          <w:p>
            <w:pPr>
              <w:pStyle w:val="TableParagraph"/>
              <w:spacing w:line="232" w:lineRule="exact" w:before="24"/>
              <w:ind w:left="520" w:right="11" w:firstLine="45"/>
              <w:jc w:val="left"/>
              <w:rPr>
                <w:rFonts w:ascii="宋体" w:hAnsi="宋体" w:cs="宋体" w:eastAsia="宋体" w:hint="default"/>
                <w:sz w:val="18"/>
                <w:szCs w:val="18"/>
              </w:rPr>
            </w:pPr>
            <w:r>
              <w:rPr>
                <w:rFonts w:ascii="宋体" w:hAnsi="宋体" w:cs="宋体" w:eastAsia="宋体" w:hint="default"/>
                <w:sz w:val="18"/>
                <w:szCs w:val="18"/>
              </w:rPr>
              <w:t>准则列示的账 面价值（</w:t>
            </w:r>
            <w:r>
              <w:rPr>
                <w:rFonts w:ascii="宋体" w:hAnsi="宋体" w:cs="宋体" w:eastAsia="宋体"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
                <w:sz w:val="18"/>
                <w:szCs w:val="18"/>
              </w:rPr>
              <w:t>31</w:t>
            </w:r>
            <w:r>
              <w:rPr>
                <w:rFonts w:ascii="宋体" w:hAnsi="宋体" w:cs="宋体" w:eastAsia="宋体" w:hint="default"/>
                <w:spacing w:val="-44"/>
                <w:sz w:val="18"/>
                <w:szCs w:val="18"/>
              </w:rPr>
              <w:t> </w:t>
            </w:r>
            <w:r>
              <w:rPr>
                <w:rFonts w:ascii="宋体" w:hAnsi="宋体" w:cs="宋体" w:eastAsia="宋体" w:hint="default"/>
                <w:spacing w:val="-46"/>
                <w:sz w:val="18"/>
                <w:szCs w:val="18"/>
              </w:rPr>
              <w:t>日）</w:t>
            </w:r>
            <w:r>
              <w:rPr>
                <w:rFonts w:ascii="宋体" w:hAnsi="宋体" w:cs="宋体" w:eastAsia="宋体" w:hint="default"/>
                <w:sz w:val="18"/>
                <w:szCs w:val="18"/>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75" w:right="0"/>
              <w:jc w:val="left"/>
              <w:rPr>
                <w:rFonts w:ascii="宋体" w:hAnsi="宋体" w:cs="宋体" w:eastAsia="宋体" w:hint="default"/>
                <w:sz w:val="18"/>
                <w:szCs w:val="18"/>
              </w:rPr>
            </w:pPr>
            <w:r>
              <w:rPr>
                <w:rFonts w:ascii="宋体" w:hAnsi="宋体" w:cs="宋体" w:eastAsia="宋体" w:hint="default"/>
                <w:sz w:val="18"/>
                <w:szCs w:val="18"/>
              </w:rPr>
              <w:t>重分类</w:t>
            </w:r>
            <w:r>
              <w:rPr>
                <w:rFonts w:ascii="宋体" w:hAnsi="宋体" w:cs="宋体" w:eastAsia="宋体" w:hint="default"/>
                <w:sz w:val="18"/>
                <w:szCs w:val="18"/>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9" w:right="0"/>
              <w:jc w:val="left"/>
              <w:rPr>
                <w:rFonts w:ascii="宋体" w:hAnsi="宋体" w:cs="宋体" w:eastAsia="宋体" w:hint="default"/>
                <w:sz w:val="18"/>
                <w:szCs w:val="18"/>
              </w:rPr>
            </w:pPr>
            <w:r>
              <w:rPr>
                <w:rFonts w:ascii="宋体" w:hAnsi="宋体" w:cs="宋体" w:eastAsia="宋体" w:hint="default"/>
                <w:sz w:val="18"/>
                <w:szCs w:val="18"/>
              </w:rPr>
              <w:t>重新计量</w:t>
            </w:r>
            <w:r>
              <w:rPr>
                <w:rFonts w:ascii="宋体" w:hAnsi="宋体" w:cs="宋体" w:eastAsia="宋体" w:hint="default"/>
                <w:sz w:val="18"/>
                <w:szCs w:val="18"/>
              </w:rPr>
              <w:t> </w:t>
            </w:r>
          </w:p>
        </w:tc>
        <w:tc>
          <w:tcPr>
            <w:tcW w:w="2031"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10" w:right="0"/>
              <w:jc w:val="center"/>
              <w:rPr>
                <w:rFonts w:ascii="宋体" w:hAnsi="宋体" w:cs="宋体" w:eastAsia="宋体" w:hint="default"/>
                <w:sz w:val="18"/>
                <w:szCs w:val="18"/>
              </w:rPr>
            </w:pPr>
            <w:r>
              <w:rPr>
                <w:rFonts w:ascii="宋体" w:hAnsi="宋体" w:cs="宋体" w:eastAsia="宋体" w:hint="default"/>
                <w:sz w:val="18"/>
                <w:szCs w:val="18"/>
              </w:rPr>
              <w:t>按新金融工具准</w:t>
            </w:r>
          </w:p>
          <w:p>
            <w:pPr>
              <w:pStyle w:val="TableParagraph"/>
              <w:spacing w:line="232" w:lineRule="exact" w:before="24"/>
              <w:ind w:left="520" w:right="108" w:hanging="2"/>
              <w:jc w:val="center"/>
              <w:rPr>
                <w:rFonts w:ascii="宋体" w:hAnsi="宋体" w:cs="宋体" w:eastAsia="宋体" w:hint="default"/>
                <w:sz w:val="18"/>
                <w:szCs w:val="18"/>
              </w:rPr>
            </w:pPr>
            <w:r>
              <w:rPr>
                <w:rFonts w:ascii="宋体" w:hAnsi="宋体" w:cs="宋体" w:eastAsia="宋体" w:hint="default"/>
                <w:sz w:val="18"/>
                <w:szCs w:val="18"/>
              </w:rPr>
              <w:t>则列示的账面价 </w:t>
            </w:r>
            <w:r>
              <w:rPr>
                <w:rFonts w:ascii="宋体" w:hAnsi="宋体" w:cs="宋体" w:eastAsia="宋体" w:hint="default"/>
                <w:spacing w:val="-8"/>
                <w:sz w:val="18"/>
                <w:szCs w:val="18"/>
              </w:rPr>
              <w:t>值（</w:t>
            </w:r>
            <w:r>
              <w:rPr>
                <w:rFonts w:ascii="宋体" w:hAnsi="宋体" w:cs="宋体" w:eastAsia="宋体" w:hint="default"/>
                <w:spacing w:val="-8"/>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 </w:t>
            </w:r>
            <w:r>
              <w:rPr>
                <w:rFonts w:ascii="宋体" w:hAnsi="宋体" w:cs="宋体" w:eastAsia="宋体" w:hint="default"/>
                <w:sz w:val="18"/>
                <w:szCs w:val="18"/>
              </w:rPr>
              <w:t>日）</w:t>
            </w:r>
            <w:r>
              <w:rPr>
                <w:rFonts w:ascii="宋体" w:hAnsi="宋体" w:cs="宋体" w:eastAsia="宋体" w:hint="default"/>
                <w:sz w:val="18"/>
                <w:szCs w:val="18"/>
              </w:rPr>
              <w:t> </w:t>
            </w:r>
          </w:p>
        </w:tc>
      </w:tr>
    </w:tbl>
    <w:p>
      <w:pPr>
        <w:spacing w:line="205" w:lineRule="exact" w:before="0"/>
        <w:ind w:left="666" w:right="0" w:firstLine="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金融资产</w:t>
      </w:r>
      <w:r>
        <w:rPr>
          <w:rFonts w:ascii="宋体" w:hAnsi="宋体" w:cs="宋体" w:eastAsia="宋体" w:hint="default"/>
          <w:sz w:val="18"/>
          <w:szCs w:val="18"/>
        </w:rPr>
        <w:t> </w:t>
      </w:r>
    </w:p>
    <w:p>
      <w:pPr>
        <w:spacing w:before="124"/>
        <w:ind w:left="666" w:right="0" w:firstLine="0"/>
        <w:jc w:val="left"/>
        <w:rPr>
          <w:rFonts w:ascii="宋体" w:hAnsi="宋体" w:cs="宋体" w:eastAsia="宋体" w:hint="default"/>
          <w:sz w:val="18"/>
          <w:szCs w:val="18"/>
        </w:rPr>
      </w:pPr>
      <w:r>
        <w:rPr/>
        <w:pict>
          <v:group style="position:absolute;margin-left:58.919998pt;margin-top:7.591705pt;width:458.65pt;height:.1pt;mso-position-horizontal-relative:page;mso-position-vertical-relative:paragraph;z-index:-1235200" coordorigin="1178,152" coordsize="9173,2">
            <v:shape style="position:absolute;left:1178;top:152;width:9173;height:2" coordorigin="1178,152" coordsize="9173,0" path="m1178,152l10351,152e" filled="false" stroked="true" strokeweight=".48001pt" strokecolor="#000000">
              <v:path arrowok="t"/>
            </v:shape>
            <w10:wrap type="none"/>
          </v:group>
        </w:pict>
      </w:r>
      <w:r>
        <w:rPr>
          <w:rFonts w:ascii="宋体" w:hAnsi="宋体" w:cs="宋体" w:eastAsia="宋体" w:hint="default"/>
          <w:sz w:val="18"/>
          <w:szCs w:val="18"/>
        </w:rPr>
        <w:t>① </w:t>
      </w:r>
      <w:r>
        <w:rPr>
          <w:rFonts w:ascii="宋体" w:hAnsi="宋体" w:cs="宋体" w:eastAsia="宋体" w:hint="default"/>
          <w:sz w:val="18"/>
          <w:szCs w:val="18"/>
        </w:rPr>
      </w:r>
      <w:r>
        <w:rPr>
          <w:rFonts w:ascii="宋体" w:hAnsi="宋体" w:cs="宋体" w:eastAsia="宋体" w:hint="default"/>
          <w:sz w:val="18"/>
          <w:szCs w:val="18"/>
        </w:rPr>
        <w:t>摊余成本</w:t>
      </w:r>
      <w:r>
        <w:rPr>
          <w:rFonts w:ascii="宋体" w:hAnsi="宋体" w:cs="宋体" w:eastAsia="宋体" w:hint="default"/>
          <w:sz w:val="18"/>
          <w:szCs w:val="18"/>
        </w:rPr>
        <w:t> </w:t>
      </w:r>
    </w:p>
    <w:p>
      <w:pPr>
        <w:spacing w:line="240" w:lineRule="auto" w:before="4"/>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1906"/>
        <w:gridCol w:w="1805"/>
        <w:gridCol w:w="1680"/>
        <w:gridCol w:w="1721"/>
        <w:gridCol w:w="2060"/>
      </w:tblGrid>
      <w:tr>
        <w:trPr>
          <w:trHeight w:val="360"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28"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9"/>
              <w:jc w:val="right"/>
              <w:rPr>
                <w:rFonts w:ascii="宋体" w:hAnsi="宋体" w:cs="宋体" w:eastAsia="宋体" w:hint="default"/>
                <w:sz w:val="18"/>
                <w:szCs w:val="18"/>
              </w:rPr>
            </w:pPr>
            <w:r>
              <w:rPr>
                <w:rFonts w:ascii="宋体"/>
                <w:spacing w:val="-1"/>
                <w:sz w:val="18"/>
              </w:rPr>
              <w:t>354,631,270.26</w:t>
            </w:r>
          </w:p>
        </w:tc>
        <w:tc>
          <w:tcPr>
            <w:tcW w:w="168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5"/>
              <w:jc w:val="right"/>
              <w:rPr>
                <w:rFonts w:ascii="宋体" w:hAnsi="宋体" w:cs="宋体" w:eastAsia="宋体" w:hint="default"/>
                <w:sz w:val="18"/>
                <w:szCs w:val="18"/>
              </w:rPr>
            </w:pPr>
            <w:r>
              <w:rPr>
                <w:rFonts w:ascii="宋体"/>
                <w:spacing w:val="-1"/>
                <w:sz w:val="18"/>
              </w:rPr>
              <w:t>354,631,270.26 </w:t>
            </w:r>
          </w:p>
        </w:tc>
      </w:tr>
      <w:tr>
        <w:trPr>
          <w:trHeight w:val="360"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28" w:right="0"/>
              <w:jc w:val="left"/>
              <w:rPr>
                <w:rFonts w:ascii="宋体" w:hAnsi="宋体" w:cs="宋体" w:eastAsia="宋体" w:hint="default"/>
                <w:sz w:val="18"/>
                <w:szCs w:val="18"/>
              </w:rPr>
            </w:pP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5"/>
              <w:jc w:val="right"/>
              <w:rPr>
                <w:rFonts w:ascii="宋体" w:hAnsi="宋体" w:cs="宋体" w:eastAsia="宋体" w:hint="default"/>
                <w:sz w:val="18"/>
                <w:szCs w:val="18"/>
              </w:rPr>
            </w:pPr>
            <w:r>
              <w:rPr>
                <w:rFonts w:ascii="宋体"/>
                <w:sz w:val="18"/>
              </w:rPr>
              <w:t> </w:t>
            </w:r>
          </w:p>
        </w:tc>
      </w:tr>
      <w:tr>
        <w:trPr>
          <w:trHeight w:val="360"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28"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5"/>
              <w:jc w:val="right"/>
              <w:rPr>
                <w:rFonts w:ascii="宋体" w:hAnsi="宋体" w:cs="宋体" w:eastAsia="宋体" w:hint="default"/>
                <w:sz w:val="18"/>
                <w:szCs w:val="18"/>
              </w:rPr>
            </w:pPr>
            <w:r>
              <w:rPr>
                <w:rFonts w:ascii="宋体"/>
                <w:sz w:val="18"/>
              </w:rPr>
              <w:t> </w:t>
            </w:r>
          </w:p>
        </w:tc>
      </w:tr>
      <w:tr>
        <w:trPr>
          <w:trHeight w:val="475"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28" w:right="0"/>
              <w:jc w:val="left"/>
              <w:rPr>
                <w:rFonts w:ascii="宋体" w:hAnsi="宋体" w:cs="宋体" w:eastAsia="宋体" w:hint="default"/>
                <w:sz w:val="18"/>
                <w:szCs w:val="18"/>
              </w:rPr>
            </w:pPr>
            <w:r>
              <w:rPr>
                <w:rFonts w:ascii="宋体" w:hAnsi="宋体" w:cs="宋体" w:eastAsia="宋体" w:hint="default"/>
                <w:sz w:val="18"/>
                <w:szCs w:val="18"/>
              </w:rPr>
              <w:t>按原 </w:t>
            </w:r>
            <w:r>
              <w:rPr>
                <w:rFonts w:ascii="宋体" w:hAnsi="宋体" w:cs="宋体" w:eastAsia="宋体" w:hint="default"/>
                <w:sz w:val="18"/>
                <w:szCs w:val="18"/>
              </w:rPr>
              <w:t>CAS22</w:t>
            </w:r>
            <w:r>
              <w:rPr>
                <w:rFonts w:ascii="宋体" w:hAnsi="宋体" w:cs="宋体" w:eastAsia="宋体" w:hint="default"/>
                <w:spacing w:val="-45"/>
                <w:sz w:val="18"/>
                <w:szCs w:val="18"/>
              </w:rPr>
              <w:t> </w:t>
            </w:r>
            <w:r>
              <w:rPr>
                <w:rFonts w:ascii="宋体" w:hAnsi="宋体" w:cs="宋体" w:eastAsia="宋体" w:hint="default"/>
                <w:sz w:val="18"/>
                <w:szCs w:val="18"/>
              </w:rPr>
              <w:t>列</w:t>
            </w:r>
          </w:p>
          <w:p>
            <w:pPr>
              <w:pStyle w:val="TableParagraph"/>
              <w:spacing w:line="234" w:lineRule="exact"/>
              <w:ind w:left="528" w:right="0"/>
              <w:jc w:val="left"/>
              <w:rPr>
                <w:rFonts w:ascii="宋体" w:hAnsi="宋体" w:cs="宋体" w:eastAsia="宋体" w:hint="default"/>
                <w:sz w:val="18"/>
                <w:szCs w:val="18"/>
              </w:rPr>
            </w:pPr>
            <w:r>
              <w:rPr>
                <w:rFonts w:ascii="宋体" w:hAnsi="宋体" w:cs="宋体" w:eastAsia="宋体" w:hint="default"/>
                <w:sz w:val="18"/>
                <w:szCs w:val="18"/>
              </w:rPr>
              <w:t>示的余额</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9"/>
              <w:jc w:val="right"/>
              <w:rPr>
                <w:rFonts w:ascii="宋体" w:hAnsi="宋体" w:cs="宋体" w:eastAsia="宋体" w:hint="default"/>
                <w:sz w:val="18"/>
                <w:szCs w:val="18"/>
              </w:rPr>
            </w:pPr>
            <w:r>
              <w:rPr>
                <w:rFonts w:ascii="宋体"/>
                <w:spacing w:val="-1"/>
                <w:sz w:val="18"/>
              </w:rPr>
              <w:t>121,553,050.57</w:t>
            </w:r>
          </w:p>
        </w:tc>
        <w:tc>
          <w:tcPr>
            <w:tcW w:w="168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5"/>
              <w:jc w:val="right"/>
              <w:rPr>
                <w:rFonts w:ascii="宋体" w:hAnsi="宋体" w:cs="宋体" w:eastAsia="宋体" w:hint="default"/>
                <w:sz w:val="18"/>
                <w:szCs w:val="18"/>
              </w:rPr>
            </w:pPr>
            <w:r>
              <w:rPr>
                <w:rFonts w:ascii="宋体"/>
                <w:sz w:val="18"/>
              </w:rPr>
              <w:t> </w:t>
            </w:r>
          </w:p>
        </w:tc>
      </w:tr>
      <w:tr>
        <w:trPr>
          <w:trHeight w:val="1178"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528" w:right="0"/>
              <w:jc w:val="left"/>
              <w:rPr>
                <w:rFonts w:ascii="宋体" w:hAnsi="宋体" w:cs="宋体" w:eastAsia="宋体" w:hint="default"/>
                <w:sz w:val="18"/>
                <w:szCs w:val="18"/>
              </w:rPr>
            </w:pPr>
            <w:r>
              <w:rPr>
                <w:rFonts w:ascii="宋体" w:hAnsi="宋体" w:cs="宋体" w:eastAsia="宋体" w:hint="default"/>
                <w:sz w:val="18"/>
                <w:szCs w:val="18"/>
              </w:rPr>
              <w:t>减：转出至以公</w:t>
            </w:r>
          </w:p>
          <w:p>
            <w:pPr>
              <w:pStyle w:val="TableParagraph"/>
              <w:spacing w:line="237" w:lineRule="auto"/>
              <w:ind w:left="528" w:right="110"/>
              <w:jc w:val="left"/>
              <w:rPr>
                <w:rFonts w:ascii="宋体" w:hAnsi="宋体" w:cs="宋体" w:eastAsia="宋体" w:hint="default"/>
                <w:sz w:val="18"/>
                <w:szCs w:val="18"/>
              </w:rPr>
            </w:pPr>
            <w:r>
              <w:rPr>
                <w:rFonts w:ascii="宋体" w:hAnsi="宋体" w:cs="宋体" w:eastAsia="宋体" w:hint="default"/>
                <w:sz w:val="18"/>
                <w:szCs w:val="18"/>
              </w:rPr>
              <w:t>允价值计量且其 变动计入其他综 合收益</w:t>
            </w:r>
            <w:r>
              <w:rPr>
                <w:rFonts w:ascii="宋体" w:hAnsi="宋体" w:cs="宋体" w:eastAsia="宋体" w:hint="default"/>
                <w:sz w:val="18"/>
                <w:szCs w:val="18"/>
              </w:rPr>
              <w:t>(</w:t>
            </w:r>
            <w:r>
              <w:rPr>
                <w:rFonts w:ascii="宋体" w:hAnsi="宋体" w:cs="宋体" w:eastAsia="宋体" w:hint="default"/>
                <w:sz w:val="18"/>
                <w:szCs w:val="18"/>
              </w:rPr>
              <w:t>新 </w:t>
            </w:r>
            <w:r>
              <w:rPr>
                <w:rFonts w:ascii="宋体" w:hAnsi="宋体" w:cs="宋体" w:eastAsia="宋体" w:hint="default"/>
                <w:sz w:val="18"/>
                <w:szCs w:val="18"/>
              </w:rPr>
              <w:t>CAS22)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39"/>
              <w:jc w:val="right"/>
              <w:rPr>
                <w:rFonts w:ascii="宋体" w:hAnsi="宋体" w:cs="宋体" w:eastAsia="宋体" w:hint="default"/>
                <w:sz w:val="18"/>
                <w:szCs w:val="18"/>
              </w:rPr>
            </w:pPr>
            <w:r>
              <w:rPr>
                <w:rFonts w:ascii="宋体"/>
                <w:spacing w:val="-1"/>
                <w:sz w:val="18"/>
              </w:rPr>
              <w:t>-121,553,050.57</w:t>
            </w:r>
          </w:p>
        </w:tc>
        <w:tc>
          <w:tcPr>
            <w:tcW w:w="1721"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45"/>
              <w:jc w:val="right"/>
              <w:rPr>
                <w:rFonts w:ascii="宋体" w:hAnsi="宋体" w:cs="宋体" w:eastAsia="宋体" w:hint="default"/>
                <w:sz w:val="18"/>
                <w:szCs w:val="18"/>
              </w:rPr>
            </w:pPr>
            <w:r>
              <w:rPr>
                <w:rFonts w:ascii="宋体"/>
                <w:sz w:val="18"/>
              </w:rPr>
              <w:t> </w:t>
            </w:r>
          </w:p>
        </w:tc>
      </w:tr>
      <w:tr>
        <w:trPr>
          <w:trHeight w:val="478"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28" w:right="0"/>
              <w:jc w:val="left"/>
              <w:rPr>
                <w:rFonts w:ascii="宋体" w:hAnsi="宋体" w:cs="宋体" w:eastAsia="宋体" w:hint="default"/>
                <w:sz w:val="18"/>
                <w:szCs w:val="18"/>
              </w:rPr>
            </w:pPr>
            <w:r>
              <w:rPr>
                <w:rFonts w:ascii="宋体" w:hAnsi="宋体" w:cs="宋体" w:eastAsia="宋体" w:hint="default"/>
                <w:sz w:val="18"/>
                <w:szCs w:val="18"/>
              </w:rPr>
              <w:t>按新 </w:t>
            </w:r>
            <w:r>
              <w:rPr>
                <w:rFonts w:ascii="宋体" w:hAnsi="宋体" w:cs="宋体" w:eastAsia="宋体" w:hint="default"/>
                <w:sz w:val="18"/>
                <w:szCs w:val="18"/>
              </w:rPr>
              <w:t>CAS22</w:t>
            </w:r>
            <w:r>
              <w:rPr>
                <w:rFonts w:ascii="宋体" w:hAnsi="宋体" w:cs="宋体" w:eastAsia="宋体" w:hint="default"/>
                <w:spacing w:val="-45"/>
                <w:sz w:val="18"/>
                <w:szCs w:val="18"/>
              </w:rPr>
              <w:t> </w:t>
            </w:r>
            <w:r>
              <w:rPr>
                <w:rFonts w:ascii="宋体" w:hAnsi="宋体" w:cs="宋体" w:eastAsia="宋体" w:hint="default"/>
                <w:sz w:val="18"/>
                <w:szCs w:val="18"/>
              </w:rPr>
              <w:t>列</w:t>
            </w:r>
          </w:p>
          <w:p>
            <w:pPr>
              <w:pStyle w:val="TableParagraph"/>
              <w:spacing w:line="234" w:lineRule="exact"/>
              <w:ind w:left="528" w:right="0"/>
              <w:jc w:val="left"/>
              <w:rPr>
                <w:rFonts w:ascii="宋体" w:hAnsi="宋体" w:cs="宋体" w:eastAsia="宋体" w:hint="default"/>
                <w:sz w:val="18"/>
                <w:szCs w:val="18"/>
              </w:rPr>
            </w:pPr>
            <w:r>
              <w:rPr>
                <w:rFonts w:ascii="宋体" w:hAnsi="宋体" w:cs="宋体" w:eastAsia="宋体" w:hint="default"/>
                <w:sz w:val="18"/>
                <w:szCs w:val="18"/>
              </w:rPr>
              <w:t>示的余额</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5"/>
              <w:jc w:val="right"/>
              <w:rPr>
                <w:rFonts w:ascii="宋体" w:hAnsi="宋体" w:cs="宋体" w:eastAsia="宋体" w:hint="default"/>
                <w:sz w:val="18"/>
                <w:szCs w:val="18"/>
              </w:rPr>
            </w:pPr>
            <w:r>
              <w:rPr>
                <w:rFonts w:ascii="宋体"/>
                <w:sz w:val="18"/>
              </w:rPr>
              <w:t> </w:t>
            </w:r>
          </w:p>
        </w:tc>
      </w:tr>
      <w:tr>
        <w:trPr>
          <w:trHeight w:val="360"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28" w:right="0"/>
              <w:jc w:val="left"/>
              <w:rPr>
                <w:rFonts w:ascii="宋体" w:hAnsi="宋体" w:cs="宋体" w:eastAsia="宋体" w:hint="default"/>
                <w:sz w:val="18"/>
                <w:szCs w:val="18"/>
              </w:rPr>
            </w:pP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5"/>
              <w:jc w:val="right"/>
              <w:rPr>
                <w:rFonts w:ascii="宋体" w:hAnsi="宋体" w:cs="宋体" w:eastAsia="宋体" w:hint="default"/>
                <w:sz w:val="18"/>
                <w:szCs w:val="18"/>
              </w:rPr>
            </w:pPr>
            <w:r>
              <w:rPr>
                <w:rFonts w:ascii="宋体"/>
                <w:sz w:val="18"/>
              </w:rPr>
              <w:t> </w:t>
            </w:r>
          </w:p>
        </w:tc>
      </w:tr>
      <w:tr>
        <w:trPr>
          <w:trHeight w:val="360"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28"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9"/>
              <w:jc w:val="right"/>
              <w:rPr>
                <w:rFonts w:ascii="宋体" w:hAnsi="宋体" w:cs="宋体" w:eastAsia="宋体" w:hint="default"/>
                <w:sz w:val="18"/>
                <w:szCs w:val="18"/>
              </w:rPr>
            </w:pPr>
            <w:r>
              <w:rPr>
                <w:rFonts w:ascii="宋体"/>
                <w:spacing w:val="-1"/>
                <w:sz w:val="18"/>
              </w:rPr>
              <w:t>900,077,779.77</w:t>
            </w:r>
          </w:p>
        </w:tc>
        <w:tc>
          <w:tcPr>
            <w:tcW w:w="168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5"/>
              <w:jc w:val="right"/>
              <w:rPr>
                <w:rFonts w:ascii="宋体" w:hAnsi="宋体" w:cs="宋体" w:eastAsia="宋体" w:hint="default"/>
                <w:sz w:val="18"/>
                <w:szCs w:val="18"/>
              </w:rPr>
            </w:pPr>
            <w:r>
              <w:rPr>
                <w:rFonts w:ascii="宋体"/>
                <w:spacing w:val="-1"/>
                <w:sz w:val="18"/>
              </w:rPr>
              <w:t>900,077,779.77 </w:t>
            </w:r>
          </w:p>
        </w:tc>
      </w:tr>
      <w:tr>
        <w:trPr>
          <w:trHeight w:val="361"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28" w:right="0"/>
              <w:jc w:val="left"/>
              <w:rPr>
                <w:rFonts w:ascii="宋体" w:hAnsi="宋体" w:cs="宋体" w:eastAsia="宋体" w:hint="default"/>
                <w:sz w:val="18"/>
                <w:szCs w:val="18"/>
              </w:rPr>
            </w:pP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5"/>
              <w:jc w:val="right"/>
              <w:rPr>
                <w:rFonts w:ascii="宋体" w:hAnsi="宋体" w:cs="宋体" w:eastAsia="宋体" w:hint="default"/>
                <w:sz w:val="18"/>
                <w:szCs w:val="18"/>
              </w:rPr>
            </w:pPr>
            <w:r>
              <w:rPr>
                <w:rFonts w:ascii="宋体"/>
                <w:sz w:val="18"/>
              </w:rPr>
              <w:t> </w:t>
            </w:r>
          </w:p>
        </w:tc>
      </w:tr>
      <w:tr>
        <w:trPr>
          <w:trHeight w:val="360"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28"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9"/>
              <w:jc w:val="right"/>
              <w:rPr>
                <w:rFonts w:ascii="宋体" w:hAnsi="宋体" w:cs="宋体" w:eastAsia="宋体" w:hint="default"/>
                <w:sz w:val="18"/>
                <w:szCs w:val="18"/>
              </w:rPr>
            </w:pPr>
            <w:r>
              <w:rPr>
                <w:rFonts w:ascii="宋体"/>
                <w:spacing w:val="-1"/>
                <w:sz w:val="18"/>
              </w:rPr>
              <w:t>33,587,378.57</w:t>
            </w:r>
          </w:p>
        </w:tc>
        <w:tc>
          <w:tcPr>
            <w:tcW w:w="168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5"/>
              <w:jc w:val="right"/>
              <w:rPr>
                <w:rFonts w:ascii="宋体" w:hAnsi="宋体" w:cs="宋体" w:eastAsia="宋体" w:hint="default"/>
                <w:sz w:val="18"/>
                <w:szCs w:val="18"/>
              </w:rPr>
            </w:pPr>
            <w:r>
              <w:rPr>
                <w:rFonts w:ascii="宋体"/>
                <w:spacing w:val="-1"/>
                <w:sz w:val="18"/>
              </w:rPr>
              <w:t>33,587,378.57</w:t>
            </w:r>
            <w:r>
              <w:rPr>
                <w:rFonts w:ascii="宋体"/>
                <w:sz w:val="18"/>
              </w:rPr>
              <w:t> </w:t>
            </w:r>
          </w:p>
        </w:tc>
      </w:tr>
      <w:tr>
        <w:trPr>
          <w:trHeight w:val="360"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28" w:right="0"/>
              <w:jc w:val="left"/>
              <w:rPr>
                <w:rFonts w:ascii="宋体" w:hAnsi="宋体" w:cs="宋体" w:eastAsia="宋体" w:hint="default"/>
                <w:sz w:val="18"/>
                <w:szCs w:val="18"/>
              </w:rPr>
            </w:pP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5"/>
              <w:jc w:val="right"/>
              <w:rPr>
                <w:rFonts w:ascii="宋体" w:hAnsi="宋体" w:cs="宋体" w:eastAsia="宋体" w:hint="default"/>
                <w:sz w:val="18"/>
                <w:szCs w:val="18"/>
              </w:rPr>
            </w:pPr>
            <w:r>
              <w:rPr>
                <w:rFonts w:ascii="宋体"/>
                <w:sz w:val="18"/>
              </w:rPr>
              <w:t> </w:t>
            </w:r>
          </w:p>
        </w:tc>
      </w:tr>
      <w:tr>
        <w:trPr>
          <w:trHeight w:val="478"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28" w:right="0"/>
              <w:jc w:val="left"/>
              <w:rPr>
                <w:rFonts w:ascii="宋体" w:hAnsi="宋体" w:cs="宋体" w:eastAsia="宋体" w:hint="default"/>
                <w:sz w:val="18"/>
                <w:szCs w:val="18"/>
              </w:rPr>
            </w:pPr>
            <w:r>
              <w:rPr>
                <w:rFonts w:ascii="宋体" w:hAnsi="宋体" w:cs="宋体" w:eastAsia="宋体" w:hint="default"/>
                <w:sz w:val="18"/>
                <w:szCs w:val="18"/>
              </w:rPr>
              <w:t>以摊余成本计量</w:t>
            </w:r>
          </w:p>
          <w:p>
            <w:pPr>
              <w:pStyle w:val="TableParagraph"/>
              <w:spacing w:line="234" w:lineRule="exact"/>
              <w:ind w:left="528" w:right="0"/>
              <w:jc w:val="left"/>
              <w:rPr>
                <w:rFonts w:ascii="宋体" w:hAnsi="宋体" w:cs="宋体" w:eastAsia="宋体" w:hint="default"/>
                <w:sz w:val="18"/>
                <w:szCs w:val="18"/>
              </w:rPr>
            </w:pPr>
            <w:r>
              <w:rPr>
                <w:rFonts w:ascii="宋体" w:hAnsi="宋体" w:cs="宋体" w:eastAsia="宋体" w:hint="default"/>
                <w:sz w:val="18"/>
                <w:szCs w:val="18"/>
              </w:rPr>
              <w:t>的总金融资产</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9"/>
              <w:jc w:val="right"/>
              <w:rPr>
                <w:rFonts w:ascii="宋体" w:hAnsi="宋体" w:cs="宋体" w:eastAsia="宋体" w:hint="default"/>
                <w:sz w:val="18"/>
                <w:szCs w:val="18"/>
              </w:rPr>
            </w:pPr>
            <w:r>
              <w:rPr>
                <w:rFonts w:ascii="宋体"/>
                <w:spacing w:val="-1"/>
                <w:sz w:val="18"/>
              </w:rPr>
              <w:t>1,409,849,479.17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9"/>
              <w:jc w:val="right"/>
              <w:rPr>
                <w:rFonts w:ascii="宋体" w:hAnsi="宋体" w:cs="宋体" w:eastAsia="宋体" w:hint="default"/>
                <w:sz w:val="18"/>
                <w:szCs w:val="18"/>
              </w:rPr>
            </w:pPr>
            <w:r>
              <w:rPr>
                <w:rFonts w:ascii="宋体"/>
                <w:spacing w:val="-1"/>
                <w:sz w:val="18"/>
              </w:rPr>
              <w:t>-121,553,050.57</w:t>
            </w:r>
          </w:p>
        </w:tc>
        <w:tc>
          <w:tcPr>
            <w:tcW w:w="1721"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5"/>
              <w:jc w:val="right"/>
              <w:rPr>
                <w:rFonts w:ascii="宋体" w:hAnsi="宋体" w:cs="宋体" w:eastAsia="宋体" w:hint="default"/>
                <w:sz w:val="18"/>
                <w:szCs w:val="18"/>
              </w:rPr>
            </w:pPr>
            <w:r>
              <w:rPr>
                <w:rFonts w:ascii="宋体"/>
                <w:spacing w:val="-1"/>
                <w:sz w:val="18"/>
              </w:rPr>
              <w:t>1,288,296,428.60 </w:t>
            </w:r>
          </w:p>
        </w:tc>
      </w:tr>
    </w:tbl>
    <w:p>
      <w:pPr>
        <w:spacing w:line="203" w:lineRule="exact" w:before="0"/>
        <w:ind w:left="666" w:right="0" w:firstLine="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以公允价值计量且其变动计入当期损益</w:t>
      </w:r>
      <w:r>
        <w:rPr>
          <w:rFonts w:ascii="宋体" w:hAnsi="宋体" w:cs="宋体" w:eastAsia="宋体" w:hint="default"/>
          <w:sz w:val="18"/>
          <w:szCs w:val="18"/>
        </w:rPr>
        <w:t> </w:t>
      </w:r>
    </w:p>
    <w:p>
      <w:pPr>
        <w:spacing w:line="240" w:lineRule="auto" w:before="4"/>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1920"/>
        <w:gridCol w:w="1805"/>
        <w:gridCol w:w="1680"/>
        <w:gridCol w:w="1692"/>
        <w:gridCol w:w="2088"/>
      </w:tblGrid>
      <w:tr>
        <w:trPr>
          <w:trHeight w:val="360" w:hRule="exact"/>
        </w:trPr>
        <w:tc>
          <w:tcPr>
            <w:tcW w:w="1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42"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5"/>
              <w:jc w:val="right"/>
              <w:rPr>
                <w:rFonts w:ascii="宋体" w:hAnsi="宋体" w:cs="宋体" w:eastAsia="宋体" w:hint="default"/>
                <w:sz w:val="18"/>
                <w:szCs w:val="18"/>
              </w:rPr>
            </w:pPr>
            <w:r>
              <w:rPr>
                <w:rFonts w:ascii="宋体"/>
                <w:sz w:val="18"/>
              </w:rPr>
              <w:t> </w:t>
            </w:r>
          </w:p>
        </w:tc>
      </w:tr>
      <w:tr>
        <w:trPr>
          <w:trHeight w:val="478" w:hRule="exact"/>
        </w:trPr>
        <w:tc>
          <w:tcPr>
            <w:tcW w:w="192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z w:val="18"/>
                <w:szCs w:val="18"/>
              </w:rPr>
              <w:t>按原 </w:t>
            </w:r>
            <w:r>
              <w:rPr>
                <w:rFonts w:ascii="宋体" w:hAnsi="宋体" w:cs="宋体" w:eastAsia="宋体" w:hint="default"/>
                <w:sz w:val="18"/>
                <w:szCs w:val="18"/>
              </w:rPr>
              <w:t>CAS22</w:t>
            </w:r>
            <w:r>
              <w:rPr>
                <w:rFonts w:ascii="宋体" w:hAnsi="宋体" w:cs="宋体" w:eastAsia="宋体" w:hint="default"/>
                <w:spacing w:val="-45"/>
                <w:sz w:val="18"/>
                <w:szCs w:val="18"/>
              </w:rPr>
              <w:t> </w:t>
            </w:r>
            <w:r>
              <w:rPr>
                <w:rFonts w:ascii="宋体" w:hAnsi="宋体" w:cs="宋体" w:eastAsia="宋体" w:hint="default"/>
                <w:sz w:val="18"/>
                <w:szCs w:val="18"/>
              </w:rPr>
              <w:t>列</w:t>
            </w:r>
          </w:p>
          <w:p>
            <w:pPr>
              <w:pStyle w:val="TableParagraph"/>
              <w:spacing w:line="234" w:lineRule="exact"/>
              <w:ind w:left="542" w:right="0"/>
              <w:jc w:val="left"/>
              <w:rPr>
                <w:rFonts w:ascii="宋体" w:hAnsi="宋体" w:cs="宋体" w:eastAsia="宋体" w:hint="default"/>
                <w:sz w:val="18"/>
                <w:szCs w:val="18"/>
              </w:rPr>
            </w:pPr>
            <w:r>
              <w:rPr>
                <w:rFonts w:ascii="宋体" w:hAnsi="宋体" w:cs="宋体" w:eastAsia="宋体" w:hint="default"/>
                <w:sz w:val="18"/>
                <w:szCs w:val="18"/>
              </w:rPr>
              <w:t>示的余额</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74" w:right="0"/>
              <w:jc w:val="left"/>
              <w:rPr>
                <w:rFonts w:ascii="宋体" w:hAnsi="宋体" w:cs="宋体" w:eastAsia="宋体" w:hint="default"/>
                <w:sz w:val="18"/>
                <w:szCs w:val="18"/>
              </w:rPr>
            </w:pPr>
            <w:r>
              <w:rPr>
                <w:rFonts w:ascii="宋体"/>
                <w:sz w:val="18"/>
              </w:rPr>
              <w:t>5,852,510.00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9"/>
              <w:jc w:val="right"/>
              <w:rPr>
                <w:rFonts w:ascii="宋体" w:hAnsi="宋体" w:cs="宋体" w:eastAsia="宋体" w:hint="default"/>
                <w:sz w:val="18"/>
                <w:szCs w:val="18"/>
              </w:rPr>
            </w:pPr>
            <w:r>
              <w:rPr>
                <w:rFonts w:ascii="宋体"/>
                <w:spacing w:val="-1"/>
                <w:sz w:val="18"/>
              </w:rPr>
              <w:t>438,880,000.00</w:t>
            </w:r>
          </w:p>
        </w:tc>
        <w:tc>
          <w:tcPr>
            <w:tcW w:w="1692"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5"/>
              <w:jc w:val="right"/>
              <w:rPr>
                <w:rFonts w:ascii="宋体" w:hAnsi="宋体" w:cs="宋体" w:eastAsia="宋体" w:hint="default"/>
                <w:sz w:val="18"/>
                <w:szCs w:val="18"/>
              </w:rPr>
            </w:pPr>
            <w:r>
              <w:rPr>
                <w:rFonts w:ascii="宋体"/>
                <w:sz w:val="18"/>
              </w:rPr>
              <w:t> </w:t>
            </w:r>
          </w:p>
        </w:tc>
      </w:tr>
      <w:tr>
        <w:trPr>
          <w:trHeight w:val="475" w:hRule="exact"/>
        </w:trPr>
        <w:tc>
          <w:tcPr>
            <w:tcW w:w="192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z w:val="18"/>
                <w:szCs w:val="18"/>
              </w:rPr>
              <w:t>加：自其他流动</w:t>
            </w:r>
          </w:p>
          <w:p>
            <w:pPr>
              <w:pStyle w:val="TableParagraph"/>
              <w:spacing w:line="234" w:lineRule="exact"/>
              <w:ind w:left="542" w:right="0"/>
              <w:jc w:val="left"/>
              <w:rPr>
                <w:rFonts w:ascii="宋体" w:hAnsi="宋体" w:cs="宋体" w:eastAsia="宋体" w:hint="default"/>
                <w:sz w:val="18"/>
                <w:szCs w:val="18"/>
              </w:rPr>
            </w:pPr>
            <w:r>
              <w:rPr>
                <w:rFonts w:ascii="宋体" w:hAnsi="宋体" w:cs="宋体" w:eastAsia="宋体" w:hint="default"/>
                <w:sz w:val="18"/>
                <w:szCs w:val="18"/>
              </w:rPr>
              <w:t>资产转入</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9"/>
              <w:jc w:val="right"/>
              <w:rPr>
                <w:rFonts w:ascii="宋体" w:hAnsi="宋体" w:cs="宋体" w:eastAsia="宋体" w:hint="default"/>
                <w:sz w:val="18"/>
                <w:szCs w:val="18"/>
              </w:rPr>
            </w:pPr>
            <w:r>
              <w:rPr>
                <w:rFonts w:ascii="宋体"/>
                <w:spacing w:val="-1"/>
                <w:sz w:val="18"/>
              </w:rPr>
              <w:t>27,462,773.00</w:t>
            </w:r>
          </w:p>
        </w:tc>
        <w:tc>
          <w:tcPr>
            <w:tcW w:w="1692"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5"/>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882" w:footer="1195" w:top="1120" w:bottom="1380" w:left="1040" w:right="1300"/>
        </w:sectPr>
      </w:pPr>
    </w:p>
    <w:p>
      <w:pPr>
        <w:spacing w:line="240" w:lineRule="auto" w:before="0"/>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906"/>
        <w:gridCol w:w="1805"/>
        <w:gridCol w:w="1680"/>
        <w:gridCol w:w="1692"/>
        <w:gridCol w:w="2088"/>
      </w:tblGrid>
      <w:tr>
        <w:trPr>
          <w:trHeight w:val="478"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28" w:right="0"/>
              <w:jc w:val="left"/>
              <w:rPr>
                <w:rFonts w:ascii="宋体" w:hAnsi="宋体" w:cs="宋体" w:eastAsia="宋体" w:hint="default"/>
                <w:sz w:val="18"/>
                <w:szCs w:val="18"/>
              </w:rPr>
            </w:pPr>
            <w:r>
              <w:rPr>
                <w:rFonts w:ascii="宋体" w:hAnsi="宋体" w:cs="宋体" w:eastAsia="宋体" w:hint="default"/>
                <w:sz w:val="18"/>
                <w:szCs w:val="18"/>
              </w:rPr>
              <w:t>加：自可供出售</w:t>
            </w:r>
          </w:p>
          <w:p>
            <w:pPr>
              <w:pStyle w:val="TableParagraph"/>
              <w:spacing w:line="234" w:lineRule="exact"/>
              <w:ind w:left="528" w:right="0"/>
              <w:jc w:val="left"/>
              <w:rPr>
                <w:rFonts w:ascii="宋体" w:hAnsi="宋体" w:cs="宋体" w:eastAsia="宋体" w:hint="default"/>
                <w:sz w:val="18"/>
                <w:szCs w:val="18"/>
              </w:rPr>
            </w:pPr>
            <w:r>
              <w:rPr>
                <w:rFonts w:ascii="宋体" w:hAnsi="宋体" w:cs="宋体" w:eastAsia="宋体" w:hint="default"/>
                <w:sz w:val="18"/>
                <w:szCs w:val="18"/>
              </w:rPr>
              <w:t>金融资产转入</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8"/>
              <w:jc w:val="right"/>
              <w:rPr>
                <w:rFonts w:ascii="宋体" w:hAnsi="宋体" w:cs="宋体" w:eastAsia="宋体" w:hint="default"/>
                <w:sz w:val="18"/>
                <w:szCs w:val="18"/>
              </w:rPr>
            </w:pPr>
            <w:r>
              <w:rPr>
                <w:rFonts w:ascii="宋体"/>
                <w:sz w:val="18"/>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9"/>
              <w:jc w:val="right"/>
              <w:rPr>
                <w:rFonts w:ascii="宋体" w:hAnsi="宋体" w:cs="宋体" w:eastAsia="宋体" w:hint="default"/>
                <w:sz w:val="18"/>
                <w:szCs w:val="18"/>
              </w:rPr>
            </w:pPr>
            <w:r>
              <w:rPr>
                <w:rFonts w:ascii="宋体"/>
                <w:spacing w:val="-1"/>
                <w:sz w:val="18"/>
              </w:rPr>
              <w:t>438,880,000.00</w:t>
            </w:r>
          </w:p>
        </w:tc>
        <w:tc>
          <w:tcPr>
            <w:tcW w:w="1692"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5"/>
              <w:jc w:val="right"/>
              <w:rPr>
                <w:rFonts w:ascii="宋体" w:hAnsi="宋体" w:cs="宋体" w:eastAsia="宋体" w:hint="default"/>
                <w:sz w:val="18"/>
                <w:szCs w:val="18"/>
              </w:rPr>
            </w:pPr>
            <w:r>
              <w:rPr>
                <w:rFonts w:ascii="宋体"/>
                <w:sz w:val="18"/>
              </w:rPr>
              <w:t> </w:t>
            </w:r>
          </w:p>
        </w:tc>
      </w:tr>
      <w:tr>
        <w:trPr>
          <w:trHeight w:val="475"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28" w:right="0"/>
              <w:jc w:val="left"/>
              <w:rPr>
                <w:rFonts w:ascii="宋体" w:hAnsi="宋体" w:cs="宋体" w:eastAsia="宋体" w:hint="default"/>
                <w:sz w:val="18"/>
                <w:szCs w:val="18"/>
              </w:rPr>
            </w:pPr>
            <w:r>
              <w:rPr>
                <w:rFonts w:ascii="宋体" w:hAnsi="宋体" w:cs="宋体" w:eastAsia="宋体" w:hint="default"/>
                <w:sz w:val="18"/>
                <w:szCs w:val="18"/>
              </w:rPr>
              <w:t>按新 </w:t>
            </w:r>
            <w:r>
              <w:rPr>
                <w:rFonts w:ascii="宋体" w:hAnsi="宋体" w:cs="宋体" w:eastAsia="宋体" w:hint="default"/>
                <w:sz w:val="18"/>
                <w:szCs w:val="18"/>
              </w:rPr>
              <w:t>CAS22</w:t>
            </w:r>
            <w:r>
              <w:rPr>
                <w:rFonts w:ascii="宋体" w:hAnsi="宋体" w:cs="宋体" w:eastAsia="宋体" w:hint="default"/>
                <w:spacing w:val="-45"/>
                <w:sz w:val="18"/>
                <w:szCs w:val="18"/>
              </w:rPr>
              <w:t> </w:t>
            </w:r>
            <w:r>
              <w:rPr>
                <w:rFonts w:ascii="宋体" w:hAnsi="宋体" w:cs="宋体" w:eastAsia="宋体" w:hint="default"/>
                <w:sz w:val="18"/>
                <w:szCs w:val="18"/>
              </w:rPr>
              <w:t>列</w:t>
            </w:r>
          </w:p>
          <w:p>
            <w:pPr>
              <w:pStyle w:val="TableParagraph"/>
              <w:spacing w:line="234" w:lineRule="exact"/>
              <w:ind w:left="528" w:right="0"/>
              <w:jc w:val="left"/>
              <w:rPr>
                <w:rFonts w:ascii="宋体" w:hAnsi="宋体" w:cs="宋体" w:eastAsia="宋体" w:hint="default"/>
                <w:sz w:val="18"/>
                <w:szCs w:val="18"/>
              </w:rPr>
            </w:pPr>
            <w:r>
              <w:rPr>
                <w:rFonts w:ascii="宋体" w:hAnsi="宋体" w:cs="宋体" w:eastAsia="宋体" w:hint="default"/>
                <w:sz w:val="18"/>
                <w:szCs w:val="18"/>
              </w:rPr>
              <w:t>示的余额</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5"/>
              <w:jc w:val="right"/>
              <w:rPr>
                <w:rFonts w:ascii="宋体" w:hAnsi="宋体" w:cs="宋体" w:eastAsia="宋体" w:hint="default"/>
                <w:sz w:val="18"/>
                <w:szCs w:val="18"/>
              </w:rPr>
            </w:pPr>
            <w:r>
              <w:rPr>
                <w:rFonts w:ascii="宋体"/>
                <w:spacing w:val="-1"/>
                <w:sz w:val="18"/>
              </w:rPr>
              <w:t>472,195,283.00 </w:t>
            </w:r>
          </w:p>
        </w:tc>
      </w:tr>
      <w:tr>
        <w:trPr>
          <w:trHeight w:val="446"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528" w:right="0"/>
              <w:jc w:val="left"/>
              <w:rPr>
                <w:rFonts w:ascii="宋体" w:hAnsi="宋体" w:cs="宋体" w:eastAsia="宋体" w:hint="default"/>
                <w:sz w:val="18"/>
                <w:szCs w:val="18"/>
              </w:rPr>
            </w:pP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45"/>
              <w:jc w:val="right"/>
              <w:rPr>
                <w:rFonts w:ascii="宋体" w:hAnsi="宋体" w:cs="宋体" w:eastAsia="宋体" w:hint="default"/>
                <w:sz w:val="18"/>
                <w:szCs w:val="18"/>
              </w:rPr>
            </w:pPr>
            <w:r>
              <w:rPr>
                <w:rFonts w:ascii="宋体"/>
                <w:sz w:val="18"/>
              </w:rPr>
              <w:t> </w:t>
            </w:r>
          </w:p>
        </w:tc>
      </w:tr>
      <w:tr>
        <w:trPr>
          <w:trHeight w:val="478"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28" w:right="0"/>
              <w:jc w:val="left"/>
              <w:rPr>
                <w:rFonts w:ascii="宋体" w:hAnsi="宋体" w:cs="宋体" w:eastAsia="宋体" w:hint="default"/>
                <w:sz w:val="18"/>
                <w:szCs w:val="18"/>
              </w:rPr>
            </w:pPr>
            <w:r>
              <w:rPr>
                <w:rFonts w:ascii="宋体" w:hAnsi="宋体" w:cs="宋体" w:eastAsia="宋体" w:hint="default"/>
                <w:sz w:val="18"/>
                <w:szCs w:val="18"/>
              </w:rPr>
              <w:t>其他非流动金融</w:t>
            </w: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5"/>
              <w:jc w:val="right"/>
              <w:rPr>
                <w:rFonts w:ascii="宋体" w:hAnsi="宋体" w:cs="宋体" w:eastAsia="宋体" w:hint="default"/>
                <w:sz w:val="18"/>
                <w:szCs w:val="18"/>
              </w:rPr>
            </w:pPr>
            <w:r>
              <w:rPr>
                <w:rFonts w:ascii="宋体"/>
                <w:sz w:val="18"/>
              </w:rPr>
              <w:t> </w:t>
            </w:r>
          </w:p>
        </w:tc>
      </w:tr>
      <w:tr>
        <w:trPr>
          <w:trHeight w:val="478"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28" w:right="0"/>
              <w:jc w:val="left"/>
              <w:rPr>
                <w:rFonts w:ascii="宋体" w:hAnsi="宋体" w:cs="宋体" w:eastAsia="宋体" w:hint="default"/>
                <w:sz w:val="18"/>
                <w:szCs w:val="18"/>
              </w:rPr>
            </w:pPr>
            <w:r>
              <w:rPr>
                <w:rFonts w:ascii="宋体" w:hAnsi="宋体" w:cs="宋体" w:eastAsia="宋体" w:hint="default"/>
                <w:sz w:val="18"/>
                <w:szCs w:val="18"/>
              </w:rPr>
              <w:t>按原 </w:t>
            </w:r>
            <w:r>
              <w:rPr>
                <w:rFonts w:ascii="宋体" w:hAnsi="宋体" w:cs="宋体" w:eastAsia="宋体" w:hint="default"/>
                <w:sz w:val="18"/>
                <w:szCs w:val="18"/>
              </w:rPr>
              <w:t>CAS22</w:t>
            </w:r>
            <w:r>
              <w:rPr>
                <w:rFonts w:ascii="宋体" w:hAnsi="宋体" w:cs="宋体" w:eastAsia="宋体" w:hint="default"/>
                <w:spacing w:val="-45"/>
                <w:sz w:val="18"/>
                <w:szCs w:val="18"/>
              </w:rPr>
              <w:t> </w:t>
            </w:r>
            <w:r>
              <w:rPr>
                <w:rFonts w:ascii="宋体" w:hAnsi="宋体" w:cs="宋体" w:eastAsia="宋体" w:hint="default"/>
                <w:sz w:val="18"/>
                <w:szCs w:val="18"/>
              </w:rPr>
              <w:t>列</w:t>
            </w:r>
          </w:p>
          <w:p>
            <w:pPr>
              <w:pStyle w:val="TableParagraph"/>
              <w:spacing w:line="234" w:lineRule="exact"/>
              <w:ind w:left="528" w:right="0"/>
              <w:jc w:val="left"/>
              <w:rPr>
                <w:rFonts w:ascii="宋体" w:hAnsi="宋体" w:cs="宋体" w:eastAsia="宋体" w:hint="default"/>
                <w:sz w:val="18"/>
                <w:szCs w:val="18"/>
              </w:rPr>
            </w:pPr>
            <w:r>
              <w:rPr>
                <w:rFonts w:ascii="宋体" w:hAnsi="宋体" w:cs="宋体" w:eastAsia="宋体" w:hint="default"/>
                <w:sz w:val="18"/>
                <w:szCs w:val="18"/>
              </w:rPr>
              <w:t>示的余额</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5"/>
              <w:jc w:val="right"/>
              <w:rPr>
                <w:rFonts w:ascii="宋体" w:hAnsi="宋体" w:cs="宋体" w:eastAsia="宋体" w:hint="default"/>
                <w:sz w:val="18"/>
                <w:szCs w:val="18"/>
              </w:rPr>
            </w:pPr>
            <w:r>
              <w:rPr>
                <w:rFonts w:ascii="宋体"/>
                <w:sz w:val="18"/>
              </w:rPr>
              <w:t> </w:t>
            </w:r>
          </w:p>
        </w:tc>
      </w:tr>
      <w:tr>
        <w:trPr>
          <w:trHeight w:val="475"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28" w:right="0"/>
              <w:jc w:val="left"/>
              <w:rPr>
                <w:rFonts w:ascii="宋体" w:hAnsi="宋体" w:cs="宋体" w:eastAsia="宋体" w:hint="default"/>
                <w:sz w:val="18"/>
                <w:szCs w:val="18"/>
              </w:rPr>
            </w:pPr>
            <w:r>
              <w:rPr>
                <w:rFonts w:ascii="宋体" w:hAnsi="宋体" w:cs="宋体" w:eastAsia="宋体" w:hint="default"/>
                <w:sz w:val="18"/>
                <w:szCs w:val="18"/>
              </w:rPr>
              <w:t>加：自可供出售</w:t>
            </w:r>
          </w:p>
          <w:p>
            <w:pPr>
              <w:pStyle w:val="TableParagraph"/>
              <w:spacing w:line="234" w:lineRule="exact"/>
              <w:ind w:left="528" w:right="0"/>
              <w:jc w:val="left"/>
              <w:rPr>
                <w:rFonts w:ascii="宋体" w:hAnsi="宋体" w:cs="宋体" w:eastAsia="宋体" w:hint="default"/>
                <w:sz w:val="18"/>
                <w:szCs w:val="18"/>
              </w:rPr>
            </w:pPr>
            <w:r>
              <w:rPr>
                <w:rFonts w:ascii="宋体" w:hAnsi="宋体" w:cs="宋体" w:eastAsia="宋体" w:hint="default"/>
                <w:sz w:val="18"/>
                <w:szCs w:val="18"/>
              </w:rPr>
              <w:t>金融资产转入</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9"/>
              <w:jc w:val="right"/>
              <w:rPr>
                <w:rFonts w:ascii="宋体" w:hAnsi="宋体" w:cs="宋体" w:eastAsia="宋体" w:hint="default"/>
                <w:sz w:val="18"/>
                <w:szCs w:val="18"/>
              </w:rPr>
            </w:pPr>
            <w:r>
              <w:rPr>
                <w:rFonts w:ascii="宋体"/>
                <w:spacing w:val="-1"/>
                <w:sz w:val="18"/>
              </w:rPr>
              <w:t>172,968,366.77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6"/>
              <w:jc w:val="right"/>
              <w:rPr>
                <w:rFonts w:ascii="宋体" w:hAnsi="宋体" w:cs="宋体" w:eastAsia="宋体" w:hint="default"/>
                <w:sz w:val="18"/>
                <w:szCs w:val="18"/>
              </w:rPr>
            </w:pPr>
            <w:r>
              <w:rPr>
                <w:rFonts w:ascii="宋体"/>
                <w:spacing w:val="-1"/>
                <w:sz w:val="18"/>
              </w:rPr>
              <w:t>121,053,704.52</w:t>
            </w: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45"/>
              <w:jc w:val="right"/>
              <w:rPr>
                <w:rFonts w:ascii="宋体" w:hAnsi="宋体" w:cs="宋体" w:eastAsia="宋体" w:hint="default"/>
                <w:sz w:val="18"/>
                <w:szCs w:val="18"/>
              </w:rPr>
            </w:pPr>
            <w:r>
              <w:rPr>
                <w:rFonts w:ascii="宋体"/>
                <w:sz w:val="18"/>
              </w:rPr>
              <w:t> </w:t>
            </w:r>
          </w:p>
        </w:tc>
      </w:tr>
      <w:tr>
        <w:trPr>
          <w:trHeight w:val="478"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28" w:right="0"/>
              <w:jc w:val="left"/>
              <w:rPr>
                <w:rFonts w:ascii="宋体" w:hAnsi="宋体" w:cs="宋体" w:eastAsia="宋体" w:hint="default"/>
                <w:sz w:val="18"/>
                <w:szCs w:val="18"/>
              </w:rPr>
            </w:pPr>
            <w:r>
              <w:rPr>
                <w:rFonts w:ascii="宋体" w:hAnsi="宋体" w:cs="宋体" w:eastAsia="宋体" w:hint="default"/>
                <w:sz w:val="18"/>
                <w:szCs w:val="18"/>
              </w:rPr>
              <w:t>按新 </w:t>
            </w:r>
            <w:r>
              <w:rPr>
                <w:rFonts w:ascii="宋体" w:hAnsi="宋体" w:cs="宋体" w:eastAsia="宋体" w:hint="default"/>
                <w:sz w:val="18"/>
                <w:szCs w:val="18"/>
              </w:rPr>
              <w:t>CAS22</w:t>
            </w:r>
            <w:r>
              <w:rPr>
                <w:rFonts w:ascii="宋体" w:hAnsi="宋体" w:cs="宋体" w:eastAsia="宋体" w:hint="default"/>
                <w:spacing w:val="-45"/>
                <w:sz w:val="18"/>
                <w:szCs w:val="18"/>
              </w:rPr>
              <w:t> </w:t>
            </w:r>
            <w:r>
              <w:rPr>
                <w:rFonts w:ascii="宋体" w:hAnsi="宋体" w:cs="宋体" w:eastAsia="宋体" w:hint="default"/>
                <w:sz w:val="18"/>
                <w:szCs w:val="18"/>
              </w:rPr>
              <w:t>列</w:t>
            </w: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示的余额</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5"/>
              <w:jc w:val="right"/>
              <w:rPr>
                <w:rFonts w:ascii="宋体" w:hAnsi="宋体" w:cs="宋体" w:eastAsia="宋体" w:hint="default"/>
                <w:sz w:val="18"/>
                <w:szCs w:val="18"/>
              </w:rPr>
            </w:pPr>
            <w:r>
              <w:rPr>
                <w:rFonts w:ascii="宋体"/>
                <w:spacing w:val="-1"/>
                <w:sz w:val="18"/>
              </w:rPr>
              <w:t>294,022,071.29 </w:t>
            </w:r>
          </w:p>
        </w:tc>
      </w:tr>
      <w:tr>
        <w:trPr>
          <w:trHeight w:val="415"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528" w:right="0"/>
              <w:jc w:val="left"/>
              <w:rPr>
                <w:rFonts w:ascii="宋体" w:hAnsi="宋体" w:cs="宋体" w:eastAsia="宋体" w:hint="default"/>
                <w:sz w:val="18"/>
                <w:szCs w:val="18"/>
              </w:rPr>
            </w:pP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45"/>
              <w:jc w:val="right"/>
              <w:rPr>
                <w:rFonts w:ascii="宋体" w:hAnsi="宋体" w:cs="宋体" w:eastAsia="宋体" w:hint="default"/>
                <w:sz w:val="18"/>
                <w:szCs w:val="18"/>
              </w:rPr>
            </w:pPr>
            <w:r>
              <w:rPr>
                <w:rFonts w:ascii="宋体"/>
                <w:sz w:val="18"/>
              </w:rPr>
              <w:t> </w:t>
            </w:r>
          </w:p>
        </w:tc>
      </w:tr>
      <w:tr>
        <w:trPr>
          <w:trHeight w:val="944"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28" w:right="0"/>
              <w:jc w:val="both"/>
              <w:rPr>
                <w:rFonts w:ascii="宋体" w:hAnsi="宋体" w:cs="宋体" w:eastAsia="宋体" w:hint="default"/>
                <w:sz w:val="18"/>
                <w:szCs w:val="18"/>
              </w:rPr>
            </w:pPr>
            <w:r>
              <w:rPr>
                <w:rFonts w:ascii="宋体" w:hAnsi="宋体" w:cs="宋体" w:eastAsia="宋体" w:hint="default"/>
                <w:sz w:val="18"/>
                <w:szCs w:val="18"/>
              </w:rPr>
              <w:t>以公允价值计量</w:t>
            </w:r>
          </w:p>
          <w:p>
            <w:pPr>
              <w:pStyle w:val="TableParagraph"/>
              <w:spacing w:line="237" w:lineRule="auto"/>
              <w:ind w:left="528" w:right="110"/>
              <w:jc w:val="both"/>
              <w:rPr>
                <w:rFonts w:ascii="宋体" w:hAnsi="宋体" w:cs="宋体" w:eastAsia="宋体" w:hint="default"/>
                <w:sz w:val="18"/>
                <w:szCs w:val="18"/>
              </w:rPr>
            </w:pPr>
            <w:r>
              <w:rPr>
                <w:rFonts w:ascii="宋体" w:hAnsi="宋体" w:cs="宋体" w:eastAsia="宋体" w:hint="default"/>
                <w:sz w:val="18"/>
                <w:szCs w:val="18"/>
              </w:rPr>
              <w:t>且其变动计入当 期损益的总金融 资产</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674" w:right="0"/>
              <w:jc w:val="left"/>
              <w:rPr>
                <w:rFonts w:ascii="宋体" w:hAnsi="宋体" w:cs="宋体" w:eastAsia="宋体" w:hint="default"/>
                <w:sz w:val="18"/>
                <w:szCs w:val="18"/>
              </w:rPr>
            </w:pPr>
            <w:r>
              <w:rPr>
                <w:rFonts w:ascii="宋体"/>
                <w:sz w:val="18"/>
              </w:rPr>
              <w:t>5,852,510.00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39"/>
              <w:jc w:val="right"/>
              <w:rPr>
                <w:rFonts w:ascii="宋体" w:hAnsi="宋体" w:cs="宋体" w:eastAsia="宋体" w:hint="default"/>
                <w:sz w:val="18"/>
                <w:szCs w:val="18"/>
              </w:rPr>
            </w:pPr>
            <w:r>
              <w:rPr>
                <w:rFonts w:ascii="宋体"/>
                <w:spacing w:val="-1"/>
                <w:sz w:val="18"/>
              </w:rPr>
              <w:t>639,311,139.77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121,053,704.52</w:t>
            </w: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766,217,354.29 </w:t>
            </w:r>
          </w:p>
        </w:tc>
      </w:tr>
    </w:tbl>
    <w:p>
      <w:pPr>
        <w:spacing w:line="203" w:lineRule="exact" w:before="0"/>
        <w:ind w:left="646" w:right="0" w:firstLine="0"/>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以公允价值计量且其变动计入其他综合收益</w:t>
      </w:r>
      <w:r>
        <w:rPr>
          <w:rFonts w:ascii="宋体" w:hAnsi="宋体" w:cs="宋体" w:eastAsia="宋体" w:hint="default"/>
          <w:sz w:val="18"/>
          <w:szCs w:val="18"/>
        </w:rPr>
        <w:t> </w:t>
      </w:r>
    </w:p>
    <w:p>
      <w:pPr>
        <w:spacing w:line="240" w:lineRule="auto" w:before="4"/>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920"/>
        <w:gridCol w:w="1805"/>
        <w:gridCol w:w="1680"/>
        <w:gridCol w:w="1680"/>
        <w:gridCol w:w="2100"/>
      </w:tblGrid>
      <w:tr>
        <w:trPr>
          <w:trHeight w:val="360" w:hRule="exact"/>
        </w:trPr>
        <w:tc>
          <w:tcPr>
            <w:tcW w:w="1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542" w:right="0"/>
              <w:jc w:val="left"/>
              <w:rPr>
                <w:rFonts w:ascii="宋体" w:hAnsi="宋体" w:cs="宋体" w:eastAsia="宋体" w:hint="default"/>
                <w:sz w:val="18"/>
                <w:szCs w:val="18"/>
              </w:rPr>
            </w:pPr>
            <w:r>
              <w:rPr>
                <w:rFonts w:ascii="宋体" w:hAnsi="宋体" w:cs="宋体" w:eastAsia="宋体" w:hint="default"/>
                <w:sz w:val="18"/>
                <w:szCs w:val="18"/>
              </w:rPr>
              <w:t>应收款项融资</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5"/>
              <w:jc w:val="right"/>
              <w:rPr>
                <w:rFonts w:ascii="宋体" w:hAnsi="宋体" w:cs="宋体" w:eastAsia="宋体" w:hint="default"/>
                <w:sz w:val="18"/>
                <w:szCs w:val="18"/>
              </w:rPr>
            </w:pPr>
            <w:r>
              <w:rPr>
                <w:rFonts w:ascii="宋体"/>
                <w:sz w:val="18"/>
              </w:rPr>
              <w:t> </w:t>
            </w:r>
          </w:p>
        </w:tc>
      </w:tr>
      <w:tr>
        <w:trPr>
          <w:trHeight w:val="478" w:hRule="exact"/>
        </w:trPr>
        <w:tc>
          <w:tcPr>
            <w:tcW w:w="192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hAnsi="宋体" w:cs="宋体" w:eastAsia="宋体" w:hint="default"/>
                <w:sz w:val="18"/>
                <w:szCs w:val="18"/>
              </w:rPr>
              <w:t>按原 </w:t>
            </w:r>
            <w:r>
              <w:rPr>
                <w:rFonts w:ascii="宋体" w:hAnsi="宋体" w:cs="宋体" w:eastAsia="宋体" w:hint="default"/>
                <w:sz w:val="18"/>
                <w:szCs w:val="18"/>
              </w:rPr>
              <w:t>CAS22</w:t>
            </w:r>
            <w:r>
              <w:rPr>
                <w:rFonts w:ascii="宋体" w:hAnsi="宋体" w:cs="宋体" w:eastAsia="宋体" w:hint="default"/>
                <w:spacing w:val="-45"/>
                <w:sz w:val="18"/>
                <w:szCs w:val="18"/>
              </w:rPr>
              <w:t> </w:t>
            </w:r>
            <w:r>
              <w:rPr>
                <w:rFonts w:ascii="宋体" w:hAnsi="宋体" w:cs="宋体" w:eastAsia="宋体" w:hint="default"/>
                <w:sz w:val="18"/>
                <w:szCs w:val="18"/>
              </w:rPr>
              <w:t>列</w:t>
            </w: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示的余额</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45"/>
              <w:jc w:val="right"/>
              <w:rPr>
                <w:rFonts w:ascii="宋体" w:hAnsi="宋体" w:cs="宋体" w:eastAsia="宋体" w:hint="default"/>
                <w:sz w:val="18"/>
                <w:szCs w:val="18"/>
              </w:rPr>
            </w:pPr>
            <w:r>
              <w:rPr>
                <w:rFonts w:ascii="宋体"/>
                <w:sz w:val="18"/>
              </w:rPr>
              <w:t> </w:t>
            </w:r>
          </w:p>
        </w:tc>
      </w:tr>
      <w:tr>
        <w:trPr>
          <w:trHeight w:val="478" w:hRule="exact"/>
        </w:trPr>
        <w:tc>
          <w:tcPr>
            <w:tcW w:w="192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z w:val="18"/>
                <w:szCs w:val="18"/>
              </w:rPr>
              <w:t>加：自摊余成本</w:t>
            </w:r>
          </w:p>
          <w:p>
            <w:pPr>
              <w:pStyle w:val="TableParagraph"/>
              <w:spacing w:line="234" w:lineRule="exact"/>
              <w:ind w:left="54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原</w:t>
            </w:r>
            <w:r>
              <w:rPr>
                <w:rFonts w:ascii="宋体" w:hAnsi="宋体" w:cs="宋体" w:eastAsia="宋体" w:hint="default"/>
                <w:spacing w:val="-50"/>
                <w:sz w:val="18"/>
                <w:szCs w:val="18"/>
              </w:rPr>
              <w:t> </w:t>
            </w:r>
            <w:r>
              <w:rPr>
                <w:rFonts w:ascii="宋体" w:hAnsi="宋体" w:cs="宋体" w:eastAsia="宋体" w:hint="default"/>
                <w:sz w:val="18"/>
                <w:szCs w:val="18"/>
              </w:rPr>
              <w:t>CAS22)</w:t>
            </w:r>
            <w:r>
              <w:rPr>
                <w:rFonts w:ascii="宋体" w:hAnsi="宋体" w:cs="宋体" w:eastAsia="宋体" w:hint="default"/>
                <w:sz w:val="18"/>
                <w:szCs w:val="18"/>
              </w:rPr>
              <w:t>转入</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9"/>
              <w:jc w:val="right"/>
              <w:rPr>
                <w:rFonts w:ascii="宋体" w:hAnsi="宋体" w:cs="宋体" w:eastAsia="宋体" w:hint="default"/>
                <w:sz w:val="18"/>
                <w:szCs w:val="18"/>
              </w:rPr>
            </w:pPr>
            <w:r>
              <w:rPr>
                <w:rFonts w:ascii="宋体"/>
                <w:spacing w:val="-1"/>
                <w:sz w:val="18"/>
              </w:rPr>
              <w:t>121,553,050.57</w:t>
            </w:r>
          </w:p>
        </w:tc>
        <w:tc>
          <w:tcPr>
            <w:tcW w:w="1680"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5"/>
              <w:jc w:val="right"/>
              <w:rPr>
                <w:rFonts w:ascii="宋体" w:hAnsi="宋体" w:cs="宋体" w:eastAsia="宋体" w:hint="default"/>
                <w:sz w:val="18"/>
                <w:szCs w:val="18"/>
              </w:rPr>
            </w:pPr>
            <w:r>
              <w:rPr>
                <w:rFonts w:ascii="宋体"/>
                <w:sz w:val="18"/>
              </w:rPr>
              <w:t> </w:t>
            </w:r>
          </w:p>
        </w:tc>
      </w:tr>
      <w:tr>
        <w:trPr>
          <w:trHeight w:val="475" w:hRule="exact"/>
        </w:trPr>
        <w:tc>
          <w:tcPr>
            <w:tcW w:w="192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z w:val="18"/>
                <w:szCs w:val="18"/>
              </w:rPr>
              <w:t>按新 </w:t>
            </w:r>
            <w:r>
              <w:rPr>
                <w:rFonts w:ascii="宋体" w:hAnsi="宋体" w:cs="宋体" w:eastAsia="宋体" w:hint="default"/>
                <w:sz w:val="18"/>
                <w:szCs w:val="18"/>
              </w:rPr>
              <w:t>CAS22</w:t>
            </w:r>
            <w:r>
              <w:rPr>
                <w:rFonts w:ascii="宋体" w:hAnsi="宋体" w:cs="宋体" w:eastAsia="宋体" w:hint="default"/>
                <w:spacing w:val="-45"/>
                <w:sz w:val="18"/>
                <w:szCs w:val="18"/>
              </w:rPr>
              <w:t> </w:t>
            </w:r>
            <w:r>
              <w:rPr>
                <w:rFonts w:ascii="宋体" w:hAnsi="宋体" w:cs="宋体" w:eastAsia="宋体" w:hint="default"/>
                <w:sz w:val="18"/>
                <w:szCs w:val="18"/>
              </w:rPr>
              <w:t>列</w:t>
            </w:r>
          </w:p>
          <w:p>
            <w:pPr>
              <w:pStyle w:val="TableParagraph"/>
              <w:spacing w:line="234" w:lineRule="exact"/>
              <w:ind w:left="542" w:right="0"/>
              <w:jc w:val="left"/>
              <w:rPr>
                <w:rFonts w:ascii="宋体" w:hAnsi="宋体" w:cs="宋体" w:eastAsia="宋体" w:hint="default"/>
                <w:sz w:val="18"/>
                <w:szCs w:val="18"/>
              </w:rPr>
            </w:pPr>
            <w:r>
              <w:rPr>
                <w:rFonts w:ascii="宋体" w:hAnsi="宋体" w:cs="宋体" w:eastAsia="宋体" w:hint="default"/>
                <w:sz w:val="18"/>
                <w:szCs w:val="18"/>
              </w:rPr>
              <w:t>示的余额</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5"/>
              <w:jc w:val="right"/>
              <w:rPr>
                <w:rFonts w:ascii="宋体" w:hAnsi="宋体" w:cs="宋体" w:eastAsia="宋体" w:hint="default"/>
                <w:sz w:val="18"/>
                <w:szCs w:val="18"/>
              </w:rPr>
            </w:pPr>
            <w:r>
              <w:rPr>
                <w:rFonts w:ascii="宋体"/>
                <w:spacing w:val="-1"/>
                <w:sz w:val="18"/>
              </w:rPr>
              <w:t>121,553,050.57 </w:t>
            </w:r>
          </w:p>
        </w:tc>
      </w:tr>
      <w:tr>
        <w:trPr>
          <w:trHeight w:val="360" w:hRule="exact"/>
        </w:trPr>
        <w:tc>
          <w:tcPr>
            <w:tcW w:w="1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542" w:right="0"/>
              <w:jc w:val="left"/>
              <w:rPr>
                <w:rFonts w:ascii="宋体" w:hAnsi="宋体" w:cs="宋体" w:eastAsia="宋体" w:hint="default"/>
                <w:sz w:val="18"/>
                <w:szCs w:val="18"/>
              </w:rPr>
            </w:pP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5"/>
              <w:jc w:val="right"/>
              <w:rPr>
                <w:rFonts w:ascii="宋体" w:hAnsi="宋体" w:cs="宋体" w:eastAsia="宋体" w:hint="default"/>
                <w:sz w:val="18"/>
                <w:szCs w:val="18"/>
              </w:rPr>
            </w:pPr>
            <w:r>
              <w:rPr>
                <w:rFonts w:ascii="宋体"/>
                <w:sz w:val="18"/>
              </w:rPr>
              <w:t> </w:t>
            </w:r>
          </w:p>
        </w:tc>
      </w:tr>
      <w:tr>
        <w:trPr>
          <w:trHeight w:val="478" w:hRule="exact"/>
        </w:trPr>
        <w:tc>
          <w:tcPr>
            <w:tcW w:w="192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542" w:right="0"/>
              <w:jc w:val="left"/>
              <w:rPr>
                <w:rFonts w:ascii="宋体" w:hAnsi="宋体" w:cs="宋体" w:eastAsia="宋体" w:hint="default"/>
                <w:sz w:val="18"/>
                <w:szCs w:val="18"/>
              </w:rPr>
            </w:pPr>
            <w:r>
              <w:rPr>
                <w:rFonts w:ascii="宋体" w:hAnsi="宋体" w:cs="宋体" w:eastAsia="宋体" w:hint="default"/>
                <w:sz w:val="18"/>
                <w:szCs w:val="18"/>
              </w:rPr>
              <w:t>理财产品（其他</w:t>
            </w:r>
          </w:p>
          <w:p>
            <w:pPr>
              <w:pStyle w:val="TableParagraph"/>
              <w:spacing w:line="234" w:lineRule="exact"/>
              <w:ind w:left="542"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45"/>
              <w:jc w:val="right"/>
              <w:rPr>
                <w:rFonts w:ascii="宋体" w:hAnsi="宋体" w:cs="宋体" w:eastAsia="宋体" w:hint="default"/>
                <w:sz w:val="18"/>
                <w:szCs w:val="18"/>
              </w:rPr>
            </w:pPr>
            <w:r>
              <w:rPr>
                <w:rFonts w:ascii="宋体"/>
                <w:sz w:val="18"/>
              </w:rPr>
              <w:t> </w:t>
            </w:r>
          </w:p>
        </w:tc>
      </w:tr>
      <w:tr>
        <w:trPr>
          <w:trHeight w:val="478" w:hRule="exact"/>
        </w:trPr>
        <w:tc>
          <w:tcPr>
            <w:tcW w:w="192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hAnsi="宋体" w:cs="宋体" w:eastAsia="宋体" w:hint="default"/>
                <w:sz w:val="18"/>
                <w:szCs w:val="18"/>
              </w:rPr>
              <w:t>按原 </w:t>
            </w:r>
            <w:r>
              <w:rPr>
                <w:rFonts w:ascii="宋体" w:hAnsi="宋体" w:cs="宋体" w:eastAsia="宋体" w:hint="default"/>
                <w:sz w:val="18"/>
                <w:szCs w:val="18"/>
              </w:rPr>
              <w:t>CAS22</w:t>
            </w:r>
            <w:r>
              <w:rPr>
                <w:rFonts w:ascii="宋体" w:hAnsi="宋体" w:cs="宋体" w:eastAsia="宋体" w:hint="default"/>
                <w:spacing w:val="-45"/>
                <w:sz w:val="18"/>
                <w:szCs w:val="18"/>
              </w:rPr>
              <w:t> </w:t>
            </w:r>
            <w:r>
              <w:rPr>
                <w:rFonts w:ascii="宋体" w:hAnsi="宋体" w:cs="宋体" w:eastAsia="宋体" w:hint="default"/>
                <w:sz w:val="18"/>
                <w:szCs w:val="18"/>
              </w:rPr>
              <w:t>列</w:t>
            </w: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示的余额</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9"/>
              <w:jc w:val="right"/>
              <w:rPr>
                <w:rFonts w:ascii="宋体" w:hAnsi="宋体" w:cs="宋体" w:eastAsia="宋体" w:hint="default"/>
                <w:sz w:val="18"/>
                <w:szCs w:val="18"/>
              </w:rPr>
            </w:pPr>
            <w:r>
              <w:rPr>
                <w:rFonts w:ascii="宋体"/>
                <w:spacing w:val="-1"/>
                <w:sz w:val="18"/>
              </w:rPr>
              <w:t>27,462,773.00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45"/>
              <w:jc w:val="right"/>
              <w:rPr>
                <w:rFonts w:ascii="宋体" w:hAnsi="宋体" w:cs="宋体" w:eastAsia="宋体" w:hint="default"/>
                <w:sz w:val="18"/>
                <w:szCs w:val="18"/>
              </w:rPr>
            </w:pPr>
            <w:r>
              <w:rPr>
                <w:rFonts w:ascii="宋体"/>
                <w:sz w:val="18"/>
              </w:rPr>
              <w:t> </w:t>
            </w:r>
          </w:p>
        </w:tc>
      </w:tr>
      <w:tr>
        <w:trPr>
          <w:trHeight w:val="943" w:hRule="exact"/>
        </w:trPr>
        <w:tc>
          <w:tcPr>
            <w:tcW w:w="192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both"/>
              <w:rPr>
                <w:rFonts w:ascii="宋体" w:hAnsi="宋体" w:cs="宋体" w:eastAsia="宋体" w:hint="default"/>
                <w:sz w:val="18"/>
                <w:szCs w:val="18"/>
              </w:rPr>
            </w:pPr>
            <w:r>
              <w:rPr>
                <w:rFonts w:ascii="宋体" w:hAnsi="宋体" w:cs="宋体" w:eastAsia="宋体" w:hint="default"/>
                <w:sz w:val="18"/>
                <w:szCs w:val="18"/>
              </w:rPr>
              <w:t>减：转出至以公</w:t>
            </w:r>
          </w:p>
          <w:p>
            <w:pPr>
              <w:pStyle w:val="TableParagraph"/>
              <w:spacing w:line="237" w:lineRule="auto"/>
              <w:ind w:left="542" w:right="110"/>
              <w:jc w:val="both"/>
              <w:rPr>
                <w:rFonts w:ascii="宋体" w:hAnsi="宋体" w:cs="宋体" w:eastAsia="宋体" w:hint="default"/>
                <w:sz w:val="18"/>
                <w:szCs w:val="18"/>
              </w:rPr>
            </w:pPr>
            <w:r>
              <w:rPr>
                <w:rFonts w:ascii="宋体" w:hAnsi="宋体" w:cs="宋体" w:eastAsia="宋体" w:hint="default"/>
                <w:sz w:val="18"/>
                <w:szCs w:val="18"/>
              </w:rPr>
              <w:t>允价值计量且其 变动计入当期损 益</w:t>
            </w:r>
            <w:r>
              <w:rPr>
                <w:rFonts w:ascii="宋体" w:hAnsi="宋体" w:cs="宋体" w:eastAsia="宋体" w:hint="default"/>
                <w:sz w:val="18"/>
                <w:szCs w:val="18"/>
              </w:rPr>
              <w:t>(</w:t>
            </w:r>
            <w:r>
              <w:rPr>
                <w:rFonts w:ascii="宋体" w:hAnsi="宋体" w:cs="宋体" w:eastAsia="宋体" w:hint="default"/>
                <w:sz w:val="18"/>
                <w:szCs w:val="18"/>
              </w:rPr>
              <w:t>新</w:t>
            </w:r>
            <w:r>
              <w:rPr>
                <w:rFonts w:ascii="宋体" w:hAnsi="宋体" w:cs="宋体" w:eastAsia="宋体" w:hint="default"/>
                <w:spacing w:val="-49"/>
                <w:sz w:val="18"/>
                <w:szCs w:val="18"/>
              </w:rPr>
              <w:t> </w:t>
            </w:r>
            <w:r>
              <w:rPr>
                <w:rFonts w:ascii="宋体" w:hAnsi="宋体" w:cs="宋体" w:eastAsia="宋体" w:hint="default"/>
                <w:sz w:val="18"/>
                <w:szCs w:val="18"/>
              </w:rPr>
              <w:t>CAS22)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9"/>
              <w:jc w:val="right"/>
              <w:rPr>
                <w:rFonts w:ascii="宋体" w:hAnsi="宋体" w:cs="宋体" w:eastAsia="宋体" w:hint="default"/>
                <w:sz w:val="18"/>
                <w:szCs w:val="18"/>
              </w:rPr>
            </w:pPr>
            <w:r>
              <w:rPr>
                <w:rFonts w:ascii="宋体"/>
                <w:spacing w:val="-1"/>
                <w:sz w:val="18"/>
              </w:rPr>
              <w:t>-27,462,773.00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5"/>
              <w:jc w:val="right"/>
              <w:rPr>
                <w:rFonts w:ascii="宋体" w:hAnsi="宋体" w:cs="宋体" w:eastAsia="宋体" w:hint="default"/>
                <w:sz w:val="18"/>
                <w:szCs w:val="18"/>
              </w:rPr>
            </w:pPr>
            <w:r>
              <w:rPr>
                <w:rFonts w:ascii="宋体"/>
                <w:sz w:val="18"/>
              </w:rPr>
              <w:t> </w:t>
            </w:r>
          </w:p>
        </w:tc>
      </w:tr>
      <w:tr>
        <w:trPr>
          <w:trHeight w:val="478" w:hRule="exact"/>
        </w:trPr>
        <w:tc>
          <w:tcPr>
            <w:tcW w:w="192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hAnsi="宋体" w:cs="宋体" w:eastAsia="宋体" w:hint="default"/>
                <w:sz w:val="18"/>
                <w:szCs w:val="18"/>
              </w:rPr>
              <w:t>按新 </w:t>
            </w:r>
            <w:r>
              <w:rPr>
                <w:rFonts w:ascii="宋体" w:hAnsi="宋体" w:cs="宋体" w:eastAsia="宋体" w:hint="default"/>
                <w:sz w:val="18"/>
                <w:szCs w:val="18"/>
              </w:rPr>
              <w:t>CAS22</w:t>
            </w:r>
            <w:r>
              <w:rPr>
                <w:rFonts w:ascii="宋体" w:hAnsi="宋体" w:cs="宋体" w:eastAsia="宋体" w:hint="default"/>
                <w:spacing w:val="-45"/>
                <w:sz w:val="18"/>
                <w:szCs w:val="18"/>
              </w:rPr>
              <w:t> </w:t>
            </w:r>
            <w:r>
              <w:rPr>
                <w:rFonts w:ascii="宋体" w:hAnsi="宋体" w:cs="宋体" w:eastAsia="宋体" w:hint="default"/>
                <w:sz w:val="18"/>
                <w:szCs w:val="18"/>
              </w:rPr>
              <w:t>列</w:t>
            </w: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示的余额</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45"/>
              <w:jc w:val="right"/>
              <w:rPr>
                <w:rFonts w:ascii="宋体" w:hAnsi="宋体" w:cs="宋体" w:eastAsia="宋体" w:hint="default"/>
                <w:sz w:val="18"/>
                <w:szCs w:val="18"/>
              </w:rPr>
            </w:pPr>
            <w:r>
              <w:rPr>
                <w:rFonts w:ascii="宋体"/>
                <w:sz w:val="18"/>
              </w:rPr>
              <w:t> </w:t>
            </w:r>
          </w:p>
        </w:tc>
      </w:tr>
      <w:tr>
        <w:trPr>
          <w:trHeight w:val="360" w:hRule="exact"/>
        </w:trPr>
        <w:tc>
          <w:tcPr>
            <w:tcW w:w="1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42" w:right="0"/>
              <w:jc w:val="left"/>
              <w:rPr>
                <w:rFonts w:ascii="宋体" w:hAnsi="宋体" w:cs="宋体" w:eastAsia="宋体" w:hint="default"/>
                <w:sz w:val="18"/>
                <w:szCs w:val="18"/>
              </w:rPr>
            </w:pP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5"/>
              <w:jc w:val="right"/>
              <w:rPr>
                <w:rFonts w:ascii="宋体" w:hAnsi="宋体" w:cs="宋体" w:eastAsia="宋体" w:hint="default"/>
                <w:sz w:val="18"/>
                <w:szCs w:val="18"/>
              </w:rPr>
            </w:pPr>
            <w:r>
              <w:rPr>
                <w:rFonts w:ascii="宋体"/>
                <w:sz w:val="18"/>
              </w:rPr>
              <w:t> </w:t>
            </w:r>
          </w:p>
        </w:tc>
      </w:tr>
      <w:tr>
        <w:trPr>
          <w:trHeight w:val="478" w:hRule="exact"/>
        </w:trPr>
        <w:tc>
          <w:tcPr>
            <w:tcW w:w="192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z w:val="18"/>
                <w:szCs w:val="18"/>
              </w:rPr>
              <w:t>可供出售金融资</w:t>
            </w:r>
          </w:p>
          <w:p>
            <w:pPr>
              <w:pStyle w:val="TableParagraph"/>
              <w:spacing w:line="234" w:lineRule="exact"/>
              <w:ind w:left="542"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5"/>
              <w:jc w:val="right"/>
              <w:rPr>
                <w:rFonts w:ascii="宋体" w:hAnsi="宋体" w:cs="宋体" w:eastAsia="宋体" w:hint="default"/>
                <w:sz w:val="18"/>
                <w:szCs w:val="18"/>
              </w:rPr>
            </w:pPr>
            <w:r>
              <w:rPr>
                <w:rFonts w:ascii="宋体"/>
                <w:sz w:val="18"/>
              </w:rPr>
              <w:t> </w:t>
            </w:r>
          </w:p>
        </w:tc>
      </w:tr>
      <w:tr>
        <w:trPr>
          <w:trHeight w:val="476" w:hRule="exact"/>
        </w:trPr>
        <w:tc>
          <w:tcPr>
            <w:tcW w:w="192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z w:val="18"/>
                <w:szCs w:val="18"/>
              </w:rPr>
              <w:t>按原 </w:t>
            </w:r>
            <w:r>
              <w:rPr>
                <w:rFonts w:ascii="宋体" w:hAnsi="宋体" w:cs="宋体" w:eastAsia="宋体" w:hint="default"/>
                <w:sz w:val="18"/>
                <w:szCs w:val="18"/>
              </w:rPr>
              <w:t>CAS22</w:t>
            </w:r>
            <w:r>
              <w:rPr>
                <w:rFonts w:ascii="宋体" w:hAnsi="宋体" w:cs="宋体" w:eastAsia="宋体" w:hint="default"/>
                <w:spacing w:val="-45"/>
                <w:sz w:val="18"/>
                <w:szCs w:val="18"/>
              </w:rPr>
              <w:t> </w:t>
            </w:r>
            <w:r>
              <w:rPr>
                <w:rFonts w:ascii="宋体" w:hAnsi="宋体" w:cs="宋体" w:eastAsia="宋体" w:hint="default"/>
                <w:sz w:val="18"/>
                <w:szCs w:val="18"/>
              </w:rPr>
              <w:t>列</w:t>
            </w:r>
          </w:p>
          <w:p>
            <w:pPr>
              <w:pStyle w:val="TableParagraph"/>
              <w:spacing w:line="234" w:lineRule="exact"/>
              <w:ind w:left="542" w:right="0"/>
              <w:jc w:val="left"/>
              <w:rPr>
                <w:rFonts w:ascii="宋体" w:hAnsi="宋体" w:cs="宋体" w:eastAsia="宋体" w:hint="default"/>
                <w:sz w:val="18"/>
                <w:szCs w:val="18"/>
              </w:rPr>
            </w:pPr>
            <w:r>
              <w:rPr>
                <w:rFonts w:ascii="宋体" w:hAnsi="宋体" w:cs="宋体" w:eastAsia="宋体" w:hint="default"/>
                <w:sz w:val="18"/>
                <w:szCs w:val="18"/>
              </w:rPr>
              <w:t>示的余额</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8"/>
              <w:jc w:val="right"/>
              <w:rPr>
                <w:rFonts w:ascii="宋体" w:hAnsi="宋体" w:cs="宋体" w:eastAsia="宋体" w:hint="default"/>
                <w:sz w:val="18"/>
                <w:szCs w:val="18"/>
              </w:rPr>
            </w:pPr>
            <w:r>
              <w:rPr>
                <w:rFonts w:ascii="宋体"/>
                <w:spacing w:val="-1"/>
                <w:sz w:val="18"/>
              </w:rPr>
              <w:t>611,848,366.77</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45"/>
              <w:jc w:val="right"/>
              <w:rPr>
                <w:rFonts w:ascii="宋体" w:hAnsi="宋体" w:cs="宋体" w:eastAsia="宋体" w:hint="default"/>
                <w:sz w:val="18"/>
                <w:szCs w:val="18"/>
              </w:rPr>
            </w:pPr>
            <w:r>
              <w:rPr>
                <w:rFonts w:ascii="宋体"/>
                <w:sz w:val="18"/>
              </w:rPr>
              <w:t> </w:t>
            </w:r>
          </w:p>
        </w:tc>
      </w:tr>
      <w:tr>
        <w:trPr>
          <w:trHeight w:val="1411" w:hRule="exact"/>
        </w:trPr>
        <w:tc>
          <w:tcPr>
            <w:tcW w:w="192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hAnsi="宋体" w:cs="宋体" w:eastAsia="宋体" w:hint="default"/>
                <w:sz w:val="18"/>
                <w:szCs w:val="18"/>
              </w:rPr>
              <w:t>减：转出至以公</w:t>
            </w:r>
          </w:p>
          <w:p>
            <w:pPr>
              <w:pStyle w:val="TableParagraph"/>
              <w:spacing w:line="237" w:lineRule="auto" w:before="2"/>
              <w:ind w:left="542" w:right="110"/>
              <w:jc w:val="left"/>
              <w:rPr>
                <w:rFonts w:ascii="宋体" w:hAnsi="宋体" w:cs="宋体" w:eastAsia="宋体" w:hint="default"/>
                <w:sz w:val="18"/>
                <w:szCs w:val="18"/>
              </w:rPr>
            </w:pPr>
            <w:r>
              <w:rPr>
                <w:rFonts w:ascii="宋体" w:hAnsi="宋体" w:cs="宋体" w:eastAsia="宋体" w:hint="default"/>
                <w:sz w:val="18"/>
                <w:szCs w:val="18"/>
              </w:rPr>
              <w:t>允价值计量且其 变动计入其他综 合收益——权益 工具投资</w:t>
            </w:r>
            <w:r>
              <w:rPr>
                <w:rFonts w:ascii="宋体" w:hAnsi="宋体" w:cs="宋体" w:eastAsia="宋体" w:hint="default"/>
                <w:sz w:val="18"/>
                <w:szCs w:val="18"/>
              </w:rPr>
              <w:t>(</w:t>
            </w:r>
            <w:r>
              <w:rPr>
                <w:rFonts w:ascii="宋体" w:hAnsi="宋体" w:cs="宋体" w:eastAsia="宋体" w:hint="default"/>
                <w:sz w:val="18"/>
                <w:szCs w:val="18"/>
              </w:rPr>
              <w:t>新 </w:t>
            </w:r>
            <w:r>
              <w:rPr>
                <w:rFonts w:ascii="宋体" w:hAnsi="宋体" w:cs="宋体" w:eastAsia="宋体" w:hint="default"/>
                <w:sz w:val="18"/>
                <w:szCs w:val="18"/>
              </w:rPr>
              <w:t>CAS22)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8"/>
              <w:jc w:val="right"/>
              <w:rPr>
                <w:rFonts w:ascii="宋体" w:hAnsi="宋体" w:cs="宋体" w:eastAsia="宋体" w:hint="default"/>
                <w:sz w:val="18"/>
                <w:szCs w:val="18"/>
              </w:rPr>
            </w:pPr>
            <w:r>
              <w:rPr>
                <w:rFonts w:ascii="宋体"/>
                <w:spacing w:val="-1"/>
                <w:sz w:val="18"/>
              </w:rPr>
              <w:t>-611,848,366.77</w:t>
            </w:r>
          </w:p>
        </w:tc>
        <w:tc>
          <w:tcPr>
            <w:tcW w:w="1680"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45"/>
              <w:jc w:val="right"/>
              <w:rPr>
                <w:rFonts w:ascii="宋体" w:hAnsi="宋体" w:cs="宋体" w:eastAsia="宋体" w:hint="default"/>
                <w:sz w:val="18"/>
                <w:szCs w:val="18"/>
              </w:rPr>
            </w:pPr>
            <w:r>
              <w:rPr>
                <w:rFonts w:ascii="宋体"/>
                <w:sz w:val="18"/>
              </w:rPr>
              <w:t> </w:t>
            </w:r>
          </w:p>
        </w:tc>
      </w:tr>
      <w:tr>
        <w:trPr>
          <w:trHeight w:val="478" w:hRule="exact"/>
        </w:trPr>
        <w:tc>
          <w:tcPr>
            <w:tcW w:w="192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z w:val="18"/>
                <w:szCs w:val="18"/>
              </w:rPr>
              <w:t>按新 </w:t>
            </w:r>
            <w:r>
              <w:rPr>
                <w:rFonts w:ascii="宋体" w:hAnsi="宋体" w:cs="宋体" w:eastAsia="宋体" w:hint="default"/>
                <w:sz w:val="18"/>
                <w:szCs w:val="18"/>
              </w:rPr>
              <w:t>CAS22</w:t>
            </w:r>
            <w:r>
              <w:rPr>
                <w:rFonts w:ascii="宋体" w:hAnsi="宋体" w:cs="宋体" w:eastAsia="宋体" w:hint="default"/>
                <w:spacing w:val="-45"/>
                <w:sz w:val="18"/>
                <w:szCs w:val="18"/>
              </w:rPr>
              <w:t> </w:t>
            </w:r>
            <w:r>
              <w:rPr>
                <w:rFonts w:ascii="宋体" w:hAnsi="宋体" w:cs="宋体" w:eastAsia="宋体" w:hint="default"/>
                <w:sz w:val="18"/>
                <w:szCs w:val="18"/>
              </w:rPr>
              <w:t>列</w:t>
            </w:r>
          </w:p>
          <w:p>
            <w:pPr>
              <w:pStyle w:val="TableParagraph"/>
              <w:spacing w:line="234" w:lineRule="exact"/>
              <w:ind w:left="542" w:right="0"/>
              <w:jc w:val="left"/>
              <w:rPr>
                <w:rFonts w:ascii="宋体" w:hAnsi="宋体" w:cs="宋体" w:eastAsia="宋体" w:hint="default"/>
                <w:sz w:val="18"/>
                <w:szCs w:val="18"/>
              </w:rPr>
            </w:pPr>
            <w:r>
              <w:rPr>
                <w:rFonts w:ascii="宋体" w:hAnsi="宋体" w:cs="宋体" w:eastAsia="宋体" w:hint="default"/>
                <w:sz w:val="18"/>
                <w:szCs w:val="18"/>
              </w:rPr>
              <w:t>示的余额</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5"/>
              <w:jc w:val="right"/>
              <w:rPr>
                <w:rFonts w:ascii="宋体" w:hAnsi="宋体" w:cs="宋体" w:eastAsia="宋体" w:hint="default"/>
                <w:sz w:val="18"/>
                <w:szCs w:val="18"/>
              </w:rPr>
            </w:pPr>
            <w:r>
              <w:rPr>
                <w:rFonts w:ascii="宋体"/>
                <w:sz w:val="18"/>
              </w:rPr>
              <w:t> </w:t>
            </w:r>
          </w:p>
        </w:tc>
      </w:tr>
      <w:tr>
        <w:trPr>
          <w:trHeight w:val="446" w:hRule="exact"/>
        </w:trPr>
        <w:tc>
          <w:tcPr>
            <w:tcW w:w="1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542" w:right="0"/>
              <w:jc w:val="left"/>
              <w:rPr>
                <w:rFonts w:ascii="宋体" w:hAnsi="宋体" w:cs="宋体" w:eastAsia="宋体" w:hint="default"/>
                <w:sz w:val="18"/>
                <w:szCs w:val="18"/>
              </w:rPr>
            </w:pP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45"/>
              <w:jc w:val="right"/>
              <w:rPr>
                <w:rFonts w:ascii="宋体" w:hAnsi="宋体" w:cs="宋体" w:eastAsia="宋体" w:hint="default"/>
                <w:sz w:val="18"/>
                <w:szCs w:val="18"/>
              </w:rPr>
            </w:pPr>
            <w:r>
              <w:rPr>
                <w:rFonts w:ascii="宋体"/>
                <w:sz w:val="18"/>
              </w:rPr>
              <w:t> </w:t>
            </w:r>
          </w:p>
        </w:tc>
      </w:tr>
      <w:tr>
        <w:trPr>
          <w:trHeight w:val="475" w:hRule="exact"/>
        </w:trPr>
        <w:tc>
          <w:tcPr>
            <w:tcW w:w="192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z w:val="18"/>
                <w:szCs w:val="18"/>
              </w:rPr>
              <w:t>以公允价值计量</w:t>
            </w:r>
          </w:p>
          <w:p>
            <w:pPr>
              <w:pStyle w:val="TableParagraph"/>
              <w:spacing w:line="234" w:lineRule="exact"/>
              <w:ind w:left="542" w:right="0"/>
              <w:jc w:val="left"/>
              <w:rPr>
                <w:rFonts w:ascii="宋体" w:hAnsi="宋体" w:cs="宋体" w:eastAsia="宋体" w:hint="default"/>
                <w:sz w:val="18"/>
                <w:szCs w:val="18"/>
              </w:rPr>
            </w:pPr>
            <w:r>
              <w:rPr>
                <w:rFonts w:ascii="宋体" w:hAnsi="宋体" w:cs="宋体" w:eastAsia="宋体" w:hint="default"/>
                <w:sz w:val="18"/>
                <w:szCs w:val="18"/>
              </w:rPr>
              <w:t>且其变动计入其</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9"/>
              <w:jc w:val="right"/>
              <w:rPr>
                <w:rFonts w:ascii="宋体" w:hAnsi="宋体" w:cs="宋体" w:eastAsia="宋体" w:hint="default"/>
                <w:sz w:val="18"/>
                <w:szCs w:val="18"/>
              </w:rPr>
            </w:pPr>
            <w:r>
              <w:rPr>
                <w:rFonts w:ascii="宋体"/>
                <w:spacing w:val="-1"/>
                <w:sz w:val="18"/>
              </w:rPr>
              <w:t>639,311,139.77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9"/>
              <w:jc w:val="right"/>
              <w:rPr>
                <w:rFonts w:ascii="宋体" w:hAnsi="宋体" w:cs="宋体" w:eastAsia="宋体" w:hint="default"/>
                <w:sz w:val="18"/>
                <w:szCs w:val="18"/>
              </w:rPr>
            </w:pPr>
            <w:r>
              <w:rPr>
                <w:rFonts w:ascii="宋体"/>
                <w:spacing w:val="-1"/>
                <w:sz w:val="18"/>
              </w:rPr>
              <w:t>-517,758,089.20</w:t>
            </w:r>
          </w:p>
        </w:tc>
        <w:tc>
          <w:tcPr>
            <w:tcW w:w="1680"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45"/>
              <w:jc w:val="right"/>
              <w:rPr>
                <w:rFonts w:ascii="宋体" w:hAnsi="宋体" w:cs="宋体" w:eastAsia="宋体" w:hint="default"/>
                <w:sz w:val="18"/>
                <w:szCs w:val="18"/>
              </w:rPr>
            </w:pPr>
            <w:r>
              <w:rPr>
                <w:rFonts w:ascii="宋体"/>
                <w:spacing w:val="-1"/>
                <w:sz w:val="18"/>
              </w:rPr>
              <w:t>121,553,050.57 </w:t>
            </w:r>
          </w:p>
        </w:tc>
      </w:tr>
    </w:tbl>
    <w:p>
      <w:pPr>
        <w:spacing w:after="0" w:line="240" w:lineRule="auto"/>
        <w:jc w:val="right"/>
        <w:rPr>
          <w:rFonts w:ascii="宋体" w:hAnsi="宋体" w:cs="宋体" w:eastAsia="宋体" w:hint="default"/>
          <w:sz w:val="18"/>
          <w:szCs w:val="18"/>
        </w:rPr>
        <w:sectPr>
          <w:pgSz w:w="11910" w:h="16840"/>
          <w:pgMar w:header="882" w:footer="1195" w:top="1120" w:bottom="1380" w:left="1060" w:right="1440"/>
        </w:sectPr>
      </w:pPr>
    </w:p>
    <w:p>
      <w:pPr>
        <w:spacing w:line="240" w:lineRule="auto" w:before="0"/>
        <w:rPr>
          <w:rFonts w:ascii="宋体" w:hAnsi="宋体" w:cs="宋体" w:eastAsia="宋体" w:hint="default"/>
          <w:sz w:val="24"/>
          <w:szCs w:val="24"/>
        </w:rPr>
      </w:pPr>
    </w:p>
    <w:tbl>
      <w:tblPr>
        <w:tblW w:w="0" w:type="auto"/>
        <w:jc w:val="left"/>
        <w:tblInd w:w="318" w:type="dxa"/>
        <w:tblLayout w:type="fixed"/>
        <w:tblCellMar>
          <w:top w:w="0" w:type="dxa"/>
          <w:left w:w="0" w:type="dxa"/>
          <w:bottom w:w="0" w:type="dxa"/>
          <w:right w:w="0" w:type="dxa"/>
        </w:tblCellMar>
        <w:tblLook w:val="01E0"/>
      </w:tblPr>
      <w:tblGrid>
        <w:gridCol w:w="1906"/>
        <w:gridCol w:w="1805"/>
        <w:gridCol w:w="1680"/>
        <w:gridCol w:w="1680"/>
        <w:gridCol w:w="2100"/>
      </w:tblGrid>
      <w:tr>
        <w:trPr>
          <w:trHeight w:val="478"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28" w:right="0"/>
              <w:jc w:val="left"/>
              <w:rPr>
                <w:rFonts w:ascii="宋体" w:hAnsi="宋体" w:cs="宋体" w:eastAsia="宋体" w:hint="default"/>
                <w:sz w:val="18"/>
                <w:szCs w:val="18"/>
              </w:rPr>
            </w:pPr>
            <w:r>
              <w:rPr>
                <w:rFonts w:ascii="宋体" w:hAnsi="宋体" w:cs="宋体" w:eastAsia="宋体" w:hint="default"/>
                <w:sz w:val="18"/>
                <w:szCs w:val="18"/>
              </w:rPr>
              <w:t>他综合收益的总</w:t>
            </w:r>
          </w:p>
          <w:p>
            <w:pPr>
              <w:pStyle w:val="TableParagraph"/>
              <w:spacing w:line="234" w:lineRule="exact"/>
              <w:ind w:left="528" w:right="0"/>
              <w:jc w:val="left"/>
              <w:rPr>
                <w:rFonts w:ascii="宋体" w:hAnsi="宋体" w:cs="宋体" w:eastAsia="宋体" w:hint="default"/>
                <w:sz w:val="18"/>
                <w:szCs w:val="18"/>
              </w:rPr>
            </w:pPr>
            <w:r>
              <w:rPr>
                <w:rFonts w:ascii="宋体" w:hAnsi="宋体" w:cs="宋体" w:eastAsia="宋体" w:hint="default"/>
                <w:sz w:val="18"/>
                <w:szCs w:val="18"/>
              </w:rPr>
              <w:t>金融资产</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nil" w:sz="6" w:space="0" w:color="auto"/>
            </w:tcBorders>
          </w:tcPr>
          <w:p>
            <w:pPr/>
          </w:p>
        </w:tc>
      </w:tr>
    </w:tbl>
    <w:p>
      <w:pPr>
        <w:spacing w:line="203" w:lineRule="exact" w:before="0"/>
        <w:ind w:left="846" w:right="228"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金融负债</w:t>
      </w:r>
      <w:r>
        <w:rPr>
          <w:rFonts w:ascii="宋体" w:hAnsi="宋体" w:cs="宋体" w:eastAsia="宋体" w:hint="default"/>
          <w:sz w:val="18"/>
          <w:szCs w:val="18"/>
        </w:rPr>
        <w:t> </w:t>
      </w:r>
    </w:p>
    <w:p>
      <w:pPr>
        <w:spacing w:before="124"/>
        <w:ind w:left="846" w:right="228" w:firstLine="0"/>
        <w:jc w:val="left"/>
        <w:rPr>
          <w:rFonts w:ascii="宋体" w:hAnsi="宋体" w:cs="宋体" w:eastAsia="宋体" w:hint="default"/>
          <w:sz w:val="18"/>
          <w:szCs w:val="18"/>
        </w:rPr>
      </w:pPr>
      <w:r>
        <w:rPr/>
        <w:pict>
          <v:group style="position:absolute;margin-left:58.919998pt;margin-top:7.591692pt;width:458.65pt;height:.1pt;mso-position-horizontal-relative:page;mso-position-vertical-relative:paragraph;z-index:-1235176" coordorigin="1178,152" coordsize="9173,2">
            <v:shape style="position:absolute;left:1178;top:152;width:9173;height:2" coordorigin="1178,152" coordsize="9173,0" path="m1178,152l10351,152e" filled="false" stroked="true" strokeweight=".48pt" strokecolor="#000000">
              <v:path arrowok="t"/>
            </v:shape>
            <w10:wrap type="none"/>
          </v:group>
        </w:pict>
      </w:r>
      <w:r>
        <w:rPr>
          <w:rFonts w:ascii="宋体" w:hAnsi="宋体" w:cs="宋体" w:eastAsia="宋体" w:hint="default"/>
          <w:sz w:val="18"/>
          <w:szCs w:val="18"/>
        </w:rPr>
        <w:t>① </w:t>
      </w:r>
      <w:r>
        <w:rPr>
          <w:rFonts w:ascii="宋体" w:hAnsi="宋体" w:cs="宋体" w:eastAsia="宋体" w:hint="default"/>
          <w:sz w:val="18"/>
          <w:szCs w:val="18"/>
        </w:rPr>
      </w:r>
      <w:r>
        <w:rPr>
          <w:rFonts w:ascii="宋体" w:hAnsi="宋体" w:cs="宋体" w:eastAsia="宋体" w:hint="default"/>
          <w:sz w:val="18"/>
          <w:szCs w:val="18"/>
        </w:rPr>
        <w:t>摊余成本</w:t>
      </w:r>
      <w:r>
        <w:rPr>
          <w:rFonts w:ascii="宋体" w:hAnsi="宋体" w:cs="宋体" w:eastAsia="宋体" w:hint="default"/>
          <w:sz w:val="18"/>
          <w:szCs w:val="18"/>
        </w:rPr>
        <w:t> </w:t>
      </w:r>
    </w:p>
    <w:p>
      <w:pPr>
        <w:spacing w:line="240" w:lineRule="auto" w:before="4"/>
        <w:rPr>
          <w:rFonts w:ascii="宋体" w:hAnsi="宋体" w:cs="宋体" w:eastAsia="宋体" w:hint="default"/>
          <w:sz w:val="11"/>
          <w:szCs w:val="11"/>
        </w:rPr>
      </w:pPr>
    </w:p>
    <w:tbl>
      <w:tblPr>
        <w:tblW w:w="0" w:type="auto"/>
        <w:jc w:val="left"/>
        <w:tblInd w:w="303" w:type="dxa"/>
        <w:tblLayout w:type="fixed"/>
        <w:tblCellMar>
          <w:top w:w="0" w:type="dxa"/>
          <w:left w:w="0" w:type="dxa"/>
          <w:bottom w:w="0" w:type="dxa"/>
          <w:right w:w="0" w:type="dxa"/>
        </w:tblCellMar>
        <w:tblLook w:val="01E0"/>
      </w:tblPr>
      <w:tblGrid>
        <w:gridCol w:w="1815"/>
        <w:gridCol w:w="1911"/>
        <w:gridCol w:w="1776"/>
        <w:gridCol w:w="1584"/>
        <w:gridCol w:w="2100"/>
      </w:tblGrid>
      <w:tr>
        <w:trPr>
          <w:trHeight w:val="360"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42"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z w:val="18"/>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z w:val="18"/>
              </w:rPr>
              <w:t> </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z w:val="18"/>
              </w:rPr>
              <w:t> </w:t>
            </w:r>
          </w:p>
        </w:tc>
      </w:tr>
      <w:tr>
        <w:trPr>
          <w:trHeight w:val="478"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z w:val="18"/>
                <w:szCs w:val="18"/>
              </w:rPr>
              <w:t>按原 </w:t>
            </w:r>
            <w:r>
              <w:rPr>
                <w:rFonts w:ascii="宋体" w:hAnsi="宋体" w:cs="宋体" w:eastAsia="宋体" w:hint="default"/>
                <w:sz w:val="18"/>
                <w:szCs w:val="18"/>
              </w:rPr>
              <w:t>CAS22</w:t>
            </w:r>
            <w:r>
              <w:rPr>
                <w:rFonts w:ascii="宋体" w:hAnsi="宋体" w:cs="宋体" w:eastAsia="宋体" w:hint="default"/>
                <w:spacing w:val="-45"/>
                <w:sz w:val="18"/>
                <w:szCs w:val="18"/>
              </w:rPr>
              <w:t> </w:t>
            </w:r>
            <w:r>
              <w:rPr>
                <w:rFonts w:ascii="宋体" w:hAnsi="宋体" w:cs="宋体" w:eastAsia="宋体" w:hint="default"/>
                <w:sz w:val="18"/>
                <w:szCs w:val="18"/>
              </w:rPr>
              <w:t>列</w:t>
            </w:r>
          </w:p>
          <w:p>
            <w:pPr>
              <w:pStyle w:val="TableParagraph"/>
              <w:spacing w:line="234" w:lineRule="exact"/>
              <w:ind w:left="542" w:right="0"/>
              <w:jc w:val="left"/>
              <w:rPr>
                <w:rFonts w:ascii="宋体" w:hAnsi="宋体" w:cs="宋体" w:eastAsia="宋体" w:hint="default"/>
                <w:sz w:val="18"/>
                <w:szCs w:val="18"/>
              </w:rPr>
            </w:pPr>
            <w:r>
              <w:rPr>
                <w:rFonts w:ascii="宋体" w:hAnsi="宋体" w:cs="宋体" w:eastAsia="宋体" w:hint="default"/>
                <w:sz w:val="18"/>
                <w:szCs w:val="18"/>
              </w:rPr>
              <w:t>示的余额</w:t>
            </w:r>
            <w:r>
              <w:rPr>
                <w:rFonts w:ascii="宋体" w:hAnsi="宋体" w:cs="宋体" w:eastAsia="宋体" w:hint="default"/>
                <w:sz w:val="18"/>
                <w:szCs w:val="18"/>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6" w:right="0"/>
              <w:jc w:val="left"/>
              <w:rPr>
                <w:rFonts w:ascii="宋体" w:hAnsi="宋体" w:cs="宋体" w:eastAsia="宋体" w:hint="default"/>
                <w:sz w:val="18"/>
                <w:szCs w:val="18"/>
              </w:rPr>
            </w:pPr>
            <w:r>
              <w:rPr>
                <w:rFonts w:ascii="宋体"/>
                <w:sz w:val="18"/>
              </w:rPr>
              <w:t>496,940,000.00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z w:val="18"/>
              </w:rPr>
              <w:t> </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 </w:t>
            </w:r>
          </w:p>
        </w:tc>
      </w:tr>
      <w:tr>
        <w:trPr>
          <w:trHeight w:val="710"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z w:val="18"/>
                <w:szCs w:val="18"/>
              </w:rPr>
              <w:t>加：自其他应</w:t>
            </w:r>
          </w:p>
          <w:p>
            <w:pPr>
              <w:pStyle w:val="TableParagraph"/>
              <w:spacing w:line="232" w:lineRule="exact" w:before="23"/>
              <w:ind w:left="542" w:right="185"/>
              <w:jc w:val="left"/>
              <w:rPr>
                <w:rFonts w:ascii="宋体" w:hAnsi="宋体" w:cs="宋体" w:eastAsia="宋体" w:hint="default"/>
                <w:sz w:val="18"/>
                <w:szCs w:val="18"/>
              </w:rPr>
            </w:pPr>
            <w:r>
              <w:rPr>
                <w:rFonts w:ascii="宋体" w:hAnsi="宋体" w:cs="宋体" w:eastAsia="宋体" w:hint="default"/>
                <w:sz w:val="18"/>
                <w:szCs w:val="18"/>
              </w:rPr>
              <w:t>付款（应付利 息）转入</w:t>
            </w:r>
            <w:r>
              <w:rPr>
                <w:rFonts w:ascii="宋体" w:hAnsi="宋体" w:cs="宋体" w:eastAsia="宋体" w:hint="default"/>
                <w:sz w:val="18"/>
                <w:szCs w:val="18"/>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3"/>
              <w:jc w:val="right"/>
              <w:rPr>
                <w:rFonts w:ascii="宋体" w:hAnsi="宋体" w:cs="宋体" w:eastAsia="宋体" w:hint="default"/>
                <w:sz w:val="18"/>
                <w:szCs w:val="18"/>
              </w:rPr>
            </w:pPr>
            <w:r>
              <w:rPr>
                <w:rFonts w:ascii="宋体"/>
                <w:sz w:val="18"/>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
              <w:jc w:val="right"/>
              <w:rPr>
                <w:rFonts w:ascii="宋体" w:hAnsi="宋体" w:cs="宋体" w:eastAsia="宋体" w:hint="default"/>
                <w:sz w:val="18"/>
                <w:szCs w:val="18"/>
              </w:rPr>
            </w:pPr>
            <w:r>
              <w:rPr>
                <w:rFonts w:ascii="宋体"/>
                <w:spacing w:val="-1"/>
                <w:sz w:val="18"/>
              </w:rPr>
              <w:t>830,385.19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3"/>
              <w:jc w:val="right"/>
              <w:rPr>
                <w:rFonts w:ascii="宋体" w:hAnsi="宋体" w:cs="宋体" w:eastAsia="宋体" w:hint="default"/>
                <w:sz w:val="18"/>
                <w:szCs w:val="18"/>
              </w:rPr>
            </w:pPr>
            <w:r>
              <w:rPr>
                <w:rFonts w:ascii="宋体"/>
                <w:sz w:val="18"/>
              </w:rPr>
              <w:t> </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8"/>
              <w:jc w:val="right"/>
              <w:rPr>
                <w:rFonts w:ascii="宋体" w:hAnsi="宋体" w:cs="宋体" w:eastAsia="宋体" w:hint="default"/>
                <w:sz w:val="18"/>
                <w:szCs w:val="18"/>
              </w:rPr>
            </w:pPr>
            <w:r>
              <w:rPr>
                <w:rFonts w:ascii="宋体"/>
                <w:sz w:val="18"/>
              </w:rPr>
              <w:t> </w:t>
            </w:r>
          </w:p>
        </w:tc>
      </w:tr>
      <w:tr>
        <w:trPr>
          <w:trHeight w:val="475"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z w:val="18"/>
                <w:szCs w:val="18"/>
              </w:rPr>
              <w:t>按新 </w:t>
            </w:r>
            <w:r>
              <w:rPr>
                <w:rFonts w:ascii="宋体" w:hAnsi="宋体" w:cs="宋体" w:eastAsia="宋体" w:hint="default"/>
                <w:sz w:val="18"/>
                <w:szCs w:val="18"/>
              </w:rPr>
              <w:t>CAS22</w:t>
            </w:r>
            <w:r>
              <w:rPr>
                <w:rFonts w:ascii="宋体" w:hAnsi="宋体" w:cs="宋体" w:eastAsia="宋体" w:hint="default"/>
                <w:spacing w:val="-45"/>
                <w:sz w:val="18"/>
                <w:szCs w:val="18"/>
              </w:rPr>
              <w:t> </w:t>
            </w:r>
            <w:r>
              <w:rPr>
                <w:rFonts w:ascii="宋体" w:hAnsi="宋体" w:cs="宋体" w:eastAsia="宋体" w:hint="default"/>
                <w:sz w:val="18"/>
                <w:szCs w:val="18"/>
              </w:rPr>
              <w:t>列</w:t>
            </w:r>
          </w:p>
          <w:p>
            <w:pPr>
              <w:pStyle w:val="TableParagraph"/>
              <w:spacing w:line="234" w:lineRule="exact"/>
              <w:ind w:left="542" w:right="0"/>
              <w:jc w:val="left"/>
              <w:rPr>
                <w:rFonts w:ascii="宋体" w:hAnsi="宋体" w:cs="宋体" w:eastAsia="宋体" w:hint="default"/>
                <w:sz w:val="18"/>
                <w:szCs w:val="18"/>
              </w:rPr>
            </w:pPr>
            <w:r>
              <w:rPr>
                <w:rFonts w:ascii="宋体" w:hAnsi="宋体" w:cs="宋体" w:eastAsia="宋体" w:hint="default"/>
                <w:sz w:val="18"/>
                <w:szCs w:val="18"/>
              </w:rPr>
              <w:t>示的余额</w:t>
            </w:r>
            <w:r>
              <w:rPr>
                <w:rFonts w:ascii="宋体" w:hAnsi="宋体" w:cs="宋体" w:eastAsia="宋体" w:hint="default"/>
                <w:sz w:val="18"/>
                <w:szCs w:val="18"/>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z w:val="18"/>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z w:val="18"/>
              </w:rPr>
              <w:t> </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8"/>
              <w:jc w:val="right"/>
              <w:rPr>
                <w:rFonts w:ascii="宋体" w:hAnsi="宋体" w:cs="宋体" w:eastAsia="宋体" w:hint="default"/>
                <w:sz w:val="18"/>
                <w:szCs w:val="18"/>
              </w:rPr>
            </w:pPr>
            <w:r>
              <w:rPr>
                <w:rFonts w:ascii="宋体"/>
                <w:spacing w:val="-1"/>
                <w:sz w:val="18"/>
              </w:rPr>
              <w:t>497,770,385.19 </w:t>
            </w:r>
          </w:p>
        </w:tc>
      </w:tr>
      <w:tr>
        <w:trPr>
          <w:trHeight w:val="360"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42" w:right="0"/>
              <w:jc w:val="left"/>
              <w:rPr>
                <w:rFonts w:ascii="宋体" w:hAnsi="宋体" w:cs="宋体" w:eastAsia="宋体" w:hint="default"/>
                <w:sz w:val="18"/>
                <w:szCs w:val="18"/>
              </w:rPr>
            </w:pPr>
            <w:r>
              <w:rPr>
                <w:rFonts w:ascii="宋体"/>
                <w:sz w:val="18"/>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z w:val="18"/>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z w:val="18"/>
              </w:rPr>
              <w:t> </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z w:val="18"/>
              </w:rPr>
              <w:t> </w:t>
            </w:r>
          </w:p>
        </w:tc>
      </w:tr>
      <w:tr>
        <w:trPr>
          <w:trHeight w:val="361"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42"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sz w:val="18"/>
              </w:rPr>
              <w:t>65,652,450.90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z w:val="18"/>
              </w:rPr>
              <w:t> </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pacing w:val="-1"/>
                <w:sz w:val="18"/>
              </w:rPr>
              <w:t>65,652,450.90</w:t>
            </w:r>
            <w:r>
              <w:rPr>
                <w:rFonts w:ascii="宋体"/>
                <w:sz w:val="18"/>
              </w:rPr>
              <w:t> </w:t>
            </w:r>
          </w:p>
        </w:tc>
      </w:tr>
      <w:tr>
        <w:trPr>
          <w:trHeight w:val="360"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sz w:val="18"/>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r>
      <w:tr>
        <w:trPr>
          <w:trHeight w:val="362"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278,549,745.42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278,549,745.42 </w:t>
            </w:r>
          </w:p>
        </w:tc>
      </w:tr>
      <w:tr>
        <w:trPr>
          <w:trHeight w:val="360"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42" w:right="0"/>
              <w:jc w:val="left"/>
              <w:rPr>
                <w:rFonts w:ascii="宋体" w:hAnsi="宋体" w:cs="宋体" w:eastAsia="宋体" w:hint="default"/>
                <w:sz w:val="18"/>
                <w:szCs w:val="18"/>
              </w:rPr>
            </w:pPr>
            <w:r>
              <w:rPr>
                <w:rFonts w:ascii="宋体"/>
                <w:sz w:val="18"/>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z w:val="18"/>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z w:val="18"/>
              </w:rPr>
              <w:t> </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z w:val="18"/>
              </w:rPr>
              <w:t> </w:t>
            </w:r>
          </w:p>
        </w:tc>
      </w:tr>
      <w:tr>
        <w:trPr>
          <w:trHeight w:val="360"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42"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z w:val="18"/>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z w:val="18"/>
              </w:rPr>
              <w:t> </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z w:val="18"/>
              </w:rPr>
              <w:t> </w:t>
            </w:r>
          </w:p>
        </w:tc>
      </w:tr>
      <w:tr>
        <w:trPr>
          <w:trHeight w:val="475"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z w:val="18"/>
                <w:szCs w:val="18"/>
              </w:rPr>
              <w:t>按原 </w:t>
            </w:r>
            <w:r>
              <w:rPr>
                <w:rFonts w:ascii="宋体" w:hAnsi="宋体" w:cs="宋体" w:eastAsia="宋体" w:hint="default"/>
                <w:sz w:val="18"/>
                <w:szCs w:val="18"/>
              </w:rPr>
              <w:t>CAS22</w:t>
            </w:r>
            <w:r>
              <w:rPr>
                <w:rFonts w:ascii="宋体" w:hAnsi="宋体" w:cs="宋体" w:eastAsia="宋体" w:hint="default"/>
                <w:spacing w:val="-45"/>
                <w:sz w:val="18"/>
                <w:szCs w:val="18"/>
              </w:rPr>
              <w:t> </w:t>
            </w:r>
            <w:r>
              <w:rPr>
                <w:rFonts w:ascii="宋体" w:hAnsi="宋体" w:cs="宋体" w:eastAsia="宋体" w:hint="default"/>
                <w:sz w:val="18"/>
                <w:szCs w:val="18"/>
              </w:rPr>
              <w:t>列</w:t>
            </w:r>
          </w:p>
          <w:p>
            <w:pPr>
              <w:pStyle w:val="TableParagraph"/>
              <w:spacing w:line="234" w:lineRule="exact"/>
              <w:ind w:left="542" w:right="0"/>
              <w:jc w:val="left"/>
              <w:rPr>
                <w:rFonts w:ascii="宋体" w:hAnsi="宋体" w:cs="宋体" w:eastAsia="宋体" w:hint="default"/>
                <w:sz w:val="18"/>
                <w:szCs w:val="18"/>
              </w:rPr>
            </w:pPr>
            <w:r>
              <w:rPr>
                <w:rFonts w:ascii="宋体" w:hAnsi="宋体" w:cs="宋体" w:eastAsia="宋体" w:hint="default"/>
                <w:sz w:val="18"/>
                <w:szCs w:val="18"/>
              </w:rPr>
              <w:t>示的余额</w:t>
            </w:r>
            <w:r>
              <w:rPr>
                <w:rFonts w:ascii="宋体" w:hAnsi="宋体" w:cs="宋体" w:eastAsia="宋体" w:hint="default"/>
                <w:sz w:val="18"/>
                <w:szCs w:val="18"/>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sz w:val="18"/>
              </w:rPr>
              <w:t>147,441,181.45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 </w:t>
            </w:r>
          </w:p>
        </w:tc>
      </w:tr>
      <w:tr>
        <w:trPr>
          <w:trHeight w:val="710"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542"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转入短期</w:t>
            </w:r>
          </w:p>
          <w:p>
            <w:pPr>
              <w:pStyle w:val="TableParagraph"/>
              <w:spacing w:line="232" w:lineRule="exact" w:before="23"/>
              <w:ind w:left="542" w:right="185"/>
              <w:jc w:val="left"/>
              <w:rPr>
                <w:rFonts w:ascii="宋体" w:hAnsi="宋体" w:cs="宋体" w:eastAsia="宋体" w:hint="default"/>
                <w:sz w:val="18"/>
                <w:szCs w:val="18"/>
              </w:rPr>
            </w:pPr>
            <w:r>
              <w:rPr>
                <w:rFonts w:ascii="宋体" w:hAnsi="宋体" w:cs="宋体" w:eastAsia="宋体" w:hint="default"/>
                <w:sz w:val="18"/>
                <w:szCs w:val="18"/>
              </w:rPr>
              <w:t>借款（应付利 息）</w:t>
            </w:r>
            <w:r>
              <w:rPr>
                <w:rFonts w:ascii="宋体" w:hAnsi="宋体" w:cs="宋体" w:eastAsia="宋体" w:hint="default"/>
                <w:sz w:val="18"/>
                <w:szCs w:val="18"/>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sz w:val="18"/>
              </w:rPr>
              <w:t>-830,385.19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r>
      <w:tr>
        <w:trPr>
          <w:trHeight w:val="478"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hAnsi="宋体" w:cs="宋体" w:eastAsia="宋体" w:hint="default"/>
                <w:sz w:val="18"/>
                <w:szCs w:val="18"/>
              </w:rPr>
              <w:t>按新 </w:t>
            </w:r>
            <w:r>
              <w:rPr>
                <w:rFonts w:ascii="宋体" w:hAnsi="宋体" w:cs="宋体" w:eastAsia="宋体" w:hint="default"/>
                <w:sz w:val="18"/>
                <w:szCs w:val="18"/>
              </w:rPr>
              <w:t>CAS22</w:t>
            </w:r>
            <w:r>
              <w:rPr>
                <w:rFonts w:ascii="宋体" w:hAnsi="宋体" w:cs="宋体" w:eastAsia="宋体" w:hint="default"/>
                <w:spacing w:val="-45"/>
                <w:sz w:val="18"/>
                <w:szCs w:val="18"/>
              </w:rPr>
              <w:t> </w:t>
            </w:r>
            <w:r>
              <w:rPr>
                <w:rFonts w:ascii="宋体" w:hAnsi="宋体" w:cs="宋体" w:eastAsia="宋体" w:hint="default"/>
                <w:sz w:val="18"/>
                <w:szCs w:val="18"/>
              </w:rPr>
              <w:t>列</w:t>
            </w: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示的余额</w:t>
            </w:r>
            <w:r>
              <w:rPr>
                <w:rFonts w:ascii="宋体" w:hAnsi="宋体" w:cs="宋体" w:eastAsia="宋体" w:hint="default"/>
                <w:sz w:val="18"/>
                <w:szCs w:val="18"/>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146,610,796.26 </w:t>
            </w:r>
          </w:p>
        </w:tc>
      </w:tr>
      <w:tr>
        <w:trPr>
          <w:trHeight w:val="476"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42" w:right="0"/>
              <w:jc w:val="left"/>
              <w:rPr>
                <w:rFonts w:ascii="宋体" w:hAnsi="宋体" w:cs="宋体" w:eastAsia="宋体" w:hint="default"/>
                <w:sz w:val="18"/>
                <w:szCs w:val="18"/>
              </w:rPr>
            </w:pPr>
            <w:r>
              <w:rPr>
                <w:rFonts w:ascii="宋体"/>
                <w:sz w:val="18"/>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r>
      <w:tr>
        <w:trPr>
          <w:trHeight w:val="710"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542" w:right="0"/>
              <w:jc w:val="left"/>
              <w:rPr>
                <w:rFonts w:ascii="宋体" w:hAnsi="宋体" w:cs="宋体" w:eastAsia="宋体" w:hint="default"/>
                <w:sz w:val="18"/>
                <w:szCs w:val="18"/>
              </w:rPr>
            </w:pPr>
            <w:r>
              <w:rPr>
                <w:rFonts w:ascii="宋体" w:hAnsi="宋体" w:cs="宋体" w:eastAsia="宋体" w:hint="default"/>
                <w:sz w:val="18"/>
                <w:szCs w:val="18"/>
              </w:rPr>
              <w:t>以摊余成本计</w:t>
            </w:r>
          </w:p>
          <w:p>
            <w:pPr>
              <w:pStyle w:val="TableParagraph"/>
              <w:spacing w:line="232" w:lineRule="exact" w:before="23"/>
              <w:ind w:left="542" w:right="185"/>
              <w:jc w:val="left"/>
              <w:rPr>
                <w:rFonts w:ascii="宋体" w:hAnsi="宋体" w:cs="宋体" w:eastAsia="宋体" w:hint="default"/>
                <w:sz w:val="18"/>
                <w:szCs w:val="18"/>
              </w:rPr>
            </w:pPr>
            <w:r>
              <w:rPr>
                <w:rFonts w:ascii="宋体" w:hAnsi="宋体" w:cs="宋体" w:eastAsia="宋体" w:hint="default"/>
                <w:sz w:val="18"/>
                <w:szCs w:val="18"/>
              </w:rPr>
              <w:t>量的总金融负 债</w:t>
            </w:r>
            <w:r>
              <w:rPr>
                <w:rFonts w:ascii="宋体" w:hAnsi="宋体" w:cs="宋体" w:eastAsia="宋体" w:hint="default"/>
                <w:sz w:val="18"/>
                <w:szCs w:val="18"/>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988,583,377.77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988,583,377.77 </w:t>
            </w:r>
          </w:p>
        </w:tc>
      </w:tr>
    </w:tbl>
    <w:p>
      <w:pPr>
        <w:spacing w:line="240" w:lineRule="auto" w:before="7"/>
        <w:rPr>
          <w:rFonts w:ascii="宋体" w:hAnsi="宋体" w:cs="宋体" w:eastAsia="宋体" w:hint="default"/>
          <w:sz w:val="15"/>
          <w:szCs w:val="15"/>
        </w:rPr>
      </w:pPr>
    </w:p>
    <w:p>
      <w:pPr>
        <w:pStyle w:val="BodyText"/>
        <w:spacing w:line="355" w:lineRule="auto" w:before="36"/>
        <w:ind w:left="837" w:right="228" w:firstLine="419"/>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41"/>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日，公司原金融资产减值准备期末金额调整为按照新金融工具准则的</w:t>
      </w:r>
      <w:r>
        <w:rPr>
          <w:w w:val="100"/>
        </w:rPr>
        <w:t> </w:t>
      </w:r>
      <w:r>
        <w:rPr/>
        <w:t>规定进行分类和计量的新损失准备的调节表如下：</w:t>
      </w:r>
      <w:r>
        <w:rPr>
          <w:rFonts w:ascii="宋体" w:hAnsi="宋体" w:cs="宋体" w:eastAsia="宋体" w:hint="default"/>
        </w:rPr>
        <w:t> </w:t>
      </w:r>
    </w:p>
    <w:p>
      <w:pPr>
        <w:spacing w:line="240" w:lineRule="auto" w:before="1"/>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716"/>
        <w:gridCol w:w="2391"/>
        <w:gridCol w:w="1428"/>
        <w:gridCol w:w="1243"/>
        <w:gridCol w:w="2309"/>
      </w:tblGrid>
      <w:tr>
        <w:trPr>
          <w:trHeight w:val="1373"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51"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9" w:right="0" w:hanging="53"/>
              <w:jc w:val="both"/>
              <w:rPr>
                <w:rFonts w:ascii="宋体" w:hAnsi="宋体" w:cs="宋体" w:eastAsia="宋体" w:hint="default"/>
                <w:sz w:val="21"/>
                <w:szCs w:val="21"/>
              </w:rPr>
            </w:pPr>
            <w:r>
              <w:rPr>
                <w:rFonts w:ascii="宋体" w:hAnsi="宋体" w:cs="宋体" w:eastAsia="宋体" w:hint="default"/>
                <w:sz w:val="21"/>
                <w:szCs w:val="21"/>
              </w:rPr>
              <w:t>按原金融工具准则</w:t>
            </w:r>
          </w:p>
          <w:p>
            <w:pPr>
              <w:pStyle w:val="TableParagraph"/>
              <w:spacing w:line="237" w:lineRule="auto"/>
              <w:ind w:left="556" w:right="139" w:firstLine="52"/>
              <w:jc w:val="both"/>
              <w:rPr>
                <w:rFonts w:ascii="宋体" w:hAnsi="宋体" w:cs="宋体" w:eastAsia="宋体" w:hint="default"/>
                <w:sz w:val="21"/>
                <w:szCs w:val="21"/>
              </w:rPr>
            </w:pPr>
            <w:r>
              <w:rPr>
                <w:rFonts w:ascii="宋体" w:hAnsi="宋体" w:cs="宋体" w:eastAsia="宋体" w:hint="default"/>
                <w:sz w:val="21"/>
                <w:szCs w:val="21"/>
              </w:rPr>
              <w:t>计提损失准备</w:t>
            </w:r>
            <w:r>
              <w:rPr>
                <w:rFonts w:ascii="宋体" w:hAnsi="宋体" w:cs="宋体" w:eastAsia="宋体" w:hint="default"/>
                <w:sz w:val="21"/>
                <w:szCs w:val="21"/>
              </w:rPr>
              <w:t>/</w:t>
            </w:r>
            <w:r>
              <w:rPr>
                <w:rFonts w:ascii="宋体" w:hAnsi="宋体" w:cs="宋体" w:eastAsia="宋体" w:hint="default"/>
                <w:sz w:val="21"/>
                <w:szCs w:val="21"/>
              </w:rPr>
              <w:t>按</w:t>
            </w:r>
            <w:r>
              <w:rPr>
                <w:rFonts w:ascii="宋体" w:hAnsi="宋体" w:cs="宋体" w:eastAsia="宋体" w:hint="default"/>
                <w:w w:val="100"/>
                <w:sz w:val="21"/>
                <w:szCs w:val="21"/>
              </w:rPr>
              <w:t> </w:t>
            </w:r>
            <w:r>
              <w:rPr>
                <w:rFonts w:ascii="宋体" w:hAnsi="宋体" w:cs="宋体" w:eastAsia="宋体" w:hint="default"/>
                <w:sz w:val="21"/>
                <w:szCs w:val="21"/>
              </w:rPr>
              <w:t>或有事项准则确认</w:t>
            </w:r>
            <w:r>
              <w:rPr>
                <w:rFonts w:ascii="宋体" w:hAnsi="宋体" w:cs="宋体" w:eastAsia="宋体" w:hint="default"/>
                <w:w w:val="100"/>
                <w:sz w:val="21"/>
                <w:szCs w:val="21"/>
              </w:rPr>
              <w:t> </w:t>
            </w:r>
            <w:r>
              <w:rPr>
                <w:rFonts w:ascii="宋体" w:hAnsi="宋体" w:cs="宋体" w:eastAsia="宋体" w:hint="default"/>
                <w:sz w:val="21"/>
                <w:szCs w:val="21"/>
              </w:rPr>
              <w:t>的预计负债（</w:t>
            </w:r>
            <w:r>
              <w:rPr>
                <w:rFonts w:ascii="宋体" w:hAnsi="宋体" w:cs="宋体" w:eastAsia="宋体" w:hint="default"/>
                <w:sz w:val="21"/>
                <w:szCs w:val="21"/>
              </w:rPr>
              <w:t>2018</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81"/>
              <w:jc w:val="right"/>
              <w:rPr>
                <w:rFonts w:ascii="宋体" w:hAnsi="宋体" w:cs="宋体" w:eastAsia="宋体" w:hint="default"/>
                <w:sz w:val="21"/>
                <w:szCs w:val="21"/>
              </w:rPr>
            </w:pPr>
            <w:r>
              <w:rPr>
                <w:rFonts w:ascii="宋体" w:hAnsi="宋体" w:cs="宋体" w:eastAsia="宋体" w:hint="default"/>
                <w:spacing w:val="-1"/>
                <w:sz w:val="21"/>
                <w:szCs w:val="21"/>
              </w:rPr>
              <w:t>重分类</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614" w:right="91"/>
              <w:jc w:val="left"/>
              <w:rPr>
                <w:rFonts w:ascii="宋体" w:hAnsi="宋体" w:cs="宋体" w:eastAsia="宋体" w:hint="default"/>
                <w:sz w:val="21"/>
                <w:szCs w:val="21"/>
              </w:rPr>
            </w:pPr>
            <w:r>
              <w:rPr>
                <w:rFonts w:ascii="宋体" w:hAnsi="宋体" w:cs="宋体" w:eastAsia="宋体" w:hint="default"/>
                <w:sz w:val="21"/>
                <w:szCs w:val="21"/>
              </w:rPr>
              <w:t>重新</w:t>
            </w:r>
            <w:r>
              <w:rPr>
                <w:rFonts w:ascii="宋体" w:hAnsi="宋体" w:cs="宋体" w:eastAsia="宋体" w:hint="default"/>
                <w:spacing w:val="-103"/>
                <w:sz w:val="21"/>
                <w:szCs w:val="21"/>
              </w:rPr>
              <w:t> </w:t>
            </w:r>
            <w:r>
              <w:rPr>
                <w:rFonts w:ascii="宋体" w:hAnsi="宋体" w:cs="宋体" w:eastAsia="宋体" w:hint="default"/>
                <w:sz w:val="21"/>
                <w:szCs w:val="21"/>
              </w:rPr>
              <w:t>计量</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623" w:right="204"/>
              <w:jc w:val="center"/>
              <w:rPr>
                <w:rFonts w:ascii="宋体" w:hAnsi="宋体" w:cs="宋体" w:eastAsia="宋体" w:hint="default"/>
                <w:sz w:val="21"/>
                <w:szCs w:val="21"/>
              </w:rPr>
            </w:pPr>
            <w:r>
              <w:rPr>
                <w:rFonts w:ascii="宋体" w:hAnsi="宋体" w:cs="宋体" w:eastAsia="宋体" w:hint="default"/>
                <w:spacing w:val="-1"/>
                <w:sz w:val="21"/>
                <w:szCs w:val="21"/>
              </w:rPr>
              <w:t>按新金融工具准</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则计提损失准备</w:t>
            </w:r>
          </w:p>
          <w:p>
            <w:pPr>
              <w:pStyle w:val="TableParagraph"/>
              <w:spacing w:line="274" w:lineRule="exact" w:before="22"/>
              <w:ind w:left="623" w:right="204"/>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r>
      <w:tr>
        <w:trPr>
          <w:trHeight w:val="555"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sz w:val="21"/>
                <w:szCs w:val="21"/>
              </w:rPr>
              <w:t>应收账款坏</w:t>
            </w:r>
          </w:p>
          <w:p>
            <w:pPr>
              <w:pStyle w:val="TableParagraph"/>
              <w:spacing w:line="274" w:lineRule="exact"/>
              <w:ind w:left="540" w:right="0"/>
              <w:jc w:val="left"/>
              <w:rPr>
                <w:rFonts w:ascii="宋体" w:hAnsi="宋体" w:cs="宋体" w:eastAsia="宋体" w:hint="default"/>
                <w:sz w:val="21"/>
                <w:szCs w:val="21"/>
              </w:rPr>
            </w:pPr>
            <w:r>
              <w:rPr>
                <w:rFonts w:ascii="宋体" w:hAnsi="宋体" w:cs="宋体" w:eastAsia="宋体" w:hint="default"/>
                <w:sz w:val="21"/>
                <w:szCs w:val="21"/>
              </w:rPr>
              <w:t>账准备</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30,296,098.09</w:t>
            </w: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宋体" w:hAnsi="宋体" w:cs="宋体" w:eastAsia="宋体" w:hint="default"/>
                <w:sz w:val="21"/>
                <w:szCs w:val="21"/>
              </w:rPr>
            </w:pPr>
            <w:r>
              <w:rPr>
                <w:rFonts w:ascii="宋体"/>
                <w:w w:val="100"/>
                <w:sz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30,296,098.09</w:t>
            </w:r>
            <w:r>
              <w:rPr>
                <w:rFonts w:ascii="宋体"/>
                <w:sz w:val="21"/>
              </w:rPr>
              <w:t> </w:t>
            </w:r>
          </w:p>
        </w:tc>
      </w:tr>
      <w:tr>
        <w:trPr>
          <w:trHeight w:val="554"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540"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left="54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1,054,934.72</w:t>
            </w: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w w:val="100"/>
                <w:sz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1,054,934.72</w:t>
            </w:r>
            <w:r>
              <w:rPr>
                <w:rFonts w:ascii="宋体"/>
                <w:sz w:val="21"/>
              </w:rPr>
              <w:t> </w:t>
            </w:r>
          </w:p>
        </w:tc>
      </w:tr>
    </w:tbl>
    <w:p>
      <w:pPr>
        <w:pStyle w:val="BodyText"/>
        <w:spacing w:line="241" w:lineRule="exact"/>
        <w:ind w:left="1257" w:right="228"/>
        <w:jc w:val="left"/>
      </w:pPr>
      <w:r>
        <w:rPr>
          <w:rFonts w:ascii="宋体" w:hAnsi="宋体" w:cs="宋体" w:eastAsia="宋体" w:hint="default"/>
          <w:w w:val="100"/>
        </w:rPr>
        <w:t>3. </w:t>
      </w:r>
      <w:r>
        <w:rPr>
          <w:spacing w:val="-3"/>
          <w:w w:val="100"/>
        </w:rPr>
        <w:t>本</w:t>
      </w:r>
      <w:r>
        <w:rPr>
          <w:w w:val="100"/>
        </w:rPr>
        <w:t>公</w:t>
      </w:r>
      <w:r>
        <w:rPr>
          <w:spacing w:val="-3"/>
          <w:w w:val="100"/>
        </w:rPr>
        <w:t>司</w:t>
      </w:r>
      <w:r>
        <w:rPr>
          <w:w w:val="100"/>
        </w:rPr>
        <w:t>自</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spacing w:val="-1"/>
          <w:w w:val="100"/>
        </w:rPr>
        <w:t>1</w:t>
      </w:r>
      <w:r>
        <w:rPr>
          <w:rFonts w:ascii="宋体" w:hAnsi="宋体" w:cs="宋体" w:eastAsia="宋体" w:hint="default"/>
          <w:w w:val="100"/>
        </w:rPr>
        <w:t>9</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6</w:t>
      </w:r>
      <w:r>
        <w:rPr>
          <w:rFonts w:ascii="宋体" w:hAnsi="宋体" w:cs="宋体" w:eastAsia="宋体" w:hint="default"/>
          <w:spacing w:val="-55"/>
        </w:rPr>
        <w:t> </w:t>
      </w:r>
      <w:r>
        <w:rPr>
          <w:w w:val="100"/>
        </w:rPr>
        <w:t>月</w:t>
      </w:r>
      <w:r>
        <w:rPr>
          <w:spacing w:val="-55"/>
        </w:rPr>
        <w:t> </w:t>
      </w:r>
      <w:r>
        <w:rPr>
          <w:rFonts w:ascii="宋体" w:hAnsi="宋体" w:cs="宋体" w:eastAsia="宋体" w:hint="default"/>
          <w:w w:val="100"/>
        </w:rPr>
        <w:t>10</w:t>
      </w:r>
      <w:r>
        <w:rPr>
          <w:rFonts w:ascii="宋体" w:hAnsi="宋体" w:cs="宋体" w:eastAsia="宋体" w:hint="default"/>
          <w:spacing w:val="-53"/>
        </w:rPr>
        <w:t> </w:t>
      </w:r>
      <w:r>
        <w:rPr>
          <w:spacing w:val="-3"/>
          <w:w w:val="100"/>
        </w:rPr>
        <w:t>日</w:t>
      </w:r>
      <w:r>
        <w:rPr>
          <w:w w:val="100"/>
        </w:rPr>
        <w:t>起</w:t>
      </w:r>
      <w:r>
        <w:rPr>
          <w:spacing w:val="-3"/>
          <w:w w:val="100"/>
        </w:rPr>
        <w:t>执</w:t>
      </w:r>
      <w:r>
        <w:rPr>
          <w:spacing w:val="-1"/>
          <w:w w:val="100"/>
        </w:rPr>
        <w:t>行</w:t>
      </w:r>
      <w:r>
        <w:rPr>
          <w:spacing w:val="-3"/>
          <w:w w:val="100"/>
        </w:rPr>
        <w:t>经</w:t>
      </w:r>
      <w:r>
        <w:rPr>
          <w:w w:val="100"/>
        </w:rPr>
        <w:t>修</w:t>
      </w:r>
      <w:r>
        <w:rPr>
          <w:spacing w:val="-3"/>
          <w:w w:val="100"/>
        </w:rPr>
        <w:t>订</w:t>
      </w:r>
      <w:r>
        <w:rPr>
          <w:spacing w:val="-92"/>
          <w:w w:val="100"/>
        </w:rPr>
        <w:t>的</w:t>
      </w:r>
      <w:r>
        <w:rPr>
          <w:spacing w:val="-3"/>
          <w:w w:val="100"/>
        </w:rPr>
        <w:t>《企</w:t>
      </w:r>
      <w:r>
        <w:rPr>
          <w:w w:val="100"/>
        </w:rPr>
        <w:t>业会</w:t>
      </w:r>
      <w:r>
        <w:rPr>
          <w:spacing w:val="-3"/>
          <w:w w:val="100"/>
        </w:rPr>
        <w:t>计</w:t>
      </w:r>
      <w:r>
        <w:rPr>
          <w:w w:val="100"/>
        </w:rPr>
        <w:t>准</w:t>
      </w:r>
      <w:r>
        <w:rPr>
          <w:spacing w:val="-3"/>
          <w:w w:val="100"/>
        </w:rPr>
        <w:t>则</w:t>
      </w:r>
      <w:r>
        <w:rPr>
          <w:w w:val="100"/>
        </w:rPr>
        <w:t>第</w:t>
      </w:r>
      <w:r>
        <w:rPr>
          <w:spacing w:val="-53"/>
        </w:rPr>
        <w:t> </w:t>
      </w:r>
      <w:r>
        <w:rPr>
          <w:rFonts w:ascii="宋体" w:hAnsi="宋体" w:cs="宋体" w:eastAsia="宋体" w:hint="default"/>
          <w:w w:val="100"/>
        </w:rPr>
        <w:t>7</w:t>
      </w:r>
      <w:r>
        <w:rPr>
          <w:rFonts w:ascii="宋体" w:hAnsi="宋体" w:cs="宋体" w:eastAsia="宋体" w:hint="default"/>
          <w:spacing w:val="-55"/>
        </w:rPr>
        <w:t> </w:t>
      </w:r>
      <w:r>
        <w:rPr>
          <w:w w:val="100"/>
        </w:rPr>
        <w:t>号</w:t>
      </w:r>
      <w:r>
        <w:rPr>
          <w:spacing w:val="-3"/>
          <w:w w:val="100"/>
        </w:rPr>
        <w:t>—</w:t>
      </w:r>
      <w:r>
        <w:rPr>
          <w:w w:val="100"/>
        </w:rPr>
        <w:t>—</w:t>
      </w:r>
      <w:r>
        <w:rPr>
          <w:spacing w:val="-3"/>
          <w:w w:val="100"/>
        </w:rPr>
        <w:t>非</w:t>
      </w:r>
      <w:r>
        <w:rPr>
          <w:w w:val="100"/>
        </w:rPr>
        <w:t>货币</w:t>
      </w:r>
      <w:r>
        <w:rPr>
          <w:spacing w:val="-3"/>
          <w:w w:val="100"/>
        </w:rPr>
        <w:t>性</w:t>
      </w:r>
      <w:r>
        <w:rPr>
          <w:w w:val="100"/>
        </w:rPr>
        <w:t>资产</w:t>
      </w:r>
    </w:p>
    <w:p>
      <w:pPr>
        <w:pStyle w:val="BodyText"/>
        <w:spacing w:line="355" w:lineRule="auto" w:before="135"/>
        <w:ind w:left="837" w:right="228"/>
        <w:jc w:val="left"/>
        <w:rPr>
          <w:rFonts w:ascii="宋体" w:hAnsi="宋体" w:cs="宋体" w:eastAsia="宋体" w:hint="default"/>
        </w:rPr>
      </w:pPr>
      <w:r>
        <w:rPr>
          <w:spacing w:val="-9"/>
        </w:rPr>
        <w:t>交换》，自</w:t>
      </w:r>
      <w:r>
        <w:rPr>
          <w:spacing w:val="-47"/>
        </w:rPr>
        <w:t> </w:t>
      </w:r>
      <w:r>
        <w:rPr>
          <w:rFonts w:ascii="宋体" w:hAnsi="宋体" w:cs="宋体" w:eastAsia="宋体" w:hint="default"/>
        </w:rPr>
        <w:t>2019</w:t>
      </w:r>
      <w:r>
        <w:rPr>
          <w:rFonts w:ascii="宋体" w:hAnsi="宋体" w:cs="宋体" w:eastAsia="宋体" w:hint="default"/>
          <w:spacing w:val="-49"/>
        </w:rPr>
        <w:t> </w:t>
      </w:r>
      <w:r>
        <w:rPr/>
        <w:t>年</w:t>
      </w:r>
      <w:r>
        <w:rPr>
          <w:spacing w:val="-47"/>
        </w:rPr>
        <w:t> </w:t>
      </w:r>
      <w:r>
        <w:rPr>
          <w:rFonts w:ascii="宋体" w:hAnsi="宋体" w:cs="宋体" w:eastAsia="宋体" w:hint="default"/>
        </w:rPr>
        <w:t>6</w:t>
      </w:r>
      <w:r>
        <w:rPr>
          <w:rFonts w:ascii="宋体" w:hAnsi="宋体" w:cs="宋体" w:eastAsia="宋体" w:hint="default"/>
          <w:spacing w:val="-49"/>
        </w:rPr>
        <w:t> </w:t>
      </w:r>
      <w:r>
        <w:rPr/>
        <w:t>月</w:t>
      </w:r>
      <w:r>
        <w:rPr>
          <w:spacing w:val="-46"/>
        </w:rPr>
        <w:t> </w:t>
      </w:r>
      <w:r>
        <w:rPr>
          <w:rFonts w:ascii="宋体" w:hAnsi="宋体" w:cs="宋体" w:eastAsia="宋体" w:hint="default"/>
        </w:rPr>
        <w:t>17</w:t>
      </w:r>
      <w:r>
        <w:rPr>
          <w:rFonts w:ascii="宋体" w:hAnsi="宋体" w:cs="宋体" w:eastAsia="宋体" w:hint="default"/>
          <w:spacing w:val="-47"/>
        </w:rPr>
        <w:t> </w:t>
      </w:r>
      <w:r>
        <w:rPr>
          <w:spacing w:val="-3"/>
        </w:rPr>
        <w:t>日起执行经修订的《企业会计准则第</w:t>
      </w:r>
      <w:r>
        <w:rPr>
          <w:spacing w:val="-47"/>
        </w:rPr>
        <w:t> </w:t>
      </w:r>
      <w:r>
        <w:rPr>
          <w:rFonts w:ascii="宋体" w:hAnsi="宋体" w:cs="宋体" w:eastAsia="宋体" w:hint="default"/>
        </w:rPr>
        <w:t>12</w:t>
      </w:r>
      <w:r>
        <w:rPr>
          <w:rFonts w:ascii="宋体" w:hAnsi="宋体" w:cs="宋体" w:eastAsia="宋体" w:hint="default"/>
          <w:spacing w:val="-49"/>
        </w:rPr>
        <w:t> </w:t>
      </w:r>
      <w:r>
        <w:rPr>
          <w:spacing w:val="-5"/>
        </w:rPr>
        <w:t>号——债务重组》。该项</w:t>
      </w:r>
      <w:r>
        <w:rPr>
          <w:spacing w:val="-103"/>
        </w:rPr>
        <w:t> </w:t>
      </w:r>
      <w:r>
        <w:rPr>
          <w:spacing w:val="-103"/>
        </w:rPr>
      </w:r>
      <w:r>
        <w:rPr/>
        <w:t>会计政策变更采用未来适用法处理。</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82" w:footer="1195" w:top="1120" w:bottom="1380" w:left="860" w:right="1440"/>
        </w:sectPr>
      </w:pPr>
    </w:p>
    <w:p>
      <w:pPr>
        <w:spacing w:line="240" w:lineRule="auto" w:before="9"/>
        <w:rPr>
          <w:rFonts w:ascii="宋体" w:hAnsi="宋体" w:cs="宋体" w:eastAsia="宋体" w:hint="default"/>
          <w:sz w:val="18"/>
          <w:szCs w:val="18"/>
        </w:rPr>
      </w:pPr>
    </w:p>
    <w:p>
      <w:pPr>
        <w:pStyle w:val="Heading2"/>
        <w:spacing w:line="290" w:lineRule="auto" w:before="36"/>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w:t>
      </w:r>
      <w:r>
        <w:rPr>
          <w:spacing w:val="-1"/>
          <w:w w:val="100"/>
        </w:rPr>
        <w:t>要</w:t>
      </w:r>
      <w:r>
        <w:rPr>
          <w:w w:val="100"/>
        </w:rPr>
        <w:t>会计估计变</w:t>
      </w:r>
      <w:r>
        <w:rPr>
          <w:spacing w:val="-3"/>
          <w:w w:val="100"/>
        </w:rPr>
        <w:t>更</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72" w:lineRule="exact" w:before="86"/>
        <w:ind w:left="644" w:right="205"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3930" w:right="3826"/>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274" w:lineRule="exact"/>
        <w:ind w:left="0" w:right="10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88"/>
        <w:gridCol w:w="2038"/>
        <w:gridCol w:w="1896"/>
        <w:gridCol w:w="1918"/>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b/>
                <w:w w:val="99"/>
                <w:sz w:val="21"/>
              </w:rPr>
              <w:t> </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b/>
                <w:w w:val="99"/>
                <w:sz w:val="21"/>
              </w:rPr>
              <w:t> </w:t>
            </w:r>
            <w:r>
              <w:rPr>
                <w:rFonts w:ascii="宋体"/>
                <w:sz w:val="21"/>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b/>
                <w:w w:val="99"/>
                <w:sz w:val="21"/>
              </w:rPr>
              <w:t> </w:t>
            </w:r>
            <w:r>
              <w:rPr>
                <w:rFonts w:ascii="宋体"/>
                <w:sz w:val="21"/>
              </w:rPr>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354,631,270.26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354,631,270.26</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472,195,283.00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472,195,283.00</w:t>
            </w:r>
            <w:r>
              <w:rPr>
                <w:rFonts w:ascii="宋体"/>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5,852,510.00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-5,852,510.00</w:t>
            </w:r>
            <w:r>
              <w:rPr>
                <w:rFonts w:ascii="宋体"/>
                <w:b/>
                <w:w w:val="99"/>
                <w:sz w:val="21"/>
              </w:rPr>
              <w:t> </w:t>
            </w:r>
            <w:r>
              <w:rPr>
                <w:rFonts w:ascii="宋体"/>
                <w:sz w:val="21"/>
              </w:rPr>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121,553,050.57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-121,553,050.57</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900,077,779.77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900,077,779.77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121,553,050.57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121,553,050.57</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217,725,967.74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217,725,967.74</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33,587,378.57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33,587,378.57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22,899,116.83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22,899,116.83</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424,734,699.69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424,734,699.69</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55,782,919.78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28,320,146.78</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-27,462,773.00</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2,113,945,576.38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2,552,825,576.38</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438,880,000.00</w:t>
            </w:r>
            <w:r>
              <w:rPr>
                <w:rFonts w:ascii="宋体"/>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611,848,366.77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-611,848,366.77</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3,369,647.37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3,369,647.37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294,022,071.29</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294,022,071.29</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410,797,558.95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410,797,558.95</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1,231,898.69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1,231,898.69</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8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88"/>
        <w:gridCol w:w="2038"/>
        <w:gridCol w:w="1896"/>
        <w:gridCol w:w="1918"/>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81,165,137.61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81,165,137.61</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793,742,906.49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793,742,906.49</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2,307,038.30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2,307,038.30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9,248,685.90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7,233,063.35</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-2,015,622.55</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119,841,811.38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119,841,811.38</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2,033,553,051.46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1,713,711,133.43</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-319,841,918.03</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4,147,498,627.84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4,266,536,709.81</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119,038,081.97</w:t>
            </w:r>
            <w:r>
              <w:rPr>
                <w:rFonts w:ascii="宋体"/>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496,940,000.00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497,770,385.19</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830,385.19</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65,652,450.90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65,652,450.90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278,549,745.42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278,549,745.42</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41,536,300.47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41,536,300.47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71,468,914.50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71,468,914.50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95,820,132.46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95,820,132.46</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147,441,181.45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146,610,796.26</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-830,385.19</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830,385.19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-830,385.19</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749,072.68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749,072.68</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1,197,408,725.20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1,197,408,725.20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150,000,000.00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150,000,000.00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1,152,490.47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1,152,490.47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14,341,410.60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14,341,410.60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102,917,171.69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114,192,534.45</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11,275,362.76</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8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88"/>
        <w:gridCol w:w="2038"/>
        <w:gridCol w:w="1896"/>
        <w:gridCol w:w="1918"/>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268,411,072.76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279,686,435.52</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11,275,362.76</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1,465,819,797.96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1,477,095,160.72</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11,275,362.76</w:t>
            </w:r>
            <w:r>
              <w:rPr>
                <w:rFonts w:ascii="宋体"/>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521,946,118.00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521,946,118.00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1,110,701,909.83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1,110,701,909.83</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39,427,627.21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39,427,627.21</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308,751,515.05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-308,751,515.05</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87,480,349.93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122,342,797.03</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34,862,447.10</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372,546,565.27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754,198,352.43</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381,651,787.16</w:t>
            </w:r>
            <w:r>
              <w:rPr>
                <w:rFonts w:ascii="宋体"/>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2,361,998,830.87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2,469,761,550.08</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107,762,719.21</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319,679,999.01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319,679,999.01</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2,681,678,829.88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2,789,441,549.09</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107,762,719.21</w:t>
            </w:r>
            <w:r>
              <w:rPr>
                <w:rFonts w:ascii="宋体"/>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4,147,498,627.84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4,266,536,709.81</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119,038,081.97</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母公司资产负债表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t>单位</w:t>
      </w:r>
      <w:r>
        <w:rPr>
          <w:rFonts w:ascii="宋体" w:hAnsi="宋体" w:cs="宋体" w:eastAsia="宋体" w:hint="default"/>
        </w:rPr>
        <w:t>:</w:t>
      </w:r>
      <w:r>
        <w:rPr/>
        <w:t>元</w:t>
      </w:r>
      <w:r>
        <w:rPr>
          <w:spacing w:val="99"/>
        </w:rPr>
        <w:t> </w:t>
      </w:r>
      <w:r>
        <w:rPr>
          <w:rFonts w:ascii="宋体" w:hAnsi="宋体" w:cs="宋体" w:eastAsia="宋体" w:hint="default"/>
          <w:spacing w:val="99"/>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3" w:equalWidth="0">
            <w:col w:w="2635" w:space="942"/>
            <w:col w:w="2003" w:space="419"/>
            <w:col w:w="3291"/>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80"/>
        <w:gridCol w:w="2283"/>
        <w:gridCol w:w="1896"/>
        <w:gridCol w:w="1791"/>
      </w:tblGrid>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112,382,948.19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112,382,948.19</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447,805,283.00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447,805,283.00</w:t>
            </w:r>
            <w:r>
              <w:rPr>
                <w:rFonts w:ascii="宋体"/>
                <w:sz w:val="21"/>
              </w:rPr>
              <w:t> </w:t>
            </w:r>
          </w:p>
        </w:tc>
      </w:tr>
      <w:tr>
        <w:trPr>
          <w:trHeight w:val="554"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5,852,510.00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-5,852,510.00</w:t>
            </w:r>
            <w:r>
              <w:rPr>
                <w:rFonts w:ascii="宋体"/>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313,167,387.68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313,167,387.68</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31,435,705.93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31,435,705.93</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3,203,932.19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131,159.19</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-3,072,773.00</w:t>
            </w:r>
            <w:r>
              <w:rPr>
                <w:rFonts w:ascii="宋体"/>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434,606,778.06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873,486,778.06</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438,880,000.00</w:t>
            </w:r>
            <w:r>
              <w:rPr>
                <w:rFonts w:ascii="宋体"/>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679,171,056.89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-679,171,056.89</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080"/>
        <w:gridCol w:w="2283"/>
        <w:gridCol w:w="1896"/>
        <w:gridCol w:w="1791"/>
      </w:tblGrid>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1,335,029,836.68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1,335,029,836.68</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293,454,998.12</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293,454,998.12</w:t>
            </w:r>
            <w:r>
              <w:rPr>
                <w:rFonts w:ascii="宋体"/>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134,903.70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134,903.70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9,063.50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9,063.50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9,777,454.91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7,761,832.36</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-2,015,622.55</w:t>
            </w:r>
            <w:r>
              <w:rPr>
                <w:rFonts w:ascii="宋体"/>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64,131,240.00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64,131,240.00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2,088,253,555.68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1,700,521,874.36</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-387,731,681.32</w:t>
            </w:r>
            <w:r>
              <w:rPr>
                <w:rFonts w:ascii="宋体"/>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2,522,860,333.74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2,574,008,652.42</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51,148,318.68</w:t>
            </w:r>
            <w:r>
              <w:rPr>
                <w:rFonts w:ascii="宋体"/>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199,000,000.00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199,370,704.59</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370,704.59</w:t>
            </w:r>
            <w:r>
              <w:rPr>
                <w:rFonts w:ascii="宋体"/>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445,380.54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445,380.54</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28,989.59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28,989.59</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9,981,949.42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9,981,949.42</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1,950,503.63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1,950,503.63</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50,911,534.99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50,540,830.40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-370,704.59</w:t>
            </w:r>
            <w:r>
              <w:rPr>
                <w:rFonts w:ascii="宋体"/>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370,704.59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-370,704.59</w:t>
            </w:r>
            <w:r>
              <w:rPr>
                <w:rFonts w:ascii="宋体"/>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749,072.68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749,072.68</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262,318,358.17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262,318,358.17</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1,152,490.47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1,152,490.47</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102,917,171.69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114,192,534.45</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11,275,362.76</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080"/>
        <w:gridCol w:w="2283"/>
        <w:gridCol w:w="1896"/>
        <w:gridCol w:w="1791"/>
      </w:tblGrid>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104,069,662.16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115,345,024.92</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11,275,362.76</w:t>
            </w:r>
            <w:r>
              <w:rPr>
                <w:rFonts w:ascii="宋体"/>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366,388,020.33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377,663,383.09</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11,275,362.76</w:t>
            </w:r>
            <w:r>
              <w:rPr>
                <w:rFonts w:ascii="宋体"/>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521,946,118.00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521,946,118.00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1,103,530,031.23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1,103,530,031.23</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39,427,627.21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39,427,627.21</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308,751,515.05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-308,751,515.05</w:t>
            </w:r>
            <w:r>
              <w:rPr>
                <w:rFonts w:ascii="宋体"/>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87,480,349.93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122,342,797.03</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34,862,447.10</w:t>
            </w:r>
            <w:r>
              <w:rPr>
                <w:rFonts w:ascii="宋体"/>
                <w:sz w:val="21"/>
              </w:rPr>
              <w:t> </w:t>
            </w:r>
          </w:p>
        </w:tc>
      </w:tr>
      <w:tr>
        <w:trPr>
          <w:trHeight w:val="284"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174,191,926.41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487,953,950.28</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313,762,023.87</w:t>
            </w:r>
            <w:r>
              <w:rPr>
                <w:rFonts w:ascii="宋体"/>
                <w:sz w:val="21"/>
              </w:rPr>
              <w:t> </w:t>
            </w:r>
          </w:p>
        </w:tc>
      </w:tr>
      <w:tr>
        <w:trPr>
          <w:trHeight w:val="554"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2,156,472,313.41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2,196,345,269.33</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39,872,955.92</w:t>
            </w:r>
            <w:r>
              <w:rPr>
                <w:rFonts w:ascii="宋体"/>
                <w:sz w:val="21"/>
              </w:rPr>
              <w:t> </w:t>
            </w:r>
          </w:p>
        </w:tc>
      </w:tr>
      <w:tr>
        <w:trPr>
          <w:trHeight w:val="554"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9"/>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2,522,860,333.74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2,574,008,652.42</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51,148,318.68</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2412"/>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2" w:lineRule="exact"/>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before="56"/>
        <w:ind w:right="0"/>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9"/>
        <w:ind w:right="2412"/>
        <w:jc w:val="left"/>
        <w:rPr>
          <w:b w:val="0"/>
          <w:bCs w:val="0"/>
        </w:rPr>
      </w:pPr>
      <w:r>
        <w:rPr>
          <w:rFonts w:ascii="宋体" w:hAnsi="宋体" w:cs="宋体" w:eastAsia="宋体" w:hint="default"/>
        </w:rPr>
        <w:t>42.</w:t>
      </w:r>
      <w:r>
        <w:rPr>
          <w:rFonts w:ascii="宋体" w:hAnsi="宋体" w:cs="宋体" w:eastAsia="宋体" w:hint="default"/>
          <w:spacing w:val="2"/>
        </w:rPr>
        <w:t> </w:t>
      </w:r>
      <w:r>
        <w:rPr/>
        <w:t>其他</w:t>
      </w:r>
      <w:r>
        <w:rPr>
          <w:b w:val="0"/>
          <w:bCs w:val="0"/>
        </w:rPr>
      </w:r>
    </w:p>
    <w:p>
      <w:pPr>
        <w:pStyle w:val="BodyText"/>
        <w:spacing w:line="240" w:lineRule="auto" w:before="56"/>
        <w:ind w:left="524" w:right="0" w:hanging="308"/>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公司以内部组织结构、管理要求、内部报告制度等为依据确定经营分部。公司的经营分部是指</w:t>
      </w:r>
    </w:p>
    <w:p>
      <w:pPr>
        <w:pStyle w:val="BodyText"/>
        <w:spacing w:line="240" w:lineRule="auto" w:before="133"/>
        <w:ind w:right="2412"/>
        <w:jc w:val="left"/>
        <w:rPr>
          <w:rFonts w:ascii="宋体" w:hAnsi="宋体" w:cs="宋体" w:eastAsia="宋体" w:hint="default"/>
        </w:rPr>
      </w:pPr>
      <w:r>
        <w:rPr/>
        <w:t>同时满足下列条件的组成部分：</w:t>
      </w:r>
      <w:r>
        <w:rPr>
          <w:rFonts w:ascii="宋体" w:hAnsi="宋体" w:cs="宋体" w:eastAsia="宋体" w:hint="default"/>
        </w:rPr>
        <w:t> </w:t>
      </w:r>
    </w:p>
    <w:p>
      <w:pPr>
        <w:pStyle w:val="BodyText"/>
        <w:spacing w:line="240" w:lineRule="auto" w:before="133"/>
        <w:ind w:left="637" w:right="2412"/>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8"/>
        </w:rPr>
        <w:t> </w:t>
      </w:r>
      <w:r>
        <w:rPr/>
        <w:t>该组成部分能够在日常活动中产生收入、发生费用；</w:t>
      </w:r>
      <w:r>
        <w:rPr>
          <w:rFonts w:ascii="宋体" w:hAnsi="宋体" w:cs="宋体" w:eastAsia="宋体" w:hint="default"/>
        </w:rPr>
        <w:t> </w:t>
      </w:r>
    </w:p>
    <w:p>
      <w:pPr>
        <w:pStyle w:val="BodyText"/>
        <w:spacing w:line="240" w:lineRule="auto" w:before="133"/>
        <w:ind w:left="63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0"/>
        </w:rPr>
        <w:t> </w:t>
      </w:r>
      <w:r>
        <w:rPr/>
        <w:t>管理层能够定期评价该组成部分的经营成果，以决定向其配置资源、评价其业绩；</w:t>
      </w:r>
      <w:r>
        <w:rPr>
          <w:rFonts w:ascii="宋体" w:hAnsi="宋体" w:cs="宋体" w:eastAsia="宋体" w:hint="default"/>
        </w:rPr>
        <w:t> </w:t>
      </w:r>
    </w:p>
    <w:p>
      <w:pPr>
        <w:pStyle w:val="BodyText"/>
        <w:spacing w:line="240" w:lineRule="auto" w:before="135"/>
        <w:ind w:left="637"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0"/>
        </w:rPr>
        <w:t> </w:t>
      </w:r>
      <w:r>
        <w:rPr/>
        <w:t>能够通过分析取得该组成部分的财务状况、经营成果和现金流量等有关会计信息。</w:t>
      </w:r>
      <w:r>
        <w:rPr>
          <w:rFonts w:ascii="宋体" w:hAnsi="宋体" w:cs="宋体" w:eastAsia="宋体" w:hint="default"/>
        </w:rPr>
        <w:t> </w:t>
      </w:r>
    </w:p>
    <w:p>
      <w:pPr>
        <w:pStyle w:val="BodyText"/>
        <w:spacing w:line="273" w:lineRule="exact" w:before="133"/>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2412"/>
        <w:jc w:val="left"/>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tabs>
          <w:tab w:pos="641" w:val="left" w:leader="none"/>
        </w:tabs>
        <w:spacing w:line="290" w:lineRule="auto" w:before="57"/>
        <w:ind w:left="216" w:right="707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27" w:lineRule="exact"/>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7" w:right="0"/>
              <w:jc w:val="left"/>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828"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6%</w:t>
            </w:r>
            <w:r>
              <w:rPr>
                <w:rFonts w:ascii="宋体" w:hAnsi="宋体" w:cs="宋体" w:eastAsia="宋体" w:hint="default"/>
                <w:spacing w:val="-4"/>
                <w:sz w:val="21"/>
                <w:szCs w:val="21"/>
              </w:rPr>
              <w:t>、</w:t>
            </w:r>
            <w:r>
              <w:rPr>
                <w:rFonts w:ascii="宋体" w:hAnsi="宋体" w:cs="宋体" w:eastAsia="宋体" w:hint="default"/>
                <w:spacing w:val="-4"/>
                <w:sz w:val="21"/>
                <w:szCs w:val="21"/>
              </w:rPr>
              <w:t>16%</w:t>
            </w:r>
            <w:r>
              <w:rPr>
                <w:rFonts w:ascii="宋体" w:hAnsi="宋体" w:cs="宋体" w:eastAsia="宋体" w:hint="default"/>
                <w:spacing w:val="-4"/>
                <w:sz w:val="21"/>
                <w:szCs w:val="21"/>
              </w:rPr>
              <w:t>、</w:t>
            </w:r>
            <w:r>
              <w:rPr>
                <w:rFonts w:ascii="宋体" w:hAnsi="宋体" w:cs="宋体" w:eastAsia="宋体" w:hint="default"/>
                <w:spacing w:val="-4"/>
                <w:sz w:val="21"/>
                <w:szCs w:val="21"/>
              </w:rPr>
              <w:t>13%</w:t>
            </w:r>
            <w:r>
              <w:rPr>
                <w:rFonts w:ascii="宋体" w:hAnsi="宋体" w:cs="宋体" w:eastAsia="宋体" w:hint="default"/>
                <w:spacing w:val="-4"/>
                <w:sz w:val="21"/>
                <w:szCs w:val="21"/>
              </w:rPr>
              <w:t>［注］；出口退税</w:t>
            </w:r>
          </w:p>
          <w:p>
            <w:pPr>
              <w:pStyle w:val="TableParagraph"/>
              <w:spacing w:line="272" w:lineRule="exact" w:before="27"/>
              <w:ind w:left="100" w:right="98"/>
              <w:jc w:val="left"/>
              <w:rPr>
                <w:rFonts w:ascii="宋体" w:hAnsi="宋体" w:cs="宋体" w:eastAsia="宋体" w:hint="default"/>
                <w:sz w:val="21"/>
                <w:szCs w:val="21"/>
              </w:rPr>
            </w:pPr>
            <w:r>
              <w:rPr>
                <w:rFonts w:ascii="宋体" w:hAnsi="宋体" w:cs="宋体" w:eastAsia="宋体" w:hint="default"/>
                <w:spacing w:val="-4"/>
                <w:sz w:val="21"/>
                <w:szCs w:val="21"/>
              </w:rPr>
              <w:t>享受“免、抵、退”政策，退税</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率</w:t>
            </w:r>
            <w:r>
              <w:rPr>
                <w:rFonts w:ascii="宋体" w:hAnsi="宋体" w:cs="宋体" w:eastAsia="宋体" w:hint="default"/>
                <w:spacing w:val="-55"/>
                <w:sz w:val="21"/>
                <w:szCs w:val="21"/>
              </w:rPr>
              <w:t> </w:t>
            </w:r>
            <w:r>
              <w:rPr>
                <w:rFonts w:ascii="宋体" w:hAnsi="宋体" w:cs="宋体" w:eastAsia="宋体" w:hint="default"/>
                <w:sz w:val="21"/>
                <w:szCs w:val="21"/>
              </w:rPr>
              <w:t>0%-16%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免征、</w:t>
            </w: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20%</w:t>
            </w:r>
            <w:r>
              <w:rPr>
                <w:rFonts w:ascii="宋体" w:hAnsi="宋体" w:cs="宋体" w:eastAsia="宋体" w:hint="default"/>
                <w:sz w:val="21"/>
                <w:szCs w:val="21"/>
              </w:rPr>
              <w:t>、</w:t>
            </w:r>
            <w:r>
              <w:rPr>
                <w:rFonts w:ascii="宋体" w:hAnsi="宋体" w:cs="宋体" w:eastAsia="宋体" w:hint="default"/>
                <w:sz w:val="21"/>
                <w:szCs w:val="21"/>
              </w:rPr>
              <w:t>25% </w:t>
            </w:r>
          </w:p>
        </w:tc>
      </w:tr>
    </w:tbl>
    <w:p>
      <w:pPr>
        <w:spacing w:after="0" w:line="241" w:lineRule="exact"/>
        <w:jc w:val="left"/>
        <w:rPr>
          <w:rFonts w:ascii="宋体" w:hAnsi="宋体" w:cs="宋体" w:eastAsia="宋体" w:hint="default"/>
          <w:sz w:val="21"/>
          <w:szCs w:val="21"/>
        </w:rPr>
        <w:sectPr>
          <w:footerReference w:type="default" r:id="rId45"/>
          <w:pgSz w:w="11910" w:h="16840"/>
          <w:pgMar w:footer="1195" w:header="882"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828"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w:t>
            </w:r>
          </w:p>
          <w:p>
            <w:pPr>
              <w:pStyle w:val="TableParagraph"/>
              <w:spacing w:line="272" w:lineRule="exact" w:before="27"/>
              <w:ind w:left="103" w:right="38"/>
              <w:jc w:val="left"/>
              <w:rPr>
                <w:rFonts w:ascii="宋体" w:hAnsi="宋体" w:cs="宋体" w:eastAsia="宋体" w:hint="default"/>
                <w:sz w:val="21"/>
                <w:szCs w:val="21"/>
              </w:rPr>
            </w:pPr>
            <w:r>
              <w:rPr>
                <w:rFonts w:ascii="宋体" w:hAnsi="宋体" w:cs="宋体" w:eastAsia="宋体" w:hint="default"/>
                <w:sz w:val="21"/>
                <w:szCs w:val="21"/>
              </w:rPr>
              <w:t>除</w:t>
            </w:r>
            <w:r>
              <w:rPr>
                <w:rFonts w:ascii="宋体" w:hAnsi="宋体" w:cs="宋体" w:eastAsia="宋体" w:hint="default"/>
                <w:spacing w:val="-48"/>
                <w:sz w:val="21"/>
                <w:szCs w:val="21"/>
              </w:rPr>
              <w:t> </w:t>
            </w:r>
            <w:r>
              <w:rPr>
                <w:rFonts w:ascii="宋体" w:hAnsi="宋体" w:cs="宋体" w:eastAsia="宋体" w:hint="default"/>
                <w:sz w:val="21"/>
                <w:szCs w:val="21"/>
              </w:rPr>
              <w:t>30%</w:t>
            </w:r>
            <w:r>
              <w:rPr>
                <w:rFonts w:ascii="宋体" w:hAnsi="宋体" w:cs="宋体" w:eastAsia="宋体" w:hint="default"/>
                <w:sz w:val="21"/>
                <w:szCs w:val="21"/>
              </w:rPr>
              <w:t>后余值的</w:t>
            </w:r>
            <w:r>
              <w:rPr>
                <w:rFonts w:ascii="宋体" w:hAnsi="宋体" w:cs="宋体" w:eastAsia="宋体" w:hint="default"/>
                <w:spacing w:val="-50"/>
                <w:sz w:val="21"/>
                <w:szCs w:val="21"/>
              </w:rPr>
              <w:t> </w:t>
            </w:r>
            <w:r>
              <w:rPr>
                <w:rFonts w:ascii="宋体" w:hAnsi="宋体" w:cs="宋体" w:eastAsia="宋体" w:hint="default"/>
                <w:spacing w:val="-3"/>
                <w:sz w:val="21"/>
                <w:szCs w:val="21"/>
              </w:rPr>
              <w:t>1.2%</w:t>
            </w:r>
            <w:r>
              <w:rPr>
                <w:rFonts w:ascii="宋体" w:hAnsi="宋体" w:cs="宋体" w:eastAsia="宋体" w:hint="default"/>
                <w:spacing w:val="-3"/>
                <w:sz w:val="21"/>
                <w:szCs w:val="21"/>
              </w:rPr>
              <w:t>计缴；从租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计征的，按租金收入的</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z w:val="21"/>
                <w:szCs w:val="21"/>
              </w:rPr>
              <w:t>计缴</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 </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 </w:t>
            </w:r>
          </w:p>
        </w:tc>
      </w:tr>
      <w:tr>
        <w:trPr>
          <w:trHeight w:val="55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文化事业建设费</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业务收入扣除广告代理成本的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 </w:t>
            </w:r>
          </w:p>
        </w:tc>
      </w:tr>
    </w:tbl>
    <w:p>
      <w:pPr>
        <w:pStyle w:val="BodyText"/>
        <w:spacing w:line="241" w:lineRule="exact"/>
        <w:ind w:right="0" w:firstLine="420"/>
        <w:jc w:val="left"/>
      </w:pPr>
      <w:r>
        <w:rPr>
          <w:w w:val="100"/>
        </w:rPr>
        <w:t>［注</w:t>
      </w:r>
      <w:r>
        <w:rPr>
          <w:spacing w:val="-108"/>
          <w:w w:val="100"/>
        </w:rPr>
        <w:t>］</w:t>
      </w:r>
      <w:r>
        <w:rPr>
          <w:spacing w:val="-41"/>
          <w:w w:val="100"/>
        </w:rPr>
        <w:t>：</w:t>
      </w:r>
      <w:r>
        <w:rPr>
          <w:w w:val="100"/>
        </w:rPr>
        <w:t>根</w:t>
      </w:r>
      <w:r>
        <w:rPr>
          <w:spacing w:val="-3"/>
          <w:w w:val="100"/>
        </w:rPr>
        <w:t>据</w:t>
      </w:r>
      <w:r>
        <w:rPr>
          <w:w w:val="100"/>
        </w:rPr>
        <w:t>财</w:t>
      </w:r>
      <w:r>
        <w:rPr>
          <w:spacing w:val="-3"/>
          <w:w w:val="100"/>
        </w:rPr>
        <w:t>政部</w:t>
      </w:r>
      <w:r>
        <w:rPr>
          <w:spacing w:val="-39"/>
          <w:w w:val="100"/>
        </w:rPr>
        <w:t>、</w:t>
      </w:r>
      <w:r>
        <w:rPr>
          <w:spacing w:val="-3"/>
          <w:w w:val="100"/>
        </w:rPr>
        <w:t>税务</w:t>
      </w:r>
      <w:r>
        <w:rPr>
          <w:w w:val="100"/>
        </w:rPr>
        <w:t>总</w:t>
      </w:r>
      <w:r>
        <w:rPr>
          <w:spacing w:val="-2"/>
          <w:w w:val="100"/>
        </w:rPr>
        <w:t>局</w:t>
      </w:r>
      <w:r>
        <w:rPr>
          <w:spacing w:val="-39"/>
          <w:w w:val="100"/>
        </w:rPr>
        <w:t>、</w:t>
      </w:r>
      <w:r>
        <w:rPr>
          <w:spacing w:val="-3"/>
          <w:w w:val="100"/>
        </w:rPr>
        <w:t>海</w:t>
      </w:r>
      <w:r>
        <w:rPr>
          <w:w w:val="100"/>
        </w:rPr>
        <w:t>关</w:t>
      </w:r>
      <w:r>
        <w:rPr>
          <w:spacing w:val="-3"/>
          <w:w w:val="100"/>
        </w:rPr>
        <w:t>总</w:t>
      </w:r>
      <w:r>
        <w:rPr>
          <w:spacing w:val="-1"/>
          <w:w w:val="100"/>
        </w:rPr>
        <w:t>署</w:t>
      </w:r>
      <w:r>
        <w:rPr>
          <w:spacing w:val="-3"/>
          <w:w w:val="100"/>
        </w:rPr>
        <w:t>发</w:t>
      </w:r>
      <w:r>
        <w:rPr>
          <w:w w:val="100"/>
        </w:rPr>
        <w:t>布</w:t>
      </w:r>
      <w:r>
        <w:rPr>
          <w:spacing w:val="-41"/>
          <w:w w:val="100"/>
        </w:rPr>
        <w:t>的</w:t>
      </w:r>
      <w:r>
        <w:rPr>
          <w:spacing w:val="-3"/>
          <w:w w:val="100"/>
        </w:rPr>
        <w:t>《关</w:t>
      </w:r>
      <w:r>
        <w:rPr>
          <w:w w:val="100"/>
        </w:rPr>
        <w:t>于深</w:t>
      </w:r>
      <w:r>
        <w:rPr>
          <w:spacing w:val="-3"/>
          <w:w w:val="100"/>
        </w:rPr>
        <w:t>化</w:t>
      </w:r>
      <w:r>
        <w:rPr>
          <w:w w:val="100"/>
        </w:rPr>
        <w:t>增</w:t>
      </w:r>
      <w:r>
        <w:rPr>
          <w:spacing w:val="-3"/>
          <w:w w:val="100"/>
        </w:rPr>
        <w:t>值</w:t>
      </w:r>
      <w:r>
        <w:rPr>
          <w:w w:val="100"/>
        </w:rPr>
        <w:t>税</w:t>
      </w:r>
      <w:r>
        <w:rPr>
          <w:spacing w:val="-3"/>
          <w:w w:val="100"/>
        </w:rPr>
        <w:t>改</w:t>
      </w:r>
      <w:r>
        <w:rPr>
          <w:w w:val="100"/>
        </w:rPr>
        <w:t>革</w:t>
      </w:r>
      <w:r>
        <w:rPr>
          <w:spacing w:val="-3"/>
          <w:w w:val="100"/>
        </w:rPr>
        <w:t>有</w:t>
      </w:r>
      <w:r>
        <w:rPr>
          <w:w w:val="100"/>
        </w:rPr>
        <w:t>关</w:t>
      </w:r>
      <w:r>
        <w:rPr>
          <w:spacing w:val="-3"/>
          <w:w w:val="100"/>
        </w:rPr>
        <w:t>政</w:t>
      </w:r>
      <w:r>
        <w:rPr>
          <w:w w:val="100"/>
        </w:rPr>
        <w:t>策的</w:t>
      </w:r>
      <w:r>
        <w:rPr>
          <w:spacing w:val="-3"/>
          <w:w w:val="100"/>
        </w:rPr>
        <w:t>公告</w:t>
      </w:r>
      <w:r>
        <w:rPr>
          <w:spacing w:val="-39"/>
          <w:w w:val="100"/>
        </w:rPr>
        <w:t>》</w:t>
      </w:r>
      <w:r>
        <w:rPr>
          <w:rFonts w:ascii="宋体" w:hAnsi="宋体" w:cs="宋体" w:eastAsia="宋体" w:hint="default"/>
          <w:spacing w:val="-3"/>
          <w:w w:val="100"/>
        </w:rPr>
        <w:t>(</w:t>
      </w:r>
      <w:r>
        <w:rPr>
          <w:w w:val="100"/>
        </w:rPr>
        <w:t>财</w:t>
      </w:r>
    </w:p>
    <w:p>
      <w:pPr>
        <w:pStyle w:val="BodyText"/>
        <w:spacing w:line="357" w:lineRule="auto" w:before="133"/>
        <w:ind w:right="228"/>
        <w:jc w:val="both"/>
      </w:pPr>
      <w:r>
        <w:rPr/>
        <w:t>政部</w:t>
      </w:r>
      <w:r>
        <w:rPr>
          <w:spacing w:val="-1"/>
        </w:rPr>
        <w:t> </w:t>
      </w:r>
      <w:r>
        <w:rPr>
          <w:rFonts w:ascii="宋体" w:hAnsi="宋体" w:cs="宋体" w:eastAsia="宋体" w:hint="default"/>
          <w:spacing w:val="-1"/>
        </w:rPr>
      </w:r>
      <w:r>
        <w:rPr/>
        <w:t>税务总局</w:t>
      </w:r>
      <w:r>
        <w:rPr>
          <w:spacing w:val="-1"/>
        </w:rPr>
        <w:t> </w:t>
      </w:r>
      <w:r>
        <w:rPr>
          <w:rFonts w:ascii="宋体" w:hAnsi="宋体" w:cs="宋体" w:eastAsia="宋体" w:hint="default"/>
          <w:spacing w:val="-1"/>
        </w:rPr>
      </w:r>
      <w:r>
        <w:rPr/>
        <w:t>海关总署公告</w:t>
      </w:r>
      <w:r>
        <w:rPr>
          <w:spacing w:val="-52"/>
        </w:rPr>
        <w:t> </w:t>
      </w:r>
      <w:r>
        <w:rPr>
          <w:rFonts w:ascii="宋体" w:hAnsi="宋体" w:cs="宋体" w:eastAsia="宋体" w:hint="default"/>
        </w:rPr>
        <w:t>2019</w:t>
      </w:r>
      <w:r>
        <w:rPr>
          <w:rFonts w:ascii="宋体" w:hAnsi="宋体" w:cs="宋体" w:eastAsia="宋体" w:hint="default"/>
          <w:spacing w:val="-55"/>
        </w:rPr>
        <w:t> </w:t>
      </w:r>
      <w:r>
        <w:rPr/>
        <w:t>年第</w:t>
      </w:r>
      <w:r>
        <w:rPr>
          <w:spacing w:val="-53"/>
        </w:rPr>
        <w:t> </w:t>
      </w:r>
      <w:r>
        <w:rPr>
          <w:rFonts w:ascii="宋体" w:hAnsi="宋体" w:cs="宋体" w:eastAsia="宋体" w:hint="default"/>
        </w:rPr>
        <w:t>39</w:t>
      </w:r>
      <w:r>
        <w:rPr>
          <w:rFonts w:ascii="宋体" w:hAnsi="宋体" w:cs="宋体" w:eastAsia="宋体" w:hint="default"/>
          <w:spacing w:val="-53"/>
        </w:rPr>
        <w:t> </w:t>
      </w:r>
      <w:r>
        <w:rPr/>
        <w:t>号</w:t>
      </w:r>
      <w:r>
        <w:rPr>
          <w:rFonts w:ascii="宋体" w:hAnsi="宋体" w:cs="宋体" w:eastAsia="宋体" w:hint="default"/>
        </w:rPr>
        <w:t>)</w:t>
      </w:r>
      <w:r>
        <w:rPr/>
        <w:t>，自</w:t>
      </w:r>
      <w:r>
        <w:rPr>
          <w:spacing w:val="-53"/>
        </w:rPr>
        <w:t> </w:t>
      </w:r>
      <w:r>
        <w:rPr>
          <w:rFonts w:ascii="宋体" w:hAnsi="宋体" w:cs="宋体" w:eastAsia="宋体" w:hint="default"/>
        </w:rPr>
        <w:t>2019</w:t>
      </w:r>
      <w:r>
        <w:rPr>
          <w:rFonts w:ascii="宋体" w:hAnsi="宋体" w:cs="宋体" w:eastAsia="宋体" w:hint="default"/>
          <w:spacing w:val="-52"/>
        </w:rPr>
        <w:t> </w:t>
      </w:r>
      <w:r>
        <w:rPr/>
        <w:t>年</w:t>
      </w:r>
      <w:r>
        <w:rPr>
          <w:spacing w:val="-53"/>
        </w:rPr>
        <w:t> </w:t>
      </w:r>
      <w:r>
        <w:rPr>
          <w:rFonts w:ascii="宋体" w:hAnsi="宋体" w:cs="宋体" w:eastAsia="宋体" w:hint="default"/>
        </w:rPr>
        <w:t>4</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日起，增值税一般纳税人发生</w:t>
      </w:r>
      <w:r>
        <w:rPr>
          <w:w w:val="100"/>
        </w:rPr>
        <w:t> </w:t>
      </w:r>
      <w:r>
        <w:rPr/>
        <w:t>增值税应税销售行为或者进口货物，原适用</w:t>
      </w:r>
      <w:r>
        <w:rPr>
          <w:spacing w:val="-44"/>
        </w:rPr>
        <w:t> </w:t>
      </w:r>
      <w:r>
        <w:rPr>
          <w:rFonts w:ascii="宋体" w:hAnsi="宋体" w:cs="宋体" w:eastAsia="宋体" w:hint="default"/>
          <w:spacing w:val="-3"/>
        </w:rPr>
        <w:t>16%</w:t>
      </w:r>
      <w:r>
        <w:rPr>
          <w:spacing w:val="-3"/>
        </w:rPr>
        <w:t>税率的，税率调整为</w:t>
      </w:r>
      <w:r>
        <w:rPr>
          <w:spacing w:val="-45"/>
        </w:rPr>
        <w:t> </w:t>
      </w:r>
      <w:r>
        <w:rPr>
          <w:rFonts w:ascii="宋体" w:hAnsi="宋体" w:cs="宋体" w:eastAsia="宋体" w:hint="default"/>
          <w:spacing w:val="-3"/>
        </w:rPr>
        <w:t>13%</w:t>
      </w:r>
      <w:r>
        <w:rPr>
          <w:spacing w:val="-3"/>
        </w:rPr>
        <w:t>；原适用</w:t>
      </w:r>
      <w:r>
        <w:rPr>
          <w:spacing w:val="-45"/>
        </w:rPr>
        <w:t> </w:t>
      </w:r>
      <w:r>
        <w:rPr>
          <w:rFonts w:ascii="宋体" w:hAnsi="宋体" w:cs="宋体" w:eastAsia="宋体" w:hint="default"/>
          <w:spacing w:val="-3"/>
        </w:rPr>
        <w:t>10%</w:t>
      </w:r>
      <w:r>
        <w:rPr>
          <w:spacing w:val="-3"/>
        </w:rPr>
        <w:t>税率的，税</w:t>
      </w:r>
      <w:r>
        <w:rPr>
          <w:spacing w:val="-101"/>
        </w:rPr>
        <w:t> </w:t>
      </w:r>
      <w:r>
        <w:rPr>
          <w:spacing w:val="-101"/>
        </w:rPr>
      </w:r>
      <w:r>
        <w:rPr/>
        <w:t>率调整为</w:t>
      </w:r>
      <w:r>
        <w:rPr>
          <w:spacing w:val="-52"/>
        </w:rPr>
        <w:t> </w:t>
      </w:r>
      <w:r>
        <w:rPr>
          <w:rFonts w:ascii="宋体" w:hAnsi="宋体" w:cs="宋体" w:eastAsia="宋体" w:hint="default"/>
        </w:rPr>
        <w:t>9%</w:t>
      </w:r>
      <w:r>
        <w:rPr/>
        <w:t>。故自</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4"/>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日起，公司采用</w:t>
      </w:r>
      <w:r>
        <w:rPr>
          <w:spacing w:val="-55"/>
        </w:rPr>
        <w:t> </w:t>
      </w:r>
      <w:r>
        <w:rPr>
          <w:rFonts w:ascii="宋体" w:hAnsi="宋体" w:cs="宋体" w:eastAsia="宋体" w:hint="default"/>
        </w:rPr>
        <w:t>13%</w:t>
      </w:r>
      <w:r>
        <w:rPr/>
        <w:t>的增值税税率。</w:t>
      </w:r>
    </w:p>
    <w:p>
      <w:pPr>
        <w:pStyle w:val="BodyText"/>
        <w:spacing w:line="240" w:lineRule="auto" w:before="30"/>
        <w:ind w:right="2412"/>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不</w:t>
      </w:r>
      <w:r>
        <w:rPr>
          <w:w w:val="100"/>
        </w:rPr>
        <w:t>同</w:t>
      </w:r>
      <w:r>
        <w:rPr>
          <w:spacing w:val="-3"/>
          <w:w w:val="100"/>
        </w:rPr>
        <w:t>企</w:t>
      </w:r>
      <w:r>
        <w:rPr>
          <w:w w:val="100"/>
        </w:rPr>
        <w:t>业</w:t>
      </w:r>
      <w:r>
        <w:rPr>
          <w:spacing w:val="-3"/>
          <w:w w:val="100"/>
        </w:rPr>
        <w:t>所</w:t>
      </w:r>
      <w:r>
        <w:rPr>
          <w:w w:val="100"/>
        </w:rPr>
        <w:t>得</w:t>
      </w:r>
      <w:r>
        <w:rPr>
          <w:spacing w:val="-3"/>
          <w:w w:val="100"/>
        </w:rPr>
        <w:t>税</w:t>
      </w:r>
      <w:r>
        <w:rPr>
          <w:w w:val="100"/>
        </w:rPr>
        <w:t>税</w:t>
      </w:r>
      <w:r>
        <w:rPr>
          <w:spacing w:val="-3"/>
          <w:w w:val="100"/>
        </w:rPr>
        <w:t>率</w:t>
      </w:r>
      <w:r>
        <w:rPr>
          <w:w w:val="100"/>
        </w:rPr>
        <w:t>纳税</w:t>
      </w:r>
      <w:r>
        <w:rPr>
          <w:spacing w:val="-3"/>
          <w:w w:val="100"/>
        </w:rPr>
        <w:t>主</w:t>
      </w:r>
      <w:r>
        <w:rPr>
          <w:w w:val="100"/>
        </w:rPr>
        <w:t>体</w:t>
      </w:r>
      <w:r>
        <w:rPr>
          <w:spacing w:val="-3"/>
          <w:w w:val="100"/>
        </w:rPr>
        <w:t>的</w:t>
      </w:r>
      <w:r>
        <w:rPr>
          <w:w w:val="100"/>
        </w:rPr>
        <w:t>，</w:t>
      </w:r>
      <w:r>
        <w:rPr>
          <w:spacing w:val="-3"/>
          <w:w w:val="100"/>
        </w:rPr>
        <w:t>披</w:t>
      </w:r>
      <w:r>
        <w:rPr>
          <w:w w:val="100"/>
        </w:rPr>
        <w:t>露</w:t>
      </w:r>
      <w:r>
        <w:rPr>
          <w:spacing w:val="-3"/>
          <w:w w:val="100"/>
        </w:rPr>
        <w:t>情</w:t>
      </w:r>
      <w:r>
        <w:rPr>
          <w:w w:val="100"/>
        </w:rPr>
        <w:t>况</w:t>
      </w:r>
      <w:r>
        <w:rPr>
          <w:spacing w:val="-3"/>
          <w:w w:val="100"/>
        </w:rPr>
        <w:t>说</w:t>
      </w:r>
      <w:r>
        <w:rPr>
          <w:w w:val="100"/>
        </w:rPr>
        <w:t>明</w:t>
      </w:r>
      <w:r>
        <w:rPr>
          <w:rFonts w:ascii="宋体" w:hAnsi="宋体" w:cs="宋体" w:eastAsia="宋体" w:hint="default"/>
          <w:w w:val="100"/>
        </w:rPr>
        <w:t> </w:t>
      </w:r>
    </w:p>
    <w:p>
      <w:pPr>
        <w:pStyle w:val="BodyText"/>
        <w:spacing w:line="271" w:lineRule="exact"/>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497"/>
        <w:gridCol w:w="3553"/>
      </w:tblGrid>
      <w:tr>
        <w:trPr>
          <w:trHeight w:val="286" w:hRule="exact"/>
        </w:trPr>
        <w:tc>
          <w:tcPr>
            <w:tcW w:w="5497"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纳税主体名称</w:t>
            </w:r>
            <w:r>
              <w:rPr>
                <w:rFonts w:ascii="宋体" w:hAnsi="宋体" w:cs="宋体" w:eastAsia="宋体" w:hint="default"/>
                <w:sz w:val="21"/>
                <w:szCs w:val="21"/>
              </w:rPr>
              <w:t> </w:t>
            </w:r>
          </w:p>
        </w:tc>
        <w:tc>
          <w:tcPr>
            <w:tcW w:w="3553"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left="979"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8" w:hRule="exact"/>
        </w:trPr>
        <w:tc>
          <w:tcPr>
            <w:tcW w:w="549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新能源公司</w:t>
            </w:r>
            <w:r>
              <w:rPr>
                <w:rFonts w:ascii="宋体" w:hAnsi="宋体" w:cs="宋体" w:eastAsia="宋体" w:hint="default"/>
                <w:sz w:val="21"/>
                <w:szCs w:val="21"/>
              </w:rPr>
              <w:t> </w:t>
            </w:r>
          </w:p>
        </w:tc>
        <w:tc>
          <w:tcPr>
            <w:tcW w:w="355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8" w:hRule="exact"/>
        </w:trPr>
        <w:tc>
          <w:tcPr>
            <w:tcW w:w="549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泰一指尚、富润纺织、富润印染、浙江明贺钢管有限公司</w:t>
            </w:r>
            <w:r>
              <w:rPr>
                <w:rFonts w:ascii="宋体" w:hAnsi="宋体" w:cs="宋体" w:eastAsia="宋体" w:hint="default"/>
                <w:sz w:val="21"/>
                <w:szCs w:val="21"/>
              </w:rPr>
              <w:t> </w:t>
            </w:r>
          </w:p>
        </w:tc>
        <w:tc>
          <w:tcPr>
            <w:tcW w:w="355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15 </w:t>
            </w:r>
          </w:p>
        </w:tc>
      </w:tr>
      <w:tr>
        <w:trPr>
          <w:trHeight w:val="1104" w:hRule="exact"/>
        </w:trPr>
        <w:tc>
          <w:tcPr>
            <w:tcW w:w="5497"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浙江富润数码科技有限公司（以下简称数码科技公司）、</w:t>
            </w:r>
          </w:p>
          <w:p>
            <w:pPr>
              <w:pStyle w:val="TableParagraph"/>
              <w:spacing w:line="237" w:lineRule="auto"/>
              <w:ind w:left="103" w:right="123"/>
              <w:jc w:val="both"/>
              <w:rPr>
                <w:rFonts w:ascii="宋体" w:hAnsi="宋体" w:cs="宋体" w:eastAsia="宋体" w:hint="default"/>
                <w:sz w:val="21"/>
                <w:szCs w:val="21"/>
              </w:rPr>
            </w:pPr>
            <w:r>
              <w:rPr>
                <w:rFonts w:ascii="宋体" w:hAnsi="宋体" w:cs="宋体" w:eastAsia="宋体" w:hint="default"/>
                <w:spacing w:val="-2"/>
                <w:sz w:val="21"/>
                <w:szCs w:val="21"/>
              </w:rPr>
              <w:t>浙江富润贸易有限公司（以下简称富润贸易）、浙江德嘉</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信息技术有限公司、杭州泰一传媒有限公司、杭州泰一电</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商科技有限公司（以下简称杭州泰一电商公司）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355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20 </w:t>
            </w:r>
          </w:p>
        </w:tc>
      </w:tr>
      <w:tr>
        <w:trPr>
          <w:trHeight w:val="286" w:hRule="exact"/>
        </w:trPr>
        <w:tc>
          <w:tcPr>
            <w:tcW w:w="5497"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除上述以外的其他纳税主体</w:t>
            </w:r>
            <w:r>
              <w:rPr>
                <w:rFonts w:ascii="宋体" w:hAnsi="宋体" w:cs="宋体" w:eastAsia="宋体" w:hint="default"/>
                <w:sz w:val="21"/>
                <w:szCs w:val="21"/>
              </w:rPr>
              <w:t> </w:t>
            </w:r>
          </w:p>
        </w:tc>
        <w:tc>
          <w:tcPr>
            <w:tcW w:w="355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bl>
    <w:p>
      <w:pPr>
        <w:pStyle w:val="BodyText"/>
        <w:spacing w:line="241" w:lineRule="exact"/>
        <w:ind w:left="637" w:right="0"/>
        <w:jc w:val="left"/>
      </w:pPr>
      <w:r>
        <w:rPr>
          <w:spacing w:val="-7"/>
        </w:rPr>
        <w:t>［注］：根据财政部、国家税务总局发布的《关于实施小微企业普惠性税收减免政策的通知》</w:t>
      </w:r>
    </w:p>
    <w:p>
      <w:pPr>
        <w:pStyle w:val="BodyText"/>
        <w:spacing w:line="240" w:lineRule="auto" w:before="133"/>
        <w:ind w:right="0"/>
        <w:jc w:val="both"/>
        <w:rPr>
          <w:rFonts w:ascii="宋体" w:hAnsi="宋体" w:cs="宋体" w:eastAsia="宋体" w:hint="default"/>
        </w:rPr>
      </w:pPr>
      <w:r>
        <w:rPr>
          <w:spacing w:val="-9"/>
        </w:rPr>
        <w:t>（财税〔</w:t>
      </w:r>
      <w:r>
        <w:rPr>
          <w:rFonts w:ascii="宋体" w:hAnsi="宋体" w:cs="宋体" w:eastAsia="宋体" w:hint="default"/>
          <w:spacing w:val="-9"/>
        </w:rPr>
        <w:t>2019</w:t>
      </w:r>
      <w:r>
        <w:rPr>
          <w:spacing w:val="-9"/>
        </w:rPr>
        <w:t>〕</w:t>
      </w:r>
      <w:r>
        <w:rPr>
          <w:rFonts w:ascii="宋体" w:hAnsi="宋体" w:cs="宋体" w:eastAsia="宋体" w:hint="default"/>
          <w:spacing w:val="-9"/>
        </w:rPr>
        <w:t>13 </w:t>
      </w:r>
      <w:r>
        <w:rPr>
          <w:spacing w:val="-8"/>
        </w:rPr>
        <w:t>号），为贯彻落实党中央、国务院决策部署，进一步支持小微企业发展，自</w:t>
      </w:r>
      <w:r>
        <w:rPr>
          <w:spacing w:val="-46"/>
        </w:rPr>
        <w:t> </w:t>
      </w:r>
      <w:r>
        <w:rPr>
          <w:rFonts w:ascii="宋体" w:hAnsi="宋体" w:cs="宋体" w:eastAsia="宋体" w:hint="default"/>
        </w:rPr>
        <w:t>2019</w:t>
      </w:r>
    </w:p>
    <w:p>
      <w:pPr>
        <w:pStyle w:val="BodyText"/>
        <w:spacing w:line="355" w:lineRule="auto" w:before="133"/>
        <w:ind w:right="0"/>
        <w:jc w:val="left"/>
      </w:pPr>
      <w:r>
        <w:rPr/>
        <w:t>年</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日至</w:t>
      </w:r>
      <w:r>
        <w:rPr>
          <w:spacing w:val="-53"/>
        </w:rPr>
        <w:t> </w:t>
      </w:r>
      <w:r>
        <w:rPr>
          <w:rFonts w:ascii="宋体" w:hAnsi="宋体" w:cs="宋体" w:eastAsia="宋体" w:hint="default"/>
        </w:rPr>
        <w:t>2021</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日对小型微利企业年应纳税所得额不超过</w:t>
      </w:r>
      <w:r>
        <w:rPr>
          <w:spacing w:val="-53"/>
        </w:rPr>
        <w:t> </w:t>
      </w:r>
      <w:r>
        <w:rPr>
          <w:rFonts w:ascii="宋体" w:hAnsi="宋体" w:cs="宋体" w:eastAsia="宋体" w:hint="default"/>
        </w:rPr>
        <w:t>100</w:t>
      </w:r>
      <w:r>
        <w:rPr>
          <w:rFonts w:ascii="宋体" w:hAnsi="宋体" w:cs="宋体" w:eastAsia="宋体" w:hint="default"/>
          <w:spacing w:val="-55"/>
        </w:rPr>
        <w:t> </w:t>
      </w:r>
      <w:r>
        <w:rPr/>
        <w:t>万元的部分，减按</w:t>
      </w:r>
      <w:r>
        <w:rPr>
          <w:w w:val="100"/>
        </w:rPr>
        <w:t> </w:t>
      </w:r>
      <w:r>
        <w:rPr>
          <w:rFonts w:ascii="宋体" w:hAnsi="宋体" w:cs="宋体" w:eastAsia="宋体" w:hint="default"/>
          <w:spacing w:val="-3"/>
        </w:rPr>
        <w:t>25%</w:t>
      </w:r>
      <w:r>
        <w:rPr>
          <w:spacing w:val="-3"/>
        </w:rPr>
        <w:t>计入应纳税所得额，按</w:t>
      </w:r>
      <w:r>
        <w:rPr>
          <w:spacing w:val="-37"/>
        </w:rPr>
        <w:t> </w:t>
      </w:r>
      <w:r>
        <w:rPr>
          <w:rFonts w:ascii="宋体" w:hAnsi="宋体" w:cs="宋体" w:eastAsia="宋体" w:hint="default"/>
          <w:spacing w:val="-3"/>
        </w:rPr>
        <w:t>20%</w:t>
      </w:r>
      <w:r>
        <w:rPr>
          <w:spacing w:val="-3"/>
        </w:rPr>
        <w:t>的税率缴纳企业所得税；对年应纳税所得额超过</w:t>
      </w:r>
      <w:r>
        <w:rPr>
          <w:spacing w:val="-32"/>
        </w:rPr>
        <w:t> </w:t>
      </w:r>
      <w:r>
        <w:rPr>
          <w:rFonts w:ascii="宋体" w:hAnsi="宋体" w:cs="宋体" w:eastAsia="宋体" w:hint="default"/>
        </w:rPr>
        <w:t>100</w:t>
      </w:r>
      <w:r>
        <w:rPr>
          <w:rFonts w:ascii="宋体" w:hAnsi="宋体" w:cs="宋体" w:eastAsia="宋体" w:hint="default"/>
          <w:spacing w:val="-32"/>
        </w:rPr>
        <w:t> </w:t>
      </w:r>
      <w:r>
        <w:rPr/>
        <w:t>万元但不超过</w:t>
      </w:r>
    </w:p>
    <w:p>
      <w:pPr>
        <w:pStyle w:val="BodyText"/>
        <w:spacing w:line="240" w:lineRule="auto" w:before="32"/>
        <w:ind w:right="0"/>
        <w:jc w:val="both"/>
        <w:rPr>
          <w:rFonts w:ascii="宋体" w:hAnsi="宋体" w:cs="宋体" w:eastAsia="宋体" w:hint="default"/>
        </w:rPr>
      </w:pPr>
      <w:r>
        <w:rPr>
          <w:rFonts w:ascii="宋体" w:hAnsi="宋体" w:cs="宋体" w:eastAsia="宋体" w:hint="default"/>
        </w:rPr>
        <w:t>300</w:t>
      </w:r>
      <w:r>
        <w:rPr>
          <w:rFonts w:ascii="宋体" w:hAnsi="宋体" w:cs="宋体" w:eastAsia="宋体" w:hint="default"/>
          <w:spacing w:val="-57"/>
        </w:rPr>
        <w:t> </w:t>
      </w:r>
      <w:r>
        <w:rPr/>
        <w:t>万元的部分，减按</w:t>
      </w:r>
      <w:r>
        <w:rPr>
          <w:spacing w:val="-58"/>
        </w:rPr>
        <w:t> </w:t>
      </w:r>
      <w:r>
        <w:rPr>
          <w:rFonts w:ascii="宋体" w:hAnsi="宋体" w:cs="宋体" w:eastAsia="宋体" w:hint="default"/>
        </w:rPr>
        <w:t>50%</w:t>
      </w:r>
      <w:r>
        <w:rPr/>
        <w:t>计入应纳税所得额，按</w:t>
      </w:r>
      <w:r>
        <w:rPr>
          <w:spacing w:val="-57"/>
        </w:rPr>
        <w:t> </w:t>
      </w:r>
      <w:r>
        <w:rPr>
          <w:rFonts w:ascii="宋体" w:hAnsi="宋体" w:cs="宋体" w:eastAsia="宋体" w:hint="default"/>
        </w:rPr>
        <w:t>20%</w:t>
      </w:r>
      <w:r>
        <w:rPr/>
        <w:t>的税率缴纳企业所得税。</w:t>
      </w:r>
      <w:r>
        <w:rPr>
          <w:rFonts w:ascii="宋体" w:hAnsi="宋体" w:cs="宋体" w:eastAsia="宋体" w:hint="default"/>
        </w:rPr>
        <w:t> </w:t>
      </w:r>
    </w:p>
    <w:p>
      <w:pPr>
        <w:pStyle w:val="BodyText"/>
        <w:spacing w:line="273" w:lineRule="exact" w:before="135"/>
        <w:ind w:right="0"/>
        <w:jc w:val="both"/>
        <w:rPr>
          <w:rFonts w:ascii="宋体" w:hAnsi="宋体" w:cs="宋体" w:eastAsia="宋体" w:hint="default"/>
        </w:rPr>
      </w:pPr>
      <w:r>
        <w:rPr>
          <w:rFonts w:ascii="宋体"/>
          <w:w w:val="100"/>
        </w:rPr>
        <w:t> </w:t>
      </w:r>
    </w:p>
    <w:p>
      <w:pPr>
        <w:pStyle w:val="BodyText"/>
        <w:spacing w:line="273" w:lineRule="exact"/>
        <w:ind w:right="0"/>
        <w:jc w:val="both"/>
        <w:rPr>
          <w:rFonts w:ascii="宋体" w:hAnsi="宋体" w:cs="宋体" w:eastAsia="宋体" w:hint="default"/>
        </w:rPr>
      </w:pPr>
      <w:r>
        <w:rPr>
          <w:rFonts w:ascii="宋体"/>
          <w:w w:val="100"/>
        </w:rPr>
        <w:t> </w:t>
      </w:r>
    </w:p>
    <w:p>
      <w:pPr>
        <w:pStyle w:val="Heading2"/>
        <w:spacing w:line="240" w:lineRule="auto"/>
        <w:ind w:right="0"/>
        <w:jc w:val="both"/>
        <w:rPr>
          <w:b w:val="0"/>
          <w:bCs w:val="0"/>
        </w:rPr>
      </w:pPr>
      <w:r>
        <w:rPr>
          <w:rFonts w:ascii="宋体" w:hAnsi="宋体" w:cs="宋体" w:eastAsia="宋体" w:hint="default"/>
        </w:rPr>
        <w:t>2. </w:t>
      </w:r>
      <w:r>
        <w:rPr>
          <w:rFonts w:ascii="宋体" w:hAnsi="宋体" w:cs="宋体" w:eastAsia="宋体" w:hint="default"/>
          <w:spacing w:val="3"/>
        </w:rPr>
        <w:t> </w:t>
      </w:r>
      <w:r>
        <w:rPr/>
        <w:t>税收优惠</w:t>
      </w:r>
      <w:r>
        <w:rPr>
          <w:b w:val="0"/>
          <w:bCs w:val="0"/>
        </w:rPr>
      </w:r>
    </w:p>
    <w:p>
      <w:pPr>
        <w:pStyle w:val="BodyText"/>
        <w:spacing w:line="240" w:lineRule="auto" w:before="56"/>
        <w:ind w:left="637" w:right="7043" w:hanging="421"/>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．增值税</w:t>
      </w:r>
      <w:r>
        <w:rPr>
          <w:rFonts w:ascii="宋体" w:hAnsi="宋体" w:cs="宋体" w:eastAsia="宋体" w:hint="default"/>
        </w:rPr>
        <w:t> </w:t>
      </w:r>
    </w:p>
    <w:p>
      <w:pPr>
        <w:pStyle w:val="BodyText"/>
        <w:spacing w:line="357" w:lineRule="auto" w:before="133"/>
        <w:ind w:right="238" w:firstLine="420"/>
        <w:jc w:val="both"/>
        <w:rPr>
          <w:rFonts w:ascii="宋体" w:hAnsi="宋体" w:cs="宋体" w:eastAsia="宋体" w:hint="default"/>
        </w:rPr>
      </w:pPr>
      <w:r>
        <w:rPr>
          <w:spacing w:val="-2"/>
        </w:rPr>
        <w:t>根据财政部、国家税务总局、海关总署发布的《关于深化增值税改革有关政策的公告》（财</w:t>
      </w:r>
      <w:r>
        <w:rPr>
          <w:w w:val="100"/>
        </w:rPr>
        <w:t> </w:t>
      </w:r>
      <w:r>
        <w:rPr/>
        <w:t>政部、税务总局、海关总署公告</w:t>
      </w:r>
      <w:r>
        <w:rPr>
          <w:spacing w:val="-52"/>
        </w:rPr>
        <w:t> </w:t>
      </w:r>
      <w:r>
        <w:rPr>
          <w:rFonts w:ascii="宋体" w:hAnsi="宋体" w:cs="宋体" w:eastAsia="宋体" w:hint="default"/>
        </w:rPr>
        <w:t>2019</w:t>
      </w:r>
      <w:r>
        <w:rPr>
          <w:rFonts w:ascii="宋体" w:hAnsi="宋体" w:cs="宋体" w:eastAsia="宋体" w:hint="default"/>
          <w:spacing w:val="-53"/>
        </w:rPr>
        <w:t> </w:t>
      </w:r>
      <w:r>
        <w:rPr/>
        <w:t>年第</w:t>
      </w:r>
      <w:r>
        <w:rPr>
          <w:spacing w:val="-53"/>
        </w:rPr>
        <w:t> </w:t>
      </w:r>
      <w:r>
        <w:rPr>
          <w:rFonts w:ascii="宋体" w:hAnsi="宋体" w:cs="宋体" w:eastAsia="宋体" w:hint="default"/>
        </w:rPr>
        <w:t>39</w:t>
      </w:r>
      <w:r>
        <w:rPr>
          <w:rFonts w:ascii="宋体" w:hAnsi="宋体" w:cs="宋体" w:eastAsia="宋体" w:hint="default"/>
          <w:spacing w:val="-55"/>
        </w:rPr>
        <w:t> </w:t>
      </w:r>
      <w:r>
        <w:rPr/>
        <w:t>号），自</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日至</w:t>
      </w:r>
      <w:r>
        <w:rPr>
          <w:spacing w:val="-55"/>
        </w:rPr>
        <w:t> </w:t>
      </w:r>
      <w:r>
        <w:rPr>
          <w:rFonts w:ascii="宋体" w:hAnsi="宋体" w:cs="宋体" w:eastAsia="宋体" w:hint="default"/>
        </w:rPr>
        <w:t>2021</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w:t>
      </w:r>
      <w:r>
        <w:rPr>
          <w:w w:val="100"/>
        </w:rPr>
        <w:t> </w:t>
      </w:r>
      <w:r>
        <w:rPr>
          <w:spacing w:val="-2"/>
        </w:rPr>
        <w:t>允许生产、生活性服务业纳税人按照当期可抵扣进项税额加计</w:t>
      </w:r>
      <w:r>
        <w:rPr>
          <w:spacing w:val="17"/>
        </w:rPr>
        <w:t> </w:t>
      </w:r>
      <w:r>
        <w:rPr>
          <w:rFonts w:ascii="宋体" w:hAnsi="宋体" w:cs="宋体" w:eastAsia="宋体" w:hint="default"/>
          <w:spacing w:val="-2"/>
        </w:rPr>
        <w:t>10%</w:t>
      </w:r>
      <w:r>
        <w:rPr>
          <w:spacing w:val="-2"/>
        </w:rPr>
        <w:t>，抵减应纳税额。</w:t>
      </w:r>
      <w:r>
        <w:rPr>
          <w:rFonts w:ascii="宋体" w:hAnsi="宋体" w:cs="宋体" w:eastAsia="宋体" w:hint="default"/>
        </w:rPr>
        <w:t> </w:t>
      </w:r>
    </w:p>
    <w:p>
      <w:pPr>
        <w:pStyle w:val="BodyText"/>
        <w:spacing w:line="357" w:lineRule="auto" w:before="30"/>
        <w:ind w:left="637" w:right="0"/>
        <w:jc w:val="left"/>
      </w:pPr>
      <w:r>
        <w:rPr>
          <w:rFonts w:ascii="宋体" w:hAnsi="宋体" w:cs="宋体" w:eastAsia="宋体" w:hint="default"/>
        </w:rPr>
        <w:t>2.</w:t>
      </w:r>
      <w:r>
        <w:rPr>
          <w:rFonts w:ascii="宋体" w:hAnsi="宋体" w:cs="宋体" w:eastAsia="宋体" w:hint="default"/>
          <w:spacing w:val="-1"/>
        </w:rPr>
        <w:t> </w:t>
      </w:r>
      <w:r>
        <w:rPr/>
        <w:t>企业所得税</w:t>
      </w:r>
      <w:r>
        <w:rPr>
          <w:rFonts w:ascii="宋体" w:hAnsi="宋体" w:cs="宋体" w:eastAsia="宋体" w:hint="default"/>
          <w:w w:val="100"/>
        </w:rPr>
        <w:t> </w:t>
      </w:r>
      <w:r>
        <w:rPr>
          <w:spacing w:val="-2"/>
        </w:rPr>
        <w:t>根据财政部、国家税务总局和国家发展改革委发布的《关于公布公共基础设施项目企业所得</w:t>
      </w:r>
    </w:p>
    <w:p>
      <w:pPr>
        <w:pStyle w:val="BodyText"/>
        <w:spacing w:line="357" w:lineRule="auto" w:before="30"/>
        <w:ind w:right="229"/>
        <w:jc w:val="both"/>
      </w:pPr>
      <w:r>
        <w:rPr/>
        <w:t>税优惠目录</w:t>
      </w:r>
      <w:r>
        <w:rPr>
          <w:rFonts w:ascii="宋体" w:hAnsi="宋体" w:cs="宋体" w:eastAsia="宋体" w:hint="default"/>
        </w:rPr>
        <w:t>(2008</w:t>
      </w:r>
      <w:r>
        <w:rPr>
          <w:rFonts w:ascii="宋体" w:hAnsi="宋体" w:cs="宋体" w:eastAsia="宋体" w:hint="default"/>
          <w:spacing w:val="-56"/>
        </w:rPr>
        <w:t> </w:t>
      </w:r>
      <w:r>
        <w:rPr/>
        <w:t>年版</w:t>
      </w:r>
      <w:r>
        <w:rPr>
          <w:rFonts w:ascii="宋体" w:hAnsi="宋体" w:cs="宋体" w:eastAsia="宋体" w:hint="default"/>
        </w:rPr>
        <w:t>)</w:t>
      </w:r>
      <w:r>
        <w:rPr/>
        <w:t>的通知》（财税〔</w:t>
      </w:r>
      <w:r>
        <w:rPr>
          <w:rFonts w:ascii="宋体" w:hAnsi="宋体" w:cs="宋体" w:eastAsia="宋体" w:hint="default"/>
        </w:rPr>
        <w:t>2008</w:t>
      </w:r>
      <w:r>
        <w:rPr/>
        <w:t>〕</w:t>
      </w:r>
      <w:r>
        <w:rPr>
          <w:rFonts w:ascii="宋体" w:hAnsi="宋体" w:cs="宋体" w:eastAsia="宋体" w:hint="default"/>
        </w:rPr>
        <w:t>116</w:t>
      </w:r>
      <w:r>
        <w:rPr>
          <w:rFonts w:ascii="宋体" w:hAnsi="宋体" w:cs="宋体" w:eastAsia="宋体" w:hint="default"/>
          <w:spacing w:val="-56"/>
        </w:rPr>
        <w:t> </w:t>
      </w:r>
      <w:r>
        <w:rPr/>
        <w:t>号），财政部、国家税务总局发布的《关于</w:t>
      </w:r>
      <w:r>
        <w:rPr>
          <w:w w:val="100"/>
        </w:rPr>
        <w:t> </w:t>
      </w:r>
      <w:r>
        <w:rPr>
          <w:spacing w:val="-2"/>
        </w:rPr>
        <w:t>执行公共基础设施项目企业所得税优惠目录有关问题的通知》（财税〔</w:t>
      </w:r>
      <w:r>
        <w:rPr>
          <w:rFonts w:ascii="宋体" w:hAnsi="宋体" w:cs="宋体" w:eastAsia="宋体" w:hint="default"/>
          <w:spacing w:val="-2"/>
        </w:rPr>
        <w:t>2008</w:t>
      </w:r>
      <w:r>
        <w:rPr>
          <w:spacing w:val="-2"/>
        </w:rPr>
        <w:t>〕</w:t>
      </w:r>
      <w:r>
        <w:rPr>
          <w:rFonts w:ascii="宋体" w:hAnsi="宋体" w:cs="宋体" w:eastAsia="宋体" w:hint="default"/>
          <w:spacing w:val="-2"/>
        </w:rPr>
        <w:t>46</w:t>
      </w:r>
      <w:r>
        <w:rPr>
          <w:rFonts w:ascii="宋体" w:hAnsi="宋体" w:cs="宋体" w:eastAsia="宋体" w:hint="default"/>
          <w:spacing w:val="-15"/>
        </w:rPr>
        <w:t> </w:t>
      </w:r>
      <w:r>
        <w:rPr>
          <w:spacing w:val="-4"/>
        </w:rPr>
        <w:t>号），以及国家</w:t>
      </w:r>
      <w:r>
        <w:rPr>
          <w:spacing w:val="-89"/>
        </w:rPr>
        <w:t> </w:t>
      </w:r>
      <w:r>
        <w:rPr>
          <w:spacing w:val="-89"/>
        </w:rPr>
      </w:r>
      <w:r>
        <w:rPr>
          <w:spacing w:val="-2"/>
        </w:rPr>
        <w:t>税务总局发布的《关于实施国家重点扶持的公共基础设施项目企业所得税优惠问题的通知》（国</w:t>
      </w:r>
      <w:r>
        <w:rPr>
          <w:spacing w:val="-25"/>
        </w:rPr>
        <w:t> </w:t>
      </w:r>
      <w:r>
        <w:rPr>
          <w:spacing w:val="-25"/>
        </w:rPr>
      </w:r>
      <w:r>
        <w:rPr/>
        <w:t>税发﹝</w:t>
      </w:r>
      <w:r>
        <w:rPr>
          <w:rFonts w:ascii="宋体" w:hAnsi="宋体" w:cs="宋体" w:eastAsia="宋体" w:hint="default"/>
        </w:rPr>
        <w:t>2009</w:t>
      </w:r>
      <w:r>
        <w:rPr/>
        <w:t>﹞</w:t>
      </w:r>
      <w:r>
        <w:rPr>
          <w:rFonts w:ascii="宋体" w:hAnsi="宋体" w:cs="宋体" w:eastAsia="宋体" w:hint="default"/>
        </w:rPr>
        <w:t>80</w:t>
      </w:r>
      <w:r>
        <w:rPr>
          <w:rFonts w:ascii="宋体" w:hAnsi="宋体" w:cs="宋体" w:eastAsia="宋体" w:hint="default"/>
          <w:spacing w:val="-1"/>
        </w:rPr>
        <w:t> </w:t>
      </w:r>
      <w:r>
        <w:rPr>
          <w:spacing w:val="-3"/>
        </w:rPr>
        <w:t>号）相关规定，对居民企业经有关部门批准，从事符合《公共基础设施项目企业</w:t>
      </w:r>
    </w:p>
    <w:p>
      <w:pPr>
        <w:spacing w:after="0" w:line="357" w:lineRule="auto"/>
        <w:jc w:val="both"/>
        <w:sectPr>
          <w:footerReference w:type="default" r:id="rId46"/>
          <w:pgSz w:w="11910" w:h="16840"/>
          <w:pgMar w:footer="1195" w:header="882" w:top="1120" w:bottom="1380" w:left="1060" w:right="1560"/>
          <w:pgNumType w:start="111"/>
        </w:sectPr>
      </w:pPr>
    </w:p>
    <w:p>
      <w:pPr>
        <w:spacing w:line="240" w:lineRule="auto" w:before="9"/>
        <w:rPr>
          <w:rFonts w:ascii="宋体" w:hAnsi="宋体" w:cs="宋体" w:eastAsia="宋体" w:hint="default"/>
          <w:sz w:val="18"/>
          <w:szCs w:val="18"/>
        </w:rPr>
      </w:pPr>
    </w:p>
    <w:p>
      <w:pPr>
        <w:pStyle w:val="BodyText"/>
        <w:spacing w:line="357" w:lineRule="auto" w:before="36"/>
        <w:ind w:left="236" w:right="229"/>
        <w:jc w:val="both"/>
        <w:rPr>
          <w:rFonts w:ascii="宋体" w:hAnsi="宋体" w:cs="宋体" w:eastAsia="宋体" w:hint="default"/>
        </w:rPr>
      </w:pPr>
      <w:r>
        <w:rPr>
          <w:spacing w:val="-2"/>
        </w:rPr>
        <w:t>所得税优惠目录》规定范围、条件和标准的公共基础设施项目的投资经营所得，自该项目取得第</w:t>
      </w:r>
      <w:r>
        <w:rPr>
          <w:spacing w:val="-25"/>
        </w:rPr>
        <w:t> </w:t>
      </w:r>
      <w:r>
        <w:rPr>
          <w:spacing w:val="-25"/>
        </w:rPr>
      </w:r>
      <w:r>
        <w:rPr>
          <w:spacing w:val="-2"/>
        </w:rPr>
        <w:t>一笔生产经营收入所属纳税年度起，第一年至第三年免征企业所得税，第四年至第六年减半征收</w:t>
      </w:r>
      <w:r>
        <w:rPr>
          <w:spacing w:val="-25"/>
        </w:rPr>
        <w:t> </w:t>
      </w:r>
      <w:r>
        <w:rPr>
          <w:spacing w:val="-25"/>
        </w:rPr>
      </w:r>
      <w:r>
        <w:rPr/>
        <w:t>企业所得税。</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6"/>
        </w:rPr>
        <w:t> </w:t>
      </w:r>
      <w:r>
        <w:rPr>
          <w:rFonts w:ascii="宋体" w:hAnsi="宋体" w:cs="宋体" w:eastAsia="宋体" w:hint="default"/>
        </w:rPr>
        <w:t>24</w:t>
      </w:r>
      <w:r>
        <w:rPr>
          <w:rFonts w:ascii="宋体" w:hAnsi="宋体" w:cs="宋体" w:eastAsia="宋体" w:hint="default"/>
          <w:spacing w:val="-53"/>
        </w:rPr>
        <w:t> </w:t>
      </w:r>
      <w:r>
        <w:rPr/>
        <w:t>日，新能源公司在诸暨市市场监督管理局登记注册，从事太阳能光</w:t>
      </w:r>
      <w:r>
        <w:rPr>
          <w:w w:val="100"/>
        </w:rPr>
        <w:t> </w:t>
      </w:r>
      <w:r>
        <w:rPr>
          <w:spacing w:val="-3"/>
        </w:rPr>
        <w:t>伏发电业务，符合《公共基础设施项目企业所得税优惠目录》规定的项目，</w:t>
      </w:r>
      <w:r>
        <w:rPr>
          <w:rFonts w:ascii="宋体" w:hAnsi="宋体" w:cs="宋体" w:eastAsia="宋体" w:hint="default"/>
          <w:spacing w:val="-3"/>
        </w:rPr>
        <w:t>2019 </w:t>
      </w:r>
      <w:r>
        <w:rPr/>
        <w:t>年度属于新能源</w:t>
      </w:r>
      <w:r>
        <w:rPr>
          <w:spacing w:val="-94"/>
        </w:rPr>
        <w:t> </w:t>
      </w:r>
      <w:r>
        <w:rPr>
          <w:spacing w:val="-94"/>
        </w:rPr>
      </w:r>
      <w:r>
        <w:rPr/>
        <w:t>公司取得生产经营收入的第三年，故本期免缴企业所得税。</w:t>
      </w:r>
      <w:r>
        <w:rPr>
          <w:rFonts w:ascii="宋体" w:hAnsi="宋体" w:cs="宋体" w:eastAsia="宋体" w:hint="default"/>
        </w:rPr>
        <w:t> </w:t>
      </w:r>
    </w:p>
    <w:p>
      <w:pPr>
        <w:pStyle w:val="BodyText"/>
        <w:spacing w:line="240" w:lineRule="auto" w:before="30"/>
        <w:ind w:left="657" w:right="0"/>
        <w:jc w:val="left"/>
      </w:pPr>
      <w:r>
        <w:rPr>
          <w:rFonts w:ascii="宋体" w:hAnsi="宋体" w:cs="宋体" w:eastAsia="宋体" w:hint="default"/>
        </w:rPr>
        <w:t>2017</w:t>
      </w:r>
      <w:r>
        <w:rPr>
          <w:rFonts w:ascii="宋体" w:hAnsi="宋体" w:cs="宋体" w:eastAsia="宋体" w:hint="default"/>
          <w:spacing w:val="-46"/>
        </w:rPr>
        <w:t> </w:t>
      </w:r>
      <w:r>
        <w:rPr/>
        <w:t>年</w:t>
      </w:r>
      <w:r>
        <w:rPr>
          <w:spacing w:val="-44"/>
        </w:rPr>
        <w:t> </w:t>
      </w:r>
      <w:r>
        <w:rPr>
          <w:rFonts w:ascii="宋体" w:hAnsi="宋体" w:cs="宋体" w:eastAsia="宋体" w:hint="default"/>
        </w:rPr>
        <w:t>11</w:t>
      </w:r>
      <w:r>
        <w:rPr>
          <w:rFonts w:ascii="宋体" w:hAnsi="宋体" w:cs="宋体" w:eastAsia="宋体" w:hint="default"/>
          <w:spacing w:val="-46"/>
        </w:rPr>
        <w:t> </w:t>
      </w:r>
      <w:r>
        <w:rPr/>
        <w:t>月</w:t>
      </w:r>
      <w:r>
        <w:rPr>
          <w:spacing w:val="-44"/>
        </w:rPr>
        <w:t> </w:t>
      </w:r>
      <w:r>
        <w:rPr>
          <w:rFonts w:ascii="宋体" w:hAnsi="宋体" w:cs="宋体" w:eastAsia="宋体" w:hint="default"/>
        </w:rPr>
        <w:t>13</w:t>
      </w:r>
      <w:r>
        <w:rPr>
          <w:rFonts w:ascii="宋体" w:hAnsi="宋体" w:cs="宋体" w:eastAsia="宋体" w:hint="default"/>
          <w:spacing w:val="-44"/>
        </w:rPr>
        <w:t> </w:t>
      </w:r>
      <w:r>
        <w:rPr>
          <w:spacing w:val="-3"/>
        </w:rPr>
        <w:t>日，经浙江省科学技术厅、浙江省财政厅、浙江省国家税务局、浙江省地方</w:t>
      </w:r>
    </w:p>
    <w:p>
      <w:pPr>
        <w:pStyle w:val="BodyText"/>
        <w:spacing w:line="240" w:lineRule="auto" w:before="133"/>
        <w:ind w:left="236" w:right="0"/>
        <w:jc w:val="both"/>
      </w:pPr>
      <w:r>
        <w:rPr/>
        <w:t>税务局批准，子公司泰一指尚、富润纺织、富润印染被认定为高新技术企业，资格有效期</w:t>
      </w:r>
      <w:r>
        <w:rPr>
          <w:spacing w:val="-53"/>
        </w:rPr>
        <w:t> </w:t>
      </w:r>
      <w:r>
        <w:rPr>
          <w:rFonts w:ascii="宋体" w:hAnsi="宋体" w:cs="宋体" w:eastAsia="宋体" w:hint="default"/>
        </w:rPr>
        <w:t>3</w:t>
      </w:r>
      <w:r>
        <w:rPr>
          <w:rFonts w:ascii="宋体" w:hAnsi="宋体" w:cs="宋体" w:eastAsia="宋体" w:hint="default"/>
          <w:spacing w:val="-55"/>
        </w:rPr>
        <w:t> </w:t>
      </w:r>
      <w:r>
        <w:rPr/>
        <w:t>年，</w:t>
      </w:r>
    </w:p>
    <w:p>
      <w:pPr>
        <w:pStyle w:val="BodyText"/>
        <w:spacing w:line="357" w:lineRule="auto" w:before="135"/>
        <w:ind w:left="236" w:right="245"/>
        <w:jc w:val="both"/>
        <w:rPr>
          <w:rFonts w:ascii="宋体" w:hAnsi="宋体" w:cs="宋体" w:eastAsia="宋体" w:hint="default"/>
        </w:rPr>
      </w:pPr>
      <w:r>
        <w:rPr/>
        <w:t>企业所得税优惠期间为</w:t>
      </w:r>
      <w:r>
        <w:rPr>
          <w:spacing w:val="-54"/>
        </w:rPr>
        <w:t> </w:t>
      </w:r>
      <w:r>
        <w:rPr>
          <w:rFonts w:ascii="宋体" w:hAnsi="宋体" w:cs="宋体" w:eastAsia="宋体" w:hint="default"/>
        </w:rPr>
        <w:t>2017</w:t>
      </w:r>
      <w:r>
        <w:rPr>
          <w:rFonts w:ascii="宋体" w:hAnsi="宋体" w:cs="宋体" w:eastAsia="宋体" w:hint="default"/>
          <w:spacing w:val="-53"/>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日至</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日。根据《中华人民共和国企业所得</w:t>
      </w:r>
      <w:r>
        <w:rPr>
          <w:w w:val="100"/>
        </w:rPr>
        <w:t> </w:t>
      </w:r>
      <w:r>
        <w:rPr/>
        <w:t>税法》和《中华人民共和国所得税法实施条例》等有关法律法规规定，该等公司本期按</w:t>
      </w:r>
      <w:r>
        <w:rPr>
          <w:spacing w:val="-54"/>
        </w:rPr>
        <w:t> </w:t>
      </w:r>
      <w:r>
        <w:rPr>
          <w:rFonts w:ascii="宋体" w:hAnsi="宋体" w:cs="宋体" w:eastAsia="宋体" w:hint="default"/>
        </w:rPr>
        <w:t>15%</w:t>
      </w:r>
      <w:r>
        <w:rPr/>
        <w:t>的税</w:t>
      </w:r>
      <w:r>
        <w:rPr>
          <w:w w:val="100"/>
        </w:rPr>
        <w:t> </w:t>
      </w:r>
      <w:r>
        <w:rPr/>
        <w:t>率计缴企业所得税。</w:t>
      </w:r>
      <w:r>
        <w:rPr>
          <w:rFonts w:ascii="宋体" w:hAnsi="宋体" w:cs="宋体" w:eastAsia="宋体" w:hint="default"/>
        </w:rPr>
        <w:t> </w:t>
      </w:r>
    </w:p>
    <w:p>
      <w:pPr>
        <w:pStyle w:val="BodyText"/>
        <w:spacing w:line="240" w:lineRule="auto" w:before="30"/>
        <w:ind w:left="657" w:right="0"/>
        <w:jc w:val="left"/>
      </w:pPr>
      <w:r>
        <w:rPr>
          <w:rFonts w:ascii="宋体" w:hAnsi="宋体" w:cs="宋体" w:eastAsia="宋体" w:hint="default"/>
          <w:w w:val="100"/>
        </w:rPr>
        <w:t>2018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11</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3</w:t>
      </w:r>
      <w:r>
        <w:rPr>
          <w:rFonts w:ascii="宋体" w:hAnsi="宋体" w:cs="宋体" w:eastAsia="宋体" w:hint="default"/>
          <w:w w:val="100"/>
        </w:rPr>
        <w:t>0</w:t>
      </w:r>
      <w:r>
        <w:rPr>
          <w:rFonts w:ascii="宋体" w:hAnsi="宋体" w:cs="宋体" w:eastAsia="宋体" w:hint="default"/>
          <w:spacing w:val="-53"/>
        </w:rPr>
        <w:t> </w:t>
      </w:r>
      <w:r>
        <w:rPr>
          <w:w w:val="100"/>
        </w:rPr>
        <w:t>日</w:t>
      </w:r>
      <w:r>
        <w:rPr>
          <w:spacing w:val="-87"/>
          <w:w w:val="100"/>
        </w:rPr>
        <w:t>，</w:t>
      </w:r>
      <w:r>
        <w:rPr>
          <w:w w:val="100"/>
        </w:rPr>
        <w:t>经</w:t>
      </w:r>
      <w:r>
        <w:rPr>
          <w:spacing w:val="-3"/>
          <w:w w:val="100"/>
        </w:rPr>
        <w:t>浙</w:t>
      </w:r>
      <w:r>
        <w:rPr>
          <w:w w:val="100"/>
        </w:rPr>
        <w:t>江省</w:t>
      </w:r>
      <w:r>
        <w:rPr>
          <w:spacing w:val="-3"/>
          <w:w w:val="100"/>
        </w:rPr>
        <w:t>科</w:t>
      </w:r>
      <w:r>
        <w:rPr>
          <w:w w:val="100"/>
        </w:rPr>
        <w:t>学</w:t>
      </w:r>
      <w:r>
        <w:rPr>
          <w:spacing w:val="-3"/>
          <w:w w:val="100"/>
        </w:rPr>
        <w:t>技</w:t>
      </w:r>
      <w:r>
        <w:rPr>
          <w:w w:val="100"/>
        </w:rPr>
        <w:t>术</w:t>
      </w:r>
      <w:r>
        <w:rPr>
          <w:spacing w:val="-3"/>
          <w:w w:val="100"/>
        </w:rPr>
        <w:t>厅</w:t>
      </w:r>
      <w:r>
        <w:rPr>
          <w:spacing w:val="-85"/>
          <w:w w:val="100"/>
        </w:rPr>
        <w:t>、</w:t>
      </w:r>
      <w:r>
        <w:rPr>
          <w:spacing w:val="-3"/>
          <w:w w:val="100"/>
        </w:rPr>
        <w:t>浙</w:t>
      </w:r>
      <w:r>
        <w:rPr>
          <w:w w:val="100"/>
        </w:rPr>
        <w:t>江</w:t>
      </w:r>
      <w:r>
        <w:rPr>
          <w:spacing w:val="-3"/>
          <w:w w:val="100"/>
        </w:rPr>
        <w:t>省财</w:t>
      </w:r>
      <w:r>
        <w:rPr>
          <w:w w:val="100"/>
        </w:rPr>
        <w:t>政厅</w:t>
      </w:r>
      <w:r>
        <w:rPr>
          <w:spacing w:val="-86"/>
          <w:w w:val="100"/>
        </w:rPr>
        <w:t>、</w:t>
      </w:r>
      <w:r>
        <w:rPr>
          <w:w w:val="100"/>
        </w:rPr>
        <w:t>国</w:t>
      </w:r>
      <w:r>
        <w:rPr>
          <w:spacing w:val="-3"/>
          <w:w w:val="100"/>
        </w:rPr>
        <w:t>家</w:t>
      </w:r>
      <w:r>
        <w:rPr>
          <w:w w:val="100"/>
        </w:rPr>
        <w:t>税</w:t>
      </w:r>
      <w:r>
        <w:rPr>
          <w:spacing w:val="-3"/>
          <w:w w:val="100"/>
        </w:rPr>
        <w:t>务</w:t>
      </w:r>
      <w:r>
        <w:rPr>
          <w:w w:val="100"/>
        </w:rPr>
        <w:t>总</w:t>
      </w:r>
      <w:r>
        <w:rPr>
          <w:spacing w:val="-3"/>
          <w:w w:val="100"/>
        </w:rPr>
        <w:t>局</w:t>
      </w:r>
      <w:r>
        <w:rPr>
          <w:w w:val="100"/>
        </w:rPr>
        <w:t>浙</w:t>
      </w:r>
      <w:r>
        <w:rPr>
          <w:spacing w:val="-3"/>
          <w:w w:val="100"/>
        </w:rPr>
        <w:t>江省</w:t>
      </w:r>
      <w:r>
        <w:rPr>
          <w:w w:val="100"/>
        </w:rPr>
        <w:t>税务</w:t>
      </w:r>
      <w:r>
        <w:rPr>
          <w:spacing w:val="-3"/>
          <w:w w:val="100"/>
        </w:rPr>
        <w:t>局</w:t>
      </w:r>
      <w:r>
        <w:rPr>
          <w:w w:val="100"/>
        </w:rPr>
        <w:t>批</w:t>
      </w:r>
      <w:r>
        <w:rPr>
          <w:spacing w:val="-3"/>
          <w:w w:val="100"/>
        </w:rPr>
        <w:t>准</w:t>
      </w:r>
      <w:r>
        <w:rPr>
          <w:w w:val="100"/>
        </w:rPr>
        <w:t>，</w:t>
      </w:r>
    </w:p>
    <w:p>
      <w:pPr>
        <w:pStyle w:val="BodyText"/>
        <w:spacing w:line="240" w:lineRule="auto" w:before="133"/>
        <w:ind w:left="236" w:right="0"/>
        <w:jc w:val="both"/>
      </w:pPr>
      <w:r>
        <w:rPr/>
        <w:t>子公司浙江明贺钢管有限公司被认定为高新技术企业，资格有效期</w:t>
      </w:r>
      <w:r>
        <w:rPr>
          <w:spacing w:val="-54"/>
        </w:rPr>
        <w:t> </w:t>
      </w:r>
      <w:r>
        <w:rPr>
          <w:rFonts w:ascii="宋体" w:hAnsi="宋体" w:cs="宋体" w:eastAsia="宋体" w:hint="default"/>
        </w:rPr>
        <w:t>3</w:t>
      </w:r>
      <w:r>
        <w:rPr>
          <w:rFonts w:ascii="宋体" w:hAnsi="宋体" w:cs="宋体" w:eastAsia="宋体" w:hint="default"/>
          <w:spacing w:val="-55"/>
        </w:rPr>
        <w:t> </w:t>
      </w:r>
      <w:r>
        <w:rPr/>
        <w:t>年，企业所得税优惠期间为</w:t>
      </w:r>
    </w:p>
    <w:p>
      <w:pPr>
        <w:pStyle w:val="BodyText"/>
        <w:spacing w:line="355" w:lineRule="auto" w:before="135"/>
        <w:ind w:left="236" w:right="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5"/>
        </w:rPr>
        <w:t> </w:t>
      </w:r>
      <w:r>
        <w:rPr/>
        <w:t>年</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1</w:t>
      </w:r>
      <w:r>
        <w:rPr>
          <w:rFonts w:ascii="宋体" w:hAnsi="宋体" w:cs="宋体" w:eastAsia="宋体" w:hint="default"/>
          <w:spacing w:val="-55"/>
        </w:rPr>
        <w:t> </w:t>
      </w:r>
      <w:r>
        <w:rPr/>
        <w:t>日至</w:t>
      </w:r>
      <w:r>
        <w:rPr>
          <w:spacing w:val="-52"/>
        </w:rPr>
        <w:t> </w:t>
      </w:r>
      <w:r>
        <w:rPr>
          <w:rFonts w:ascii="宋体" w:hAnsi="宋体" w:cs="宋体" w:eastAsia="宋体" w:hint="default"/>
        </w:rPr>
        <w:t>2020</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日。根据《中华人民共和国企业所得税法》和《中华人民共</w:t>
      </w:r>
      <w:r>
        <w:rPr>
          <w:w w:val="100"/>
        </w:rPr>
        <w:t> </w:t>
      </w:r>
      <w:r>
        <w:rPr>
          <w:spacing w:val="-2"/>
        </w:rPr>
        <w:t>和国所得税法实施条例》等有关法律法规规定，该公司本期按</w:t>
      </w:r>
      <w:r>
        <w:rPr>
          <w:spacing w:val="23"/>
        </w:rPr>
        <w:t> </w:t>
      </w:r>
      <w:r>
        <w:rPr>
          <w:rFonts w:ascii="宋体" w:hAnsi="宋体" w:cs="宋体" w:eastAsia="宋体" w:hint="default"/>
          <w:spacing w:val="-2"/>
        </w:rPr>
        <w:t>15%</w:t>
      </w:r>
      <w:r>
        <w:rPr>
          <w:spacing w:val="-2"/>
        </w:rPr>
        <w:t>的税率计缴企业所得税。</w:t>
      </w:r>
      <w:r>
        <w:rPr>
          <w:rFonts w:ascii="宋体" w:hAnsi="宋体" w:cs="宋体" w:eastAsia="宋体" w:hint="default"/>
        </w:rPr>
        <w:t> </w:t>
      </w:r>
    </w:p>
    <w:p>
      <w:pPr>
        <w:pStyle w:val="BodyText"/>
        <w:spacing w:line="273" w:lineRule="exact" w:before="32"/>
        <w:ind w:left="236" w:right="0"/>
        <w:jc w:val="both"/>
        <w:rPr>
          <w:rFonts w:ascii="宋体" w:hAnsi="宋体" w:cs="宋体" w:eastAsia="宋体" w:hint="default"/>
        </w:rPr>
      </w:pPr>
      <w:r>
        <w:rPr>
          <w:rFonts w:ascii="宋体"/>
          <w:w w:val="100"/>
        </w:rPr>
        <w:t> </w:t>
      </w:r>
    </w:p>
    <w:p>
      <w:pPr>
        <w:pStyle w:val="BodyText"/>
        <w:spacing w:line="273" w:lineRule="exact"/>
        <w:ind w:left="236" w:right="0"/>
        <w:jc w:val="both"/>
        <w:rPr>
          <w:rFonts w:ascii="宋体" w:hAnsi="宋体" w:cs="宋体" w:eastAsia="宋体" w:hint="default"/>
        </w:rPr>
      </w:pPr>
      <w:r>
        <w:rPr>
          <w:rFonts w:ascii="宋体"/>
          <w:w w:val="100"/>
        </w:rPr>
        <w:t> </w:t>
      </w:r>
    </w:p>
    <w:p>
      <w:pPr>
        <w:pStyle w:val="Heading2"/>
        <w:spacing w:line="240" w:lineRule="auto"/>
        <w:ind w:left="236" w:right="0"/>
        <w:jc w:val="both"/>
        <w:rPr>
          <w:rFonts w:ascii="宋体" w:hAnsi="宋体" w:cs="宋体" w:eastAsia="宋体" w:hint="default"/>
          <w:b w:val="0"/>
          <w:bCs w:val="0"/>
        </w:rPr>
      </w:pPr>
      <w:r>
        <w:rPr>
          <w:rFonts w:ascii="宋体" w:hAnsi="宋体" w:cs="宋体" w:eastAsia="宋体" w:hint="default"/>
        </w:rPr>
        <w:t>3. </w:t>
      </w:r>
      <w:r>
        <w:rPr>
          <w:rFonts w:ascii="宋体" w:hAnsi="宋体" w:cs="宋体" w:eastAsia="宋体" w:hint="default"/>
          <w:spacing w:val="1"/>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both"/>
        <w:rPr>
          <w:rFonts w:ascii="宋体" w:hAnsi="宋体" w:cs="宋体" w:eastAsia="宋体" w:hint="default"/>
        </w:rPr>
      </w:pPr>
      <w:r>
        <w:rPr>
          <w:rFonts w:ascii="宋体"/>
          <w:w w:val="100"/>
        </w:rPr>
        <w:t> </w:t>
      </w:r>
    </w:p>
    <w:p>
      <w:pPr>
        <w:pStyle w:val="Heading2"/>
        <w:spacing w:line="290" w:lineRule="auto" w:before="56"/>
        <w:ind w:left="236" w:right="6518"/>
        <w:jc w:val="left"/>
        <w:rPr>
          <w:b w:val="0"/>
          <w:bCs w:val="0"/>
        </w:rPr>
      </w:pPr>
      <w:r>
        <w:rPr/>
        <w:t>七、</w:t>
      </w:r>
      <w:r>
        <w:rPr>
          <w:spacing w:val="-104"/>
        </w:rPr>
        <w:t> </w:t>
      </w:r>
      <w:r>
        <w:rPr>
          <w:rFonts w:ascii="宋体" w:hAnsi="宋体" w:cs="宋体" w:eastAsia="宋体" w:hint="default"/>
          <w:spacing w:val="-104"/>
        </w:rPr>
      </w:r>
      <w:r>
        <w:rPr/>
        <w:t>合并财务报表项目注释</w:t>
      </w:r>
      <w:r>
        <w:rPr>
          <w:w w:val="100"/>
        </w:rPr>
        <w:t> </w:t>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12"/>
        <w:ind w:left="2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76"/>
        <w:gridCol w:w="3380"/>
        <w:gridCol w:w="3406"/>
      </w:tblGrid>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145,125.34</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186,798.89</w:t>
            </w:r>
            <w:r>
              <w:rPr>
                <w:rFonts w:ascii="宋体"/>
                <w:sz w:val="21"/>
              </w:rPr>
              <w:t> </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277,248,805.06</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330,213,274.13</w:t>
            </w:r>
            <w:r>
              <w:rPr>
                <w:rFonts w:ascii="宋体"/>
                <w:sz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21,717,891.91</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24,231,197.24</w:t>
            </w:r>
            <w:r>
              <w:rPr>
                <w:rFonts w:ascii="宋体"/>
                <w:sz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299,111,822.31</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354,631,270.26</w:t>
            </w:r>
            <w:r>
              <w:rPr>
                <w:rFonts w:ascii="宋体"/>
                <w:sz w:val="21"/>
              </w:rPr>
              <w:t> </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6" w:right="0"/>
              <w:jc w:val="center"/>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款项总额</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left="657" w:right="0"/>
        <w:jc w:val="left"/>
      </w:pPr>
      <w:r>
        <w:rPr/>
        <w:t>银行存款期末余额中冻结资金余额 </w:t>
      </w:r>
      <w:r>
        <w:rPr>
          <w:rFonts w:ascii="宋体" w:hAnsi="宋体" w:cs="宋体" w:eastAsia="宋体" w:hint="default"/>
        </w:rPr>
        <w:t>1,191.41</w:t>
      </w:r>
      <w:r>
        <w:rPr>
          <w:rFonts w:ascii="宋体" w:hAnsi="宋体" w:cs="宋体" w:eastAsia="宋体" w:hint="default"/>
          <w:spacing w:val="-78"/>
        </w:rPr>
        <w:t> </w:t>
      </w:r>
      <w:r>
        <w:rPr>
          <w:spacing w:val="-6"/>
        </w:rPr>
        <w:t>元；其他货币资金期末余额中，银行承兑汇票保</w:t>
      </w:r>
    </w:p>
    <w:p>
      <w:pPr>
        <w:pStyle w:val="BodyText"/>
        <w:spacing w:line="355" w:lineRule="auto" w:before="133"/>
        <w:ind w:left="236" w:right="226"/>
        <w:jc w:val="left"/>
        <w:rPr>
          <w:rFonts w:ascii="宋体" w:hAnsi="宋体" w:cs="宋体" w:eastAsia="宋体" w:hint="default"/>
        </w:rPr>
      </w:pPr>
      <w:r>
        <w:rPr/>
        <w:t>证金</w:t>
      </w:r>
      <w:r>
        <w:rPr>
          <w:spacing w:val="-28"/>
        </w:rPr>
        <w:t> </w:t>
      </w:r>
      <w:r>
        <w:rPr>
          <w:rFonts w:ascii="宋体" w:hAnsi="宋体" w:cs="宋体" w:eastAsia="宋体" w:hint="default"/>
        </w:rPr>
        <w:t>21,699,627.06</w:t>
      </w:r>
      <w:r>
        <w:rPr>
          <w:rFonts w:ascii="宋体" w:hAnsi="宋体" w:cs="宋体" w:eastAsia="宋体" w:hint="default"/>
          <w:spacing w:val="-31"/>
        </w:rPr>
        <w:t> </w:t>
      </w:r>
      <w:r>
        <w:rPr/>
        <w:t>元，存出投资款</w:t>
      </w:r>
      <w:r>
        <w:rPr>
          <w:spacing w:val="-31"/>
        </w:rPr>
        <w:t> </w:t>
      </w:r>
      <w:r>
        <w:rPr>
          <w:rFonts w:ascii="宋体" w:hAnsi="宋体" w:cs="宋体" w:eastAsia="宋体" w:hint="default"/>
        </w:rPr>
        <w:t>18,205.41</w:t>
      </w:r>
      <w:r>
        <w:rPr>
          <w:rFonts w:ascii="宋体" w:hAnsi="宋体" w:cs="宋体" w:eastAsia="宋体" w:hint="default"/>
          <w:spacing w:val="-29"/>
        </w:rPr>
        <w:t> </w:t>
      </w:r>
      <w:r>
        <w:rPr/>
        <w:t>元，支付宝余额</w:t>
      </w:r>
      <w:r>
        <w:rPr>
          <w:spacing w:val="-28"/>
        </w:rPr>
        <w:t> </w:t>
      </w:r>
      <w:r>
        <w:rPr>
          <w:rFonts w:ascii="宋体" w:hAnsi="宋体" w:cs="宋体" w:eastAsia="宋体" w:hint="default"/>
        </w:rPr>
        <w:t>59.27</w:t>
      </w:r>
      <w:r>
        <w:rPr>
          <w:rFonts w:ascii="宋体" w:hAnsi="宋体" w:cs="宋体" w:eastAsia="宋体" w:hint="default"/>
          <w:spacing w:val="-31"/>
        </w:rPr>
        <w:t> </w:t>
      </w:r>
      <w:r>
        <w:rPr/>
        <w:t>元和微信钱包余额</w:t>
      </w:r>
      <w:r>
        <w:rPr>
          <w:spacing w:val="-28"/>
        </w:rPr>
        <w:t> </w:t>
      </w:r>
      <w:r>
        <w:rPr>
          <w:rFonts w:ascii="宋体" w:hAnsi="宋体" w:cs="宋体" w:eastAsia="宋体" w:hint="default"/>
        </w:rPr>
        <w:t>0.17</w:t>
      </w:r>
      <w:r>
        <w:rPr>
          <w:rFonts w:ascii="宋体" w:hAnsi="宋体" w:cs="宋体" w:eastAsia="宋体" w:hint="default"/>
          <w:w w:val="100"/>
        </w:rPr>
        <w:t> </w:t>
      </w:r>
      <w:r>
        <w:rPr/>
        <w:t>元。</w:t>
      </w:r>
      <w:r>
        <w:rPr>
          <w:rFonts w:ascii="宋体" w:hAnsi="宋体" w:cs="宋体" w:eastAsia="宋体" w:hint="default"/>
        </w:rPr>
        <w:t> </w:t>
      </w:r>
    </w:p>
    <w:p>
      <w:pPr>
        <w:pStyle w:val="BodyText"/>
        <w:spacing w:line="274" w:lineRule="exact" w:before="32"/>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40" w:lineRule="auto" w:before="56"/>
        <w:ind w:left="236" w:right="0"/>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71"/>
        <w:jc w:val="right"/>
        <w:rPr>
          <w:rFonts w:ascii="宋体" w:hAnsi="宋体" w:cs="宋体" w:eastAsia="宋体" w:hint="default"/>
        </w:rPr>
      </w:pPr>
      <w:r>
        <w:rPr>
          <w:rFonts w:ascii="宋体" w:hAnsi="宋体" w:cs="宋体" w:eastAsia="宋体" w:hint="default"/>
          <w:w w:val="100"/>
        </w:rPr>
        <w:t>    </w:t>
      </w:r>
      <w:r>
        <w:rPr/>
        <w:t>单位：元</w:t>
      </w:r>
      <w:r>
        <w:rPr>
          <w:spacing w:val="100"/>
        </w:rPr>
        <w:t> </w:t>
      </w:r>
      <w:r>
        <w:rPr>
          <w:rFonts w:ascii="宋体" w:hAnsi="宋体" w:cs="宋体" w:eastAsia="宋体" w:hint="default"/>
          <w:spacing w:val="100"/>
        </w:rPr>
      </w:r>
      <w:r>
        <w:rPr/>
        <w:t>币种：人民币</w:t>
      </w:r>
      <w:r>
        <w:rPr>
          <w:rFonts w:ascii="宋体" w:hAnsi="宋体" w:cs="宋体" w:eastAsia="宋体" w:hint="default"/>
        </w:rPr>
        <w:t> </w:t>
      </w:r>
    </w:p>
    <w:p>
      <w:pPr>
        <w:spacing w:after="0" w:line="271" w:lineRule="exact"/>
        <w:jc w:val="right"/>
        <w:rPr>
          <w:rFonts w:ascii="宋体" w:hAnsi="宋体" w:cs="宋体" w:eastAsia="宋体" w:hint="default"/>
        </w:rPr>
        <w:sectPr>
          <w:pgSz w:w="11910" w:h="16840"/>
          <w:pgMar w:header="882" w:footer="1195"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0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5"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879,378,216.28</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472,195,283.00</w:t>
            </w:r>
            <w:r>
              <w:rPr>
                <w:rFonts w:ascii="宋体"/>
                <w:sz w:val="21"/>
              </w:rPr>
              <w:t> </w:t>
            </w:r>
          </w:p>
        </w:tc>
      </w:tr>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0" w:right="0"/>
              <w:jc w:val="left"/>
              <w:rPr>
                <w:rFonts w:ascii="宋体" w:hAnsi="宋体" w:cs="宋体" w:eastAsia="宋体" w:hint="default"/>
                <w:sz w:val="21"/>
                <w:szCs w:val="21"/>
              </w:rPr>
            </w:pP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864,280,631.49</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444,732,510.00</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0"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15,097,584.79</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27,462,773.00</w:t>
            </w:r>
            <w:r>
              <w:rPr>
                <w:rFonts w:ascii="宋体"/>
                <w:sz w:val="21"/>
              </w:rPr>
              <w:t> </w:t>
            </w:r>
          </w:p>
        </w:tc>
      </w:tr>
      <w:tr>
        <w:trPr>
          <w:trHeight w:val="55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0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879,378,216.28</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472,195,283.00</w:t>
            </w:r>
            <w:r>
              <w:rPr>
                <w:rFonts w:ascii="宋体"/>
                <w:sz w:val="21"/>
              </w:rPr>
              <w:t> </w:t>
            </w:r>
          </w:p>
        </w:tc>
      </w:tr>
    </w:tbl>
    <w:p>
      <w:pPr>
        <w:pStyle w:val="BodyText"/>
        <w:spacing w:line="241" w:lineRule="exact"/>
        <w:ind w:left="637" w:right="0"/>
        <w:jc w:val="left"/>
      </w:pPr>
      <w:r>
        <w:rPr>
          <w:rFonts w:ascii="宋体" w:hAnsi="宋体" w:cs="宋体" w:eastAsia="宋体" w:hint="default"/>
        </w:rPr>
        <w:t>[</w:t>
      </w:r>
      <w:r>
        <w:rPr/>
        <w:t>注</w:t>
      </w:r>
      <w:r>
        <w:rPr>
          <w:rFonts w:ascii="宋体" w:hAnsi="宋体" w:cs="宋体" w:eastAsia="宋体" w:hint="default"/>
        </w:rPr>
        <w:t>]</w:t>
      </w:r>
      <w:r>
        <w:rPr/>
        <w:t>：期初数与上年年末数（</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日）差异详见本财务报告附注五</w:t>
      </w:r>
      <w:r>
        <w:rPr>
          <w:spacing w:val="-54"/>
        </w:rPr>
        <w:t> </w:t>
      </w:r>
      <w:r>
        <w:rPr>
          <w:rFonts w:ascii="宋体" w:hAnsi="宋体" w:cs="宋体" w:eastAsia="宋体" w:hint="default"/>
        </w:rPr>
        <w:t>41(1)</w:t>
      </w:r>
      <w:r>
        <w:rPr/>
        <w:t>重要会</w:t>
      </w:r>
    </w:p>
    <w:p>
      <w:pPr>
        <w:pStyle w:val="BodyText"/>
        <w:spacing w:line="240" w:lineRule="auto" w:before="133"/>
        <w:ind w:right="2412"/>
        <w:jc w:val="left"/>
        <w:rPr>
          <w:rFonts w:ascii="宋体" w:hAnsi="宋体" w:cs="宋体" w:eastAsia="宋体" w:hint="default"/>
        </w:rPr>
      </w:pPr>
      <w:r>
        <w:rPr/>
        <w:t>计政策变更</w:t>
      </w:r>
      <w:r>
        <w:rPr>
          <w:rFonts w:ascii="宋体" w:hAnsi="宋体" w:cs="宋体" w:eastAsia="宋体" w:hint="default"/>
        </w:rPr>
        <w:t>-</w:t>
      </w:r>
      <w:r>
        <w:rPr/>
        <w:t>其他</w:t>
      </w:r>
      <w:r>
        <w:rPr>
          <w:spacing w:val="-54"/>
        </w:rPr>
        <w:t> </w:t>
      </w:r>
      <w:r>
        <w:rPr>
          <w:rFonts w:ascii="宋体" w:hAnsi="宋体" w:cs="宋体" w:eastAsia="宋体" w:hint="default"/>
        </w:rPr>
        <w:t>2</w:t>
      </w:r>
      <w:r>
        <w:rPr>
          <w:rFonts w:ascii="宋体" w:hAnsi="宋体" w:cs="宋体" w:eastAsia="宋体" w:hint="default"/>
          <w:spacing w:val="-56"/>
        </w:rPr>
        <w:t> </w:t>
      </w:r>
      <w:r>
        <w:rPr/>
        <w:t>之说明。</w:t>
      </w:r>
      <w:r>
        <w:rPr>
          <w:rFonts w:ascii="宋体" w:hAnsi="宋体" w:cs="宋体" w:eastAsia="宋体" w:hint="default"/>
        </w:rPr>
        <w:t> </w:t>
      </w:r>
    </w:p>
    <w:p>
      <w:pPr>
        <w:pStyle w:val="BodyText"/>
        <w:spacing w:line="272" w:lineRule="exact" w:before="164"/>
        <w:ind w:right="2412"/>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spacing w:val="-1"/>
          <w:w w:val="100"/>
        </w:rPr>
        <w:t>明</w:t>
      </w:r>
      <w:r>
        <w:rPr>
          <w:spacing w:val="-3"/>
          <w:w w:val="100"/>
        </w:rPr>
        <w:t>：</w:t>
      </w:r>
      <w:r>
        <w:rPr>
          <w:rFonts w:ascii="宋体" w:hAnsi="宋体" w:cs="宋体" w:eastAsia="宋体" w:hint="default"/>
          <w:w w:val="100"/>
        </w:rPr>
        <w:t> </w:t>
      </w:r>
    </w:p>
    <w:p>
      <w:pPr>
        <w:pStyle w:val="BodyText"/>
        <w:spacing w:line="272" w:lineRule="exact" w:before="1"/>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期末权益工具投资系公司持有的甘肃上峰水泥股份有限公司、浙江大东南股份有限公司等公</w:t>
      </w:r>
    </w:p>
    <w:p>
      <w:pPr>
        <w:pStyle w:val="BodyText"/>
        <w:spacing w:line="240" w:lineRule="auto" w:before="108"/>
        <w:ind w:right="2412"/>
        <w:jc w:val="left"/>
        <w:rPr>
          <w:rFonts w:ascii="宋体" w:hAnsi="宋体" w:cs="宋体" w:eastAsia="宋体" w:hint="default"/>
          <w:sz w:val="18"/>
          <w:szCs w:val="18"/>
        </w:rPr>
      </w:pPr>
      <w:r>
        <w:rPr/>
        <w:t>司股票。</w:t>
      </w:r>
      <w:r>
        <w:rPr>
          <w:rFonts w:ascii="宋体" w:hAnsi="宋体" w:cs="宋体" w:eastAsia="宋体" w:hint="default"/>
          <w:sz w:val="18"/>
          <w:szCs w:val="18"/>
        </w:rPr>
        <w:t> </w:t>
      </w:r>
    </w:p>
    <w:p>
      <w:pPr>
        <w:pStyle w:val="BodyText"/>
        <w:spacing w:line="273" w:lineRule="exact" w:before="135"/>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2412"/>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73" w:lineRule="exact" w:before="56"/>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before="56"/>
        <w:ind w:right="2412"/>
        <w:jc w:val="left"/>
        <w:rPr>
          <w:rFonts w:ascii="宋体" w:hAnsi="宋体" w:cs="宋体" w:eastAsia="宋体" w:hint="default"/>
          <w:b w:val="0"/>
          <w:bCs w:val="0"/>
        </w:rPr>
      </w:pPr>
      <w:r>
        <w:rPr>
          <w:rFonts w:ascii="宋体" w:hAnsi="宋体" w:cs="宋体" w:eastAsia="宋体" w:hint="default"/>
        </w:rPr>
        <w:t>4</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9"/>
        <w:ind w:right="2412"/>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before="56"/>
        <w:ind w:right="2412"/>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2412"/>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2"/>
        <w:spacing w:line="240" w:lineRule="auto"/>
        <w:ind w:right="2412"/>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2"/>
        <w:spacing w:line="240" w:lineRule="auto" w:before="59"/>
        <w:ind w:right="2412"/>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641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按单项计提坏账准备：</w:t>
      </w:r>
      <w:r>
        <w:rPr>
          <w:rFonts w:ascii="宋体" w:hAnsi="宋体" w:cs="宋体" w:eastAsia="宋体" w:hint="default"/>
        </w:rPr>
        <w:t> </w:t>
      </w:r>
    </w:p>
    <w:p>
      <w:pPr>
        <w:pStyle w:val="BodyText"/>
        <w:spacing w:line="271" w:lineRule="exact"/>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40" w:lineRule="auto"/>
        <w:ind w:right="6844"/>
        <w:jc w:val="left"/>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w w:val="100"/>
        </w:rPr>
        <w:t>：</w:t>
      </w:r>
    </w:p>
    <w:p>
      <w:pPr>
        <w:pStyle w:val="BodyText"/>
        <w:spacing w:line="272" w:lineRule="exact" w:before="24"/>
        <w:ind w:right="241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pStyle w:val="BodyText"/>
        <w:spacing w:line="249" w:lineRule="exact"/>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9" w:lineRule="exact"/>
        <w:jc w:val="left"/>
        <w:rPr>
          <w:rFonts w:ascii="宋体" w:hAnsi="宋体" w:cs="宋体" w:eastAsia="宋体" w:hint="default"/>
        </w:rPr>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Heading2"/>
        <w:spacing w:line="240" w:lineRule="auto" w:before="36"/>
        <w:ind w:left="536" w:right="796"/>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36" w:right="79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2"/>
        <w:spacing w:line="240" w:lineRule="auto" w:before="0"/>
        <w:ind w:left="536" w:right="796"/>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36" w:right="79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740" w:right="720"/>
        </w:sectPr>
      </w:pPr>
    </w:p>
    <w:p>
      <w:pPr>
        <w:pStyle w:val="BodyText"/>
        <w:spacing w:line="274" w:lineRule="exact" w:before="36"/>
        <w:ind w:left="5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36" w:right="0"/>
        <w:jc w:val="left"/>
        <w:rPr>
          <w:rFonts w:ascii="宋体" w:hAnsi="宋体" w:cs="宋体" w:eastAsia="宋体" w:hint="default"/>
        </w:rPr>
      </w:pPr>
      <w:r>
        <w:rPr>
          <w:rFonts w:ascii="宋体"/>
          <w:w w:val="100"/>
        </w:rPr>
        <w:t> </w:t>
      </w:r>
    </w:p>
    <w:p>
      <w:pPr>
        <w:pStyle w:val="Heading2"/>
        <w:spacing w:line="290" w:lineRule="auto"/>
        <w:ind w:left="536" w:right="0"/>
        <w:jc w:val="left"/>
        <w:rPr>
          <w:rFonts w:ascii="宋体" w:hAnsi="宋体" w:cs="宋体" w:eastAsia="宋体" w:hint="default"/>
          <w:b w:val="0"/>
          <w:bCs w:val="0"/>
        </w:rPr>
      </w:pPr>
      <w:r>
        <w:rPr>
          <w:rFonts w:ascii="宋体" w:hAnsi="宋体" w:cs="宋体" w:eastAsia="宋体" w:hint="default"/>
        </w:rPr>
        <w:t>5</w:t>
      </w:r>
      <w:r>
        <w:rPr/>
        <w:t>、</w:t>
      </w:r>
      <w:r>
        <w:rPr>
          <w:spacing w:val="-4"/>
        </w:rPr>
        <w:t> </w:t>
      </w:r>
      <w:r>
        <w:rPr/>
        <w:t>应收账款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5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40" w:right="720"/>
          <w:cols w:num="2" w:equalWidth="0">
            <w:col w:w="2323" w:space="4199"/>
            <w:col w:w="3928"/>
          </w:cols>
        </w:sectPr>
      </w:pPr>
    </w:p>
    <w:p>
      <w:pPr>
        <w:spacing w:line="240" w:lineRule="auto" w:before="4"/>
        <w:rPr>
          <w:rFonts w:ascii="宋体" w:hAnsi="宋体" w:cs="宋体" w:eastAsia="宋体" w:hint="default"/>
          <w:sz w:val="2"/>
          <w:szCs w:val="2"/>
        </w:rPr>
      </w:pPr>
    </w:p>
    <w:tbl>
      <w:tblPr>
        <w:tblW w:w="0" w:type="auto"/>
        <w:jc w:val="left"/>
        <w:tblInd w:w="500" w:type="dxa"/>
        <w:tblLayout w:type="fixed"/>
        <w:tblCellMar>
          <w:top w:w="0" w:type="dxa"/>
          <w:left w:w="0" w:type="dxa"/>
          <w:bottom w:w="0" w:type="dxa"/>
          <w:right w:w="0" w:type="dxa"/>
        </w:tblCellMar>
        <w:tblLook w:val="01E0"/>
      </w:tblPr>
      <w:tblGrid>
        <w:gridCol w:w="4371"/>
        <w:gridCol w:w="4525"/>
      </w:tblGrid>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86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个月内</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568,290,524.95</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6-12</w:t>
            </w:r>
            <w:r>
              <w:rPr>
                <w:rFonts w:ascii="宋体" w:hAnsi="宋体" w:cs="宋体" w:eastAsia="宋体" w:hint="default"/>
                <w:spacing w:val="-54"/>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354,774,592.43</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89,837,025.02</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1,012,902,142.40</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48,817,898.50</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25,409,604.62</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17,176,005.41</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117.29</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4,519.07</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6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1,104,310,287.29</w:t>
            </w:r>
          </w:p>
        </w:tc>
      </w:tr>
    </w:tbl>
    <w:p>
      <w:pPr>
        <w:spacing w:after="0" w:line="241" w:lineRule="exact"/>
        <w:jc w:val="right"/>
        <w:rPr>
          <w:rFonts w:ascii="宋体" w:hAnsi="宋体" w:cs="宋体" w:eastAsia="宋体" w:hint="default"/>
          <w:sz w:val="21"/>
          <w:szCs w:val="21"/>
        </w:rPr>
        <w:sectPr>
          <w:type w:val="continuous"/>
          <w:pgSz w:w="11910" w:h="16840"/>
          <w:pgMar w:top="1120" w:bottom="1380" w:left="740" w:right="720"/>
        </w:sectPr>
      </w:pPr>
    </w:p>
    <w:p>
      <w:pPr>
        <w:pStyle w:val="BodyText"/>
        <w:spacing w:line="239" w:lineRule="exact"/>
        <w:ind w:left="536" w:right="0"/>
        <w:jc w:val="left"/>
        <w:rPr>
          <w:rFonts w:ascii="宋体" w:hAnsi="宋体" w:cs="宋体" w:eastAsia="宋体" w:hint="default"/>
        </w:rPr>
      </w:pPr>
      <w:r>
        <w:rPr>
          <w:rFonts w:ascii="宋体"/>
          <w:w w:val="100"/>
        </w:rPr>
        <w:t> </w:t>
      </w:r>
    </w:p>
    <w:p>
      <w:pPr>
        <w:pStyle w:val="Heading2"/>
        <w:spacing w:line="290" w:lineRule="auto" w:before="0"/>
        <w:ind w:left="5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按坏账计提方法分</w:t>
      </w:r>
      <w:r>
        <w:rPr>
          <w:spacing w:val="-3"/>
          <w:w w:val="100"/>
        </w:rPr>
        <w:t>类</w:t>
      </w:r>
      <w:r>
        <w:rPr>
          <w:w w:val="100"/>
        </w:rPr>
        <w:t>披</w:t>
      </w:r>
      <w:r>
        <w:rPr>
          <w:spacing w:val="-2"/>
          <w:w w:val="100"/>
        </w:rPr>
        <w:t>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587" w:val="left" w:leader="none"/>
        </w:tabs>
        <w:spacing w:line="240" w:lineRule="auto"/>
        <w:ind w:left="536" w:right="0"/>
        <w:jc w:val="left"/>
      </w:pPr>
      <w:r>
        <w:rPr>
          <w:spacing w:val="-1"/>
        </w:rPr>
        <w:t>单位：元</w:t>
        <w:tab/>
        <w:t>币种：人民币</w:t>
      </w:r>
    </w:p>
    <w:p>
      <w:pPr>
        <w:spacing w:after="0" w:line="240" w:lineRule="auto"/>
        <w:jc w:val="left"/>
        <w:sectPr>
          <w:type w:val="continuous"/>
          <w:pgSz w:w="11910" w:h="16840"/>
          <w:pgMar w:top="1120" w:bottom="1380" w:left="740" w:right="720"/>
          <w:cols w:num="2" w:equalWidth="0">
            <w:col w:w="3390" w:space="3029"/>
            <w:col w:w="4031"/>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527"/>
        <w:gridCol w:w="1104"/>
        <w:gridCol w:w="490"/>
        <w:gridCol w:w="907"/>
        <w:gridCol w:w="504"/>
        <w:gridCol w:w="1104"/>
        <w:gridCol w:w="1111"/>
        <w:gridCol w:w="509"/>
        <w:gridCol w:w="1037"/>
        <w:gridCol w:w="523"/>
        <w:gridCol w:w="1392"/>
      </w:tblGrid>
      <w:tr>
        <w:trPr>
          <w:trHeight w:val="269"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类别</w:t>
            </w:r>
            <w:r>
              <w:rPr>
                <w:rFonts w:ascii="宋体" w:hAnsi="宋体" w:cs="宋体" w:eastAsia="宋体" w:hint="default"/>
                <w:sz w:val="15"/>
                <w:szCs w:val="15"/>
              </w:rPr>
              <w:t> </w:t>
            </w:r>
          </w:p>
        </w:tc>
        <w:tc>
          <w:tcPr>
            <w:tcW w:w="41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1" w:right="0"/>
              <w:jc w:val="center"/>
              <w:rPr>
                <w:rFonts w:ascii="宋体" w:hAnsi="宋体" w:cs="宋体" w:eastAsia="宋体" w:hint="default"/>
                <w:sz w:val="15"/>
                <w:szCs w:val="15"/>
              </w:rPr>
            </w:pPr>
            <w:r>
              <w:rPr>
                <w:rFonts w:ascii="宋体" w:hAnsi="宋体" w:cs="宋体" w:eastAsia="宋体" w:hint="default"/>
                <w:sz w:val="15"/>
                <w:szCs w:val="15"/>
              </w:rPr>
              <w:t>期末余额</w:t>
            </w:r>
            <w:r>
              <w:rPr>
                <w:rFonts w:ascii="宋体" w:hAnsi="宋体" w:cs="宋体" w:eastAsia="宋体" w:hint="default"/>
                <w:sz w:val="15"/>
                <w:szCs w:val="15"/>
              </w:rPr>
              <w:t> </w:t>
            </w:r>
          </w:p>
        </w:tc>
        <w:tc>
          <w:tcPr>
            <w:tcW w:w="45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3" w:right="0"/>
              <w:jc w:val="center"/>
              <w:rPr>
                <w:rFonts w:ascii="宋体" w:hAnsi="宋体" w:cs="宋体" w:eastAsia="宋体" w:hint="default"/>
                <w:sz w:val="15"/>
                <w:szCs w:val="15"/>
              </w:rPr>
            </w:pPr>
            <w:r>
              <w:rPr>
                <w:rFonts w:ascii="宋体" w:hAnsi="宋体" w:cs="宋体" w:eastAsia="宋体" w:hint="default"/>
                <w:sz w:val="15"/>
                <w:szCs w:val="15"/>
              </w:rPr>
              <w:t>期初余额</w:t>
            </w:r>
            <w:r>
              <w:rPr>
                <w:rFonts w:ascii="宋体" w:hAnsi="宋体" w:cs="宋体" w:eastAsia="宋体" w:hint="default"/>
                <w:sz w:val="15"/>
                <w:szCs w:val="15"/>
              </w:rPr>
              <w:t> </w:t>
            </w:r>
          </w:p>
        </w:tc>
      </w:tr>
      <w:tr>
        <w:trPr>
          <w:trHeight w:val="238" w:hRule="exact"/>
        </w:trPr>
        <w:tc>
          <w:tcPr>
            <w:tcW w:w="1527" w:type="dxa"/>
            <w:vMerge/>
            <w:tcBorders>
              <w:left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91" w:right="0"/>
              <w:jc w:val="left"/>
              <w:rPr>
                <w:rFonts w:ascii="宋体" w:hAnsi="宋体" w:cs="宋体" w:eastAsia="宋体" w:hint="default"/>
                <w:sz w:val="15"/>
                <w:szCs w:val="15"/>
              </w:rPr>
            </w:pPr>
            <w:r>
              <w:rPr>
                <w:rFonts w:ascii="宋体" w:hAnsi="宋体" w:cs="宋体" w:eastAsia="宋体" w:hint="default"/>
                <w:sz w:val="15"/>
                <w:szCs w:val="15"/>
              </w:rPr>
              <w:t>账面余额</w:t>
            </w:r>
            <w:r>
              <w:rPr>
                <w:rFonts w:ascii="宋体" w:hAnsi="宋体" w:cs="宋体" w:eastAsia="宋体" w:hint="default"/>
                <w:sz w:val="15"/>
                <w:szCs w:val="15"/>
              </w:rPr>
              <w:t> </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398"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c>
          <w:tcPr>
            <w:tcW w:w="110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95" w:right="321"/>
              <w:jc w:val="left"/>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r>
              <w:rPr>
                <w:rFonts w:ascii="宋体" w:hAnsi="宋体" w:cs="宋体" w:eastAsia="宋体" w:hint="default"/>
                <w:sz w:val="15"/>
                <w:szCs w:val="15"/>
              </w:rPr>
              <w:t> </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01" w:right="0"/>
              <w:jc w:val="left"/>
              <w:rPr>
                <w:rFonts w:ascii="宋体" w:hAnsi="宋体" w:cs="宋体" w:eastAsia="宋体" w:hint="default"/>
                <w:sz w:val="15"/>
                <w:szCs w:val="15"/>
              </w:rPr>
            </w:pPr>
            <w:r>
              <w:rPr>
                <w:rFonts w:ascii="宋体" w:hAnsi="宋体" w:cs="宋体" w:eastAsia="宋体" w:hint="default"/>
                <w:sz w:val="15"/>
                <w:szCs w:val="15"/>
              </w:rPr>
              <w:t>账面余额</w:t>
            </w:r>
            <w:r>
              <w:rPr>
                <w:rFonts w:ascii="宋体" w:hAnsi="宋体" w:cs="宋体" w:eastAsia="宋体" w:hint="default"/>
                <w:sz w:val="15"/>
                <w:szCs w:val="15"/>
              </w:rPr>
              <w:t> </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72"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c>
          <w:tcPr>
            <w:tcW w:w="13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39" w:right="464"/>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r>
              <w:rPr>
                <w:rFonts w:ascii="宋体" w:hAnsi="宋体" w:cs="宋体" w:eastAsia="宋体" w:hint="default"/>
                <w:sz w:val="15"/>
                <w:szCs w:val="15"/>
              </w:rPr>
              <w:t> </w:t>
            </w:r>
          </w:p>
        </w:tc>
      </w:tr>
      <w:tr>
        <w:trPr>
          <w:trHeight w:val="593" w:hRule="exact"/>
        </w:trPr>
        <w:tc>
          <w:tcPr>
            <w:tcW w:w="1527" w:type="dxa"/>
            <w:vMerge/>
            <w:tcBorders>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96" w:right="0"/>
              <w:jc w:val="left"/>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24" w:right="52"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8" w:right="0"/>
              <w:jc w:val="center"/>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95"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31" w:right="59"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 </w:t>
            </w:r>
          </w:p>
        </w:tc>
        <w:tc>
          <w:tcPr>
            <w:tcW w:w="1104" w:type="dxa"/>
            <w:vMerge/>
            <w:tcBorders>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0" w:right="0"/>
              <w:jc w:val="center"/>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36" w:right="59"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59" w:right="0"/>
              <w:jc w:val="left"/>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7" w:right="-4" w:hanging="39"/>
              <w:jc w:val="left"/>
              <w:rPr>
                <w:rFonts w:ascii="宋体" w:hAnsi="宋体" w:cs="宋体" w:eastAsia="宋体" w:hint="default"/>
                <w:sz w:val="15"/>
                <w:szCs w:val="15"/>
              </w:rPr>
            </w:pPr>
            <w:r>
              <w:rPr>
                <w:rFonts w:ascii="宋体" w:hAnsi="宋体" w:cs="宋体" w:eastAsia="宋体" w:hint="default"/>
                <w:sz w:val="15"/>
                <w:szCs w:val="15"/>
              </w:rPr>
              <w:t>计提比</w:t>
            </w:r>
            <w:r>
              <w:rPr>
                <w:rFonts w:ascii="宋体" w:hAnsi="宋体" w:cs="宋体" w:eastAsia="宋体" w:hint="default"/>
                <w:spacing w:val="-72"/>
                <w:sz w:val="15"/>
                <w:szCs w:val="15"/>
              </w:rPr>
              <w:t> </w:t>
            </w:r>
            <w:r>
              <w:rPr>
                <w:rFonts w:ascii="宋体" w:hAnsi="宋体" w:cs="宋体" w:eastAsia="宋体" w:hint="default"/>
                <w:sz w:val="15"/>
                <w:szCs w:val="15"/>
              </w:rPr>
              <w:t>例</w:t>
            </w:r>
            <w:r>
              <w:rPr>
                <w:rFonts w:ascii="宋体" w:hAnsi="宋体" w:cs="宋体" w:eastAsia="宋体" w:hint="default"/>
                <w:sz w:val="15"/>
                <w:szCs w:val="15"/>
              </w:rPr>
              <w:t>(%) </w:t>
            </w:r>
          </w:p>
        </w:tc>
        <w:tc>
          <w:tcPr>
            <w:tcW w:w="1392" w:type="dxa"/>
            <w:vMerge/>
            <w:tcBorders>
              <w:left w:val="single" w:sz="4" w:space="0" w:color="000000"/>
              <w:bottom w:val="single" w:sz="4" w:space="0" w:color="000000"/>
              <w:right w:val="single" w:sz="4" w:space="0" w:color="000000"/>
            </w:tcBorders>
          </w:tcPr>
          <w:p>
            <w:pPr/>
          </w:p>
        </w:tc>
      </w:tr>
      <w:tr>
        <w:trPr>
          <w:trHeight w:val="20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按单项计提坏账准备</w:t>
            </w:r>
            <w:r>
              <w:rPr>
                <w:rFonts w:ascii="宋体" w:hAnsi="宋体" w:cs="宋体" w:eastAsia="宋体" w:hint="default"/>
                <w:sz w:val="15"/>
                <w:szCs w:val="15"/>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7,292,015.40</w:t>
            </w:r>
            <w:r>
              <w:rPr>
                <w:rFonts w:ascii="宋体"/>
                <w:sz w:val="13"/>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62" w:right="0"/>
              <w:jc w:val="center"/>
              <w:rPr>
                <w:rFonts w:ascii="宋体" w:hAnsi="宋体" w:cs="宋体" w:eastAsia="宋体" w:hint="default"/>
                <w:sz w:val="13"/>
                <w:szCs w:val="13"/>
              </w:rPr>
            </w:pPr>
            <w:r>
              <w:rPr>
                <w:rFonts w:ascii="宋体"/>
                <w:sz w:val="13"/>
              </w:rPr>
              <w:t>0.66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57" w:right="0"/>
              <w:jc w:val="center"/>
              <w:rPr>
                <w:rFonts w:ascii="宋体" w:hAnsi="宋体" w:cs="宋体" w:eastAsia="宋体" w:hint="default"/>
                <w:sz w:val="13"/>
                <w:szCs w:val="13"/>
              </w:rPr>
            </w:pPr>
            <w:r>
              <w:rPr>
                <w:rFonts w:ascii="宋体"/>
                <w:sz w:val="13"/>
              </w:rPr>
              <w:t>7,292,015.40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100.00</w:t>
            </w:r>
            <w:r>
              <w:rPr>
                <w:rFonts w:ascii="宋体"/>
                <w:sz w:val="13"/>
              </w:rPr>
            </w:r>
          </w:p>
        </w:tc>
        <w:tc>
          <w:tcPr>
            <w:tcW w:w="1104"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49" w:right="0"/>
              <w:jc w:val="center"/>
              <w:rPr>
                <w:rFonts w:ascii="宋体" w:hAnsi="宋体" w:cs="宋体" w:eastAsia="宋体" w:hint="default"/>
                <w:sz w:val="15"/>
                <w:szCs w:val="15"/>
              </w:rPr>
            </w:pPr>
            <w:r>
              <w:rPr>
                <w:rFonts w:ascii="宋体"/>
                <w:sz w:val="15"/>
              </w:rPr>
              <w:t>1,361,359.40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0.15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1,361,359.40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 w:right="0"/>
              <w:jc w:val="center"/>
              <w:rPr>
                <w:rFonts w:ascii="宋体" w:hAnsi="宋体" w:cs="宋体" w:eastAsia="宋体" w:hint="default"/>
                <w:sz w:val="15"/>
                <w:szCs w:val="15"/>
              </w:rPr>
            </w:pPr>
            <w:r>
              <w:rPr>
                <w:rFonts w:ascii="宋体"/>
                <w:sz w:val="15"/>
              </w:rPr>
              <w:t>100.00</w:t>
            </w:r>
          </w:p>
        </w:tc>
        <w:tc>
          <w:tcPr>
            <w:tcW w:w="1392"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0209" w:type="dxa"/>
            <w:gridSpan w:val="11"/>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r>
      <w:tr>
        <w:trPr>
          <w:trHeight w:val="20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按组合计提坏账准备</w:t>
            </w:r>
            <w:r>
              <w:rPr>
                <w:rFonts w:ascii="宋体" w:hAnsi="宋体" w:cs="宋体" w:eastAsia="宋体" w:hint="default"/>
                <w:sz w:val="15"/>
                <w:szCs w:val="15"/>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1,104,310,287.29</w:t>
            </w:r>
            <w:r>
              <w:rPr>
                <w:rFonts w:ascii="宋体"/>
                <w:sz w:val="13"/>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97" w:right="0"/>
              <w:jc w:val="center"/>
              <w:rPr>
                <w:rFonts w:ascii="宋体" w:hAnsi="宋体" w:cs="宋体" w:eastAsia="宋体" w:hint="default"/>
                <w:sz w:val="13"/>
                <w:szCs w:val="13"/>
              </w:rPr>
            </w:pPr>
            <w:r>
              <w:rPr>
                <w:rFonts w:ascii="宋体"/>
                <w:sz w:val="13"/>
              </w:rPr>
              <w:t>99.34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5"/>
              <w:jc w:val="center"/>
              <w:rPr>
                <w:rFonts w:ascii="宋体" w:hAnsi="宋体" w:cs="宋体" w:eastAsia="宋体" w:hint="default"/>
                <w:sz w:val="13"/>
                <w:szCs w:val="13"/>
              </w:rPr>
            </w:pPr>
            <w:r>
              <w:rPr>
                <w:rFonts w:ascii="宋体"/>
                <w:sz w:val="13"/>
              </w:rPr>
              <w:t>59,731,558.62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5.41</w:t>
            </w:r>
            <w:r>
              <w:rPr>
                <w:rFonts w:ascii="宋体"/>
                <w:sz w:val="13"/>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1,044,578,728.67</w:t>
            </w:r>
            <w:r>
              <w:rPr>
                <w:rFonts w:ascii="宋体"/>
                <w:sz w:val="13"/>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929,012,518.46</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99.85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28,934,738.69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1" w:right="0"/>
              <w:jc w:val="center"/>
              <w:rPr>
                <w:rFonts w:ascii="宋体" w:hAnsi="宋体" w:cs="宋体" w:eastAsia="宋体" w:hint="default"/>
                <w:sz w:val="15"/>
                <w:szCs w:val="15"/>
              </w:rPr>
            </w:pPr>
            <w:r>
              <w:rPr>
                <w:rFonts w:ascii="宋体"/>
                <w:sz w:val="15"/>
              </w:rPr>
              <w:t>3.11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900,077,779.77</w:t>
            </w:r>
          </w:p>
        </w:tc>
      </w:tr>
      <w:tr>
        <w:trPr>
          <w:trHeight w:val="204" w:hRule="exact"/>
        </w:trPr>
        <w:tc>
          <w:tcPr>
            <w:tcW w:w="10209" w:type="dxa"/>
            <w:gridSpan w:val="11"/>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r>
      <w:tr>
        <w:trPr>
          <w:trHeight w:val="20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1,111,602,302.69</w:t>
            </w:r>
            <w:r>
              <w:rPr>
                <w:rFonts w:ascii="宋体"/>
                <w:sz w:val="13"/>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56" w:right="0"/>
              <w:jc w:val="center"/>
              <w:rPr>
                <w:rFonts w:ascii="宋体" w:hAnsi="宋体" w:cs="宋体" w:eastAsia="宋体" w:hint="default"/>
                <w:sz w:val="13"/>
                <w:szCs w:val="13"/>
              </w:rPr>
            </w:pPr>
            <w:r>
              <w:rPr>
                <w:rFonts w:ascii="宋体"/>
                <w:sz w:val="13"/>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5"/>
              <w:jc w:val="center"/>
              <w:rPr>
                <w:rFonts w:ascii="宋体" w:hAnsi="宋体" w:cs="宋体" w:eastAsia="宋体" w:hint="default"/>
                <w:sz w:val="13"/>
                <w:szCs w:val="13"/>
              </w:rPr>
            </w:pPr>
            <w:r>
              <w:rPr>
                <w:rFonts w:ascii="宋体"/>
                <w:sz w:val="13"/>
              </w:rPr>
              <w:t>67,023,574.02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13" w:right="0"/>
              <w:jc w:val="left"/>
              <w:rPr>
                <w:rFonts w:ascii="宋体" w:hAnsi="宋体" w:cs="宋体" w:eastAsia="宋体" w:hint="default"/>
                <w:sz w:val="13"/>
                <w:szCs w:val="13"/>
              </w:rPr>
            </w:pPr>
            <w:r>
              <w:rPr>
                <w:rFonts w:ascii="宋体"/>
                <w:sz w:val="13"/>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1,044,578,728.67</w:t>
            </w:r>
            <w:r>
              <w:rPr>
                <w:rFonts w:ascii="宋体"/>
                <w:sz w:val="13"/>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930,373,877.86</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11" w:right="0"/>
              <w:jc w:val="left"/>
              <w:rPr>
                <w:rFonts w:ascii="宋体" w:hAnsi="宋体" w:cs="宋体" w:eastAsia="宋体" w:hint="default"/>
                <w:sz w:val="15"/>
                <w:szCs w:val="15"/>
              </w:rPr>
            </w:pPr>
            <w:r>
              <w:rPr>
                <w:rFonts w:ascii="宋体"/>
                <w:sz w:val="15"/>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30,296,098.09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900,077,779.77</w:t>
            </w:r>
          </w:p>
        </w:tc>
      </w:tr>
    </w:tbl>
    <w:p>
      <w:pPr>
        <w:spacing w:after="0" w:line="172" w:lineRule="exact"/>
        <w:jc w:val="right"/>
        <w:rPr>
          <w:rFonts w:ascii="宋体" w:hAnsi="宋体" w:cs="宋体" w:eastAsia="宋体" w:hint="default"/>
          <w:sz w:val="15"/>
          <w:szCs w:val="15"/>
        </w:rPr>
        <w:sectPr>
          <w:type w:val="continuous"/>
          <w:pgSz w:w="11910" w:h="16840"/>
          <w:pgMar w:top="1120" w:bottom="1380" w:left="740" w:right="720"/>
        </w:sectPr>
      </w:pPr>
    </w:p>
    <w:p>
      <w:pPr>
        <w:pStyle w:val="BodyText"/>
        <w:spacing w:line="240" w:lineRule="exact"/>
        <w:ind w:left="536" w:right="0"/>
        <w:jc w:val="left"/>
        <w:rPr>
          <w:rFonts w:ascii="宋体" w:hAnsi="宋体" w:cs="宋体" w:eastAsia="宋体" w:hint="default"/>
        </w:rPr>
      </w:pPr>
      <w:r>
        <w:rPr>
          <w:rFonts w:ascii="宋体"/>
          <w:w w:val="100"/>
        </w:rPr>
        <w:t> </w:t>
      </w:r>
    </w:p>
    <w:p>
      <w:pPr>
        <w:pStyle w:val="BodyText"/>
        <w:spacing w:line="272" w:lineRule="exact" w:before="27"/>
        <w:ind w:left="536"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49" w:lineRule="exact"/>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5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40" w:right="720"/>
          <w:cols w:num="2" w:equalWidth="0">
            <w:col w:w="2743" w:space="3676"/>
            <w:col w:w="4031"/>
          </w:cols>
        </w:sectPr>
      </w:pPr>
    </w:p>
    <w:p>
      <w:pPr>
        <w:spacing w:line="240" w:lineRule="auto" w:before="7"/>
        <w:rPr>
          <w:rFonts w:ascii="宋体" w:hAnsi="宋体" w:cs="宋体" w:eastAsia="宋体" w:hint="default"/>
          <w:sz w:val="2"/>
          <w:szCs w:val="2"/>
        </w:rPr>
      </w:pPr>
    </w:p>
    <w:tbl>
      <w:tblPr>
        <w:tblW w:w="0" w:type="auto"/>
        <w:jc w:val="left"/>
        <w:tblInd w:w="424" w:type="dxa"/>
        <w:tblLayout w:type="fixed"/>
        <w:tblCellMar>
          <w:top w:w="0" w:type="dxa"/>
          <w:left w:w="0" w:type="dxa"/>
          <w:bottom w:w="0" w:type="dxa"/>
          <w:right w:w="0" w:type="dxa"/>
        </w:tblCellMar>
        <w:tblLook w:val="01E0"/>
      </w:tblPr>
      <w:tblGrid>
        <w:gridCol w:w="2100"/>
        <w:gridCol w:w="6950"/>
      </w:tblGrid>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740" w:right="72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100"/>
        <w:gridCol w:w="1700"/>
        <w:gridCol w:w="1702"/>
        <w:gridCol w:w="1699"/>
        <w:gridCol w:w="1849"/>
      </w:tblGrid>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555"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中电智讯（北京）科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5,930,656.00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5,930,656.00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公司已经注销，款</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项无法收回</w:t>
            </w:r>
            <w:r>
              <w:rPr>
                <w:rFonts w:ascii="宋体" w:hAnsi="宋体" w:cs="宋体" w:eastAsia="宋体" w:hint="default"/>
                <w:sz w:val="21"/>
                <w:szCs w:val="21"/>
              </w:rPr>
              <w:t> </w:t>
            </w:r>
          </w:p>
        </w:tc>
      </w:tr>
      <w:tr>
        <w:trPr>
          <w:trHeight w:val="826"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杭州探索文化传媒</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1,361,359.40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1,361,359.40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公司无法正常经</w:t>
            </w: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pacing w:val="-7"/>
                <w:sz w:val="21"/>
                <w:szCs w:val="21"/>
              </w:rPr>
              <w:t>营，与主要人员无</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法取得联系</w:t>
            </w:r>
            <w:r>
              <w:rPr>
                <w:rFonts w:ascii="宋体" w:hAnsi="宋体" w:cs="宋体" w:eastAsia="宋体" w:hint="default"/>
                <w:sz w:val="21"/>
                <w:szCs w:val="21"/>
              </w:rPr>
              <w:t> </w:t>
            </w: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7,292,015.40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7,292,015.40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sz w:val="21"/>
              </w:rPr>
              <w:t>/ </w:t>
            </w:r>
          </w:p>
        </w:tc>
      </w:tr>
    </w:tbl>
    <w:p>
      <w:pPr>
        <w:spacing w:after="0" w:line="243" w:lineRule="exact"/>
        <w:jc w:val="center"/>
        <w:rPr>
          <w:rFonts w:ascii="宋体" w:hAnsi="宋体" w:cs="宋体" w:eastAsia="宋体" w:hint="default"/>
          <w:sz w:val="21"/>
          <w:szCs w:val="21"/>
        </w:rPr>
        <w:sectPr>
          <w:pgSz w:w="11910" w:h="16840"/>
          <w:pgMar w:header="882" w:footer="1195"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49"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075" w:space="3344"/>
            <w:col w:w="2891"/>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229"/>
        <w:gridCol w:w="1985"/>
        <w:gridCol w:w="1985"/>
        <w:gridCol w:w="1851"/>
      </w:tblGrid>
      <w:tr>
        <w:trPr>
          <w:trHeight w:val="281" w:hRule="exact"/>
        </w:trPr>
        <w:tc>
          <w:tcPr>
            <w:tcW w:w="3229" w:type="dxa"/>
            <w:vMerge w:val="restart"/>
            <w:tcBorders>
              <w:top w:val="single" w:sz="4" w:space="0" w:color="000000"/>
              <w:left w:val="single" w:sz="4" w:space="0" w:color="000000"/>
              <w:right w:val="single" w:sz="4" w:space="0" w:color="000000"/>
            </w:tcBorders>
          </w:tcPr>
          <w:p>
            <w:pPr>
              <w:pStyle w:val="TableParagraph"/>
              <w:spacing w:line="240" w:lineRule="auto" w:before="105"/>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8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3229"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纺织印染和无缝钢管销售业务形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成的应收账款组合</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90,245,543.78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4,571,479.86</w:t>
            </w:r>
            <w:r>
              <w:rPr>
                <w:rFonts w:ascii="宋体"/>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5.07</w:t>
            </w:r>
            <w:r>
              <w:rPr>
                <w:rFonts w:ascii="宋体"/>
                <w:sz w:val="21"/>
              </w:rPr>
              <w:t> </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互联网营销服务和营销数据分析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服务业务形成的应收账款组合</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1,014,064,743.51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55,160,078.76</w:t>
            </w:r>
            <w:r>
              <w:rPr>
                <w:rFonts w:ascii="宋体"/>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5.44</w:t>
            </w:r>
            <w:r>
              <w:rPr>
                <w:rFonts w:ascii="宋体"/>
                <w:sz w:val="21"/>
              </w:rPr>
              <w:t> </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1,104,310,287.29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59,731,558.62</w:t>
            </w:r>
            <w:r>
              <w:rPr>
                <w:rFonts w:ascii="宋体"/>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5.41</w:t>
            </w:r>
            <w:r>
              <w:rPr>
                <w:rFonts w:ascii="宋体"/>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的</w:t>
      </w:r>
      <w:r>
        <w:rPr>
          <w:spacing w:val="-3"/>
          <w:w w:val="100"/>
        </w:rPr>
        <w:t>确</w:t>
      </w:r>
      <w:r>
        <w:rPr>
          <w:w w:val="100"/>
        </w:rPr>
        <w:t>认</w:t>
      </w:r>
      <w:r>
        <w:rPr>
          <w:spacing w:val="-3"/>
          <w:w w:val="100"/>
        </w:rPr>
        <w:t>标</w:t>
      </w:r>
      <w:r>
        <w:rPr>
          <w:w w:val="100"/>
        </w:rPr>
        <w:t>准及</w:t>
      </w:r>
      <w:r>
        <w:rPr>
          <w:spacing w:val="-3"/>
          <w:w w:val="100"/>
        </w:rPr>
        <w:t>说</w:t>
      </w:r>
      <w:r>
        <w:rPr>
          <w:w w:val="100"/>
        </w:rPr>
        <w:t>明</w:t>
      </w:r>
      <w:r>
        <w:rPr>
          <w:spacing w:val="-2"/>
          <w:w w:val="100"/>
        </w:rPr>
        <w:t>：</w:t>
      </w:r>
      <w:r>
        <w:rPr>
          <w:rFonts w:ascii="宋体" w:hAnsi="宋体" w:cs="宋体" w:eastAsia="宋体" w:hint="default"/>
          <w:w w:val="100"/>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122" w:val="left" w:leader="none"/>
        </w:tabs>
        <w:spacing w:line="274" w:lineRule="exact"/>
        <w:ind w:left="657" w:right="0"/>
        <w:jc w:val="left"/>
      </w:pPr>
      <w:r>
        <w:rPr/>
        <w:t>⑴</w:t>
        <w:tab/>
        <w:t>纺织印染和无缝钢管业务形成的、采用账龄组合计提坏账准备的应收账款</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55"/>
        <w:gridCol w:w="2513"/>
        <w:gridCol w:w="2184"/>
        <w:gridCol w:w="1412"/>
      </w:tblGrid>
      <w:tr>
        <w:trPr>
          <w:trHeight w:val="350" w:hRule="exact"/>
        </w:trPr>
        <w:tc>
          <w:tcPr>
            <w:tcW w:w="2955" w:type="dxa"/>
            <w:vMerge w:val="restart"/>
            <w:tcBorders>
              <w:top w:val="single" w:sz="4" w:space="0" w:color="000000"/>
              <w:left w:val="nil" w:sz="6" w:space="0" w:color="auto"/>
              <w:right w:val="single" w:sz="4" w:space="0" w:color="000000"/>
            </w:tcBorders>
          </w:tcPr>
          <w:p>
            <w:pPr>
              <w:pStyle w:val="TableParagraph"/>
              <w:spacing w:line="240" w:lineRule="auto" w:before="174"/>
              <w:ind w:left="334" w:right="0"/>
              <w:jc w:val="left"/>
              <w:rPr>
                <w:rFonts w:ascii="宋体" w:hAnsi="宋体" w:cs="宋体" w:eastAsia="宋体" w:hint="default"/>
                <w:sz w:val="21"/>
                <w:szCs w:val="21"/>
              </w:rPr>
            </w:pPr>
            <w:r>
              <w:rPr>
                <w:rFonts w:ascii="宋体" w:hAnsi="宋体" w:cs="宋体" w:eastAsia="宋体" w:hint="default"/>
                <w:sz w:val="21"/>
                <w:szCs w:val="21"/>
              </w:rPr>
              <w:t>账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龄</w:t>
            </w:r>
            <w:r>
              <w:rPr>
                <w:rFonts w:ascii="宋体" w:hAnsi="宋体" w:cs="宋体" w:eastAsia="宋体" w:hint="default"/>
                <w:sz w:val="21"/>
                <w:szCs w:val="21"/>
              </w:rPr>
              <w:t> </w:t>
            </w:r>
          </w:p>
        </w:tc>
        <w:tc>
          <w:tcPr>
            <w:tcW w:w="6109" w:type="dxa"/>
            <w:gridSpan w:val="3"/>
            <w:tcBorders>
              <w:top w:val="single" w:sz="4" w:space="0" w:color="000000"/>
              <w:left w:val="single" w:sz="4" w:space="0" w:color="000000"/>
              <w:bottom w:val="single" w:sz="4" w:space="0" w:color="000000"/>
              <w:right w:val="nil" w:sz="6" w:space="0" w:color="auto"/>
            </w:tcBorders>
          </w:tcPr>
          <w:p>
            <w:pPr>
              <w:pStyle w:val="TableParagraph"/>
              <w:spacing w:line="274" w:lineRule="exact"/>
              <w:ind w:left="81" w:right="0"/>
              <w:jc w:val="center"/>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z w:val="21"/>
                <w:szCs w:val="21"/>
              </w:rPr>
              <w:t> </w:t>
            </w:r>
          </w:p>
        </w:tc>
      </w:tr>
      <w:tr>
        <w:trPr>
          <w:trHeight w:val="350" w:hRule="exact"/>
        </w:trPr>
        <w:tc>
          <w:tcPr>
            <w:tcW w:w="2955" w:type="dxa"/>
            <w:vMerge/>
            <w:tcBorders>
              <w:left w:val="nil" w:sz="6" w:space="0" w:color="auto"/>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2"/>
              <w:jc w:val="right"/>
              <w:rPr>
                <w:rFonts w:ascii="宋体" w:hAnsi="宋体" w:cs="宋体" w:eastAsia="宋体" w:hint="default"/>
                <w:sz w:val="21"/>
                <w:szCs w:val="21"/>
              </w:rPr>
            </w:pPr>
            <w:r>
              <w:rPr>
                <w:rFonts w:ascii="宋体" w:hAnsi="宋体" w:cs="宋体" w:eastAsia="宋体" w:hint="default"/>
                <w:spacing w:val="-2"/>
                <w:sz w:val="21"/>
                <w:szCs w:val="21"/>
              </w:rPr>
              <w:t>计提比例</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418"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89,837,025.02</w:t>
            </w:r>
            <w:r>
              <w:rPr>
                <w:rFonts w:ascii="宋体"/>
                <w:sz w:val="21"/>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4,491,851.24</w:t>
            </w:r>
            <w:r>
              <w:rPr>
                <w:rFonts w:ascii="宋体"/>
                <w:sz w:val="21"/>
              </w:rPr>
              <w:t> </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5.00</w:t>
            </w:r>
            <w:r>
              <w:rPr>
                <w:rFonts w:ascii="宋体"/>
                <w:sz w:val="21"/>
              </w:rPr>
              <w:t> </w:t>
            </w:r>
          </w:p>
        </w:tc>
      </w:tr>
      <w:tr>
        <w:trPr>
          <w:trHeight w:val="418"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48,100.36</w:t>
            </w:r>
            <w:r>
              <w:rPr>
                <w:rFonts w:ascii="宋体"/>
                <w:sz w:val="21"/>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4,810.04</w:t>
            </w:r>
            <w:r>
              <w:rPr>
                <w:rFonts w:ascii="宋体"/>
                <w:sz w:val="21"/>
              </w:rPr>
              <w:t> </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10.00</w:t>
            </w:r>
            <w:r>
              <w:rPr>
                <w:rFonts w:ascii="宋体"/>
                <w:sz w:val="21"/>
              </w:rPr>
              <w:t> </w:t>
            </w:r>
          </w:p>
        </w:tc>
      </w:tr>
      <w:tr>
        <w:trPr>
          <w:trHeight w:val="420"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355,782.04</w:t>
            </w:r>
            <w:r>
              <w:rPr>
                <w:rFonts w:ascii="宋体"/>
                <w:sz w:val="21"/>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71,156.40</w:t>
            </w:r>
            <w:r>
              <w:rPr>
                <w:rFonts w:ascii="宋体"/>
                <w:sz w:val="21"/>
              </w:rPr>
              <w:t> </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20.00</w:t>
            </w:r>
            <w:r>
              <w:rPr>
                <w:rFonts w:ascii="宋体"/>
                <w:sz w:val="21"/>
              </w:rPr>
              <w:t> </w:t>
            </w:r>
          </w:p>
        </w:tc>
      </w:tr>
      <w:tr>
        <w:trPr>
          <w:trHeight w:val="418"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117.29</w:t>
            </w:r>
            <w:r>
              <w:rPr>
                <w:rFonts w:ascii="宋体"/>
                <w:sz w:val="21"/>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46.92</w:t>
            </w:r>
            <w:r>
              <w:rPr>
                <w:rFonts w:ascii="宋体"/>
                <w:sz w:val="21"/>
              </w:rPr>
              <w:t> </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40.00</w:t>
            </w:r>
            <w:r>
              <w:rPr>
                <w:rFonts w:ascii="宋体"/>
                <w:sz w:val="21"/>
              </w:rPr>
              <w:t> </w:t>
            </w:r>
          </w:p>
        </w:tc>
      </w:tr>
      <w:tr>
        <w:trPr>
          <w:trHeight w:val="420"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4,519.07</w:t>
            </w:r>
            <w:r>
              <w:rPr>
                <w:rFonts w:ascii="宋体"/>
                <w:sz w:val="21"/>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3,615.26</w:t>
            </w:r>
            <w:r>
              <w:rPr>
                <w:rFonts w:ascii="宋体"/>
                <w:sz w:val="21"/>
              </w:rPr>
              <w:t> </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80.00</w:t>
            </w:r>
            <w:r>
              <w:rPr>
                <w:rFonts w:ascii="宋体"/>
                <w:sz w:val="21"/>
              </w:rPr>
              <w:t> </w:t>
            </w:r>
          </w:p>
        </w:tc>
      </w:tr>
      <w:tr>
        <w:trPr>
          <w:trHeight w:val="418"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90,245,543.78</w:t>
            </w:r>
            <w:r>
              <w:rPr>
                <w:rFonts w:ascii="宋体"/>
                <w:sz w:val="21"/>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4,571,479.86</w:t>
            </w:r>
            <w:r>
              <w:rPr>
                <w:rFonts w:ascii="宋体"/>
                <w:sz w:val="21"/>
              </w:rPr>
              <w:t> </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5.07</w:t>
            </w:r>
            <w:r>
              <w:rPr>
                <w:rFonts w:ascii="宋体"/>
                <w:sz w:val="21"/>
              </w:rPr>
              <w:t> </w:t>
            </w:r>
          </w:p>
        </w:tc>
      </w:tr>
    </w:tbl>
    <w:p>
      <w:pPr>
        <w:pStyle w:val="BodyText"/>
        <w:tabs>
          <w:tab w:pos="1122" w:val="left" w:leader="none"/>
        </w:tabs>
        <w:spacing w:line="241" w:lineRule="exact"/>
        <w:ind w:left="657" w:right="0"/>
        <w:jc w:val="left"/>
      </w:pPr>
      <w:r>
        <w:rPr/>
        <w:t>⑵</w:t>
        <w:tab/>
      </w:r>
      <w:r>
        <w:rPr>
          <w:spacing w:val="-3"/>
        </w:rPr>
        <w:t>互联网营销服务和营销数据分析服务业务形成的、采用龄组合计提坏账准备的应收账款</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657"/>
        <w:gridCol w:w="2585"/>
        <w:gridCol w:w="2410"/>
        <w:gridCol w:w="1412"/>
      </w:tblGrid>
      <w:tr>
        <w:trPr>
          <w:trHeight w:val="350" w:hRule="exact"/>
        </w:trPr>
        <w:tc>
          <w:tcPr>
            <w:tcW w:w="2657" w:type="dxa"/>
            <w:vMerge w:val="restart"/>
            <w:tcBorders>
              <w:top w:val="single" w:sz="4" w:space="0" w:color="000000"/>
              <w:left w:val="nil" w:sz="6" w:space="0" w:color="auto"/>
              <w:right w:val="single" w:sz="4" w:space="0" w:color="000000"/>
            </w:tcBorders>
          </w:tcPr>
          <w:p>
            <w:pPr>
              <w:pStyle w:val="TableParagraph"/>
              <w:spacing w:line="240" w:lineRule="auto" w:before="174"/>
              <w:ind w:left="334" w:right="0"/>
              <w:jc w:val="left"/>
              <w:rPr>
                <w:rFonts w:ascii="宋体" w:hAnsi="宋体" w:cs="宋体" w:eastAsia="宋体" w:hint="default"/>
                <w:sz w:val="21"/>
                <w:szCs w:val="21"/>
              </w:rPr>
            </w:pPr>
            <w:r>
              <w:rPr>
                <w:rFonts w:ascii="宋体" w:hAnsi="宋体" w:cs="宋体" w:eastAsia="宋体" w:hint="default"/>
                <w:sz w:val="21"/>
                <w:szCs w:val="21"/>
              </w:rPr>
              <w:t>账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龄</w:t>
            </w:r>
            <w:r>
              <w:rPr>
                <w:rFonts w:ascii="宋体" w:hAnsi="宋体" w:cs="宋体" w:eastAsia="宋体" w:hint="default"/>
                <w:sz w:val="21"/>
                <w:szCs w:val="21"/>
              </w:rPr>
              <w:t> </w:t>
            </w:r>
          </w:p>
        </w:tc>
        <w:tc>
          <w:tcPr>
            <w:tcW w:w="640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77" w:right="0"/>
              <w:jc w:val="center"/>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z w:val="21"/>
                <w:szCs w:val="21"/>
              </w:rPr>
              <w:t> </w:t>
            </w:r>
          </w:p>
        </w:tc>
      </w:tr>
      <w:tr>
        <w:trPr>
          <w:trHeight w:val="350" w:hRule="exact"/>
        </w:trPr>
        <w:tc>
          <w:tcPr>
            <w:tcW w:w="2657" w:type="dxa"/>
            <w:vMerge/>
            <w:tcBorders>
              <w:left w:val="nil" w:sz="6" w:space="0" w:color="auto"/>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6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7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9"/>
              <w:jc w:val="right"/>
              <w:rPr>
                <w:rFonts w:ascii="宋体" w:hAnsi="宋体" w:cs="宋体" w:eastAsia="宋体" w:hint="default"/>
                <w:sz w:val="21"/>
                <w:szCs w:val="21"/>
              </w:rPr>
            </w:pPr>
            <w:r>
              <w:rPr>
                <w:rFonts w:ascii="宋体" w:hAnsi="宋体" w:cs="宋体" w:eastAsia="宋体" w:hint="default"/>
                <w:spacing w:val="-2"/>
                <w:sz w:val="21"/>
                <w:szCs w:val="21"/>
              </w:rPr>
              <w:t>计提比例</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418" w:hRule="exact"/>
        </w:trPr>
        <w:tc>
          <w:tcPr>
            <w:tcW w:w="265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个月内</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568,290,524.95</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2,841,452.63</w:t>
            </w:r>
            <w:r>
              <w:rPr>
                <w:rFonts w:ascii="宋体"/>
                <w:sz w:val="21"/>
              </w:rPr>
              <w:t> </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0.50</w:t>
            </w:r>
            <w:r>
              <w:rPr>
                <w:rFonts w:ascii="宋体"/>
                <w:sz w:val="21"/>
              </w:rPr>
              <w:t> </w:t>
            </w:r>
          </w:p>
        </w:tc>
      </w:tr>
      <w:tr>
        <w:trPr>
          <w:trHeight w:val="420" w:hRule="exact"/>
        </w:trPr>
        <w:tc>
          <w:tcPr>
            <w:tcW w:w="265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6-12</w:t>
            </w:r>
            <w:r>
              <w:rPr>
                <w:rFonts w:ascii="宋体" w:hAnsi="宋体" w:cs="宋体" w:eastAsia="宋体" w:hint="default"/>
                <w:spacing w:val="-54"/>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354,774,592.43</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17,738,729.62</w:t>
            </w:r>
            <w:r>
              <w:rPr>
                <w:rFonts w:ascii="宋体"/>
                <w:sz w:val="21"/>
              </w:rPr>
              <w:t> </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5.00</w:t>
            </w:r>
            <w:r>
              <w:rPr>
                <w:rFonts w:ascii="宋体"/>
                <w:sz w:val="21"/>
              </w:rPr>
              <w:t> </w:t>
            </w:r>
          </w:p>
        </w:tc>
      </w:tr>
      <w:tr>
        <w:trPr>
          <w:trHeight w:val="418" w:hRule="exact"/>
        </w:trPr>
        <w:tc>
          <w:tcPr>
            <w:tcW w:w="265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48,769,798.14</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4,876,979.81</w:t>
            </w:r>
            <w:r>
              <w:rPr>
                <w:rFonts w:ascii="宋体"/>
                <w:sz w:val="21"/>
              </w:rPr>
              <w:t> </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10.00</w:t>
            </w:r>
            <w:r>
              <w:rPr>
                <w:rFonts w:ascii="宋体"/>
                <w:sz w:val="21"/>
              </w:rPr>
              <w:t> </w:t>
            </w:r>
          </w:p>
        </w:tc>
      </w:tr>
      <w:tr>
        <w:trPr>
          <w:trHeight w:val="418" w:hRule="exact"/>
        </w:trPr>
        <w:tc>
          <w:tcPr>
            <w:tcW w:w="265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25,053,822.58</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12,526,911.29</w:t>
            </w:r>
            <w:r>
              <w:rPr>
                <w:rFonts w:ascii="宋体"/>
                <w:sz w:val="21"/>
              </w:rPr>
              <w:t> </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50.00</w:t>
            </w:r>
            <w:r>
              <w:rPr>
                <w:rFonts w:ascii="宋体"/>
                <w:sz w:val="21"/>
              </w:rPr>
              <w:t> </w:t>
            </w:r>
          </w:p>
        </w:tc>
      </w:tr>
      <w:tr>
        <w:trPr>
          <w:trHeight w:val="420" w:hRule="exact"/>
        </w:trPr>
        <w:tc>
          <w:tcPr>
            <w:tcW w:w="265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17,176,005.41</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17,176,005.41</w:t>
            </w:r>
            <w:r>
              <w:rPr>
                <w:rFonts w:ascii="宋体"/>
                <w:sz w:val="21"/>
              </w:rPr>
              <w:t> </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100.00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657"/>
        <w:gridCol w:w="2585"/>
        <w:gridCol w:w="2410"/>
        <w:gridCol w:w="1412"/>
      </w:tblGrid>
      <w:tr>
        <w:trPr>
          <w:trHeight w:val="420" w:hRule="exact"/>
        </w:trPr>
        <w:tc>
          <w:tcPr>
            <w:tcW w:w="265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2" w:right="-3"/>
              <w:jc w:val="left"/>
              <w:rPr>
                <w:rFonts w:ascii="宋体" w:hAnsi="宋体" w:cs="宋体" w:eastAsia="宋体" w:hint="default"/>
                <w:sz w:val="21"/>
                <w:szCs w:val="21"/>
              </w:rPr>
            </w:pPr>
            <w:r>
              <w:rPr>
                <w:rFonts w:ascii="宋体"/>
                <w:sz w:val="21"/>
              </w:rPr>
              <w:t>1,014,064,743.51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1" w:right="-3"/>
              <w:jc w:val="left"/>
              <w:rPr>
                <w:rFonts w:ascii="宋体" w:hAnsi="宋体" w:cs="宋体" w:eastAsia="宋体" w:hint="default"/>
                <w:sz w:val="21"/>
                <w:szCs w:val="21"/>
              </w:rPr>
            </w:pPr>
            <w:r>
              <w:rPr>
                <w:rFonts w:ascii="宋体"/>
                <w:sz w:val="21"/>
              </w:rPr>
              <w:t>55,160,078.76 </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878" w:right="0"/>
              <w:jc w:val="left"/>
              <w:rPr>
                <w:rFonts w:ascii="宋体" w:hAnsi="宋体" w:cs="宋体" w:eastAsia="宋体" w:hint="default"/>
                <w:sz w:val="21"/>
                <w:szCs w:val="21"/>
              </w:rPr>
            </w:pPr>
            <w:r>
              <w:rPr>
                <w:rFonts w:ascii="宋体"/>
                <w:sz w:val="21"/>
              </w:rPr>
              <w:t>5.44 </w:t>
            </w:r>
          </w:p>
        </w:tc>
      </w:tr>
    </w:tbl>
    <w:p>
      <w:pPr>
        <w:spacing w:after="0" w:line="240" w:lineRule="auto"/>
        <w:jc w:val="left"/>
        <w:rPr>
          <w:rFonts w:ascii="宋体" w:hAnsi="宋体" w:cs="宋体" w:eastAsia="宋体" w:hint="default"/>
          <w:sz w:val="21"/>
          <w:szCs w:val="21"/>
        </w:rPr>
        <w:sectPr>
          <w:pgSz w:w="11910" w:h="16840"/>
          <w:pgMar w:header="882" w:footer="1195"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spacing w:val="-2"/>
          <w:w w:val="100"/>
        </w:rPr>
        <w:t>：</w:t>
      </w:r>
      <w:r>
        <w:rPr>
          <w:rFonts w:ascii="宋体" w:hAnsi="宋体" w:cs="宋体" w:eastAsia="宋体" w:hint="default"/>
          <w:w w:val="100"/>
        </w:rPr>
        <w:t> </w:t>
      </w:r>
    </w:p>
    <w:p>
      <w:pPr>
        <w:pStyle w:val="BodyText"/>
        <w:spacing w:line="269"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23" w:val="left" w:leader="none"/>
        </w:tabs>
        <w:spacing w:line="240" w:lineRule="auto" w:before="159"/>
        <w:ind w:left="72"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6647" w:space="40"/>
            <w:col w:w="2623"/>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984"/>
        <w:gridCol w:w="1591"/>
        <w:gridCol w:w="1592"/>
        <w:gridCol w:w="749"/>
        <w:gridCol w:w="1277"/>
        <w:gridCol w:w="1277"/>
        <w:gridCol w:w="1592"/>
      </w:tblGrid>
      <w:tr>
        <w:trPr>
          <w:trHeight w:val="283" w:hRule="exact"/>
        </w:trPr>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76"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8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9" w:hRule="exact"/>
        </w:trPr>
        <w:tc>
          <w:tcPr>
            <w:tcW w:w="984" w:type="dxa"/>
            <w:vMerge/>
            <w:tcBorders>
              <w:left w:val="single" w:sz="4" w:space="0" w:color="000000"/>
              <w:bottom w:val="single" w:sz="4" w:space="0" w:color="000000"/>
              <w:right w:val="single" w:sz="4" w:space="0" w:color="000000"/>
            </w:tcBorders>
          </w:tcPr>
          <w:p>
            <w:pPr/>
          </w:p>
        </w:tc>
        <w:tc>
          <w:tcPr>
            <w:tcW w:w="1591" w:type="dxa"/>
            <w:vMerge/>
            <w:tcBorders>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1"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72" w:lineRule="exact" w:before="27"/>
              <w:ind w:left="263" w:right="156" w:hanging="106"/>
              <w:jc w:val="left"/>
              <w:rPr>
                <w:rFonts w:ascii="宋体" w:hAnsi="宋体" w:cs="宋体" w:eastAsia="宋体" w:hint="default"/>
                <w:sz w:val="21"/>
                <w:szCs w:val="21"/>
              </w:rPr>
            </w:pPr>
            <w:r>
              <w:rPr>
                <w:rFonts w:ascii="宋体" w:hAnsi="宋体" w:cs="宋体" w:eastAsia="宋体" w:hint="default"/>
                <w:sz w:val="21"/>
                <w:szCs w:val="21"/>
              </w:rPr>
              <w:t>或转</w:t>
            </w:r>
            <w:r>
              <w:rPr>
                <w:rFonts w:ascii="宋体" w:hAnsi="宋体" w:cs="宋体" w:eastAsia="宋体" w:hint="default"/>
                <w:spacing w:val="-103"/>
                <w:sz w:val="21"/>
                <w:szCs w:val="21"/>
              </w:rPr>
              <w:t> </w:t>
            </w:r>
            <w:r>
              <w:rPr>
                <w:rFonts w:ascii="宋体" w:hAnsi="宋体" w:cs="宋体" w:eastAsia="宋体" w:hint="default"/>
                <w:sz w:val="21"/>
                <w:szCs w:val="21"/>
              </w:rPr>
              <w:t>回</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pacing w:val="-2"/>
                <w:sz w:val="21"/>
                <w:szCs w:val="21"/>
              </w:rPr>
              <w:t>转销或核销</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92" w:type="dxa"/>
            <w:vMerge/>
            <w:tcBorders>
              <w:left w:val="single" w:sz="4" w:space="0" w:color="000000"/>
              <w:bottom w:val="single" w:sz="4" w:space="0" w:color="000000"/>
              <w:right w:val="single" w:sz="4" w:space="0" w:color="000000"/>
            </w:tcBorders>
          </w:tcPr>
          <w:p>
            <w:pPr/>
          </w:p>
        </w:tc>
      </w:tr>
      <w:tr>
        <w:trPr>
          <w:trHeight w:val="826"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单项计</w:t>
            </w:r>
          </w:p>
          <w:p>
            <w:pPr>
              <w:pStyle w:val="TableParagraph"/>
              <w:spacing w:line="240" w:lineRule="auto"/>
              <w:ind w:left="108" w:right="231"/>
              <w:jc w:val="left"/>
              <w:rPr>
                <w:rFonts w:ascii="宋体" w:hAnsi="宋体" w:cs="宋体" w:eastAsia="宋体" w:hint="default"/>
                <w:sz w:val="21"/>
                <w:szCs w:val="21"/>
              </w:rPr>
            </w:pPr>
            <w:r>
              <w:rPr>
                <w:rFonts w:ascii="宋体" w:hAnsi="宋体" w:cs="宋体" w:eastAsia="宋体" w:hint="default"/>
                <w:sz w:val="21"/>
                <w:szCs w:val="21"/>
              </w:rPr>
              <w:t>提坏账</w:t>
            </w:r>
            <w:r>
              <w:rPr>
                <w:rFonts w:ascii="宋体" w:hAnsi="宋体" w:cs="宋体" w:eastAsia="宋体" w:hint="default"/>
                <w:spacing w:val="-102"/>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1,361,359.40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5,930,656.00</w:t>
            </w:r>
            <w:r>
              <w:rPr>
                <w:rFonts w:ascii="宋体"/>
                <w:sz w:val="21"/>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7,292,015.40</w:t>
            </w:r>
            <w:r>
              <w:rPr>
                <w:rFonts w:ascii="宋体"/>
                <w:sz w:val="21"/>
              </w:rPr>
              <w:t> </w:t>
            </w:r>
          </w:p>
        </w:tc>
      </w:tr>
      <w:tr>
        <w:trPr>
          <w:trHeight w:val="828"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按组合</w:t>
            </w:r>
          </w:p>
          <w:p>
            <w:pPr>
              <w:pStyle w:val="TableParagraph"/>
              <w:spacing w:line="272" w:lineRule="exact" w:before="27"/>
              <w:ind w:left="108" w:right="127"/>
              <w:jc w:val="left"/>
              <w:rPr>
                <w:rFonts w:ascii="宋体" w:hAnsi="宋体" w:cs="宋体" w:eastAsia="宋体" w:hint="default"/>
                <w:sz w:val="21"/>
                <w:szCs w:val="21"/>
              </w:rPr>
            </w:pP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28,934,738.69</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31,184,066.24</w:t>
            </w:r>
            <w:r>
              <w:rPr>
                <w:rFonts w:ascii="宋体"/>
                <w:sz w:val="21"/>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181,113.02</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206,133.29</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59,731,558.62</w:t>
            </w:r>
            <w:r>
              <w:rPr>
                <w:rFonts w:ascii="宋体"/>
                <w:sz w:val="21"/>
              </w:rPr>
              <w:t> </w:t>
            </w:r>
          </w:p>
        </w:tc>
      </w:tr>
      <w:tr>
        <w:trPr>
          <w:trHeight w:val="283"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30,296,098.09</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37,114,722.24</w:t>
            </w:r>
            <w:r>
              <w:rPr>
                <w:rFonts w:ascii="宋体"/>
                <w:sz w:val="21"/>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181,113.02</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206,133.29</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67,023,574.02</w:t>
            </w:r>
            <w:r>
              <w:rPr>
                <w:rFonts w:ascii="宋体"/>
                <w:sz w:val="21"/>
              </w:rPr>
              <w:t> </w:t>
            </w:r>
          </w:p>
        </w:tc>
      </w:tr>
    </w:tbl>
    <w:p>
      <w:pPr>
        <w:spacing w:line="240" w:lineRule="auto" w:before="5"/>
        <w:rPr>
          <w:rFonts w:ascii="宋体" w:hAnsi="宋体" w:cs="宋体" w:eastAsia="宋体" w:hint="default"/>
          <w:sz w:val="15"/>
          <w:szCs w:val="15"/>
        </w:rPr>
      </w:pPr>
    </w:p>
    <w:p>
      <w:pPr>
        <w:pStyle w:val="BodyText"/>
        <w:spacing w:line="240" w:lineRule="auto" w:before="36"/>
        <w:ind w:left="657" w:right="0"/>
        <w:jc w:val="left"/>
      </w:pPr>
      <w:r>
        <w:rPr>
          <w:rFonts w:ascii="宋体" w:hAnsi="宋体" w:cs="宋体" w:eastAsia="宋体" w:hint="default"/>
          <w:spacing w:val="-4"/>
        </w:rPr>
        <w:t>[</w:t>
      </w:r>
      <w:r>
        <w:rPr>
          <w:spacing w:val="-4"/>
        </w:rPr>
        <w:t>注</w:t>
      </w:r>
      <w:r>
        <w:rPr>
          <w:rFonts w:ascii="宋体" w:hAnsi="宋体" w:cs="宋体" w:eastAsia="宋体" w:hint="default"/>
          <w:spacing w:val="-4"/>
        </w:rPr>
        <w:t>]</w:t>
      </w:r>
      <w:r>
        <w:rPr>
          <w:spacing w:val="-4"/>
        </w:rPr>
        <w:t>：按组合计提坏账准备本期其他减少 </w:t>
      </w:r>
      <w:r>
        <w:rPr>
          <w:rFonts w:ascii="宋体" w:hAnsi="宋体" w:cs="宋体" w:eastAsia="宋体" w:hint="default"/>
        </w:rPr>
        <w:t>206,133.29</w:t>
      </w:r>
      <w:r>
        <w:rPr>
          <w:rFonts w:ascii="宋体" w:hAnsi="宋体" w:cs="宋体" w:eastAsia="宋体" w:hint="default"/>
          <w:spacing w:val="-46"/>
        </w:rPr>
        <w:t> </w:t>
      </w:r>
      <w:r>
        <w:rPr>
          <w:spacing w:val="-5"/>
        </w:rPr>
        <w:t>元，系本期公司不再将浙江富润海茂布</w:t>
      </w:r>
    </w:p>
    <w:p>
      <w:pPr>
        <w:pStyle w:val="BodyText"/>
        <w:spacing w:line="357" w:lineRule="auto" w:before="133"/>
        <w:ind w:left="236" w:right="226"/>
        <w:jc w:val="left"/>
        <w:rPr>
          <w:rFonts w:ascii="宋体" w:hAnsi="宋体" w:cs="宋体" w:eastAsia="宋体" w:hint="default"/>
        </w:rPr>
      </w:pPr>
      <w:r>
        <w:rPr>
          <w:spacing w:val="-6"/>
          <w:w w:val="100"/>
        </w:rPr>
        <w:t>艺纺织有限公司（以下简称海茂纺织）和杭州联恒合纵电子商务有限公司纳入合并财务报表范围，</w:t>
      </w:r>
      <w:r>
        <w:rPr>
          <w:w w:val="100"/>
        </w:rPr>
        <w:t> </w:t>
      </w:r>
      <w:r>
        <w:rPr/>
        <w:t>相应转出该等公司于丧失控制权日的应收账款坏账准备。</w:t>
      </w:r>
      <w:r>
        <w:rPr>
          <w:rFonts w:ascii="宋体" w:hAnsi="宋体" w:cs="宋体" w:eastAsia="宋体" w:hint="default"/>
        </w:rPr>
        <w:t> </w:t>
      </w:r>
    </w:p>
    <w:p>
      <w:pPr>
        <w:pStyle w:val="BodyText"/>
        <w:spacing w:line="272" w:lineRule="exact" w:before="58"/>
        <w:ind w:left="236"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本</w:t>
      </w:r>
      <w:r>
        <w:rPr>
          <w:w w:val="100"/>
        </w:rPr>
        <w:t>期</w:t>
      </w:r>
      <w:r>
        <w:rPr>
          <w:spacing w:val="-3"/>
          <w:w w:val="100"/>
        </w:rPr>
        <w:t>坏</w:t>
      </w:r>
      <w:r>
        <w:rPr>
          <w:w w:val="100"/>
        </w:rPr>
        <w:t>账</w:t>
      </w:r>
      <w:r>
        <w:rPr>
          <w:spacing w:val="-3"/>
          <w:w w:val="100"/>
        </w:rPr>
        <w:t>准</w:t>
      </w:r>
      <w:r>
        <w:rPr>
          <w:w w:val="100"/>
        </w:rPr>
        <w:t>备</w:t>
      </w:r>
      <w:r>
        <w:rPr>
          <w:spacing w:val="-3"/>
          <w:w w:val="100"/>
        </w:rPr>
        <w:t>收</w:t>
      </w:r>
      <w:r>
        <w:rPr>
          <w:w w:val="100"/>
        </w:rPr>
        <w:t>回</w:t>
      </w:r>
      <w:r>
        <w:rPr>
          <w:spacing w:val="-3"/>
          <w:w w:val="100"/>
        </w:rPr>
        <w:t>或</w:t>
      </w:r>
      <w:r>
        <w:rPr>
          <w:w w:val="100"/>
        </w:rPr>
        <w:t>转回</w:t>
      </w:r>
      <w:r>
        <w:rPr>
          <w:spacing w:val="-3"/>
          <w:w w:val="100"/>
        </w:rPr>
        <w:t>金</w:t>
      </w:r>
      <w:r>
        <w:rPr>
          <w:w w:val="100"/>
        </w:rPr>
        <w:t>额</w:t>
      </w:r>
      <w:r>
        <w:rPr>
          <w:spacing w:val="-3"/>
          <w:w w:val="100"/>
        </w:rPr>
        <w:t>重</w:t>
      </w:r>
      <w:r>
        <w:rPr>
          <w:w w:val="100"/>
        </w:rPr>
        <w:t>要</w:t>
      </w:r>
      <w:r>
        <w:rPr>
          <w:spacing w:val="-3"/>
          <w:w w:val="100"/>
        </w:rPr>
        <w:t>的</w:t>
      </w:r>
      <w:r>
        <w:rPr>
          <w:spacing w:val="-2"/>
          <w:w w:val="100"/>
        </w:rPr>
        <w:t>：</w:t>
      </w:r>
      <w:r>
        <w:rPr>
          <w:rFonts w:ascii="宋体" w:hAnsi="宋体" w:cs="宋体" w:eastAsia="宋体" w:hint="default"/>
          <w:w w:val="100"/>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本期实际核销的应</w:t>
      </w:r>
      <w:r>
        <w:rPr>
          <w:spacing w:val="-3"/>
          <w:w w:val="100"/>
        </w:rPr>
        <w:t>收</w:t>
      </w:r>
      <w:r>
        <w:rPr>
          <w:w w:val="100"/>
        </w:rPr>
        <w:t>账</w:t>
      </w:r>
      <w:r>
        <w:rPr>
          <w:spacing w:val="-2"/>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273"/>
        <w:gridCol w:w="4777"/>
      </w:tblGrid>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181,113.02</w:t>
            </w:r>
            <w:r>
              <w:rPr>
                <w:rFonts w:ascii="宋体"/>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t>其中重要的应收账款核销情况</w:t>
      </w:r>
      <w:r>
        <w:rPr>
          <w:rFonts w:ascii="宋体" w:hAnsi="宋体" w:cs="宋体" w:eastAsia="宋体" w:hint="default"/>
        </w:rPr>
        <w:t> </w:t>
      </w:r>
    </w:p>
    <w:p>
      <w:pPr>
        <w:pStyle w:val="BodyText"/>
        <w:spacing w:line="272" w:lineRule="exact" w:before="27"/>
        <w:ind w:left="236" w:right="651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应收账款核销说明：</w:t>
      </w:r>
      <w:r>
        <w:rPr>
          <w:rFonts w:ascii="宋体" w:hAnsi="宋体" w:cs="宋体" w:eastAsia="宋体" w:hint="default"/>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567"/>
        <w:gridCol w:w="1834"/>
        <w:gridCol w:w="1831"/>
        <w:gridCol w:w="1832"/>
      </w:tblGrid>
      <w:tr>
        <w:trPr>
          <w:trHeight w:val="554"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32"/>
              <w:jc w:val="center"/>
              <w:rPr>
                <w:rFonts w:ascii="宋体" w:hAnsi="宋体" w:cs="宋体" w:eastAsia="宋体" w:hint="default"/>
                <w:sz w:val="21"/>
                <w:szCs w:val="21"/>
              </w:rPr>
            </w:pPr>
            <w:r>
              <w:rPr>
                <w:rFonts w:ascii="宋体" w:hAnsi="宋体" w:cs="宋体" w:eastAsia="宋体" w:hint="default"/>
                <w:sz w:val="21"/>
                <w:szCs w:val="21"/>
              </w:rPr>
              <w:t>占应收账款余额</w:t>
            </w:r>
            <w:r>
              <w:rPr>
                <w:rFonts w:ascii="宋体" w:hAnsi="宋体" w:cs="宋体" w:eastAsia="宋体" w:hint="default"/>
                <w:sz w:val="21"/>
                <w:szCs w:val="21"/>
              </w:rPr>
              <w:t>  </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48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420"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盐城亿然信息技术有限公司</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2" w:right="0"/>
              <w:jc w:val="left"/>
              <w:rPr>
                <w:rFonts w:ascii="宋体" w:hAnsi="宋体" w:cs="宋体" w:eastAsia="宋体" w:hint="default"/>
                <w:sz w:val="21"/>
                <w:szCs w:val="21"/>
              </w:rPr>
            </w:pPr>
            <w:r>
              <w:rPr>
                <w:rFonts w:ascii="宋体"/>
                <w:sz w:val="21"/>
              </w:rPr>
              <w:t>93,774,900.00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8.44</w:t>
            </w:r>
            <w:r>
              <w:rPr>
                <w:rFonts w:ascii="宋体"/>
                <w:sz w:val="21"/>
              </w:rPr>
              <w:t>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667" w:right="0"/>
              <w:jc w:val="left"/>
              <w:rPr>
                <w:rFonts w:ascii="宋体" w:hAnsi="宋体" w:cs="宋体" w:eastAsia="宋体" w:hint="default"/>
                <w:sz w:val="21"/>
                <w:szCs w:val="21"/>
              </w:rPr>
            </w:pPr>
            <w:r>
              <w:rPr>
                <w:rFonts w:ascii="宋体"/>
                <w:sz w:val="21"/>
              </w:rPr>
              <w:t>492,091.95 </w:t>
            </w:r>
          </w:p>
        </w:tc>
      </w:tr>
    </w:tbl>
    <w:p>
      <w:pPr>
        <w:spacing w:after="0" w:line="243"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567"/>
        <w:gridCol w:w="1834"/>
        <w:gridCol w:w="1831"/>
        <w:gridCol w:w="1832"/>
      </w:tblGrid>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上海楼然信息技术有限公司</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69,245,252.00</w:t>
            </w:r>
            <w:r>
              <w:rPr>
                <w:rFonts w:ascii="宋体"/>
                <w:sz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6.23</w:t>
            </w:r>
            <w:r>
              <w:rPr>
                <w:rFonts w:ascii="宋体"/>
                <w:sz w:val="21"/>
              </w:rPr>
              <w:t>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2,483,494.15</w:t>
            </w:r>
            <w:r>
              <w:rPr>
                <w:rFonts w:ascii="宋体"/>
                <w:sz w:val="21"/>
              </w:rPr>
              <w:t> </w:t>
            </w:r>
          </w:p>
        </w:tc>
      </w:tr>
      <w:tr>
        <w:trPr>
          <w:trHeight w:val="420"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杭州泛美文化传播有限公司</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56,945,983.65</w:t>
            </w:r>
            <w:r>
              <w:rPr>
                <w:rFonts w:ascii="宋体"/>
                <w:sz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5.12</w:t>
            </w:r>
            <w:r>
              <w:rPr>
                <w:rFonts w:ascii="宋体"/>
                <w:sz w:val="21"/>
              </w:rPr>
              <w:t>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1,222,383.70</w:t>
            </w:r>
            <w:r>
              <w:rPr>
                <w:rFonts w:ascii="宋体"/>
                <w:sz w:val="21"/>
              </w:rPr>
              <w:t> </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天津卓贝尔斯信息科技有限公司</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49,743,043.60</w:t>
            </w:r>
            <w:r>
              <w:rPr>
                <w:rFonts w:ascii="宋体"/>
                <w:sz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4.47</w:t>
            </w:r>
            <w:r>
              <w:rPr>
                <w:rFonts w:ascii="宋体"/>
                <w:sz w:val="21"/>
              </w:rPr>
              <w:t>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1,510,067.18</w:t>
            </w:r>
            <w:r>
              <w:rPr>
                <w:rFonts w:ascii="宋体"/>
                <w:sz w:val="21"/>
              </w:rPr>
              <w:t> </w:t>
            </w:r>
          </w:p>
        </w:tc>
      </w:tr>
      <w:tr>
        <w:trPr>
          <w:trHeight w:val="420"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北京智云联众科技有限公司</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44,695,904.70</w:t>
            </w:r>
            <w:r>
              <w:rPr>
                <w:rFonts w:ascii="宋体"/>
                <w:sz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4.02</w:t>
            </w:r>
            <w:r>
              <w:rPr>
                <w:rFonts w:ascii="宋体"/>
                <w:sz w:val="21"/>
              </w:rPr>
              <w:t>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359,881.22</w:t>
            </w:r>
            <w:r>
              <w:rPr>
                <w:rFonts w:ascii="宋体"/>
                <w:sz w:val="21"/>
              </w:rPr>
              <w:t> </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314,405,083.95</w:t>
            </w:r>
            <w:r>
              <w:rPr>
                <w:rFonts w:ascii="宋体"/>
                <w:sz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pacing w:val="-2"/>
                <w:sz w:val="21"/>
              </w:rPr>
              <w:t>28.28</w:t>
            </w:r>
            <w:r>
              <w:rPr>
                <w:rFonts w:ascii="宋体"/>
                <w:sz w:val="21"/>
              </w:rPr>
              <w:t>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6,067,918.20</w:t>
            </w:r>
            <w:r>
              <w:rPr>
                <w:rFonts w:ascii="宋体"/>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因金融资产转移而</w:t>
      </w:r>
      <w:r>
        <w:rPr>
          <w:spacing w:val="-3"/>
          <w:w w:val="100"/>
        </w:rPr>
        <w:t>终</w:t>
      </w:r>
      <w:r>
        <w:rPr>
          <w:w w:val="100"/>
        </w:rPr>
        <w:t>止</w:t>
      </w:r>
      <w:r>
        <w:rPr>
          <w:spacing w:val="-3"/>
          <w:w w:val="100"/>
        </w:rPr>
        <w:t>确</w:t>
      </w:r>
      <w:r>
        <w:rPr>
          <w:w w:val="100"/>
        </w:rPr>
        <w:t>认的应收账</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2"/>
          <w:szCs w:val="22"/>
        </w:rPr>
      </w:pPr>
    </w:p>
    <w:p>
      <w:pPr>
        <w:pStyle w:val="Heading2"/>
        <w:spacing w:line="240" w:lineRule="auto" w:before="0"/>
        <w:ind w:left="236"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040" w:right="920"/>
        </w:sectPr>
      </w:pPr>
    </w:p>
    <w:p>
      <w:pPr>
        <w:pStyle w:val="BodyText"/>
        <w:spacing w:line="274" w:lineRule="exact" w:before="3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b w:val="0"/>
          <w:bCs w:val="0"/>
        </w:rPr>
      </w:pPr>
      <w:r>
        <w:rPr>
          <w:rFonts w:ascii="宋体" w:hAnsi="宋体" w:cs="宋体" w:eastAsia="宋体" w:hint="default"/>
        </w:rPr>
        <w:t>6</w:t>
      </w:r>
      <w:r>
        <w:rPr/>
        <w:t>、</w:t>
      </w:r>
      <w:r>
        <w:rPr>
          <w:spacing w:val="-1"/>
        </w:rPr>
        <w:t> </w:t>
      </w:r>
      <w:r>
        <w:rPr/>
        <w:t>应收款项融资</w:t>
      </w:r>
      <w:r>
        <w:rPr>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920"/>
          <w:cols w:num="2" w:equalWidth="0">
            <w:col w:w="2129" w:space="4280"/>
            <w:col w:w="3541"/>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246"/>
        <w:gridCol w:w="2897"/>
        <w:gridCol w:w="2907"/>
      </w:tblGrid>
      <w:tr>
        <w:trPr>
          <w:trHeight w:val="286" w:hRule="exact"/>
        </w:trPr>
        <w:tc>
          <w:tcPr>
            <w:tcW w:w="324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29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97"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0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07"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6" w:hRule="exact"/>
        </w:trPr>
        <w:tc>
          <w:tcPr>
            <w:tcW w:w="324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128,924,942.15</w:t>
            </w:r>
            <w:r>
              <w:rPr>
                <w:rFonts w:ascii="宋体"/>
                <w:sz w:val="21"/>
              </w:rPr>
              <w:t> </w:t>
            </w:r>
          </w:p>
        </w:tc>
        <w:tc>
          <w:tcPr>
            <w:tcW w:w="290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121,553,050.57</w:t>
            </w:r>
            <w:r>
              <w:rPr>
                <w:rFonts w:ascii="宋体"/>
                <w:sz w:val="21"/>
              </w:rPr>
              <w:t> </w:t>
            </w:r>
          </w:p>
        </w:tc>
      </w:tr>
      <w:tr>
        <w:trPr>
          <w:trHeight w:val="286" w:hRule="exact"/>
        </w:trPr>
        <w:tc>
          <w:tcPr>
            <w:tcW w:w="3246"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right="129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128,924,942.15</w:t>
            </w:r>
            <w:r>
              <w:rPr>
                <w:rFonts w:ascii="宋体"/>
                <w:sz w:val="21"/>
              </w:rPr>
              <w:t> </w:t>
            </w:r>
          </w:p>
        </w:tc>
        <w:tc>
          <w:tcPr>
            <w:tcW w:w="2907"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121,553,050.57</w:t>
            </w:r>
            <w:r>
              <w:rPr>
                <w:rFonts w:ascii="宋体"/>
                <w:sz w:val="21"/>
              </w:rPr>
              <w:t> </w:t>
            </w:r>
          </w:p>
        </w:tc>
      </w:tr>
    </w:tbl>
    <w:p>
      <w:pPr>
        <w:pStyle w:val="BodyText"/>
        <w:spacing w:line="240" w:lineRule="exact"/>
        <w:ind w:left="236" w:right="0"/>
        <w:jc w:val="left"/>
      </w:pPr>
      <w:r>
        <w:rPr>
          <w:rFonts w:ascii="宋体" w:hAnsi="宋体" w:cs="宋体" w:eastAsia="宋体" w:hint="default"/>
        </w:rPr>
        <w:t>[</w:t>
      </w:r>
      <w:r>
        <w:rPr/>
        <w:t>注</w:t>
      </w:r>
      <w:r>
        <w:rPr>
          <w:rFonts w:ascii="宋体" w:hAnsi="宋体" w:cs="宋体" w:eastAsia="宋体" w:hint="default"/>
        </w:rPr>
        <w:t>]</w:t>
      </w:r>
      <w:r>
        <w:rPr/>
        <w:t>：期初数与上年年末数（</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日）差异详见本财务报告附注五</w:t>
      </w:r>
      <w:r>
        <w:rPr>
          <w:spacing w:val="-54"/>
        </w:rPr>
        <w:t> </w:t>
      </w:r>
      <w:r>
        <w:rPr>
          <w:rFonts w:ascii="宋体" w:hAnsi="宋体" w:cs="宋体" w:eastAsia="宋体" w:hint="default"/>
        </w:rPr>
        <w:t>41(1)</w:t>
      </w:r>
      <w:r>
        <w:rPr/>
        <w:t>重要会计政</w:t>
      </w:r>
    </w:p>
    <w:p>
      <w:pPr>
        <w:pStyle w:val="BodyText"/>
        <w:spacing w:line="273" w:lineRule="exact"/>
        <w:ind w:left="236" w:right="0"/>
        <w:jc w:val="left"/>
        <w:rPr>
          <w:rFonts w:ascii="宋体" w:hAnsi="宋体" w:cs="宋体" w:eastAsia="宋体" w:hint="default"/>
        </w:rPr>
      </w:pPr>
      <w:r>
        <w:rPr/>
        <w:t>策变更</w:t>
      </w:r>
      <w:r>
        <w:rPr>
          <w:rFonts w:ascii="宋体" w:hAnsi="宋体" w:cs="宋体" w:eastAsia="宋体" w:hint="default"/>
        </w:rPr>
        <w:t>-</w:t>
      </w:r>
      <w:r>
        <w:rPr/>
        <w:t>其他</w:t>
      </w:r>
      <w:r>
        <w:rPr>
          <w:spacing w:val="-53"/>
        </w:rPr>
        <w:t> </w:t>
      </w:r>
      <w:r>
        <w:rPr>
          <w:rFonts w:ascii="宋体" w:hAnsi="宋体" w:cs="宋体" w:eastAsia="宋体" w:hint="default"/>
        </w:rPr>
        <w:t>2</w:t>
      </w:r>
      <w:r>
        <w:rPr>
          <w:rFonts w:ascii="宋体" w:hAnsi="宋体" w:cs="宋体" w:eastAsia="宋体" w:hint="default"/>
          <w:spacing w:val="-55"/>
        </w:rPr>
        <w:t> </w:t>
      </w:r>
      <w:r>
        <w:rPr/>
        <w:t>之说明。</w:t>
      </w:r>
      <w:r>
        <w:rPr>
          <w:rFonts w:ascii="宋体" w:hAnsi="宋体" w:cs="宋体" w:eastAsia="宋体" w:hint="default"/>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应收</w:t>
      </w:r>
      <w:r>
        <w:rPr>
          <w:spacing w:val="-3"/>
          <w:w w:val="100"/>
        </w:rPr>
        <w:t>款</w:t>
      </w:r>
      <w:r>
        <w:rPr>
          <w:w w:val="100"/>
        </w:rPr>
        <w:t>项</w:t>
      </w:r>
      <w:r>
        <w:rPr>
          <w:spacing w:val="-3"/>
          <w:w w:val="100"/>
        </w:rPr>
        <w:t>融</w:t>
      </w:r>
      <w:r>
        <w:rPr>
          <w:w w:val="100"/>
        </w:rPr>
        <w:t>资</w:t>
      </w:r>
      <w:r>
        <w:rPr>
          <w:spacing w:val="-3"/>
          <w:w w:val="100"/>
        </w:rPr>
        <w:t>本</w:t>
      </w:r>
      <w:r>
        <w:rPr>
          <w:w w:val="100"/>
        </w:rPr>
        <w:t>期</w:t>
      </w:r>
      <w:r>
        <w:rPr>
          <w:spacing w:val="-3"/>
          <w:w w:val="100"/>
        </w:rPr>
        <w:t>增</w:t>
      </w:r>
      <w:r>
        <w:rPr>
          <w:w w:val="100"/>
        </w:rPr>
        <w:t>减</w:t>
      </w:r>
      <w:r>
        <w:rPr>
          <w:spacing w:val="-3"/>
          <w:w w:val="100"/>
        </w:rPr>
        <w:t>变</w:t>
      </w:r>
      <w:r>
        <w:rPr>
          <w:w w:val="100"/>
        </w:rPr>
        <w:t>动及</w:t>
      </w:r>
      <w:r>
        <w:rPr>
          <w:spacing w:val="-3"/>
          <w:w w:val="100"/>
        </w:rPr>
        <w:t>公</w:t>
      </w:r>
      <w:r>
        <w:rPr>
          <w:w w:val="100"/>
        </w:rPr>
        <w:t>允</w:t>
      </w:r>
      <w:r>
        <w:rPr>
          <w:spacing w:val="-3"/>
          <w:w w:val="100"/>
        </w:rPr>
        <w:t>价</w:t>
      </w:r>
      <w:r>
        <w:rPr>
          <w:w w:val="100"/>
        </w:rPr>
        <w:t>值</w:t>
      </w:r>
      <w:r>
        <w:rPr>
          <w:spacing w:val="-3"/>
          <w:w w:val="100"/>
        </w:rPr>
        <w:t>变</w:t>
      </w:r>
      <w:r>
        <w:rPr>
          <w:w w:val="100"/>
        </w:rPr>
        <w:t>动</w:t>
      </w:r>
      <w:r>
        <w:rPr>
          <w:spacing w:val="-3"/>
          <w:w w:val="100"/>
        </w:rPr>
        <w:t>情</w:t>
      </w:r>
      <w:r>
        <w:rPr>
          <w:w w:val="100"/>
        </w:rPr>
        <w:t>况</w:t>
      </w:r>
      <w:r>
        <w:rPr>
          <w:spacing w:val="-3"/>
          <w:w w:val="100"/>
        </w:rPr>
        <w:t>：</w:t>
      </w:r>
      <w:r>
        <w:rPr>
          <w:rFonts w:ascii="宋体" w:hAnsi="宋体" w:cs="宋体" w:eastAsia="宋体" w:hint="default"/>
          <w:w w:val="100"/>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587"/>
        <w:gridCol w:w="1861"/>
        <w:gridCol w:w="1085"/>
        <w:gridCol w:w="929"/>
        <w:gridCol w:w="1090"/>
        <w:gridCol w:w="2009"/>
        <w:gridCol w:w="1159"/>
      </w:tblGrid>
      <w:tr>
        <w:trPr>
          <w:trHeight w:val="350" w:hRule="exact"/>
        </w:trPr>
        <w:tc>
          <w:tcPr>
            <w:tcW w:w="1587"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8133" w:type="dxa"/>
            <w:gridSpan w:val="6"/>
            <w:tcBorders>
              <w:top w:val="single" w:sz="4" w:space="0" w:color="000000"/>
              <w:left w:val="single" w:sz="4" w:space="0" w:color="000000"/>
              <w:bottom w:val="single" w:sz="4" w:space="0" w:color="000000"/>
              <w:right w:val="nil" w:sz="6" w:space="0" w:color="auto"/>
            </w:tcBorders>
          </w:tcPr>
          <w:p>
            <w:pPr>
              <w:pStyle w:val="TableParagraph"/>
              <w:spacing w:line="241" w:lineRule="exact"/>
              <w:ind w:left="96" w:right="0"/>
              <w:jc w:val="center"/>
              <w:rPr>
                <w:rFonts w:ascii="宋体" w:hAnsi="宋体" w:cs="宋体" w:eastAsia="宋体" w:hint="default"/>
                <w:sz w:val="21"/>
                <w:szCs w:val="21"/>
              </w:rPr>
            </w:pPr>
            <w:r>
              <w:rPr>
                <w:rFonts w:ascii="宋体" w:hAnsi="宋体" w:cs="宋体" w:eastAsia="宋体" w:hint="default"/>
                <w:spacing w:val="-5"/>
                <w:sz w:val="21"/>
                <w:szCs w:val="21"/>
              </w:rPr>
              <w:t>期末数</w:t>
            </w:r>
            <w:r>
              <w:rPr>
                <w:rFonts w:ascii="宋体" w:hAnsi="宋体" w:cs="宋体" w:eastAsia="宋体" w:hint="default"/>
                <w:sz w:val="21"/>
                <w:szCs w:val="21"/>
              </w:rPr>
              <w:t> </w:t>
            </w:r>
          </w:p>
        </w:tc>
      </w:tr>
      <w:tr>
        <w:trPr>
          <w:trHeight w:val="554" w:hRule="exact"/>
        </w:trPr>
        <w:tc>
          <w:tcPr>
            <w:tcW w:w="1587" w:type="dxa"/>
            <w:vMerge/>
            <w:tcBorders>
              <w:left w:val="nil" w:sz="6" w:space="0" w:color="auto"/>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1" w:right="0"/>
              <w:jc w:val="left"/>
              <w:rPr>
                <w:rFonts w:ascii="宋体" w:hAnsi="宋体" w:cs="宋体" w:eastAsia="宋体" w:hint="default"/>
                <w:sz w:val="21"/>
                <w:szCs w:val="21"/>
              </w:rPr>
            </w:pPr>
            <w:r>
              <w:rPr>
                <w:rFonts w:ascii="宋体" w:hAnsi="宋体" w:cs="宋体" w:eastAsia="宋体" w:hint="default"/>
                <w:spacing w:val="-6"/>
                <w:sz w:val="21"/>
                <w:szCs w:val="21"/>
              </w:rPr>
              <w:t>初始成本</w:t>
            </w:r>
            <w:r>
              <w:rPr>
                <w:rFonts w:ascii="宋体" w:hAnsi="宋体" w:cs="宋体" w:eastAsia="宋体" w:hint="default"/>
                <w:sz w:val="21"/>
                <w:szCs w:val="21"/>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5" w:right="0"/>
              <w:jc w:val="left"/>
              <w:rPr>
                <w:rFonts w:ascii="宋体" w:hAnsi="宋体" w:cs="宋体" w:eastAsia="宋体" w:hint="default"/>
                <w:sz w:val="21"/>
                <w:szCs w:val="21"/>
              </w:rPr>
            </w:pPr>
            <w:r>
              <w:rPr>
                <w:rFonts w:ascii="宋体" w:hAnsi="宋体" w:cs="宋体" w:eastAsia="宋体" w:hint="default"/>
                <w:sz w:val="21"/>
                <w:szCs w:val="21"/>
              </w:rPr>
              <w:t>利息调整</w:t>
            </w:r>
            <w:r>
              <w:rPr>
                <w:rFonts w:ascii="宋体" w:hAnsi="宋体" w:cs="宋体" w:eastAsia="宋体" w:hint="default"/>
                <w:sz w:val="21"/>
                <w:szCs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 w:right="0"/>
              <w:jc w:val="left"/>
              <w:rPr>
                <w:rFonts w:ascii="宋体" w:hAnsi="宋体" w:cs="宋体" w:eastAsia="宋体" w:hint="default"/>
                <w:sz w:val="21"/>
                <w:szCs w:val="21"/>
              </w:rPr>
            </w:pPr>
            <w:r>
              <w:rPr>
                <w:rFonts w:ascii="宋体" w:hAnsi="宋体" w:cs="宋体" w:eastAsia="宋体" w:hint="default"/>
                <w:spacing w:val="-5"/>
                <w:sz w:val="21"/>
                <w:szCs w:val="21"/>
              </w:rPr>
              <w:t>应计利息</w:t>
            </w:r>
            <w:r>
              <w:rPr>
                <w:rFonts w:ascii="宋体" w:hAnsi="宋体" w:cs="宋体" w:eastAsia="宋体" w:hint="default"/>
                <w:sz w:val="21"/>
                <w:szCs w:val="21"/>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39"/>
              <w:jc w:val="left"/>
              <w:rPr>
                <w:rFonts w:ascii="宋体" w:hAnsi="宋体" w:cs="宋体" w:eastAsia="宋体" w:hint="default"/>
                <w:sz w:val="21"/>
                <w:szCs w:val="21"/>
              </w:rPr>
            </w:pPr>
            <w:r>
              <w:rPr>
                <w:rFonts w:ascii="宋体" w:hAnsi="宋体" w:cs="宋体" w:eastAsia="宋体" w:hint="default"/>
                <w:spacing w:val="31"/>
                <w:sz w:val="21"/>
                <w:szCs w:val="21"/>
              </w:rPr>
              <w:t>公允价</w:t>
            </w:r>
            <w:r>
              <w:rPr>
                <w:rFonts w:ascii="宋体" w:hAnsi="宋体" w:cs="宋体" w:eastAsia="宋体" w:hint="default"/>
                <w:spacing w:val="-50"/>
                <w:sz w:val="21"/>
                <w:szCs w:val="21"/>
              </w:rPr>
              <w:t> </w:t>
            </w:r>
            <w:r>
              <w:rPr>
                <w:rFonts w:ascii="宋体" w:hAnsi="宋体" w:cs="宋体" w:eastAsia="宋体" w:hint="default"/>
                <w:sz w:val="21"/>
                <w:szCs w:val="21"/>
              </w:rPr>
              <w:t>值</w:t>
            </w:r>
          </w:p>
          <w:p>
            <w:pPr>
              <w:pStyle w:val="TableParagraph"/>
              <w:spacing w:line="274" w:lineRule="exact"/>
              <w:ind w:left="100" w:right="-39"/>
              <w:jc w:val="left"/>
              <w:rPr>
                <w:rFonts w:ascii="宋体" w:hAnsi="宋体" w:cs="宋体" w:eastAsia="宋体" w:hint="default"/>
                <w:sz w:val="21"/>
                <w:szCs w:val="21"/>
              </w:rPr>
            </w:pPr>
            <w:r>
              <w:rPr>
                <w:rFonts w:ascii="宋体" w:hAnsi="宋体" w:cs="宋体" w:eastAsia="宋体" w:hint="default"/>
                <w:spacing w:val="-5"/>
                <w:sz w:val="21"/>
                <w:szCs w:val="21"/>
              </w:rPr>
              <w:t>变动</w:t>
            </w:r>
            <w:r>
              <w:rPr>
                <w:rFonts w:ascii="宋体" w:hAnsi="宋体" w:cs="宋体" w:eastAsia="宋体" w:hint="default"/>
                <w:spacing w:val="-5"/>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5" w:right="0"/>
              <w:jc w:val="left"/>
              <w:rPr>
                <w:rFonts w:ascii="宋体" w:hAnsi="宋体" w:cs="宋体" w:eastAsia="宋体" w:hint="default"/>
                <w:sz w:val="21"/>
                <w:szCs w:val="21"/>
              </w:rPr>
            </w:pPr>
            <w:r>
              <w:rPr>
                <w:rFonts w:ascii="宋体" w:hAnsi="宋体" w:cs="宋体" w:eastAsia="宋体" w:hint="default"/>
                <w:spacing w:val="-6"/>
                <w:sz w:val="21"/>
                <w:szCs w:val="21"/>
              </w:rPr>
              <w:t>账面价值</w:t>
            </w:r>
            <w:r>
              <w:rPr>
                <w:rFonts w:ascii="宋体" w:hAnsi="宋体" w:cs="宋体" w:eastAsia="宋体" w:hint="default"/>
                <w:sz w:val="21"/>
                <w:szCs w:val="21"/>
              </w:rPr>
              <w:t> </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62"/>
              <w:jc w:val="right"/>
              <w:rPr>
                <w:rFonts w:ascii="宋体" w:hAnsi="宋体" w:cs="宋体" w:eastAsia="宋体" w:hint="default"/>
                <w:sz w:val="21"/>
                <w:szCs w:val="21"/>
              </w:rPr>
            </w:pPr>
            <w:r>
              <w:rPr>
                <w:rFonts w:ascii="宋体" w:hAnsi="宋体" w:cs="宋体" w:eastAsia="宋体" w:hint="default"/>
                <w:spacing w:val="-6"/>
                <w:sz w:val="21"/>
                <w:szCs w:val="21"/>
              </w:rPr>
              <w:t>减值准备</w:t>
            </w:r>
            <w:r>
              <w:rPr>
                <w:rFonts w:ascii="宋体" w:hAnsi="宋体" w:cs="宋体" w:eastAsia="宋体" w:hint="default"/>
                <w:sz w:val="21"/>
                <w:szCs w:val="21"/>
              </w:rPr>
              <w:t> </w:t>
            </w:r>
          </w:p>
        </w:tc>
      </w:tr>
      <w:tr>
        <w:trPr>
          <w:trHeight w:val="418" w:hRule="exact"/>
        </w:trPr>
        <w:tc>
          <w:tcPr>
            <w:tcW w:w="15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spacing w:val="-1"/>
                <w:sz w:val="21"/>
              </w:rPr>
              <w:t>128,924,942.15</w:t>
            </w:r>
          </w:p>
        </w:tc>
        <w:tc>
          <w:tcPr>
            <w:tcW w:w="1085"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spacing w:val="-1"/>
                <w:sz w:val="21"/>
              </w:rPr>
              <w:t>128,924,942.15</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420" w:hRule="exact"/>
        </w:trPr>
        <w:tc>
          <w:tcPr>
            <w:tcW w:w="15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34"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6"/>
              <w:jc w:val="right"/>
              <w:rPr>
                <w:rFonts w:ascii="宋体" w:hAnsi="宋体" w:cs="宋体" w:eastAsia="宋体" w:hint="default"/>
                <w:sz w:val="21"/>
                <w:szCs w:val="21"/>
              </w:rPr>
            </w:pPr>
            <w:r>
              <w:rPr>
                <w:rFonts w:ascii="宋体"/>
                <w:spacing w:val="-1"/>
                <w:sz w:val="21"/>
              </w:rPr>
              <w:t>128,924,942.15</w:t>
            </w:r>
          </w:p>
        </w:tc>
        <w:tc>
          <w:tcPr>
            <w:tcW w:w="1085"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6"/>
              <w:jc w:val="right"/>
              <w:rPr>
                <w:rFonts w:ascii="宋体" w:hAnsi="宋体" w:cs="宋体" w:eastAsia="宋体" w:hint="default"/>
                <w:sz w:val="21"/>
                <w:szCs w:val="21"/>
              </w:rPr>
            </w:pPr>
            <w:r>
              <w:rPr>
                <w:rFonts w:ascii="宋体"/>
                <w:spacing w:val="-1"/>
                <w:sz w:val="21"/>
              </w:rPr>
              <w:t>128,924,942.15</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2"/>
          <w:w w:val="100"/>
        </w:rPr>
        <w:t>露</w:t>
      </w:r>
      <w:r>
        <w:rPr>
          <w:spacing w:val="-3"/>
          <w:w w:val="100"/>
        </w:rPr>
        <w:t>：</w:t>
      </w:r>
      <w:r>
        <w:rPr>
          <w:rFonts w:ascii="宋体" w:hAnsi="宋体" w:cs="宋体" w:eastAsia="宋体" w:hint="default"/>
          <w:w w:val="100"/>
        </w:rPr>
        <w:t> </w:t>
      </w:r>
    </w:p>
    <w:p>
      <w:pPr>
        <w:pStyle w:val="BodyText"/>
        <w:spacing w:line="246"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spacing w:val="-1"/>
          <w:w w:val="100"/>
        </w:rPr>
        <w:t>明</w:t>
      </w:r>
      <w:r>
        <w:rPr>
          <w:spacing w:val="-3"/>
          <w:w w:val="100"/>
        </w:rPr>
        <w:t>：</w:t>
      </w:r>
      <w:r>
        <w:rPr>
          <w:rFonts w:ascii="宋体" w:hAnsi="宋体" w:cs="宋体" w:eastAsia="宋体" w:hint="default"/>
          <w:w w:val="100"/>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5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3"/>
        </w:rPr>
        <w:t> </w:t>
      </w:r>
      <w:r>
        <w:rPr/>
        <w:t>期末公司已质押的应收票据情况</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093"/>
        <w:gridCol w:w="2511"/>
      </w:tblGrid>
      <w:tr>
        <w:trPr>
          <w:trHeight w:val="418" w:hRule="exact"/>
        </w:trPr>
        <w:tc>
          <w:tcPr>
            <w:tcW w:w="40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期末已质押金额</w:t>
            </w:r>
            <w:r>
              <w:rPr>
                <w:rFonts w:ascii="宋体" w:hAnsi="宋体" w:cs="宋体" w:eastAsia="宋体" w:hint="default"/>
                <w:sz w:val="21"/>
                <w:szCs w:val="21"/>
              </w:rPr>
              <w:t> </w:t>
            </w:r>
          </w:p>
        </w:tc>
      </w:tr>
      <w:tr>
        <w:trPr>
          <w:trHeight w:val="420" w:hRule="exact"/>
        </w:trPr>
        <w:tc>
          <w:tcPr>
            <w:tcW w:w="40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1" w:right="0"/>
              <w:jc w:val="left"/>
              <w:rPr>
                <w:rFonts w:ascii="宋体" w:hAnsi="宋体" w:cs="宋体" w:eastAsia="宋体" w:hint="default"/>
                <w:sz w:val="21"/>
                <w:szCs w:val="21"/>
              </w:rPr>
            </w:pPr>
            <w:r>
              <w:rPr>
                <w:rFonts w:ascii="宋体"/>
                <w:sz w:val="21"/>
              </w:rPr>
              <w:t>55,019,860.72 </w:t>
            </w:r>
          </w:p>
        </w:tc>
      </w:tr>
    </w:tbl>
    <w:p>
      <w:pPr>
        <w:spacing w:after="0" w:line="241" w:lineRule="exact"/>
        <w:jc w:val="left"/>
        <w:rPr>
          <w:rFonts w:ascii="宋体" w:hAnsi="宋体" w:cs="宋体" w:eastAsia="宋体" w:hint="default"/>
          <w:sz w:val="21"/>
          <w:szCs w:val="21"/>
        </w:rPr>
        <w:sectPr>
          <w:type w:val="continuous"/>
          <w:pgSz w:w="11910" w:h="16840"/>
          <w:pgMar w:top="1120" w:bottom="1380" w:left="1040" w:right="920"/>
        </w:sectPr>
      </w:pPr>
    </w:p>
    <w:p>
      <w:pPr>
        <w:spacing w:line="240" w:lineRule="auto" w:before="9"/>
        <w:rPr>
          <w:rFonts w:ascii="宋体" w:hAnsi="宋体" w:cs="宋体" w:eastAsia="宋体" w:hint="default"/>
          <w:sz w:val="23"/>
          <w:szCs w:val="23"/>
        </w:rPr>
      </w:pPr>
    </w:p>
    <w:p>
      <w:pPr>
        <w:spacing w:line="439" w:lineRule="exact"/>
        <w:ind w:left="109"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330.7pt;height:22pt;mso-position-horizontal-relative:char;mso-position-vertical-relative:line" coordorigin="0,0" coordsize="6614,440">
            <v:group style="position:absolute;left:19;top:10;width:4074;height:2" coordorigin="19,10" coordsize="4074,2">
              <v:shape style="position:absolute;left:19;top:10;width:4074;height:2" coordorigin="19,10" coordsize="4074,0" path="m19,10l4093,10e" filled="false" stroked="true" strokeweight=".48pt" strokecolor="#000000">
                <v:path arrowok="t"/>
              </v:shape>
            </v:group>
            <v:group style="position:absolute;left:4103;top:10;width:2506;height:2" coordorigin="4103,10" coordsize="2506,2">
              <v:shape style="position:absolute;left:4103;top:10;width:2506;height:2" coordorigin="4103,10" coordsize="2506,0" path="m4103,10l6609,10e" filled="false" stroked="true" strokeweight=".48pt" strokecolor="#000000">
                <v:path arrowok="t"/>
              </v:shape>
            </v:group>
            <v:group style="position:absolute;left:5;top:430;width:4089;height:2" coordorigin="5,430" coordsize="4089,2">
              <v:shape style="position:absolute;left:5;top:430;width:4089;height:2" coordorigin="5,430" coordsize="4089,0" path="m5,430l4093,430e" filled="false" stroked="true" strokeweight=".48pt" strokecolor="#000000">
                <v:path arrowok="t"/>
              </v:shape>
            </v:group>
            <v:group style="position:absolute;left:4098;top:5;width:2;height:430" coordorigin="4098,5" coordsize="2,430">
              <v:shape style="position:absolute;left:4098;top:5;width:2;height:430" coordorigin="4098,5" coordsize="0,430" path="m4098,5l4098,435e" filled="false" stroked="true" strokeweight=".48001pt" strokecolor="#000000">
                <v:path arrowok="t"/>
              </v:shape>
            </v:group>
            <v:group style="position:absolute;left:4103;top:430;width:2506;height:2" coordorigin="4103,430" coordsize="2506,2">
              <v:shape style="position:absolute;left:4103;top:430;width:2506;height:2" coordorigin="4103,430" coordsize="2506,0" path="m4103,430l6609,430e" filled="false" stroked="true" strokeweight=".48pt" strokecolor="#000000">
                <v:path arrowok="t"/>
              </v:shape>
              <v:shape style="position:absolute;left:339;top:44;width:737;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xbxContent>
                </v:textbox>
                <w10:wrap type="none"/>
              </v:shape>
              <v:shape style="position:absolute;left:5135;top:44;width:147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55,019,860.72 </w:t>
                      </w:r>
                    </w:p>
                  </w:txbxContent>
                </v:textbox>
                <w10:wrap type="none"/>
              </v:shape>
            </v:group>
          </v:group>
        </w:pict>
      </w:r>
      <w:r>
        <w:rPr>
          <w:rFonts w:ascii="宋体" w:hAnsi="宋体" w:cs="宋体" w:eastAsia="宋体" w:hint="default"/>
          <w:position w:val="-8"/>
          <w:sz w:val="20"/>
          <w:szCs w:val="20"/>
        </w:rPr>
      </w:r>
    </w:p>
    <w:p>
      <w:pPr>
        <w:pStyle w:val="BodyText"/>
        <w:spacing w:line="237" w:lineRule="exact"/>
        <w:ind w:left="662"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
        </w:rPr>
        <w:t> </w:t>
      </w:r>
      <w:r>
        <w:rPr/>
        <w:t>期末公司已背书或贴现且在资产负债表日尚未到期的应收票据情况</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343"/>
        <w:gridCol w:w="2686"/>
      </w:tblGrid>
      <w:tr>
        <w:trPr>
          <w:trHeight w:val="418" w:hRule="exact"/>
        </w:trPr>
        <w:tc>
          <w:tcPr>
            <w:tcW w:w="43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491" w:right="0"/>
              <w:jc w:val="left"/>
              <w:rPr>
                <w:rFonts w:ascii="宋体" w:hAnsi="宋体" w:cs="宋体" w:eastAsia="宋体" w:hint="default"/>
                <w:sz w:val="21"/>
                <w:szCs w:val="21"/>
              </w:rPr>
            </w:pPr>
            <w:r>
              <w:rPr>
                <w:rFonts w:ascii="宋体" w:hAnsi="宋体" w:cs="宋体" w:eastAsia="宋体" w:hint="default"/>
                <w:sz w:val="21"/>
                <w:szCs w:val="21"/>
              </w:rPr>
              <w:t>期末终止确认金额</w:t>
            </w:r>
            <w:r>
              <w:rPr>
                <w:rFonts w:ascii="宋体" w:hAnsi="宋体" w:cs="宋体" w:eastAsia="宋体" w:hint="default"/>
                <w:sz w:val="21"/>
                <w:szCs w:val="21"/>
              </w:rPr>
              <w:t> </w:t>
            </w:r>
          </w:p>
        </w:tc>
      </w:tr>
      <w:tr>
        <w:trPr>
          <w:trHeight w:val="420" w:hRule="exact"/>
        </w:trPr>
        <w:tc>
          <w:tcPr>
            <w:tcW w:w="43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2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251,592,629.84</w:t>
            </w:r>
            <w:r>
              <w:rPr>
                <w:rFonts w:ascii="宋体"/>
                <w:sz w:val="21"/>
              </w:rPr>
              <w:t> </w:t>
            </w:r>
          </w:p>
        </w:tc>
      </w:tr>
      <w:tr>
        <w:trPr>
          <w:trHeight w:val="418" w:hRule="exact"/>
        </w:trPr>
        <w:tc>
          <w:tcPr>
            <w:tcW w:w="43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251,592,629.84</w:t>
            </w:r>
            <w:r>
              <w:rPr>
                <w:rFonts w:ascii="宋体"/>
                <w:sz w:val="21"/>
              </w:rPr>
              <w:t> </w:t>
            </w:r>
          </w:p>
        </w:tc>
      </w:tr>
    </w:tbl>
    <w:p>
      <w:pPr>
        <w:spacing w:line="240" w:lineRule="auto" w:before="7"/>
        <w:rPr>
          <w:rFonts w:ascii="宋体" w:hAnsi="宋体" w:cs="宋体" w:eastAsia="宋体" w:hint="default"/>
          <w:sz w:val="15"/>
          <w:szCs w:val="15"/>
        </w:rPr>
      </w:pPr>
    </w:p>
    <w:p>
      <w:pPr>
        <w:pStyle w:val="BodyText"/>
        <w:spacing w:line="240" w:lineRule="auto" w:before="36"/>
        <w:ind w:left="657" w:right="0"/>
        <w:jc w:val="left"/>
      </w:pPr>
      <w:r>
        <w:rPr/>
        <w:t>银行承兑汇票的承兑人是商业银行，由于商业银行具有较高的信用，银行承兑汇票到期不获</w:t>
      </w:r>
    </w:p>
    <w:p>
      <w:pPr>
        <w:pStyle w:val="BodyText"/>
        <w:spacing w:line="355" w:lineRule="auto" w:before="133"/>
        <w:ind w:left="236" w:right="0"/>
        <w:jc w:val="left"/>
        <w:rPr>
          <w:rFonts w:ascii="宋体" w:hAnsi="宋体" w:cs="宋体" w:eastAsia="宋体" w:hint="default"/>
        </w:rPr>
      </w:pPr>
      <w:r>
        <w:rPr>
          <w:spacing w:val="-1"/>
        </w:rPr>
        <w:t>支付的可能性较低，故本公司将已背书或贴现的银行承兑汇票予以终止确认。但如果该等票据到</w:t>
      </w:r>
      <w:r>
        <w:rPr>
          <w:spacing w:val="-55"/>
        </w:rPr>
        <w:t> </w:t>
      </w:r>
      <w:r>
        <w:rPr>
          <w:spacing w:val="-55"/>
        </w:rPr>
      </w:r>
      <w:r>
        <w:rPr/>
        <w:t>期不获支付，依据《票据法》之规定，公司仍将对持票人承担连带责任。</w:t>
      </w:r>
      <w:r>
        <w:rPr>
          <w:rFonts w:ascii="宋体" w:hAnsi="宋体" w:cs="宋体" w:eastAsia="宋体" w:hint="default"/>
        </w:rPr>
        <w:t> </w:t>
      </w:r>
    </w:p>
    <w:p>
      <w:pPr>
        <w:pStyle w:val="BodyText"/>
        <w:spacing w:line="274" w:lineRule="exact" w:before="33"/>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90" w:lineRule="auto" w:before="56"/>
        <w:ind w:left="236" w:right="6518"/>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4"/>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0"/>
        <w:gridCol w:w="1911"/>
        <w:gridCol w:w="1928"/>
      </w:tblGrid>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47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283,070,227.75</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95.81</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210,290,925.66</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96.59</w:t>
            </w:r>
            <w:r>
              <w:rPr>
                <w:rFonts w:ascii="宋体"/>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6,712,931.64</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2.27</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6,987,882.23</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3.21</w:t>
            </w:r>
            <w:r>
              <w:rPr>
                <w:rFonts w:ascii="宋体"/>
                <w:sz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5,244,210.23</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1.78</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313,881.22</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0.14</w:t>
            </w:r>
            <w:r>
              <w:rPr>
                <w:rFonts w:ascii="宋体"/>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415,157.47</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0.14</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133,278.63</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0.06</w:t>
            </w:r>
            <w:r>
              <w:rPr>
                <w:rFonts w:ascii="宋体"/>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295,442,527.09</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217,725,967.74</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100.00</w:t>
            </w:r>
            <w:r>
              <w:rPr>
                <w:rFonts w:ascii="宋体"/>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账龄超过</w:t>
      </w:r>
      <w:r>
        <w:rPr>
          <w:spacing w:val="-54"/>
        </w:rPr>
        <w:t> </w:t>
      </w:r>
      <w:r>
        <w:rPr>
          <w:rFonts w:ascii="宋体" w:hAnsi="宋体" w:cs="宋体" w:eastAsia="宋体" w:hint="default"/>
        </w:rPr>
        <w:t>1</w:t>
      </w:r>
      <w:r>
        <w:rPr>
          <w:rFonts w:ascii="宋体" w:hAnsi="宋体" w:cs="宋体" w:eastAsia="宋体" w:hint="default"/>
          <w:spacing w:val="-56"/>
        </w:rPr>
        <w:t> </w:t>
      </w:r>
      <w:r>
        <w:rPr/>
        <w:t>年且金额重要的预付款项未及时结算原因的说明：</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491"/>
        <w:gridCol w:w="2319"/>
        <w:gridCol w:w="3255"/>
      </w:tblGrid>
      <w:tr>
        <w:trPr>
          <w:trHeight w:val="418" w:hRule="exact"/>
        </w:trPr>
        <w:tc>
          <w:tcPr>
            <w:tcW w:w="349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7"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z w:val="21"/>
                <w:szCs w:val="21"/>
              </w:rPr>
              <w:t> </w:t>
            </w:r>
          </w:p>
        </w:tc>
        <w:tc>
          <w:tcPr>
            <w:tcW w:w="325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87" w:right="0"/>
              <w:jc w:val="left"/>
              <w:rPr>
                <w:rFonts w:ascii="宋体" w:hAnsi="宋体" w:cs="宋体" w:eastAsia="宋体" w:hint="default"/>
                <w:sz w:val="21"/>
                <w:szCs w:val="21"/>
              </w:rPr>
            </w:pPr>
            <w:r>
              <w:rPr>
                <w:rFonts w:ascii="宋体" w:hAnsi="宋体" w:cs="宋体" w:eastAsia="宋体" w:hint="default"/>
                <w:sz w:val="21"/>
                <w:szCs w:val="21"/>
              </w:rPr>
              <w:t>未结算原因</w:t>
            </w:r>
            <w:r>
              <w:rPr>
                <w:rFonts w:ascii="宋体" w:hAnsi="宋体" w:cs="宋体" w:eastAsia="宋体" w:hint="default"/>
                <w:sz w:val="21"/>
                <w:szCs w:val="21"/>
              </w:rPr>
              <w:t> </w:t>
            </w:r>
          </w:p>
        </w:tc>
      </w:tr>
      <w:tr>
        <w:trPr>
          <w:trHeight w:val="420" w:hRule="exact"/>
        </w:trPr>
        <w:tc>
          <w:tcPr>
            <w:tcW w:w="34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上海好唱网络科技有限公司</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6,442,767.80</w:t>
            </w:r>
            <w:r>
              <w:rPr>
                <w:rFonts w:ascii="宋体"/>
                <w:sz w:val="21"/>
              </w:rPr>
              <w:t> </w:t>
            </w:r>
          </w:p>
        </w:tc>
        <w:tc>
          <w:tcPr>
            <w:tcW w:w="32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739"/>
              <w:jc w:val="right"/>
              <w:rPr>
                <w:rFonts w:ascii="宋体" w:hAnsi="宋体" w:cs="宋体" w:eastAsia="宋体" w:hint="default"/>
                <w:sz w:val="21"/>
                <w:szCs w:val="21"/>
              </w:rPr>
            </w:pPr>
            <w:r>
              <w:rPr>
                <w:rFonts w:ascii="宋体" w:hAnsi="宋体" w:cs="宋体" w:eastAsia="宋体" w:hint="default"/>
                <w:spacing w:val="-2"/>
                <w:sz w:val="21"/>
                <w:szCs w:val="21"/>
              </w:rPr>
              <w:t>项目尚未执行完毕</w:t>
            </w:r>
            <w:r>
              <w:rPr>
                <w:rFonts w:ascii="宋体" w:hAnsi="宋体" w:cs="宋体" w:eastAsia="宋体" w:hint="default"/>
                <w:sz w:val="21"/>
                <w:szCs w:val="21"/>
              </w:rPr>
              <w:t> </w:t>
            </w:r>
          </w:p>
        </w:tc>
      </w:tr>
      <w:tr>
        <w:trPr>
          <w:trHeight w:val="418" w:hRule="exact"/>
        </w:trPr>
        <w:tc>
          <w:tcPr>
            <w:tcW w:w="34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上海哲恩网络科技有限公司</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3,818,511.07</w:t>
            </w:r>
            <w:r>
              <w:rPr>
                <w:rFonts w:ascii="宋体"/>
                <w:sz w:val="21"/>
              </w:rPr>
              <w:t> </w:t>
            </w:r>
          </w:p>
        </w:tc>
        <w:tc>
          <w:tcPr>
            <w:tcW w:w="32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739"/>
              <w:jc w:val="right"/>
              <w:rPr>
                <w:rFonts w:ascii="宋体" w:hAnsi="宋体" w:cs="宋体" w:eastAsia="宋体" w:hint="default"/>
                <w:sz w:val="21"/>
                <w:szCs w:val="21"/>
              </w:rPr>
            </w:pPr>
            <w:r>
              <w:rPr>
                <w:rFonts w:ascii="宋体" w:hAnsi="宋体" w:cs="宋体" w:eastAsia="宋体" w:hint="default"/>
                <w:spacing w:val="-2"/>
                <w:sz w:val="21"/>
                <w:szCs w:val="21"/>
              </w:rPr>
              <w:t>项目尚未执行完毕</w:t>
            </w:r>
            <w:r>
              <w:rPr>
                <w:rFonts w:ascii="宋体" w:hAnsi="宋体" w:cs="宋体" w:eastAsia="宋体" w:hint="default"/>
                <w:sz w:val="21"/>
                <w:szCs w:val="21"/>
              </w:rPr>
              <w:t> </w:t>
            </w:r>
          </w:p>
        </w:tc>
      </w:tr>
      <w:tr>
        <w:trPr>
          <w:trHeight w:val="420" w:hRule="exact"/>
        </w:trPr>
        <w:tc>
          <w:tcPr>
            <w:tcW w:w="349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10,261,278.87 </w:t>
            </w:r>
          </w:p>
        </w:tc>
        <w:tc>
          <w:tcPr>
            <w:tcW w:w="325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3" w:right="0"/>
              <w:jc w:val="left"/>
              <w:rPr>
                <w:rFonts w:ascii="宋体" w:hAnsi="宋体" w:cs="宋体" w:eastAsia="宋体" w:hint="default"/>
                <w:sz w:val="21"/>
                <w:szCs w:val="21"/>
              </w:rPr>
            </w:pPr>
            <w:r>
              <w:rPr>
                <w:rFonts w:ascii="宋体"/>
                <w:w w:val="100"/>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按预付对象归集的</w:t>
      </w:r>
      <w:r>
        <w:rPr>
          <w:spacing w:val="-3"/>
          <w:w w:val="100"/>
        </w:rPr>
        <w:t>期</w:t>
      </w:r>
      <w:r>
        <w:rPr>
          <w:w w:val="100"/>
        </w:rPr>
        <w:t>末</w:t>
      </w:r>
      <w:r>
        <w:rPr>
          <w:spacing w:val="-3"/>
          <w:w w:val="100"/>
        </w:rPr>
        <w:t>余</w:t>
      </w:r>
      <w:r>
        <w:rPr>
          <w:w w:val="100"/>
        </w:rPr>
        <w:t>额前五名的预付款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813"/>
        <w:gridCol w:w="2079"/>
        <w:gridCol w:w="2172"/>
      </w:tblGrid>
      <w:tr>
        <w:trPr>
          <w:trHeight w:val="554"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3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61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96" w:right="0"/>
              <w:jc w:val="center"/>
              <w:rPr>
                <w:rFonts w:ascii="宋体" w:hAnsi="宋体" w:cs="宋体" w:eastAsia="宋体" w:hint="default"/>
                <w:sz w:val="21"/>
                <w:szCs w:val="21"/>
              </w:rPr>
            </w:pPr>
            <w:r>
              <w:rPr>
                <w:rFonts w:ascii="宋体" w:hAnsi="宋体" w:cs="宋体" w:eastAsia="宋体" w:hint="default"/>
                <w:sz w:val="21"/>
                <w:szCs w:val="21"/>
              </w:rPr>
              <w:t>占预付款项余额</w:t>
            </w:r>
            <w:r>
              <w:rPr>
                <w:rFonts w:ascii="宋体" w:hAnsi="宋体" w:cs="宋体" w:eastAsia="宋体" w:hint="default"/>
                <w:sz w:val="21"/>
                <w:szCs w:val="21"/>
              </w:rPr>
              <w:t> </w:t>
            </w:r>
          </w:p>
          <w:p>
            <w:pPr>
              <w:pStyle w:val="TableParagraph"/>
              <w:spacing w:line="274" w:lineRule="exact"/>
              <w:ind w:left="96"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的比例</w:t>
            </w:r>
            <w:r>
              <w:rPr>
                <w:rFonts w:ascii="宋体" w:hAnsi="宋体" w:cs="宋体" w:eastAsia="宋体" w:hint="default"/>
                <w:sz w:val="21"/>
                <w:szCs w:val="21"/>
              </w:rPr>
              <w:t>(%) </w:t>
            </w:r>
          </w:p>
        </w:tc>
      </w:tr>
      <w:tr>
        <w:trPr>
          <w:trHeight w:val="420"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北京蓝坤互动网络科技有限公司</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0" w:right="-3"/>
              <w:jc w:val="left"/>
              <w:rPr>
                <w:rFonts w:ascii="宋体" w:hAnsi="宋体" w:cs="宋体" w:eastAsia="宋体" w:hint="default"/>
                <w:sz w:val="21"/>
                <w:szCs w:val="21"/>
              </w:rPr>
            </w:pPr>
            <w:r>
              <w:rPr>
                <w:rFonts w:ascii="宋体"/>
                <w:sz w:val="21"/>
              </w:rPr>
              <w:t>86,904,351.88 </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29.41</w:t>
            </w:r>
            <w:r>
              <w:rPr>
                <w:rFonts w:ascii="宋体"/>
                <w:sz w:val="21"/>
              </w:rPr>
              <w:t> </w:t>
            </w:r>
          </w:p>
        </w:tc>
      </w:tr>
      <w:tr>
        <w:trPr>
          <w:trHeight w:val="418"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紫博蓝网络科技（北京）股份有限公司</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0" w:right="-3"/>
              <w:jc w:val="left"/>
              <w:rPr>
                <w:rFonts w:ascii="宋体" w:hAnsi="宋体" w:cs="宋体" w:eastAsia="宋体" w:hint="default"/>
                <w:sz w:val="21"/>
                <w:szCs w:val="21"/>
              </w:rPr>
            </w:pPr>
            <w:r>
              <w:rPr>
                <w:rFonts w:ascii="宋体"/>
                <w:sz w:val="21"/>
              </w:rPr>
              <w:t>44,015,617.17 </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14.90</w:t>
            </w:r>
            <w:r>
              <w:rPr>
                <w:rFonts w:ascii="宋体"/>
                <w:sz w:val="21"/>
              </w:rPr>
              <w:t> </w:t>
            </w:r>
          </w:p>
        </w:tc>
      </w:tr>
      <w:tr>
        <w:trPr>
          <w:trHeight w:val="420"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百思博睿（横琴）数据科技有限公司</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0" w:right="-3"/>
              <w:jc w:val="left"/>
              <w:rPr>
                <w:rFonts w:ascii="宋体" w:hAnsi="宋体" w:cs="宋体" w:eastAsia="宋体" w:hint="default"/>
                <w:sz w:val="21"/>
                <w:szCs w:val="21"/>
              </w:rPr>
            </w:pPr>
            <w:r>
              <w:rPr>
                <w:rFonts w:ascii="宋体"/>
                <w:sz w:val="21"/>
              </w:rPr>
              <w:t>36,132,075.46 </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12.23</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813"/>
        <w:gridCol w:w="2079"/>
        <w:gridCol w:w="2172"/>
      </w:tblGrid>
      <w:tr>
        <w:trPr>
          <w:trHeight w:val="418"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北京时代网创科技发展有限公司</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15,200,000.00</w:t>
            </w:r>
            <w:r>
              <w:rPr>
                <w:rFonts w:ascii="宋体"/>
                <w:sz w:val="21"/>
              </w:rPr>
              <w:t> </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5.14</w:t>
            </w:r>
            <w:r>
              <w:rPr>
                <w:rFonts w:ascii="宋体"/>
                <w:sz w:val="21"/>
              </w:rPr>
              <w:t> </w:t>
            </w:r>
          </w:p>
        </w:tc>
      </w:tr>
      <w:tr>
        <w:trPr>
          <w:trHeight w:val="420"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海南方木电子商务有限公司</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11,149,607.78</w:t>
            </w:r>
            <w:r>
              <w:rPr>
                <w:rFonts w:ascii="宋体"/>
                <w:sz w:val="21"/>
              </w:rPr>
              <w:t> </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3.77</w:t>
            </w:r>
            <w:r>
              <w:rPr>
                <w:rFonts w:ascii="宋体"/>
                <w:sz w:val="21"/>
              </w:rPr>
              <w:t> </w:t>
            </w:r>
          </w:p>
        </w:tc>
      </w:tr>
      <w:tr>
        <w:trPr>
          <w:trHeight w:val="418"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193,401,652.29</w:t>
            </w:r>
            <w:r>
              <w:rPr>
                <w:rFonts w:ascii="宋体"/>
                <w:sz w:val="21"/>
              </w:rPr>
              <w:t> </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spacing w:val="-2"/>
                <w:sz w:val="21"/>
              </w:rPr>
              <w:t>65.45</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7"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90" w:lineRule="auto"/>
        <w:ind w:left="236" w:right="397"/>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129" w:space="4393"/>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22,899,116.83</w:t>
            </w:r>
            <w:r>
              <w:rPr>
                <w:rFonts w:ascii="宋体"/>
                <w:sz w:val="21"/>
              </w:rPr>
              <w:t> </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7,933,116.34</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10,688,261.74</w:t>
            </w:r>
            <w:r>
              <w:rPr>
                <w:rFonts w:ascii="宋体"/>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7,933,116.34</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33,587,378.57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2"/>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left="236" w:right="0"/>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应收股</w:t>
      </w:r>
      <w:r>
        <w:rPr>
          <w:rFonts w:ascii="宋体" w:hAnsi="宋体" w:cs="宋体" w:eastAsia="宋体" w:hint="default"/>
          <w:b/>
          <w:bCs/>
          <w:spacing w:val="-2"/>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5"/>
        <w:ind w:left="236" w:right="0"/>
        <w:jc w:val="left"/>
        <w:rPr>
          <w:rFonts w:ascii="宋体" w:hAnsi="宋体" w:cs="宋体" w:eastAsia="宋体" w:hint="default"/>
          <w:b w:val="0"/>
          <w:bCs w:val="0"/>
        </w:rPr>
      </w:pPr>
      <w:r>
        <w:rPr>
          <w:rFonts w:ascii="宋体" w:hAnsi="宋体" w:cs="宋体" w:eastAsia="宋体" w:hint="default"/>
        </w:rPr>
        <w:t>(1).</w:t>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458" w:space="4064"/>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937"/>
        <w:gridCol w:w="2288"/>
        <w:gridCol w:w="2825"/>
      </w:tblGrid>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应收浙江诸暨热电发展有限公司分红款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22,899,116.83</w:t>
            </w:r>
            <w:r>
              <w:rPr>
                <w:rFonts w:ascii="宋体"/>
                <w:sz w:val="21"/>
              </w:rPr>
              <w:t> </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22,899,116.83</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重要的账龄超过</w:t>
      </w:r>
      <w:r>
        <w:rPr>
          <w:spacing w:val="-52"/>
        </w:rPr>
        <w:t> </w:t>
      </w:r>
      <w:r>
        <w:rPr>
          <w:rFonts w:ascii="宋体" w:hAnsi="宋体" w:cs="宋体" w:eastAsia="宋体" w:hint="default"/>
        </w:rPr>
        <w:t>1</w:t>
      </w:r>
      <w:r>
        <w:rPr>
          <w:rFonts w:ascii="宋体" w:hAnsi="宋体" w:cs="宋体" w:eastAsia="宋体" w:hint="default"/>
          <w:spacing w:val="-52"/>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7"/>
          <w:pgSz w:w="11910" w:h="16840"/>
          <w:pgMar w:footer="1195" w:header="882" w:top="1120" w:bottom="1380" w:left="1040" w:right="156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color w:val="FF0000"/>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left="236" w:right="0"/>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458" w:space="4064"/>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4"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6,903,617.96</w:t>
            </w:r>
            <w:r>
              <w:rPr>
                <w:rFonts w:ascii="宋体"/>
                <w:sz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6,903,617.96</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2,738,817.41</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2,650,183.72</w:t>
            </w:r>
            <w:r>
              <w:rPr>
                <w:rFonts w:ascii="宋体"/>
                <w:sz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618,539.24</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284,480.65</w:t>
            </w:r>
            <w:r>
              <w:rPr>
                <w:rFonts w:ascii="宋体"/>
                <w:sz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101,551.94</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13,297,190.92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按款项性质分类情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1"/>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69" w:space="3844"/>
            <w:col w:w="279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4"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22,899,116.83</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应收设备预付款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5,971,079.69</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3,234,598.48</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4,446,888.49</w:t>
            </w:r>
            <w:r>
              <w:rPr>
                <w:rFonts w:ascii="宋体"/>
                <w:sz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1,050,000.00</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职工借款及备用金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1,194,088.48</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699,455.12</w:t>
            </w:r>
            <w:r>
              <w:rPr>
                <w:rFonts w:ascii="宋体"/>
                <w:sz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应收租金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817,033.13</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1,346,250.00</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4,911,313.70</w:t>
            </w:r>
            <w:r>
              <w:rPr>
                <w:rFonts w:ascii="宋体"/>
                <w:sz w:val="21"/>
              </w:rPr>
              <w:t> </w:t>
            </w:r>
          </w:p>
        </w:tc>
      </w:tr>
      <w:tr>
        <w:trPr>
          <w:trHeight w:val="284"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通知存款利息</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83,951.88</w:t>
            </w:r>
            <w:r>
              <w:rPr>
                <w:rFonts w:ascii="宋体"/>
                <w:sz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1,030,391.14</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252,337.27</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13,297,190.92</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34,642,313.29</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坏账准备计提情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458" w:space="3961"/>
            <w:col w:w="2891"/>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283"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before="107"/>
              <w:ind w:left="48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107"/>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整个存续期预期信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整个存续期预期信</w:t>
            </w:r>
          </w:p>
        </w:tc>
        <w:tc>
          <w:tcPr>
            <w:tcW w:w="1707"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555" w:hRule="exact"/>
        </w:trPr>
        <w:tc>
          <w:tcPr>
            <w:tcW w:w="181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2"/>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340,808.37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361,114.48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353,011.87</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1,054,934.72</w:t>
            </w:r>
            <w:r>
              <w:rPr>
                <w:rFonts w:ascii="宋体"/>
                <w:sz w:val="21"/>
              </w:rPr>
              <w:t> </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2"/>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-36,940.87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36,940.87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-265,018.37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265,018.37</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-151,628.10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140,844.76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4,325,535.70</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4,314,752.36</w:t>
            </w:r>
            <w:r>
              <w:rPr>
                <w:rFonts w:ascii="宋体"/>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-5,612.50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-5,612.50</w:t>
            </w:r>
            <w:r>
              <w:rPr>
                <w:rFonts w:ascii="宋体"/>
                <w:sz w:val="21"/>
              </w:rPr>
              <w:t> </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146,626.90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273,881.74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4,943,565.94</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5,364,074.58</w:t>
            </w:r>
            <w:r>
              <w:rPr>
                <w:rFonts w:ascii="宋体"/>
                <w:sz w:val="21"/>
              </w:rPr>
              <w:t> </w:t>
            </w:r>
          </w:p>
        </w:tc>
      </w:tr>
    </w:tbl>
    <w:p>
      <w:pPr>
        <w:pStyle w:val="BodyText"/>
        <w:spacing w:line="241" w:lineRule="exact"/>
        <w:ind w:left="657" w:right="0"/>
        <w:jc w:val="left"/>
      </w:pPr>
      <w:r>
        <w:rPr>
          <w:rFonts w:ascii="宋体" w:hAnsi="宋体" w:cs="宋体" w:eastAsia="宋体" w:hint="default"/>
        </w:rPr>
        <w:t>[</w:t>
      </w:r>
      <w:r>
        <w:rPr/>
        <w:t>注</w:t>
      </w:r>
      <w:r>
        <w:rPr>
          <w:rFonts w:ascii="宋体" w:hAnsi="宋体" w:cs="宋体" w:eastAsia="宋体" w:hint="default"/>
        </w:rPr>
        <w:t>]</w:t>
      </w:r>
      <w:r>
        <w:rPr/>
        <w:t>：其他变动系</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日本公司不再将海茂纺织纳入合并财务报表范围，相应转</w:t>
      </w:r>
    </w:p>
    <w:p>
      <w:pPr>
        <w:pStyle w:val="BodyText"/>
        <w:spacing w:line="240" w:lineRule="auto" w:before="135"/>
        <w:ind w:left="236" w:right="0"/>
        <w:jc w:val="left"/>
        <w:rPr>
          <w:rFonts w:ascii="宋体" w:hAnsi="宋体" w:cs="宋体" w:eastAsia="宋体" w:hint="default"/>
        </w:rPr>
      </w:pPr>
      <w:r>
        <w:rPr/>
        <w:t>出于丧失控制权日的其他应收款坏账准备。</w:t>
      </w:r>
      <w:r>
        <w:rPr>
          <w:rFonts w:ascii="宋体" w:hAnsi="宋体" w:cs="宋体" w:eastAsia="宋体" w:hint="default"/>
        </w:rPr>
        <w:t> </w:t>
      </w:r>
    </w:p>
    <w:p>
      <w:pPr>
        <w:pStyle w:val="BodyText"/>
        <w:spacing w:line="272" w:lineRule="exact" w:before="161"/>
        <w:ind w:left="236" w:right="0"/>
        <w:jc w:val="left"/>
        <w:rPr>
          <w:rFonts w:ascii="宋体" w:hAnsi="宋体" w:cs="宋体" w:eastAsia="宋体" w:hint="default"/>
        </w:rPr>
      </w:pPr>
      <w:r>
        <w:rPr>
          <w:rFonts w:ascii="宋体" w:hAnsi="宋体" w:cs="宋体" w:eastAsia="宋体" w:hint="default"/>
          <w:w w:val="100"/>
        </w:rPr>
        <w:t>  </w:t>
      </w:r>
      <w:r>
        <w:rPr>
          <w:w w:val="100"/>
        </w:rPr>
        <w:t>对本</w:t>
      </w:r>
      <w:r>
        <w:rPr>
          <w:spacing w:val="-3"/>
          <w:w w:val="100"/>
        </w:rPr>
        <w:t>期</w:t>
      </w:r>
      <w:r>
        <w:rPr>
          <w:w w:val="100"/>
        </w:rPr>
        <w:t>发</w:t>
      </w:r>
      <w:r>
        <w:rPr>
          <w:spacing w:val="-3"/>
          <w:w w:val="100"/>
        </w:rPr>
        <w:t>生</w:t>
      </w:r>
      <w:r>
        <w:rPr>
          <w:w w:val="100"/>
        </w:rPr>
        <w:t>损</w:t>
      </w:r>
      <w:r>
        <w:rPr>
          <w:spacing w:val="-3"/>
          <w:w w:val="100"/>
        </w:rPr>
        <w:t>失</w:t>
      </w:r>
      <w:r>
        <w:rPr>
          <w:w w:val="100"/>
        </w:rPr>
        <w:t>准</w:t>
      </w:r>
      <w:r>
        <w:rPr>
          <w:spacing w:val="-3"/>
          <w:w w:val="100"/>
        </w:rPr>
        <w:t>备</w:t>
      </w:r>
      <w:r>
        <w:rPr>
          <w:w w:val="100"/>
        </w:rPr>
        <w:t>变</w:t>
      </w:r>
      <w:r>
        <w:rPr>
          <w:spacing w:val="-3"/>
          <w:w w:val="100"/>
        </w:rPr>
        <w:t>动</w:t>
      </w:r>
      <w:r>
        <w:rPr>
          <w:w w:val="100"/>
        </w:rPr>
        <w:t>的其</w:t>
      </w:r>
      <w:r>
        <w:rPr>
          <w:spacing w:val="-3"/>
          <w:w w:val="100"/>
        </w:rPr>
        <w:t>他</w:t>
      </w:r>
      <w:r>
        <w:rPr>
          <w:w w:val="100"/>
        </w:rPr>
        <w:t>应</w:t>
      </w:r>
      <w:r>
        <w:rPr>
          <w:spacing w:val="-3"/>
          <w:w w:val="100"/>
        </w:rPr>
        <w:t>收</w:t>
      </w:r>
      <w:r>
        <w:rPr>
          <w:w w:val="100"/>
        </w:rPr>
        <w:t>款</w:t>
      </w:r>
      <w:r>
        <w:rPr>
          <w:spacing w:val="-3"/>
          <w:w w:val="100"/>
        </w:rPr>
        <w:t>账</w:t>
      </w:r>
      <w:r>
        <w:rPr>
          <w:w w:val="100"/>
        </w:rPr>
        <w:t>面</w:t>
      </w:r>
      <w:r>
        <w:rPr>
          <w:spacing w:val="-3"/>
          <w:w w:val="100"/>
        </w:rPr>
        <w:t>余</w:t>
      </w:r>
      <w:r>
        <w:rPr>
          <w:w w:val="100"/>
        </w:rPr>
        <w:t>额</w:t>
      </w:r>
      <w:r>
        <w:rPr>
          <w:spacing w:val="-3"/>
          <w:w w:val="100"/>
        </w:rPr>
        <w:t>显</w:t>
      </w:r>
      <w:r>
        <w:rPr>
          <w:w w:val="100"/>
        </w:rPr>
        <w:t>著变</w:t>
      </w:r>
      <w:r>
        <w:rPr>
          <w:spacing w:val="-3"/>
          <w:w w:val="100"/>
        </w:rPr>
        <w:t>动</w:t>
      </w:r>
      <w:r>
        <w:rPr>
          <w:w w:val="100"/>
        </w:rPr>
        <w:t>的</w:t>
      </w:r>
      <w:r>
        <w:rPr>
          <w:spacing w:val="-3"/>
          <w:w w:val="100"/>
        </w:rPr>
        <w:t>情</w:t>
      </w:r>
      <w:r>
        <w:rPr>
          <w:w w:val="100"/>
        </w:rPr>
        <w:t>况</w:t>
      </w:r>
      <w:r>
        <w:rPr>
          <w:spacing w:val="-3"/>
          <w:w w:val="100"/>
        </w:rPr>
        <w:t>说</w:t>
      </w:r>
      <w:r>
        <w:rPr>
          <w:w w:val="100"/>
        </w:rPr>
        <w:t>明</w:t>
      </w:r>
      <w:r>
        <w:rPr>
          <w:spacing w:val="-2"/>
          <w:w w:val="100"/>
        </w:rPr>
        <w:t>：</w:t>
      </w:r>
      <w:r>
        <w:rPr>
          <w:rFonts w:ascii="宋体" w:hAnsi="宋体" w:cs="宋体" w:eastAsia="宋体" w:hint="default"/>
          <w:w w:val="100"/>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4" w:lineRule="exact"/>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49"/>
        <w:gridCol w:w="1486"/>
        <w:gridCol w:w="1486"/>
        <w:gridCol w:w="1040"/>
        <w:gridCol w:w="1042"/>
        <w:gridCol w:w="1171"/>
        <w:gridCol w:w="1489"/>
      </w:tblGrid>
      <w:tr>
        <w:trPr>
          <w:trHeight w:val="283" w:hRule="exact"/>
        </w:trPr>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7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48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349" w:type="dxa"/>
            <w:vMerge/>
            <w:tcBorders>
              <w:left w:val="single" w:sz="4" w:space="0" w:color="000000"/>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489" w:type="dxa"/>
            <w:vMerge/>
            <w:tcBorders>
              <w:left w:val="single" w:sz="4" w:space="0" w:color="000000"/>
              <w:bottom w:val="single" w:sz="4" w:space="0" w:color="000000"/>
              <w:right w:val="single" w:sz="4" w:space="0" w:color="000000"/>
            </w:tcBorders>
          </w:tcPr>
          <w:p>
            <w:pPr/>
          </w:p>
        </w:tc>
      </w:tr>
      <w:tr>
        <w:trPr>
          <w:trHeight w:val="55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1,054,934.72</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4,314,752.36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-5,612.50</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5,364,074.58</w:t>
            </w:r>
            <w:r>
              <w:rPr>
                <w:rFonts w:ascii="宋体"/>
                <w:sz w:val="21"/>
              </w:rPr>
              <w:t> </w:t>
            </w: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1,054,934.72</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4,314,752.36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-5,612.50</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5,364,074.58</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48"/>
          <w:pgSz w:w="11910" w:h="16840"/>
          <w:pgMar w:footer="1195" w:header="882" w:top="1120" w:bottom="1380" w:left="1040" w:right="1560"/>
          <w:pgNumType w:start="121"/>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spacing w:line="290" w:lineRule="auto" w:before="0"/>
        <w:ind w:left="236" w:right="2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本期实际核销的其他应收款情况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按欠款方归集的期</w:t>
      </w:r>
      <w:r>
        <w:rPr>
          <w:spacing w:val="-3"/>
          <w:w w:val="100"/>
        </w:rPr>
        <w:t>末</w:t>
      </w:r>
      <w:r>
        <w:rPr>
          <w:w w:val="100"/>
        </w:rPr>
        <w:t>余</w:t>
      </w:r>
      <w:r>
        <w:rPr>
          <w:spacing w:val="-3"/>
          <w:w w:val="100"/>
        </w:rPr>
        <w:t>额</w:t>
      </w:r>
      <w:r>
        <w:rPr>
          <w:w w:val="100"/>
        </w:rPr>
        <w:t>前五名的其他应收</w:t>
      </w:r>
      <w:r>
        <w:rPr>
          <w:spacing w:val="-3"/>
          <w:w w:val="100"/>
        </w:rPr>
        <w:t>款</w:t>
      </w:r>
      <w:r>
        <w:rPr>
          <w:w w:val="100"/>
        </w:rPr>
        <w:t>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5408" w:space="1114"/>
            <w:col w:w="2788"/>
          </w:cols>
        </w:sectPr>
      </w:pPr>
    </w:p>
    <w:p>
      <w:pPr>
        <w:spacing w:line="240" w:lineRule="auto" w:before="0"/>
        <w:rPr>
          <w:rFonts w:ascii="宋体" w:hAnsi="宋体" w:cs="宋体" w:eastAsia="宋体" w:hint="default"/>
          <w:sz w:val="24"/>
          <w:szCs w:val="24"/>
        </w:rPr>
      </w:pPr>
    </w:p>
    <w:tbl>
      <w:tblPr>
        <w:tblW w:w="0" w:type="auto"/>
        <w:jc w:val="left"/>
        <w:tblInd w:w="200" w:type="dxa"/>
        <w:tblLayout w:type="fixed"/>
        <w:tblCellMar>
          <w:top w:w="0" w:type="dxa"/>
          <w:left w:w="0" w:type="dxa"/>
          <w:bottom w:w="0" w:type="dxa"/>
          <w:right w:w="0" w:type="dxa"/>
        </w:tblCellMar>
        <w:tblLook w:val="01E0"/>
      </w:tblPr>
      <w:tblGrid>
        <w:gridCol w:w="1505"/>
        <w:gridCol w:w="1323"/>
        <w:gridCol w:w="1394"/>
        <w:gridCol w:w="1296"/>
        <w:gridCol w:w="1733"/>
        <w:gridCol w:w="1645"/>
      </w:tblGrid>
      <w:tr>
        <w:trPr>
          <w:trHeight w:val="828"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91" w:right="122"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95" w:right="29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LAFER</w:t>
            </w:r>
            <w:r>
              <w:rPr>
                <w:rFonts w:ascii="宋体"/>
                <w:spacing w:val="-3"/>
                <w:sz w:val="21"/>
              </w:rPr>
              <w:t> </w:t>
            </w:r>
            <w:r>
              <w:rPr>
                <w:rFonts w:ascii="宋体"/>
                <w:sz w:val="21"/>
              </w:rPr>
              <w:t>  </w:t>
            </w:r>
          </w:p>
          <w:p>
            <w:pPr>
              <w:pStyle w:val="TableParagraph"/>
              <w:spacing w:line="273" w:lineRule="exact"/>
              <w:ind w:left="26" w:right="0"/>
              <w:jc w:val="left"/>
              <w:rPr>
                <w:rFonts w:ascii="宋体" w:hAnsi="宋体" w:cs="宋体" w:eastAsia="宋体" w:hint="default"/>
                <w:sz w:val="21"/>
                <w:szCs w:val="21"/>
              </w:rPr>
            </w:pPr>
            <w:r>
              <w:rPr>
                <w:rFonts w:ascii="宋体"/>
                <w:sz w:val="21"/>
              </w:rPr>
              <w:t>S.P.A.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应收设备预</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付款</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3,971,079.69</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29.86</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3,971,079.69</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杭州百盛国际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商贸有限公司</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应收设备预</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付款</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15.04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杭州量聚网络</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850,000.00</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6.39</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170,000.00</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杭州量聚网络</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1.51</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80,000.00</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杭州火图科技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7.52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w:t>
            </w:r>
          </w:p>
        </w:tc>
      </w:tr>
      <w:tr>
        <w:trPr>
          <w:trHeight w:val="829"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浙江国信泰一</w:t>
            </w:r>
          </w:p>
          <w:p>
            <w:pPr>
              <w:pStyle w:val="TableParagraph"/>
              <w:spacing w:line="272" w:lineRule="exact" w:before="27"/>
              <w:ind w:left="26" w:right="204"/>
              <w:jc w:val="left"/>
              <w:rPr>
                <w:rFonts w:ascii="宋体" w:hAnsi="宋体" w:cs="宋体" w:eastAsia="宋体" w:hint="default"/>
                <w:sz w:val="21"/>
                <w:szCs w:val="21"/>
              </w:rPr>
            </w:pPr>
            <w:r>
              <w:rPr>
                <w:rFonts w:ascii="宋体" w:hAnsi="宋体" w:cs="宋体" w:eastAsia="宋体" w:hint="default"/>
                <w:sz w:val="21"/>
                <w:szCs w:val="21"/>
              </w:rPr>
              <w:t>数据科技有限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应收租金</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817,033.13</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6.14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40,851.66</w:t>
            </w:r>
          </w:p>
        </w:tc>
      </w:tr>
      <w:tr>
        <w:trPr>
          <w:trHeight w:val="28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center"/>
              <w:rPr>
                <w:rFonts w:ascii="宋体" w:hAnsi="宋体" w:cs="宋体" w:eastAsia="宋体" w:hint="default"/>
                <w:sz w:val="21"/>
                <w:szCs w:val="21"/>
              </w:rPr>
            </w:pPr>
            <w:r>
              <w:rPr>
                <w:rFonts w:ascii="宋体"/>
                <w:sz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8,838,112.82</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66.46</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4,661,931.35</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5"/>
          <w:w w:val="99"/>
        </w:rPr>
        <w:t>.</w:t>
      </w:r>
      <w:r>
        <w:rPr>
          <w:w w:val="100"/>
        </w:rPr>
        <w:t>涉及政府补助的应</w:t>
      </w:r>
      <w:r>
        <w:rPr>
          <w:spacing w:val="-3"/>
          <w:w w:val="100"/>
        </w:rPr>
        <w:t>收</w:t>
      </w:r>
      <w:r>
        <w:rPr>
          <w:w w:val="100"/>
        </w:rPr>
        <w:t>款</w:t>
      </w:r>
      <w:r>
        <w:rPr>
          <w:spacing w:val="-2"/>
          <w:w w:val="100"/>
        </w:rPr>
        <w:t>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spacing w:line="240" w:lineRule="auto" w:before="11"/>
        <w:rPr>
          <w:rFonts w:ascii="宋体" w:hAnsi="宋体" w:cs="宋体" w:eastAsia="宋体" w:hint="default"/>
          <w:sz w:val="22"/>
          <w:szCs w:val="22"/>
        </w:rPr>
      </w:pPr>
    </w:p>
    <w:p>
      <w:pPr>
        <w:pStyle w:val="Heading2"/>
        <w:spacing w:line="240" w:lineRule="auto" w:before="0"/>
        <w:ind w:left="236" w:right="0"/>
        <w:jc w:val="left"/>
        <w:rPr>
          <w:rFonts w:ascii="宋体" w:hAnsi="宋体" w:cs="宋体" w:eastAsia="宋体" w:hint="default"/>
          <w:b w:val="0"/>
          <w:bCs w:val="0"/>
        </w:rPr>
      </w:pPr>
      <w:r>
        <w:rPr>
          <w:rFonts w:ascii="宋体" w:hAnsi="宋体" w:cs="宋体" w:eastAsia="宋体" w:hint="default"/>
        </w:rPr>
        <w:t>(8).</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(9)</w:t>
      </w:r>
      <w:r>
        <w:rPr>
          <w:rFonts w:ascii="宋体" w:hAnsi="宋体" w:cs="宋体" w:eastAsia="宋体" w:hint="default"/>
          <w:spacing w:val="5"/>
          <w:w w:val="99"/>
        </w:rPr>
        <w:t>.</w:t>
      </w:r>
      <w:r>
        <w:rPr>
          <w:w w:val="100"/>
        </w:rPr>
        <w:t>转移其他应收款且</w:t>
      </w:r>
      <w:r>
        <w:rPr>
          <w:spacing w:val="-3"/>
          <w:w w:val="100"/>
        </w:rPr>
        <w:t>继</w:t>
      </w:r>
      <w:r>
        <w:rPr>
          <w:w w:val="100"/>
        </w:rPr>
        <w:t>续</w:t>
      </w:r>
      <w:r>
        <w:rPr>
          <w:spacing w:val="-3"/>
          <w:w w:val="100"/>
        </w:rPr>
        <w:t>涉</w:t>
      </w:r>
      <w:r>
        <w:rPr>
          <w:w w:val="100"/>
        </w:rPr>
        <w:t>入形成的资产、负</w:t>
      </w:r>
      <w:r>
        <w:rPr>
          <w:spacing w:val="-3"/>
          <w:w w:val="100"/>
        </w:rPr>
        <w:t>债</w:t>
      </w:r>
      <w:r>
        <w:rPr>
          <w:w w:val="100"/>
        </w:rPr>
        <w:t>的</w:t>
      </w:r>
      <w:r>
        <w:rPr>
          <w:spacing w:val="-3"/>
          <w:w w:val="100"/>
        </w:rPr>
        <w:t>金</w:t>
      </w:r>
      <w:r>
        <w:rPr>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2" w:lineRule="exact" w:before="1"/>
        <w:ind w:left="657" w:right="6518" w:hanging="421"/>
        <w:jc w:val="left"/>
        <w:rPr>
          <w:rFonts w:ascii="宋体" w:hAnsi="宋体" w:cs="宋体" w:eastAsia="宋体" w:hint="default"/>
        </w:rPr>
      </w:pPr>
      <w:r>
        <w:rPr/>
        <w:t>√适用 </w:t>
      </w:r>
      <w:r>
        <w:rPr>
          <w:rFonts w:ascii="宋体" w:hAnsi="宋体" w:cs="宋体" w:eastAsia="宋体" w:hint="default"/>
        </w:rPr>
      </w:r>
      <w:r>
        <w:rPr/>
        <w:t>□不适用</w:t>
      </w:r>
      <w:r>
        <w:rPr>
          <w:spacing w:val="103"/>
        </w:rPr>
        <w:t> </w:t>
      </w:r>
      <w:r>
        <w:rPr>
          <w:rFonts w:ascii="宋体" w:hAnsi="宋体" w:cs="宋体" w:eastAsia="宋体" w:hint="default"/>
          <w:spacing w:val="103"/>
        </w:rPr>
      </w:r>
      <w:r>
        <w:rPr>
          <w:rFonts w:ascii="宋体" w:hAnsi="宋体" w:cs="宋体" w:eastAsia="宋体" w:hint="default"/>
        </w:rPr>
        <w:t>1)</w:t>
      </w:r>
      <w:r>
        <w:rPr>
          <w:rFonts w:ascii="宋体" w:hAnsi="宋体" w:cs="宋体" w:eastAsia="宋体" w:hint="default"/>
          <w:spacing w:val="-1"/>
          <w:w w:val="100"/>
        </w:rPr>
        <w:t> </w:t>
      </w:r>
      <w:r>
        <w:rPr/>
        <w:t>类别明细情况</w:t>
      </w:r>
      <w:r>
        <w:rPr>
          <w:rFonts w:ascii="宋体" w:hAnsi="宋体" w:cs="宋体" w:eastAsia="宋体" w:hint="default"/>
        </w:rPr>
        <w:t> </w:t>
      </w:r>
    </w:p>
    <w:p>
      <w:pPr>
        <w:spacing w:line="240" w:lineRule="auto" w:before="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727"/>
        <w:gridCol w:w="1318"/>
        <w:gridCol w:w="1258"/>
        <w:gridCol w:w="1258"/>
        <w:gridCol w:w="1255"/>
        <w:gridCol w:w="1249"/>
      </w:tblGrid>
      <w:tr>
        <w:trPr>
          <w:trHeight w:val="348" w:hRule="exact"/>
        </w:trPr>
        <w:tc>
          <w:tcPr>
            <w:tcW w:w="272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类</w:t>
            </w:r>
            <w:r>
              <w:rPr>
                <w:rFonts w:ascii="宋体" w:hAnsi="宋体" w:cs="宋体" w:eastAsia="宋体" w:hint="default"/>
                <w:sz w:val="18"/>
                <w:szCs w:val="18"/>
              </w:rPr>
              <w:t> </w:t>
            </w:r>
          </w:p>
        </w:tc>
        <w:tc>
          <w:tcPr>
            <w:tcW w:w="6337"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82"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350" w:hRule="exact"/>
        </w:trPr>
        <w:tc>
          <w:tcPr>
            <w:tcW w:w="2727" w:type="dxa"/>
            <w:vMerge/>
            <w:tcBorders>
              <w:left w:val="nil" w:sz="6" w:space="0" w:color="auto"/>
              <w:right w:val="single" w:sz="4" w:space="0" w:color="000000"/>
            </w:tcBorders>
          </w:tcPr>
          <w:p>
            <w:pPr/>
          </w:p>
        </w:tc>
        <w:tc>
          <w:tcPr>
            <w:tcW w:w="2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21"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25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90"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249"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350" w:hRule="exact"/>
        </w:trPr>
        <w:tc>
          <w:tcPr>
            <w:tcW w:w="2727" w:type="dxa"/>
            <w:vMerge/>
            <w:tcBorders>
              <w:left w:val="nil" w:sz="6" w:space="0" w:color="auto"/>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6"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 </w:t>
            </w:r>
          </w:p>
        </w:tc>
        <w:tc>
          <w:tcPr>
            <w:tcW w:w="1249" w:type="dxa"/>
            <w:vMerge/>
            <w:tcBorders>
              <w:left w:val="single" w:sz="4" w:space="0" w:color="000000"/>
              <w:bottom w:val="single" w:sz="4" w:space="0" w:color="000000"/>
              <w:right w:val="nil" w:sz="6" w:space="0" w:color="auto"/>
            </w:tcBorders>
          </w:tcPr>
          <w:p>
            <w:pPr/>
          </w:p>
        </w:tc>
      </w:tr>
      <w:tr>
        <w:trPr>
          <w:trHeight w:val="463" w:hRule="exact"/>
        </w:trPr>
        <w:tc>
          <w:tcPr>
            <w:tcW w:w="2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w:t>
            </w:r>
            <w:r>
              <w:rPr>
                <w:rFonts w:ascii="宋体" w:hAnsi="宋体" w:cs="宋体" w:eastAsia="宋体" w:hint="default"/>
                <w:sz w:val="18"/>
                <w:szCs w:val="18"/>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11" w:right="0"/>
              <w:jc w:val="center"/>
              <w:rPr>
                <w:rFonts w:ascii="宋体" w:hAnsi="宋体" w:cs="宋体" w:eastAsia="宋体" w:hint="default"/>
                <w:sz w:val="18"/>
                <w:szCs w:val="18"/>
              </w:rPr>
            </w:pPr>
            <w:r>
              <w:rPr>
                <w:rFonts w:ascii="宋体"/>
                <w:sz w:val="18"/>
              </w:rPr>
              <w:t>3,971,079.69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29.86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center"/>
              <w:rPr>
                <w:rFonts w:ascii="宋体" w:hAnsi="宋体" w:cs="宋体" w:eastAsia="宋体" w:hint="default"/>
                <w:sz w:val="18"/>
                <w:szCs w:val="18"/>
              </w:rPr>
            </w:pPr>
            <w:r>
              <w:rPr>
                <w:rFonts w:ascii="宋体"/>
                <w:sz w:val="18"/>
              </w:rPr>
              <w:t>3,971,079.69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z w:val="18"/>
              </w:rPr>
              <w:t> </w:t>
            </w:r>
          </w:p>
        </w:tc>
      </w:tr>
      <w:tr>
        <w:trPr>
          <w:trHeight w:val="466" w:hRule="exact"/>
        </w:trPr>
        <w:tc>
          <w:tcPr>
            <w:tcW w:w="2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其中：其他应收款</w:t>
            </w:r>
            <w:r>
              <w:rPr>
                <w:rFonts w:ascii="宋体" w:hAnsi="宋体" w:cs="宋体" w:eastAsia="宋体" w:hint="default"/>
                <w:sz w:val="18"/>
                <w:szCs w:val="18"/>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11" w:right="0"/>
              <w:jc w:val="center"/>
              <w:rPr>
                <w:rFonts w:ascii="宋体" w:hAnsi="宋体" w:cs="宋体" w:eastAsia="宋体" w:hint="default"/>
                <w:sz w:val="18"/>
                <w:szCs w:val="18"/>
              </w:rPr>
            </w:pPr>
            <w:r>
              <w:rPr>
                <w:rFonts w:ascii="宋体"/>
                <w:sz w:val="18"/>
              </w:rPr>
              <w:t>3,971,079.69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1"/>
              <w:jc w:val="right"/>
              <w:rPr>
                <w:rFonts w:ascii="宋体" w:hAnsi="宋体" w:cs="宋体" w:eastAsia="宋体" w:hint="default"/>
                <w:sz w:val="18"/>
                <w:szCs w:val="18"/>
              </w:rPr>
            </w:pPr>
            <w:r>
              <w:rPr>
                <w:rFonts w:ascii="宋体"/>
                <w:sz w:val="18"/>
              </w:rPr>
              <w:t>29.86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8"/>
              <w:jc w:val="center"/>
              <w:rPr>
                <w:rFonts w:ascii="宋体" w:hAnsi="宋体" w:cs="宋体" w:eastAsia="宋体" w:hint="default"/>
                <w:sz w:val="18"/>
                <w:szCs w:val="18"/>
              </w:rPr>
            </w:pPr>
            <w:r>
              <w:rPr>
                <w:rFonts w:ascii="宋体"/>
                <w:sz w:val="18"/>
              </w:rPr>
              <w:t>3,971,079.69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7"/>
              <w:jc w:val="right"/>
              <w:rPr>
                <w:rFonts w:ascii="宋体" w:hAnsi="宋体" w:cs="宋体" w:eastAsia="宋体" w:hint="default"/>
                <w:sz w:val="18"/>
                <w:szCs w:val="18"/>
              </w:rPr>
            </w:pPr>
            <w:r>
              <w:rPr>
                <w:rFonts w:ascii="宋体"/>
                <w:sz w:val="18"/>
              </w:rPr>
              <w:t> </w:t>
            </w:r>
          </w:p>
        </w:tc>
      </w:tr>
      <w:tr>
        <w:trPr>
          <w:trHeight w:val="463" w:hRule="exact"/>
        </w:trPr>
        <w:tc>
          <w:tcPr>
            <w:tcW w:w="2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宋体" w:hAnsi="宋体" w:cs="宋体" w:eastAsia="宋体" w:hint="default"/>
                <w:sz w:val="18"/>
                <w:szCs w:val="18"/>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11" w:right="0"/>
              <w:jc w:val="center"/>
              <w:rPr>
                <w:rFonts w:ascii="宋体" w:hAnsi="宋体" w:cs="宋体" w:eastAsia="宋体" w:hint="default"/>
                <w:sz w:val="18"/>
                <w:szCs w:val="18"/>
              </w:rPr>
            </w:pPr>
            <w:r>
              <w:rPr>
                <w:rFonts w:ascii="宋体"/>
                <w:sz w:val="18"/>
              </w:rPr>
              <w:t>9,326,111.23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70.14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center"/>
              <w:rPr>
                <w:rFonts w:ascii="宋体" w:hAnsi="宋体" w:cs="宋体" w:eastAsia="宋体" w:hint="default"/>
                <w:sz w:val="18"/>
                <w:szCs w:val="18"/>
              </w:rPr>
            </w:pPr>
            <w:r>
              <w:rPr>
                <w:rFonts w:ascii="宋体"/>
                <w:sz w:val="18"/>
              </w:rPr>
              <w:t>1,392,994.89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14.94 </w:t>
            </w:r>
          </w:p>
        </w:tc>
        <w:tc>
          <w:tcPr>
            <w:tcW w:w="1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7,933,116.34 </w:t>
            </w:r>
          </w:p>
        </w:tc>
      </w:tr>
      <w:tr>
        <w:trPr>
          <w:trHeight w:val="463" w:hRule="exact"/>
        </w:trPr>
        <w:tc>
          <w:tcPr>
            <w:tcW w:w="2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其中：其他应收款</w:t>
            </w:r>
            <w:r>
              <w:rPr>
                <w:rFonts w:ascii="宋体" w:hAnsi="宋体" w:cs="宋体" w:eastAsia="宋体" w:hint="default"/>
                <w:sz w:val="18"/>
                <w:szCs w:val="18"/>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11" w:right="0"/>
              <w:jc w:val="center"/>
              <w:rPr>
                <w:rFonts w:ascii="宋体" w:hAnsi="宋体" w:cs="宋体" w:eastAsia="宋体" w:hint="default"/>
                <w:sz w:val="18"/>
                <w:szCs w:val="18"/>
              </w:rPr>
            </w:pPr>
            <w:r>
              <w:rPr>
                <w:rFonts w:ascii="宋体"/>
                <w:sz w:val="18"/>
              </w:rPr>
              <w:t>9,326,111.23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70.14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center"/>
              <w:rPr>
                <w:rFonts w:ascii="宋体" w:hAnsi="宋体" w:cs="宋体" w:eastAsia="宋体" w:hint="default"/>
                <w:sz w:val="18"/>
                <w:szCs w:val="18"/>
              </w:rPr>
            </w:pPr>
            <w:r>
              <w:rPr>
                <w:rFonts w:ascii="宋体"/>
                <w:sz w:val="18"/>
              </w:rPr>
              <w:t>1,392,994.89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14.94 </w:t>
            </w:r>
          </w:p>
        </w:tc>
        <w:tc>
          <w:tcPr>
            <w:tcW w:w="1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7,933,116.34 </w:t>
            </w:r>
          </w:p>
        </w:tc>
      </w:tr>
      <w:tr>
        <w:trPr>
          <w:trHeight w:val="466" w:hRule="exact"/>
        </w:trPr>
        <w:tc>
          <w:tcPr>
            <w:tcW w:w="2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0" w:right="0"/>
              <w:jc w:val="center"/>
              <w:rPr>
                <w:rFonts w:ascii="宋体" w:hAnsi="宋体" w:cs="宋体" w:eastAsia="宋体" w:hint="default"/>
                <w:sz w:val="18"/>
                <w:szCs w:val="18"/>
              </w:rPr>
            </w:pPr>
            <w:r>
              <w:rPr>
                <w:rFonts w:ascii="宋体"/>
                <w:sz w:val="18"/>
              </w:rPr>
              <w:t>13,297,190.92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8"/>
              <w:jc w:val="center"/>
              <w:rPr>
                <w:rFonts w:ascii="宋体" w:hAnsi="宋体" w:cs="宋体" w:eastAsia="宋体" w:hint="default"/>
                <w:sz w:val="18"/>
                <w:szCs w:val="18"/>
              </w:rPr>
            </w:pPr>
            <w:r>
              <w:rPr>
                <w:rFonts w:ascii="宋体"/>
                <w:sz w:val="18"/>
              </w:rPr>
              <w:t>5,364,074.58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z w:val="18"/>
              </w:rPr>
              <w:t>40.34 </w:t>
            </w:r>
          </w:p>
        </w:tc>
        <w:tc>
          <w:tcPr>
            <w:tcW w:w="1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7"/>
              <w:jc w:val="right"/>
              <w:rPr>
                <w:rFonts w:ascii="宋体" w:hAnsi="宋体" w:cs="宋体" w:eastAsia="宋体" w:hint="default"/>
                <w:sz w:val="18"/>
                <w:szCs w:val="18"/>
              </w:rPr>
            </w:pPr>
            <w:r>
              <w:rPr>
                <w:rFonts w:ascii="宋体"/>
                <w:spacing w:val="-1"/>
                <w:sz w:val="18"/>
              </w:rPr>
              <w:t>7,933,116.34 </w:t>
            </w:r>
          </w:p>
        </w:tc>
      </w:tr>
    </w:tbl>
    <w:p>
      <w:pPr>
        <w:pStyle w:val="BodyText"/>
        <w:spacing w:line="241" w:lineRule="exact"/>
        <w:ind w:left="657"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24" w:type="dxa"/>
        <w:tblLayout w:type="fixed"/>
        <w:tblCellMar>
          <w:top w:w="0" w:type="dxa"/>
          <w:left w:w="0" w:type="dxa"/>
          <w:bottom w:w="0" w:type="dxa"/>
          <w:right w:w="0" w:type="dxa"/>
        </w:tblCellMar>
        <w:tblLook w:val="01E0"/>
      </w:tblPr>
      <w:tblGrid>
        <w:gridCol w:w="2616"/>
        <w:gridCol w:w="2566"/>
        <w:gridCol w:w="2470"/>
        <w:gridCol w:w="1397"/>
      </w:tblGrid>
      <w:tr>
        <w:trPr>
          <w:trHeight w:val="350" w:hRule="exact"/>
        </w:trPr>
        <w:tc>
          <w:tcPr>
            <w:tcW w:w="2616"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类</w:t>
            </w:r>
            <w:r>
              <w:rPr>
                <w:rFonts w:ascii="宋体" w:hAnsi="宋体" w:cs="宋体" w:eastAsia="宋体" w:hint="default"/>
                <w:sz w:val="18"/>
                <w:szCs w:val="18"/>
              </w:rPr>
              <w:t> </w:t>
            </w:r>
          </w:p>
        </w:tc>
        <w:tc>
          <w:tcPr>
            <w:tcW w:w="643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83"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r>
      <w:tr>
        <w:trPr>
          <w:trHeight w:val="350" w:hRule="exact"/>
        </w:trPr>
        <w:tc>
          <w:tcPr>
            <w:tcW w:w="2616" w:type="dxa"/>
            <w:vMerge/>
            <w:tcBorders>
              <w:left w:val="nil" w:sz="6" w:space="0" w:color="auto"/>
              <w:bottom w:val="single" w:sz="4" w:space="0" w:color="000000"/>
              <w:right w:val="single" w:sz="4" w:space="0" w:color="000000"/>
            </w:tcBorders>
          </w:tcPr>
          <w:p>
            <w:pP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17"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9"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31"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882" w:footer="1195"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631"/>
        <w:gridCol w:w="1400"/>
        <w:gridCol w:w="1166"/>
        <w:gridCol w:w="1385"/>
        <w:gridCol w:w="1085"/>
        <w:gridCol w:w="1397"/>
      </w:tblGrid>
      <w:tr>
        <w:trPr>
          <w:trHeight w:val="351" w:hRule="exact"/>
        </w:trPr>
        <w:tc>
          <w:tcPr>
            <w:tcW w:w="2631" w:type="dxa"/>
            <w:tcBorders>
              <w:top w:val="single" w:sz="4" w:space="0" w:color="000000"/>
              <w:left w:val="nil" w:sz="6" w:space="0" w:color="auto"/>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2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06"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1"/>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39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6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w:t>
            </w:r>
            <w:r>
              <w:rPr>
                <w:rFonts w:ascii="宋体" w:hAnsi="宋体" w:cs="宋体" w:eastAsia="宋体" w:hint="default"/>
                <w:sz w:val="18"/>
                <w:szCs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22,983,068.71</w:t>
            </w:r>
            <w:r>
              <w:rPr>
                <w:rFonts w:ascii="宋体"/>
                <w:sz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66.34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22,983,068.71</w:t>
            </w:r>
            <w:r>
              <w:rPr>
                <w:rFonts w:ascii="宋体"/>
                <w:sz w:val="18"/>
              </w:rPr>
              <w:t> </w:t>
            </w:r>
          </w:p>
        </w:tc>
      </w:tr>
      <w:tr>
        <w:trPr>
          <w:trHeight w:val="463" w:hRule="exact"/>
        </w:trPr>
        <w:tc>
          <w:tcPr>
            <w:tcW w:w="26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其中：应收股利</w:t>
            </w:r>
            <w:r>
              <w:rPr>
                <w:rFonts w:ascii="宋体" w:hAnsi="宋体" w:cs="宋体" w:eastAsia="宋体" w:hint="default"/>
                <w:sz w:val="18"/>
                <w:szCs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22,899,116.83</w:t>
            </w:r>
            <w:r>
              <w:rPr>
                <w:rFonts w:ascii="宋体"/>
                <w:sz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66.10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22,899,116.83 </w:t>
            </w:r>
          </w:p>
        </w:tc>
      </w:tr>
      <w:tr>
        <w:trPr>
          <w:trHeight w:val="466" w:hRule="exact"/>
        </w:trPr>
        <w:tc>
          <w:tcPr>
            <w:tcW w:w="26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660"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pacing w:val="-1"/>
                <w:sz w:val="18"/>
              </w:rPr>
              <w:t>83,951.88</w:t>
            </w:r>
            <w:r>
              <w:rPr>
                <w:rFonts w:ascii="宋体"/>
                <w:sz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pacing w:val="-1"/>
                <w:sz w:val="18"/>
              </w:rPr>
              <w:t>0.24</w:t>
            </w: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z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3"/>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5"/>
              <w:jc w:val="right"/>
              <w:rPr>
                <w:rFonts w:ascii="宋体" w:hAnsi="宋体" w:cs="宋体" w:eastAsia="宋体" w:hint="default"/>
                <w:sz w:val="18"/>
                <w:szCs w:val="18"/>
              </w:rPr>
            </w:pPr>
            <w:r>
              <w:rPr>
                <w:rFonts w:ascii="宋体"/>
                <w:spacing w:val="-1"/>
                <w:sz w:val="18"/>
              </w:rPr>
              <w:t>83,951.88</w:t>
            </w:r>
            <w:r>
              <w:rPr>
                <w:rFonts w:ascii="宋体"/>
                <w:sz w:val="18"/>
              </w:rPr>
              <w:t> </w:t>
            </w:r>
          </w:p>
        </w:tc>
      </w:tr>
      <w:tr>
        <w:trPr>
          <w:trHeight w:val="463" w:hRule="exact"/>
        </w:trPr>
        <w:tc>
          <w:tcPr>
            <w:tcW w:w="26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宋体" w:hAnsi="宋体" w:cs="宋体" w:eastAsia="宋体" w:hint="default"/>
                <w:sz w:val="18"/>
                <w:szCs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11,659,244.58</w:t>
            </w:r>
            <w:r>
              <w:rPr>
                <w:rFonts w:ascii="宋体"/>
                <w:sz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33.66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1,054,934.72</w:t>
            </w:r>
            <w:r>
              <w:rPr>
                <w:rFonts w:ascii="宋体"/>
                <w:sz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9.05</w:t>
            </w:r>
            <w:r>
              <w:rPr>
                <w:rFonts w:ascii="宋体"/>
                <w:sz w:val="18"/>
              </w:rPr>
              <w:t> </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10,604,309.86</w:t>
            </w:r>
            <w:r>
              <w:rPr>
                <w:rFonts w:ascii="宋体"/>
                <w:sz w:val="18"/>
              </w:rPr>
              <w:t> </w:t>
            </w:r>
          </w:p>
        </w:tc>
      </w:tr>
      <w:tr>
        <w:trPr>
          <w:trHeight w:val="463" w:hRule="exact"/>
        </w:trPr>
        <w:tc>
          <w:tcPr>
            <w:tcW w:w="26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其中：其他应收款</w:t>
            </w:r>
            <w:r>
              <w:rPr>
                <w:rFonts w:ascii="宋体" w:hAnsi="宋体" w:cs="宋体" w:eastAsia="宋体" w:hint="default"/>
                <w:sz w:val="18"/>
                <w:szCs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11,659,244.58</w:t>
            </w:r>
            <w:r>
              <w:rPr>
                <w:rFonts w:ascii="宋体"/>
                <w:sz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33.66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1,054,934.72</w:t>
            </w:r>
            <w:r>
              <w:rPr>
                <w:rFonts w:ascii="宋体"/>
                <w:sz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9.05</w:t>
            </w:r>
            <w:r>
              <w:rPr>
                <w:rFonts w:ascii="宋体"/>
                <w:sz w:val="18"/>
              </w:rPr>
              <w:t> </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10,604,309.86</w:t>
            </w:r>
            <w:r>
              <w:rPr>
                <w:rFonts w:ascii="宋体"/>
                <w:sz w:val="18"/>
              </w:rPr>
              <w:t> </w:t>
            </w:r>
          </w:p>
        </w:tc>
      </w:tr>
      <w:tr>
        <w:trPr>
          <w:trHeight w:val="466" w:hRule="exact"/>
        </w:trPr>
        <w:tc>
          <w:tcPr>
            <w:tcW w:w="26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pacing w:val="-1"/>
                <w:sz w:val="18"/>
              </w:rPr>
              <w:t>34,642,313.29</w:t>
            </w:r>
            <w:r>
              <w:rPr>
                <w:rFonts w:ascii="宋体"/>
                <w:sz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pacing w:val="1"/>
                <w:sz w:val="18"/>
              </w:rPr>
              <w:t> </w:t>
            </w:r>
            <w:r>
              <w:rPr>
                <w:rFonts w:ascii="宋体"/>
                <w:spacing w:val="-1"/>
                <w:sz w:val="18"/>
              </w:rPr>
              <w:t>100.00</w:t>
            </w: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pacing w:val="-1"/>
                <w:sz w:val="18"/>
              </w:rPr>
              <w:t>1,054,934.72</w:t>
            </w:r>
            <w:r>
              <w:rPr>
                <w:rFonts w:ascii="宋体"/>
                <w:sz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3"/>
              <w:jc w:val="right"/>
              <w:rPr>
                <w:rFonts w:ascii="宋体" w:hAnsi="宋体" w:cs="宋体" w:eastAsia="宋体" w:hint="default"/>
                <w:sz w:val="18"/>
                <w:szCs w:val="18"/>
              </w:rPr>
            </w:pPr>
            <w:r>
              <w:rPr>
                <w:rFonts w:ascii="宋体"/>
                <w:spacing w:val="-1"/>
                <w:sz w:val="18"/>
              </w:rPr>
              <w:t>3.05</w:t>
            </w:r>
            <w:r>
              <w:rPr>
                <w:rFonts w:ascii="宋体"/>
                <w:sz w:val="18"/>
              </w:rPr>
              <w:t> </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5"/>
              <w:jc w:val="right"/>
              <w:rPr>
                <w:rFonts w:ascii="宋体" w:hAnsi="宋体" w:cs="宋体" w:eastAsia="宋体" w:hint="default"/>
                <w:sz w:val="18"/>
                <w:szCs w:val="18"/>
              </w:rPr>
            </w:pPr>
            <w:r>
              <w:rPr>
                <w:rFonts w:ascii="宋体"/>
                <w:spacing w:val="-1"/>
                <w:sz w:val="18"/>
              </w:rPr>
              <w:t>33,587,378.57 </w:t>
            </w:r>
          </w:p>
        </w:tc>
      </w:tr>
    </w:tbl>
    <w:p>
      <w:pPr>
        <w:pStyle w:val="BodyText"/>
        <w:spacing w:line="241" w:lineRule="exact"/>
        <w:ind w:left="6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7"/>
        </w:rPr>
        <w:t> </w:t>
      </w:r>
      <w:r>
        <w:rPr/>
        <w:t>期末单项计提坏账准备的其他应收款</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614"/>
        <w:gridCol w:w="1549"/>
        <w:gridCol w:w="1560"/>
        <w:gridCol w:w="1320"/>
        <w:gridCol w:w="2021"/>
      </w:tblGrid>
      <w:tr>
        <w:trPr>
          <w:trHeight w:val="421" w:hRule="exact"/>
        </w:trPr>
        <w:tc>
          <w:tcPr>
            <w:tcW w:w="2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hAnsi="宋体" w:cs="宋体" w:eastAsia="宋体" w:hint="default"/>
                <w:spacing w:val="-2"/>
                <w:sz w:val="21"/>
                <w:szCs w:val="21"/>
              </w:rPr>
              <w:t>计提比例</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85" w:right="0"/>
              <w:jc w:val="left"/>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826" w:hRule="exact"/>
        </w:trPr>
        <w:tc>
          <w:tcPr>
            <w:tcW w:w="2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sz w:val="21"/>
              </w:rPr>
              <w:t>LAFER</w:t>
            </w:r>
            <w:r>
              <w:rPr>
                <w:rFonts w:ascii="宋体"/>
                <w:spacing w:val="-2"/>
                <w:sz w:val="21"/>
              </w:rPr>
              <w:t> </w:t>
            </w:r>
            <w:r>
              <w:rPr>
                <w:rFonts w:ascii="宋体"/>
                <w:sz w:val="21"/>
              </w:rPr>
              <w:t>S.P.A.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5" w:right="-3"/>
              <w:jc w:val="center"/>
              <w:rPr>
                <w:rFonts w:ascii="宋体" w:hAnsi="宋体" w:cs="宋体" w:eastAsia="宋体" w:hint="default"/>
                <w:sz w:val="21"/>
                <w:szCs w:val="21"/>
              </w:rPr>
            </w:pPr>
            <w:r>
              <w:rPr>
                <w:rFonts w:ascii="宋体"/>
                <w:sz w:val="21"/>
              </w:rPr>
              <w:t>3,971,079.69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4" w:right="-1"/>
              <w:jc w:val="center"/>
              <w:rPr>
                <w:rFonts w:ascii="宋体" w:hAnsi="宋体" w:cs="宋体" w:eastAsia="宋体" w:hint="default"/>
                <w:sz w:val="21"/>
                <w:szCs w:val="21"/>
              </w:rPr>
            </w:pPr>
            <w:r>
              <w:rPr>
                <w:rFonts w:ascii="宋体"/>
                <w:sz w:val="21"/>
              </w:rPr>
              <w:t>3,971,079.69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3" w:right="0"/>
              <w:jc w:val="left"/>
              <w:rPr>
                <w:rFonts w:ascii="宋体" w:hAnsi="宋体" w:cs="宋体" w:eastAsia="宋体" w:hint="default"/>
                <w:sz w:val="21"/>
                <w:szCs w:val="21"/>
              </w:rPr>
            </w:pPr>
            <w:r>
              <w:rPr>
                <w:rFonts w:ascii="宋体" w:hAnsi="宋体" w:cs="宋体" w:eastAsia="宋体" w:hint="default"/>
                <w:sz w:val="21"/>
                <w:szCs w:val="21"/>
              </w:rPr>
              <w:t>富润印染违约未及时</w:t>
            </w: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pacing w:val="-10"/>
                <w:w w:val="100"/>
                <w:sz w:val="21"/>
                <w:szCs w:val="21"/>
              </w:rPr>
              <w:t>开出信用证，预付设备</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款预计无法收回</w:t>
            </w:r>
            <w:r>
              <w:rPr>
                <w:rFonts w:ascii="宋体" w:hAnsi="宋体" w:cs="宋体" w:eastAsia="宋体" w:hint="default"/>
                <w:sz w:val="21"/>
                <w:szCs w:val="21"/>
              </w:rPr>
              <w:t> </w:t>
            </w:r>
          </w:p>
        </w:tc>
      </w:tr>
      <w:tr>
        <w:trPr>
          <w:trHeight w:val="420" w:hRule="exact"/>
        </w:trPr>
        <w:tc>
          <w:tcPr>
            <w:tcW w:w="2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3"/>
              <w:jc w:val="center"/>
              <w:rPr>
                <w:rFonts w:ascii="宋体" w:hAnsi="宋体" w:cs="宋体" w:eastAsia="宋体" w:hint="default"/>
                <w:sz w:val="21"/>
                <w:szCs w:val="21"/>
              </w:rPr>
            </w:pPr>
            <w:r>
              <w:rPr>
                <w:rFonts w:ascii="宋体"/>
                <w:sz w:val="21"/>
              </w:rPr>
              <w:t>3,971,079.69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1"/>
              <w:jc w:val="center"/>
              <w:rPr>
                <w:rFonts w:ascii="宋体" w:hAnsi="宋体" w:cs="宋体" w:eastAsia="宋体" w:hint="default"/>
                <w:sz w:val="21"/>
                <w:szCs w:val="21"/>
              </w:rPr>
            </w:pPr>
            <w:r>
              <w:rPr>
                <w:rFonts w:ascii="宋体"/>
                <w:sz w:val="21"/>
              </w:rPr>
              <w:t>3,971,079.69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657"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8"/>
        </w:rPr>
        <w:t> </w:t>
      </w:r>
      <w:r>
        <w:rPr>
          <w:rFonts w:ascii="宋体" w:hAnsi="宋体" w:cs="宋体" w:eastAsia="宋体" w:hint="default"/>
          <w:i/>
          <w:spacing w:val="-8"/>
          <w:sz w:val="22"/>
          <w:szCs w:val="22"/>
        </w:rPr>
      </w:r>
      <w:r>
        <w:rPr/>
        <w:t>采用账龄组合计提坏账准备的其他应收款</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597"/>
        <w:gridCol w:w="2501"/>
        <w:gridCol w:w="1956"/>
        <w:gridCol w:w="2009"/>
      </w:tblGrid>
      <w:tr>
        <w:trPr>
          <w:trHeight w:val="350" w:hRule="exact"/>
        </w:trPr>
        <w:tc>
          <w:tcPr>
            <w:tcW w:w="2597" w:type="dxa"/>
            <w:vMerge w:val="restart"/>
            <w:tcBorders>
              <w:top w:val="single" w:sz="4" w:space="0" w:color="000000"/>
              <w:left w:val="nil" w:sz="6" w:space="0" w:color="auto"/>
              <w:right w:val="single" w:sz="4" w:space="0" w:color="000000"/>
            </w:tcBorders>
          </w:tcPr>
          <w:p>
            <w:pPr>
              <w:pStyle w:val="TableParagraph"/>
              <w:spacing w:line="240" w:lineRule="auto" w:before="174"/>
              <w:ind w:left="334"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龄</w:t>
            </w:r>
            <w:r>
              <w:rPr>
                <w:rFonts w:ascii="宋体" w:hAnsi="宋体" w:cs="宋体" w:eastAsia="宋体" w:hint="default"/>
                <w:sz w:val="21"/>
                <w:szCs w:val="21"/>
              </w:rPr>
              <w:t> </w:t>
            </w:r>
          </w:p>
        </w:tc>
        <w:tc>
          <w:tcPr>
            <w:tcW w:w="6467" w:type="dxa"/>
            <w:gridSpan w:val="3"/>
            <w:tcBorders>
              <w:top w:val="single" w:sz="4" w:space="0" w:color="000000"/>
              <w:left w:val="single" w:sz="4" w:space="0" w:color="000000"/>
              <w:bottom w:val="single" w:sz="4" w:space="0" w:color="000000"/>
              <w:right w:val="nil" w:sz="6" w:space="0" w:color="auto"/>
            </w:tcBorders>
          </w:tcPr>
          <w:p>
            <w:pPr>
              <w:pStyle w:val="TableParagraph"/>
              <w:spacing w:line="274" w:lineRule="exact"/>
              <w:ind w:left="84" w:right="0"/>
              <w:jc w:val="center"/>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z w:val="21"/>
                <w:szCs w:val="21"/>
              </w:rPr>
              <w:t> </w:t>
            </w:r>
          </w:p>
        </w:tc>
      </w:tr>
      <w:tr>
        <w:trPr>
          <w:trHeight w:val="350" w:hRule="exact"/>
        </w:trPr>
        <w:tc>
          <w:tcPr>
            <w:tcW w:w="2597" w:type="dxa"/>
            <w:vMerge/>
            <w:tcBorders>
              <w:left w:val="nil" w:sz="6" w:space="0" w:color="auto"/>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4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4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 </w:t>
            </w:r>
          </w:p>
        </w:tc>
      </w:tr>
      <w:tr>
        <w:trPr>
          <w:trHeight w:val="41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2,932,538.27</w:t>
            </w:r>
            <w:r>
              <w:rPr>
                <w:rFonts w:ascii="宋体"/>
                <w:sz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146,626.90</w:t>
            </w:r>
            <w:r>
              <w:rPr>
                <w:rFonts w:ascii="宋体"/>
                <w:sz w:val="21"/>
              </w:rPr>
              <w:t> </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5.00</w:t>
            </w:r>
            <w:r>
              <w:rPr>
                <w:rFonts w:ascii="宋体"/>
                <w:sz w:val="21"/>
              </w:rPr>
              <w:t> </w:t>
            </w:r>
          </w:p>
        </w:tc>
      </w:tr>
      <w:tr>
        <w:trPr>
          <w:trHeight w:val="41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2,738,817.41</w:t>
            </w:r>
            <w:r>
              <w:rPr>
                <w:rFonts w:ascii="宋体"/>
                <w:sz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273,881.74</w:t>
            </w:r>
            <w:r>
              <w:rPr>
                <w:rFonts w:ascii="宋体"/>
                <w:sz w:val="21"/>
              </w:rPr>
              <w:t> </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10.00</w:t>
            </w:r>
            <w:r>
              <w:rPr>
                <w:rFonts w:ascii="宋体"/>
                <w:sz w:val="21"/>
              </w:rPr>
              <w:t> </w:t>
            </w:r>
          </w:p>
        </w:tc>
      </w:tr>
      <w:tr>
        <w:trPr>
          <w:trHeight w:val="42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2,650,183.72</w:t>
            </w:r>
            <w:r>
              <w:rPr>
                <w:rFonts w:ascii="宋体"/>
                <w:sz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530,036.74</w:t>
            </w:r>
            <w:r>
              <w:rPr>
                <w:rFonts w:ascii="宋体"/>
                <w:sz w:val="21"/>
              </w:rPr>
              <w:t> </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20.00</w:t>
            </w:r>
            <w:r>
              <w:rPr>
                <w:rFonts w:ascii="宋体"/>
                <w:sz w:val="21"/>
              </w:rPr>
              <w:t> </w:t>
            </w:r>
          </w:p>
        </w:tc>
      </w:tr>
      <w:tr>
        <w:trPr>
          <w:trHeight w:val="41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618,539.24</w:t>
            </w:r>
            <w:r>
              <w:rPr>
                <w:rFonts w:ascii="宋体"/>
                <w:sz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247,415.70</w:t>
            </w:r>
            <w:r>
              <w:rPr>
                <w:rFonts w:ascii="宋体"/>
                <w:sz w:val="21"/>
              </w:rPr>
              <w:t> </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40.00</w:t>
            </w:r>
            <w:r>
              <w:rPr>
                <w:rFonts w:ascii="宋体"/>
                <w:sz w:val="21"/>
              </w:rPr>
              <w:t> </w:t>
            </w:r>
          </w:p>
        </w:tc>
      </w:tr>
      <w:tr>
        <w:trPr>
          <w:trHeight w:val="42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284,480.65</w:t>
            </w:r>
            <w:r>
              <w:rPr>
                <w:rFonts w:ascii="宋体"/>
                <w:sz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113,792.26</w:t>
            </w:r>
            <w:r>
              <w:rPr>
                <w:rFonts w:ascii="宋体"/>
                <w:sz w:val="21"/>
              </w:rPr>
              <w:t> </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40.00</w:t>
            </w:r>
            <w:r>
              <w:rPr>
                <w:rFonts w:ascii="宋体"/>
                <w:sz w:val="21"/>
              </w:rPr>
              <w:t> </w:t>
            </w:r>
          </w:p>
        </w:tc>
      </w:tr>
      <w:tr>
        <w:trPr>
          <w:trHeight w:val="41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101,551.94</w:t>
            </w:r>
            <w:r>
              <w:rPr>
                <w:rFonts w:ascii="宋体"/>
                <w:sz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81,241.55</w:t>
            </w:r>
            <w:r>
              <w:rPr>
                <w:rFonts w:ascii="宋体"/>
                <w:sz w:val="21"/>
              </w:rPr>
              <w:t> </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80.00</w:t>
            </w:r>
            <w:r>
              <w:rPr>
                <w:rFonts w:ascii="宋体"/>
                <w:sz w:val="21"/>
              </w:rPr>
              <w:t> </w:t>
            </w:r>
          </w:p>
        </w:tc>
      </w:tr>
      <w:tr>
        <w:trPr>
          <w:trHeight w:val="41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9,326,111.23</w:t>
            </w:r>
            <w:r>
              <w:rPr>
                <w:rFonts w:ascii="宋体"/>
                <w:sz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1,392,994.89</w:t>
            </w:r>
            <w:r>
              <w:rPr>
                <w:rFonts w:ascii="宋体"/>
                <w:sz w:val="21"/>
              </w:rPr>
              <w:t> </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14.94</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90" w:lineRule="auto"/>
        <w:ind w:left="236" w:right="0"/>
        <w:jc w:val="left"/>
        <w:rPr>
          <w:rFonts w:ascii="宋体" w:hAnsi="宋体" w:cs="宋体" w:eastAsia="宋体" w:hint="default"/>
          <w:b w:val="0"/>
          <w:bCs w:val="0"/>
        </w:rPr>
      </w:pPr>
      <w:r>
        <w:rPr>
          <w:rFonts w:ascii="宋体" w:hAnsi="宋体" w:cs="宋体" w:eastAsia="宋体" w:hint="default"/>
        </w:rPr>
        <w:t>9</w:t>
      </w:r>
      <w:r>
        <w:rPr/>
        <w:t>、</w:t>
      </w:r>
      <w:r>
        <w:rPr>
          <w:spacing w:val="-3"/>
        </w:rPr>
        <w:t> </w:t>
      </w:r>
      <w:r>
        <w:rPr/>
        <w:t>存货</w:t>
      </w:r>
      <w:r>
        <w:rPr>
          <w:w w:val="100"/>
        </w:rPr>
        <w:t> </w:t>
      </w: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203"/>
        <w:gridCol w:w="1327"/>
        <w:gridCol w:w="1148"/>
        <w:gridCol w:w="1327"/>
        <w:gridCol w:w="1328"/>
        <w:gridCol w:w="1236"/>
        <w:gridCol w:w="1328"/>
      </w:tblGrid>
      <w:tr>
        <w:trPr>
          <w:trHeight w:val="245" w:hRule="exact"/>
        </w:trPr>
        <w:tc>
          <w:tcPr>
            <w:tcW w:w="1203" w:type="dxa"/>
            <w:vMerge w:val="restart"/>
            <w:tcBorders>
              <w:top w:val="single" w:sz="4" w:space="0" w:color="000000"/>
              <w:left w:val="single" w:sz="4" w:space="0" w:color="000000"/>
              <w:right w:val="single" w:sz="4" w:space="0" w:color="000000"/>
            </w:tcBorders>
          </w:tcPr>
          <w:p>
            <w:pPr>
              <w:pStyle w:val="TableParagraph"/>
              <w:spacing w:line="240" w:lineRule="auto" w:before="92"/>
              <w:ind w:left="415"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8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8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242" w:hRule="exact"/>
        </w:trPr>
        <w:tc>
          <w:tcPr>
            <w:tcW w:w="1203" w:type="dxa"/>
            <w:vMerge/>
            <w:tcBorders>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hAnsi="宋体" w:cs="宋体" w:eastAsia="宋体" w:hint="default"/>
                <w:sz w:val="18"/>
                <w:szCs w:val="18"/>
              </w:rPr>
              <w:t>跌价准备</w:t>
            </w:r>
            <w:r>
              <w:rPr>
                <w:rFonts w:ascii="宋体" w:hAnsi="宋体" w:cs="宋体" w:eastAsia="宋体"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跌价准备</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245"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95,365,436.42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1,517,294.37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93,848,142.05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90,719,597.59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1,176,468.88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89,543,128.71</w:t>
            </w:r>
          </w:p>
        </w:tc>
      </w:tr>
      <w:tr>
        <w:trPr>
          <w:trHeight w:val="242"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在产品</w:t>
            </w:r>
            <w:r>
              <w:rPr>
                <w:rFonts w:ascii="宋体" w:hAnsi="宋体" w:cs="宋体" w:eastAsia="宋体"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31,828,697.12</w:t>
            </w:r>
          </w:p>
        </w:tc>
        <w:tc>
          <w:tcPr>
            <w:tcW w:w="114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31,828,697.12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24,843,202.50</w:t>
            </w:r>
          </w:p>
        </w:tc>
        <w:tc>
          <w:tcPr>
            <w:tcW w:w="123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24,843,202.50</w:t>
            </w:r>
          </w:p>
        </w:tc>
      </w:tr>
      <w:tr>
        <w:trPr>
          <w:trHeight w:val="242"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库存商品</w:t>
            </w:r>
            <w:r>
              <w:rPr>
                <w:rFonts w:ascii="宋体" w:hAnsi="宋体" w:cs="宋体" w:eastAsia="宋体"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47,140,299.33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2,823,913.19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44,316,386.14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81,782,298.89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3,616,907.15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78,165,391.74</w:t>
            </w:r>
          </w:p>
        </w:tc>
      </w:tr>
      <w:tr>
        <w:trPr>
          <w:trHeight w:val="245"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周转材料</w:t>
            </w:r>
            <w:r>
              <w:rPr>
                <w:rFonts w:ascii="宋体" w:hAnsi="宋体" w:cs="宋体" w:eastAsia="宋体"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消耗性生物资</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200" w:type="dxa"/>
        <w:tblLayout w:type="fixed"/>
        <w:tblCellMar>
          <w:top w:w="0" w:type="dxa"/>
          <w:left w:w="0" w:type="dxa"/>
          <w:bottom w:w="0" w:type="dxa"/>
          <w:right w:w="0" w:type="dxa"/>
        </w:tblCellMar>
        <w:tblLook w:val="01E0"/>
      </w:tblPr>
      <w:tblGrid>
        <w:gridCol w:w="1203"/>
        <w:gridCol w:w="1327"/>
        <w:gridCol w:w="1148"/>
        <w:gridCol w:w="1327"/>
        <w:gridCol w:w="1328"/>
        <w:gridCol w:w="1236"/>
        <w:gridCol w:w="1328"/>
      </w:tblGrid>
      <w:tr>
        <w:trPr>
          <w:trHeight w:val="711"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建造合同形成</w:t>
            </w:r>
          </w:p>
          <w:p>
            <w:pPr>
              <w:pStyle w:val="TableParagraph"/>
              <w:spacing w:line="240" w:lineRule="auto"/>
              <w:ind w:left="26" w:right="84"/>
              <w:jc w:val="left"/>
              <w:rPr>
                <w:rFonts w:ascii="宋体" w:hAnsi="宋体" w:cs="宋体" w:eastAsia="宋体" w:hint="default"/>
                <w:sz w:val="18"/>
                <w:szCs w:val="18"/>
              </w:rPr>
            </w:pPr>
            <w:r>
              <w:rPr>
                <w:rFonts w:ascii="宋体" w:hAnsi="宋体" w:cs="宋体" w:eastAsia="宋体" w:hint="default"/>
                <w:sz w:val="18"/>
                <w:szCs w:val="18"/>
              </w:rPr>
              <w:t>的已完工未结 算资产</w:t>
            </w:r>
            <w:r>
              <w:rPr>
                <w:rFonts w:ascii="宋体" w:hAnsi="宋体" w:cs="宋体" w:eastAsia="宋体"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开发产品</w:t>
            </w:r>
            <w:r>
              <w:rPr>
                <w:rFonts w:ascii="宋体" w:hAnsi="宋体" w:cs="宋体" w:eastAsia="宋体"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302,153,887.53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74,818,340.77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227,335,546.76</w:t>
            </w:r>
          </w:p>
        </w:tc>
      </w:tr>
      <w:tr>
        <w:trPr>
          <w:trHeight w:val="245"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发出商品</w:t>
            </w:r>
            <w:r>
              <w:rPr>
                <w:rFonts w:ascii="宋体" w:hAnsi="宋体" w:cs="宋体" w:eastAsia="宋体"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
              <w:jc w:val="right"/>
              <w:rPr>
                <w:rFonts w:ascii="宋体" w:hAnsi="宋体" w:cs="宋体" w:eastAsia="宋体" w:hint="default"/>
                <w:sz w:val="18"/>
                <w:szCs w:val="18"/>
              </w:rPr>
            </w:pPr>
            <w:r>
              <w:rPr>
                <w:rFonts w:ascii="宋体"/>
                <w:spacing w:val="-1"/>
                <w:sz w:val="18"/>
              </w:rPr>
              <w:t>510,612.84</w:t>
            </w:r>
          </w:p>
        </w:tc>
        <w:tc>
          <w:tcPr>
            <w:tcW w:w="114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
              <w:jc w:val="right"/>
              <w:rPr>
                <w:rFonts w:ascii="宋体" w:hAnsi="宋体" w:cs="宋体" w:eastAsia="宋体" w:hint="default"/>
                <w:sz w:val="18"/>
                <w:szCs w:val="18"/>
              </w:rPr>
            </w:pPr>
            <w:r>
              <w:rPr>
                <w:rFonts w:ascii="宋体"/>
                <w:spacing w:val="-1"/>
                <w:sz w:val="18"/>
              </w:rPr>
              <w:t>510,612.84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1,199,018.90</w:t>
            </w:r>
          </w:p>
        </w:tc>
        <w:tc>
          <w:tcPr>
            <w:tcW w:w="123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1,199,018.90</w:t>
            </w:r>
          </w:p>
        </w:tc>
      </w:tr>
      <w:tr>
        <w:trPr>
          <w:trHeight w:val="242"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4"/>
              <w:jc w:val="left"/>
              <w:rPr>
                <w:rFonts w:ascii="宋体" w:hAnsi="宋体" w:cs="宋体" w:eastAsia="宋体" w:hint="default"/>
                <w:sz w:val="18"/>
                <w:szCs w:val="18"/>
              </w:rPr>
            </w:pPr>
            <w:r>
              <w:rPr>
                <w:rFonts w:ascii="宋体" w:hAnsi="宋体" w:cs="宋体" w:eastAsia="宋体" w:hint="default"/>
                <w:sz w:val="18"/>
                <w:szCs w:val="18"/>
              </w:rPr>
              <w:t>委托加工物资</w:t>
            </w:r>
            <w:r>
              <w:rPr>
                <w:rFonts w:ascii="宋体" w:hAnsi="宋体" w:cs="宋体" w:eastAsia="宋体"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1,933,494.78</w:t>
            </w:r>
          </w:p>
        </w:tc>
        <w:tc>
          <w:tcPr>
            <w:tcW w:w="114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1,933,494.78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3,648,411.08</w:t>
            </w:r>
          </w:p>
        </w:tc>
        <w:tc>
          <w:tcPr>
            <w:tcW w:w="123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3,648,411.08</w:t>
            </w:r>
          </w:p>
        </w:tc>
      </w:tr>
      <w:tr>
        <w:trPr>
          <w:trHeight w:val="245"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176,778,540.49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4,341,207.56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172,437,332.93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504,346,416.49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79,611,716.80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424,734,699.69</w:t>
            </w:r>
          </w:p>
        </w:tc>
      </w:tr>
    </w:tbl>
    <w:p>
      <w:pPr>
        <w:spacing w:after="0" w:line="205" w:lineRule="exact"/>
        <w:jc w:val="right"/>
        <w:rPr>
          <w:rFonts w:ascii="宋体" w:hAnsi="宋体" w:cs="宋体" w:eastAsia="宋体" w:hint="default"/>
          <w:sz w:val="18"/>
          <w:szCs w:val="18"/>
        </w:rPr>
        <w:sectPr>
          <w:pgSz w:w="11910" w:h="16840"/>
          <w:pgMar w:header="882" w:footer="1195"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color w:val="FF6600"/>
          <w:w w:val="100"/>
          <w:sz w:val="21"/>
          <w:szCs w:val="21"/>
        </w:rPr>
        <w:t>  </w:t>
      </w:r>
      <w:r>
        <w:rPr>
          <w:rFonts w:ascii="宋体" w:hAnsi="宋体" w:cs="宋体" w:eastAsia="宋体" w:hint="default"/>
          <w:b/>
          <w:bCs/>
          <w:w w:val="99"/>
          <w:sz w:val="21"/>
          <w:szCs w:val="21"/>
        </w:rPr>
        <w:t>(2)</w:t>
      </w:r>
      <w:r>
        <w:rPr>
          <w:rFonts w:ascii="宋体" w:hAnsi="宋体" w:cs="宋体" w:eastAsia="宋体" w:hint="default"/>
          <w:b/>
          <w:bCs/>
          <w:spacing w:val="5"/>
          <w:w w:val="99"/>
          <w:sz w:val="21"/>
          <w:szCs w:val="21"/>
        </w:rPr>
        <w:t>.</w:t>
      </w:r>
      <w:r>
        <w:rPr>
          <w:rFonts w:ascii="宋体" w:hAnsi="宋体" w:cs="宋体" w:eastAsia="宋体" w:hint="default"/>
          <w:b/>
          <w:bCs/>
          <w:w w:val="100"/>
          <w:sz w:val="21"/>
          <w:szCs w:val="21"/>
        </w:rPr>
        <w:t>存货跌价准</w:t>
      </w:r>
      <w:r>
        <w:rPr>
          <w:rFonts w:ascii="宋体" w:hAnsi="宋体" w:cs="宋体" w:eastAsia="宋体" w:hint="default"/>
          <w:b/>
          <w:bCs/>
          <w:spacing w:val="-3"/>
          <w:w w:val="100"/>
          <w:sz w:val="21"/>
          <w:szCs w:val="21"/>
        </w:rPr>
        <w:t>备</w:t>
      </w:r>
      <w:r>
        <w:rPr>
          <w:rFonts w:ascii="宋体" w:hAnsi="宋体" w:cs="宋体" w:eastAsia="宋体" w:hint="default"/>
          <w:w w:val="100"/>
          <w:sz w:val="21"/>
          <w:szCs w:val="21"/>
        </w:rPr>
        <w:t> </w:t>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487"/>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671"/>
        <w:gridCol w:w="1424"/>
        <w:gridCol w:w="1414"/>
        <w:gridCol w:w="283"/>
        <w:gridCol w:w="1419"/>
        <w:gridCol w:w="1414"/>
        <w:gridCol w:w="1426"/>
      </w:tblGrid>
      <w:tr>
        <w:trPr>
          <w:trHeight w:val="247" w:hRule="exact"/>
        </w:trPr>
        <w:tc>
          <w:tcPr>
            <w:tcW w:w="167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02" w:right="0"/>
              <w:jc w:val="left"/>
              <w:rPr>
                <w:rFonts w:ascii="宋体" w:hAnsi="宋体" w:cs="宋体" w:eastAsia="宋体" w:hint="default"/>
                <w:sz w:val="18"/>
                <w:szCs w:val="18"/>
              </w:rPr>
            </w:pP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2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1" w:right="0"/>
              <w:jc w:val="left"/>
              <w:rPr>
                <w:rFonts w:ascii="宋体" w:hAnsi="宋体" w:cs="宋体" w:eastAsia="宋体" w:hint="default"/>
                <w:sz w:val="18"/>
                <w:szCs w:val="18"/>
              </w:rPr>
            </w:pP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78" w:hRule="exact"/>
        </w:trPr>
        <w:tc>
          <w:tcPr>
            <w:tcW w:w="1671" w:type="dxa"/>
            <w:vMerge/>
            <w:tcBorders>
              <w:left w:val="single" w:sz="4" w:space="0" w:color="000000"/>
              <w:bottom w:val="single" w:sz="4" w:space="0" w:color="000000"/>
              <w:right w:val="single" w:sz="4" w:space="0" w:color="000000"/>
            </w:tcBorders>
          </w:tcPr>
          <w:p>
            <w:pPr/>
          </w:p>
        </w:tc>
        <w:tc>
          <w:tcPr>
            <w:tcW w:w="1424"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0"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1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103" w:right="-10"/>
              <w:jc w:val="left"/>
              <w:rPr>
                <w:rFonts w:ascii="宋体" w:hAnsi="宋体" w:cs="宋体" w:eastAsia="宋体" w:hint="default"/>
                <w:sz w:val="18"/>
                <w:szCs w:val="18"/>
              </w:rPr>
            </w:pPr>
            <w:r>
              <w:rPr>
                <w:rFonts w:ascii="宋体" w:hAnsi="宋体" w:cs="宋体" w:eastAsia="宋体" w:hint="default"/>
                <w:sz w:val="18"/>
                <w:szCs w:val="18"/>
              </w:rPr>
              <w:t>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1" w:right="0"/>
              <w:jc w:val="left"/>
              <w:rPr>
                <w:rFonts w:ascii="宋体" w:hAnsi="宋体" w:cs="宋体" w:eastAsia="宋体" w:hint="default"/>
                <w:sz w:val="18"/>
                <w:szCs w:val="18"/>
              </w:rPr>
            </w:pPr>
            <w:r>
              <w:rPr>
                <w:rFonts w:ascii="宋体" w:hAnsi="宋体" w:cs="宋体" w:eastAsia="宋体" w:hint="default"/>
                <w:sz w:val="18"/>
                <w:szCs w:val="18"/>
              </w:rPr>
              <w:t>转回或转销</w:t>
            </w:r>
            <w:r>
              <w:rPr>
                <w:rFonts w:ascii="宋体" w:hAnsi="宋体" w:cs="宋体" w:eastAsia="宋体" w:hint="default"/>
                <w:sz w:val="18"/>
                <w:szCs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0"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426" w:type="dxa"/>
            <w:vMerge/>
            <w:tcBorders>
              <w:left w:val="single" w:sz="4" w:space="0" w:color="000000"/>
              <w:bottom w:val="single" w:sz="4" w:space="0" w:color="000000"/>
              <w:right w:val="single" w:sz="4" w:space="0" w:color="000000"/>
            </w:tcBorders>
          </w:tcPr>
          <w:p>
            <w:pPr/>
          </w:p>
        </w:tc>
      </w:tr>
      <w:tr>
        <w:trPr>
          <w:trHeight w:val="242"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1,176,468.88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1,379,205.70</w:t>
            </w: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1,038,380.21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1,517,294.37 </w:t>
            </w:r>
          </w:p>
        </w:tc>
      </w:tr>
      <w:tr>
        <w:trPr>
          <w:trHeight w:val="245"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在产品</w:t>
            </w:r>
            <w:r>
              <w:rPr>
                <w:rFonts w:ascii="宋体" w:hAnsi="宋体" w:cs="宋体" w:eastAsia="宋体" w:hint="default"/>
                <w:sz w:val="18"/>
                <w:szCs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r>
      <w:tr>
        <w:trPr>
          <w:trHeight w:val="242"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库存商品</w:t>
            </w:r>
            <w:r>
              <w:rPr>
                <w:rFonts w:ascii="宋体" w:hAnsi="宋体" w:cs="宋体" w:eastAsia="宋体" w:hint="default"/>
                <w:sz w:val="18"/>
                <w:szCs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3,616,907.15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1,988,509.01</w:t>
            </w: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2,666,896.59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114,606.38</w:t>
            </w:r>
            <w:r>
              <w:rPr>
                <w:rFonts w:ascii="宋体"/>
                <w:sz w:val="18"/>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2,823,913.19 </w:t>
            </w:r>
          </w:p>
        </w:tc>
      </w:tr>
      <w:tr>
        <w:trPr>
          <w:trHeight w:val="242"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周转材料</w:t>
            </w:r>
            <w:r>
              <w:rPr>
                <w:rFonts w:ascii="宋体" w:hAnsi="宋体" w:cs="宋体" w:eastAsia="宋体" w:hint="default"/>
                <w:sz w:val="18"/>
                <w:szCs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消耗性生物资产</w:t>
            </w:r>
            <w:r>
              <w:rPr>
                <w:rFonts w:ascii="宋体" w:hAnsi="宋体" w:cs="宋体" w:eastAsia="宋体" w:hint="default"/>
                <w:sz w:val="18"/>
                <w:szCs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建造合同形成的已</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完工未结算资产</w:t>
            </w:r>
            <w:r>
              <w:rPr>
                <w:rFonts w:ascii="宋体" w:hAnsi="宋体" w:cs="宋体" w:eastAsia="宋体" w:hint="default"/>
                <w:sz w:val="18"/>
                <w:szCs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开发产品</w:t>
            </w:r>
            <w:r>
              <w:rPr>
                <w:rFonts w:ascii="宋体" w:hAnsi="宋体" w:cs="宋体" w:eastAsia="宋体" w:hint="default"/>
                <w:sz w:val="18"/>
                <w:szCs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74,818,340.77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74,818,340.77</w:t>
            </w:r>
            <w:r>
              <w:rPr>
                <w:rFonts w:ascii="宋体"/>
                <w:sz w:val="18"/>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r>
      <w:tr>
        <w:trPr>
          <w:trHeight w:val="245"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79,611,716.80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3,367,714.71</w:t>
            </w: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3,705,276.80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74,932,947.15</w:t>
            </w:r>
            <w:r>
              <w:rPr>
                <w:rFonts w:ascii="宋体"/>
                <w:sz w:val="18"/>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4,341,207.56 </w:t>
            </w:r>
          </w:p>
        </w:tc>
      </w:tr>
    </w:tbl>
    <w:p>
      <w:pPr>
        <w:pStyle w:val="BodyText"/>
        <w:spacing w:line="241" w:lineRule="exact"/>
        <w:ind w:left="657" w:right="0"/>
        <w:jc w:val="left"/>
      </w:pPr>
      <w:r>
        <w:rPr/>
        <w:t>⑴</w:t>
      </w:r>
      <w:r>
        <w:rPr>
          <w:spacing w:val="44"/>
        </w:rPr>
        <w:t> </w:t>
      </w:r>
      <w:r>
        <w:rPr/>
        <w:t>本期减少金额之其他：</w:t>
      </w:r>
    </w:p>
    <w:p>
      <w:pPr>
        <w:pStyle w:val="BodyText"/>
        <w:spacing w:line="357" w:lineRule="auto" w:before="133"/>
        <w:ind w:left="657" w:right="0"/>
        <w:jc w:val="left"/>
        <w:rPr>
          <w:rFonts w:ascii="宋体" w:hAnsi="宋体" w:cs="宋体" w:eastAsia="宋体" w:hint="default"/>
        </w:rPr>
      </w:pPr>
      <w:r>
        <w:rPr>
          <w:rFonts w:ascii="宋体" w:hAnsi="宋体" w:cs="宋体" w:eastAsia="宋体" w:hint="default"/>
          <w:w w:val="100"/>
        </w:rPr>
        <w:t>[</w:t>
      </w:r>
      <w:r>
        <w:rPr>
          <w:w w:val="100"/>
        </w:rPr>
        <w:t>注</w:t>
      </w:r>
      <w:r>
        <w:rPr>
          <w:spacing w:val="-53"/>
          <w:w w:val="100"/>
        </w:rPr>
        <w:t> </w:t>
      </w:r>
      <w:r>
        <w:rPr>
          <w:rFonts w:ascii="宋体" w:hAnsi="宋体" w:cs="宋体" w:eastAsia="宋体" w:hint="default"/>
          <w:spacing w:val="-34"/>
          <w:w w:val="100"/>
        </w:rPr>
        <w:t>1]</w:t>
      </w:r>
      <w:r>
        <w:rPr>
          <w:spacing w:val="-34"/>
          <w:w w:val="100"/>
        </w:rPr>
        <w:t>：</w:t>
      </w:r>
      <w:r>
        <w:rPr>
          <w:spacing w:val="-97"/>
          <w:w w:val="100"/>
        </w:rPr>
        <w:t> </w:t>
      </w:r>
      <w:r>
        <w:rPr>
          <w:rFonts w:ascii="宋体" w:hAnsi="宋体" w:cs="宋体" w:eastAsia="宋体" w:hint="default"/>
          <w:spacing w:val="-97"/>
          <w:w w:val="100"/>
        </w:rPr>
      </w:r>
      <w:r>
        <w:rPr>
          <w:rFonts w:ascii="宋体" w:hAnsi="宋体" w:cs="宋体" w:eastAsia="宋体" w:hint="default"/>
          <w:spacing w:val="-1"/>
          <w:w w:val="100"/>
        </w:rPr>
        <w:t>2019</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7</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29</w:t>
      </w:r>
      <w:r>
        <w:rPr>
          <w:rFonts w:ascii="宋体" w:hAnsi="宋体" w:cs="宋体" w:eastAsia="宋体" w:hint="default"/>
          <w:spacing w:val="-54"/>
          <w:w w:val="100"/>
        </w:rPr>
        <w:t> </w:t>
      </w:r>
      <w:r>
        <w:rPr>
          <w:spacing w:val="-5"/>
          <w:w w:val="100"/>
        </w:rPr>
        <w:t>日本公司失去对海茂纺织控制权，不再将其纳入合并财务报表范围，</w:t>
      </w:r>
      <w:r>
        <w:rPr>
          <w:w w:val="100"/>
        </w:rPr>
        <w:t> </w:t>
      </w:r>
      <w:r>
        <w:rPr/>
        <w:t>转出库存商品存货跌价准备余额</w:t>
      </w:r>
      <w:r>
        <w:rPr>
          <w:spacing w:val="-54"/>
        </w:rPr>
        <w:t> </w:t>
      </w:r>
      <w:r>
        <w:rPr>
          <w:rFonts w:ascii="宋体" w:hAnsi="宋体" w:cs="宋体" w:eastAsia="宋体" w:hint="default"/>
        </w:rPr>
        <w:t>114,606.38</w:t>
      </w:r>
      <w:r>
        <w:rPr>
          <w:rFonts w:ascii="宋体" w:hAnsi="宋体" w:cs="宋体" w:eastAsia="宋体" w:hint="default"/>
          <w:spacing w:val="-56"/>
        </w:rPr>
        <w:t> </w:t>
      </w:r>
      <w:r>
        <w:rPr/>
        <w:t>元。</w:t>
      </w:r>
      <w:r>
        <w:rPr>
          <w:rFonts w:ascii="宋体" w:hAnsi="宋体" w:cs="宋体" w:eastAsia="宋体" w:hint="default"/>
        </w:rPr>
        <w:t> </w:t>
      </w:r>
    </w:p>
    <w:p>
      <w:pPr>
        <w:pStyle w:val="BodyText"/>
        <w:spacing w:line="355" w:lineRule="auto" w:before="30"/>
        <w:ind w:left="236" w:right="0" w:firstLine="420"/>
        <w:jc w:val="left"/>
        <w:rPr>
          <w:rFonts w:ascii="宋体" w:hAnsi="宋体" w:cs="宋体" w:eastAsia="宋体" w:hint="default"/>
        </w:rPr>
      </w:pPr>
      <w:r>
        <w:rPr>
          <w:rFonts w:ascii="宋体" w:hAnsi="宋体" w:cs="宋体" w:eastAsia="宋体" w:hint="default"/>
        </w:rPr>
        <w:t>[</w:t>
      </w:r>
      <w:r>
        <w:rPr/>
        <w:t>注</w:t>
      </w:r>
      <w:r>
        <w:rPr>
          <w:spacing w:val="-2"/>
        </w:rPr>
        <w:t> </w:t>
      </w:r>
      <w:r>
        <w:rPr>
          <w:rFonts w:ascii="宋体" w:hAnsi="宋体" w:cs="宋体" w:eastAsia="宋体" w:hint="default"/>
          <w:spacing w:val="-3"/>
        </w:rPr>
        <w:t>2]</w:t>
      </w:r>
      <w:r>
        <w:rPr>
          <w:spacing w:val="-3"/>
        </w:rPr>
        <w:t>：子公司诸暨市富润屋企业管理有限公司本期改变开发产品的持有意图为自用及出租，</w:t>
      </w:r>
      <w:r>
        <w:rPr>
          <w:w w:val="100"/>
        </w:rPr>
        <w:t> </w:t>
      </w:r>
      <w:r>
        <w:rPr/>
        <w:t>相应转出存货跌价准备余额</w:t>
      </w:r>
      <w:r>
        <w:rPr>
          <w:spacing w:val="-53"/>
        </w:rPr>
        <w:t> </w:t>
      </w:r>
      <w:r>
        <w:rPr>
          <w:rFonts w:ascii="宋体" w:hAnsi="宋体" w:cs="宋体" w:eastAsia="宋体" w:hint="default"/>
        </w:rPr>
        <w:t>74,818,340.77</w:t>
      </w:r>
      <w:r>
        <w:rPr>
          <w:rFonts w:ascii="宋体" w:hAnsi="宋体" w:cs="宋体" w:eastAsia="宋体" w:hint="default"/>
          <w:spacing w:val="-52"/>
        </w:rPr>
        <w:t> </w:t>
      </w:r>
      <w:r>
        <w:rPr>
          <w:spacing w:val="-3"/>
        </w:rPr>
        <w:t>元。</w:t>
      </w:r>
      <w:r>
        <w:rPr>
          <w:rFonts w:ascii="宋体" w:hAnsi="宋体" w:cs="宋体" w:eastAsia="宋体" w:hint="default"/>
        </w:rPr>
        <w:t> </w:t>
      </w:r>
    </w:p>
    <w:p>
      <w:pPr>
        <w:pStyle w:val="BodyText"/>
        <w:spacing w:line="240" w:lineRule="auto" w:before="34"/>
        <w:ind w:left="657" w:right="0"/>
        <w:jc w:val="left"/>
        <w:rPr>
          <w:rFonts w:ascii="宋体" w:hAnsi="宋体" w:cs="宋体" w:eastAsia="宋体" w:hint="default"/>
        </w:rPr>
      </w:pPr>
      <w:r>
        <w:rPr/>
        <w:t>⑵</w:t>
      </w:r>
      <w:r>
        <w:rPr>
          <w:spacing w:val="-9"/>
        </w:rPr>
        <w:t> </w:t>
      </w:r>
      <w:r>
        <w:rPr>
          <w:rFonts w:ascii="宋体" w:hAnsi="宋体" w:cs="宋体" w:eastAsia="宋体" w:hint="default"/>
          <w:spacing w:val="-9"/>
        </w:rPr>
      </w:r>
      <w:r>
        <w:rPr/>
        <w:t>确定可变现净值的具体依据、报告期转回或转销存货跌价准备的原因</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155"/>
        <w:gridCol w:w="4789"/>
        <w:gridCol w:w="3017"/>
      </w:tblGrid>
      <w:tr>
        <w:trPr>
          <w:trHeight w:val="554" w:hRule="exact"/>
        </w:trPr>
        <w:tc>
          <w:tcPr>
            <w:tcW w:w="1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77"/>
              <w:jc w:val="righ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 w:right="0"/>
              <w:jc w:val="center"/>
              <w:rPr>
                <w:rFonts w:ascii="宋体" w:hAnsi="宋体" w:cs="宋体" w:eastAsia="宋体" w:hint="default"/>
                <w:sz w:val="21"/>
                <w:szCs w:val="21"/>
              </w:rPr>
            </w:pPr>
            <w:r>
              <w:rPr>
                <w:rFonts w:ascii="宋体" w:hAnsi="宋体" w:cs="宋体" w:eastAsia="宋体" w:hint="default"/>
                <w:sz w:val="21"/>
                <w:szCs w:val="21"/>
              </w:rPr>
              <w:t>确定可变现净值</w:t>
            </w:r>
            <w:r>
              <w:rPr>
                <w:rFonts w:ascii="宋体" w:hAnsi="宋体" w:cs="宋体" w:eastAsia="宋体" w:hint="default"/>
                <w:sz w:val="21"/>
                <w:szCs w:val="21"/>
              </w:rPr>
              <w:t> </w:t>
            </w:r>
          </w:p>
          <w:p>
            <w:pPr>
              <w:pStyle w:val="TableParagraph"/>
              <w:spacing w:line="274" w:lineRule="exact"/>
              <w:ind w:left="93" w:right="0"/>
              <w:jc w:val="center"/>
              <w:rPr>
                <w:rFonts w:ascii="宋体" w:hAnsi="宋体" w:cs="宋体" w:eastAsia="宋体" w:hint="default"/>
                <w:sz w:val="21"/>
                <w:szCs w:val="21"/>
              </w:rPr>
            </w:pPr>
            <w:r>
              <w:rPr>
                <w:rFonts w:ascii="宋体" w:hAnsi="宋体" w:cs="宋体" w:eastAsia="宋体" w:hint="default"/>
                <w:sz w:val="21"/>
                <w:szCs w:val="21"/>
              </w:rPr>
              <w:t>的具体依据</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77"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r>
              <w:rPr>
                <w:rFonts w:ascii="宋体" w:hAnsi="宋体" w:cs="宋体" w:eastAsia="宋体" w:hint="default"/>
                <w:spacing w:val="-3"/>
                <w:sz w:val="21"/>
                <w:szCs w:val="21"/>
              </w:rPr>
              <w:t> </w:t>
            </w:r>
            <w:r>
              <w:rPr>
                <w:rFonts w:ascii="宋体" w:hAnsi="宋体" w:cs="宋体" w:eastAsia="宋体" w:hint="default"/>
                <w:sz w:val="21"/>
                <w:szCs w:val="21"/>
              </w:rPr>
              <w:t>   </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74" w:lineRule="exact"/>
              <w:ind w:left="501"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存货跌价准备的原因</w:t>
            </w:r>
            <w:r>
              <w:rPr>
                <w:rFonts w:ascii="宋体" w:hAnsi="宋体" w:cs="宋体" w:eastAsia="宋体" w:hint="default"/>
                <w:sz w:val="21"/>
                <w:szCs w:val="21"/>
              </w:rPr>
              <w:t> </w:t>
            </w:r>
          </w:p>
        </w:tc>
      </w:tr>
      <w:tr>
        <w:trPr>
          <w:trHeight w:val="965" w:hRule="exact"/>
        </w:trPr>
        <w:tc>
          <w:tcPr>
            <w:tcW w:w="1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8"/>
              <w:ind w:left="38" w:right="43"/>
              <w:jc w:val="both"/>
              <w:rPr>
                <w:rFonts w:ascii="宋体" w:hAnsi="宋体" w:cs="宋体" w:eastAsia="宋体" w:hint="default"/>
                <w:sz w:val="21"/>
                <w:szCs w:val="21"/>
              </w:rPr>
            </w:pPr>
            <w:r>
              <w:rPr>
                <w:rFonts w:ascii="宋体" w:hAnsi="宋体" w:cs="宋体" w:eastAsia="宋体" w:hint="default"/>
                <w:sz w:val="21"/>
                <w:szCs w:val="21"/>
              </w:rPr>
              <w:t>需要经过加工的材料存货，以所生产的产成品的估</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计售价减去至完工时估计将要发生的成本、估计的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销售费用和相关税费后的金额确定</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72" w:lineRule="exact"/>
              <w:ind w:left="40" w:right="44"/>
              <w:jc w:val="left"/>
              <w:rPr>
                <w:rFonts w:ascii="宋体" w:hAnsi="宋体" w:cs="宋体" w:eastAsia="宋体" w:hint="default"/>
                <w:sz w:val="21"/>
                <w:szCs w:val="21"/>
              </w:rPr>
            </w:pPr>
            <w:r>
              <w:rPr>
                <w:rFonts w:ascii="宋体" w:hAnsi="宋体" w:cs="宋体" w:eastAsia="宋体" w:hint="default"/>
                <w:spacing w:val="12"/>
                <w:sz w:val="21"/>
                <w:szCs w:val="21"/>
              </w:rPr>
              <w:t>本期已将期初计提存货跌价准</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备的存货售出或领用</w:t>
            </w:r>
            <w:r>
              <w:rPr>
                <w:rFonts w:ascii="宋体" w:hAnsi="宋体" w:cs="宋体" w:eastAsia="宋体" w:hint="default"/>
                <w:sz w:val="21"/>
                <w:szCs w:val="21"/>
              </w:rPr>
              <w:t> </w:t>
            </w:r>
          </w:p>
        </w:tc>
      </w:tr>
      <w:tr>
        <w:trPr>
          <w:trHeight w:val="730" w:hRule="exact"/>
        </w:trPr>
        <w:tc>
          <w:tcPr>
            <w:tcW w:w="1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9"/>
              <w:jc w:val="right"/>
              <w:rPr>
                <w:rFonts w:ascii="宋体" w:hAnsi="宋体" w:cs="宋体" w:eastAsia="宋体" w:hint="default"/>
                <w:sz w:val="21"/>
                <w:szCs w:val="21"/>
              </w:rPr>
            </w:pPr>
            <w:r>
              <w:rPr>
                <w:rFonts w:ascii="宋体" w:hAnsi="宋体" w:cs="宋体" w:eastAsia="宋体" w:hint="default"/>
                <w:spacing w:val="-2"/>
                <w:sz w:val="21"/>
                <w:szCs w:val="21"/>
              </w:rPr>
              <w:t>库存商品</w:t>
            </w:r>
            <w:r>
              <w:rPr>
                <w:rFonts w:ascii="宋体" w:hAnsi="宋体" w:cs="宋体" w:eastAsia="宋体" w:hint="default"/>
                <w:sz w:val="21"/>
                <w:szCs w:val="21"/>
              </w:rPr>
              <w:t> </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 w:right="43"/>
              <w:jc w:val="left"/>
              <w:rPr>
                <w:rFonts w:ascii="宋体" w:hAnsi="宋体" w:cs="宋体" w:eastAsia="宋体" w:hint="default"/>
                <w:sz w:val="21"/>
                <w:szCs w:val="21"/>
              </w:rPr>
            </w:pPr>
            <w:r>
              <w:rPr>
                <w:rFonts w:ascii="宋体" w:hAnsi="宋体" w:cs="宋体" w:eastAsia="宋体" w:hint="default"/>
                <w:sz w:val="21"/>
                <w:szCs w:val="21"/>
              </w:rPr>
              <w:t>直接用于出售的商品存货，以该存货的估计售价减</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去估计的销售费用和相关税费后的金额确定</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0" w:right="44"/>
              <w:jc w:val="left"/>
              <w:rPr>
                <w:rFonts w:ascii="宋体" w:hAnsi="宋体" w:cs="宋体" w:eastAsia="宋体" w:hint="default"/>
                <w:sz w:val="21"/>
                <w:szCs w:val="21"/>
              </w:rPr>
            </w:pPr>
            <w:r>
              <w:rPr>
                <w:rFonts w:ascii="宋体" w:hAnsi="宋体" w:cs="宋体" w:eastAsia="宋体" w:hint="default"/>
                <w:spacing w:val="12"/>
                <w:sz w:val="21"/>
                <w:szCs w:val="21"/>
              </w:rPr>
              <w:t>本期已将期初计提存货跌价准</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备的存货售出或领用</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before="0"/>
        <w:ind w:left="236" w:right="0"/>
        <w:jc w:val="left"/>
        <w:rPr>
          <w:rFonts w:ascii="宋体" w:hAnsi="宋体" w:cs="宋体" w:eastAsia="宋体" w:hint="default"/>
          <w:b w:val="0"/>
          <w:bCs w:val="0"/>
        </w:rPr>
      </w:pPr>
      <w:r>
        <w:rPr>
          <w:rFonts w:ascii="宋体" w:hAnsi="宋体" w:cs="宋体" w:eastAsia="宋体" w:hint="default"/>
        </w:rPr>
        <w:t>(3).</w:t>
      </w:r>
      <w:r>
        <w:rPr/>
        <w:t>存货期末余额含有借款费用资本化金额的说明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期</w:t>
      </w:r>
      <w:r>
        <w:rPr>
          <w:spacing w:val="-1"/>
          <w:w w:val="100"/>
        </w:rPr>
        <w:t>末</w:t>
      </w:r>
      <w:r>
        <w:rPr>
          <w:w w:val="100"/>
        </w:rPr>
        <w:t>建造合同形成</w:t>
      </w:r>
      <w:r>
        <w:rPr>
          <w:spacing w:val="-3"/>
          <w:w w:val="100"/>
        </w:rPr>
        <w:t>的</w:t>
      </w:r>
      <w:r>
        <w:rPr>
          <w:w w:val="100"/>
        </w:rPr>
        <w:t>已</w:t>
      </w:r>
      <w:r>
        <w:rPr>
          <w:spacing w:val="-3"/>
          <w:w w:val="100"/>
        </w:rPr>
        <w:t>完</w:t>
      </w:r>
      <w:r>
        <w:rPr>
          <w:w w:val="100"/>
        </w:rPr>
        <w:t>工未结算资产情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667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spacing w:line="240" w:lineRule="auto" w:before="36"/>
        <w:ind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pStyle w:val="Heading2"/>
        <w:spacing w:line="240" w:lineRule="auto" w:before="36"/>
        <w:ind w:right="0"/>
        <w:jc w:val="left"/>
        <w:rPr>
          <w:b w:val="0"/>
          <w:bCs w:val="0"/>
        </w:rPr>
      </w:pPr>
      <w:r>
        <w:rPr>
          <w:rFonts w:ascii="宋体" w:hAnsi="宋体" w:cs="宋体" w:eastAsia="宋体" w:hint="default"/>
        </w:rPr>
        <w:t>10</w:t>
      </w:r>
      <w:r>
        <w:rPr/>
        <w:t>、</w:t>
      </w:r>
      <w:r>
        <w:rPr>
          <w:spacing w:val="-23"/>
        </w:rPr>
        <w:t> </w:t>
      </w:r>
      <w:r>
        <w:rPr/>
        <w:t>持有待售资产</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before="56"/>
        <w:ind w:right="0"/>
        <w:jc w:val="left"/>
        <w:rPr>
          <w:b w:val="0"/>
          <w:bCs w:val="0"/>
        </w:rPr>
      </w:pPr>
      <w:r>
        <w:rPr>
          <w:rFonts w:ascii="宋体" w:hAnsi="宋体" w:cs="宋体" w:eastAsia="宋体" w:hint="default"/>
        </w:rPr>
        <w:t>11</w:t>
      </w:r>
      <w:r>
        <w:rPr/>
        <w:t>、</w:t>
      </w:r>
      <w:r>
        <w:rPr>
          <w:spacing w:val="-24"/>
        </w:rPr>
        <w:t> </w:t>
      </w:r>
      <w:r>
        <w:rPr/>
        <w:t>一年内到期的非流动资产</w:t>
      </w:r>
      <w:r>
        <w:rPr>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期末重要的债权投资和其他债权投资：</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color w:val="333399"/>
          <w:w w:val="100"/>
        </w:rPr>
      </w:r>
      <w:r>
        <w:rPr>
          <w:rFonts w:ascii="宋体"/>
          <w:color w:val="333399"/>
          <w:w w:val="100"/>
          <w:u w:val="single" w:color="333399"/>
        </w:rPr>
        <w:t> </w:t>
      </w:r>
      <w:r>
        <w:rPr>
          <w:rFonts w:ascii="宋体"/>
          <w:color w:val="333399"/>
          <w:u w:val="single" w:color="333399"/>
        </w:rPr>
        <w:t> </w:t>
      </w:r>
      <w:r>
        <w:rPr>
          <w:rFonts w:ascii="宋体"/>
          <w:color w:val="333399"/>
          <w:w w:val="100"/>
          <w:u w:val="single" w:color="333399"/>
        </w:rPr>
        <w:t> </w:t>
      </w:r>
      <w:r>
        <w:rPr>
          <w:rFonts w:ascii="宋体"/>
          <w:color w:val="333399"/>
          <w:u w:val="single" w:color="333399"/>
        </w:rPr>
        <w:t> </w:t>
      </w:r>
      <w:r>
        <w:rPr>
          <w:rFonts w:ascii="宋体"/>
          <w:color w:val="333399"/>
          <w:w w:val="100"/>
          <w:u w:val="single" w:color="333399"/>
        </w:rPr>
        <w:t> </w:t>
      </w:r>
      <w:r>
        <w:rPr>
          <w:rFonts w:ascii="宋体"/>
          <w:color w:val="333399"/>
          <w:spacing w:val="-2"/>
          <w:u w:val="single" w:color="333399"/>
        </w:rPr>
        <w:t> </w:t>
      </w:r>
      <w:r>
        <w:rPr>
          <w:rFonts w:ascii="宋体"/>
          <w:color w:val="333399"/>
          <w:spacing w:val="-2"/>
        </w:rPr>
      </w:r>
      <w:r>
        <w:rPr>
          <w:rFonts w:ascii="宋体"/>
          <w:w w:val="100"/>
        </w:rPr>
        <w:t> </w:t>
      </w:r>
    </w:p>
    <w:p>
      <w:pPr>
        <w:pStyle w:val="Heading2"/>
        <w:spacing w:line="240" w:lineRule="auto" w:before="56"/>
        <w:ind w:right="0"/>
        <w:jc w:val="left"/>
        <w:rPr>
          <w:b w:val="0"/>
          <w:bCs w:val="0"/>
        </w:rPr>
      </w:pPr>
      <w:r>
        <w:rPr>
          <w:rFonts w:ascii="宋体" w:hAnsi="宋体" w:cs="宋体" w:eastAsia="宋体" w:hint="default"/>
        </w:rPr>
        <w:t>12</w:t>
      </w:r>
      <w:r>
        <w:rPr/>
        <w:t>、</w:t>
      </w:r>
      <w:r>
        <w:rPr>
          <w:spacing w:val="-23"/>
        </w:rPr>
        <w:t> </w:t>
      </w:r>
      <w:r>
        <w:rPr/>
        <w:t>其他流动资产</w:t>
      </w:r>
      <w:r>
        <w:rPr>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895" w:space="262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待抵扣增值税进项税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24,787,310.03</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26,008,555.47</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预缴企业所得税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2,460,161.85</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16,919.77</w:t>
            </w:r>
            <w:r>
              <w:rPr>
                <w:rFonts w:ascii="宋体"/>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待摊运营费用</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1,666,666.67</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待摊租赁费和保险费等</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479,526.91</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878,986.05</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预缴其他税金</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432,280.96</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415,685.49</w:t>
            </w:r>
            <w:r>
              <w:rPr>
                <w:rFonts w:ascii="宋体"/>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29,825,946.42</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28,320,146.78</w:t>
            </w:r>
            <w:r>
              <w:rPr>
                <w:rFonts w:ascii="宋体"/>
                <w:sz w:val="21"/>
              </w:rPr>
              <w:t> </w:t>
            </w:r>
          </w:p>
        </w:tc>
      </w:tr>
    </w:tbl>
    <w:p>
      <w:pPr>
        <w:pStyle w:val="BodyText"/>
        <w:spacing w:line="240" w:lineRule="exact"/>
        <w:ind w:right="0"/>
        <w:jc w:val="left"/>
      </w:pPr>
      <w:r>
        <w:rPr>
          <w:rFonts w:ascii="宋体" w:hAnsi="宋体" w:cs="宋体" w:eastAsia="宋体" w:hint="default"/>
        </w:rPr>
        <w:t>[</w:t>
      </w:r>
      <w:r>
        <w:rPr/>
        <w:t>注</w:t>
      </w:r>
      <w:r>
        <w:rPr>
          <w:rFonts w:ascii="宋体" w:hAnsi="宋体" w:cs="宋体" w:eastAsia="宋体" w:hint="default"/>
        </w:rPr>
        <w:t>]</w:t>
      </w:r>
      <w:r>
        <w:rPr/>
        <w:t>：期初数与上年年末数（</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日）差异详见本财务报告附注五</w:t>
      </w:r>
      <w:r>
        <w:rPr>
          <w:spacing w:val="-54"/>
        </w:rPr>
        <w:t> </w:t>
      </w:r>
      <w:r>
        <w:rPr>
          <w:rFonts w:ascii="宋体" w:hAnsi="宋体" w:cs="宋体" w:eastAsia="宋体" w:hint="default"/>
        </w:rPr>
        <w:t>41(1)</w:t>
      </w:r>
      <w:r>
        <w:rPr/>
        <w:t>重要会计政</w:t>
      </w:r>
    </w:p>
    <w:p>
      <w:pPr>
        <w:pStyle w:val="BodyText"/>
        <w:spacing w:line="272" w:lineRule="exact"/>
        <w:ind w:right="2412"/>
        <w:jc w:val="left"/>
        <w:rPr>
          <w:rFonts w:ascii="宋体" w:hAnsi="宋体" w:cs="宋体" w:eastAsia="宋体" w:hint="default"/>
        </w:rPr>
      </w:pPr>
      <w:r>
        <w:rPr/>
        <w:t>策变更</w:t>
      </w:r>
      <w:r>
        <w:rPr>
          <w:rFonts w:ascii="宋体" w:hAnsi="宋体" w:cs="宋体" w:eastAsia="宋体" w:hint="default"/>
        </w:rPr>
        <w:t>-</w:t>
      </w:r>
      <w:r>
        <w:rPr/>
        <w:t>其他</w:t>
      </w:r>
      <w:r>
        <w:rPr>
          <w:spacing w:val="-53"/>
        </w:rPr>
        <w:t> </w:t>
      </w:r>
      <w:r>
        <w:rPr>
          <w:rFonts w:ascii="宋体" w:hAnsi="宋体" w:cs="宋体" w:eastAsia="宋体" w:hint="default"/>
        </w:rPr>
        <w:t>2</w:t>
      </w:r>
      <w:r>
        <w:rPr>
          <w:rFonts w:ascii="宋体" w:hAnsi="宋体" w:cs="宋体" w:eastAsia="宋体" w:hint="default"/>
          <w:spacing w:val="-55"/>
        </w:rPr>
        <w:t> </w:t>
      </w:r>
      <w:r>
        <w:rPr/>
        <w:t>之说明。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90" w:lineRule="auto" w:before="56"/>
        <w:ind w:right="6413"/>
        <w:jc w:val="left"/>
        <w:rPr>
          <w:rFonts w:ascii="宋体" w:hAnsi="宋体" w:cs="宋体" w:eastAsia="宋体" w:hint="default"/>
          <w:b w:val="0"/>
          <w:bCs w:val="0"/>
        </w:rPr>
      </w:pPr>
      <w:r>
        <w:rPr>
          <w:rFonts w:ascii="宋体" w:hAnsi="宋体" w:cs="宋体" w:eastAsia="宋体" w:hint="default"/>
        </w:rPr>
        <w:t>13</w:t>
      </w:r>
      <w:r>
        <w:rPr/>
        <w:t>、</w:t>
      </w:r>
      <w:r>
        <w:rPr>
          <w:spacing w:val="-25"/>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16" w:right="641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6" w:right="641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减</w:t>
      </w:r>
      <w:r>
        <w:rPr>
          <w:spacing w:val="-1"/>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spacing w:val="-1"/>
          <w:w w:val="100"/>
        </w:rPr>
        <w:t>据</w:t>
      </w:r>
      <w:r>
        <w:rPr>
          <w:rFonts w:ascii="宋体" w:hAnsi="宋体" w:cs="宋体" w:eastAsia="宋体" w:hint="default"/>
          <w:w w:val="100"/>
        </w:rPr>
        <w:t> </w:t>
      </w:r>
    </w:p>
    <w:p>
      <w:pPr>
        <w:pStyle w:val="BodyText"/>
        <w:spacing w:line="271" w:lineRule="exact"/>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2412"/>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7" w:lineRule="exact"/>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ind w:right="6413"/>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其他债权投资</w:t>
      </w:r>
      <w:r>
        <w:rPr>
          <w:w w:val="100"/>
        </w:rPr>
        <w:t> </w:t>
      </w: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16" w:right="578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期末重要的其他债权投资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2"/>
        <w:spacing w:line="240" w:lineRule="auto" w:before="36"/>
        <w:ind w:left="816" w:right="0"/>
        <w:jc w:val="left"/>
        <w:rPr>
          <w:rFonts w:ascii="宋体" w:hAnsi="宋体" w:cs="宋体" w:eastAsia="宋体" w:hint="default"/>
          <w:b w:val="0"/>
          <w:bCs w:val="0"/>
        </w:rPr>
      </w:pPr>
      <w:r>
        <w:rPr>
          <w:rFonts w:ascii="宋体" w:hAnsi="宋体" w:cs="宋体" w:eastAsia="宋体" w:hint="default"/>
        </w:rPr>
        <w:t>(3).</w:t>
      </w:r>
      <w:r>
        <w:rPr/>
        <w:t>减值准备计提情况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8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816" w:right="0"/>
        <w:jc w:val="left"/>
        <w:rPr>
          <w:rFonts w:ascii="宋体" w:hAnsi="宋体" w:cs="宋体" w:eastAsia="宋体" w:hint="default"/>
        </w:rPr>
      </w:pPr>
      <w:r>
        <w:rPr>
          <w:rFonts w:ascii="宋体"/>
          <w:w w:val="100"/>
        </w:rPr>
        <w:t> </w:t>
      </w:r>
    </w:p>
    <w:p>
      <w:pPr>
        <w:pStyle w:val="BodyText"/>
        <w:spacing w:line="240" w:lineRule="auto"/>
        <w:ind w:left="816"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减</w:t>
      </w:r>
      <w:r>
        <w:rPr>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rFonts w:ascii="宋体" w:hAnsi="宋体" w:cs="宋体" w:eastAsia="宋体" w:hint="default"/>
          <w:w w:val="100"/>
        </w:rPr>
        <w:t> </w:t>
      </w:r>
    </w:p>
    <w:p>
      <w:pPr>
        <w:pStyle w:val="BodyText"/>
        <w:spacing w:line="271" w:lineRule="exact"/>
        <w:ind w:left="8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8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8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816" w:right="0"/>
        <w:jc w:val="left"/>
        <w:rPr>
          <w:rFonts w:ascii="宋体" w:hAnsi="宋体" w:cs="宋体" w:eastAsia="宋体" w:hint="default"/>
        </w:rPr>
      </w:pPr>
      <w:r>
        <w:rPr>
          <w:rFonts w:ascii="宋体"/>
          <w:w w:val="100"/>
        </w:rPr>
        <w:t> </w:t>
      </w:r>
    </w:p>
    <w:p>
      <w:pPr>
        <w:pStyle w:val="Heading2"/>
        <w:spacing w:line="290" w:lineRule="auto"/>
        <w:ind w:left="816" w:right="6615"/>
        <w:jc w:val="left"/>
        <w:rPr>
          <w:rFonts w:ascii="宋体" w:hAnsi="宋体" w:cs="宋体" w:eastAsia="宋体" w:hint="default"/>
          <w:b w:val="0"/>
          <w:bCs w:val="0"/>
        </w:rPr>
      </w:pPr>
      <w:r>
        <w:rPr>
          <w:rFonts w:ascii="宋体" w:hAnsi="宋体" w:cs="宋体" w:eastAsia="宋体" w:hint="default"/>
        </w:rPr>
        <w:t>15</w:t>
      </w:r>
      <w:r>
        <w:rPr/>
        <w:t>、</w:t>
      </w:r>
      <w:r>
        <w:rPr>
          <w:spacing w:val="-26"/>
        </w:rPr>
        <w:t> </w:t>
      </w:r>
      <w:r>
        <w:rPr/>
        <w:t>长期应收款</w:t>
      </w:r>
      <w:r>
        <w:rPr>
          <w:rFonts w:ascii="宋体" w:hAnsi="宋体" w:cs="宋体" w:eastAsia="宋体" w:hint="default"/>
          <w:w w:val="99"/>
        </w:rPr>
        <w:t> </w:t>
      </w: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816" w:right="66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8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816" w:right="0"/>
        <w:jc w:val="left"/>
        <w:rPr>
          <w:rFonts w:ascii="宋体" w:hAnsi="宋体" w:cs="宋体" w:eastAsia="宋体" w:hint="default"/>
        </w:rPr>
      </w:pPr>
      <w:r>
        <w:rPr>
          <w:rFonts w:ascii="宋体"/>
          <w:w w:val="100"/>
        </w:rPr>
        <w:t> </w:t>
      </w:r>
    </w:p>
    <w:p>
      <w:pPr>
        <w:pStyle w:val="BodyText"/>
        <w:spacing w:line="272" w:lineRule="exact" w:before="27"/>
        <w:ind w:left="816"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rFonts w:ascii="宋体" w:hAnsi="宋体" w:cs="宋体" w:eastAsia="宋体" w:hint="default"/>
          <w:w w:val="100"/>
        </w:rPr>
        <w:t> </w:t>
      </w:r>
    </w:p>
    <w:p>
      <w:pPr>
        <w:pStyle w:val="BodyText"/>
        <w:spacing w:line="247" w:lineRule="exact"/>
        <w:ind w:left="8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8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因金融资产转移而</w:t>
      </w:r>
      <w:r>
        <w:rPr>
          <w:spacing w:val="-3"/>
          <w:w w:val="100"/>
        </w:rPr>
        <w:t>终</w:t>
      </w:r>
      <w:r>
        <w:rPr>
          <w:w w:val="100"/>
        </w:rPr>
        <w:t>止</w:t>
      </w:r>
      <w:r>
        <w:rPr>
          <w:spacing w:val="-3"/>
          <w:w w:val="100"/>
        </w:rPr>
        <w:t>确</w:t>
      </w:r>
      <w:r>
        <w:rPr>
          <w:w w:val="100"/>
        </w:rPr>
        <w:t>认的长期应收</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2"/>
        <w:ind w:left="8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8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转移长期应收款且</w:t>
      </w:r>
      <w:r>
        <w:rPr>
          <w:spacing w:val="-3"/>
          <w:w w:val="100"/>
        </w:rPr>
        <w:t>继</w:t>
      </w:r>
      <w:r>
        <w:rPr>
          <w:w w:val="100"/>
        </w:rPr>
        <w:t>续</w:t>
      </w:r>
      <w:r>
        <w:rPr>
          <w:spacing w:val="-3"/>
          <w:w w:val="100"/>
        </w:rPr>
        <w:t>涉</w:t>
      </w:r>
      <w:r>
        <w:rPr>
          <w:w w:val="100"/>
        </w:rPr>
        <w:t>入形成的资产、负</w:t>
      </w:r>
      <w:r>
        <w:rPr>
          <w:spacing w:val="-3"/>
          <w:w w:val="100"/>
        </w:rPr>
        <w:t>债</w:t>
      </w:r>
      <w:r>
        <w:rPr>
          <w:w w:val="100"/>
        </w:rPr>
        <w:t>金</w:t>
      </w:r>
      <w:r>
        <w:rPr>
          <w:spacing w:val="-3"/>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8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8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7" w:lineRule="exact"/>
        <w:ind w:left="8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816" w:right="0"/>
        <w:jc w:val="left"/>
        <w:rPr>
          <w:rFonts w:ascii="宋体" w:hAnsi="宋体" w:cs="宋体" w:eastAsia="宋体" w:hint="default"/>
        </w:rPr>
      </w:pPr>
      <w:r>
        <w:rPr>
          <w:rFonts w:ascii="宋体"/>
          <w:w w:val="100"/>
        </w:rPr>
        <w:t> </w:t>
      </w:r>
    </w:p>
    <w:p>
      <w:pPr>
        <w:pStyle w:val="Heading2"/>
        <w:spacing w:line="240" w:lineRule="auto"/>
        <w:ind w:left="816" w:right="0"/>
        <w:jc w:val="left"/>
        <w:rPr>
          <w:rFonts w:ascii="宋体" w:hAnsi="宋体" w:cs="宋体" w:eastAsia="宋体" w:hint="default"/>
          <w:b w:val="0"/>
          <w:bCs w:val="0"/>
        </w:rPr>
      </w:pPr>
      <w:r>
        <w:rPr>
          <w:rFonts w:ascii="宋体" w:hAnsi="宋体" w:cs="宋体" w:eastAsia="宋体" w:hint="default"/>
        </w:rPr>
        <w:t>16</w:t>
      </w:r>
      <w:r>
        <w:rPr/>
        <w:t>、</w:t>
      </w:r>
      <w:r>
        <w:rPr>
          <w:spacing w:val="-26"/>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8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10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36"/>
        <w:gridCol w:w="1130"/>
        <w:gridCol w:w="1133"/>
        <w:gridCol w:w="1138"/>
        <w:gridCol w:w="991"/>
        <w:gridCol w:w="989"/>
        <w:gridCol w:w="991"/>
        <w:gridCol w:w="427"/>
        <w:gridCol w:w="288"/>
        <w:gridCol w:w="994"/>
        <w:gridCol w:w="1138"/>
        <w:gridCol w:w="278"/>
      </w:tblGrid>
      <w:tr>
        <w:trPr>
          <w:trHeight w:val="180"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left="235" w:right="0"/>
              <w:jc w:val="left"/>
              <w:rPr>
                <w:rFonts w:ascii="宋体" w:hAnsi="宋体" w:cs="宋体" w:eastAsia="宋体" w:hint="default"/>
                <w:sz w:val="13"/>
                <w:szCs w:val="13"/>
              </w:rPr>
            </w:pPr>
            <w:r>
              <w:rPr>
                <w:rFonts w:ascii="宋体" w:hAnsi="宋体" w:cs="宋体" w:eastAsia="宋体" w:hint="default"/>
                <w:sz w:val="13"/>
                <w:szCs w:val="13"/>
              </w:rPr>
              <w:t>被投资单位</w:t>
            </w:r>
            <w:r>
              <w:rPr>
                <w:rFonts w:ascii="宋体" w:hAnsi="宋体" w:cs="宋体" w:eastAsia="宋体" w:hint="default"/>
                <w:sz w:val="13"/>
                <w:szCs w:val="13"/>
              </w:rPr>
              <w:t> </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168" w:lineRule="exact"/>
              <w:ind w:left="429" w:right="365"/>
              <w:jc w:val="left"/>
              <w:rPr>
                <w:rFonts w:ascii="宋体" w:hAnsi="宋体" w:cs="宋体" w:eastAsia="宋体" w:hint="default"/>
                <w:sz w:val="13"/>
                <w:szCs w:val="13"/>
              </w:rPr>
            </w:pPr>
            <w:r>
              <w:rPr>
                <w:rFonts w:ascii="宋体" w:hAnsi="宋体" w:cs="宋体" w:eastAsia="宋体" w:hint="default"/>
                <w:sz w:val="13"/>
                <w:szCs w:val="13"/>
              </w:rPr>
              <w:t>期初</w:t>
            </w:r>
            <w:r>
              <w:rPr>
                <w:rFonts w:ascii="宋体" w:hAnsi="宋体" w:cs="宋体" w:eastAsia="宋体" w:hint="default"/>
                <w:w w:val="99"/>
                <w:sz w:val="13"/>
                <w:szCs w:val="13"/>
              </w:rPr>
              <w:t> </w:t>
            </w:r>
            <w:r>
              <w:rPr>
                <w:rFonts w:ascii="宋体" w:hAnsi="宋体" w:cs="宋体" w:eastAsia="宋体" w:hint="default"/>
                <w:sz w:val="13"/>
                <w:szCs w:val="13"/>
              </w:rPr>
              <w:t>余额</w:t>
            </w:r>
            <w:r>
              <w:rPr>
                <w:rFonts w:ascii="宋体" w:hAnsi="宋体" w:cs="宋体" w:eastAsia="宋体" w:hint="default"/>
                <w:sz w:val="13"/>
                <w:szCs w:val="13"/>
              </w:rPr>
              <w:t> </w:t>
            </w:r>
          </w:p>
        </w:tc>
        <w:tc>
          <w:tcPr>
            <w:tcW w:w="6952" w:type="dxa"/>
            <w:gridSpan w:val="8"/>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62" w:right="0"/>
              <w:jc w:val="center"/>
              <w:rPr>
                <w:rFonts w:ascii="宋体" w:hAnsi="宋体" w:cs="宋体" w:eastAsia="宋体" w:hint="default"/>
                <w:sz w:val="13"/>
                <w:szCs w:val="13"/>
              </w:rPr>
            </w:pPr>
            <w:r>
              <w:rPr>
                <w:rFonts w:ascii="宋体" w:hAnsi="宋体" w:cs="宋体" w:eastAsia="宋体" w:hint="default"/>
                <w:sz w:val="13"/>
                <w:szCs w:val="13"/>
              </w:rPr>
              <w:t>本期增减变动</w:t>
            </w:r>
            <w:r>
              <w:rPr>
                <w:rFonts w:ascii="宋体" w:hAnsi="宋体" w:cs="宋体" w:eastAsia="宋体" w:hint="default"/>
                <w:sz w:val="13"/>
                <w:szCs w:val="13"/>
              </w:rPr>
              <w:t> </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168" w:lineRule="exact"/>
              <w:ind w:left="431" w:right="371"/>
              <w:jc w:val="left"/>
              <w:rPr>
                <w:rFonts w:ascii="宋体" w:hAnsi="宋体" w:cs="宋体" w:eastAsia="宋体" w:hint="default"/>
                <w:sz w:val="13"/>
                <w:szCs w:val="13"/>
              </w:rPr>
            </w:pPr>
            <w:r>
              <w:rPr>
                <w:rFonts w:ascii="宋体" w:hAnsi="宋体" w:cs="宋体" w:eastAsia="宋体" w:hint="default"/>
                <w:sz w:val="13"/>
                <w:szCs w:val="13"/>
              </w:rPr>
              <w:t>期末</w:t>
            </w:r>
            <w:r>
              <w:rPr>
                <w:rFonts w:ascii="宋体" w:hAnsi="宋体" w:cs="宋体" w:eastAsia="宋体" w:hint="default"/>
                <w:w w:val="99"/>
                <w:sz w:val="13"/>
                <w:szCs w:val="13"/>
              </w:rPr>
              <w:t> </w:t>
            </w:r>
            <w:r>
              <w:rPr>
                <w:rFonts w:ascii="宋体" w:hAnsi="宋体" w:cs="宋体" w:eastAsia="宋体" w:hint="default"/>
                <w:sz w:val="13"/>
                <w:szCs w:val="13"/>
              </w:rPr>
              <w:t>余额</w:t>
            </w:r>
            <w:r>
              <w:rPr>
                <w:rFonts w:ascii="宋体" w:hAnsi="宋体" w:cs="宋体" w:eastAsia="宋体" w:hint="default"/>
                <w:sz w:val="13"/>
                <w:szCs w:val="13"/>
              </w:rPr>
              <w:t> </w:t>
            </w:r>
          </w:p>
        </w:tc>
        <w:tc>
          <w:tcPr>
            <w:tcW w:w="2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37" w:lineRule="auto"/>
              <w:ind w:left="100" w:right="-27"/>
              <w:jc w:val="both"/>
              <w:rPr>
                <w:rFonts w:ascii="宋体" w:hAnsi="宋体" w:cs="宋体" w:eastAsia="宋体" w:hint="default"/>
                <w:sz w:val="13"/>
                <w:szCs w:val="13"/>
              </w:rPr>
            </w:pPr>
            <w:r>
              <w:rPr>
                <w:rFonts w:ascii="宋体" w:hAnsi="宋体" w:cs="宋体" w:eastAsia="宋体" w:hint="default"/>
                <w:sz w:val="13"/>
                <w:szCs w:val="13"/>
              </w:rPr>
              <w:t>减</w:t>
            </w:r>
            <w:r>
              <w:rPr>
                <w:rFonts w:ascii="宋体" w:hAnsi="宋体" w:cs="宋体" w:eastAsia="宋体" w:hint="default"/>
                <w:w w:val="99"/>
                <w:sz w:val="13"/>
                <w:szCs w:val="13"/>
              </w:rPr>
              <w:t> </w:t>
            </w:r>
            <w:r>
              <w:rPr>
                <w:rFonts w:ascii="宋体" w:hAnsi="宋体" w:cs="宋体" w:eastAsia="宋体" w:hint="default"/>
                <w:sz w:val="13"/>
                <w:szCs w:val="13"/>
              </w:rPr>
              <w:t>值</w:t>
            </w:r>
            <w:r>
              <w:rPr>
                <w:rFonts w:ascii="宋体" w:hAnsi="宋体" w:cs="宋体" w:eastAsia="宋体" w:hint="default"/>
                <w:w w:val="99"/>
                <w:sz w:val="13"/>
                <w:szCs w:val="13"/>
              </w:rPr>
              <w:t> </w:t>
            </w:r>
            <w:r>
              <w:rPr>
                <w:rFonts w:ascii="宋体" w:hAnsi="宋体" w:cs="宋体" w:eastAsia="宋体" w:hint="default"/>
                <w:sz w:val="13"/>
                <w:szCs w:val="13"/>
              </w:rPr>
              <w:t>准</w:t>
            </w:r>
            <w:r>
              <w:rPr>
                <w:rFonts w:ascii="宋体" w:hAnsi="宋体" w:cs="宋体" w:eastAsia="宋体" w:hint="default"/>
                <w:w w:val="99"/>
                <w:sz w:val="13"/>
                <w:szCs w:val="13"/>
              </w:rPr>
              <w:t> </w:t>
            </w:r>
            <w:r>
              <w:rPr>
                <w:rFonts w:ascii="宋体" w:hAnsi="宋体" w:cs="宋体" w:eastAsia="宋体" w:hint="default"/>
                <w:sz w:val="13"/>
                <w:szCs w:val="13"/>
              </w:rPr>
              <w:t>备</w:t>
            </w:r>
            <w:r>
              <w:rPr>
                <w:rFonts w:ascii="宋体" w:hAnsi="宋体" w:cs="宋体" w:eastAsia="宋体" w:hint="default"/>
                <w:w w:val="99"/>
                <w:sz w:val="13"/>
                <w:szCs w:val="13"/>
              </w:rPr>
              <w:t> </w:t>
            </w:r>
            <w:r>
              <w:rPr>
                <w:rFonts w:ascii="宋体" w:hAnsi="宋体" w:cs="宋体" w:eastAsia="宋体" w:hint="default"/>
                <w:sz w:val="13"/>
                <w:szCs w:val="13"/>
              </w:rPr>
              <w:t>期</w:t>
            </w:r>
            <w:r>
              <w:rPr>
                <w:rFonts w:ascii="宋体" w:hAnsi="宋体" w:cs="宋体" w:eastAsia="宋体" w:hint="default"/>
                <w:w w:val="99"/>
                <w:sz w:val="13"/>
                <w:szCs w:val="13"/>
              </w:rPr>
              <w:t> </w:t>
            </w:r>
            <w:r>
              <w:rPr>
                <w:rFonts w:ascii="宋体" w:hAnsi="宋体" w:cs="宋体" w:eastAsia="宋体" w:hint="default"/>
                <w:sz w:val="13"/>
                <w:szCs w:val="13"/>
              </w:rPr>
              <w:t>末</w:t>
            </w:r>
            <w:r>
              <w:rPr>
                <w:rFonts w:ascii="宋体" w:hAnsi="宋体" w:cs="宋体" w:eastAsia="宋体" w:hint="default"/>
                <w:w w:val="99"/>
                <w:sz w:val="13"/>
                <w:szCs w:val="13"/>
              </w:rPr>
              <w:t> </w:t>
            </w:r>
            <w:r>
              <w:rPr>
                <w:rFonts w:ascii="宋体" w:hAnsi="宋体" w:cs="宋体" w:eastAsia="宋体" w:hint="default"/>
                <w:sz w:val="13"/>
                <w:szCs w:val="13"/>
              </w:rPr>
              <w:t>余</w:t>
            </w:r>
            <w:r>
              <w:rPr>
                <w:rFonts w:ascii="宋体" w:hAnsi="宋体" w:cs="宋体" w:eastAsia="宋体" w:hint="default"/>
                <w:w w:val="99"/>
                <w:sz w:val="13"/>
                <w:szCs w:val="13"/>
              </w:rPr>
              <w:t> </w:t>
            </w:r>
            <w:r>
              <w:rPr>
                <w:rFonts w:ascii="宋体" w:hAnsi="宋体" w:cs="宋体" w:eastAsia="宋体" w:hint="default"/>
                <w:sz w:val="13"/>
                <w:szCs w:val="13"/>
              </w:rPr>
              <w:t>额</w:t>
            </w:r>
            <w:r>
              <w:rPr>
                <w:rFonts w:ascii="宋体" w:hAnsi="宋体" w:cs="宋体" w:eastAsia="宋体" w:hint="default"/>
                <w:sz w:val="13"/>
                <w:szCs w:val="13"/>
              </w:rPr>
              <w:t> </w:t>
            </w:r>
          </w:p>
        </w:tc>
      </w:tr>
      <w:tr>
        <w:trPr>
          <w:trHeight w:val="1865" w:hRule="exact"/>
        </w:trPr>
        <w:tc>
          <w:tcPr>
            <w:tcW w:w="1136"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99" w:right="0"/>
              <w:jc w:val="left"/>
              <w:rPr>
                <w:rFonts w:ascii="宋体" w:hAnsi="宋体" w:cs="宋体" w:eastAsia="宋体" w:hint="default"/>
                <w:sz w:val="13"/>
                <w:szCs w:val="13"/>
              </w:rPr>
            </w:pPr>
            <w:r>
              <w:rPr>
                <w:rFonts w:ascii="宋体" w:hAnsi="宋体" w:cs="宋体" w:eastAsia="宋体" w:hint="default"/>
                <w:sz w:val="13"/>
                <w:szCs w:val="13"/>
              </w:rPr>
              <w:t>追加投资</w:t>
            </w:r>
            <w:r>
              <w:rPr>
                <w:rFonts w:ascii="宋体" w:hAnsi="宋体" w:cs="宋体" w:eastAsia="宋体" w:hint="default"/>
                <w:sz w:val="13"/>
                <w:szCs w:val="13"/>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3"/>
                <w:szCs w:val="13"/>
              </w:rPr>
            </w:pPr>
            <w:r>
              <w:rPr>
                <w:rFonts w:ascii="宋体" w:hAnsi="宋体" w:cs="宋体" w:eastAsia="宋体" w:hint="default"/>
                <w:sz w:val="13"/>
                <w:szCs w:val="13"/>
              </w:rPr>
              <w:t>减少投资</w:t>
            </w:r>
            <w:r>
              <w:rPr>
                <w:rFonts w:ascii="宋体" w:hAnsi="宋体" w:cs="宋体" w:eastAsia="宋体" w:hint="default"/>
                <w:sz w:val="13"/>
                <w:szCs w:val="13"/>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168" w:lineRule="exact"/>
              <w:ind w:left="163" w:right="168"/>
              <w:jc w:val="center"/>
              <w:rPr>
                <w:rFonts w:ascii="宋体" w:hAnsi="宋体" w:cs="宋体" w:eastAsia="宋体" w:hint="default"/>
                <w:sz w:val="13"/>
                <w:szCs w:val="13"/>
              </w:rPr>
            </w:pPr>
            <w:r>
              <w:rPr>
                <w:rFonts w:ascii="宋体" w:hAnsi="宋体" w:cs="宋体" w:eastAsia="宋体" w:hint="default"/>
                <w:sz w:val="13"/>
                <w:szCs w:val="13"/>
              </w:rPr>
              <w:t>权益法下确</w:t>
            </w:r>
            <w:r>
              <w:rPr>
                <w:rFonts w:ascii="宋体" w:hAnsi="宋体" w:cs="宋体" w:eastAsia="宋体" w:hint="default"/>
                <w:w w:val="99"/>
                <w:sz w:val="13"/>
                <w:szCs w:val="13"/>
              </w:rPr>
              <w:t> </w:t>
            </w:r>
            <w:r>
              <w:rPr>
                <w:rFonts w:ascii="宋体" w:hAnsi="宋体" w:cs="宋体" w:eastAsia="宋体" w:hint="default"/>
                <w:sz w:val="13"/>
                <w:szCs w:val="13"/>
              </w:rPr>
              <w:t>认的投资损</w:t>
            </w:r>
            <w:r>
              <w:rPr>
                <w:rFonts w:ascii="宋体" w:hAnsi="宋体" w:cs="宋体" w:eastAsia="宋体" w:hint="default"/>
                <w:w w:val="99"/>
                <w:sz w:val="13"/>
                <w:szCs w:val="13"/>
              </w:rPr>
              <w:t> </w:t>
            </w:r>
            <w:r>
              <w:rPr>
                <w:rFonts w:ascii="宋体" w:hAnsi="宋体" w:cs="宋体" w:eastAsia="宋体" w:hint="default"/>
                <w:sz w:val="13"/>
                <w:szCs w:val="13"/>
              </w:rPr>
              <w:t>益</w:t>
            </w:r>
            <w:r>
              <w:rPr>
                <w:rFonts w:ascii="宋体" w:hAnsi="宋体" w:cs="宋体" w:eastAsia="宋体" w:hint="default"/>
                <w:sz w:val="13"/>
                <w:szCs w:val="13"/>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168" w:lineRule="exact"/>
              <w:ind w:left="292" w:right="166" w:hanging="130"/>
              <w:jc w:val="left"/>
              <w:rPr>
                <w:rFonts w:ascii="宋体" w:hAnsi="宋体" w:cs="宋体" w:eastAsia="宋体" w:hint="default"/>
                <w:sz w:val="13"/>
                <w:szCs w:val="13"/>
              </w:rPr>
            </w:pPr>
            <w:r>
              <w:rPr>
                <w:rFonts w:ascii="宋体" w:hAnsi="宋体" w:cs="宋体" w:eastAsia="宋体" w:hint="default"/>
                <w:sz w:val="13"/>
                <w:szCs w:val="13"/>
              </w:rPr>
              <w:t>其他综合收</w:t>
            </w:r>
            <w:r>
              <w:rPr>
                <w:rFonts w:ascii="宋体" w:hAnsi="宋体" w:cs="宋体" w:eastAsia="宋体" w:hint="default"/>
                <w:w w:val="99"/>
                <w:sz w:val="13"/>
                <w:szCs w:val="13"/>
              </w:rPr>
              <w:t> </w:t>
            </w:r>
            <w:r>
              <w:rPr>
                <w:rFonts w:ascii="宋体" w:hAnsi="宋体" w:cs="宋体" w:eastAsia="宋体" w:hint="default"/>
                <w:sz w:val="13"/>
                <w:szCs w:val="13"/>
              </w:rPr>
              <w:t>益调整</w:t>
            </w:r>
            <w:r>
              <w:rPr>
                <w:rFonts w:ascii="宋体" w:hAnsi="宋体" w:cs="宋体" w:eastAsia="宋体" w:hint="default"/>
                <w:sz w:val="13"/>
                <w:szCs w:val="13"/>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168" w:lineRule="exact"/>
              <w:ind w:left="424" w:right="167" w:hanging="260"/>
              <w:jc w:val="left"/>
              <w:rPr>
                <w:rFonts w:ascii="宋体" w:hAnsi="宋体" w:cs="宋体" w:eastAsia="宋体" w:hint="default"/>
                <w:sz w:val="13"/>
                <w:szCs w:val="13"/>
              </w:rPr>
            </w:pPr>
            <w:r>
              <w:rPr>
                <w:rFonts w:ascii="宋体" w:hAnsi="宋体" w:cs="宋体" w:eastAsia="宋体" w:hint="default"/>
                <w:sz w:val="13"/>
                <w:szCs w:val="13"/>
              </w:rPr>
              <w:t>其他权益变</w:t>
            </w:r>
            <w:r>
              <w:rPr>
                <w:rFonts w:ascii="宋体" w:hAnsi="宋体" w:cs="宋体" w:eastAsia="宋体" w:hint="default"/>
                <w:w w:val="99"/>
                <w:sz w:val="13"/>
                <w:szCs w:val="13"/>
              </w:rPr>
              <w:t> </w:t>
            </w:r>
            <w:r>
              <w:rPr>
                <w:rFonts w:ascii="宋体" w:hAnsi="宋体" w:cs="宋体" w:eastAsia="宋体" w:hint="default"/>
                <w:sz w:val="13"/>
                <w:szCs w:val="13"/>
              </w:rPr>
              <w:t>动</w:t>
            </w:r>
            <w:r>
              <w:rPr>
                <w:rFonts w:ascii="宋体" w:hAnsi="宋体" w:cs="宋体" w:eastAsia="宋体" w:hint="default"/>
                <w:sz w:val="13"/>
                <w:szCs w:val="13"/>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0"/>
              <w:jc w:val="center"/>
              <w:rPr>
                <w:rFonts w:ascii="宋体" w:hAnsi="宋体" w:cs="宋体" w:eastAsia="宋体" w:hint="default"/>
                <w:sz w:val="13"/>
                <w:szCs w:val="13"/>
              </w:rPr>
            </w:pPr>
            <w:r>
              <w:rPr>
                <w:rFonts w:ascii="宋体" w:hAnsi="宋体" w:cs="宋体" w:eastAsia="宋体" w:hint="default"/>
                <w:w w:val="99"/>
                <w:sz w:val="13"/>
                <w:szCs w:val="13"/>
              </w:rPr>
              <w:t>宣</w:t>
            </w:r>
            <w:r>
              <w:rPr>
                <w:rFonts w:ascii="宋体" w:hAnsi="宋体" w:cs="宋体" w:eastAsia="宋体" w:hint="default"/>
                <w:sz w:val="13"/>
                <w:szCs w:val="13"/>
              </w:rPr>
            </w:r>
          </w:p>
          <w:p>
            <w:pPr>
              <w:pStyle w:val="TableParagraph"/>
              <w:spacing w:line="237" w:lineRule="auto"/>
              <w:ind w:left="143" w:right="77"/>
              <w:jc w:val="both"/>
              <w:rPr>
                <w:rFonts w:ascii="宋体" w:hAnsi="宋体" w:cs="宋体" w:eastAsia="宋体" w:hint="default"/>
                <w:sz w:val="13"/>
                <w:szCs w:val="13"/>
              </w:rPr>
            </w:pPr>
            <w:r>
              <w:rPr>
                <w:rFonts w:ascii="宋体" w:hAnsi="宋体" w:cs="宋体" w:eastAsia="宋体" w:hint="default"/>
                <w:sz w:val="13"/>
                <w:szCs w:val="13"/>
              </w:rPr>
              <w:t>告</w:t>
            </w:r>
            <w:r>
              <w:rPr>
                <w:rFonts w:ascii="宋体" w:hAnsi="宋体" w:cs="宋体" w:eastAsia="宋体" w:hint="default"/>
                <w:w w:val="99"/>
                <w:sz w:val="13"/>
                <w:szCs w:val="13"/>
              </w:rPr>
              <w:t> </w:t>
            </w:r>
            <w:r>
              <w:rPr>
                <w:rFonts w:ascii="宋体" w:hAnsi="宋体" w:cs="宋体" w:eastAsia="宋体" w:hint="default"/>
                <w:sz w:val="13"/>
                <w:szCs w:val="13"/>
              </w:rPr>
              <w:t>发</w:t>
            </w:r>
            <w:r>
              <w:rPr>
                <w:rFonts w:ascii="宋体" w:hAnsi="宋体" w:cs="宋体" w:eastAsia="宋体" w:hint="default"/>
                <w:w w:val="99"/>
                <w:sz w:val="13"/>
                <w:szCs w:val="13"/>
              </w:rPr>
              <w:t> </w:t>
            </w:r>
            <w:r>
              <w:rPr>
                <w:rFonts w:ascii="宋体" w:hAnsi="宋体" w:cs="宋体" w:eastAsia="宋体" w:hint="default"/>
                <w:sz w:val="13"/>
                <w:szCs w:val="13"/>
              </w:rPr>
              <w:t>放</w:t>
            </w:r>
            <w:r>
              <w:rPr>
                <w:rFonts w:ascii="宋体" w:hAnsi="宋体" w:cs="宋体" w:eastAsia="宋体" w:hint="default"/>
                <w:w w:val="99"/>
                <w:sz w:val="13"/>
                <w:szCs w:val="13"/>
              </w:rPr>
              <w:t> </w:t>
            </w:r>
            <w:r>
              <w:rPr>
                <w:rFonts w:ascii="宋体" w:hAnsi="宋体" w:cs="宋体" w:eastAsia="宋体" w:hint="default"/>
                <w:sz w:val="13"/>
                <w:szCs w:val="13"/>
              </w:rPr>
              <w:t>现</w:t>
            </w:r>
            <w:r>
              <w:rPr>
                <w:rFonts w:ascii="宋体" w:hAnsi="宋体" w:cs="宋体" w:eastAsia="宋体" w:hint="default"/>
                <w:w w:val="99"/>
                <w:sz w:val="13"/>
                <w:szCs w:val="13"/>
              </w:rPr>
              <w:t> </w:t>
            </w:r>
            <w:r>
              <w:rPr>
                <w:rFonts w:ascii="宋体" w:hAnsi="宋体" w:cs="宋体" w:eastAsia="宋体" w:hint="default"/>
                <w:sz w:val="13"/>
                <w:szCs w:val="13"/>
              </w:rPr>
              <w:t>金</w:t>
            </w:r>
            <w:r>
              <w:rPr>
                <w:rFonts w:ascii="宋体" w:hAnsi="宋体" w:cs="宋体" w:eastAsia="宋体" w:hint="default"/>
                <w:w w:val="99"/>
                <w:sz w:val="13"/>
                <w:szCs w:val="13"/>
              </w:rPr>
              <w:t> </w:t>
            </w:r>
            <w:r>
              <w:rPr>
                <w:rFonts w:ascii="宋体" w:hAnsi="宋体" w:cs="宋体" w:eastAsia="宋体" w:hint="default"/>
                <w:sz w:val="13"/>
                <w:szCs w:val="13"/>
              </w:rPr>
              <w:t>股</w:t>
            </w:r>
            <w:r>
              <w:rPr>
                <w:rFonts w:ascii="宋体" w:hAnsi="宋体" w:cs="宋体" w:eastAsia="宋体" w:hint="default"/>
                <w:w w:val="99"/>
                <w:sz w:val="13"/>
                <w:szCs w:val="13"/>
              </w:rPr>
              <w:t> </w:t>
            </w:r>
            <w:r>
              <w:rPr>
                <w:rFonts w:ascii="宋体" w:hAnsi="宋体" w:cs="宋体" w:eastAsia="宋体" w:hint="default"/>
                <w:sz w:val="13"/>
                <w:szCs w:val="13"/>
              </w:rPr>
              <w:t>利</w:t>
            </w:r>
            <w:r>
              <w:rPr>
                <w:rFonts w:ascii="宋体" w:hAnsi="宋体" w:cs="宋体" w:eastAsia="宋体" w:hint="default"/>
                <w:w w:val="99"/>
                <w:sz w:val="13"/>
                <w:szCs w:val="13"/>
              </w:rPr>
              <w:t> </w:t>
            </w:r>
            <w:r>
              <w:rPr>
                <w:rFonts w:ascii="宋体" w:hAnsi="宋体" w:cs="宋体" w:eastAsia="宋体" w:hint="default"/>
                <w:sz w:val="13"/>
                <w:szCs w:val="13"/>
              </w:rPr>
              <w:t>或</w:t>
            </w:r>
            <w:r>
              <w:rPr>
                <w:rFonts w:ascii="宋体" w:hAnsi="宋体" w:cs="宋体" w:eastAsia="宋体" w:hint="default"/>
                <w:w w:val="99"/>
                <w:sz w:val="13"/>
                <w:szCs w:val="13"/>
              </w:rPr>
              <w:t> </w:t>
            </w:r>
            <w:r>
              <w:rPr>
                <w:rFonts w:ascii="宋体" w:hAnsi="宋体" w:cs="宋体" w:eastAsia="宋体" w:hint="default"/>
                <w:sz w:val="13"/>
                <w:szCs w:val="13"/>
              </w:rPr>
              <w:t>利</w:t>
            </w:r>
            <w:r>
              <w:rPr>
                <w:rFonts w:ascii="宋体" w:hAnsi="宋体" w:cs="宋体" w:eastAsia="宋体" w:hint="default"/>
                <w:w w:val="99"/>
                <w:sz w:val="13"/>
                <w:szCs w:val="13"/>
              </w:rPr>
              <w:t> </w:t>
            </w:r>
            <w:r>
              <w:rPr>
                <w:rFonts w:ascii="宋体" w:hAnsi="宋体" w:cs="宋体" w:eastAsia="宋体" w:hint="default"/>
                <w:sz w:val="13"/>
                <w:szCs w:val="13"/>
              </w:rPr>
              <w:t>润</w:t>
            </w:r>
            <w:r>
              <w:rPr>
                <w:rFonts w:ascii="宋体" w:hAnsi="宋体" w:cs="宋体" w:eastAsia="宋体" w:hint="default"/>
                <w:sz w:val="13"/>
                <w:szCs w:val="13"/>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37" w:lineRule="auto" w:before="83"/>
              <w:ind w:left="103" w:right="-20"/>
              <w:jc w:val="both"/>
              <w:rPr>
                <w:rFonts w:ascii="宋体" w:hAnsi="宋体" w:cs="宋体" w:eastAsia="宋体" w:hint="default"/>
                <w:sz w:val="13"/>
                <w:szCs w:val="13"/>
              </w:rPr>
            </w:pPr>
            <w:r>
              <w:rPr>
                <w:rFonts w:ascii="宋体" w:hAnsi="宋体" w:cs="宋体" w:eastAsia="宋体" w:hint="default"/>
                <w:sz w:val="13"/>
                <w:szCs w:val="13"/>
              </w:rPr>
              <w:t>计</w:t>
            </w:r>
            <w:r>
              <w:rPr>
                <w:rFonts w:ascii="宋体" w:hAnsi="宋体" w:cs="宋体" w:eastAsia="宋体" w:hint="default"/>
                <w:w w:val="99"/>
                <w:sz w:val="13"/>
                <w:szCs w:val="13"/>
              </w:rPr>
              <w:t> </w:t>
            </w:r>
            <w:r>
              <w:rPr>
                <w:rFonts w:ascii="宋体" w:hAnsi="宋体" w:cs="宋体" w:eastAsia="宋体" w:hint="default"/>
                <w:sz w:val="13"/>
                <w:szCs w:val="13"/>
              </w:rPr>
              <w:t>提</w:t>
            </w:r>
            <w:r>
              <w:rPr>
                <w:rFonts w:ascii="宋体" w:hAnsi="宋体" w:cs="宋体" w:eastAsia="宋体" w:hint="default"/>
                <w:w w:val="99"/>
                <w:sz w:val="13"/>
                <w:szCs w:val="13"/>
              </w:rPr>
              <w:t> </w:t>
            </w:r>
            <w:r>
              <w:rPr>
                <w:rFonts w:ascii="宋体" w:hAnsi="宋体" w:cs="宋体" w:eastAsia="宋体" w:hint="default"/>
                <w:sz w:val="13"/>
                <w:szCs w:val="13"/>
              </w:rPr>
              <w:t>减</w:t>
            </w:r>
            <w:r>
              <w:rPr>
                <w:rFonts w:ascii="宋体" w:hAnsi="宋体" w:cs="宋体" w:eastAsia="宋体" w:hint="default"/>
                <w:w w:val="99"/>
                <w:sz w:val="13"/>
                <w:szCs w:val="13"/>
              </w:rPr>
              <w:t> </w:t>
            </w:r>
            <w:r>
              <w:rPr>
                <w:rFonts w:ascii="宋体" w:hAnsi="宋体" w:cs="宋体" w:eastAsia="宋体" w:hint="default"/>
                <w:sz w:val="13"/>
                <w:szCs w:val="13"/>
              </w:rPr>
              <w:t>值</w:t>
            </w:r>
            <w:r>
              <w:rPr>
                <w:rFonts w:ascii="宋体" w:hAnsi="宋体" w:cs="宋体" w:eastAsia="宋体" w:hint="default"/>
                <w:w w:val="99"/>
                <w:sz w:val="13"/>
                <w:szCs w:val="13"/>
              </w:rPr>
              <w:t> </w:t>
            </w:r>
            <w:r>
              <w:rPr>
                <w:rFonts w:ascii="宋体" w:hAnsi="宋体" w:cs="宋体" w:eastAsia="宋体" w:hint="default"/>
                <w:sz w:val="13"/>
                <w:szCs w:val="13"/>
              </w:rPr>
              <w:t>准</w:t>
            </w:r>
            <w:r>
              <w:rPr>
                <w:rFonts w:ascii="宋体" w:hAnsi="宋体" w:cs="宋体" w:eastAsia="宋体" w:hint="default"/>
                <w:w w:val="99"/>
                <w:sz w:val="13"/>
                <w:szCs w:val="13"/>
              </w:rPr>
              <w:t> </w:t>
            </w:r>
            <w:r>
              <w:rPr>
                <w:rFonts w:ascii="宋体" w:hAnsi="宋体" w:cs="宋体" w:eastAsia="宋体" w:hint="default"/>
                <w:sz w:val="13"/>
                <w:szCs w:val="13"/>
              </w:rPr>
              <w:t>备</w:t>
            </w:r>
            <w:r>
              <w:rPr>
                <w:rFonts w:ascii="宋体" w:hAnsi="宋体" w:cs="宋体" w:eastAsia="宋体" w:hint="default"/>
                <w:sz w:val="13"/>
                <w:szCs w:val="13"/>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60" w:right="0"/>
              <w:jc w:val="left"/>
              <w:rPr>
                <w:rFonts w:ascii="宋体" w:hAnsi="宋体" w:cs="宋体" w:eastAsia="宋体" w:hint="default"/>
                <w:sz w:val="13"/>
                <w:szCs w:val="13"/>
              </w:rPr>
            </w:pPr>
            <w:r>
              <w:rPr>
                <w:rFonts w:ascii="宋体" w:hAnsi="宋体" w:cs="宋体" w:eastAsia="宋体" w:hint="default"/>
                <w:sz w:val="13"/>
                <w:szCs w:val="13"/>
              </w:rPr>
              <w:t>其他</w:t>
            </w:r>
            <w:r>
              <w:rPr>
                <w:rFonts w:ascii="宋体" w:hAnsi="宋体" w:cs="宋体" w:eastAsia="宋体" w:hint="default"/>
                <w:sz w:val="13"/>
                <w:szCs w:val="13"/>
              </w:rPr>
              <w:t> </w:t>
            </w:r>
          </w:p>
        </w:tc>
        <w:tc>
          <w:tcPr>
            <w:tcW w:w="1138" w:type="dxa"/>
            <w:vMerge/>
            <w:tcBorders>
              <w:left w:val="single" w:sz="4" w:space="0" w:color="000000"/>
              <w:bottom w:val="single" w:sz="4" w:space="0" w:color="000000"/>
              <w:right w:val="single" w:sz="4" w:space="0" w:color="000000"/>
            </w:tcBorders>
          </w:tcPr>
          <w:p>
            <w:pPr/>
          </w:p>
        </w:tc>
        <w:tc>
          <w:tcPr>
            <w:tcW w:w="278" w:type="dxa"/>
            <w:vMerge/>
            <w:tcBorders>
              <w:left w:val="single" w:sz="4" w:space="0" w:color="000000"/>
              <w:bottom w:val="single" w:sz="4" w:space="0" w:color="000000"/>
              <w:right w:val="single" w:sz="4" w:space="0" w:color="000000"/>
            </w:tcBorders>
          </w:tcPr>
          <w:p>
            <w:pPr/>
          </w:p>
        </w:tc>
      </w:tr>
      <w:tr>
        <w:trPr>
          <w:trHeight w:val="178" w:hRule="exact"/>
        </w:trPr>
        <w:tc>
          <w:tcPr>
            <w:tcW w:w="10634" w:type="dxa"/>
            <w:gridSpan w:val="12"/>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一、合营企业</w:t>
            </w:r>
            <w:r>
              <w:rPr>
                <w:rFonts w:ascii="宋体" w:hAnsi="宋体" w:cs="宋体" w:eastAsia="宋体" w:hint="default"/>
                <w:sz w:val="13"/>
                <w:szCs w:val="13"/>
              </w:rPr>
              <w:t> </w:t>
            </w:r>
          </w:p>
        </w:tc>
      </w:tr>
      <w:tr>
        <w:trPr>
          <w:trHeight w:val="51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0" w:right="0"/>
              <w:jc w:val="left"/>
              <w:rPr>
                <w:rFonts w:ascii="宋体" w:hAnsi="宋体" w:cs="宋体" w:eastAsia="宋体" w:hint="default"/>
                <w:sz w:val="13"/>
                <w:szCs w:val="13"/>
              </w:rPr>
            </w:pPr>
            <w:r>
              <w:rPr>
                <w:rFonts w:ascii="宋体"/>
                <w:sz w:val="13"/>
              </w:rPr>
              <w:t>FURUN   </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sz w:val="13"/>
                <w:szCs w:val="13"/>
              </w:rPr>
              <w:t>HOLDING</w:t>
            </w:r>
            <w:r>
              <w:rPr>
                <w:rFonts w:ascii="宋体" w:hAnsi="宋体" w:cs="宋体" w:eastAsia="宋体" w:hint="default"/>
                <w:spacing w:val="-34"/>
                <w:sz w:val="13"/>
                <w:szCs w:val="13"/>
              </w:rPr>
              <w:t> </w:t>
            </w:r>
            <w:r>
              <w:rPr>
                <w:rFonts w:ascii="宋体" w:hAnsi="宋体" w:cs="宋体" w:eastAsia="宋体" w:hint="default"/>
                <w:spacing w:val="-5"/>
                <w:sz w:val="13"/>
                <w:szCs w:val="13"/>
              </w:rPr>
              <w:t>LLC</w:t>
            </w:r>
            <w:r>
              <w:rPr>
                <w:rFonts w:ascii="宋体" w:hAnsi="宋体" w:cs="宋体" w:eastAsia="宋体" w:hint="default"/>
                <w:spacing w:val="-5"/>
                <w:sz w:val="13"/>
                <w:szCs w:val="13"/>
              </w:rPr>
              <w:t>［注</w:t>
            </w:r>
          </w:p>
          <w:p>
            <w:pPr>
              <w:pStyle w:val="TableParagraph"/>
              <w:spacing w:line="240" w:lineRule="auto"/>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w:t>
            </w:r>
            <w:r>
              <w:rPr>
                <w:rFonts w:ascii="宋体" w:hAnsi="宋体" w:cs="宋体" w:eastAsia="宋体" w:hint="default"/>
                <w:sz w:val="13"/>
                <w:szCs w:val="13"/>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5"/>
                <w:sz w:val="13"/>
              </w:rPr>
              <w:t>10,648,478.91 </w:t>
            </w:r>
            <w:r>
              <w:rPr>
                <w:rFonts w:ascii="宋体"/>
                <w:sz w:val="13"/>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sz w:val="13"/>
              </w:rPr>
              <w:t>-327.21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sz w:val="13"/>
              </w:rPr>
              <w:t>-48,803.44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5"/>
                <w:sz w:val="13"/>
              </w:rPr>
              <w:t>10,599,348.26 </w:t>
            </w:r>
            <w:r>
              <w:rPr>
                <w:rFonts w:ascii="宋体"/>
                <w:sz w:val="13"/>
              </w:rPr>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小计</w:t>
            </w:r>
            <w:r>
              <w:rPr>
                <w:rFonts w:ascii="宋体" w:hAnsi="宋体" w:cs="宋体" w:eastAsia="宋体" w:hint="default"/>
                <w:sz w:val="13"/>
                <w:szCs w:val="13"/>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5"/>
                <w:sz w:val="13"/>
              </w:rPr>
              <w:t>10,648,478.91 </w:t>
            </w:r>
            <w:r>
              <w:rPr>
                <w:rFonts w:ascii="宋体"/>
                <w:sz w:val="13"/>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sz w:val="13"/>
              </w:rPr>
              <w:t>-327.21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sz w:val="13"/>
              </w:rPr>
              <w:t>-48,803.44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5"/>
                <w:sz w:val="13"/>
              </w:rPr>
              <w:t>10,599,348.26 </w:t>
            </w:r>
            <w:r>
              <w:rPr>
                <w:rFonts w:ascii="宋体"/>
                <w:sz w:val="13"/>
              </w:rPr>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r>
      <w:tr>
        <w:trPr>
          <w:trHeight w:val="180" w:hRule="exact"/>
        </w:trPr>
        <w:tc>
          <w:tcPr>
            <w:tcW w:w="10634" w:type="dxa"/>
            <w:gridSpan w:val="12"/>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二、联营企业</w:t>
            </w:r>
            <w:r>
              <w:rPr>
                <w:rFonts w:ascii="宋体" w:hAnsi="宋体" w:cs="宋体" w:eastAsia="宋体" w:hint="default"/>
                <w:sz w:val="13"/>
                <w:szCs w:val="13"/>
              </w:rPr>
              <w:t> </w:t>
            </w:r>
          </w:p>
        </w:tc>
      </w:tr>
      <w:tr>
        <w:trPr>
          <w:trHeight w:val="34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0" w:right="0"/>
              <w:jc w:val="left"/>
              <w:rPr>
                <w:rFonts w:ascii="宋体" w:hAnsi="宋体" w:cs="宋体" w:eastAsia="宋体" w:hint="default"/>
                <w:sz w:val="13"/>
                <w:szCs w:val="13"/>
              </w:rPr>
            </w:pPr>
            <w:r>
              <w:rPr>
                <w:rFonts w:ascii="宋体" w:hAnsi="宋体" w:cs="宋体" w:eastAsia="宋体" w:hint="default"/>
                <w:sz w:val="13"/>
                <w:szCs w:val="13"/>
              </w:rPr>
              <w:t>诸暨富润服饰有</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sz w:val="13"/>
                <w:szCs w:val="13"/>
              </w:rPr>
              <w:t>限公司［注</w:t>
            </w:r>
            <w:r>
              <w:rPr>
                <w:rFonts w:ascii="宋体" w:hAnsi="宋体" w:cs="宋体" w:eastAsia="宋体" w:hint="default"/>
                <w:spacing w:val="-32"/>
                <w:sz w:val="13"/>
                <w:szCs w:val="13"/>
              </w:rPr>
              <w:t> </w:t>
            </w:r>
            <w:r>
              <w:rPr>
                <w:rFonts w:ascii="宋体" w:hAnsi="宋体" w:cs="宋体" w:eastAsia="宋体" w:hint="default"/>
                <w:sz w:val="13"/>
                <w:szCs w:val="13"/>
              </w:rPr>
              <w:t>2</w:t>
            </w:r>
            <w:r>
              <w:rPr>
                <w:rFonts w:ascii="宋体" w:hAnsi="宋体" w:cs="宋体" w:eastAsia="宋体" w:hint="default"/>
                <w:sz w:val="13"/>
                <w:szCs w:val="13"/>
              </w:rPr>
              <w:t>］</w:t>
            </w:r>
            <w:r>
              <w:rPr>
                <w:rFonts w:ascii="宋体" w:hAnsi="宋体" w:cs="宋体" w:eastAsia="宋体" w:hint="default"/>
                <w:sz w:val="13"/>
                <w:szCs w:val="13"/>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2,725,279.76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5"/>
                <w:sz w:val="13"/>
              </w:rPr>
              <w:t>2,814,010.00 </w:t>
            </w:r>
            <w:r>
              <w:rPr>
                <w:rFonts w:ascii="宋体"/>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5"/>
                <w:sz w:val="13"/>
              </w:rPr>
              <w:t>-106,985.74 </w:t>
            </w:r>
            <w:r>
              <w:rPr>
                <w:rFonts w:ascii="宋体"/>
                <w:sz w:val="13"/>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-218,171.63 </w:t>
            </w:r>
            <w:r>
              <w:rPr>
                <w:rFonts w:ascii="宋体"/>
                <w:sz w:val="13"/>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sz w:val="13"/>
              </w:rPr>
              <w:t>413,887.61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r>
      <w:tr>
        <w:trPr>
          <w:trHeight w:val="51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泰一德信科技</w:t>
            </w:r>
          </w:p>
          <w:p>
            <w:pPr>
              <w:pStyle w:val="TableParagraph"/>
              <w:spacing w:line="168" w:lineRule="exact" w:before="16"/>
              <w:ind w:left="100" w:right="116"/>
              <w:jc w:val="left"/>
              <w:rPr>
                <w:rFonts w:ascii="宋体" w:hAnsi="宋体" w:cs="宋体" w:eastAsia="宋体" w:hint="default"/>
                <w:sz w:val="13"/>
                <w:szCs w:val="13"/>
              </w:rPr>
            </w:pPr>
            <w:r>
              <w:rPr>
                <w:rFonts w:ascii="宋体" w:hAnsi="宋体" w:cs="宋体" w:eastAsia="宋体" w:hint="default"/>
                <w:sz w:val="13"/>
                <w:szCs w:val="13"/>
              </w:rPr>
              <w:t>（成都）有限公</w:t>
            </w:r>
            <w:r>
              <w:rPr>
                <w:rFonts w:ascii="宋体" w:hAnsi="宋体" w:cs="宋体" w:eastAsia="宋体" w:hint="default"/>
                <w:w w:val="99"/>
                <w:sz w:val="13"/>
                <w:szCs w:val="13"/>
              </w:rPr>
              <w:t> </w:t>
            </w:r>
            <w:r>
              <w:rPr>
                <w:rFonts w:ascii="宋体" w:hAnsi="宋体" w:cs="宋体" w:eastAsia="宋体" w:hint="default"/>
                <w:sz w:val="13"/>
                <w:szCs w:val="13"/>
              </w:rPr>
              <w:t>司［注</w:t>
            </w:r>
            <w:r>
              <w:rPr>
                <w:rFonts w:ascii="宋体" w:hAnsi="宋体" w:cs="宋体" w:eastAsia="宋体" w:hint="default"/>
                <w:spacing w:val="-34"/>
                <w:sz w:val="13"/>
                <w:szCs w:val="13"/>
              </w:rPr>
              <w:t> </w:t>
            </w:r>
            <w:r>
              <w:rPr>
                <w:rFonts w:ascii="宋体" w:hAnsi="宋体" w:cs="宋体" w:eastAsia="宋体" w:hint="default"/>
                <w:sz w:val="13"/>
                <w:szCs w:val="13"/>
              </w:rPr>
              <w:t>3</w:t>
            </w:r>
            <w:r>
              <w:rPr>
                <w:rFonts w:ascii="宋体" w:hAnsi="宋体" w:cs="宋体" w:eastAsia="宋体" w:hint="default"/>
                <w:sz w:val="13"/>
                <w:szCs w:val="13"/>
              </w:rPr>
              <w:t>］</w:t>
            </w:r>
            <w:r>
              <w:rPr>
                <w:rFonts w:ascii="宋体" w:hAnsi="宋体" w:cs="宋体" w:eastAsia="宋体" w:hint="default"/>
                <w:sz w:val="13"/>
                <w:szCs w:val="13"/>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sz w:val="13"/>
              </w:rPr>
              <w:t>160,089.65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8"/>
              <w:jc w:val="right"/>
              <w:rPr>
                <w:rFonts w:ascii="宋体" w:hAnsi="宋体" w:cs="宋体" w:eastAsia="宋体" w:hint="default"/>
                <w:sz w:val="13"/>
                <w:szCs w:val="13"/>
              </w:rPr>
            </w:pPr>
            <w:r>
              <w:rPr>
                <w:rFonts w:ascii="宋体"/>
                <w:sz w:val="13"/>
              </w:rPr>
              <w:t>-24,866.52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8"/>
              <w:jc w:val="right"/>
              <w:rPr>
                <w:rFonts w:ascii="宋体" w:hAnsi="宋体" w:cs="宋体" w:eastAsia="宋体" w:hint="default"/>
                <w:sz w:val="13"/>
                <w:szCs w:val="13"/>
              </w:rPr>
            </w:pPr>
            <w:r>
              <w:rPr>
                <w:rFonts w:ascii="宋体"/>
                <w:sz w:val="13"/>
              </w:rPr>
              <w:t>135,223.13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8"/>
              <w:jc w:val="right"/>
              <w:rPr>
                <w:rFonts w:ascii="宋体" w:hAnsi="宋体" w:cs="宋体" w:eastAsia="宋体" w:hint="default"/>
                <w:sz w:val="13"/>
                <w:szCs w:val="13"/>
              </w:rPr>
            </w:pPr>
            <w:r>
              <w:rPr>
                <w:rFonts w:ascii="宋体"/>
                <w:w w:val="99"/>
                <w:sz w:val="13"/>
              </w:rPr>
              <w:t> </w:t>
            </w:r>
            <w:r>
              <w:rPr>
                <w:rFonts w:ascii="宋体"/>
                <w:sz w:val="13"/>
              </w:rPr>
            </w:r>
          </w:p>
        </w:tc>
      </w:tr>
      <w:tr>
        <w:trPr>
          <w:trHeight w:val="34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浙江国信泰一数</w:t>
            </w:r>
          </w:p>
          <w:p>
            <w:pPr>
              <w:pStyle w:val="TableParagraph"/>
              <w:spacing w:line="240" w:lineRule="auto"/>
              <w:ind w:left="100" w:right="0"/>
              <w:jc w:val="left"/>
              <w:rPr>
                <w:rFonts w:ascii="宋体" w:hAnsi="宋体" w:cs="宋体" w:eastAsia="宋体" w:hint="default"/>
                <w:sz w:val="13"/>
                <w:szCs w:val="13"/>
              </w:rPr>
            </w:pPr>
            <w:r>
              <w:rPr>
                <w:rFonts w:ascii="宋体" w:hAnsi="宋体" w:cs="宋体" w:eastAsia="宋体" w:hint="default"/>
                <w:sz w:val="13"/>
                <w:szCs w:val="13"/>
              </w:rPr>
              <w:t>据科技有限公司</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sz w:val="13"/>
              </w:rPr>
              <w:t>484,277.96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sz w:val="13"/>
              </w:rPr>
              <w:t>-57,375.24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sz w:val="13"/>
              </w:rPr>
              <w:t>426,902.72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r>
    </w:tbl>
    <w:p>
      <w:pPr>
        <w:spacing w:after="0" w:line="145" w:lineRule="exact"/>
        <w:jc w:val="right"/>
        <w:rPr>
          <w:rFonts w:ascii="宋体" w:hAnsi="宋体" w:cs="宋体" w:eastAsia="宋体" w:hint="default"/>
          <w:sz w:val="13"/>
          <w:szCs w:val="13"/>
        </w:rPr>
        <w:sectPr>
          <w:pgSz w:w="11910" w:h="16840"/>
          <w:pgMar w:header="882" w:footer="1195" w:top="1120" w:bottom="1380" w:left="460" w:right="58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136"/>
        <w:gridCol w:w="1130"/>
        <w:gridCol w:w="1133"/>
        <w:gridCol w:w="1138"/>
        <w:gridCol w:w="991"/>
        <w:gridCol w:w="989"/>
        <w:gridCol w:w="991"/>
        <w:gridCol w:w="427"/>
        <w:gridCol w:w="288"/>
        <w:gridCol w:w="994"/>
        <w:gridCol w:w="1138"/>
        <w:gridCol w:w="278"/>
      </w:tblGrid>
      <w:tr>
        <w:trPr>
          <w:trHeight w:val="17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［注</w:t>
            </w:r>
            <w:r>
              <w:rPr>
                <w:rFonts w:ascii="宋体" w:hAnsi="宋体" w:cs="宋体" w:eastAsia="宋体" w:hint="default"/>
                <w:spacing w:val="-34"/>
                <w:sz w:val="13"/>
                <w:szCs w:val="13"/>
              </w:rPr>
              <w:t> </w:t>
            </w:r>
            <w:r>
              <w:rPr>
                <w:rFonts w:ascii="宋体" w:hAnsi="宋体" w:cs="宋体" w:eastAsia="宋体" w:hint="default"/>
                <w:sz w:val="13"/>
                <w:szCs w:val="13"/>
              </w:rPr>
              <w:t>4</w:t>
            </w:r>
            <w:r>
              <w:rPr>
                <w:rFonts w:ascii="宋体" w:hAnsi="宋体" w:cs="宋体" w:eastAsia="宋体" w:hint="default"/>
                <w:sz w:val="13"/>
                <w:szCs w:val="13"/>
              </w:rPr>
              <w:t>］</w:t>
            </w:r>
            <w:r>
              <w:rPr>
                <w:rFonts w:ascii="宋体" w:hAnsi="宋体" w:cs="宋体" w:eastAsia="宋体" w:hint="default"/>
                <w:sz w:val="13"/>
                <w:szCs w:val="13"/>
              </w:rPr>
              <w:t> </w:t>
            </w:r>
          </w:p>
        </w:tc>
        <w:tc>
          <w:tcPr>
            <w:tcW w:w="113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小计</w:t>
            </w:r>
            <w:r>
              <w:rPr>
                <w:rFonts w:ascii="宋体" w:hAnsi="宋体" w:cs="宋体" w:eastAsia="宋体" w:hint="default"/>
                <w:sz w:val="13"/>
                <w:szCs w:val="13"/>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5"/>
                <w:sz w:val="13"/>
              </w:rPr>
              <w:t>3,369,647.37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8"/>
              <w:jc w:val="right"/>
              <w:rPr>
                <w:rFonts w:ascii="宋体" w:hAnsi="宋体" w:cs="宋体" w:eastAsia="宋体" w:hint="default"/>
                <w:sz w:val="13"/>
                <w:szCs w:val="13"/>
              </w:rPr>
            </w:pPr>
            <w:r>
              <w:rPr>
                <w:rFonts w:ascii="宋体"/>
                <w:w w:val="95"/>
                <w:sz w:val="13"/>
              </w:rPr>
              <w:t>2,814,010.00 </w:t>
            </w:r>
            <w:r>
              <w:rPr>
                <w:rFonts w:ascii="宋体"/>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8"/>
              <w:jc w:val="right"/>
              <w:rPr>
                <w:rFonts w:ascii="宋体" w:hAnsi="宋体" w:cs="宋体" w:eastAsia="宋体" w:hint="default"/>
                <w:sz w:val="13"/>
                <w:szCs w:val="13"/>
              </w:rPr>
            </w:pPr>
            <w:r>
              <w:rPr>
                <w:rFonts w:ascii="宋体"/>
                <w:w w:val="95"/>
                <w:sz w:val="13"/>
              </w:rPr>
              <w:t>-189,227.50 </w:t>
            </w:r>
            <w:r>
              <w:rPr>
                <w:rFonts w:ascii="宋体"/>
                <w:sz w:val="13"/>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5"/>
                <w:sz w:val="13"/>
              </w:rPr>
              <w:t>-218,171.63 </w:t>
            </w:r>
            <w:r>
              <w:rPr>
                <w:rFonts w:ascii="宋体"/>
                <w:sz w:val="13"/>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sz w:val="13"/>
              </w:rPr>
              <w:t>413,887.61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8"/>
              <w:jc w:val="right"/>
              <w:rPr>
                <w:rFonts w:ascii="宋体" w:hAnsi="宋体" w:cs="宋体" w:eastAsia="宋体" w:hint="default"/>
                <w:sz w:val="13"/>
                <w:szCs w:val="13"/>
              </w:rPr>
            </w:pPr>
            <w:r>
              <w:rPr>
                <w:rFonts w:ascii="宋体"/>
                <w:sz w:val="13"/>
              </w:rPr>
              <w:t>562,125.85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8"/>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429" w:right="0"/>
              <w:jc w:val="left"/>
              <w:rPr>
                <w:rFonts w:ascii="宋体" w:hAnsi="宋体" w:cs="宋体" w:eastAsia="宋体" w:hint="default"/>
                <w:sz w:val="13"/>
                <w:szCs w:val="13"/>
              </w:rPr>
            </w:pPr>
            <w:r>
              <w:rPr>
                <w:rFonts w:ascii="宋体" w:hAnsi="宋体" w:cs="宋体" w:eastAsia="宋体" w:hint="default"/>
                <w:sz w:val="13"/>
                <w:szCs w:val="13"/>
              </w:rPr>
              <w:t>合计</w:t>
            </w:r>
            <w:r>
              <w:rPr>
                <w:rFonts w:ascii="宋体" w:hAnsi="宋体" w:cs="宋体" w:eastAsia="宋体" w:hint="default"/>
                <w:sz w:val="13"/>
                <w:szCs w:val="13"/>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3,369,647.37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5"/>
                <w:sz w:val="13"/>
              </w:rPr>
              <w:t>10,648,478.91 </w:t>
            </w:r>
            <w:r>
              <w:rPr>
                <w:rFonts w:ascii="宋体"/>
                <w:sz w:val="13"/>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5"/>
                <w:sz w:val="13"/>
              </w:rPr>
              <w:t>2,814,010.00 </w:t>
            </w:r>
            <w:r>
              <w:rPr>
                <w:rFonts w:ascii="宋体"/>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5"/>
                <w:sz w:val="13"/>
              </w:rPr>
              <w:t>-189,554.71 </w:t>
            </w:r>
            <w:r>
              <w:rPr>
                <w:rFonts w:ascii="宋体"/>
                <w:sz w:val="13"/>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sz w:val="13"/>
              </w:rPr>
              <w:t>-48,803.44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-218,171.63 </w:t>
            </w:r>
            <w:r>
              <w:rPr>
                <w:rFonts w:ascii="宋体"/>
                <w:sz w:val="13"/>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sz w:val="13"/>
              </w:rPr>
              <w:t>413,887.61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5"/>
                <w:sz w:val="13"/>
              </w:rPr>
              <w:t>11,161,474.11 </w:t>
            </w:r>
            <w:r>
              <w:rPr>
                <w:rFonts w:ascii="宋体"/>
                <w:sz w:val="13"/>
              </w:rPr>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r>
    </w:tbl>
    <w:p>
      <w:pPr>
        <w:pStyle w:val="BodyText"/>
        <w:spacing w:line="240" w:lineRule="exact"/>
        <w:ind w:left="816" w:right="0"/>
        <w:jc w:val="left"/>
        <w:rPr>
          <w:rFonts w:ascii="宋体" w:hAnsi="宋体" w:cs="宋体" w:eastAsia="宋体" w:hint="default"/>
        </w:rPr>
      </w:pPr>
      <w:r>
        <w:rPr>
          <w:rFonts w:ascii="宋体"/>
          <w:w w:val="100"/>
        </w:rPr>
        <w:t> </w:t>
      </w:r>
    </w:p>
    <w:p>
      <w:pPr>
        <w:pStyle w:val="BodyText"/>
        <w:spacing w:line="274" w:lineRule="exact"/>
        <w:ind w:left="8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50" w:lineRule="auto" w:before="104"/>
        <w:ind w:left="816" w:right="305" w:firstLine="314"/>
        <w:jc w:val="left"/>
        <w:rPr>
          <w:rFonts w:ascii="宋体" w:hAnsi="宋体" w:cs="宋体" w:eastAsia="宋体" w:hint="default"/>
        </w:rPr>
      </w:pPr>
      <w:r>
        <w:rPr>
          <w:w w:val="100"/>
        </w:rPr>
        <w:t>［注</w:t>
      </w:r>
      <w:r>
        <w:rPr>
          <w:spacing w:val="-49"/>
          <w:w w:val="100"/>
        </w:rPr>
        <w:t> </w:t>
      </w:r>
      <w:r>
        <w:rPr>
          <w:rFonts w:ascii="宋体" w:hAnsi="宋体" w:cs="宋体" w:eastAsia="宋体" w:hint="default"/>
          <w:spacing w:val="-8"/>
          <w:w w:val="100"/>
        </w:rPr>
        <w:t>1</w:t>
      </w:r>
      <w:r>
        <w:rPr>
          <w:spacing w:val="-8"/>
          <w:w w:val="100"/>
        </w:rPr>
        <w:t>］：本期公司子公司富润印染与美国</w:t>
      </w:r>
      <w:r>
        <w:rPr>
          <w:spacing w:val="-49"/>
          <w:w w:val="100"/>
        </w:rPr>
        <w:t> </w:t>
      </w:r>
      <w:r>
        <w:rPr>
          <w:rFonts w:ascii="宋体" w:hAnsi="宋体" w:cs="宋体" w:eastAsia="宋体" w:hint="default"/>
          <w:spacing w:val="-2"/>
          <w:w w:val="100"/>
        </w:rPr>
        <w:t>TEXON</w:t>
      </w:r>
      <w:r>
        <w:rPr>
          <w:rFonts w:ascii="宋体" w:hAnsi="宋体" w:cs="宋体" w:eastAsia="宋体" w:hint="default"/>
          <w:spacing w:val="4"/>
          <w:w w:val="100"/>
        </w:rPr>
        <w:t> </w:t>
      </w:r>
      <w:r>
        <w:rPr>
          <w:rFonts w:ascii="宋体" w:hAnsi="宋体" w:cs="宋体" w:eastAsia="宋体" w:hint="default"/>
          <w:spacing w:val="-1"/>
          <w:w w:val="100"/>
        </w:rPr>
        <w:t>HOLDING</w:t>
      </w:r>
      <w:r>
        <w:rPr>
          <w:rFonts w:ascii="宋体" w:hAnsi="宋体" w:cs="宋体" w:eastAsia="宋体" w:hint="default"/>
          <w:spacing w:val="1"/>
          <w:w w:val="100"/>
        </w:rPr>
        <w:t> </w:t>
      </w:r>
      <w:r>
        <w:rPr>
          <w:rFonts w:ascii="宋体" w:hAnsi="宋体" w:cs="宋体" w:eastAsia="宋体" w:hint="default"/>
          <w:w w:val="100"/>
        </w:rPr>
        <w:t>LLC</w:t>
      </w:r>
      <w:r>
        <w:rPr>
          <w:rFonts w:ascii="宋体" w:hAnsi="宋体" w:cs="宋体" w:eastAsia="宋体" w:hint="default"/>
          <w:spacing w:val="-49"/>
          <w:w w:val="100"/>
        </w:rPr>
        <w:t> </w:t>
      </w:r>
      <w:r>
        <w:rPr>
          <w:spacing w:val="-2"/>
          <w:w w:val="100"/>
        </w:rPr>
        <w:t>合资成立</w:t>
      </w:r>
      <w:r>
        <w:rPr>
          <w:spacing w:val="-49"/>
          <w:w w:val="100"/>
        </w:rPr>
        <w:t> </w:t>
      </w:r>
      <w:r>
        <w:rPr>
          <w:rFonts w:ascii="宋体" w:hAnsi="宋体" w:cs="宋体" w:eastAsia="宋体" w:hint="default"/>
          <w:spacing w:val="-2"/>
          <w:w w:val="100"/>
        </w:rPr>
        <w:t>FURUN</w:t>
      </w:r>
      <w:r>
        <w:rPr>
          <w:rFonts w:ascii="宋体" w:hAnsi="宋体" w:cs="宋体" w:eastAsia="宋体" w:hint="default"/>
          <w:spacing w:val="4"/>
          <w:w w:val="100"/>
        </w:rPr>
        <w:t> </w:t>
      </w:r>
      <w:r>
        <w:rPr>
          <w:rFonts w:ascii="宋体" w:hAnsi="宋体" w:cs="宋体" w:eastAsia="宋体" w:hint="default"/>
          <w:spacing w:val="-1"/>
          <w:w w:val="100"/>
        </w:rPr>
        <w:t>HOLDING</w:t>
      </w:r>
      <w:r>
        <w:rPr>
          <w:rFonts w:ascii="宋体" w:hAnsi="宋体" w:cs="宋体" w:eastAsia="宋体" w:hint="default"/>
          <w:spacing w:val="4"/>
          <w:w w:val="100"/>
        </w:rPr>
        <w:t> </w:t>
      </w:r>
      <w:r>
        <w:rPr>
          <w:rFonts w:ascii="宋体" w:hAnsi="宋体" w:cs="宋体" w:eastAsia="宋体" w:hint="default"/>
          <w:spacing w:val="-1"/>
          <w:w w:val="100"/>
        </w:rPr>
        <w:t>LLC</w:t>
      </w:r>
      <w:r>
        <w:rPr>
          <w:spacing w:val="-1"/>
          <w:w w:val="100"/>
        </w:rPr>
        <w:t>，</w:t>
      </w:r>
      <w:r>
        <w:rPr>
          <w:w w:val="100"/>
        </w:rPr>
        <w:t> </w:t>
      </w:r>
      <w:r>
        <w:rPr/>
        <w:t>占股比例</w:t>
      </w:r>
      <w:r>
        <w:rPr>
          <w:spacing w:val="-50"/>
        </w:rPr>
        <w:t> </w:t>
      </w:r>
      <w:r>
        <w:rPr>
          <w:rFonts w:ascii="宋体" w:hAnsi="宋体" w:cs="宋体" w:eastAsia="宋体" w:hint="default"/>
        </w:rPr>
        <w:t>50%</w:t>
      </w:r>
      <w:r>
        <w:rPr/>
        <w:t>，详见本财务报告其他重要事项之其他</w:t>
      </w:r>
      <w:r>
        <w:rPr>
          <w:rFonts w:ascii="宋体" w:hAnsi="宋体" w:cs="宋体" w:eastAsia="宋体" w:hint="default"/>
        </w:rPr>
        <w:t>(</w:t>
      </w:r>
      <w:r>
        <w:rPr/>
        <w:t>一</w:t>
      </w:r>
      <w:r>
        <w:rPr>
          <w:rFonts w:ascii="宋体" w:hAnsi="宋体" w:cs="宋体" w:eastAsia="宋体" w:hint="default"/>
        </w:rPr>
        <w:t>)2</w:t>
      </w:r>
      <w:r>
        <w:rPr>
          <w:rFonts w:ascii="宋体" w:hAnsi="宋体" w:cs="宋体" w:eastAsia="宋体" w:hint="default"/>
          <w:spacing w:val="-52"/>
        </w:rPr>
        <w:t> </w:t>
      </w:r>
      <w:r>
        <w:rPr>
          <w:spacing w:val="-3"/>
        </w:rPr>
        <w:t>之说明。</w:t>
      </w:r>
      <w:r>
        <w:rPr>
          <w:rFonts w:ascii="宋体" w:hAnsi="宋体" w:cs="宋体" w:eastAsia="宋体" w:hint="default"/>
        </w:rPr>
        <w:t> </w:t>
      </w:r>
    </w:p>
    <w:p>
      <w:pPr>
        <w:pStyle w:val="BodyText"/>
        <w:spacing w:line="348" w:lineRule="auto" w:before="29"/>
        <w:ind w:left="816" w:right="0" w:firstLine="314"/>
        <w:jc w:val="left"/>
        <w:rPr>
          <w:rFonts w:ascii="宋体" w:hAnsi="宋体" w:cs="宋体" w:eastAsia="宋体" w:hint="default"/>
        </w:rPr>
      </w:pPr>
      <w:r>
        <w:rPr>
          <w:w w:val="100"/>
        </w:rPr>
        <w:t>［注</w:t>
      </w:r>
      <w:r>
        <w:rPr>
          <w:spacing w:val="-52"/>
          <w:w w:val="100"/>
        </w:rPr>
        <w:t> </w:t>
      </w:r>
      <w:r>
        <w:rPr>
          <w:rFonts w:ascii="宋体" w:hAnsi="宋体" w:cs="宋体" w:eastAsia="宋体" w:hint="default"/>
          <w:spacing w:val="-9"/>
          <w:w w:val="100"/>
        </w:rPr>
        <w:t>2</w:t>
      </w:r>
      <w:r>
        <w:rPr>
          <w:spacing w:val="-9"/>
          <w:w w:val="100"/>
        </w:rPr>
        <w:t>］：本期公司将所持诸暨富润服饰有限公司</w:t>
      </w:r>
      <w:r>
        <w:rPr>
          <w:spacing w:val="-52"/>
          <w:w w:val="100"/>
        </w:rPr>
        <w:t> </w:t>
      </w:r>
      <w:r>
        <w:rPr>
          <w:rFonts w:ascii="宋体" w:hAnsi="宋体" w:cs="宋体" w:eastAsia="宋体" w:hint="default"/>
          <w:spacing w:val="-4"/>
          <w:w w:val="100"/>
        </w:rPr>
        <w:t>34%</w:t>
      </w:r>
      <w:r>
        <w:rPr>
          <w:spacing w:val="-4"/>
          <w:w w:val="100"/>
        </w:rPr>
        <w:t>的股权转让给富润控股集团有限公司，详</w:t>
      </w:r>
      <w:r>
        <w:rPr>
          <w:w w:val="100"/>
        </w:rPr>
        <w:t> </w:t>
      </w:r>
      <w:r>
        <w:rPr/>
        <w:t>见本财务报告其他重要事项之其他</w:t>
      </w:r>
      <w:r>
        <w:rPr>
          <w:rFonts w:ascii="宋体" w:hAnsi="宋体" w:cs="宋体" w:eastAsia="宋体" w:hint="default"/>
        </w:rPr>
        <w:t>(</w:t>
      </w:r>
      <w:r>
        <w:rPr/>
        <w:t>二</w:t>
      </w:r>
      <w:r>
        <w:rPr>
          <w:rFonts w:ascii="宋体" w:hAnsi="宋体" w:cs="宋体" w:eastAsia="宋体" w:hint="default"/>
        </w:rPr>
        <w:t>)</w:t>
      </w:r>
      <w:r>
        <w:rPr/>
        <w:t>之说明。</w:t>
      </w:r>
      <w:r>
        <w:rPr>
          <w:rFonts w:ascii="宋体" w:hAnsi="宋体" w:cs="宋体" w:eastAsia="宋体" w:hint="default"/>
        </w:rPr>
        <w:t> </w:t>
      </w:r>
    </w:p>
    <w:p>
      <w:pPr>
        <w:pStyle w:val="BodyText"/>
        <w:spacing w:line="240" w:lineRule="auto" w:before="31"/>
        <w:ind w:left="1131" w:right="0"/>
        <w:jc w:val="left"/>
        <w:rPr>
          <w:rFonts w:ascii="宋体" w:hAnsi="宋体" w:cs="宋体" w:eastAsia="宋体" w:hint="default"/>
        </w:rPr>
      </w:pPr>
      <w:r>
        <w:rPr>
          <w:w w:val="100"/>
        </w:rPr>
        <w:t>［注</w:t>
      </w:r>
      <w:r>
        <w:rPr>
          <w:spacing w:val="-53"/>
        </w:rPr>
        <w:t> </w:t>
      </w:r>
      <w:r>
        <w:rPr>
          <w:rFonts w:ascii="宋体" w:hAnsi="宋体" w:cs="宋体" w:eastAsia="宋体" w:hint="default"/>
          <w:spacing w:val="-3"/>
          <w:w w:val="100"/>
        </w:rPr>
        <w:t>3</w:t>
      </w:r>
      <w:r>
        <w:rPr>
          <w:spacing w:val="-106"/>
          <w:w w:val="100"/>
        </w:rPr>
        <w:t>］</w:t>
      </w:r>
      <w:r>
        <w:rPr>
          <w:spacing w:val="-3"/>
          <w:w w:val="100"/>
        </w:rPr>
        <w:t>：</w:t>
      </w:r>
      <w:r>
        <w:rPr>
          <w:w w:val="100"/>
        </w:rPr>
        <w:t>系</w:t>
      </w:r>
      <w:r>
        <w:rPr>
          <w:spacing w:val="-3"/>
          <w:w w:val="100"/>
        </w:rPr>
        <w:t>泰</w:t>
      </w:r>
      <w:r>
        <w:rPr>
          <w:w w:val="100"/>
        </w:rPr>
        <w:t>一</w:t>
      </w:r>
      <w:r>
        <w:rPr>
          <w:spacing w:val="-3"/>
          <w:w w:val="100"/>
        </w:rPr>
        <w:t>指</w:t>
      </w:r>
      <w:r>
        <w:rPr>
          <w:w w:val="100"/>
        </w:rPr>
        <w:t>尚</w:t>
      </w:r>
      <w:r>
        <w:rPr>
          <w:spacing w:val="-3"/>
          <w:w w:val="100"/>
        </w:rPr>
        <w:t>持有</w:t>
      </w:r>
      <w:r>
        <w:rPr>
          <w:w w:val="100"/>
        </w:rPr>
        <w:t>的对</w:t>
      </w:r>
      <w:r>
        <w:rPr>
          <w:spacing w:val="-3"/>
          <w:w w:val="100"/>
        </w:rPr>
        <w:t>泰</w:t>
      </w:r>
      <w:r>
        <w:rPr>
          <w:w w:val="100"/>
        </w:rPr>
        <w:t>一</w:t>
      </w:r>
      <w:r>
        <w:rPr>
          <w:spacing w:val="-3"/>
          <w:w w:val="100"/>
        </w:rPr>
        <w:t>德</w:t>
      </w:r>
      <w:r>
        <w:rPr>
          <w:w w:val="100"/>
        </w:rPr>
        <w:t>信</w:t>
      </w:r>
      <w:r>
        <w:rPr>
          <w:spacing w:val="-3"/>
          <w:w w:val="100"/>
        </w:rPr>
        <w:t>科</w:t>
      </w:r>
      <w:r>
        <w:rPr>
          <w:w w:val="100"/>
        </w:rPr>
        <w:t>技</w:t>
      </w:r>
      <w:r>
        <w:rPr>
          <w:spacing w:val="-3"/>
          <w:w w:val="100"/>
        </w:rPr>
        <w:t>（</w:t>
      </w:r>
      <w:r>
        <w:rPr>
          <w:w w:val="100"/>
        </w:rPr>
        <w:t>成</w:t>
      </w:r>
      <w:r>
        <w:rPr>
          <w:spacing w:val="-3"/>
          <w:w w:val="100"/>
        </w:rPr>
        <w:t>都</w:t>
      </w:r>
      <w:r>
        <w:rPr>
          <w:w w:val="100"/>
        </w:rPr>
        <w:t>）有</w:t>
      </w:r>
      <w:r>
        <w:rPr>
          <w:spacing w:val="-3"/>
          <w:w w:val="100"/>
        </w:rPr>
        <w:t>限</w:t>
      </w:r>
      <w:r>
        <w:rPr>
          <w:w w:val="100"/>
        </w:rPr>
        <w:t>公</w:t>
      </w:r>
      <w:r>
        <w:rPr>
          <w:spacing w:val="-3"/>
          <w:w w:val="100"/>
        </w:rPr>
        <w:t>司</w:t>
      </w:r>
      <w:r>
        <w:rPr>
          <w:w w:val="100"/>
        </w:rPr>
        <w:t>的</w:t>
      </w:r>
      <w:r>
        <w:rPr>
          <w:spacing w:val="-3"/>
          <w:w w:val="100"/>
        </w:rPr>
        <w:t>投</w:t>
      </w:r>
      <w:r>
        <w:rPr>
          <w:w w:val="100"/>
        </w:rPr>
        <w:t>资</w:t>
      </w:r>
      <w:r>
        <w:rPr>
          <w:spacing w:val="-3"/>
          <w:w w:val="100"/>
        </w:rPr>
        <w:t>。</w:t>
      </w:r>
      <w:r>
        <w:rPr>
          <w:rFonts w:ascii="宋体" w:hAnsi="宋体" w:cs="宋体" w:eastAsia="宋体" w:hint="default"/>
          <w:w w:val="100"/>
        </w:rPr>
        <w:t> </w:t>
      </w:r>
    </w:p>
    <w:p>
      <w:pPr>
        <w:pStyle w:val="BodyText"/>
        <w:spacing w:line="350" w:lineRule="auto" w:before="126"/>
        <w:ind w:left="816" w:right="0" w:firstLine="314"/>
        <w:jc w:val="left"/>
        <w:rPr>
          <w:rFonts w:ascii="宋体" w:hAnsi="宋体" w:cs="宋体" w:eastAsia="宋体" w:hint="default"/>
        </w:rPr>
      </w:pPr>
      <w:r>
        <w:rPr/>
        <w:t>［注</w:t>
      </w:r>
      <w:r>
        <w:rPr>
          <w:spacing w:val="-42"/>
        </w:rPr>
        <w:t> </w:t>
      </w:r>
      <w:r>
        <w:rPr>
          <w:rFonts w:ascii="宋体" w:hAnsi="宋体" w:cs="宋体" w:eastAsia="宋体" w:hint="default"/>
          <w:spacing w:val="-3"/>
        </w:rPr>
        <w:t>4</w:t>
      </w:r>
      <w:r>
        <w:rPr>
          <w:spacing w:val="-3"/>
        </w:rPr>
        <w:t>］：系泰一指尚持有的对浙江国信泰一数据科技有限公司的投资。泰一指尚出资</w:t>
      </w:r>
      <w:r>
        <w:rPr>
          <w:spacing w:val="-41"/>
        </w:rPr>
        <w:t> </w:t>
      </w:r>
      <w:r>
        <w:rPr>
          <w:rFonts w:ascii="宋体" w:hAnsi="宋体" w:cs="宋体" w:eastAsia="宋体" w:hint="default"/>
        </w:rPr>
        <w:t>100</w:t>
      </w:r>
      <w:r>
        <w:rPr>
          <w:rFonts w:ascii="宋体" w:hAnsi="宋体" w:cs="宋体" w:eastAsia="宋体" w:hint="default"/>
          <w:spacing w:val="-42"/>
        </w:rPr>
        <w:t> </w:t>
      </w:r>
      <w:r>
        <w:rPr/>
        <w:t>万</w:t>
      </w:r>
      <w:r>
        <w:rPr>
          <w:w w:val="100"/>
        </w:rPr>
        <w:t> </w:t>
      </w:r>
      <w:r>
        <w:rPr/>
        <w:t>元，占该公司注册资本的</w:t>
      </w:r>
      <w:r>
        <w:rPr>
          <w:spacing w:val="-56"/>
        </w:rPr>
        <w:t> </w:t>
      </w:r>
      <w:r>
        <w:rPr>
          <w:rFonts w:ascii="宋体" w:hAnsi="宋体" w:cs="宋体" w:eastAsia="宋体" w:hint="default"/>
        </w:rPr>
        <w:t>10%</w:t>
      </w:r>
      <w:r>
        <w:rPr/>
        <w:t>，该公司董事会</w:t>
      </w:r>
      <w:r>
        <w:rPr>
          <w:spacing w:val="-56"/>
        </w:rPr>
        <w:t> </w:t>
      </w:r>
      <w:r>
        <w:rPr>
          <w:rFonts w:ascii="宋体" w:hAnsi="宋体" w:cs="宋体" w:eastAsia="宋体" w:hint="default"/>
        </w:rPr>
        <w:t>5</w:t>
      </w:r>
      <w:r>
        <w:rPr>
          <w:rFonts w:ascii="宋体" w:hAnsi="宋体" w:cs="宋体" w:eastAsia="宋体" w:hint="default"/>
          <w:spacing w:val="-54"/>
        </w:rPr>
        <w:t> </w:t>
      </w:r>
      <w:r>
        <w:rPr/>
        <w:t>人，其中泰一指尚委派</w:t>
      </w:r>
      <w:r>
        <w:rPr>
          <w:spacing w:val="-54"/>
        </w:rPr>
        <w:t> </w:t>
      </w:r>
      <w:r>
        <w:rPr>
          <w:rFonts w:ascii="宋体" w:hAnsi="宋体" w:cs="宋体" w:eastAsia="宋体" w:hint="default"/>
        </w:rPr>
        <w:t>2</w:t>
      </w:r>
      <w:r>
        <w:rPr>
          <w:rFonts w:ascii="宋体" w:hAnsi="宋体" w:cs="宋体" w:eastAsia="宋体" w:hint="default"/>
          <w:spacing w:val="-56"/>
        </w:rPr>
        <w:t> </w:t>
      </w:r>
      <w:r>
        <w:rPr/>
        <w:t>人，且泰一指尚董事长</w:t>
      </w:r>
      <w:r>
        <w:rPr>
          <w:w w:val="100"/>
        </w:rPr>
        <w:t> </w:t>
      </w:r>
      <w:r>
        <w:rPr>
          <w:spacing w:val="-7"/>
          <w:w w:val="100"/>
        </w:rPr>
        <w:t>担任该公司总经理，对其经营有重大影响，故对浙江国信泰一数据科技有限公司采用权益法核算。</w:t>
      </w:r>
      <w:r>
        <w:rPr>
          <w:rFonts w:ascii="宋体" w:hAnsi="宋体" w:cs="宋体" w:eastAsia="宋体" w:hint="default"/>
          <w:w w:val="100"/>
        </w:rPr>
        <w:t> </w:t>
      </w:r>
    </w:p>
    <w:p>
      <w:pPr>
        <w:pStyle w:val="BodyText"/>
        <w:spacing w:line="196" w:lineRule="exact"/>
        <w:ind w:left="816" w:right="0"/>
        <w:jc w:val="left"/>
        <w:rPr>
          <w:rFonts w:ascii="宋体" w:hAnsi="宋体" w:cs="宋体" w:eastAsia="宋体" w:hint="default"/>
        </w:rPr>
      </w:pPr>
      <w:r>
        <w:rPr>
          <w:rFonts w:ascii="宋体"/>
          <w:w w:val="100"/>
        </w:rPr>
        <w:t> </w:t>
      </w:r>
    </w:p>
    <w:p>
      <w:pPr>
        <w:pStyle w:val="Heading2"/>
        <w:spacing w:line="290" w:lineRule="auto" w:before="56"/>
        <w:ind w:left="816" w:right="6615"/>
        <w:jc w:val="left"/>
        <w:rPr>
          <w:rFonts w:ascii="宋体" w:hAnsi="宋体" w:cs="宋体" w:eastAsia="宋体" w:hint="default"/>
          <w:b w:val="0"/>
          <w:bCs w:val="0"/>
        </w:rPr>
      </w:pPr>
      <w:r>
        <w:rPr>
          <w:rFonts w:ascii="宋体" w:hAnsi="宋体" w:cs="宋体" w:eastAsia="宋体" w:hint="default"/>
        </w:rPr>
        <w:t>17</w:t>
      </w:r>
      <w:r>
        <w:rPr/>
        <w:t>、</w:t>
      </w:r>
      <w:r>
        <w:rPr>
          <w:spacing w:val="-25"/>
        </w:rPr>
        <w:t> </w:t>
      </w:r>
      <w:r>
        <w:rPr/>
        <w:t>其他权益工具投资</w:t>
      </w:r>
      <w:r>
        <w:rPr>
          <w:spacing w:val="-104"/>
        </w:rPr>
        <w:t> </w:t>
      </w:r>
      <w:r>
        <w:rPr>
          <w:spacing w:val="-104"/>
        </w:rPr>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816" w:right="66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非交易性权益工具投资的情况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816" w:right="744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333333"/>
          <w:w w:val="100"/>
        </w:rPr>
        <w:t> </w:t>
      </w:r>
      <w:r>
        <w:rPr/>
        <w:t>其他说明：</w:t>
      </w:r>
      <w:r>
        <w:rPr>
          <w:rFonts w:ascii="宋体" w:hAnsi="宋体" w:cs="宋体" w:eastAsia="宋体" w:hint="default"/>
        </w:rPr>
        <w:t> </w:t>
      </w:r>
    </w:p>
    <w:p>
      <w:pPr>
        <w:pStyle w:val="BodyText"/>
        <w:spacing w:line="271" w:lineRule="exact"/>
        <w:ind w:left="8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816" w:right="0"/>
        <w:jc w:val="left"/>
        <w:rPr>
          <w:rFonts w:ascii="宋体" w:hAnsi="宋体" w:cs="宋体" w:eastAsia="宋体" w:hint="default"/>
        </w:rPr>
      </w:pPr>
      <w:r>
        <w:rPr>
          <w:rFonts w:ascii="宋体"/>
          <w:w w:val="100"/>
        </w:rPr>
        <w:t> </w:t>
      </w:r>
    </w:p>
    <w:p>
      <w:pPr>
        <w:pStyle w:val="Heading2"/>
        <w:spacing w:line="240" w:lineRule="auto" w:before="56"/>
        <w:ind w:left="816" w:right="0"/>
        <w:jc w:val="left"/>
        <w:rPr>
          <w:b w:val="0"/>
          <w:bCs w:val="0"/>
        </w:rPr>
      </w:pPr>
      <w:r>
        <w:rPr>
          <w:rFonts w:ascii="宋体" w:hAnsi="宋体" w:cs="宋体" w:eastAsia="宋体" w:hint="default"/>
        </w:rPr>
        <w:t>18</w:t>
      </w:r>
      <w:r>
        <w:rPr/>
        <w:t>、</w:t>
      </w:r>
      <w:r>
        <w:rPr>
          <w:spacing w:val="-22"/>
        </w:rPr>
        <w:t> </w:t>
      </w:r>
      <w:r>
        <w:rPr/>
        <w:t>其他非流动金融资产</w:t>
      </w:r>
      <w:r>
        <w:rPr>
          <w:b w:val="0"/>
          <w:bCs w:val="0"/>
        </w:rPr>
      </w:r>
    </w:p>
    <w:p>
      <w:pPr>
        <w:pStyle w:val="BodyText"/>
        <w:spacing w:line="240" w:lineRule="auto" w:before="56"/>
        <w:ind w:left="8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4" w:lineRule="exact"/>
        <w:ind w:left="0" w:right="121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704" w:type="dxa"/>
        <w:tblLayout w:type="fixed"/>
        <w:tblCellMar>
          <w:top w:w="0" w:type="dxa"/>
          <w:left w:w="0" w:type="dxa"/>
          <w:bottom w:w="0" w:type="dxa"/>
          <w:right w:w="0" w:type="dxa"/>
        </w:tblCellMar>
        <w:tblLook w:val="01E0"/>
      </w:tblPr>
      <w:tblGrid>
        <w:gridCol w:w="3651"/>
        <w:gridCol w:w="2688"/>
        <w:gridCol w:w="2710"/>
      </w:tblGrid>
      <w:tr>
        <w:trPr>
          <w:trHeight w:val="286"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right="150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9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9"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分类为以公允价值计量且其变动计入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r>
              <w:rPr>
                <w:rFonts w:ascii="宋体" w:hAnsi="宋体" w:cs="宋体" w:eastAsia="宋体" w:hint="default"/>
                <w:sz w:val="21"/>
                <w:szCs w:val="21"/>
              </w:rPr>
              <w:t>-</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445,586,707.56</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294,022,071.29</w:t>
            </w:r>
            <w:r>
              <w:rPr>
                <w:rFonts w:ascii="宋体"/>
                <w:sz w:val="21"/>
              </w:rPr>
              <w:t> </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right="150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445,586,707.56</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294,022,071.29</w:t>
            </w:r>
            <w:r>
              <w:rPr>
                <w:rFonts w:ascii="宋体"/>
                <w:sz w:val="21"/>
              </w:rPr>
              <w:t> </w:t>
            </w:r>
          </w:p>
        </w:tc>
      </w:tr>
    </w:tbl>
    <w:p>
      <w:pPr>
        <w:pStyle w:val="BodyText"/>
        <w:spacing w:line="240" w:lineRule="exact"/>
        <w:ind w:left="816" w:right="0"/>
        <w:jc w:val="left"/>
        <w:rPr>
          <w:rFonts w:ascii="宋体" w:hAnsi="宋体" w:cs="宋体" w:eastAsia="宋体" w:hint="default"/>
        </w:rPr>
      </w:pPr>
      <w:r>
        <w:rPr>
          <w:rFonts w:ascii="宋体"/>
          <w:w w:val="100"/>
        </w:rPr>
        <w:t> </w:t>
      </w:r>
    </w:p>
    <w:p>
      <w:pPr>
        <w:pStyle w:val="BodyText"/>
        <w:spacing w:line="272" w:lineRule="exact" w:before="27"/>
        <w:ind w:left="816" w:right="1220"/>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：期初数与上年年末数（</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日）差异详见本财务报告附注五</w:t>
      </w:r>
      <w:r>
        <w:rPr>
          <w:spacing w:val="-54"/>
        </w:rPr>
        <w:t> </w:t>
      </w:r>
      <w:r>
        <w:rPr>
          <w:rFonts w:ascii="宋体" w:hAnsi="宋体" w:cs="宋体" w:eastAsia="宋体" w:hint="default"/>
        </w:rPr>
        <w:t>41(1)</w:t>
      </w:r>
      <w:r>
        <w:rPr/>
        <w:t>重要会计政</w:t>
      </w:r>
      <w:r>
        <w:rPr>
          <w:w w:val="100"/>
        </w:rPr>
        <w:t> </w:t>
      </w:r>
      <w:r>
        <w:rPr/>
        <w:t>策变更</w:t>
      </w:r>
      <w:r>
        <w:rPr>
          <w:rFonts w:ascii="宋体" w:hAnsi="宋体" w:cs="宋体" w:eastAsia="宋体" w:hint="default"/>
        </w:rPr>
        <w:t>-</w:t>
      </w:r>
      <w:r>
        <w:rPr/>
        <w:t>其他</w:t>
      </w:r>
      <w:r>
        <w:rPr>
          <w:spacing w:val="-53"/>
        </w:rPr>
        <w:t> </w:t>
      </w:r>
      <w:r>
        <w:rPr>
          <w:rFonts w:ascii="宋体" w:hAnsi="宋体" w:cs="宋体" w:eastAsia="宋体" w:hint="default"/>
        </w:rPr>
        <w:t>2</w:t>
      </w:r>
      <w:r>
        <w:rPr>
          <w:rFonts w:ascii="宋体" w:hAnsi="宋体" w:cs="宋体" w:eastAsia="宋体" w:hint="default"/>
          <w:spacing w:val="-55"/>
        </w:rPr>
        <w:t> </w:t>
      </w:r>
      <w:r>
        <w:rPr/>
        <w:t>之说明。</w:t>
      </w:r>
      <w:r>
        <w:rPr>
          <w:rFonts w:ascii="宋体" w:hAnsi="宋体" w:cs="宋体" w:eastAsia="宋体" w:hint="default"/>
        </w:rPr>
        <w:t> </w:t>
      </w:r>
    </w:p>
    <w:p>
      <w:pPr>
        <w:pStyle w:val="BodyText"/>
        <w:spacing w:line="272" w:lineRule="exact" w:before="1"/>
        <w:ind w:left="8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spacing w:val="-1"/>
          <w:w w:val="100"/>
        </w:rPr>
        <w:t>明</w:t>
      </w:r>
      <w:r>
        <w:rPr>
          <w:spacing w:val="-3"/>
          <w:w w:val="100"/>
        </w:rPr>
        <w:t>：</w:t>
      </w:r>
      <w:r>
        <w:rPr>
          <w:rFonts w:ascii="宋体" w:hAnsi="宋体" w:cs="宋体" w:eastAsia="宋体" w:hint="default"/>
          <w:w w:val="100"/>
        </w:rPr>
        <w:t> </w:t>
      </w:r>
    </w:p>
    <w:p>
      <w:pPr>
        <w:pStyle w:val="BodyText"/>
        <w:spacing w:line="272" w:lineRule="exact" w:before="1"/>
        <w:ind w:left="1242" w:right="305" w:hanging="426"/>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期末权益工具投资系公司持有的对诸暨市宏润小额贷款有限公司、绍兴银行股份有限公司等</w:t>
      </w:r>
    </w:p>
    <w:p>
      <w:pPr>
        <w:pStyle w:val="BodyText"/>
        <w:spacing w:line="240" w:lineRule="auto" w:before="108"/>
        <w:ind w:left="816" w:right="0"/>
        <w:jc w:val="left"/>
        <w:rPr>
          <w:rFonts w:ascii="宋体" w:hAnsi="宋体" w:cs="宋体" w:eastAsia="宋体" w:hint="default"/>
        </w:rPr>
      </w:pPr>
      <w:r>
        <w:rPr/>
        <w:t>公司的投资。</w:t>
      </w:r>
      <w:r>
        <w:rPr>
          <w:rFonts w:ascii="宋体" w:hAnsi="宋体" w:cs="宋体" w:eastAsia="宋体" w:hint="default"/>
        </w:rPr>
        <w:t> </w:t>
      </w:r>
    </w:p>
    <w:p>
      <w:pPr>
        <w:pStyle w:val="BodyText"/>
        <w:spacing w:line="274" w:lineRule="exact" w:before="133"/>
        <w:ind w:left="816" w:right="0"/>
        <w:jc w:val="left"/>
        <w:rPr>
          <w:rFonts w:ascii="宋体" w:hAnsi="宋体" w:cs="宋体" w:eastAsia="宋体" w:hint="default"/>
        </w:rPr>
      </w:pPr>
      <w:r>
        <w:rPr>
          <w:rFonts w:ascii="宋体"/>
          <w:w w:val="100"/>
        </w:rPr>
        <w:t> </w:t>
      </w:r>
    </w:p>
    <w:p>
      <w:pPr>
        <w:pStyle w:val="BodyText"/>
        <w:spacing w:line="274" w:lineRule="exact"/>
        <w:ind w:left="816" w:right="0"/>
        <w:jc w:val="left"/>
        <w:rPr>
          <w:rFonts w:ascii="宋体" w:hAnsi="宋体" w:cs="宋体" w:eastAsia="宋体" w:hint="default"/>
        </w:rPr>
      </w:pPr>
      <w:r>
        <w:rPr>
          <w:rFonts w:ascii="宋体"/>
          <w:w w:val="100"/>
        </w:rPr>
        <w:t> </w:t>
      </w:r>
    </w:p>
    <w:p>
      <w:pPr>
        <w:pStyle w:val="Heading2"/>
        <w:spacing w:line="240" w:lineRule="auto" w:before="56"/>
        <w:ind w:left="816" w:right="0"/>
        <w:jc w:val="left"/>
        <w:rPr>
          <w:rFonts w:ascii="宋体" w:hAnsi="宋体" w:cs="宋体" w:eastAsia="宋体" w:hint="default"/>
          <w:b w:val="0"/>
          <w:bCs w:val="0"/>
        </w:rPr>
      </w:pPr>
      <w:r>
        <w:rPr>
          <w:rFonts w:ascii="宋体" w:hAnsi="宋体" w:cs="宋体" w:eastAsia="宋体" w:hint="default"/>
        </w:rPr>
        <w:t>19</w:t>
      </w:r>
      <w:r>
        <w:rPr/>
        <w:t>、</w:t>
      </w:r>
      <w:r>
        <w:rPr>
          <w:spacing w:val="-26"/>
        </w:rPr>
        <w:t> </w:t>
      </w:r>
      <w:r>
        <w:rPr/>
        <w:t>投资性房地产</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816" w:right="7446"/>
        <w:jc w:val="left"/>
        <w:rPr>
          <w:rFonts w:ascii="宋体" w:hAnsi="宋体" w:cs="宋体" w:eastAsia="宋体" w:hint="default"/>
        </w:rPr>
      </w:pPr>
      <w:r>
        <w:rPr/>
        <w:t>投资性房地产计量模式</w:t>
      </w:r>
      <w:r>
        <w:rPr>
          <w:rFonts w:ascii="宋体" w:hAnsi="宋体" w:cs="宋体" w:eastAsia="宋体" w:hint="default"/>
          <w:w w:val="100"/>
        </w:rPr>
        <w:t> </w:t>
      </w:r>
      <w:r>
        <w:rPr/>
        <w:t>不适用</w:t>
      </w:r>
      <w:r>
        <w:rPr>
          <w:rFonts w:ascii="宋体" w:hAnsi="宋体" w:cs="宋体" w:eastAsia="宋体" w:hint="default"/>
        </w:rPr>
        <w:t> </w:t>
      </w:r>
    </w:p>
    <w:p>
      <w:pPr>
        <w:pStyle w:val="BodyText"/>
        <w:spacing w:line="249" w:lineRule="exact"/>
        <w:ind w:left="816" w:right="0"/>
        <w:jc w:val="left"/>
        <w:rPr>
          <w:rFonts w:ascii="宋体" w:hAnsi="宋体" w:cs="宋体" w:eastAsia="宋体" w:hint="default"/>
        </w:rPr>
      </w:pPr>
      <w:r>
        <w:rPr>
          <w:rFonts w:ascii="宋体"/>
          <w:w w:val="100"/>
        </w:rPr>
        <w:t> </w:t>
      </w:r>
    </w:p>
    <w:p>
      <w:pPr>
        <w:spacing w:after="0" w:line="249" w:lineRule="exact"/>
        <w:jc w:val="left"/>
        <w:rPr>
          <w:rFonts w:ascii="宋体" w:hAnsi="宋体" w:cs="宋体" w:eastAsia="宋体" w:hint="default"/>
        </w:rPr>
        <w:sectPr>
          <w:pgSz w:w="11910" w:h="16840"/>
          <w:pgMar w:header="882" w:footer="1195" w:top="1120" w:bottom="1380" w:left="460" w:right="5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2"/>
        <w:spacing w:line="290" w:lineRule="auto" w:before="36"/>
        <w:ind w:left="236" w:right="0"/>
        <w:jc w:val="left"/>
        <w:rPr>
          <w:rFonts w:ascii="宋体" w:hAnsi="宋体" w:cs="宋体" w:eastAsia="宋体" w:hint="default"/>
          <w:b w:val="0"/>
          <w:bCs w:val="0"/>
        </w:rPr>
      </w:pPr>
      <w:r>
        <w:rPr>
          <w:rFonts w:ascii="宋体" w:hAnsi="宋体" w:cs="宋体" w:eastAsia="宋体" w:hint="default"/>
        </w:rPr>
        <w:t>20</w:t>
      </w:r>
      <w:r>
        <w:rPr/>
        <w:t>、</w:t>
      </w:r>
      <w:r>
        <w:rPr>
          <w:spacing w:val="-26"/>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21"/>
                <w:szCs w:val="21"/>
              </w:rPr>
            </w:pPr>
            <w:r>
              <w:rPr>
                <w:rFonts w:ascii="宋体"/>
                <w:spacing w:val="-1"/>
                <w:sz w:val="18"/>
              </w:rPr>
              <w:t>456,953,956.11</w:t>
            </w:r>
            <w:r>
              <w:rPr>
                <w:rFonts w:ascii="宋体"/>
                <w:spacing w:val="-1"/>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410,797,558.95</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21"/>
                <w:szCs w:val="21"/>
              </w:rPr>
            </w:pPr>
            <w:r>
              <w:rPr>
                <w:rFonts w:ascii="宋体"/>
                <w:spacing w:val="-1"/>
                <w:sz w:val="18"/>
              </w:rPr>
              <w:t>456,953,956.11</w:t>
            </w:r>
            <w:r>
              <w:rPr>
                <w:rFonts w:ascii="宋体"/>
                <w:spacing w:val="-1"/>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410,797,558.95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spacing w:before="0"/>
        <w:ind w:left="236"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固定资</w:t>
      </w:r>
      <w:r>
        <w:rPr>
          <w:rFonts w:ascii="宋体" w:hAnsi="宋体" w:cs="宋体" w:eastAsia="宋体" w:hint="default"/>
          <w:b/>
          <w:bCs/>
          <w:spacing w:val="-2"/>
          <w:w w:val="100"/>
          <w:sz w:val="21"/>
          <w:szCs w:val="21"/>
        </w:rPr>
        <w:t>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left="236" w:right="0"/>
        <w:jc w:val="left"/>
        <w:rPr>
          <w:rFonts w:ascii="宋体" w:hAnsi="宋体" w:cs="宋体" w:eastAsia="宋体" w:hint="default"/>
          <w:b w:val="0"/>
          <w:bCs w:val="0"/>
        </w:rPr>
      </w:pPr>
      <w:r>
        <w:rPr>
          <w:rFonts w:ascii="宋体" w:hAnsi="宋体" w:cs="宋体" w:eastAsia="宋体" w:hint="default"/>
        </w:rPr>
        <w:t>(1).</w:t>
      </w:r>
      <w:r>
        <w:rPr/>
        <w:t>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487"/>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899"/>
        <w:gridCol w:w="1486"/>
        <w:gridCol w:w="1397"/>
        <w:gridCol w:w="1486"/>
        <w:gridCol w:w="1306"/>
        <w:gridCol w:w="1489"/>
      </w:tblGrid>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6"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宋体" w:hAnsi="宋体" w:cs="宋体" w:eastAsia="宋体" w:hint="default"/>
                <w:sz w:val="18"/>
                <w:szCs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3" w:right="0"/>
              <w:jc w:val="left"/>
              <w:rPr>
                <w:rFonts w:ascii="宋体" w:hAnsi="宋体" w:cs="宋体" w:eastAsia="宋体" w:hint="default"/>
                <w:sz w:val="18"/>
                <w:szCs w:val="18"/>
              </w:rPr>
            </w:pPr>
            <w:r>
              <w:rPr>
                <w:rFonts w:ascii="宋体" w:hAnsi="宋体" w:cs="宋体" w:eastAsia="宋体" w:hint="default"/>
                <w:sz w:val="18"/>
                <w:szCs w:val="18"/>
              </w:rPr>
              <w:t>通用设备</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6" w:right="0"/>
              <w:jc w:val="left"/>
              <w:rPr>
                <w:rFonts w:ascii="宋体" w:hAnsi="宋体" w:cs="宋体" w:eastAsia="宋体" w:hint="default"/>
                <w:sz w:val="18"/>
                <w:szCs w:val="18"/>
              </w:rPr>
            </w:pPr>
            <w:r>
              <w:rPr>
                <w:rFonts w:ascii="宋体" w:hAnsi="宋体" w:cs="宋体" w:eastAsia="宋体" w:hint="default"/>
                <w:sz w:val="18"/>
                <w:szCs w:val="18"/>
              </w:rPr>
              <w:t>专用设备</w:t>
            </w:r>
            <w:r>
              <w:rPr>
                <w:rFonts w:ascii="宋体" w:hAnsi="宋体" w:cs="宋体" w:eastAsia="宋体" w:hint="default"/>
                <w:sz w:val="18"/>
                <w:szCs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7" w:right="0"/>
              <w:jc w:val="left"/>
              <w:rPr>
                <w:rFonts w:ascii="宋体" w:hAnsi="宋体" w:cs="宋体" w:eastAsia="宋体" w:hint="default"/>
                <w:sz w:val="18"/>
                <w:szCs w:val="18"/>
              </w:rPr>
            </w:pPr>
            <w:r>
              <w:rPr>
                <w:rFonts w:ascii="宋体" w:hAnsi="宋体" w:cs="宋体" w:eastAsia="宋体" w:hint="default"/>
                <w:sz w:val="18"/>
                <w:szCs w:val="18"/>
              </w:rPr>
              <w:t>运输工具</w:t>
            </w:r>
            <w:r>
              <w:rPr>
                <w:rFonts w:ascii="宋体" w:hAnsi="宋体" w:cs="宋体" w:eastAsia="宋体" w:hint="default"/>
                <w:sz w:val="18"/>
                <w:szCs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7"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r>
        <w:trPr>
          <w:trHeight w:val="24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一、账面原值：</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9" w:right="0"/>
              <w:jc w:val="center"/>
              <w:rPr>
                <w:rFonts w:ascii="宋体" w:hAnsi="宋体" w:cs="宋体" w:eastAsia="宋体" w:hint="default"/>
                <w:sz w:val="18"/>
                <w:szCs w:val="18"/>
              </w:rPr>
            </w:pP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5" w:right="0"/>
              <w:jc w:val="center"/>
              <w:rPr>
                <w:rFonts w:ascii="宋体" w:hAnsi="宋体" w:cs="宋体" w:eastAsia="宋体" w:hint="default"/>
                <w:sz w:val="18"/>
                <w:szCs w:val="18"/>
              </w:rPr>
            </w:pPr>
            <w:r>
              <w:rPr>
                <w:rFonts w:ascii="宋体"/>
                <w:sz w:val="18"/>
              </w:rPr>
              <w:t>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251,193,631.26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50,694,963.17</w:t>
            </w: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547,545,757.11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8,951,036.12</w:t>
            </w: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858,385,387.66 </w:t>
            </w:r>
          </w:p>
        </w:tc>
      </w:tr>
      <w:tr>
        <w:trPr>
          <w:trHeight w:val="24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8"/>
              <w:jc w:val="righ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本期增加金额</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178,986,970.54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4,574,566.99</w:t>
            </w: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17,148,262.00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960,626.24</w:t>
            </w: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201,670,425.77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3,641,485.43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4,574,566.99</w:t>
            </w: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14,799,759.63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960,626.24</w:t>
            </w: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23,976,438.29 </w:t>
            </w:r>
          </w:p>
        </w:tc>
      </w:tr>
      <w:tr>
        <w:trPr>
          <w:trHeight w:val="4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8"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2</w:t>
            </w:r>
            <w:r>
              <w:rPr>
                <w:rFonts w:ascii="宋体" w:hAnsi="宋体" w:cs="宋体" w:eastAsia="宋体" w:hint="default"/>
                <w:spacing w:val="-5"/>
                <w:sz w:val="18"/>
                <w:szCs w:val="18"/>
              </w:rPr>
              <w:t>）在建工程</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转入</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1,099,412.84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2,348,502.37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3,447,915.21 </w:t>
            </w:r>
          </w:p>
        </w:tc>
      </w:tr>
      <w:tr>
        <w:trPr>
          <w:trHeight w:val="47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8"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3</w:t>
            </w:r>
            <w:r>
              <w:rPr>
                <w:rFonts w:ascii="宋体" w:hAnsi="宋体" w:cs="宋体" w:eastAsia="宋体" w:hint="default"/>
                <w:spacing w:val="-5"/>
                <w:sz w:val="18"/>
                <w:szCs w:val="18"/>
              </w:rPr>
              <w:t>）企业合并</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r>
      <w:tr>
        <w:trPr>
          <w:trHeight w:val="24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4</w:t>
            </w:r>
            <w:r>
              <w:rPr>
                <w:rFonts w:ascii="宋体" w:hAnsi="宋体" w:cs="宋体" w:eastAsia="宋体" w:hint="default"/>
                <w:spacing w:val="-6"/>
                <w:sz w:val="18"/>
                <w:szCs w:val="18"/>
              </w:rPr>
              <w:t>）存货转入</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174,246,072.27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pacing w:val="-1"/>
                <w:sz w:val="18"/>
              </w:rPr>
              <w:t>174,246,072.27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
              <w:jc w:val="righ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1"/>
                <w:sz w:val="18"/>
                <w:szCs w:val="18"/>
              </w:rPr>
              <w:t>本期减少金额</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73,637,760.35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178,308.86</w:t>
            </w: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25,560,560.42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669,948.08</w:t>
            </w: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100,046,577.71 </w:t>
            </w:r>
          </w:p>
        </w:tc>
      </w:tr>
      <w:tr>
        <w:trPr>
          <w:trHeight w:val="4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8"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1</w:t>
            </w:r>
            <w:r>
              <w:rPr>
                <w:rFonts w:ascii="宋体" w:hAnsi="宋体" w:cs="宋体" w:eastAsia="宋体" w:hint="default"/>
                <w:spacing w:val="-5"/>
                <w:sz w:val="18"/>
                <w:szCs w:val="18"/>
              </w:rPr>
              <w:t>）处置或报</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废</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62,138,863.89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26,238.46</w:t>
            </w: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11,649,486.26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322,836.75</w:t>
            </w: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74,137,425.36 </w:t>
            </w:r>
          </w:p>
        </w:tc>
      </w:tr>
      <w:tr>
        <w:trPr>
          <w:trHeight w:val="478"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合并范围</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11,498,896.46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152,070.40</w:t>
            </w: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13,911,074.16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347,111.33</w:t>
            </w: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25,909,152.35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356,542,841.45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55,091,221.30</w:t>
            </w: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539,133,458.69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9,241,714.28</w:t>
            </w: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960,009,235.72 </w:t>
            </w:r>
          </w:p>
        </w:tc>
      </w:tr>
      <w:tr>
        <w:trPr>
          <w:trHeight w:val="24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二、累计折旧</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77,408,786.30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38,417,163.86</w:t>
            </w: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322,569,625.36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5,142,059.43</w:t>
            </w: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443,537,634.95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8"/>
              <w:jc w:val="righ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本期增加金额</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17,787,248.49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4,404,344.50</w:t>
            </w: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27,293,283.44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921,666.81</w:t>
            </w: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50,406,543.24 </w:t>
            </w:r>
          </w:p>
        </w:tc>
      </w:tr>
      <w:tr>
        <w:trPr>
          <w:trHeight w:val="24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7,454,656.84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4,404,344.50</w:t>
            </w: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27,293,283.44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921,666.81</w:t>
            </w: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pacing w:val="-1"/>
                <w:sz w:val="18"/>
              </w:rPr>
              <w:t>40,073,951.59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存货转入</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10,332,591.65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10,332,591.65 </w:t>
            </w:r>
          </w:p>
        </w:tc>
      </w:tr>
      <w:tr>
        <w:trPr>
          <w:trHeight w:val="24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68"/>
              <w:jc w:val="righ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1"/>
                <w:sz w:val="18"/>
                <w:szCs w:val="18"/>
              </w:rPr>
              <w:t>本期减少金额</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12,751,320.05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142,370.03</w:t>
            </w: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18,738,496.81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555,459.80</w:t>
            </w: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pacing w:val="-1"/>
                <w:sz w:val="18"/>
              </w:rPr>
              <w:t>32,187,646.69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8,854,968.92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18,079.67</w:t>
            </w: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7,141,747.69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301,280.40</w:t>
            </w: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16,316,076.68 </w:t>
            </w:r>
          </w:p>
        </w:tc>
      </w:tr>
      <w:tr>
        <w:trPr>
          <w:trHeight w:val="24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）合并范围减少</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3,896,351.13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124,290.36</w:t>
            </w: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11,596,749.12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254,179.40</w:t>
            </w: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15,871,570.01 </w:t>
            </w:r>
          </w:p>
        </w:tc>
      </w:tr>
      <w:tr>
        <w:trPr>
          <w:trHeight w:val="243"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7"/>
              <w:jc w:val="right"/>
              <w:rPr>
                <w:rFonts w:ascii="宋体" w:hAnsi="宋体" w:cs="宋体" w:eastAsia="宋体" w:hint="default"/>
                <w:sz w:val="18"/>
                <w:szCs w:val="18"/>
              </w:rPr>
            </w:pPr>
            <w:r>
              <w:rPr>
                <w:rFonts w:ascii="宋体"/>
                <w:spacing w:val="-1"/>
                <w:sz w:val="18"/>
              </w:rPr>
              <w:t>82,444,714.74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7"/>
              <w:jc w:val="right"/>
              <w:rPr>
                <w:rFonts w:ascii="宋体" w:hAnsi="宋体" w:cs="宋体" w:eastAsia="宋体" w:hint="default"/>
                <w:sz w:val="18"/>
                <w:szCs w:val="18"/>
              </w:rPr>
            </w:pPr>
            <w:r>
              <w:rPr>
                <w:rFonts w:ascii="宋体"/>
                <w:spacing w:val="-1"/>
                <w:sz w:val="18"/>
              </w:rPr>
              <w:t>42,679,138.33</w:t>
            </w: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7"/>
              <w:jc w:val="right"/>
              <w:rPr>
                <w:rFonts w:ascii="宋体" w:hAnsi="宋体" w:cs="宋体" w:eastAsia="宋体" w:hint="default"/>
                <w:sz w:val="18"/>
                <w:szCs w:val="18"/>
              </w:rPr>
            </w:pPr>
            <w:r>
              <w:rPr>
                <w:rFonts w:ascii="宋体"/>
                <w:spacing w:val="-1"/>
                <w:sz w:val="18"/>
              </w:rPr>
              <w:t>331,124,411.99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7"/>
              <w:jc w:val="right"/>
              <w:rPr>
                <w:rFonts w:ascii="宋体" w:hAnsi="宋体" w:cs="宋体" w:eastAsia="宋体" w:hint="default"/>
                <w:sz w:val="18"/>
                <w:szCs w:val="18"/>
              </w:rPr>
            </w:pPr>
            <w:r>
              <w:rPr>
                <w:rFonts w:ascii="宋体"/>
                <w:spacing w:val="-1"/>
                <w:sz w:val="18"/>
              </w:rPr>
              <w:t>5,508,266.44</w:t>
            </w: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8"/>
              <w:jc w:val="right"/>
              <w:rPr>
                <w:rFonts w:ascii="宋体" w:hAnsi="宋体" w:cs="宋体" w:eastAsia="宋体" w:hint="default"/>
                <w:sz w:val="18"/>
                <w:szCs w:val="18"/>
              </w:rPr>
            </w:pPr>
            <w:r>
              <w:rPr>
                <w:rFonts w:ascii="宋体"/>
                <w:spacing w:val="-1"/>
                <w:sz w:val="18"/>
              </w:rPr>
              <w:t>461,756,531.50 </w:t>
            </w:r>
          </w:p>
        </w:tc>
      </w:tr>
      <w:tr>
        <w:trPr>
          <w:trHeight w:val="24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三、减值准备</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4,050,193.76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4,050,193.76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8"/>
              <w:jc w:val="righ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本期增加金额</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38,552,362.31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38,552,362.31 </w:t>
            </w:r>
          </w:p>
        </w:tc>
      </w:tr>
      <w:tr>
        <w:trPr>
          <w:trHeight w:val="24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z w:val="18"/>
              </w:rPr>
              <w:t> </w:t>
            </w:r>
          </w:p>
        </w:tc>
      </w:tr>
      <w:tr>
        <w:trPr>
          <w:trHeight w:val="516"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8"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w:t>
            </w:r>
            <w:r>
              <w:rPr>
                <w:rFonts w:ascii="宋体" w:hAnsi="宋体" w:cs="宋体" w:eastAsia="宋体" w:hint="default"/>
                <w:spacing w:val="-4"/>
                <w:sz w:val="18"/>
                <w:szCs w:val="18"/>
              </w:rPr>
              <w:t>）存货跌价准备转</w:t>
            </w:r>
          </w:p>
          <w:p>
            <w:pPr>
              <w:pStyle w:val="TableParagraph"/>
              <w:spacing w:line="272" w:lineRule="exact"/>
              <w:ind w:left="108" w:right="0"/>
              <w:jc w:val="left"/>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38,552,362.31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38,552,362.31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8"/>
              <w:jc w:val="righ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1"/>
                <w:sz w:val="18"/>
                <w:szCs w:val="18"/>
              </w:rPr>
              <w:t>本期减少金额</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1,303,807.96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1,303,807.96 </w:t>
            </w:r>
          </w:p>
        </w:tc>
      </w:tr>
      <w:tr>
        <w:trPr>
          <w:trHeight w:val="24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合并范围减少</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1,303,807.96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1,303,807.96 </w:t>
            </w:r>
          </w:p>
        </w:tc>
      </w:tr>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38,552,362.31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2,746,385.80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41,298,748.11 </w:t>
            </w:r>
          </w:p>
        </w:tc>
      </w:tr>
      <w:tr>
        <w:trPr>
          <w:trHeight w:val="24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四、账面价值</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9" w:right="0"/>
              <w:jc w:val="center"/>
              <w:rPr>
                <w:rFonts w:ascii="宋体" w:hAnsi="宋体" w:cs="宋体" w:eastAsia="宋体" w:hint="default"/>
                <w:sz w:val="18"/>
                <w:szCs w:val="18"/>
              </w:rPr>
            </w:pP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5" w:right="0"/>
              <w:jc w:val="center"/>
              <w:rPr>
                <w:rFonts w:ascii="宋体" w:hAnsi="宋体" w:cs="宋体" w:eastAsia="宋体" w:hint="default"/>
                <w:sz w:val="18"/>
                <w:szCs w:val="18"/>
              </w:rPr>
            </w:pPr>
            <w:r>
              <w:rPr>
                <w:rFonts w:ascii="宋体"/>
                <w:sz w:val="18"/>
              </w:rPr>
              <w:t> </w:t>
            </w:r>
          </w:p>
        </w:tc>
      </w:tr>
    </w:tbl>
    <w:p>
      <w:pPr>
        <w:spacing w:after="0" w:line="208" w:lineRule="exact"/>
        <w:jc w:val="center"/>
        <w:rPr>
          <w:rFonts w:ascii="宋体" w:hAnsi="宋体" w:cs="宋体" w:eastAsia="宋体" w:hint="default"/>
          <w:sz w:val="18"/>
          <w:szCs w:val="18"/>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899"/>
        <w:gridCol w:w="1486"/>
        <w:gridCol w:w="1397"/>
        <w:gridCol w:w="1486"/>
        <w:gridCol w:w="1306"/>
        <w:gridCol w:w="1489"/>
      </w:tblGrid>
      <w:tr>
        <w:trPr>
          <w:trHeight w:val="242"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8"/>
              <w:jc w:val="righ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期末账面价值</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235,545,764.40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12,412,082.97</w:t>
            </w: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205,262,660.90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3,733,447.84</w:t>
            </w: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456,953,956.11 </w:t>
            </w:r>
          </w:p>
        </w:tc>
      </w:tr>
      <w:tr>
        <w:trPr>
          <w:trHeight w:val="24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68"/>
              <w:jc w:val="righ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期初账面价值</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173,784,844.96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12,277,799.31</w:t>
            </w: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220,925,937.99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3,808,976.69</w:t>
            </w:r>
            <w:r>
              <w:rPr>
                <w:rFonts w:ascii="宋体"/>
                <w:sz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pacing w:val="-1"/>
                <w:sz w:val="18"/>
              </w:rPr>
              <w:t>410,797,558.95 </w:t>
            </w:r>
          </w:p>
        </w:tc>
      </w:tr>
    </w:tbl>
    <w:p>
      <w:pPr>
        <w:spacing w:line="240" w:lineRule="auto" w:before="7"/>
        <w:rPr>
          <w:rFonts w:ascii="宋体" w:hAnsi="宋体" w:cs="宋体" w:eastAsia="宋体" w:hint="default"/>
          <w:sz w:val="15"/>
          <w:szCs w:val="15"/>
        </w:rPr>
      </w:pPr>
    </w:p>
    <w:p>
      <w:pPr>
        <w:pStyle w:val="BodyText"/>
        <w:spacing w:line="240" w:lineRule="auto" w:before="36"/>
        <w:ind w:left="657" w:right="0"/>
        <w:jc w:val="left"/>
      </w:pPr>
      <w:r>
        <w:rPr>
          <w:rFonts w:ascii="宋体" w:hAnsi="宋体" w:cs="宋体" w:eastAsia="宋体" w:hint="default"/>
        </w:rPr>
        <w:t>[</w:t>
      </w:r>
      <w:r>
        <w:rPr/>
        <w:t>注</w:t>
      </w:r>
      <w:r>
        <w:rPr>
          <w:rFonts w:ascii="宋体" w:hAnsi="宋体" w:cs="宋体" w:eastAsia="宋体" w:hint="default"/>
        </w:rPr>
        <w:t>]</w:t>
      </w:r>
      <w:r>
        <w:rPr/>
        <w:t>：系公司子公司诸暨市富润屋企业管理有限公司本期改变开发产品的持有意图为自用及</w:t>
      </w:r>
    </w:p>
    <w:p>
      <w:pPr>
        <w:spacing w:after="0" w:line="240" w:lineRule="auto"/>
        <w:jc w:val="left"/>
        <w:sectPr>
          <w:pgSz w:w="11910" w:h="16840"/>
          <w:pgMar w:header="882" w:footer="1195" w:top="1120" w:bottom="1380" w:left="1040" w:right="1560"/>
        </w:sectPr>
      </w:pPr>
    </w:p>
    <w:p>
      <w:pPr>
        <w:pStyle w:val="BodyText"/>
        <w:spacing w:line="240" w:lineRule="auto" w:before="133"/>
        <w:ind w:left="236" w:right="10"/>
        <w:jc w:val="left"/>
        <w:rPr>
          <w:rFonts w:ascii="宋体" w:hAnsi="宋体" w:cs="宋体" w:eastAsia="宋体" w:hint="default"/>
        </w:rPr>
      </w:pPr>
      <w:r>
        <w:rPr/>
        <w:t>出租，相应转入存货跌价准备余额</w:t>
      </w:r>
      <w:r>
        <w:rPr>
          <w:spacing w:val="-53"/>
        </w:rPr>
        <w:t> </w:t>
      </w:r>
      <w:r>
        <w:rPr>
          <w:rFonts w:ascii="宋体" w:hAnsi="宋体" w:cs="宋体" w:eastAsia="宋体" w:hint="default"/>
        </w:rPr>
        <w:t>38,552,362.31</w:t>
      </w:r>
      <w:r>
        <w:rPr>
          <w:rFonts w:ascii="宋体" w:hAnsi="宋体" w:cs="宋体" w:eastAsia="宋体" w:hint="default"/>
          <w:spacing w:val="-56"/>
        </w:rPr>
        <w:t> </w:t>
      </w:r>
      <w:r>
        <w:rPr/>
        <w:t>元。</w:t>
      </w:r>
      <w:r>
        <w:rPr>
          <w:rFonts w:ascii="宋体" w:hAnsi="宋体" w:cs="宋体" w:eastAsia="宋体" w:hint="default"/>
        </w:rPr>
        <w:t> </w:t>
      </w:r>
    </w:p>
    <w:p>
      <w:pPr>
        <w:pStyle w:val="Heading2"/>
        <w:spacing w:line="290" w:lineRule="auto" w:before="133"/>
        <w:ind w:left="236" w:right="1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暂时闲置的固定资</w:t>
      </w:r>
      <w:r>
        <w:rPr>
          <w:spacing w:val="-3"/>
          <w:w w:val="100"/>
        </w:rPr>
        <w:t>产</w:t>
      </w:r>
      <w:r>
        <w:rPr>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36" w:right="1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36" w:right="4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36" w:right="4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36" w:right="1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5386" w:space="1136"/>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48"/>
        <w:gridCol w:w="3044"/>
        <w:gridCol w:w="3058"/>
      </w:tblGrid>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6"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r>
              <w:rPr>
                <w:rFonts w:ascii="宋体" w:hAnsi="宋体" w:cs="宋体" w:eastAsia="宋体" w:hint="default"/>
                <w:sz w:val="21"/>
                <w:szCs w:val="21"/>
              </w:rPr>
              <w:t> </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7,425,092.68</w:t>
            </w:r>
            <w:r>
              <w:rPr>
                <w:rFonts w:ascii="宋体"/>
                <w:sz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相关部门正在审批</w:t>
            </w:r>
            <w:r>
              <w:rPr>
                <w:rFonts w:ascii="宋体" w:hAnsi="宋体" w:cs="宋体" w:eastAsia="宋体" w:hint="default"/>
                <w:sz w:val="21"/>
                <w:szCs w:val="21"/>
              </w:rPr>
              <w:t> </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7,425,092.68</w:t>
            </w:r>
            <w:r>
              <w:rPr>
                <w:rFonts w:ascii="宋体"/>
                <w:sz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color w:val="FF0000"/>
          <w:w w:val="100"/>
        </w:rPr>
        <w:t> </w:t>
      </w:r>
      <w:r>
        <w:rPr>
          <w:rFonts w:ascii="宋体"/>
          <w:w w:val="100"/>
        </w:rPr>
      </w:r>
    </w:p>
    <w:p>
      <w:pPr>
        <w:pStyle w:val="BodyText"/>
        <w:spacing w:line="273" w:lineRule="exact" w:before="133"/>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固定资产清</w:t>
      </w:r>
      <w:r>
        <w:rPr>
          <w:rFonts w:ascii="宋体" w:hAnsi="宋体" w:cs="宋体" w:eastAsia="宋体" w:hint="default"/>
          <w:b/>
          <w:bCs/>
          <w:spacing w:val="-2"/>
          <w:w w:val="100"/>
          <w:sz w:val="21"/>
          <w:szCs w:val="21"/>
        </w:rPr>
        <w:t>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90" w:lineRule="auto" w:before="56"/>
        <w:ind w:left="236" w:right="0"/>
        <w:jc w:val="left"/>
        <w:rPr>
          <w:rFonts w:ascii="宋体" w:hAnsi="宋体" w:cs="宋体" w:eastAsia="宋体" w:hint="default"/>
          <w:b w:val="0"/>
          <w:bCs w:val="0"/>
        </w:rPr>
      </w:pPr>
      <w:r>
        <w:rPr>
          <w:rFonts w:ascii="宋体" w:hAnsi="宋体" w:cs="宋体" w:eastAsia="宋体" w:hint="default"/>
        </w:rPr>
        <w:t>21</w:t>
      </w:r>
      <w:r>
        <w:rPr/>
        <w:t>、</w:t>
      </w:r>
      <w:r>
        <w:rPr>
          <w:spacing w:val="-26"/>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
              <w:jc w:val="right"/>
              <w:rPr>
                <w:rFonts w:ascii="宋体" w:hAnsi="宋体" w:cs="宋体" w:eastAsia="宋体" w:hint="default"/>
                <w:sz w:val="21"/>
                <w:szCs w:val="21"/>
              </w:rPr>
            </w:pPr>
            <w:r>
              <w:rPr>
                <w:rFonts w:ascii="宋体"/>
                <w:spacing w:val="-1"/>
                <w:sz w:val="18"/>
              </w:rPr>
              <w:t>1,857,497.84</w:t>
            </w:r>
            <w:r>
              <w:rPr>
                <w:rFonts w:ascii="宋体"/>
                <w:spacing w:val="-1"/>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1,231,898.69</w:t>
            </w:r>
            <w:r>
              <w:rPr>
                <w:rFonts w:ascii="宋体"/>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工程物资</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w w:val="100"/>
                <w:sz w:val="21"/>
              </w:rPr>
              <w:t> </w:t>
            </w:r>
          </w:p>
        </w:tc>
      </w:tr>
      <w:tr>
        <w:trPr>
          <w:trHeight w:val="28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right"/>
              <w:rPr>
                <w:rFonts w:ascii="宋体" w:hAnsi="宋体" w:cs="宋体" w:eastAsia="宋体" w:hint="default"/>
                <w:sz w:val="21"/>
                <w:szCs w:val="21"/>
              </w:rPr>
            </w:pPr>
            <w:r>
              <w:rPr>
                <w:rFonts w:ascii="宋体"/>
                <w:spacing w:val="-1"/>
                <w:sz w:val="18"/>
              </w:rPr>
              <w:t>1,857,497.84</w:t>
            </w:r>
            <w:r>
              <w:rPr>
                <w:rFonts w:ascii="宋体"/>
                <w:spacing w:val="-1"/>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1,231,898.69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在建工</w:t>
      </w:r>
      <w:r>
        <w:rPr>
          <w:rFonts w:ascii="宋体" w:hAnsi="宋体" w:cs="宋体" w:eastAsia="宋体" w:hint="default"/>
          <w:b/>
          <w:bCs/>
          <w:spacing w:val="-2"/>
          <w:w w:val="100"/>
          <w:sz w:val="21"/>
          <w:szCs w:val="21"/>
        </w:rPr>
        <w:t>程</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left="236" w:right="0"/>
        <w:jc w:val="left"/>
        <w:rPr>
          <w:rFonts w:ascii="宋体" w:hAnsi="宋体" w:cs="宋体" w:eastAsia="宋体" w:hint="default"/>
          <w:b w:val="0"/>
          <w:bCs w:val="0"/>
        </w:rPr>
      </w:pP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487"/>
            <w:col w:w="2788"/>
          </w:cols>
        </w:sectPr>
      </w:pPr>
    </w:p>
    <w:p>
      <w:pPr>
        <w:spacing w:line="240" w:lineRule="auto" w:before="0"/>
        <w:rPr>
          <w:rFonts w:ascii="宋体" w:hAnsi="宋体" w:cs="宋体" w:eastAsia="宋体" w:hint="default"/>
          <w:sz w:val="24"/>
          <w:szCs w:val="24"/>
        </w:rPr>
      </w:pPr>
    </w:p>
    <w:tbl>
      <w:tblPr>
        <w:tblW w:w="0" w:type="auto"/>
        <w:jc w:val="left"/>
        <w:tblInd w:w="360" w:type="dxa"/>
        <w:tblLayout w:type="fixed"/>
        <w:tblCellMar>
          <w:top w:w="0" w:type="dxa"/>
          <w:left w:w="0" w:type="dxa"/>
          <w:bottom w:w="0" w:type="dxa"/>
          <w:right w:w="0" w:type="dxa"/>
        </w:tblCellMar>
        <w:tblLook w:val="01E0"/>
      </w:tblPr>
      <w:tblGrid>
        <w:gridCol w:w="1594"/>
        <w:gridCol w:w="1426"/>
        <w:gridCol w:w="919"/>
        <w:gridCol w:w="1395"/>
        <w:gridCol w:w="1322"/>
        <w:gridCol w:w="919"/>
        <w:gridCol w:w="1321"/>
      </w:tblGrid>
      <w:tr>
        <w:trPr>
          <w:trHeight w:val="283" w:hRule="exact"/>
        </w:trPr>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08"/>
              <w:ind w:left="58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5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594"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其他零星工程</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841,568.64</w:t>
            </w:r>
            <w:r>
              <w:rPr>
                <w:rFonts w:ascii="宋体"/>
                <w:sz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841,568.64</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center"/>
              <w:rPr>
                <w:rFonts w:ascii="宋体" w:hAnsi="宋体" w:cs="宋体" w:eastAsia="宋体" w:hint="default"/>
                <w:sz w:val="21"/>
                <w:szCs w:val="21"/>
              </w:rPr>
            </w:pPr>
            <w:r>
              <w:rPr>
                <w:rFonts w:ascii="宋体"/>
                <w:sz w:val="21"/>
              </w:rPr>
              <w:t>763,898.69</w:t>
            </w:r>
          </w:p>
        </w:tc>
        <w:tc>
          <w:tcPr>
            <w:tcW w:w="919"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763,898.69</w:t>
            </w:r>
          </w:p>
        </w:tc>
      </w:tr>
      <w:tr>
        <w:trPr>
          <w:trHeight w:val="28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待安装设备</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1,015,929.20</w:t>
            </w:r>
            <w:r>
              <w:rPr>
                <w:rFonts w:ascii="宋体"/>
                <w:sz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1,015,929.20</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center"/>
              <w:rPr>
                <w:rFonts w:ascii="宋体" w:hAnsi="宋体" w:cs="宋体" w:eastAsia="宋体" w:hint="default"/>
                <w:sz w:val="21"/>
                <w:szCs w:val="21"/>
              </w:rPr>
            </w:pPr>
            <w:r>
              <w:rPr>
                <w:rFonts w:ascii="宋体"/>
                <w:sz w:val="21"/>
              </w:rPr>
              <w:t>468,000.00</w:t>
            </w:r>
          </w:p>
        </w:tc>
        <w:tc>
          <w:tcPr>
            <w:tcW w:w="919"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468,000.00</w:t>
            </w:r>
          </w:p>
        </w:tc>
      </w:tr>
      <w:tr>
        <w:trPr>
          <w:trHeight w:val="28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1,857,497.84</w:t>
            </w:r>
            <w:r>
              <w:rPr>
                <w:rFonts w:ascii="宋体"/>
                <w:sz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1,857,497.84</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1,231,898.69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1,231,898.69</w:t>
            </w:r>
          </w:p>
        </w:tc>
      </w:tr>
    </w:tbl>
    <w:p>
      <w:pPr>
        <w:spacing w:after="0" w:line="241" w:lineRule="exact"/>
        <w:jc w:val="right"/>
        <w:rPr>
          <w:rFonts w:ascii="宋体" w:hAnsi="宋体" w:cs="宋体" w:eastAsia="宋体" w:hint="default"/>
          <w:sz w:val="21"/>
          <w:szCs w:val="21"/>
        </w:rPr>
        <w:sectPr>
          <w:footerReference w:type="default" r:id="rId49"/>
          <w:pgSz w:w="11910" w:h="16840"/>
          <w:pgMar w:footer="1195" w:header="882" w:top="1120" w:bottom="1380" w:left="880" w:right="860"/>
        </w:sectPr>
      </w:pPr>
    </w:p>
    <w:p>
      <w:pPr>
        <w:pStyle w:val="BodyText"/>
        <w:spacing w:line="240" w:lineRule="exact"/>
        <w:ind w:left="396" w:right="0"/>
        <w:jc w:val="left"/>
        <w:rPr>
          <w:rFonts w:ascii="宋体" w:hAnsi="宋体" w:cs="宋体" w:eastAsia="宋体" w:hint="default"/>
        </w:rPr>
      </w:pPr>
      <w:r>
        <w:rPr>
          <w:rFonts w:ascii="宋体"/>
          <w:w w:val="100"/>
        </w:rPr>
        <w:t> </w:t>
      </w:r>
    </w:p>
    <w:p>
      <w:pPr>
        <w:pStyle w:val="BodyText"/>
        <w:spacing w:line="272" w:lineRule="exact"/>
        <w:ind w:left="396" w:right="0"/>
        <w:jc w:val="left"/>
        <w:rPr>
          <w:rFonts w:ascii="宋体" w:hAnsi="宋体" w:cs="宋体" w:eastAsia="宋体" w:hint="default"/>
        </w:rPr>
      </w:pPr>
      <w:r>
        <w:rPr>
          <w:rFonts w:ascii="宋体"/>
          <w:w w:val="100"/>
        </w:rPr>
        <w:t> </w:t>
      </w:r>
    </w:p>
    <w:p>
      <w:pPr>
        <w:pStyle w:val="Heading2"/>
        <w:spacing w:line="290" w:lineRule="auto" w:before="0"/>
        <w:ind w:left="39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重要在建工程项目</w:t>
      </w:r>
      <w:r>
        <w:rPr>
          <w:spacing w:val="-3"/>
          <w:w w:val="100"/>
        </w:rPr>
        <w:t>本</w:t>
      </w:r>
      <w:r>
        <w:rPr>
          <w:w w:val="100"/>
        </w:rPr>
        <w:t>期</w:t>
      </w:r>
      <w:r>
        <w:rPr>
          <w:spacing w:val="-3"/>
          <w:w w:val="100"/>
        </w:rPr>
        <w:t>变</w:t>
      </w:r>
      <w:r>
        <w:rPr>
          <w:w w:val="100"/>
        </w:rPr>
        <w:t>动情况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39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left="39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880" w:right="860"/>
          <w:cols w:num="2" w:equalWidth="0">
            <w:col w:w="3883" w:space="2639"/>
            <w:col w:w="3648"/>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126"/>
        <w:gridCol w:w="317"/>
        <w:gridCol w:w="965"/>
        <w:gridCol w:w="1035"/>
        <w:gridCol w:w="1037"/>
        <w:gridCol w:w="482"/>
        <w:gridCol w:w="963"/>
        <w:gridCol w:w="542"/>
        <w:gridCol w:w="538"/>
        <w:gridCol w:w="540"/>
        <w:gridCol w:w="531"/>
        <w:gridCol w:w="859"/>
        <w:gridCol w:w="989"/>
      </w:tblGrid>
      <w:tr>
        <w:trPr>
          <w:trHeight w:val="985"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4" w:right="0"/>
              <w:jc w:val="left"/>
              <w:rPr>
                <w:rFonts w:ascii="宋体" w:hAnsi="宋体" w:cs="宋体" w:eastAsia="宋体" w:hint="default"/>
                <w:sz w:val="15"/>
                <w:szCs w:val="15"/>
              </w:rPr>
            </w:pPr>
            <w:r>
              <w:rPr>
                <w:rFonts w:ascii="宋体" w:hAnsi="宋体" w:cs="宋体" w:eastAsia="宋体" w:hint="default"/>
                <w:sz w:val="15"/>
                <w:szCs w:val="15"/>
              </w:rPr>
              <w:t>项目名称</w:t>
            </w:r>
            <w:r>
              <w:rPr>
                <w:rFonts w:ascii="宋体" w:hAnsi="宋体" w:cs="宋体" w:eastAsia="宋体" w:hint="default"/>
                <w:sz w:val="15"/>
                <w:szCs w:val="15"/>
              </w:rPr>
              <w:t> </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4" w:right="54"/>
              <w:jc w:val="both"/>
              <w:rPr>
                <w:rFonts w:ascii="宋体" w:hAnsi="宋体" w:cs="宋体" w:eastAsia="宋体" w:hint="default"/>
                <w:sz w:val="15"/>
                <w:szCs w:val="15"/>
              </w:rPr>
            </w:pPr>
            <w:r>
              <w:rPr>
                <w:rFonts w:ascii="宋体" w:hAnsi="宋体" w:cs="宋体" w:eastAsia="宋体" w:hint="default"/>
                <w:sz w:val="15"/>
                <w:szCs w:val="15"/>
              </w:rPr>
              <w:t>预</w:t>
            </w:r>
            <w:r>
              <w:rPr>
                <w:rFonts w:ascii="宋体" w:hAnsi="宋体" w:cs="宋体" w:eastAsia="宋体" w:hint="default"/>
                <w:w w:val="100"/>
                <w:sz w:val="15"/>
                <w:szCs w:val="15"/>
              </w:rPr>
              <w:t> </w:t>
            </w:r>
            <w:r>
              <w:rPr>
                <w:rFonts w:ascii="宋体" w:hAnsi="宋体" w:cs="宋体" w:eastAsia="宋体" w:hint="default"/>
                <w:sz w:val="15"/>
                <w:szCs w:val="15"/>
              </w:rPr>
              <w:t>算</w:t>
            </w:r>
            <w:r>
              <w:rPr>
                <w:rFonts w:ascii="宋体" w:hAnsi="宋体" w:cs="宋体" w:eastAsia="宋体" w:hint="default"/>
                <w:w w:val="100"/>
                <w:sz w:val="15"/>
                <w:szCs w:val="15"/>
              </w:rPr>
              <w:t> </w:t>
            </w:r>
            <w:r>
              <w:rPr>
                <w:rFonts w:ascii="宋体" w:hAnsi="宋体" w:cs="宋体" w:eastAsia="宋体" w:hint="default"/>
                <w:sz w:val="15"/>
                <w:szCs w:val="15"/>
              </w:rPr>
              <w:t>数</w:t>
            </w:r>
            <w:r>
              <w:rPr>
                <w:rFonts w:ascii="宋体" w:hAnsi="宋体" w:cs="宋体" w:eastAsia="宋体" w:hint="default"/>
                <w:sz w:val="15"/>
                <w:szCs w:val="15"/>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73" w:right="305"/>
              <w:jc w:val="left"/>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r>
              <w:rPr>
                <w:rFonts w:ascii="宋体" w:hAnsi="宋体" w:cs="宋体" w:eastAsia="宋体" w:hint="default"/>
                <w:sz w:val="15"/>
                <w:szCs w:val="15"/>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81" w:right="188" w:hanging="300"/>
              <w:jc w:val="left"/>
              <w:rPr>
                <w:rFonts w:ascii="宋体" w:hAnsi="宋体" w:cs="宋体" w:eastAsia="宋体" w:hint="default"/>
                <w:sz w:val="15"/>
                <w:szCs w:val="15"/>
              </w:rPr>
            </w:pPr>
            <w:r>
              <w:rPr>
                <w:rFonts w:ascii="宋体" w:hAnsi="宋体" w:cs="宋体" w:eastAsia="宋体" w:hint="default"/>
                <w:sz w:val="15"/>
                <w:szCs w:val="15"/>
              </w:rPr>
              <w:t>本期增加金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额</w:t>
            </w:r>
            <w:r>
              <w:rPr>
                <w:rFonts w:ascii="宋体" w:hAnsi="宋体" w:cs="宋体" w:eastAsia="宋体" w:hint="default"/>
                <w:sz w:val="15"/>
                <w:szCs w:val="15"/>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75" w:right="96" w:hanging="149"/>
              <w:jc w:val="left"/>
              <w:rPr>
                <w:rFonts w:ascii="宋体" w:hAnsi="宋体" w:cs="宋体" w:eastAsia="宋体" w:hint="default"/>
                <w:sz w:val="15"/>
                <w:szCs w:val="15"/>
              </w:rPr>
            </w:pPr>
            <w:r>
              <w:rPr>
                <w:rFonts w:ascii="宋体" w:hAnsi="宋体" w:cs="宋体" w:eastAsia="宋体" w:hint="default"/>
                <w:sz w:val="15"/>
                <w:szCs w:val="15"/>
              </w:rPr>
              <w:t>本期转入固定</w:t>
            </w:r>
            <w:r>
              <w:rPr>
                <w:rFonts w:ascii="宋体" w:hAnsi="宋体" w:cs="宋体" w:eastAsia="宋体" w:hint="default"/>
                <w:w w:val="100"/>
                <w:sz w:val="15"/>
                <w:szCs w:val="15"/>
              </w:rPr>
              <w:t> </w:t>
            </w:r>
            <w:r>
              <w:rPr>
                <w:rFonts w:ascii="宋体" w:hAnsi="宋体" w:cs="宋体" w:eastAsia="宋体" w:hint="default"/>
                <w:sz w:val="15"/>
                <w:szCs w:val="15"/>
              </w:rPr>
              <w:t>资产金额</w:t>
            </w:r>
            <w:r>
              <w:rPr>
                <w:rFonts w:ascii="宋体" w:hAnsi="宋体" w:cs="宋体" w:eastAsia="宋体" w:hint="default"/>
                <w:sz w:val="15"/>
                <w:szCs w:val="15"/>
              </w:rPr>
              <w:t> </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0" w:right="44"/>
              <w:jc w:val="both"/>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pacing w:val="-73"/>
                <w:sz w:val="15"/>
                <w:szCs w:val="15"/>
              </w:rPr>
              <w:t> </w:t>
            </w:r>
            <w:r>
              <w:rPr>
                <w:rFonts w:ascii="宋体" w:hAnsi="宋体" w:cs="宋体" w:eastAsia="宋体" w:hint="default"/>
                <w:sz w:val="15"/>
                <w:szCs w:val="15"/>
              </w:rPr>
              <w:t>其他</w:t>
            </w:r>
            <w:r>
              <w:rPr>
                <w:rFonts w:ascii="宋体" w:hAnsi="宋体" w:cs="宋体" w:eastAsia="宋体" w:hint="default"/>
                <w:spacing w:val="-73"/>
                <w:sz w:val="15"/>
                <w:szCs w:val="15"/>
              </w:rPr>
              <w:t> </w:t>
            </w:r>
            <w:r>
              <w:rPr>
                <w:rFonts w:ascii="宋体" w:hAnsi="宋体" w:cs="宋体" w:eastAsia="宋体" w:hint="default"/>
                <w:sz w:val="15"/>
                <w:szCs w:val="15"/>
              </w:rPr>
              <w:t>减少</w:t>
            </w:r>
            <w:r>
              <w:rPr>
                <w:rFonts w:ascii="宋体" w:hAnsi="宋体" w:cs="宋体" w:eastAsia="宋体" w:hint="default"/>
                <w:spacing w:val="-73"/>
                <w:sz w:val="15"/>
                <w:szCs w:val="15"/>
              </w:rPr>
              <w:t> </w:t>
            </w:r>
            <w:r>
              <w:rPr>
                <w:rFonts w:ascii="宋体" w:hAnsi="宋体" w:cs="宋体" w:eastAsia="宋体" w:hint="default"/>
                <w:sz w:val="15"/>
                <w:szCs w:val="15"/>
              </w:rPr>
              <w:t>金额</w:t>
            </w:r>
            <w:r>
              <w:rPr>
                <w:rFonts w:ascii="宋体" w:hAnsi="宋体" w:cs="宋体" w:eastAsia="宋体" w:hint="default"/>
                <w:sz w:val="15"/>
                <w:szCs w:val="15"/>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24" w:right="251"/>
              <w:jc w:val="left"/>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r>
              <w:rPr>
                <w:rFonts w:ascii="宋体" w:hAnsi="宋体" w:cs="宋体" w:eastAsia="宋体" w:hint="default"/>
                <w:sz w:val="15"/>
                <w:szCs w:val="15"/>
              </w:rPr>
              <w:t> </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 w:right="0"/>
              <w:jc w:val="center"/>
              <w:rPr>
                <w:rFonts w:ascii="宋体" w:hAnsi="宋体" w:cs="宋体" w:eastAsia="宋体" w:hint="default"/>
                <w:sz w:val="15"/>
                <w:szCs w:val="15"/>
              </w:rPr>
            </w:pPr>
            <w:r>
              <w:rPr>
                <w:rFonts w:ascii="宋体" w:hAnsi="宋体" w:cs="宋体" w:eastAsia="宋体" w:hint="default"/>
                <w:sz w:val="15"/>
                <w:szCs w:val="15"/>
              </w:rPr>
              <w:t>工程累</w:t>
            </w:r>
          </w:p>
          <w:p>
            <w:pPr>
              <w:pStyle w:val="TableParagraph"/>
              <w:spacing w:line="240" w:lineRule="auto"/>
              <w:ind w:left="40" w:right="36"/>
              <w:jc w:val="center"/>
              <w:rPr>
                <w:rFonts w:ascii="宋体" w:hAnsi="宋体" w:cs="宋体" w:eastAsia="宋体" w:hint="default"/>
                <w:sz w:val="15"/>
                <w:szCs w:val="15"/>
              </w:rPr>
            </w:pPr>
            <w:r>
              <w:rPr>
                <w:rFonts w:ascii="宋体" w:hAnsi="宋体" w:cs="宋体" w:eastAsia="宋体" w:hint="default"/>
                <w:sz w:val="15"/>
                <w:szCs w:val="15"/>
              </w:rPr>
              <w:t>计投入</w:t>
            </w:r>
            <w:r>
              <w:rPr>
                <w:rFonts w:ascii="宋体" w:hAnsi="宋体" w:cs="宋体" w:eastAsia="宋体" w:hint="default"/>
                <w:w w:val="100"/>
                <w:sz w:val="15"/>
                <w:szCs w:val="15"/>
              </w:rPr>
              <w:t> </w:t>
            </w:r>
            <w:r>
              <w:rPr>
                <w:rFonts w:ascii="宋体" w:hAnsi="宋体" w:cs="宋体" w:eastAsia="宋体" w:hint="default"/>
                <w:sz w:val="15"/>
                <w:szCs w:val="15"/>
              </w:rPr>
              <w:t>占预算</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宋体" w:hAnsi="宋体" w:cs="宋体" w:eastAsia="宋体" w:hint="default"/>
                <w:w w:val="100"/>
                <w:sz w:val="15"/>
                <w:szCs w:val="15"/>
              </w:rPr>
              <w:t> </w:t>
            </w:r>
            <w:r>
              <w:rPr>
                <w:rFonts w:ascii="宋体" w:hAnsi="宋体" w:cs="宋体" w:eastAsia="宋体" w:hint="default"/>
                <w:sz w:val="15"/>
                <w:szCs w:val="15"/>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84" w:right="36" w:hanging="149"/>
              <w:jc w:val="left"/>
              <w:rPr>
                <w:rFonts w:ascii="宋体" w:hAnsi="宋体" w:cs="宋体" w:eastAsia="宋体" w:hint="default"/>
                <w:sz w:val="15"/>
                <w:szCs w:val="15"/>
              </w:rPr>
            </w:pPr>
            <w:r>
              <w:rPr>
                <w:rFonts w:ascii="宋体" w:hAnsi="宋体" w:cs="宋体" w:eastAsia="宋体" w:hint="default"/>
                <w:sz w:val="15"/>
                <w:szCs w:val="15"/>
              </w:rPr>
              <w:t>工程进</w:t>
            </w:r>
            <w:r>
              <w:rPr>
                <w:rFonts w:ascii="宋体" w:hAnsi="宋体" w:cs="宋体" w:eastAsia="宋体" w:hint="default"/>
                <w:spacing w:val="-72"/>
                <w:sz w:val="15"/>
                <w:szCs w:val="15"/>
              </w:rPr>
              <w:t> </w:t>
            </w:r>
            <w:r>
              <w:rPr>
                <w:rFonts w:ascii="宋体" w:hAnsi="宋体" w:cs="宋体" w:eastAsia="宋体" w:hint="default"/>
                <w:sz w:val="15"/>
                <w:szCs w:val="15"/>
              </w:rPr>
              <w:t>度</w:t>
            </w:r>
            <w:r>
              <w:rPr>
                <w:rFonts w:ascii="宋体" w:hAnsi="宋体" w:cs="宋体" w:eastAsia="宋体" w:hint="default"/>
                <w:sz w:val="15"/>
                <w:szCs w:val="15"/>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8" w:right="-35"/>
              <w:jc w:val="both"/>
              <w:rPr>
                <w:rFonts w:ascii="宋体" w:hAnsi="宋体" w:cs="宋体" w:eastAsia="宋体" w:hint="default"/>
                <w:sz w:val="15"/>
                <w:szCs w:val="15"/>
              </w:rPr>
            </w:pPr>
            <w:r>
              <w:rPr>
                <w:rFonts w:ascii="宋体" w:hAnsi="宋体" w:cs="宋体" w:eastAsia="宋体" w:hint="default"/>
                <w:sz w:val="15"/>
                <w:szCs w:val="15"/>
              </w:rPr>
              <w:t>利息资</w:t>
            </w:r>
            <w:r>
              <w:rPr>
                <w:rFonts w:ascii="宋体" w:hAnsi="宋体" w:cs="宋体" w:eastAsia="宋体" w:hint="default"/>
                <w:spacing w:val="-72"/>
                <w:sz w:val="15"/>
                <w:szCs w:val="15"/>
              </w:rPr>
              <w:t> </w:t>
            </w:r>
            <w:r>
              <w:rPr>
                <w:rFonts w:ascii="宋体" w:hAnsi="宋体" w:cs="宋体" w:eastAsia="宋体" w:hint="default"/>
                <w:sz w:val="15"/>
                <w:szCs w:val="15"/>
              </w:rPr>
              <w:t>本化累</w:t>
            </w:r>
            <w:r>
              <w:rPr>
                <w:rFonts w:ascii="宋体" w:hAnsi="宋体" w:cs="宋体" w:eastAsia="宋体" w:hint="default"/>
                <w:spacing w:val="-72"/>
                <w:sz w:val="15"/>
                <w:szCs w:val="15"/>
              </w:rPr>
              <w:t> </w:t>
            </w:r>
            <w:r>
              <w:rPr>
                <w:rFonts w:ascii="宋体" w:hAnsi="宋体" w:cs="宋体" w:eastAsia="宋体" w:hint="default"/>
                <w:sz w:val="15"/>
                <w:szCs w:val="15"/>
              </w:rPr>
              <w:t>计金额</w:t>
            </w:r>
            <w:r>
              <w:rPr>
                <w:rFonts w:ascii="宋体" w:hAnsi="宋体" w:cs="宋体" w:eastAsia="宋体" w:hint="default"/>
                <w:sz w:val="15"/>
                <w:szCs w:val="15"/>
              </w:rPr>
              <w:t> </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 w:right="32"/>
              <w:jc w:val="both"/>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pacing w:val="-72"/>
                <w:sz w:val="15"/>
                <w:szCs w:val="15"/>
              </w:rPr>
              <w:t> </w:t>
            </w:r>
            <w:r>
              <w:rPr>
                <w:rFonts w:ascii="宋体" w:hAnsi="宋体" w:cs="宋体" w:eastAsia="宋体" w:hint="default"/>
                <w:sz w:val="15"/>
                <w:szCs w:val="15"/>
              </w:rPr>
              <w:t>本期利</w:t>
            </w:r>
            <w:r>
              <w:rPr>
                <w:rFonts w:ascii="宋体" w:hAnsi="宋体" w:cs="宋体" w:eastAsia="宋体" w:hint="default"/>
                <w:spacing w:val="-72"/>
                <w:sz w:val="15"/>
                <w:szCs w:val="15"/>
              </w:rPr>
              <w:t> </w:t>
            </w:r>
            <w:r>
              <w:rPr>
                <w:rFonts w:ascii="宋体" w:hAnsi="宋体" w:cs="宋体" w:eastAsia="宋体" w:hint="default"/>
                <w:sz w:val="15"/>
                <w:szCs w:val="15"/>
              </w:rPr>
              <w:t>息资本</w:t>
            </w:r>
            <w:r>
              <w:rPr>
                <w:rFonts w:ascii="宋体" w:hAnsi="宋体" w:cs="宋体" w:eastAsia="宋体" w:hint="default"/>
                <w:spacing w:val="-72"/>
                <w:sz w:val="15"/>
                <w:szCs w:val="15"/>
              </w:rPr>
              <w:t> </w:t>
            </w:r>
            <w:r>
              <w:rPr>
                <w:rFonts w:ascii="宋体" w:hAnsi="宋体" w:cs="宋体" w:eastAsia="宋体" w:hint="default"/>
                <w:sz w:val="15"/>
                <w:szCs w:val="15"/>
              </w:rPr>
              <w:t>化金额</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83" w:right="13" w:hanging="39"/>
              <w:jc w:val="left"/>
              <w:rPr>
                <w:rFonts w:ascii="宋体" w:hAnsi="宋体" w:cs="宋体" w:eastAsia="宋体" w:hint="default"/>
                <w:sz w:val="15"/>
                <w:szCs w:val="15"/>
              </w:rPr>
            </w:pPr>
            <w:r>
              <w:rPr>
                <w:rFonts w:ascii="宋体" w:hAnsi="宋体" w:cs="宋体" w:eastAsia="宋体" w:hint="default"/>
                <w:sz w:val="15"/>
                <w:szCs w:val="15"/>
              </w:rPr>
              <w:t>本期利息资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本化率</w:t>
            </w:r>
            <w:r>
              <w:rPr>
                <w:rFonts w:ascii="宋体" w:hAnsi="宋体" w:cs="宋体" w:eastAsia="宋体" w:hint="default"/>
                <w:sz w:val="15"/>
                <w:szCs w:val="15"/>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7" w:right="0"/>
              <w:jc w:val="left"/>
              <w:rPr>
                <w:rFonts w:ascii="宋体" w:hAnsi="宋体" w:cs="宋体" w:eastAsia="宋体" w:hint="default"/>
                <w:sz w:val="15"/>
                <w:szCs w:val="15"/>
              </w:rPr>
            </w:pPr>
            <w:r>
              <w:rPr>
                <w:rFonts w:ascii="宋体" w:hAnsi="宋体" w:cs="宋体" w:eastAsia="宋体" w:hint="default"/>
                <w:sz w:val="15"/>
                <w:szCs w:val="15"/>
              </w:rPr>
              <w:t>资金来源</w:t>
            </w:r>
            <w:r>
              <w:rPr>
                <w:rFonts w:ascii="宋体" w:hAnsi="宋体" w:cs="宋体" w:eastAsia="宋体" w:hint="default"/>
                <w:sz w:val="15"/>
                <w:szCs w:val="15"/>
              </w:rPr>
              <w:t> </w:t>
            </w:r>
          </w:p>
        </w:tc>
      </w:tr>
      <w:tr>
        <w:trPr>
          <w:trHeight w:val="204"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hAnsi="宋体" w:cs="宋体" w:eastAsia="宋体" w:hint="default"/>
                <w:sz w:val="15"/>
                <w:szCs w:val="15"/>
              </w:rPr>
              <w:t>其他零星工程</w:t>
            </w:r>
            <w:r>
              <w:rPr>
                <w:rFonts w:ascii="宋体" w:hAnsi="宋体" w:cs="宋体" w:eastAsia="宋体" w:hint="default"/>
                <w:sz w:val="15"/>
                <w:szCs w:val="15"/>
              </w:rPr>
              <w:t> </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54"/>
              <w:jc w:val="right"/>
              <w:rPr>
                <w:rFonts w:ascii="宋体" w:hAnsi="宋体" w:cs="宋体" w:eastAsia="宋体" w:hint="default"/>
                <w:sz w:val="15"/>
                <w:szCs w:val="15"/>
              </w:rPr>
            </w:pPr>
            <w:r>
              <w:rPr>
                <w:rFonts w:ascii="宋体"/>
                <w:w w:val="100"/>
                <w:sz w:val="15"/>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763,898.69</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2,935,689.04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2,858,019.09</w:t>
            </w:r>
            <w:r>
              <w:rPr>
                <w:rFonts w:ascii="宋体"/>
                <w:sz w:val="15"/>
              </w:rPr>
              <w:t> </w:t>
            </w:r>
          </w:p>
        </w:tc>
        <w:tc>
          <w:tcPr>
            <w:tcW w:w="482"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841,568.64</w:t>
            </w:r>
          </w:p>
        </w:tc>
        <w:tc>
          <w:tcPr>
            <w:tcW w:w="54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w w:val="100"/>
                <w:sz w:val="15"/>
              </w:rPr>
              <w:t> </w:t>
            </w:r>
          </w:p>
        </w:tc>
        <w:tc>
          <w:tcPr>
            <w:tcW w:w="54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hAnsi="宋体" w:cs="宋体" w:eastAsia="宋体" w:hint="default"/>
                <w:sz w:val="15"/>
                <w:szCs w:val="15"/>
              </w:rPr>
              <w:t>其他来源</w:t>
            </w:r>
            <w:r>
              <w:rPr>
                <w:rFonts w:ascii="宋体" w:hAnsi="宋体" w:cs="宋体" w:eastAsia="宋体" w:hint="default"/>
                <w:sz w:val="15"/>
                <w:szCs w:val="15"/>
              </w:rPr>
              <w:t> </w:t>
            </w:r>
          </w:p>
        </w:tc>
      </w:tr>
      <w:tr>
        <w:trPr>
          <w:trHeight w:val="204"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hAnsi="宋体" w:cs="宋体" w:eastAsia="宋体" w:hint="default"/>
                <w:sz w:val="15"/>
                <w:szCs w:val="15"/>
              </w:rPr>
              <w:t>待安装设备</w:t>
            </w:r>
            <w:r>
              <w:rPr>
                <w:rFonts w:ascii="宋体" w:hAnsi="宋体" w:cs="宋体" w:eastAsia="宋体" w:hint="default"/>
                <w:sz w:val="15"/>
                <w:szCs w:val="15"/>
              </w:rPr>
              <w:t> </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54"/>
              <w:jc w:val="right"/>
              <w:rPr>
                <w:rFonts w:ascii="宋体" w:hAnsi="宋体" w:cs="宋体" w:eastAsia="宋体" w:hint="default"/>
                <w:sz w:val="15"/>
                <w:szCs w:val="15"/>
              </w:rPr>
            </w:pPr>
            <w:r>
              <w:rPr>
                <w:rFonts w:ascii="宋体"/>
                <w:w w:val="100"/>
                <w:sz w:val="15"/>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468,000.00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1,137,825.32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589,896.12</w:t>
            </w:r>
            <w:r>
              <w:rPr>
                <w:rFonts w:ascii="宋体"/>
                <w:sz w:val="15"/>
              </w:rPr>
              <w:t> </w:t>
            </w:r>
          </w:p>
        </w:tc>
        <w:tc>
          <w:tcPr>
            <w:tcW w:w="482"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1,015,929.20</w:t>
            </w:r>
          </w:p>
        </w:tc>
        <w:tc>
          <w:tcPr>
            <w:tcW w:w="54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w w:val="100"/>
                <w:sz w:val="15"/>
              </w:rPr>
              <w:t> </w:t>
            </w:r>
          </w:p>
        </w:tc>
        <w:tc>
          <w:tcPr>
            <w:tcW w:w="54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hAnsi="宋体" w:cs="宋体" w:eastAsia="宋体" w:hint="default"/>
                <w:sz w:val="15"/>
                <w:szCs w:val="15"/>
              </w:rPr>
              <w:t>其他来源</w:t>
            </w:r>
            <w:r>
              <w:rPr>
                <w:rFonts w:ascii="宋体" w:hAnsi="宋体" w:cs="宋体" w:eastAsia="宋体" w:hint="default"/>
                <w:sz w:val="15"/>
                <w:szCs w:val="15"/>
              </w:rPr>
              <w:t> </w:t>
            </w:r>
          </w:p>
        </w:tc>
      </w:tr>
      <w:tr>
        <w:trPr>
          <w:trHeight w:val="206"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53" w:right="0"/>
              <w:jc w:val="left"/>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54"/>
              <w:jc w:val="right"/>
              <w:rPr>
                <w:rFonts w:ascii="宋体" w:hAnsi="宋体" w:cs="宋体" w:eastAsia="宋体" w:hint="default"/>
                <w:sz w:val="15"/>
                <w:szCs w:val="15"/>
              </w:rPr>
            </w:pPr>
            <w:r>
              <w:rPr>
                <w:rFonts w:ascii="宋体"/>
                <w:w w:val="100"/>
                <w:sz w:val="15"/>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1,231,898.69</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4,073,514.36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3,447,915.21</w:t>
            </w:r>
            <w:r>
              <w:rPr>
                <w:rFonts w:ascii="宋体"/>
                <w:sz w:val="15"/>
              </w:rPr>
              <w:t> </w:t>
            </w:r>
          </w:p>
        </w:tc>
        <w:tc>
          <w:tcPr>
            <w:tcW w:w="482"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1,857,497.84</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41" w:right="0"/>
              <w:jc w:val="left"/>
              <w:rPr>
                <w:rFonts w:ascii="宋体" w:hAnsi="宋体" w:cs="宋体" w:eastAsia="宋体" w:hint="default"/>
                <w:sz w:val="15"/>
                <w:szCs w:val="15"/>
              </w:rPr>
            </w:pPr>
            <w:r>
              <w:rPr>
                <w:rFonts w:ascii="宋体"/>
                <w:sz w:val="15"/>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36" w:right="0"/>
              <w:jc w:val="left"/>
              <w:rPr>
                <w:rFonts w:ascii="宋体" w:hAnsi="宋体" w:cs="宋体" w:eastAsia="宋体" w:hint="default"/>
                <w:sz w:val="15"/>
                <w:szCs w:val="15"/>
              </w:rPr>
            </w:pPr>
            <w:r>
              <w:rPr>
                <w:rFonts w:ascii="宋体"/>
                <w:sz w:val="15"/>
              </w:rPr>
              <w:t>/ </w:t>
            </w:r>
          </w:p>
        </w:tc>
        <w:tc>
          <w:tcPr>
            <w:tcW w:w="54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center"/>
              <w:rPr>
                <w:rFonts w:ascii="宋体" w:hAnsi="宋体" w:cs="宋体" w:eastAsia="宋体" w:hint="default"/>
                <w:sz w:val="15"/>
                <w:szCs w:val="15"/>
              </w:rPr>
            </w:pPr>
            <w:r>
              <w:rPr>
                <w:rFonts w:ascii="宋体"/>
                <w:sz w:val="15"/>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center"/>
              <w:rPr>
                <w:rFonts w:ascii="宋体" w:hAnsi="宋体" w:cs="宋体" w:eastAsia="宋体" w:hint="default"/>
                <w:sz w:val="15"/>
                <w:szCs w:val="15"/>
              </w:rPr>
            </w:pPr>
            <w:r>
              <w:rPr>
                <w:rFonts w:ascii="宋体"/>
                <w:sz w:val="15"/>
              </w:rPr>
              <w:t>/ </w:t>
            </w:r>
          </w:p>
        </w:tc>
      </w:tr>
    </w:tbl>
    <w:p>
      <w:pPr>
        <w:pStyle w:val="BodyText"/>
        <w:spacing w:line="239" w:lineRule="exact"/>
        <w:ind w:left="396" w:right="0"/>
        <w:jc w:val="left"/>
        <w:rPr>
          <w:rFonts w:ascii="宋体" w:hAnsi="宋体" w:cs="宋体" w:eastAsia="宋体" w:hint="default"/>
        </w:rPr>
      </w:pPr>
      <w:r>
        <w:rPr>
          <w:rFonts w:ascii="宋体"/>
          <w:w w:val="100"/>
        </w:rPr>
        <w:t> </w:t>
      </w:r>
    </w:p>
    <w:p>
      <w:pPr>
        <w:pStyle w:val="Heading2"/>
        <w:spacing w:line="290" w:lineRule="auto" w:before="0"/>
        <w:ind w:left="39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本期计提在建工程</w:t>
      </w:r>
      <w:r>
        <w:rPr>
          <w:spacing w:val="-3"/>
          <w:w w:val="100"/>
        </w:rPr>
        <w:t>减</w:t>
      </w:r>
      <w:r>
        <w:rPr>
          <w:w w:val="100"/>
        </w:rPr>
        <w:t>值</w:t>
      </w:r>
      <w:r>
        <w:rPr>
          <w:spacing w:val="-3"/>
          <w:w w:val="100"/>
        </w:rPr>
        <w:t>准</w:t>
      </w:r>
      <w:r>
        <w:rPr>
          <w:w w:val="100"/>
        </w:rPr>
        <w:t>备情况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396" w:right="737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39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spacing w:line="290" w:lineRule="auto" w:before="0"/>
        <w:ind w:left="39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工程物</w:t>
      </w:r>
      <w:r>
        <w:rPr>
          <w:rFonts w:ascii="宋体" w:hAnsi="宋体" w:cs="宋体" w:eastAsia="宋体" w:hint="default"/>
          <w:b/>
          <w:bCs/>
          <w:spacing w:val="-2"/>
          <w:w w:val="100"/>
          <w:sz w:val="21"/>
          <w:szCs w:val="21"/>
        </w:rPr>
        <w:t>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left="396" w:right="0"/>
        <w:jc w:val="left"/>
        <w:rPr>
          <w:rFonts w:ascii="宋体" w:hAnsi="宋体" w:cs="宋体" w:eastAsia="宋体" w:hint="default"/>
          <w:b w:val="0"/>
          <w:bCs w:val="0"/>
        </w:rPr>
      </w:pPr>
      <w:r>
        <w:rPr>
          <w:rFonts w:ascii="宋体" w:hAnsi="宋体" w:cs="宋体" w:eastAsia="宋体" w:hint="default"/>
        </w:rPr>
        <w:t>(1).</w:t>
      </w:r>
      <w:r>
        <w:rPr/>
        <w:t>工程物资情况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39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396" w:right="0"/>
        <w:jc w:val="left"/>
        <w:rPr>
          <w:rFonts w:ascii="宋体" w:hAnsi="宋体" w:cs="宋体" w:eastAsia="宋体" w:hint="default"/>
        </w:rPr>
      </w:pPr>
      <w:r>
        <w:rPr>
          <w:rFonts w:ascii="宋体"/>
          <w:w w:val="100"/>
        </w:rPr>
        <w:t> </w:t>
      </w:r>
    </w:p>
    <w:p>
      <w:pPr>
        <w:pStyle w:val="BodyText"/>
        <w:spacing w:line="274" w:lineRule="exact"/>
        <w:ind w:left="396" w:right="0"/>
        <w:jc w:val="left"/>
        <w:rPr>
          <w:rFonts w:ascii="宋体" w:hAnsi="宋体" w:cs="宋体" w:eastAsia="宋体" w:hint="default"/>
        </w:rPr>
      </w:pPr>
      <w:r>
        <w:rPr>
          <w:rFonts w:ascii="宋体"/>
          <w:w w:val="100"/>
        </w:rPr>
        <w:t> </w:t>
      </w:r>
    </w:p>
    <w:p>
      <w:pPr>
        <w:pStyle w:val="Heading2"/>
        <w:spacing w:line="290" w:lineRule="auto" w:before="56"/>
        <w:ind w:left="396" w:right="4014"/>
        <w:jc w:val="left"/>
        <w:rPr>
          <w:rFonts w:ascii="宋体" w:hAnsi="宋体" w:cs="宋体" w:eastAsia="宋体" w:hint="default"/>
          <w:b w:val="0"/>
          <w:bCs w:val="0"/>
        </w:rPr>
      </w:pPr>
      <w:r>
        <w:rPr>
          <w:rFonts w:ascii="宋体" w:hAnsi="宋体" w:cs="宋体" w:eastAsia="宋体" w:hint="default"/>
        </w:rPr>
        <w:t>22</w:t>
      </w:r>
      <w:r>
        <w:rPr/>
        <w:t>、</w:t>
      </w:r>
      <w:r>
        <w:rPr>
          <w:spacing w:val="-25"/>
        </w:rPr>
        <w:t> </w:t>
      </w:r>
      <w:r>
        <w:rPr/>
        <w:t>生产性生物资产</w:t>
      </w:r>
      <w:r>
        <w:rPr>
          <w:rFonts w:ascii="宋体" w:hAnsi="宋体" w:cs="宋体" w:eastAsia="宋体" w:hint="default"/>
          <w:w w:val="99"/>
        </w:rPr>
        <w:t> </w:t>
      </w: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396" w:right="40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396" w:right="737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39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396" w:right="0"/>
        <w:jc w:val="left"/>
        <w:rPr>
          <w:rFonts w:ascii="宋体" w:hAnsi="宋体" w:cs="宋体" w:eastAsia="宋体" w:hint="default"/>
        </w:rPr>
      </w:pPr>
      <w:r>
        <w:rPr>
          <w:rFonts w:ascii="宋体"/>
          <w:w w:val="100"/>
        </w:rPr>
        <w:t> </w:t>
      </w:r>
    </w:p>
    <w:p>
      <w:pPr>
        <w:pStyle w:val="Heading2"/>
        <w:spacing w:line="240" w:lineRule="auto" w:before="57"/>
        <w:ind w:left="396" w:right="0"/>
        <w:jc w:val="left"/>
        <w:rPr>
          <w:rFonts w:ascii="宋体" w:hAnsi="宋体" w:cs="宋体" w:eastAsia="宋体" w:hint="default"/>
          <w:b w:val="0"/>
          <w:bCs w:val="0"/>
        </w:rPr>
      </w:pPr>
      <w:r>
        <w:rPr>
          <w:rFonts w:ascii="宋体" w:hAnsi="宋体" w:cs="宋体" w:eastAsia="宋体" w:hint="default"/>
        </w:rPr>
        <w:t>23</w:t>
      </w:r>
      <w:r>
        <w:rPr/>
        <w:t>、</w:t>
      </w:r>
      <w:r>
        <w:rPr>
          <w:spacing w:val="-27"/>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39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396" w:right="0"/>
        <w:jc w:val="left"/>
        <w:rPr>
          <w:rFonts w:ascii="宋体" w:hAnsi="宋体" w:cs="宋体" w:eastAsia="宋体" w:hint="default"/>
        </w:rPr>
      </w:pPr>
      <w:r>
        <w:rPr>
          <w:rFonts w:ascii="宋体"/>
          <w:w w:val="100"/>
        </w:rPr>
        <w:t> </w:t>
      </w:r>
    </w:p>
    <w:p>
      <w:pPr>
        <w:pStyle w:val="BodyText"/>
        <w:spacing w:line="273" w:lineRule="exact"/>
        <w:ind w:left="396" w:right="0"/>
        <w:jc w:val="left"/>
        <w:rPr>
          <w:rFonts w:ascii="宋体" w:hAnsi="宋体" w:cs="宋体" w:eastAsia="宋体" w:hint="default"/>
        </w:rPr>
      </w:pPr>
      <w:r>
        <w:rPr>
          <w:rFonts w:ascii="宋体"/>
          <w:w w:val="100"/>
        </w:rPr>
        <w:t> </w:t>
      </w:r>
    </w:p>
    <w:p>
      <w:pPr>
        <w:pStyle w:val="Heading2"/>
        <w:spacing w:line="240" w:lineRule="auto"/>
        <w:ind w:left="396" w:right="0"/>
        <w:jc w:val="left"/>
        <w:rPr>
          <w:b w:val="0"/>
          <w:bCs w:val="0"/>
        </w:rPr>
      </w:pPr>
      <w:r>
        <w:rPr>
          <w:rFonts w:ascii="宋体" w:hAnsi="宋体" w:cs="宋体" w:eastAsia="宋体" w:hint="default"/>
        </w:rPr>
        <w:t>24</w:t>
      </w:r>
      <w:r>
        <w:rPr/>
        <w:t>、</w:t>
      </w:r>
      <w:r>
        <w:rPr>
          <w:spacing w:val="-24"/>
        </w:rPr>
        <w:t> </w:t>
      </w:r>
      <w:r>
        <w:rPr/>
        <w:t>使用权资产</w:t>
      </w:r>
      <w:r>
        <w:rPr>
          <w:b w:val="0"/>
          <w:bCs w:val="0"/>
        </w:rPr>
      </w:r>
    </w:p>
    <w:p>
      <w:pPr>
        <w:pStyle w:val="BodyText"/>
        <w:spacing w:line="274" w:lineRule="exact" w:before="56"/>
        <w:ind w:left="39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396" w:right="0"/>
        <w:jc w:val="left"/>
        <w:rPr>
          <w:rFonts w:ascii="宋体" w:hAnsi="宋体" w:cs="宋体" w:eastAsia="宋体" w:hint="default"/>
        </w:rPr>
      </w:pPr>
      <w:r>
        <w:rPr>
          <w:rFonts w:ascii="宋体"/>
          <w:w w:val="100"/>
        </w:rPr>
        <w:t> </w:t>
      </w:r>
    </w:p>
    <w:p>
      <w:pPr>
        <w:pStyle w:val="BodyText"/>
        <w:spacing w:line="273" w:lineRule="exact"/>
        <w:ind w:left="39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880" w:right="8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0"/>
          <w:pgSz w:w="11910" w:h="16840"/>
          <w:pgMar w:footer="1195" w:header="882" w:top="1120" w:bottom="1380" w:left="1060" w:right="1560"/>
          <w:pgNumType w:start="131"/>
        </w:sectPr>
      </w:pPr>
    </w:p>
    <w:p>
      <w:pPr>
        <w:pStyle w:val="Heading2"/>
        <w:spacing w:line="290" w:lineRule="auto" w:before="36"/>
        <w:ind w:right="0"/>
        <w:jc w:val="left"/>
        <w:rPr>
          <w:rFonts w:ascii="宋体" w:hAnsi="宋体" w:cs="宋体" w:eastAsia="宋体" w:hint="default"/>
          <w:b w:val="0"/>
          <w:bCs w:val="0"/>
        </w:rPr>
      </w:pPr>
      <w:r>
        <w:rPr>
          <w:rFonts w:ascii="宋体" w:hAnsi="宋体" w:cs="宋体" w:eastAsia="宋体" w:hint="default"/>
        </w:rPr>
        <w:t>25</w:t>
      </w:r>
      <w:r>
        <w:rPr/>
        <w:t>、</w:t>
      </w:r>
      <w:r>
        <w:rPr>
          <w:spacing w:val="-26"/>
        </w:rPr>
        <w:t> </w:t>
      </w:r>
      <w:r>
        <w:rPr/>
        <w:t>无形资产</w:t>
      </w:r>
      <w:r>
        <w:rPr>
          <w:rFonts w:ascii="宋体" w:hAnsi="宋体" w:cs="宋体" w:eastAsia="宋体" w:hint="default"/>
          <w:w w:val="99"/>
        </w:rPr>
        <w:t> </w:t>
      </w: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109" w:space="441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525"/>
        <w:gridCol w:w="1688"/>
        <w:gridCol w:w="1268"/>
        <w:gridCol w:w="1582"/>
        <w:gridCol w:w="1988"/>
      </w:tblGrid>
      <w:tr>
        <w:trPr>
          <w:trHeight w:val="554"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0"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专用软件</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软件著作权及</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专利权</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65,919,446.94</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966,040.15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51,000,000.00</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117,885,487.09</w:t>
            </w:r>
            <w:r>
              <w:rPr>
                <w:rFonts w:ascii="宋体"/>
                <w:sz w:val="21"/>
              </w:rPr>
              <w:t> </w:t>
            </w: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141,110,000.00</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141,110,000.00</w:t>
            </w:r>
            <w:r>
              <w:rPr>
                <w:rFonts w:ascii="宋体"/>
                <w:sz w:val="21"/>
              </w:rPr>
              <w:t> </w:t>
            </w:r>
          </w:p>
        </w:tc>
      </w:tr>
      <w:tr>
        <w:trPr>
          <w:trHeight w:val="348"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p>
            <w:pPr>
              <w:pStyle w:val="TableParagraph"/>
              <w:spacing w:line="273" w:lineRule="exact"/>
              <w:ind w:left="101" w:right="0"/>
              <w:jc w:val="center"/>
              <w:rPr>
                <w:rFonts w:ascii="宋体" w:hAnsi="宋体" w:cs="宋体" w:eastAsia="宋体" w:hint="default"/>
                <w:sz w:val="21"/>
                <w:szCs w:val="21"/>
              </w:rPr>
            </w:pPr>
            <w:r>
              <w:rPr>
                <w:rFonts w:ascii="宋体"/>
                <w:w w:val="100"/>
                <w:sz w:val="21"/>
              </w:rPr>
              <w:t> </w:t>
            </w:r>
          </w:p>
        </w:tc>
      </w:tr>
      <w:tr>
        <w:trPr>
          <w:trHeight w:val="351"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企业合并增加</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存货转入</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141,110,000.00</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141,110,000.00</w:t>
            </w:r>
            <w:r>
              <w:rPr>
                <w:rFonts w:ascii="宋体"/>
                <w:sz w:val="21"/>
              </w:rPr>
              <w:t> </w:t>
            </w: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4,563,453.49</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76,923.07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4,640,376.56</w:t>
            </w:r>
            <w:r>
              <w:rPr>
                <w:rFonts w:ascii="宋体"/>
                <w:sz w:val="21"/>
              </w:rPr>
              <w:t> </w:t>
            </w: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76,923.07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76,923.07</w:t>
            </w:r>
            <w:r>
              <w:rPr>
                <w:rFonts w:ascii="宋体"/>
                <w:sz w:val="21"/>
              </w:rPr>
              <w:t> </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合并范围减少</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4,563,453.49</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4,563,453.49</w:t>
            </w:r>
            <w:r>
              <w:rPr>
                <w:rFonts w:ascii="宋体"/>
                <w:sz w:val="21"/>
              </w:rPr>
              <w:t> </w:t>
            </w: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202,465,993.45</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889,117.08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51,000,000.00</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254,355,110.53</w:t>
            </w:r>
            <w:r>
              <w:rPr>
                <w:rFonts w:ascii="宋体"/>
                <w:sz w:val="21"/>
              </w:rPr>
              <w:t> </w:t>
            </w: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15,956,787.69</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363,561.79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20,400,000.00</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36,720,349.48</w:t>
            </w:r>
            <w:r>
              <w:rPr>
                <w:rFonts w:ascii="宋体"/>
                <w:sz w:val="21"/>
              </w:rPr>
              <w:t> </w:t>
            </w: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9,607,629.09</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265,559.33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10,200,000.00</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20,073,188.42</w:t>
            </w:r>
            <w:r>
              <w:rPr>
                <w:rFonts w:ascii="宋体"/>
                <w:sz w:val="21"/>
              </w:rPr>
              <w:t> </w:t>
            </w:r>
          </w:p>
        </w:tc>
      </w:tr>
      <w:tr>
        <w:trPr>
          <w:trHeight w:val="348"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1,498,945.46</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265,559.33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10,200,000.00</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11,964,504.79</w:t>
            </w:r>
            <w:r>
              <w:rPr>
                <w:rFonts w:ascii="宋体"/>
                <w:sz w:val="21"/>
              </w:rPr>
              <w:t> </w:t>
            </w:r>
          </w:p>
        </w:tc>
      </w:tr>
      <w:tr>
        <w:trPr>
          <w:trHeight w:val="284"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存货转入</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8,108,683.63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8,108,683.63</w:t>
            </w:r>
            <w:r>
              <w:rPr>
                <w:rFonts w:ascii="宋体"/>
                <w:sz w:val="21"/>
              </w:rPr>
              <w:t> </w:t>
            </w: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1,200,117.76</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76,923.07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1,277,040.83</w:t>
            </w:r>
            <w:r>
              <w:rPr>
                <w:rFonts w:ascii="宋体"/>
                <w:sz w:val="21"/>
              </w:rPr>
              <w:t> </w:t>
            </w: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pacing w:val="-1"/>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76,923.07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76,923.07</w:t>
            </w:r>
            <w:r>
              <w:rPr>
                <w:rFonts w:ascii="宋体"/>
                <w:sz w:val="21"/>
              </w:rPr>
              <w:t> </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合并范围减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1,200,117.76</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1,200,117.76</w:t>
            </w:r>
            <w:r>
              <w:rPr>
                <w:rFonts w:ascii="宋体"/>
                <w:sz w:val="21"/>
              </w:rPr>
              <w:t> </w:t>
            </w: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24,364,299.02</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552,198.05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30,600,000.00</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55,516,497.07</w:t>
            </w:r>
            <w:r>
              <w:rPr>
                <w:rFonts w:ascii="宋体"/>
                <w:sz w:val="21"/>
              </w:rPr>
              <w:t> </w:t>
            </w: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36,265,978.46</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36,265,978.46</w:t>
            </w:r>
            <w:r>
              <w:rPr>
                <w:rFonts w:ascii="宋体"/>
                <w:sz w:val="21"/>
              </w:rPr>
              <w:t> </w:t>
            </w: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存货跌价准</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备转入</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36,265,978.46</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36,265,978.46</w:t>
            </w:r>
            <w:r>
              <w:rPr>
                <w:rFonts w:ascii="宋体"/>
                <w:sz w:val="21"/>
              </w:rPr>
              <w:t> </w:t>
            </w: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36,265,978.46</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36,265,978.46</w:t>
            </w:r>
            <w:r>
              <w:rPr>
                <w:rFonts w:ascii="宋体"/>
                <w:sz w:val="21"/>
              </w:rPr>
              <w:t> </w:t>
            </w:r>
          </w:p>
        </w:tc>
      </w:tr>
      <w:tr>
        <w:trPr>
          <w:trHeight w:val="348"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141,835,715.97</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336,919.03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20,400,000.00</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162,572,635.00</w:t>
            </w:r>
            <w:r>
              <w:rPr>
                <w:rFonts w:ascii="宋体"/>
                <w:sz w:val="21"/>
              </w:rPr>
              <w:t> </w:t>
            </w: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49,962,659.25</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602,478.36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30,600,000.00</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81,165,137.61</w:t>
            </w:r>
            <w:r>
              <w:rPr>
                <w:rFonts w:ascii="宋体"/>
                <w:sz w:val="21"/>
              </w:rPr>
              <w:t> </w:t>
            </w:r>
          </w:p>
        </w:tc>
      </w:tr>
    </w:tbl>
    <w:p>
      <w:pPr>
        <w:pStyle w:val="BodyText"/>
        <w:spacing w:line="241" w:lineRule="exact"/>
        <w:ind w:left="637" w:right="0"/>
        <w:jc w:val="left"/>
      </w:pPr>
      <w:r>
        <w:rPr>
          <w:rFonts w:ascii="宋体" w:hAnsi="宋体" w:cs="宋体" w:eastAsia="宋体" w:hint="default"/>
        </w:rPr>
        <w:t>[</w:t>
      </w:r>
      <w:r>
        <w:rPr/>
        <w:t>注</w:t>
      </w:r>
      <w:r>
        <w:rPr>
          <w:rFonts w:ascii="宋体" w:hAnsi="宋体" w:cs="宋体" w:eastAsia="宋体" w:hint="default"/>
        </w:rPr>
        <w:t>]</w:t>
      </w:r>
      <w:r>
        <w:rPr/>
        <w:t>：系公司子公司诸暨市富润屋企业管理有限公司本期改变开发产品的持有意图为自用及</w:t>
      </w:r>
    </w:p>
    <w:p>
      <w:pPr>
        <w:pStyle w:val="BodyText"/>
        <w:spacing w:line="240" w:lineRule="auto" w:before="135"/>
        <w:ind w:right="2412"/>
        <w:jc w:val="left"/>
        <w:rPr>
          <w:rFonts w:ascii="宋体" w:hAnsi="宋体" w:cs="宋体" w:eastAsia="宋体" w:hint="default"/>
        </w:rPr>
      </w:pPr>
      <w:r>
        <w:rPr/>
        <w:t>出租，相应转入存货跌价准备余额</w:t>
      </w:r>
      <w:r>
        <w:rPr>
          <w:spacing w:val="-53"/>
        </w:rPr>
        <w:t> </w:t>
      </w:r>
      <w:r>
        <w:rPr>
          <w:rFonts w:ascii="宋体" w:hAnsi="宋体" w:cs="宋体" w:eastAsia="宋体" w:hint="default"/>
        </w:rPr>
        <w:t>36,265,978.46</w:t>
      </w:r>
      <w:r>
        <w:rPr>
          <w:rFonts w:ascii="宋体" w:hAnsi="宋体" w:cs="宋体" w:eastAsia="宋体" w:hint="default"/>
          <w:spacing w:val="-56"/>
        </w:rPr>
        <w:t> </w:t>
      </w:r>
      <w:r>
        <w:rPr/>
        <w:t>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73" w:lineRule="exact" w:before="36"/>
        <w:ind w:right="0"/>
        <w:jc w:val="left"/>
        <w:rPr>
          <w:rFonts w:ascii="宋体" w:hAnsi="宋体" w:cs="宋体" w:eastAsia="宋体" w:hint="default"/>
        </w:rPr>
      </w:pPr>
      <w:r>
        <w:rPr>
          <w:rFonts w:ascii="宋体"/>
          <w:w w:val="100"/>
        </w:rPr>
        <w:t> </w:t>
      </w:r>
    </w:p>
    <w:p>
      <w:pPr>
        <w:pStyle w:val="BodyText"/>
        <w:spacing w:line="273" w:lineRule="exact"/>
        <w:ind w:right="2412"/>
        <w:jc w:val="left"/>
        <w:rPr>
          <w:rFonts w:ascii="宋体" w:hAnsi="宋体" w:cs="宋体" w:eastAsia="宋体" w:hint="default"/>
        </w:rPr>
      </w:pPr>
      <w:r>
        <w:rPr>
          <w:spacing w:val="-2"/>
        </w:rPr>
        <w:t>本期末通过公司内部研发形成的无形资产占无形资产余额的比例</w:t>
      </w:r>
      <w:r>
        <w:rPr>
          <w:spacing w:val="8"/>
        </w:rPr>
        <w:t> </w:t>
      </w:r>
      <w:r>
        <w:rPr>
          <w:rFonts w:ascii="宋体" w:hAnsi="宋体" w:cs="宋体" w:eastAsia="宋体" w:hint="default"/>
          <w:spacing w:val="-2"/>
        </w:rPr>
        <w:t>12.55%</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Heading2"/>
        <w:spacing w:line="290" w:lineRule="auto" w:before="0"/>
        <w:ind w:right="241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未办妥产权证书的</w:t>
      </w:r>
      <w:r>
        <w:rPr>
          <w:spacing w:val="-3"/>
          <w:w w:val="100"/>
        </w:rPr>
        <w:t>土</w:t>
      </w:r>
      <w:r>
        <w:rPr>
          <w:w w:val="100"/>
        </w:rPr>
        <w:t>地</w:t>
      </w:r>
      <w:r>
        <w:rPr>
          <w:spacing w:val="-3"/>
          <w:w w:val="100"/>
        </w:rPr>
        <w:t>使</w:t>
      </w:r>
      <w:r>
        <w:rPr>
          <w:w w:val="100"/>
        </w:rPr>
        <w:t>用权情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704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4" w:lineRule="exact" w:before="22"/>
        <w:ind w:left="637" w:right="287" w:hanging="421"/>
        <w:jc w:val="left"/>
      </w:pPr>
      <w:r>
        <w:rPr/>
        <w:t>√适用  </w:t>
      </w:r>
      <w:r>
        <w:rPr>
          <w:spacing w:val="37"/>
        </w:rPr>
        <w:t> </w:t>
      </w:r>
      <w:r>
        <w:rPr>
          <w:rFonts w:ascii="宋体" w:hAnsi="宋体" w:cs="宋体" w:eastAsia="宋体" w:hint="default"/>
          <w:spacing w:val="37"/>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根据坤元资产评估有限公司出具的《资产评估报告》（坤元评报〔</w:t>
      </w:r>
      <w:r>
        <w:rPr>
          <w:rFonts w:ascii="宋体" w:hAnsi="宋体" w:cs="宋体" w:eastAsia="宋体" w:hint="default"/>
          <w:spacing w:val="-2"/>
        </w:rPr>
        <w:t>2016</w:t>
      </w:r>
      <w:r>
        <w:rPr>
          <w:spacing w:val="-2"/>
        </w:rPr>
        <w:t>〕</w:t>
      </w:r>
      <w:r>
        <w:rPr>
          <w:rFonts w:ascii="宋体" w:hAnsi="宋体" w:cs="宋体" w:eastAsia="宋体" w:hint="default"/>
          <w:spacing w:val="-2"/>
        </w:rPr>
        <w:t>230</w:t>
      </w:r>
      <w:r>
        <w:rPr>
          <w:rFonts w:ascii="宋体" w:hAnsi="宋体" w:cs="宋体" w:eastAsia="宋体" w:hint="default"/>
          <w:spacing w:val="23"/>
        </w:rPr>
        <w:t> </w:t>
      </w:r>
      <w:r>
        <w:rPr>
          <w:spacing w:val="-1"/>
        </w:rPr>
        <w:t>号），泰一指</w:t>
      </w:r>
    </w:p>
    <w:p>
      <w:pPr>
        <w:pStyle w:val="BodyText"/>
        <w:spacing w:line="240" w:lineRule="auto" w:before="108"/>
        <w:ind w:right="0"/>
        <w:jc w:val="left"/>
        <w:rPr>
          <w:rFonts w:ascii="宋体" w:hAnsi="宋体" w:cs="宋体" w:eastAsia="宋体" w:hint="default"/>
        </w:rPr>
      </w:pPr>
      <w:r>
        <w:rPr>
          <w:w w:val="100"/>
        </w:rPr>
        <w:t>尚评</w:t>
      </w:r>
      <w:r>
        <w:rPr>
          <w:spacing w:val="-3"/>
          <w:w w:val="100"/>
        </w:rPr>
        <w:t>估</w:t>
      </w:r>
      <w:r>
        <w:rPr>
          <w:w w:val="100"/>
        </w:rPr>
        <w:t>基</w:t>
      </w:r>
      <w:r>
        <w:rPr>
          <w:spacing w:val="-3"/>
          <w:w w:val="100"/>
        </w:rPr>
        <w:t>准</w:t>
      </w:r>
      <w:r>
        <w:rPr>
          <w:w w:val="100"/>
        </w:rPr>
        <w:t>日</w:t>
      </w:r>
      <w:r>
        <w:rPr>
          <w:spacing w:val="-60"/>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60"/>
        </w:rPr>
        <w:t> </w:t>
      </w:r>
      <w:r>
        <w:rPr>
          <w:w w:val="100"/>
        </w:rPr>
        <w:t>年</w:t>
      </w:r>
      <w:r>
        <w:rPr>
          <w:spacing w:val="-57"/>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60"/>
        </w:rPr>
        <w:t> </w:t>
      </w:r>
      <w:r>
        <w:rPr>
          <w:w w:val="100"/>
        </w:rPr>
        <w:t>月</w:t>
      </w:r>
      <w:r>
        <w:rPr>
          <w:spacing w:val="-57"/>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7"/>
        </w:rPr>
        <w:t> </w:t>
      </w:r>
      <w:r>
        <w:rPr>
          <w:spacing w:val="-3"/>
          <w:w w:val="100"/>
        </w:rPr>
        <w:t>日</w:t>
      </w:r>
      <w:r>
        <w:rPr>
          <w:w w:val="100"/>
        </w:rPr>
        <w:t>可</w:t>
      </w:r>
      <w:r>
        <w:rPr>
          <w:spacing w:val="-3"/>
          <w:w w:val="100"/>
        </w:rPr>
        <w:t>辨</w:t>
      </w:r>
      <w:r>
        <w:rPr>
          <w:w w:val="100"/>
        </w:rPr>
        <w:t>认</w:t>
      </w:r>
      <w:r>
        <w:rPr>
          <w:spacing w:val="-3"/>
          <w:w w:val="100"/>
        </w:rPr>
        <w:t>无</w:t>
      </w:r>
      <w:r>
        <w:rPr>
          <w:w w:val="100"/>
        </w:rPr>
        <w:t>形</w:t>
      </w:r>
      <w:r>
        <w:rPr>
          <w:spacing w:val="-3"/>
          <w:w w:val="100"/>
        </w:rPr>
        <w:t>资</w:t>
      </w:r>
      <w:r>
        <w:rPr>
          <w:spacing w:val="-106"/>
          <w:w w:val="100"/>
        </w:rPr>
        <w:t>产</w:t>
      </w:r>
      <w:r>
        <w:rPr>
          <w:spacing w:val="-3"/>
          <w:w w:val="100"/>
        </w:rPr>
        <w:t>（</w:t>
      </w:r>
      <w:r>
        <w:rPr>
          <w:w w:val="100"/>
        </w:rPr>
        <w:t>包括</w:t>
      </w:r>
      <w:r>
        <w:rPr>
          <w:spacing w:val="-3"/>
          <w:w w:val="100"/>
        </w:rPr>
        <w:t>软</w:t>
      </w:r>
      <w:r>
        <w:rPr>
          <w:w w:val="100"/>
        </w:rPr>
        <w:t>件</w:t>
      </w:r>
      <w:r>
        <w:rPr>
          <w:spacing w:val="-3"/>
          <w:w w:val="100"/>
        </w:rPr>
        <w:t>著</w:t>
      </w:r>
      <w:r>
        <w:rPr>
          <w:w w:val="100"/>
        </w:rPr>
        <w:t>作</w:t>
      </w:r>
      <w:r>
        <w:rPr>
          <w:spacing w:val="-3"/>
          <w:w w:val="100"/>
        </w:rPr>
        <w:t>权</w:t>
      </w:r>
      <w:r>
        <w:rPr>
          <w:spacing w:val="-106"/>
          <w:w w:val="100"/>
        </w:rPr>
        <w:t>、</w:t>
      </w:r>
      <w:r>
        <w:rPr>
          <w:spacing w:val="-3"/>
          <w:w w:val="100"/>
        </w:rPr>
        <w:t>专</w:t>
      </w:r>
      <w:r>
        <w:rPr>
          <w:w w:val="100"/>
        </w:rPr>
        <w:t>利权</w:t>
      </w:r>
      <w:r>
        <w:rPr>
          <w:spacing w:val="-108"/>
          <w:w w:val="100"/>
        </w:rPr>
        <w:t>）</w:t>
      </w:r>
      <w:r>
        <w:rPr>
          <w:w w:val="100"/>
        </w:rPr>
        <w:t>的评</w:t>
      </w:r>
      <w:r>
        <w:rPr>
          <w:spacing w:val="-3"/>
          <w:w w:val="100"/>
        </w:rPr>
        <w:t>估值</w:t>
      </w:r>
      <w:r>
        <w:rPr>
          <w:w w:val="100"/>
        </w:rPr>
        <w:t>为</w:t>
      </w:r>
      <w:r>
        <w:rPr>
          <w:spacing w:val="-57"/>
        </w:rPr>
        <w:t> </w:t>
      </w:r>
      <w:r>
        <w:rPr>
          <w:rFonts w:ascii="宋体" w:hAnsi="宋体" w:cs="宋体" w:eastAsia="宋体" w:hint="default"/>
          <w:w w:val="100"/>
        </w:rPr>
        <w:t>5</w:t>
      </w:r>
      <w:r>
        <w:rPr>
          <w:rFonts w:ascii="宋体" w:hAnsi="宋体" w:cs="宋体" w:eastAsia="宋体" w:hint="default"/>
          <w:spacing w:val="-3"/>
          <w:w w:val="100"/>
        </w:rPr>
        <w:t>,</w:t>
      </w:r>
      <w:r>
        <w:rPr>
          <w:rFonts w:ascii="宋体" w:hAnsi="宋体" w:cs="宋体" w:eastAsia="宋体" w:hint="default"/>
          <w:w w:val="100"/>
        </w:rPr>
        <w:t>10</w:t>
      </w:r>
      <w:r>
        <w:rPr>
          <w:rFonts w:ascii="宋体" w:hAnsi="宋体" w:cs="宋体" w:eastAsia="宋体" w:hint="default"/>
          <w:spacing w:val="-1"/>
          <w:w w:val="100"/>
        </w:rPr>
        <w:t>0</w:t>
      </w:r>
      <w:r>
        <w:rPr>
          <w:rFonts w:ascii="宋体" w:hAnsi="宋体" w:cs="宋体" w:eastAsia="宋体" w:hint="default"/>
          <w:spacing w:val="-3"/>
          <w:w w:val="100"/>
        </w:rPr>
        <w:t>.</w:t>
      </w:r>
      <w:r>
        <w:rPr>
          <w:rFonts w:ascii="宋体" w:hAnsi="宋体" w:cs="宋体" w:eastAsia="宋体" w:hint="default"/>
          <w:w w:val="100"/>
        </w:rPr>
        <w:t>00</w:t>
      </w:r>
    </w:p>
    <w:p>
      <w:pPr>
        <w:pStyle w:val="BodyText"/>
        <w:spacing w:line="240" w:lineRule="auto" w:before="133"/>
        <w:ind w:right="0"/>
        <w:jc w:val="left"/>
      </w:pPr>
      <w:r>
        <w:rPr>
          <w:spacing w:val="-3"/>
        </w:rPr>
        <w:t>万元。</w:t>
      </w:r>
      <w:r>
        <w:rPr>
          <w:rFonts w:ascii="宋体" w:hAnsi="宋体" w:cs="宋体" w:eastAsia="宋体" w:hint="default"/>
          <w:spacing w:val="-3"/>
        </w:rPr>
        <w:t>2016</w:t>
      </w:r>
      <w:r>
        <w:rPr>
          <w:rFonts w:ascii="宋体" w:hAnsi="宋体" w:cs="宋体" w:eastAsia="宋体" w:hint="default"/>
          <w:spacing w:val="-40"/>
        </w:rPr>
        <w:t> </w:t>
      </w:r>
      <w:r>
        <w:rPr/>
        <w:t>年</w:t>
      </w:r>
      <w:r>
        <w:rPr>
          <w:spacing w:val="-43"/>
        </w:rPr>
        <w:t> </w:t>
      </w:r>
      <w:r>
        <w:rPr>
          <w:rFonts w:ascii="宋体" w:hAnsi="宋体" w:cs="宋体" w:eastAsia="宋体" w:hint="default"/>
        </w:rPr>
        <w:t>12</w:t>
      </w:r>
      <w:r>
        <w:rPr>
          <w:rFonts w:ascii="宋体" w:hAnsi="宋体" w:cs="宋体" w:eastAsia="宋体" w:hint="default"/>
          <w:spacing w:val="-40"/>
        </w:rPr>
        <w:t> </w:t>
      </w:r>
      <w:r>
        <w:rPr>
          <w:spacing w:val="-3"/>
        </w:rPr>
        <w:t>月，公司非同一控制下企业合并泰一指尚，在编制合并财务报表时，以</w:t>
      </w:r>
      <w:r>
        <w:rPr>
          <w:spacing w:val="-39"/>
        </w:rPr>
        <w:t> </w:t>
      </w:r>
      <w:r>
        <w:rPr>
          <w:rFonts w:ascii="宋体" w:hAnsi="宋体" w:cs="宋体" w:eastAsia="宋体" w:hint="default"/>
        </w:rPr>
        <w:t>2015</w:t>
      </w:r>
      <w:r>
        <w:rPr>
          <w:rFonts w:ascii="宋体" w:hAnsi="宋体" w:cs="宋体" w:eastAsia="宋体" w:hint="default"/>
          <w:spacing w:val="-40"/>
        </w:rPr>
        <w:t> </w:t>
      </w:r>
      <w:r>
        <w:rPr/>
        <w:t>年</w:t>
      </w:r>
    </w:p>
    <w:p>
      <w:pPr>
        <w:pStyle w:val="BodyText"/>
        <w:spacing w:line="240" w:lineRule="auto" w:before="133"/>
        <w:ind w:right="2412"/>
        <w:jc w:val="left"/>
        <w:rPr>
          <w:rFonts w:ascii="宋体" w:hAnsi="宋体" w:cs="宋体" w:eastAsia="宋体" w:hint="default"/>
        </w:rPr>
      </w:pP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日的评估值为基础确认购并日该等可辨认无形资产入账价值。</w:t>
      </w:r>
      <w:r>
        <w:rPr>
          <w:rFonts w:ascii="宋体" w:hAnsi="宋体" w:cs="宋体" w:eastAsia="宋体" w:hint="default"/>
        </w:rPr>
        <w:t> </w:t>
      </w:r>
    </w:p>
    <w:p>
      <w:pPr>
        <w:pStyle w:val="BodyText"/>
        <w:spacing w:line="273" w:lineRule="exact" w:before="136"/>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2412"/>
        <w:jc w:val="left"/>
        <w:rPr>
          <w:rFonts w:ascii="宋体" w:hAnsi="宋体" w:cs="宋体" w:eastAsia="宋体" w:hint="default"/>
          <w:b w:val="0"/>
          <w:bCs w:val="0"/>
        </w:rPr>
      </w:pPr>
      <w:r>
        <w:rPr>
          <w:rFonts w:ascii="宋体" w:hAnsi="宋体" w:cs="宋体" w:eastAsia="宋体" w:hint="default"/>
        </w:rPr>
        <w:t>26</w:t>
      </w:r>
      <w:r>
        <w:rPr/>
        <w:t>、</w:t>
      </w:r>
      <w:r>
        <w:rPr>
          <w:spacing w:val="-28"/>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ind w:right="7043"/>
        <w:jc w:val="left"/>
        <w:rPr>
          <w:rFonts w:ascii="宋体" w:hAnsi="宋体" w:cs="宋体" w:eastAsia="宋体" w:hint="default"/>
          <w:b w:val="0"/>
          <w:bCs w:val="0"/>
        </w:rPr>
      </w:pPr>
      <w:r>
        <w:rPr>
          <w:rFonts w:ascii="宋体" w:hAnsi="宋体" w:cs="宋体" w:eastAsia="宋体" w:hint="default"/>
        </w:rPr>
        <w:t>27</w:t>
      </w:r>
      <w:r>
        <w:rPr/>
        <w:t>、</w:t>
      </w:r>
      <w:r>
        <w:rPr>
          <w:spacing w:val="-26"/>
        </w:rPr>
        <w:t> </w:t>
      </w:r>
      <w:r>
        <w:rPr/>
        <w:t>商誉</w:t>
      </w:r>
      <w:r>
        <w:rPr>
          <w:rFonts w:ascii="宋体" w:hAnsi="宋体" w:cs="宋体" w:eastAsia="宋体" w:hint="default"/>
          <w:w w:val="99"/>
        </w:rPr>
        <w:t> </w:t>
      </w: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40"/>
        <w:gridCol w:w="1714"/>
        <w:gridCol w:w="1418"/>
        <w:gridCol w:w="428"/>
        <w:gridCol w:w="1133"/>
        <w:gridCol w:w="564"/>
        <w:gridCol w:w="1853"/>
      </w:tblGrid>
      <w:tr>
        <w:trPr>
          <w:trHeight w:val="295" w:hRule="exact"/>
        </w:trPr>
        <w:tc>
          <w:tcPr>
            <w:tcW w:w="1940" w:type="dxa"/>
            <w:vMerge w:val="restart"/>
            <w:tcBorders>
              <w:top w:val="single" w:sz="4" w:space="0" w:color="000000"/>
              <w:left w:val="single" w:sz="4" w:space="0" w:color="000000"/>
              <w:right w:val="single" w:sz="4" w:space="0" w:color="000000"/>
            </w:tcBorders>
          </w:tcPr>
          <w:p>
            <w:pPr>
              <w:pStyle w:val="TableParagraph"/>
              <w:spacing w:line="272" w:lineRule="exact" w:before="143"/>
              <w:ind w:left="228" w:right="120" w:hanging="104"/>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r>
              <w:rPr>
                <w:rFonts w:ascii="宋体" w:hAnsi="宋体" w:cs="宋体" w:eastAsia="宋体" w:hint="default"/>
                <w:sz w:val="21"/>
                <w:szCs w:val="21"/>
              </w:rPr>
              <w:t> </w:t>
            </w:r>
          </w:p>
        </w:tc>
        <w:tc>
          <w:tcPr>
            <w:tcW w:w="171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9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5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5" w:hRule="exact"/>
        </w:trPr>
        <w:tc>
          <w:tcPr>
            <w:tcW w:w="1940" w:type="dxa"/>
            <w:vMerge/>
            <w:tcBorders>
              <w:left w:val="single" w:sz="4" w:space="0" w:color="000000"/>
              <w:bottom w:val="single" w:sz="4" w:space="0" w:color="000000"/>
              <w:right w:val="single" w:sz="4" w:space="0" w:color="000000"/>
            </w:tcBorders>
          </w:tcPr>
          <w:p>
            <w:pPr/>
          </w:p>
        </w:tc>
        <w:tc>
          <w:tcPr>
            <w:tcW w:w="1714"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企业合并形</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成的</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8" w:right="0"/>
              <w:jc w:val="left"/>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50"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9"/>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853" w:type="dxa"/>
            <w:vMerge/>
            <w:tcBorders>
              <w:left w:val="single" w:sz="4" w:space="0" w:color="000000"/>
              <w:bottom w:val="single" w:sz="4" w:space="0" w:color="000000"/>
              <w:right w:val="single" w:sz="4" w:space="0" w:color="000000"/>
            </w:tcBorders>
          </w:tcPr>
          <w:p>
            <w:pPr/>
          </w:p>
        </w:tc>
      </w:tr>
      <w:tr>
        <w:trPr>
          <w:trHeight w:val="283"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泰一指尚</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793,742,906.49</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793,742,906.49</w:t>
            </w:r>
            <w:r>
              <w:rPr>
                <w:rFonts w:ascii="宋体"/>
                <w:sz w:val="21"/>
              </w:rPr>
              <w:t> </w:t>
            </w:r>
          </w:p>
        </w:tc>
      </w:tr>
      <w:tr>
        <w:trPr>
          <w:trHeight w:val="305"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793,742,906.49</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793,742,906.49</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t>商誉减值准备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15" w:space="450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82"/>
        <w:gridCol w:w="1688"/>
        <w:gridCol w:w="1582"/>
        <w:gridCol w:w="814"/>
        <w:gridCol w:w="826"/>
        <w:gridCol w:w="876"/>
        <w:gridCol w:w="1683"/>
      </w:tblGrid>
      <w:tr>
        <w:trPr>
          <w:trHeight w:val="283" w:hRule="exact"/>
        </w:trPr>
        <w:tc>
          <w:tcPr>
            <w:tcW w:w="1582" w:type="dxa"/>
            <w:vMerge w:val="restart"/>
            <w:tcBorders>
              <w:top w:val="single" w:sz="4" w:space="0" w:color="000000"/>
              <w:left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hAnsi="宋体" w:cs="宋体" w:eastAsia="宋体" w:hint="default"/>
                <w:sz w:val="21"/>
                <w:szCs w:val="21"/>
              </w:rPr>
              <w:t>被投资单位名</w:t>
            </w:r>
          </w:p>
          <w:p>
            <w:pPr>
              <w:pStyle w:val="TableParagraph"/>
              <w:spacing w:line="272" w:lineRule="exact" w:before="27"/>
              <w:ind w:left="470" w:right="151" w:hanging="315"/>
              <w:jc w:val="left"/>
              <w:rPr>
                <w:rFonts w:ascii="宋体" w:hAnsi="宋体" w:cs="宋体" w:eastAsia="宋体" w:hint="default"/>
                <w:sz w:val="21"/>
                <w:szCs w:val="21"/>
              </w:rPr>
            </w:pPr>
            <w:r>
              <w:rPr>
                <w:rFonts w:ascii="宋体" w:hAnsi="宋体" w:cs="宋体" w:eastAsia="宋体" w:hint="default"/>
                <w:sz w:val="21"/>
                <w:szCs w:val="21"/>
              </w:rPr>
              <w:t>称或形成商誉</w:t>
            </w:r>
            <w:r>
              <w:rPr>
                <w:rFonts w:ascii="宋体" w:hAnsi="宋体" w:cs="宋体" w:eastAsia="宋体" w:hint="default"/>
                <w:w w:val="100"/>
                <w:sz w:val="21"/>
                <w:szCs w:val="21"/>
              </w:rPr>
              <w:t> </w:t>
            </w:r>
            <w:r>
              <w:rPr>
                <w:rFonts w:ascii="宋体" w:hAnsi="宋体" w:cs="宋体" w:eastAsia="宋体" w:hint="default"/>
                <w:sz w:val="21"/>
                <w:szCs w:val="21"/>
              </w:rPr>
              <w:t>的事项</w:t>
            </w:r>
            <w:r>
              <w:rPr>
                <w:rFonts w:ascii="宋体" w:hAnsi="宋体" w:cs="宋体" w:eastAsia="宋体" w:hint="default"/>
                <w:sz w:val="21"/>
                <w:szCs w:val="21"/>
              </w:rPr>
              <w:t> </w:t>
            </w:r>
          </w:p>
        </w:tc>
        <w:tc>
          <w:tcPr>
            <w:tcW w:w="168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2"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8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45" w:hRule="exact"/>
        </w:trPr>
        <w:tc>
          <w:tcPr>
            <w:tcW w:w="1582" w:type="dxa"/>
            <w:vMerge/>
            <w:tcBorders>
              <w:left w:val="single" w:sz="4" w:space="0" w:color="000000"/>
              <w:bottom w:val="single" w:sz="4" w:space="0" w:color="000000"/>
              <w:right w:val="single" w:sz="4" w:space="0" w:color="000000"/>
            </w:tcBorders>
          </w:tcPr>
          <w:p>
            <w:pPr/>
          </w:p>
        </w:tc>
        <w:tc>
          <w:tcPr>
            <w:tcW w:w="1688"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5"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4"/>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96"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3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3" w:type="dxa"/>
            <w:vMerge/>
            <w:tcBorders>
              <w:left w:val="single" w:sz="4" w:space="0" w:color="000000"/>
              <w:bottom w:val="single" w:sz="4" w:space="0" w:color="000000"/>
              <w:right w:val="single" w:sz="4" w:space="0" w:color="000000"/>
            </w:tcBorders>
          </w:tcPr>
          <w:p>
            <w:pPr/>
          </w:p>
        </w:tc>
      </w:tr>
      <w:tr>
        <w:trPr>
          <w:trHeight w:val="28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1"/>
              <w:jc w:val="right"/>
              <w:rPr>
                <w:rFonts w:ascii="宋体" w:hAnsi="宋体" w:cs="宋体" w:eastAsia="宋体" w:hint="default"/>
                <w:sz w:val="21"/>
                <w:szCs w:val="21"/>
              </w:rPr>
            </w:pPr>
            <w:r>
              <w:rPr>
                <w:rFonts w:ascii="宋体" w:hAnsi="宋体" w:cs="宋体" w:eastAsia="宋体" w:hint="default"/>
                <w:spacing w:val="-2"/>
                <w:sz w:val="21"/>
                <w:szCs w:val="21"/>
              </w:rPr>
              <w:t>泰一指尚</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27,573,889.51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27,573,889.51</w:t>
            </w:r>
            <w:r>
              <w:rPr>
                <w:rFonts w:ascii="宋体"/>
                <w:sz w:val="21"/>
              </w:rPr>
              <w:t> </w:t>
            </w:r>
          </w:p>
        </w:tc>
      </w:tr>
      <w:tr>
        <w:trPr>
          <w:trHeight w:val="291"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46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27,573,889.51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27,573,889.51</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ind w:right="2412"/>
        <w:jc w:val="left"/>
        <w:rPr>
          <w:rFonts w:ascii="宋体" w:hAnsi="宋体" w:cs="宋体" w:eastAsia="宋体" w:hint="default"/>
          <w:b w:val="0"/>
          <w:bCs w:val="0"/>
        </w:rPr>
      </w:pPr>
      <w:r>
        <w:rPr>
          <w:rFonts w:ascii="宋体" w:hAnsi="宋体" w:cs="宋体" w:eastAsia="宋体" w:hint="default"/>
        </w:rPr>
        <w:t>(3).</w:t>
      </w:r>
      <w:r>
        <w:rPr/>
        <w:t>商誉所在资产组或资产组组合的相关信息</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113"/>
        <w:jc w:val="left"/>
        <w:rPr>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说明商誉减值测试</w:t>
      </w:r>
      <w:r>
        <w:rPr>
          <w:spacing w:val="-3"/>
          <w:w w:val="100"/>
        </w:rPr>
        <w:t>过</w:t>
      </w:r>
      <w:r>
        <w:rPr>
          <w:w w:val="100"/>
        </w:rPr>
        <w:t>程</w:t>
      </w:r>
      <w:r>
        <w:rPr>
          <w:spacing w:val="-10"/>
          <w:w w:val="100"/>
        </w:rPr>
        <w:t>、</w:t>
      </w:r>
      <w:r>
        <w:rPr>
          <w:w w:val="100"/>
        </w:rPr>
        <w:t>关键参</w:t>
      </w:r>
      <w:r>
        <w:rPr>
          <w:spacing w:val="-8"/>
          <w:w w:val="100"/>
        </w:rPr>
        <w:t>数</w:t>
      </w:r>
      <w:r>
        <w:rPr>
          <w:w w:val="100"/>
        </w:rPr>
        <w:t>（例</w:t>
      </w:r>
      <w:r>
        <w:rPr>
          <w:spacing w:val="-3"/>
          <w:w w:val="100"/>
        </w:rPr>
        <w:t>如</w:t>
      </w:r>
      <w:r>
        <w:rPr>
          <w:w w:val="100"/>
        </w:rPr>
        <w:t>预计未</w:t>
      </w:r>
      <w:r>
        <w:rPr>
          <w:spacing w:val="-3"/>
          <w:w w:val="100"/>
        </w:rPr>
        <w:t>来</w:t>
      </w:r>
      <w:r>
        <w:rPr>
          <w:w w:val="100"/>
        </w:rPr>
        <w:t>现金流量现值时的</w:t>
      </w:r>
      <w:r>
        <w:rPr>
          <w:spacing w:val="-3"/>
          <w:w w:val="100"/>
        </w:rPr>
        <w:t>预</w:t>
      </w:r>
      <w:r>
        <w:rPr>
          <w:w w:val="100"/>
        </w:rPr>
        <w:t>测</w:t>
      </w:r>
      <w:r>
        <w:rPr>
          <w:spacing w:val="-3"/>
          <w:w w:val="100"/>
        </w:rPr>
        <w:t>期</w:t>
      </w:r>
      <w:r>
        <w:rPr>
          <w:w w:val="100"/>
        </w:rPr>
        <w:t>增长率</w:t>
      </w:r>
      <w:r>
        <w:rPr>
          <w:spacing w:val="-8"/>
          <w:w w:val="100"/>
        </w:rPr>
        <w:t>、</w:t>
      </w:r>
      <w:r>
        <w:rPr>
          <w:w w:val="100"/>
        </w:rPr>
        <w:t>稳定期</w:t>
      </w:r>
      <w:r>
        <w:rPr>
          <w:b w:val="0"/>
          <w:bCs w:val="0"/>
          <w:w w:val="100"/>
        </w:rPr>
      </w:r>
    </w:p>
    <w:p>
      <w:pPr>
        <w:pStyle w:val="Heading2"/>
        <w:spacing w:line="229" w:lineRule="exact" w:before="0"/>
        <w:ind w:left="642" w:right="0"/>
        <w:jc w:val="left"/>
        <w:rPr>
          <w:rFonts w:ascii="宋体" w:hAnsi="宋体" w:cs="宋体" w:eastAsia="宋体" w:hint="default"/>
          <w:b w:val="0"/>
          <w:bCs w:val="0"/>
        </w:rPr>
      </w:pP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37" w:right="2412"/>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
        </w:rPr>
        <w:t> </w:t>
      </w:r>
      <w:r>
        <w:rPr/>
        <w:t>商誉所在资产组或资产组组合相关信息</w:t>
      </w:r>
      <w:r>
        <w:rPr>
          <w:rFonts w:ascii="宋体" w:hAnsi="宋体" w:cs="宋体" w:eastAsia="宋体" w:hint="default"/>
        </w:rPr>
        <w:t> </w:t>
      </w:r>
    </w:p>
    <w:p>
      <w:pPr>
        <w:spacing w:after="0" w:line="274" w:lineRule="exact"/>
        <w:jc w:val="left"/>
        <w:rPr>
          <w:rFonts w:ascii="宋体" w:hAnsi="宋体" w:cs="宋体" w:eastAsia="宋体" w:hint="default"/>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5572"/>
        <w:gridCol w:w="3492"/>
      </w:tblGrid>
      <w:tr>
        <w:trPr>
          <w:trHeight w:val="464" w:hRule="exact"/>
        </w:trPr>
        <w:tc>
          <w:tcPr>
            <w:tcW w:w="55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资产组或资产组组合（包含可辨认无形资产）的构成</w:t>
            </w:r>
            <w:r>
              <w:rPr>
                <w:rFonts w:ascii="宋体" w:hAnsi="宋体" w:cs="宋体" w:eastAsia="宋体" w:hint="default"/>
                <w:sz w:val="21"/>
                <w:szCs w:val="21"/>
              </w:rPr>
              <w:t> </w:t>
            </w:r>
          </w:p>
        </w:tc>
        <w:tc>
          <w:tcPr>
            <w:tcW w:w="3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491" w:right="0"/>
              <w:jc w:val="left"/>
              <w:rPr>
                <w:rFonts w:ascii="宋体" w:hAnsi="宋体" w:cs="宋体" w:eastAsia="宋体" w:hint="default"/>
                <w:sz w:val="21"/>
                <w:szCs w:val="21"/>
              </w:rPr>
            </w:pPr>
            <w:r>
              <w:rPr>
                <w:rFonts w:ascii="宋体" w:hAnsi="宋体" w:cs="宋体" w:eastAsia="宋体" w:hint="default"/>
                <w:sz w:val="21"/>
                <w:szCs w:val="21"/>
              </w:rPr>
              <w:t>泰一指尚相关的资产组组合</w:t>
            </w:r>
            <w:r>
              <w:rPr>
                <w:rFonts w:ascii="宋体" w:hAnsi="宋体" w:cs="宋体" w:eastAsia="宋体" w:hint="default"/>
                <w:sz w:val="21"/>
                <w:szCs w:val="21"/>
              </w:rPr>
              <w:t> </w:t>
            </w:r>
          </w:p>
        </w:tc>
      </w:tr>
      <w:tr>
        <w:trPr>
          <w:trHeight w:val="466" w:hRule="exact"/>
        </w:trPr>
        <w:tc>
          <w:tcPr>
            <w:tcW w:w="5572"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w:t>
            </w:r>
            <w:r>
              <w:rPr>
                <w:rFonts w:ascii="宋体" w:hAnsi="宋体" w:cs="宋体" w:eastAsia="宋体" w:hint="default"/>
                <w:sz w:val="21"/>
                <w:szCs w:val="21"/>
              </w:rPr>
              <w:t> </w:t>
            </w:r>
          </w:p>
        </w:tc>
        <w:tc>
          <w:tcPr>
            <w:tcW w:w="3492"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1,028,830,983.02</w:t>
            </w:r>
            <w:r>
              <w:rPr>
                <w:rFonts w:ascii="宋体"/>
                <w:sz w:val="21"/>
              </w:rPr>
              <w:t> </w:t>
            </w:r>
          </w:p>
        </w:tc>
      </w:tr>
      <w:tr>
        <w:trPr>
          <w:trHeight w:val="463" w:hRule="exact"/>
        </w:trPr>
        <w:tc>
          <w:tcPr>
            <w:tcW w:w="55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分摊至本资产组或资产组组合的商誉账面价值及分摊方法</w:t>
            </w:r>
            <w:r>
              <w:rPr>
                <w:rFonts w:ascii="宋体" w:hAnsi="宋体" w:cs="宋体" w:eastAsia="宋体" w:hint="default"/>
                <w:sz w:val="21"/>
                <w:szCs w:val="21"/>
              </w:rPr>
              <w:t> </w:t>
            </w:r>
          </w:p>
        </w:tc>
        <w:tc>
          <w:tcPr>
            <w:tcW w:w="3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right"/>
              <w:rPr>
                <w:rFonts w:ascii="宋体" w:hAnsi="宋体" w:cs="宋体" w:eastAsia="宋体" w:hint="default"/>
                <w:sz w:val="21"/>
                <w:szCs w:val="21"/>
              </w:rPr>
            </w:pPr>
            <w:r>
              <w:rPr>
                <w:rFonts w:ascii="宋体"/>
                <w:spacing w:val="-1"/>
                <w:sz w:val="21"/>
              </w:rPr>
              <w:t>793,742,906.49</w:t>
            </w:r>
            <w:r>
              <w:rPr>
                <w:rFonts w:ascii="宋体"/>
                <w:sz w:val="21"/>
              </w:rPr>
              <w:t> </w:t>
            </w:r>
          </w:p>
        </w:tc>
      </w:tr>
      <w:tr>
        <w:trPr>
          <w:trHeight w:val="463" w:hRule="exact"/>
        </w:trPr>
        <w:tc>
          <w:tcPr>
            <w:tcW w:w="55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包含商誉的资产组或资产组组合的账面价值</w:t>
            </w:r>
            <w:r>
              <w:rPr>
                <w:rFonts w:ascii="宋体" w:hAnsi="宋体" w:cs="宋体" w:eastAsia="宋体" w:hint="default"/>
                <w:sz w:val="21"/>
                <w:szCs w:val="21"/>
              </w:rPr>
              <w:t> </w:t>
            </w:r>
          </w:p>
        </w:tc>
        <w:tc>
          <w:tcPr>
            <w:tcW w:w="3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right"/>
              <w:rPr>
                <w:rFonts w:ascii="宋体" w:hAnsi="宋体" w:cs="宋体" w:eastAsia="宋体" w:hint="default"/>
                <w:sz w:val="21"/>
                <w:szCs w:val="21"/>
              </w:rPr>
            </w:pPr>
            <w:r>
              <w:rPr>
                <w:rFonts w:ascii="宋体"/>
                <w:spacing w:val="-1"/>
                <w:sz w:val="21"/>
              </w:rPr>
              <w:t>1,822,573,889.51</w:t>
            </w:r>
            <w:r>
              <w:rPr>
                <w:rFonts w:ascii="宋体"/>
                <w:sz w:val="21"/>
              </w:rPr>
              <w:t> </w:t>
            </w:r>
          </w:p>
        </w:tc>
      </w:tr>
      <w:tr>
        <w:trPr>
          <w:trHeight w:val="557" w:hRule="exact"/>
        </w:trPr>
        <w:tc>
          <w:tcPr>
            <w:tcW w:w="557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资产组或资产组组合是否与购买日、以前年度商誉减值测</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试时所确定的资产组或资产组组合一致</w:t>
            </w:r>
            <w:r>
              <w:rPr>
                <w:rFonts w:ascii="宋体" w:hAnsi="宋体" w:cs="宋体" w:eastAsia="宋体" w:hint="default"/>
                <w:sz w:val="21"/>
                <w:szCs w:val="21"/>
              </w:rPr>
              <w:t> </w:t>
            </w:r>
          </w:p>
        </w:tc>
        <w:tc>
          <w:tcPr>
            <w:tcW w:w="3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126"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bl>
    <w:p>
      <w:pPr>
        <w:pStyle w:val="BodyText"/>
        <w:spacing w:line="241" w:lineRule="exact"/>
        <w:ind w:left="6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
        </w:rPr>
        <w:t> </w:t>
      </w:r>
      <w:r>
        <w:rPr/>
        <w:t>商誉减值测试的过程与方法、结论</w:t>
      </w:r>
      <w:r>
        <w:rPr>
          <w:rFonts w:ascii="宋体" w:hAnsi="宋体" w:cs="宋体" w:eastAsia="宋体" w:hint="default"/>
        </w:rPr>
        <w:t> </w:t>
      </w:r>
    </w:p>
    <w:p>
      <w:pPr>
        <w:pStyle w:val="BodyText"/>
        <w:spacing w:line="357" w:lineRule="auto" w:before="133"/>
        <w:ind w:left="236" w:right="229" w:firstLine="420"/>
        <w:jc w:val="both"/>
        <w:rPr>
          <w:rFonts w:ascii="宋体" w:hAnsi="宋体" w:cs="宋体" w:eastAsia="宋体" w:hint="default"/>
        </w:rPr>
      </w:pPr>
      <w:r>
        <w:rPr/>
        <w:t>商誉的可收回金额按照预计未来现金流量的现值计算，其预计现金流量根据公司批准的</w:t>
      </w:r>
      <w:r>
        <w:rPr>
          <w:spacing w:val="-54"/>
        </w:rPr>
        <w:t> </w:t>
      </w:r>
      <w:r>
        <w:rPr>
          <w:rFonts w:ascii="宋体" w:hAnsi="宋体" w:cs="宋体" w:eastAsia="宋体" w:hint="default"/>
        </w:rPr>
        <w:t>5</w:t>
      </w:r>
      <w:r>
        <w:rPr>
          <w:rFonts w:ascii="宋体" w:hAnsi="宋体" w:cs="宋体" w:eastAsia="宋体" w:hint="default"/>
          <w:spacing w:val="-55"/>
        </w:rPr>
        <w:t> </w:t>
      </w:r>
      <w:r>
        <w:rPr/>
        <w:t>年</w:t>
      </w:r>
      <w:r>
        <w:rPr>
          <w:w w:val="100"/>
        </w:rPr>
        <w:t> </w:t>
      </w:r>
      <w:r>
        <w:rPr>
          <w:spacing w:val="-3"/>
        </w:rPr>
        <w:t>期现金流量预测为基础，现金流量预测使用的折现率</w:t>
      </w:r>
      <w:r>
        <w:rPr>
          <w:spacing w:val="-20"/>
        </w:rPr>
        <w:t> </w:t>
      </w:r>
      <w:r>
        <w:rPr>
          <w:rFonts w:ascii="宋体" w:hAnsi="宋体" w:cs="宋体" w:eastAsia="宋体" w:hint="default"/>
          <w:spacing w:val="-3"/>
        </w:rPr>
        <w:t>11.73%</w:t>
      </w:r>
      <w:r>
        <w:rPr>
          <w:spacing w:val="-3"/>
        </w:rPr>
        <w:t>（</w:t>
      </w:r>
      <w:r>
        <w:rPr>
          <w:rFonts w:ascii="宋体" w:hAnsi="宋体" w:cs="宋体" w:eastAsia="宋体" w:hint="default"/>
          <w:spacing w:val="-3"/>
        </w:rPr>
        <w:t>2018</w:t>
      </w:r>
      <w:r>
        <w:rPr>
          <w:rFonts w:ascii="宋体" w:hAnsi="宋体" w:cs="宋体" w:eastAsia="宋体" w:hint="default"/>
          <w:spacing w:val="-25"/>
        </w:rPr>
        <w:t> </w:t>
      </w:r>
      <w:r>
        <w:rPr>
          <w:spacing w:val="-5"/>
        </w:rPr>
        <w:t>年：</w:t>
      </w:r>
      <w:r>
        <w:rPr>
          <w:rFonts w:ascii="宋体" w:hAnsi="宋体" w:cs="宋体" w:eastAsia="宋体" w:hint="default"/>
          <w:spacing w:val="-5"/>
        </w:rPr>
        <w:t>12.74%</w:t>
      </w:r>
      <w:r>
        <w:rPr>
          <w:spacing w:val="-5"/>
        </w:rPr>
        <w:t>），预测期的营业</w:t>
      </w:r>
      <w:r>
        <w:rPr>
          <w:spacing w:val="-90"/>
        </w:rPr>
        <w:t> </w:t>
      </w:r>
      <w:r>
        <w:rPr>
          <w:spacing w:val="-90"/>
        </w:rPr>
      </w:r>
      <w:r>
        <w:rPr/>
        <w:t>收入增长率互联网营销服务根据</w:t>
      </w:r>
      <w:r>
        <w:rPr>
          <w:rFonts w:ascii="宋体" w:hAnsi="宋体" w:cs="宋体" w:eastAsia="宋体" w:hint="default"/>
        </w:rPr>
        <w:t>-0.05%-0.94%</w:t>
      </w:r>
      <w:r>
        <w:rPr/>
        <w:t>（</w:t>
      </w:r>
      <w:r>
        <w:rPr>
          <w:rFonts w:ascii="宋体" w:hAnsi="宋体" w:cs="宋体" w:eastAsia="宋体" w:hint="default"/>
        </w:rPr>
        <w:t>2018</w:t>
      </w:r>
      <w:r>
        <w:rPr>
          <w:rFonts w:ascii="宋体" w:hAnsi="宋体" w:cs="宋体" w:eastAsia="宋体" w:hint="default"/>
          <w:spacing w:val="-58"/>
        </w:rPr>
        <w:t> </w:t>
      </w:r>
      <w:r>
        <w:rPr/>
        <w:t>年：</w:t>
      </w:r>
      <w:r>
        <w:rPr>
          <w:rFonts w:ascii="宋体" w:hAnsi="宋体" w:cs="宋体" w:eastAsia="宋体" w:hint="default"/>
        </w:rPr>
        <w:t>11.05%-6.33%</w:t>
      </w:r>
      <w:r>
        <w:rPr/>
        <w:t>）</w:t>
      </w:r>
      <w:r>
        <w:rPr>
          <w:rFonts w:ascii="宋体" w:hAnsi="宋体" w:cs="宋体" w:eastAsia="宋体" w:hint="default"/>
        </w:rPr>
        <w:t>/</w:t>
      </w:r>
      <w:r>
        <w:rPr/>
        <w:t>营销数据分析服务根</w:t>
      </w:r>
      <w:r>
        <w:rPr>
          <w:w w:val="100"/>
        </w:rPr>
        <w:t> </w:t>
      </w:r>
      <w:r>
        <w:rPr/>
        <w:t>据</w:t>
      </w:r>
      <w:r>
        <w:rPr>
          <w:spacing w:val="-16"/>
        </w:rPr>
        <w:t> </w:t>
      </w:r>
      <w:r>
        <w:rPr>
          <w:rFonts w:ascii="宋体" w:hAnsi="宋体" w:cs="宋体" w:eastAsia="宋体" w:hint="default"/>
          <w:spacing w:val="-3"/>
        </w:rPr>
        <w:t>10%-7%</w:t>
      </w:r>
      <w:r>
        <w:rPr>
          <w:spacing w:val="-3"/>
        </w:rPr>
        <w:t>（</w:t>
      </w:r>
      <w:r>
        <w:rPr>
          <w:rFonts w:ascii="宋体" w:hAnsi="宋体" w:cs="宋体" w:eastAsia="宋体" w:hint="default"/>
          <w:spacing w:val="-3"/>
        </w:rPr>
        <w:t>2018</w:t>
      </w:r>
      <w:r>
        <w:rPr>
          <w:rFonts w:ascii="宋体" w:hAnsi="宋体" w:cs="宋体" w:eastAsia="宋体" w:hint="default"/>
          <w:spacing w:val="-21"/>
        </w:rPr>
        <w:t> </w:t>
      </w:r>
      <w:r>
        <w:rPr>
          <w:spacing w:val="-4"/>
        </w:rPr>
        <w:t>年：</w:t>
      </w:r>
      <w:r>
        <w:rPr>
          <w:rFonts w:ascii="宋体" w:hAnsi="宋体" w:cs="宋体" w:eastAsia="宋体" w:hint="default"/>
          <w:spacing w:val="-4"/>
        </w:rPr>
        <w:t>20%-8%</w:t>
      </w:r>
      <w:r>
        <w:rPr>
          <w:spacing w:val="-4"/>
        </w:rPr>
        <w:t>）推断得出，该增长率和互联网信息服务行业总体长期平均增长率相</w:t>
      </w:r>
      <w:r>
        <w:rPr>
          <w:spacing w:val="-91"/>
        </w:rPr>
        <w:t> </w:t>
      </w:r>
      <w:r>
        <w:rPr>
          <w:spacing w:val="-91"/>
        </w:rPr>
      </w:r>
      <w:r>
        <w:rPr/>
        <w:t>当。</w:t>
      </w:r>
      <w:r>
        <w:rPr>
          <w:rFonts w:ascii="宋体" w:hAnsi="宋体" w:cs="宋体" w:eastAsia="宋体" w:hint="default"/>
        </w:rPr>
        <w:t> </w:t>
      </w:r>
    </w:p>
    <w:p>
      <w:pPr>
        <w:pStyle w:val="BodyText"/>
        <w:spacing w:line="355" w:lineRule="auto" w:before="30"/>
        <w:ind w:left="236" w:right="238" w:firstLine="420"/>
        <w:jc w:val="both"/>
        <w:rPr>
          <w:rFonts w:ascii="宋体" w:hAnsi="宋体" w:cs="宋体" w:eastAsia="宋体" w:hint="default"/>
        </w:rPr>
      </w:pPr>
      <w:r>
        <w:rPr>
          <w:spacing w:val="-2"/>
        </w:rPr>
        <w:t>减值测试中采用的其他关键数据包括：公司历史年度的经营情况、行业发展趋势、人员成本</w:t>
      </w:r>
      <w:r>
        <w:rPr>
          <w:w w:val="100"/>
        </w:rPr>
        <w:t> </w:t>
      </w:r>
      <w:r>
        <w:rPr>
          <w:spacing w:val="-2"/>
        </w:rPr>
        <w:t>及其他相关费用。公司根据历史经验及对市场发展的预测确定上述关键数据。公司采用的折现率</w:t>
      </w:r>
      <w:r>
        <w:rPr>
          <w:spacing w:val="-25"/>
        </w:rPr>
        <w:t> </w:t>
      </w:r>
      <w:r>
        <w:rPr>
          <w:spacing w:val="-25"/>
        </w:rPr>
      </w:r>
      <w:r>
        <w:rPr/>
        <w:t>是反映当前市场货币时间价值和相关资产组特定风险的税前利率。</w:t>
      </w:r>
      <w:r>
        <w:rPr>
          <w:rFonts w:ascii="宋体" w:hAnsi="宋体" w:cs="宋体" w:eastAsia="宋体" w:hint="default"/>
        </w:rPr>
        <w:t> </w:t>
      </w:r>
    </w:p>
    <w:p>
      <w:pPr>
        <w:pStyle w:val="BodyText"/>
        <w:spacing w:line="355" w:lineRule="auto" w:before="34"/>
        <w:ind w:left="236" w:right="231" w:firstLine="420"/>
        <w:jc w:val="both"/>
      </w:pPr>
      <w:r>
        <w:rPr/>
        <w:t>根据公司聘请的坤元资产评估有限公司出具的《评估报告》（坤元评报〔</w:t>
      </w:r>
      <w:r>
        <w:rPr>
          <w:rFonts w:ascii="宋体" w:hAnsi="宋体" w:cs="宋体" w:eastAsia="宋体" w:hint="default"/>
        </w:rPr>
        <w:t>2020</w:t>
      </w:r>
      <w:r>
        <w:rPr/>
        <w:t>〕</w:t>
      </w:r>
      <w:r>
        <w:rPr>
          <w:rFonts w:ascii="宋体" w:hAnsi="宋体" w:cs="宋体" w:eastAsia="宋体" w:hint="default"/>
        </w:rPr>
        <w:t>209</w:t>
      </w:r>
      <w:r>
        <w:rPr>
          <w:rFonts w:ascii="宋体" w:hAnsi="宋体" w:cs="宋体" w:eastAsia="宋体" w:hint="default"/>
          <w:spacing w:val="-56"/>
        </w:rPr>
        <w:t> </w:t>
      </w:r>
      <w:r>
        <w:rPr/>
        <w:t>号），</w:t>
      </w:r>
      <w:r>
        <w:rPr>
          <w:w w:val="100"/>
        </w:rPr>
        <w:t> </w:t>
      </w:r>
      <w:r>
        <w:rPr>
          <w:spacing w:val="-2"/>
          <w:w w:val="100"/>
        </w:rPr>
        <w:t>包含商誉的资产组组合可收回金额为</w:t>
      </w:r>
      <w:r>
        <w:rPr>
          <w:spacing w:val="-70"/>
          <w:w w:val="100"/>
        </w:rPr>
        <w:t> </w:t>
      </w:r>
      <w:r>
        <w:rPr>
          <w:rFonts w:ascii="宋体" w:hAnsi="宋体" w:cs="宋体" w:eastAsia="宋体" w:hint="default"/>
          <w:spacing w:val="-1"/>
          <w:w w:val="100"/>
        </w:rPr>
        <w:t>1,795,000,000.00</w:t>
      </w:r>
      <w:r>
        <w:rPr>
          <w:rFonts w:ascii="宋体" w:hAnsi="宋体" w:cs="宋体" w:eastAsia="宋体" w:hint="default"/>
          <w:spacing w:val="-71"/>
          <w:w w:val="100"/>
        </w:rPr>
        <w:t> </w:t>
      </w:r>
      <w:r>
        <w:rPr>
          <w:spacing w:val="-15"/>
          <w:w w:val="100"/>
        </w:rPr>
        <w:t>元，低于账面价值</w:t>
      </w:r>
      <w:r>
        <w:rPr>
          <w:spacing w:val="-71"/>
          <w:w w:val="100"/>
        </w:rPr>
        <w:t> </w:t>
      </w:r>
      <w:r>
        <w:rPr>
          <w:rFonts w:ascii="宋体" w:hAnsi="宋体" w:cs="宋体" w:eastAsia="宋体" w:hint="default"/>
          <w:spacing w:val="-1"/>
          <w:w w:val="100"/>
        </w:rPr>
        <w:t>1,822,573,889.51</w:t>
      </w:r>
      <w:r>
        <w:rPr>
          <w:rFonts w:ascii="宋体" w:hAnsi="宋体" w:cs="宋体" w:eastAsia="宋体" w:hint="default"/>
          <w:spacing w:val="-70"/>
          <w:w w:val="100"/>
        </w:rPr>
        <w:t> </w:t>
      </w:r>
      <w:r>
        <w:rPr>
          <w:spacing w:val="-3"/>
          <w:w w:val="100"/>
        </w:rPr>
        <w:t>元，</w:t>
      </w:r>
      <w:r>
        <w:rPr>
          <w:w w:val="100"/>
        </w:rPr>
      </w:r>
    </w:p>
    <w:p>
      <w:pPr>
        <w:pStyle w:val="BodyText"/>
        <w:spacing w:line="240" w:lineRule="auto" w:before="32"/>
        <w:ind w:left="236" w:right="0"/>
        <w:jc w:val="left"/>
      </w:pPr>
      <w:r>
        <w:rPr/>
        <w:t>本期应确认商誉减值损失</w:t>
      </w:r>
      <w:r>
        <w:rPr>
          <w:spacing w:val="-55"/>
        </w:rPr>
        <w:t> </w:t>
      </w:r>
      <w:r>
        <w:rPr>
          <w:rFonts w:ascii="宋体" w:hAnsi="宋体" w:cs="宋体" w:eastAsia="宋体" w:hint="default"/>
        </w:rPr>
        <w:t>27,573,889.51</w:t>
      </w:r>
      <w:r>
        <w:rPr>
          <w:rFonts w:ascii="宋体" w:hAnsi="宋体" w:cs="宋体" w:eastAsia="宋体" w:hint="default"/>
          <w:spacing w:val="-55"/>
        </w:rPr>
        <w:t> </w:t>
      </w:r>
      <w:r>
        <w:rPr/>
        <w:t>元，其中归属于本公司应确认的商誉减值损失</w:t>
      </w:r>
    </w:p>
    <w:p>
      <w:pPr>
        <w:pStyle w:val="BodyText"/>
        <w:spacing w:line="240" w:lineRule="auto" w:before="133"/>
        <w:ind w:left="236" w:right="0"/>
        <w:jc w:val="left"/>
        <w:rPr>
          <w:rFonts w:ascii="宋体" w:hAnsi="宋体" w:cs="宋体" w:eastAsia="宋体" w:hint="default"/>
        </w:rPr>
      </w:pPr>
      <w:r>
        <w:rPr>
          <w:rFonts w:ascii="宋体" w:hAnsi="宋体" w:cs="宋体" w:eastAsia="宋体" w:hint="default"/>
        </w:rPr>
        <w:t>27,573,889.51</w:t>
      </w:r>
      <w:r>
        <w:rPr>
          <w:rFonts w:ascii="宋体" w:hAnsi="宋体" w:cs="宋体" w:eastAsia="宋体" w:hint="default"/>
          <w:spacing w:val="-54"/>
        </w:rPr>
        <w:t> </w:t>
      </w:r>
      <w:r>
        <w:rPr/>
        <w:t>元。</w:t>
      </w:r>
      <w:r>
        <w:rPr>
          <w:rFonts w:ascii="宋体" w:hAnsi="宋体" w:cs="宋体" w:eastAsia="宋体" w:hint="default"/>
        </w:rPr>
        <w:t> </w:t>
      </w:r>
    </w:p>
    <w:p>
      <w:pPr>
        <w:pStyle w:val="BodyText"/>
        <w:spacing w:line="274" w:lineRule="exact" w:before="133"/>
        <w:ind w:left="236" w:right="0"/>
        <w:jc w:val="left"/>
        <w:rPr>
          <w:rFonts w:ascii="宋体" w:hAnsi="宋体" w:cs="宋体" w:eastAsia="宋体" w:hint="default"/>
        </w:rPr>
      </w:pPr>
      <w:r>
        <w:rPr>
          <w:rFonts w:ascii="宋体"/>
          <w:w w:val="100"/>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商誉减值测试的影</w:t>
      </w:r>
      <w:r>
        <w:rPr>
          <w:spacing w:val="-3"/>
          <w:w w:val="100"/>
        </w:rPr>
        <w:t>响</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40" w:lineRule="auto" w:before="56"/>
        <w:ind w:left="236" w:right="0"/>
        <w:jc w:val="left"/>
        <w:rPr>
          <w:rFonts w:ascii="宋体" w:hAnsi="宋体" w:cs="宋体" w:eastAsia="宋体" w:hint="default"/>
          <w:b w:val="0"/>
          <w:bCs w:val="0"/>
        </w:rPr>
      </w:pPr>
      <w:r>
        <w:rPr>
          <w:rFonts w:ascii="宋体" w:hAnsi="宋体" w:cs="宋体" w:eastAsia="宋体" w:hint="default"/>
        </w:rPr>
        <w:t>28</w:t>
      </w:r>
      <w:r>
        <w:rPr/>
        <w:t>、</w:t>
      </w:r>
      <w:r>
        <w:rPr>
          <w:spacing w:val="-26"/>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448"/>
        <w:gridCol w:w="1498"/>
        <w:gridCol w:w="1495"/>
        <w:gridCol w:w="1498"/>
        <w:gridCol w:w="1522"/>
        <w:gridCol w:w="1589"/>
      </w:tblGrid>
      <w:tr>
        <w:trPr>
          <w:trHeight w:val="28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w:t>
            </w:r>
            <w:r>
              <w:rPr>
                <w:rFonts w:ascii="宋体" w:hAnsi="宋体" w:cs="宋体" w:eastAsia="宋体" w:hint="default"/>
                <w:spacing w:val="-59"/>
                <w:sz w:val="21"/>
                <w:szCs w:val="21"/>
              </w:rPr>
              <w:t> </w:t>
            </w:r>
            <w:r>
              <w:rPr>
                <w:rFonts w:ascii="宋体" w:hAnsi="宋体" w:cs="宋体" w:eastAsia="宋体" w:hint="default"/>
                <w:sz w:val="21"/>
                <w:szCs w:val="21"/>
              </w:rPr>
              <w:t>事</w:t>
            </w:r>
            <w:r>
              <w:rPr>
                <w:rFonts w:ascii="宋体" w:hAnsi="宋体" w:cs="宋体" w:eastAsia="宋体" w:hint="default"/>
                <w:spacing w:val="-61"/>
                <w:sz w:val="21"/>
                <w:szCs w:val="21"/>
              </w:rPr>
              <w:t> </w:t>
            </w:r>
            <w:r>
              <w:rPr>
                <w:rFonts w:ascii="宋体" w:hAnsi="宋体" w:cs="宋体" w:eastAsia="宋体" w:hint="default"/>
                <w:sz w:val="21"/>
                <w:szCs w:val="21"/>
              </w:rPr>
              <w:t>处</w:t>
            </w:r>
            <w:r>
              <w:rPr>
                <w:rFonts w:ascii="宋体" w:hAnsi="宋体" w:cs="宋体" w:eastAsia="宋体" w:hint="default"/>
                <w:spacing w:val="-61"/>
                <w:sz w:val="21"/>
                <w:szCs w:val="21"/>
              </w:rPr>
              <w:t> </w:t>
            </w:r>
            <w:r>
              <w:rPr>
                <w:rFonts w:ascii="宋体" w:hAnsi="宋体" w:cs="宋体" w:eastAsia="宋体" w:hint="default"/>
                <w:sz w:val="21"/>
                <w:szCs w:val="21"/>
              </w:rPr>
              <w:t>装</w:t>
            </w:r>
            <w:r>
              <w:rPr>
                <w:rFonts w:ascii="宋体" w:hAnsi="宋体" w:cs="宋体" w:eastAsia="宋体" w:hint="default"/>
                <w:spacing w:val="-59"/>
                <w:sz w:val="21"/>
                <w:szCs w:val="21"/>
              </w:rPr>
              <w:t> </w:t>
            </w:r>
            <w:r>
              <w:rPr>
                <w:rFonts w:ascii="宋体" w:hAnsi="宋体" w:cs="宋体" w:eastAsia="宋体" w:hint="default"/>
                <w:sz w:val="21"/>
                <w:szCs w:val="21"/>
              </w:rPr>
              <w:t>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1,036,324.07</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296,092.56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740,231.51</w:t>
            </w:r>
          </w:p>
        </w:tc>
      </w:tr>
      <w:tr>
        <w:trPr>
          <w:trHeight w:val="28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土地租赁费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594,629.76</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16,365.96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578,263.80</w:t>
            </w:r>
          </w:p>
        </w:tc>
      </w:tr>
      <w:tr>
        <w:trPr>
          <w:trHeight w:val="28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排污权</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345,960.00</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240,096.24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105,863.76</w:t>
            </w:r>
          </w:p>
        </w:tc>
      </w:tr>
      <w:tr>
        <w:trPr>
          <w:trHeight w:val="109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pacing w:val="-59"/>
                <w:sz w:val="21"/>
                <w:szCs w:val="21"/>
              </w:rPr>
              <w:t> </w:t>
            </w:r>
            <w:r>
              <w:rPr>
                <w:rFonts w:ascii="宋体" w:hAnsi="宋体" w:cs="宋体" w:eastAsia="宋体" w:hint="default"/>
                <w:sz w:val="21"/>
                <w:szCs w:val="21"/>
              </w:rPr>
              <w:t>润</w:t>
            </w:r>
            <w:r>
              <w:rPr>
                <w:rFonts w:ascii="宋体" w:hAnsi="宋体" w:cs="宋体" w:eastAsia="宋体" w:hint="default"/>
                <w:spacing w:val="-61"/>
                <w:sz w:val="21"/>
                <w:szCs w:val="21"/>
              </w:rPr>
              <w:t> </w:t>
            </w:r>
            <w:r>
              <w:rPr>
                <w:rFonts w:ascii="宋体" w:hAnsi="宋体" w:cs="宋体" w:eastAsia="宋体" w:hint="default"/>
                <w:sz w:val="21"/>
                <w:szCs w:val="21"/>
              </w:rPr>
              <w:t>印</w:t>
            </w:r>
            <w:r>
              <w:rPr>
                <w:rFonts w:ascii="宋体" w:hAnsi="宋体" w:cs="宋体" w:eastAsia="宋体" w:hint="default"/>
                <w:spacing w:val="-61"/>
                <w:sz w:val="21"/>
                <w:szCs w:val="21"/>
              </w:rPr>
              <w:t> </w:t>
            </w:r>
            <w:r>
              <w:rPr>
                <w:rFonts w:ascii="宋体" w:hAnsi="宋体" w:cs="宋体" w:eastAsia="宋体" w:hint="default"/>
                <w:sz w:val="21"/>
                <w:szCs w:val="21"/>
              </w:rPr>
              <w:t>染</w:t>
            </w:r>
            <w:r>
              <w:rPr>
                <w:rFonts w:ascii="宋体" w:hAnsi="宋体" w:cs="宋体" w:eastAsia="宋体" w:hint="default"/>
                <w:spacing w:val="-59"/>
                <w:sz w:val="21"/>
                <w:szCs w:val="21"/>
              </w:rPr>
              <w:t> </w:t>
            </w:r>
            <w:r>
              <w:rPr>
                <w:rFonts w:ascii="宋体" w:hAnsi="宋体" w:cs="宋体" w:eastAsia="宋体" w:hint="default"/>
                <w:sz w:val="21"/>
                <w:szCs w:val="21"/>
              </w:rPr>
              <w:t>新</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厂</w:t>
            </w:r>
            <w:r>
              <w:rPr>
                <w:rFonts w:ascii="宋体" w:hAnsi="宋体" w:cs="宋体" w:eastAsia="宋体" w:hint="default"/>
                <w:spacing w:val="-59"/>
                <w:sz w:val="21"/>
                <w:szCs w:val="21"/>
              </w:rPr>
              <w:t> </w:t>
            </w:r>
            <w:r>
              <w:rPr>
                <w:rFonts w:ascii="宋体" w:hAnsi="宋体" w:cs="宋体" w:eastAsia="宋体" w:hint="default"/>
                <w:sz w:val="21"/>
                <w:szCs w:val="21"/>
              </w:rPr>
              <w:t>区</w:t>
            </w:r>
            <w:r>
              <w:rPr>
                <w:rFonts w:ascii="宋体" w:hAnsi="宋体" w:cs="宋体" w:eastAsia="宋体" w:hint="default"/>
                <w:spacing w:val="-61"/>
                <w:sz w:val="21"/>
                <w:szCs w:val="21"/>
              </w:rPr>
              <w:t> </w:t>
            </w:r>
            <w:r>
              <w:rPr>
                <w:rFonts w:ascii="宋体" w:hAnsi="宋体" w:cs="宋体" w:eastAsia="宋体" w:hint="default"/>
                <w:sz w:val="21"/>
                <w:szCs w:val="21"/>
              </w:rPr>
              <w:t>取</w:t>
            </w:r>
            <w:r>
              <w:rPr>
                <w:rFonts w:ascii="宋体" w:hAnsi="宋体" w:cs="宋体" w:eastAsia="宋体" w:hint="default"/>
                <w:spacing w:val="-61"/>
                <w:sz w:val="21"/>
                <w:szCs w:val="21"/>
              </w:rPr>
              <w:t> </w:t>
            </w:r>
            <w:r>
              <w:rPr>
                <w:rFonts w:ascii="宋体" w:hAnsi="宋体" w:cs="宋体" w:eastAsia="宋体" w:hint="default"/>
                <w:sz w:val="21"/>
                <w:szCs w:val="21"/>
              </w:rPr>
              <w:t>水</w:t>
            </w:r>
            <w:r>
              <w:rPr>
                <w:rFonts w:ascii="宋体" w:hAnsi="宋体" w:cs="宋体" w:eastAsia="宋体" w:hint="default"/>
                <w:spacing w:val="-59"/>
                <w:sz w:val="21"/>
                <w:szCs w:val="21"/>
              </w:rPr>
              <w:t> </w:t>
            </w:r>
            <w:r>
              <w:rPr>
                <w:rFonts w:ascii="宋体" w:hAnsi="宋体" w:cs="宋体" w:eastAsia="宋体" w:hint="default"/>
                <w:sz w:val="21"/>
                <w:szCs w:val="21"/>
              </w:rPr>
              <w:t>管</w:t>
            </w:r>
            <w:r>
              <w:rPr>
                <w:rFonts w:ascii="宋体" w:hAnsi="宋体" w:cs="宋体" w:eastAsia="宋体" w:hint="default"/>
                <w:w w:val="100"/>
                <w:sz w:val="21"/>
                <w:szCs w:val="21"/>
              </w:rPr>
              <w:t> </w:t>
            </w:r>
            <w:r>
              <w:rPr>
                <w:rFonts w:ascii="宋体" w:hAnsi="宋体" w:cs="宋体" w:eastAsia="宋体" w:hint="default"/>
                <w:sz w:val="21"/>
                <w:szCs w:val="21"/>
              </w:rPr>
              <w:t>道</w:t>
            </w:r>
            <w:r>
              <w:rPr>
                <w:rFonts w:ascii="宋体" w:hAnsi="宋体" w:cs="宋体" w:eastAsia="宋体" w:hint="default"/>
                <w:spacing w:val="-59"/>
                <w:sz w:val="21"/>
                <w:szCs w:val="21"/>
              </w:rPr>
              <w:t> </w:t>
            </w:r>
            <w:r>
              <w:rPr>
                <w:rFonts w:ascii="宋体" w:hAnsi="宋体" w:cs="宋体" w:eastAsia="宋体" w:hint="default"/>
                <w:sz w:val="21"/>
                <w:szCs w:val="21"/>
              </w:rPr>
              <w:t>工</w:t>
            </w:r>
            <w:r>
              <w:rPr>
                <w:rFonts w:ascii="宋体" w:hAnsi="宋体" w:cs="宋体" w:eastAsia="宋体" w:hint="default"/>
                <w:spacing w:val="-61"/>
                <w:sz w:val="21"/>
                <w:szCs w:val="21"/>
              </w:rPr>
              <w:t> </w:t>
            </w:r>
            <w:r>
              <w:rPr>
                <w:rFonts w:ascii="宋体" w:hAnsi="宋体" w:cs="宋体" w:eastAsia="宋体" w:hint="default"/>
                <w:sz w:val="21"/>
                <w:szCs w:val="21"/>
              </w:rPr>
              <w:t>程</w:t>
            </w:r>
            <w:r>
              <w:rPr>
                <w:rFonts w:ascii="宋体" w:hAnsi="宋体" w:cs="宋体" w:eastAsia="宋体" w:hint="default"/>
                <w:spacing w:val="-61"/>
                <w:sz w:val="21"/>
                <w:szCs w:val="21"/>
              </w:rPr>
              <w:t> </w:t>
            </w:r>
            <w:r>
              <w:rPr>
                <w:rFonts w:ascii="宋体" w:hAnsi="宋体" w:cs="宋体" w:eastAsia="宋体" w:hint="default"/>
                <w:sz w:val="21"/>
                <w:szCs w:val="21"/>
              </w:rPr>
              <w:t>安</w:t>
            </w:r>
            <w:r>
              <w:rPr>
                <w:rFonts w:ascii="宋体" w:hAnsi="宋体" w:cs="宋体" w:eastAsia="宋体" w:hint="default"/>
                <w:spacing w:val="-59"/>
                <w:sz w:val="21"/>
                <w:szCs w:val="21"/>
              </w:rPr>
              <w:t> </w:t>
            </w:r>
            <w:r>
              <w:rPr>
                <w:rFonts w:ascii="宋体" w:hAnsi="宋体" w:cs="宋体" w:eastAsia="宋体" w:hint="default"/>
                <w:sz w:val="21"/>
                <w:szCs w:val="21"/>
              </w:rPr>
              <w:t>装</w:t>
            </w:r>
            <w:r>
              <w:rPr>
                <w:rFonts w:ascii="宋体" w:hAnsi="宋体" w:cs="宋体" w:eastAsia="宋体" w:hint="default"/>
                <w:w w:val="100"/>
                <w:sz w:val="21"/>
                <w:szCs w:val="21"/>
              </w:rPr>
              <w:t> </w:t>
            </w:r>
            <w:r>
              <w:rPr>
                <w:rFonts w:ascii="宋体" w:hAnsi="宋体" w:cs="宋体" w:eastAsia="宋体" w:hint="default"/>
                <w:sz w:val="21"/>
                <w:szCs w:val="21"/>
              </w:rPr>
              <w:t>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330,124.47</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295,000.08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35,124.39</w:t>
            </w:r>
          </w:p>
        </w:tc>
      </w:tr>
      <w:tr>
        <w:trPr>
          <w:trHeight w:val="28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2,307,038.30</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847,554.84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1,459,483.46</w:t>
            </w:r>
          </w:p>
        </w:tc>
      </w:tr>
    </w:tbl>
    <w:p>
      <w:pPr>
        <w:spacing w:after="0" w:line="235" w:lineRule="exact"/>
        <w:jc w:val="right"/>
        <w:rPr>
          <w:rFonts w:ascii="Times New Roman" w:hAnsi="Times New Roman" w:cs="Times New Roman" w:eastAsia="Times New Roman" w:hint="default"/>
          <w:sz w:val="21"/>
          <w:szCs w:val="21"/>
        </w:rPr>
        <w:sectPr>
          <w:pgSz w:w="11910" w:h="16840"/>
          <w:pgMar w:header="882" w:footer="1195"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BodyText"/>
        <w:spacing w:line="273" w:lineRule="exact" w:before="36"/>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ind w:right="0"/>
        <w:jc w:val="left"/>
        <w:rPr>
          <w:rFonts w:ascii="宋体" w:hAnsi="宋体" w:cs="宋体" w:eastAsia="宋体" w:hint="default"/>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6"/>
        </w:rPr>
        <w:t> </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991" w:space="2531"/>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44"/>
        <w:gridCol w:w="1652"/>
        <w:gridCol w:w="1649"/>
        <w:gridCol w:w="1663"/>
        <w:gridCol w:w="1645"/>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75,884,928.01</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11,584,269.03</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35,658,910.00</w:t>
            </w:r>
            <w:r>
              <w:rPr>
                <w:rFonts w:ascii="宋体"/>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5,707,492.88</w:t>
            </w:r>
            <w:r>
              <w:rPr>
                <w:rFonts w:ascii="宋体"/>
                <w:sz w:val="21"/>
              </w:rPr>
              <w:t>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9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5,249,100.00</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787,365.00</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4,103,700.00</w:t>
            </w:r>
            <w:r>
              <w:rPr>
                <w:rFonts w:ascii="宋体"/>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615,555.00</w:t>
            </w:r>
            <w:r>
              <w:rPr>
                <w:rFonts w:ascii="宋体"/>
                <w:sz w:val="21"/>
              </w:rPr>
              <w:t> </w:t>
            </w:r>
          </w:p>
        </w:tc>
      </w:tr>
      <w:tr>
        <w:trPr>
          <w:trHeight w:val="29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递延收益—政府补助</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5,426,675.60</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814,001.34</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5,883,843.01</w:t>
            </w:r>
            <w:r>
              <w:rPr>
                <w:rFonts w:ascii="宋体"/>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882,576.45</w:t>
            </w:r>
            <w:r>
              <w:rPr>
                <w:rFonts w:ascii="宋体"/>
                <w:sz w:val="21"/>
              </w:rPr>
              <w:t> </w:t>
            </w:r>
          </w:p>
        </w:tc>
      </w:tr>
      <w:tr>
        <w:trPr>
          <w:trHeight w:val="557"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5,485,427.67</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888,133.35</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182,926.83</w:t>
            </w:r>
            <w:r>
              <w:rPr>
                <w:rFonts w:ascii="宋体"/>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27,439.02</w:t>
            </w:r>
            <w:r>
              <w:rPr>
                <w:rFonts w:ascii="宋体"/>
                <w:sz w:val="21"/>
              </w:rPr>
              <w:t>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92,046,131.28</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14,073,768.72</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45,829,379.84</w:t>
            </w:r>
            <w:r>
              <w:rPr>
                <w:rFonts w:ascii="宋体"/>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7,233,063.35</w:t>
            </w:r>
            <w:r>
              <w:rPr>
                <w:rFonts w:ascii="宋体"/>
                <w:sz w:val="21"/>
              </w:rPr>
              <w:t> </w:t>
            </w:r>
          </w:p>
        </w:tc>
      </w:tr>
    </w:tbl>
    <w:p>
      <w:pPr>
        <w:pStyle w:val="BodyText"/>
        <w:spacing w:line="239" w:lineRule="exact"/>
        <w:ind w:right="0"/>
        <w:jc w:val="left"/>
      </w:pPr>
      <w:r>
        <w:rPr>
          <w:rFonts w:ascii="宋体" w:hAnsi="宋体" w:cs="宋体" w:eastAsia="宋体" w:hint="default"/>
        </w:rPr>
        <w:t>[</w:t>
      </w:r>
      <w:r>
        <w:rPr/>
        <w:t>注</w:t>
      </w:r>
      <w:r>
        <w:rPr>
          <w:rFonts w:ascii="宋体" w:hAnsi="宋体" w:cs="宋体" w:eastAsia="宋体" w:hint="default"/>
        </w:rPr>
        <w:t>]</w:t>
      </w:r>
      <w:r>
        <w:rPr/>
        <w:t>：期初数与上年年末数（</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日）差异详见本财务报告附注五</w:t>
      </w:r>
      <w:r>
        <w:rPr>
          <w:spacing w:val="-54"/>
        </w:rPr>
        <w:t> </w:t>
      </w:r>
      <w:r>
        <w:rPr>
          <w:rFonts w:ascii="宋体" w:hAnsi="宋体" w:cs="宋体" w:eastAsia="宋体" w:hint="default"/>
        </w:rPr>
        <w:t>41(1)</w:t>
      </w:r>
      <w:r>
        <w:rPr/>
        <w:t>重要会计政</w:t>
      </w:r>
    </w:p>
    <w:p>
      <w:pPr>
        <w:pStyle w:val="BodyText"/>
        <w:spacing w:line="272" w:lineRule="exact"/>
        <w:ind w:right="2412"/>
        <w:jc w:val="left"/>
        <w:rPr>
          <w:rFonts w:ascii="宋体" w:hAnsi="宋体" w:cs="宋体" w:eastAsia="宋体" w:hint="default"/>
        </w:rPr>
      </w:pPr>
      <w:r>
        <w:rPr/>
        <w:t>策变更</w:t>
      </w:r>
      <w:r>
        <w:rPr>
          <w:rFonts w:ascii="宋体" w:hAnsi="宋体" w:cs="宋体" w:eastAsia="宋体" w:hint="default"/>
        </w:rPr>
        <w:t>-</w:t>
      </w:r>
      <w:r>
        <w:rPr/>
        <w:t>其他</w:t>
      </w:r>
      <w:r>
        <w:rPr>
          <w:spacing w:val="-53"/>
        </w:rPr>
        <w:t> </w:t>
      </w:r>
      <w:r>
        <w:rPr>
          <w:rFonts w:ascii="宋体" w:hAnsi="宋体" w:cs="宋体" w:eastAsia="宋体" w:hint="default"/>
        </w:rPr>
        <w:t>2</w:t>
      </w:r>
      <w:r>
        <w:rPr>
          <w:rFonts w:ascii="宋体" w:hAnsi="宋体" w:cs="宋体" w:eastAsia="宋体" w:hint="default"/>
          <w:spacing w:val="-55"/>
        </w:rPr>
        <w:t> </w:t>
      </w:r>
      <w:r>
        <w:rPr/>
        <w:t>之说明。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Heading2"/>
        <w:spacing w:line="290" w:lineRule="auto" w:before="0"/>
        <w:ind w:right="241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未经抵销的递延所</w:t>
      </w:r>
      <w:r>
        <w:rPr>
          <w:spacing w:val="-3"/>
          <w:w w:val="100"/>
        </w:rPr>
        <w:t>得</w:t>
      </w:r>
      <w:r>
        <w:rPr>
          <w:w w:val="100"/>
        </w:rPr>
        <w:t>税</w:t>
      </w:r>
      <w:r>
        <w:rPr>
          <w:spacing w:val="-3"/>
          <w:w w:val="100"/>
        </w:rPr>
        <w:t>负</w:t>
      </w:r>
      <w:r>
        <w:rPr>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04"/>
        <w:gridCol w:w="1688"/>
        <w:gridCol w:w="1685"/>
        <w:gridCol w:w="1687"/>
        <w:gridCol w:w="1685"/>
      </w:tblGrid>
      <w:tr>
        <w:trPr>
          <w:trHeight w:val="296" w:hRule="exact"/>
        </w:trPr>
        <w:tc>
          <w:tcPr>
            <w:tcW w:w="230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304"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r>
      <w:tr>
        <w:trPr>
          <w:trHeight w:val="554"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资产评估增值</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允价值变动</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884,642,706.48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221,160,676.62</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456,770,137.78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114,192,534.45</w:t>
            </w:r>
            <w:r>
              <w:rPr>
                <w:rFonts w:ascii="宋体"/>
                <w:sz w:val="21"/>
              </w:rPr>
              <w:t> </w:t>
            </w:r>
          </w:p>
        </w:tc>
      </w:tr>
      <w:tr>
        <w:trPr>
          <w:trHeight w:val="826"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计入其他综合收益的</w:t>
            </w:r>
          </w:p>
          <w:p>
            <w:pPr>
              <w:pStyle w:val="TableParagraph"/>
              <w:spacing w:line="240" w:lineRule="auto"/>
              <w:ind w:left="103" w:right="295"/>
              <w:jc w:val="left"/>
              <w:rPr>
                <w:rFonts w:ascii="宋体" w:hAnsi="宋体" w:cs="宋体" w:eastAsia="宋体" w:hint="default"/>
                <w:sz w:val="21"/>
                <w:szCs w:val="21"/>
              </w:rPr>
            </w:pPr>
            <w:r>
              <w:rPr>
                <w:rFonts w:ascii="宋体" w:hAnsi="宋体" w:cs="宋体" w:eastAsia="宋体" w:hint="default"/>
                <w:sz w:val="21"/>
                <w:szCs w:val="21"/>
              </w:rPr>
              <w:t>可供出售金融资产公</w:t>
            </w:r>
            <w:r>
              <w:rPr>
                <w:rFonts w:ascii="宋体" w:hAnsi="宋体" w:cs="宋体" w:eastAsia="宋体" w:hint="default"/>
                <w:w w:val="100"/>
                <w:sz w:val="21"/>
                <w:szCs w:val="21"/>
              </w:rPr>
              <w:t> </w:t>
            </w:r>
            <w:r>
              <w:rPr>
                <w:rFonts w:ascii="宋体" w:hAnsi="宋体" w:cs="宋体" w:eastAsia="宋体" w:hint="default"/>
                <w:sz w:val="21"/>
                <w:szCs w:val="21"/>
              </w:rPr>
              <w:t>允价值变动</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884,642,706.48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221,160,676.62</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456,770,137.78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114,192,534.45</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240"/>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：期初数与上年年末数（</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日）差异详见本财务报告附注五</w:t>
      </w:r>
      <w:r>
        <w:rPr>
          <w:spacing w:val="-54"/>
        </w:rPr>
        <w:t> </w:t>
      </w:r>
      <w:r>
        <w:rPr>
          <w:rFonts w:ascii="宋体" w:hAnsi="宋体" w:cs="宋体" w:eastAsia="宋体" w:hint="default"/>
        </w:rPr>
        <w:t>41(1)</w:t>
      </w:r>
      <w:r>
        <w:rPr/>
        <w:t>重要会计政</w:t>
      </w:r>
      <w:r>
        <w:rPr>
          <w:w w:val="100"/>
        </w:rPr>
        <w:t> </w:t>
      </w:r>
      <w:r>
        <w:rPr/>
        <w:t>策变更</w:t>
      </w:r>
      <w:r>
        <w:rPr>
          <w:rFonts w:ascii="宋体" w:hAnsi="宋体" w:cs="宋体" w:eastAsia="宋体" w:hint="default"/>
        </w:rPr>
        <w:t>-</w:t>
      </w:r>
      <w:r>
        <w:rPr/>
        <w:t>其他</w:t>
      </w:r>
      <w:r>
        <w:rPr>
          <w:spacing w:val="-53"/>
        </w:rPr>
        <w:t> </w:t>
      </w:r>
      <w:r>
        <w:rPr>
          <w:rFonts w:ascii="宋体" w:hAnsi="宋体" w:cs="宋体" w:eastAsia="宋体" w:hint="default"/>
        </w:rPr>
        <w:t>2</w:t>
      </w:r>
      <w:r>
        <w:rPr>
          <w:rFonts w:ascii="宋体" w:hAnsi="宋体" w:cs="宋体" w:eastAsia="宋体" w:hint="default"/>
          <w:spacing w:val="-55"/>
        </w:rPr>
        <w:t> </w:t>
      </w:r>
      <w:r>
        <w:rPr/>
        <w:t>之说明。</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2"/>
        <w:spacing w:line="240" w:lineRule="auto" w:before="56"/>
        <w:ind w:right="2412"/>
        <w:jc w:val="left"/>
        <w:rPr>
          <w:rFonts w:ascii="宋体" w:hAnsi="宋体" w:cs="宋体" w:eastAsia="宋体" w:hint="default"/>
          <w:b w:val="0"/>
          <w:bCs w:val="0"/>
        </w:rPr>
      </w:pPr>
      <w:r>
        <w:rPr>
          <w:rFonts w:ascii="宋体" w:hAnsi="宋体" w:cs="宋体" w:eastAsia="宋体" w:hint="default"/>
        </w:rPr>
        <w:t>(3).</w:t>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6" w:right="578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91"/>
        <w:gridCol w:w="3082"/>
        <w:gridCol w:w="3077"/>
      </w:tblGrid>
      <w:tr>
        <w:trPr>
          <w:trHeight w:val="296"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193,057,059.34</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175,127,853.33</w:t>
            </w:r>
            <w:r>
              <w:rPr>
                <w:rFonts w:ascii="宋体"/>
                <w:sz w:val="21"/>
              </w:rPr>
              <w:t> </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13,976,750.71</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33,373,240.72</w:t>
            </w:r>
            <w:r>
              <w:rPr>
                <w:rFonts w:ascii="宋体"/>
                <w:sz w:val="21"/>
              </w:rPr>
              <w:t> </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207,033,810.05</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208,501,094.05</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5831" w:space="636"/>
            <w:col w:w="2843"/>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84"/>
        <w:gridCol w:w="2288"/>
        <w:gridCol w:w="2324"/>
        <w:gridCol w:w="2355"/>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20"/>
              <w:jc w:val="right"/>
              <w:rPr>
                <w:rFonts w:ascii="宋体" w:hAnsi="宋体" w:cs="宋体" w:eastAsia="宋体" w:hint="default"/>
                <w:sz w:val="21"/>
                <w:szCs w:val="21"/>
              </w:rPr>
            </w:pPr>
            <w:r>
              <w:rPr>
                <w:rFonts w:ascii="宋体" w:hAnsi="宋体" w:cs="宋体" w:eastAsia="宋体" w:hint="default"/>
                <w:spacing w:val="-2"/>
                <w:sz w:val="21"/>
                <w:szCs w:val="21"/>
              </w:rPr>
              <w:t>年份</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30,882.16</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3,837,446.55</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子公司可抵扣亏损</w:t>
            </w:r>
            <w:r>
              <w:rPr>
                <w:rFonts w:ascii="宋体" w:hAnsi="宋体" w:cs="宋体" w:eastAsia="宋体" w:hint="default"/>
                <w:sz w:val="21"/>
                <w:szCs w:val="21"/>
              </w:rPr>
              <w:t> </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1,660,457.35</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2,537,560.42</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子公司可抵扣亏损</w:t>
            </w:r>
            <w:r>
              <w:rPr>
                <w:rFonts w:ascii="宋体" w:hAnsi="宋体" w:cs="宋体" w:eastAsia="宋体" w:hint="default"/>
                <w:sz w:val="21"/>
                <w:szCs w:val="21"/>
              </w:rPr>
              <w:t> </w:t>
            </w:r>
          </w:p>
        </w:tc>
      </w:tr>
      <w:tr>
        <w:trPr>
          <w:trHeight w:val="28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1,470,212.79</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1,880,890.30</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子公司可抵扣亏损</w:t>
            </w:r>
            <w:r>
              <w:rPr>
                <w:rFonts w:ascii="宋体" w:hAnsi="宋体" w:cs="宋体" w:eastAsia="宋体" w:hint="default"/>
                <w:sz w:val="21"/>
                <w:szCs w:val="21"/>
              </w:rPr>
              <w:t> </w:t>
            </w:r>
          </w:p>
        </w:tc>
      </w:tr>
      <w:tr>
        <w:trPr>
          <w:trHeight w:val="55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9,188,960.76</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25,117,343.45</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公司及子公司可抵扣亏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w:t>
            </w:r>
            <w:r>
              <w:rPr>
                <w:rFonts w:ascii="宋体" w:hAnsi="宋体" w:cs="宋体" w:eastAsia="宋体" w:hint="default"/>
                <w:sz w:val="21"/>
                <w:szCs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2024</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1,626,237.65</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子公司可抵扣亏损</w:t>
            </w:r>
            <w:r>
              <w:rPr>
                <w:rFonts w:ascii="宋体" w:hAnsi="宋体" w:cs="宋体" w:eastAsia="宋体" w:hint="default"/>
                <w:sz w:val="21"/>
                <w:szCs w:val="21"/>
              </w:rPr>
              <w:t> </w:t>
            </w: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72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13,976,750.71</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33,373,240.72</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color w:val="FF00FF"/>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4" w:lineRule="exact" w:before="22"/>
        <w:ind w:left="657" w:right="4996" w:hanging="4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未确认递延所得税负债明细</w:t>
      </w:r>
      <w:r>
        <w:rPr>
          <w:rFonts w:ascii="宋体" w:hAnsi="宋体" w:cs="宋体" w:eastAsia="宋体" w:hint="default"/>
        </w:rPr>
        <w:t> </w:t>
      </w:r>
    </w:p>
    <w:p>
      <w:pPr>
        <w:spacing w:line="240" w:lineRule="auto" w:before="11"/>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4194"/>
        <w:gridCol w:w="2410"/>
        <w:gridCol w:w="2460"/>
      </w:tblGrid>
      <w:tr>
        <w:trPr>
          <w:trHeight w:val="418"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z w:val="21"/>
                <w:szCs w:val="21"/>
              </w:rPr>
              <w:t> </w:t>
            </w:r>
          </w:p>
        </w:tc>
        <w:tc>
          <w:tcPr>
            <w:tcW w:w="24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09" w:right="0"/>
              <w:jc w:val="left"/>
              <w:rPr>
                <w:rFonts w:ascii="宋体" w:hAnsi="宋体" w:cs="宋体" w:eastAsia="宋体" w:hint="default"/>
                <w:sz w:val="21"/>
                <w:szCs w:val="21"/>
              </w:rPr>
            </w:pPr>
            <w:r>
              <w:rPr>
                <w:rFonts w:ascii="宋体" w:hAnsi="宋体" w:cs="宋体" w:eastAsia="宋体" w:hint="default"/>
                <w:sz w:val="21"/>
                <w:szCs w:val="21"/>
              </w:rPr>
              <w:t>期初数</w:t>
            </w:r>
            <w:r>
              <w:rPr>
                <w:rFonts w:ascii="宋体" w:hAnsi="宋体" w:cs="宋体" w:eastAsia="宋体" w:hint="default"/>
                <w:sz w:val="21"/>
                <w:szCs w:val="21"/>
              </w:rPr>
              <w:t> </w:t>
            </w:r>
          </w:p>
        </w:tc>
      </w:tr>
      <w:tr>
        <w:trPr>
          <w:trHeight w:val="420"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应纳税暂时性差异</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88,350,000.00</w:t>
            </w:r>
            <w:r>
              <w:rPr>
                <w:rFonts w:ascii="宋体"/>
                <w:sz w:val="21"/>
              </w:rPr>
              <w:t> </w:t>
            </w:r>
          </w:p>
        </w:tc>
        <w:tc>
          <w:tcPr>
            <w:tcW w:w="246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98,550,000.00</w:t>
            </w:r>
            <w:r>
              <w:rPr>
                <w:rFonts w:ascii="宋体"/>
                <w:sz w:val="21"/>
              </w:rPr>
              <w:t> </w:t>
            </w:r>
          </w:p>
        </w:tc>
      </w:tr>
      <w:tr>
        <w:trPr>
          <w:trHeight w:val="581"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w w:val="100"/>
                <w:sz w:val="22"/>
                <w:szCs w:val="22"/>
              </w:rPr>
              <w:t>其中</w:t>
            </w:r>
            <w:r>
              <w:rPr>
                <w:rFonts w:ascii="宋体" w:hAnsi="宋体" w:cs="宋体" w:eastAsia="宋体" w:hint="default"/>
                <w:spacing w:val="-97"/>
                <w:w w:val="100"/>
                <w:sz w:val="22"/>
                <w:szCs w:val="22"/>
              </w:rPr>
              <w:t>：</w:t>
            </w:r>
            <w:r>
              <w:rPr>
                <w:rFonts w:ascii="宋体" w:hAnsi="宋体" w:cs="宋体" w:eastAsia="宋体" w:hint="default"/>
                <w:spacing w:val="-3"/>
                <w:w w:val="100"/>
                <w:sz w:val="22"/>
                <w:szCs w:val="22"/>
              </w:rPr>
              <w:t>非</w:t>
            </w:r>
            <w:r>
              <w:rPr>
                <w:rFonts w:ascii="宋体" w:hAnsi="宋体" w:cs="宋体" w:eastAsia="宋体" w:hint="default"/>
                <w:w w:val="100"/>
                <w:sz w:val="22"/>
                <w:szCs w:val="22"/>
              </w:rPr>
              <w:t>同一</w:t>
            </w:r>
            <w:r>
              <w:rPr>
                <w:rFonts w:ascii="宋体" w:hAnsi="宋体" w:cs="宋体" w:eastAsia="宋体" w:hint="default"/>
                <w:spacing w:val="-3"/>
                <w:w w:val="100"/>
                <w:sz w:val="22"/>
                <w:szCs w:val="22"/>
              </w:rPr>
              <w:t>控</w:t>
            </w:r>
            <w:r>
              <w:rPr>
                <w:rFonts w:ascii="宋体" w:hAnsi="宋体" w:cs="宋体" w:eastAsia="宋体" w:hint="default"/>
                <w:w w:val="100"/>
                <w:sz w:val="22"/>
                <w:szCs w:val="22"/>
              </w:rPr>
              <w:t>制下</w:t>
            </w:r>
            <w:r>
              <w:rPr>
                <w:rFonts w:ascii="宋体" w:hAnsi="宋体" w:cs="宋体" w:eastAsia="宋体" w:hint="default"/>
                <w:spacing w:val="-3"/>
                <w:w w:val="100"/>
                <w:sz w:val="22"/>
                <w:szCs w:val="22"/>
              </w:rPr>
              <w:t>企业</w:t>
            </w:r>
            <w:r>
              <w:rPr>
                <w:rFonts w:ascii="宋体" w:hAnsi="宋体" w:cs="宋体" w:eastAsia="宋体" w:hint="default"/>
                <w:w w:val="100"/>
                <w:sz w:val="22"/>
                <w:szCs w:val="22"/>
              </w:rPr>
              <w:t>合并资</w:t>
            </w:r>
            <w:r>
              <w:rPr>
                <w:rFonts w:ascii="宋体" w:hAnsi="宋体" w:cs="宋体" w:eastAsia="宋体" w:hint="default"/>
                <w:spacing w:val="-3"/>
                <w:w w:val="100"/>
                <w:sz w:val="22"/>
                <w:szCs w:val="22"/>
              </w:rPr>
              <w:t>产</w:t>
            </w:r>
            <w:r>
              <w:rPr>
                <w:rFonts w:ascii="宋体" w:hAnsi="宋体" w:cs="宋体" w:eastAsia="宋体" w:hint="default"/>
                <w:w w:val="100"/>
                <w:sz w:val="22"/>
                <w:szCs w:val="22"/>
              </w:rPr>
              <w:t>评估</w:t>
            </w:r>
          </w:p>
          <w:p>
            <w:pPr>
              <w:pStyle w:val="TableParagraph"/>
              <w:spacing w:line="287" w:lineRule="exact"/>
              <w:ind w:left="1202" w:right="0"/>
              <w:jc w:val="left"/>
              <w:rPr>
                <w:rFonts w:ascii="宋体" w:hAnsi="宋体" w:cs="宋体" w:eastAsia="宋体" w:hint="default"/>
                <w:sz w:val="21"/>
                <w:szCs w:val="21"/>
              </w:rPr>
            </w:pPr>
            <w:r>
              <w:rPr>
                <w:rFonts w:ascii="宋体" w:hAnsi="宋体" w:cs="宋体" w:eastAsia="宋体" w:hint="default"/>
                <w:sz w:val="22"/>
                <w:szCs w:val="22"/>
              </w:rPr>
              <w:t>增值</w:t>
            </w:r>
            <w:r>
              <w:rPr>
                <w:rFonts w:ascii="宋体" w:hAnsi="宋体" w:cs="宋体" w:eastAsia="宋体" w:hint="default"/>
                <w:w w:val="100"/>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宋体" w:hAnsi="宋体" w:cs="宋体" w:eastAsia="宋体" w:hint="default"/>
                <w:sz w:val="21"/>
                <w:szCs w:val="21"/>
              </w:rPr>
            </w:pPr>
            <w:r>
              <w:rPr>
                <w:rFonts w:ascii="宋体"/>
                <w:spacing w:val="-1"/>
                <w:sz w:val="21"/>
              </w:rPr>
              <w:t>20,400,000.00</w:t>
            </w:r>
            <w:r>
              <w:rPr>
                <w:rFonts w:ascii="宋体"/>
                <w:sz w:val="21"/>
              </w:rPr>
              <w:t> </w:t>
            </w:r>
          </w:p>
        </w:tc>
        <w:tc>
          <w:tcPr>
            <w:tcW w:w="2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0"/>
              <w:jc w:val="right"/>
              <w:rPr>
                <w:rFonts w:ascii="宋体" w:hAnsi="宋体" w:cs="宋体" w:eastAsia="宋体" w:hint="default"/>
                <w:sz w:val="21"/>
                <w:szCs w:val="21"/>
              </w:rPr>
            </w:pPr>
            <w:r>
              <w:rPr>
                <w:rFonts w:ascii="宋体"/>
                <w:spacing w:val="-1"/>
                <w:sz w:val="21"/>
              </w:rPr>
              <w:t>30,600,000.00</w:t>
            </w:r>
            <w:r>
              <w:rPr>
                <w:rFonts w:ascii="宋体"/>
                <w:sz w:val="21"/>
              </w:rPr>
              <w:t> </w:t>
            </w:r>
          </w:p>
        </w:tc>
      </w:tr>
      <w:tr>
        <w:trPr>
          <w:trHeight w:val="418"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962" w:right="-37"/>
              <w:jc w:val="left"/>
              <w:rPr>
                <w:rFonts w:ascii="宋体" w:hAnsi="宋体" w:cs="宋体" w:eastAsia="宋体" w:hint="default"/>
                <w:sz w:val="22"/>
                <w:szCs w:val="22"/>
              </w:rPr>
            </w:pPr>
            <w:r>
              <w:rPr>
                <w:rFonts w:ascii="宋体" w:hAnsi="宋体" w:cs="宋体" w:eastAsia="宋体" w:hint="default"/>
                <w:sz w:val="21"/>
                <w:szCs w:val="21"/>
              </w:rPr>
              <w:t>其他非流动金融资产公允价值变动</w:t>
            </w:r>
            <w:r>
              <w:rPr>
                <w:rFonts w:ascii="宋体" w:hAnsi="宋体" w:cs="宋体" w:eastAsia="宋体" w:hint="default"/>
                <w:w w:val="100"/>
                <w:sz w:val="22"/>
                <w:szCs w:val="22"/>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67,950,000.00</w:t>
            </w:r>
            <w:r>
              <w:rPr>
                <w:rFonts w:ascii="宋体"/>
                <w:sz w:val="21"/>
              </w:rPr>
              <w:t> </w:t>
            </w:r>
          </w:p>
        </w:tc>
        <w:tc>
          <w:tcPr>
            <w:tcW w:w="24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67,950,000.00</w:t>
            </w:r>
            <w:r>
              <w:rPr>
                <w:rFonts w:ascii="宋体"/>
                <w:sz w:val="21"/>
              </w:rPr>
              <w:t> </w:t>
            </w:r>
          </w:p>
        </w:tc>
      </w:tr>
      <w:tr>
        <w:trPr>
          <w:trHeight w:val="420"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88,350,000.00</w:t>
            </w:r>
            <w:r>
              <w:rPr>
                <w:rFonts w:ascii="宋体"/>
                <w:sz w:val="21"/>
              </w:rPr>
              <w:t> </w:t>
            </w:r>
          </w:p>
        </w:tc>
        <w:tc>
          <w:tcPr>
            <w:tcW w:w="24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98,550,000.00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40" w:lineRule="auto" w:before="56"/>
        <w:ind w:left="236" w:right="-18"/>
        <w:jc w:val="left"/>
        <w:rPr>
          <w:b w:val="0"/>
          <w:bCs w:val="0"/>
        </w:rPr>
      </w:pPr>
      <w:r>
        <w:rPr>
          <w:rFonts w:ascii="宋体" w:hAnsi="宋体" w:cs="宋体" w:eastAsia="宋体" w:hint="default"/>
        </w:rPr>
        <w:t>30</w:t>
      </w:r>
      <w:r>
        <w:rPr/>
        <w:t>、</w:t>
      </w:r>
      <w:r>
        <w:rPr>
          <w:spacing w:val="-23"/>
        </w:rPr>
        <w:t> </w:t>
      </w:r>
      <w:r>
        <w:rPr/>
        <w:t>其他非流动资产</w:t>
      </w:r>
      <w:r>
        <w:rPr>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220" w:space="4302"/>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816"/>
        <w:gridCol w:w="3080"/>
        <w:gridCol w:w="3001"/>
      </w:tblGrid>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预付长期资产购置款</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7,388,418.60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13,320,571.38</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预付土地出让金</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37,390,000.00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37,390,000.00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预付股权投资款</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69,131,240.00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44,778,418.60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119,841,811.38</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left="657" w:right="0"/>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rFonts w:ascii="宋体" w:hAnsi="宋体" w:cs="宋体" w:eastAsia="宋体" w:hint="default"/>
        </w:rPr>
        <w:t>,</w:t>
      </w:r>
      <w:r>
        <w:rPr/>
        <w:t>富润控股集团有限公司与本公司签订《股权转让协议》，将其所持浙江诸暨农</w:t>
      </w:r>
    </w:p>
    <w:p>
      <w:pPr>
        <w:pStyle w:val="BodyText"/>
        <w:spacing w:line="240" w:lineRule="auto" w:before="133"/>
        <w:ind w:left="236" w:right="0"/>
        <w:jc w:val="left"/>
      </w:pPr>
      <w:r>
        <w:rPr/>
        <w:t>村商业银行股份有限公司</w:t>
      </w:r>
      <w:r>
        <w:rPr>
          <w:spacing w:val="-57"/>
        </w:rPr>
        <w:t> </w:t>
      </w:r>
      <w:r>
        <w:rPr>
          <w:rFonts w:ascii="宋体" w:hAnsi="宋体" w:cs="宋体" w:eastAsia="宋体" w:hint="default"/>
        </w:rPr>
        <w:t>3,090</w:t>
      </w:r>
      <w:r>
        <w:rPr>
          <w:rFonts w:ascii="宋体" w:hAnsi="宋体" w:cs="宋体" w:eastAsia="宋体" w:hint="default"/>
          <w:spacing w:val="-56"/>
        </w:rPr>
        <w:t> </w:t>
      </w:r>
      <w:r>
        <w:rPr/>
        <w:t>万股股份转让给本公司，评估价值</w:t>
      </w:r>
      <w:r>
        <w:rPr>
          <w:spacing w:val="-55"/>
        </w:rPr>
        <w:t> </w:t>
      </w:r>
      <w:r>
        <w:rPr>
          <w:rFonts w:ascii="宋体" w:hAnsi="宋体" w:cs="宋体" w:eastAsia="宋体" w:hint="default"/>
        </w:rPr>
        <w:t>108,262,480.00</w:t>
      </w:r>
      <w:r>
        <w:rPr>
          <w:rFonts w:ascii="宋体" w:hAnsi="宋体" w:cs="宋体" w:eastAsia="宋体" w:hint="default"/>
          <w:spacing w:val="-55"/>
        </w:rPr>
        <w:t> </w:t>
      </w:r>
      <w:r>
        <w:rPr/>
        <w:t>元</w:t>
      </w:r>
      <w:r>
        <w:rPr>
          <w:rFonts w:ascii="宋体" w:hAnsi="宋体" w:cs="宋体" w:eastAsia="宋体" w:hint="default"/>
        </w:rPr>
        <w:t>,</w:t>
      </w:r>
      <w:r>
        <w:rPr/>
        <w:t>转让价格</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spacing w:line="240" w:lineRule="auto" w:before="36"/>
        <w:ind w:left="136" w:right="0"/>
        <w:jc w:val="left"/>
      </w:pPr>
      <w:r>
        <w:rPr>
          <w:rFonts w:ascii="宋体" w:hAnsi="宋体" w:cs="宋体" w:eastAsia="宋体" w:hint="default"/>
        </w:rPr>
        <w:t>108,262,480.00</w:t>
      </w:r>
      <w:r>
        <w:rPr>
          <w:rFonts w:ascii="宋体" w:hAnsi="宋体" w:cs="宋体" w:eastAsia="宋体" w:hint="default"/>
          <w:spacing w:val="-53"/>
        </w:rPr>
        <w:t> </w:t>
      </w:r>
      <w:r>
        <w:rPr/>
        <w:t>元。</w:t>
      </w:r>
      <w:r>
        <w:rPr>
          <w:rFonts w:ascii="宋体" w:hAnsi="宋体" w:cs="宋体" w:eastAsia="宋体" w:hint="default"/>
        </w:rPr>
        <w:t>2018</w:t>
      </w:r>
      <w:r>
        <w:rPr>
          <w:rFonts w:ascii="宋体" w:hAnsi="宋体" w:cs="宋体" w:eastAsia="宋体" w:hint="default"/>
          <w:spacing w:val="-55"/>
        </w:rPr>
        <w:t> </w:t>
      </w:r>
      <w:r>
        <w:rPr/>
        <w:t>年，公司支付股权转让款</w:t>
      </w:r>
      <w:r>
        <w:rPr>
          <w:spacing w:val="-55"/>
        </w:rPr>
        <w:t> </w:t>
      </w:r>
      <w:r>
        <w:rPr>
          <w:rFonts w:ascii="宋体" w:hAnsi="宋体" w:cs="宋体" w:eastAsia="宋体" w:hint="default"/>
        </w:rPr>
        <w:t>54,131,240.00</w:t>
      </w:r>
      <w:r>
        <w:rPr>
          <w:rFonts w:ascii="宋体" w:hAnsi="宋体" w:cs="宋体" w:eastAsia="宋体" w:hint="default"/>
          <w:spacing w:val="-55"/>
        </w:rPr>
        <w:t> </w:t>
      </w:r>
      <w:r>
        <w:rPr/>
        <w:t>元，截至</w:t>
      </w:r>
      <w:r>
        <w:rPr>
          <w:spacing w:val="-55"/>
        </w:rPr>
        <w:t> </w:t>
      </w:r>
      <w:r>
        <w:rPr>
          <w:rFonts w:ascii="宋体" w:hAnsi="宋体" w:cs="宋体" w:eastAsia="宋体" w:hint="default"/>
        </w:rPr>
        <w:t>2019</w:t>
      </w:r>
      <w:r>
        <w:rPr>
          <w:rFonts w:ascii="宋体" w:hAnsi="宋体" w:cs="宋体" w:eastAsia="宋体" w:hint="default"/>
          <w:spacing w:val="-53"/>
        </w:rPr>
        <w:t> </w:t>
      </w:r>
      <w:r>
        <w:rPr/>
        <w:t>年</w:t>
      </w:r>
      <w:r>
        <w:rPr>
          <w:spacing w:val="-54"/>
        </w:rPr>
        <w:t> </w:t>
      </w:r>
      <w:r>
        <w:rPr>
          <w:rFonts w:ascii="宋体" w:hAnsi="宋体" w:cs="宋体" w:eastAsia="宋体" w:hint="default"/>
        </w:rPr>
        <w:t>2</w:t>
      </w:r>
      <w:r>
        <w:rPr>
          <w:rFonts w:ascii="宋体" w:hAnsi="宋体" w:cs="宋体" w:eastAsia="宋体" w:hint="default"/>
          <w:spacing w:val="-53"/>
        </w:rPr>
        <w:t> </w:t>
      </w:r>
      <w:r>
        <w:rPr/>
        <w:t>月公司已</w:t>
      </w:r>
    </w:p>
    <w:p>
      <w:pPr>
        <w:pStyle w:val="BodyText"/>
        <w:spacing w:line="240" w:lineRule="auto" w:before="133"/>
        <w:ind w:left="136" w:right="0"/>
        <w:jc w:val="left"/>
        <w:rPr>
          <w:rFonts w:ascii="宋体" w:hAnsi="宋体" w:cs="宋体" w:eastAsia="宋体" w:hint="default"/>
        </w:rPr>
      </w:pPr>
      <w:r>
        <w:rPr>
          <w:w w:val="100"/>
        </w:rPr>
        <w:t>支付</w:t>
      </w:r>
      <w:r>
        <w:rPr>
          <w:spacing w:val="-3"/>
          <w:w w:val="100"/>
        </w:rPr>
        <w:t>全</w:t>
      </w:r>
      <w:r>
        <w:rPr>
          <w:w w:val="100"/>
        </w:rPr>
        <w:t>部</w:t>
      </w:r>
      <w:r>
        <w:rPr>
          <w:spacing w:val="-3"/>
          <w:w w:val="100"/>
        </w:rPr>
        <w:t>转</w:t>
      </w:r>
      <w:r>
        <w:rPr>
          <w:w w:val="100"/>
        </w:rPr>
        <w:t>让</w:t>
      </w:r>
      <w:r>
        <w:rPr>
          <w:spacing w:val="-3"/>
          <w:w w:val="100"/>
        </w:rPr>
        <w:t>价</w:t>
      </w:r>
      <w:r>
        <w:rPr>
          <w:w w:val="100"/>
        </w:rPr>
        <w:t>款</w:t>
      </w:r>
      <w:r>
        <w:rPr>
          <w:spacing w:val="-108"/>
          <w:w w:val="100"/>
        </w:rPr>
        <w:t>，</w:t>
      </w:r>
      <w:r>
        <w:rPr>
          <w:w w:val="100"/>
        </w:rPr>
        <w:t>并于</w:t>
      </w:r>
      <w:r>
        <w:rPr>
          <w:spacing w:val="-69"/>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19</w:t>
      </w:r>
      <w:r>
        <w:rPr>
          <w:rFonts w:ascii="宋体" w:hAnsi="宋体" w:cs="宋体" w:eastAsia="宋体" w:hint="default"/>
          <w:spacing w:val="-69"/>
        </w:rPr>
        <w:t> </w:t>
      </w:r>
      <w:r>
        <w:rPr>
          <w:w w:val="100"/>
        </w:rPr>
        <w:t>年</w:t>
      </w:r>
      <w:r>
        <w:rPr>
          <w:spacing w:val="-69"/>
        </w:rPr>
        <w:t> </w:t>
      </w:r>
      <w:r>
        <w:rPr>
          <w:rFonts w:ascii="宋体" w:hAnsi="宋体" w:cs="宋体" w:eastAsia="宋体" w:hint="default"/>
          <w:w w:val="100"/>
        </w:rPr>
        <w:t>2</w:t>
      </w:r>
      <w:r>
        <w:rPr>
          <w:rFonts w:ascii="宋体" w:hAnsi="宋体" w:cs="宋体" w:eastAsia="宋体" w:hint="default"/>
          <w:spacing w:val="-69"/>
        </w:rPr>
        <w:t> </w:t>
      </w:r>
      <w:r>
        <w:rPr>
          <w:w w:val="100"/>
        </w:rPr>
        <w:t>月</w:t>
      </w:r>
      <w:r>
        <w:rPr>
          <w:spacing w:val="-69"/>
        </w:rPr>
        <w:t> </w:t>
      </w:r>
      <w:r>
        <w:rPr>
          <w:rFonts w:ascii="宋体" w:hAnsi="宋体" w:cs="宋体" w:eastAsia="宋体" w:hint="default"/>
          <w:w w:val="100"/>
        </w:rPr>
        <w:t>2</w:t>
      </w:r>
      <w:r>
        <w:rPr>
          <w:rFonts w:ascii="宋体" w:hAnsi="宋体" w:cs="宋体" w:eastAsia="宋体" w:hint="default"/>
          <w:spacing w:val="-69"/>
        </w:rPr>
        <w:t> </w:t>
      </w:r>
      <w:r>
        <w:rPr>
          <w:w w:val="100"/>
        </w:rPr>
        <w:t>日取</w:t>
      </w:r>
      <w:r>
        <w:rPr>
          <w:spacing w:val="-3"/>
          <w:w w:val="100"/>
        </w:rPr>
        <w:t>得</w:t>
      </w:r>
      <w:r>
        <w:rPr>
          <w:w w:val="100"/>
        </w:rPr>
        <w:t>浙江</w:t>
      </w:r>
      <w:r>
        <w:rPr>
          <w:spacing w:val="-3"/>
          <w:w w:val="100"/>
        </w:rPr>
        <w:t>诸</w:t>
      </w:r>
      <w:r>
        <w:rPr>
          <w:w w:val="100"/>
        </w:rPr>
        <w:t>暨农</w:t>
      </w:r>
      <w:r>
        <w:rPr>
          <w:spacing w:val="-3"/>
          <w:w w:val="100"/>
        </w:rPr>
        <w:t>村</w:t>
      </w:r>
      <w:r>
        <w:rPr>
          <w:w w:val="100"/>
        </w:rPr>
        <w:t>商</w:t>
      </w:r>
      <w:r>
        <w:rPr>
          <w:spacing w:val="-3"/>
          <w:w w:val="100"/>
        </w:rPr>
        <w:t>业</w:t>
      </w:r>
      <w:r>
        <w:rPr>
          <w:w w:val="100"/>
        </w:rPr>
        <w:t>银</w:t>
      </w:r>
      <w:r>
        <w:rPr>
          <w:spacing w:val="-3"/>
          <w:w w:val="100"/>
        </w:rPr>
        <w:t>行</w:t>
      </w:r>
      <w:r>
        <w:rPr>
          <w:w w:val="100"/>
        </w:rPr>
        <w:t>股</w:t>
      </w:r>
      <w:r>
        <w:rPr>
          <w:spacing w:val="-3"/>
          <w:w w:val="100"/>
        </w:rPr>
        <w:t>份</w:t>
      </w:r>
      <w:r>
        <w:rPr>
          <w:w w:val="100"/>
        </w:rPr>
        <w:t>有</w:t>
      </w:r>
      <w:r>
        <w:rPr>
          <w:spacing w:val="-3"/>
          <w:w w:val="100"/>
        </w:rPr>
        <w:t>限</w:t>
      </w:r>
      <w:r>
        <w:rPr>
          <w:w w:val="100"/>
        </w:rPr>
        <w:t>公司</w:t>
      </w:r>
      <w:r>
        <w:rPr>
          <w:spacing w:val="-3"/>
          <w:w w:val="100"/>
        </w:rPr>
        <w:t>核</w:t>
      </w:r>
      <w:r>
        <w:rPr>
          <w:w w:val="100"/>
        </w:rPr>
        <w:t>发</w:t>
      </w:r>
      <w:r>
        <w:rPr>
          <w:spacing w:val="-3"/>
          <w:w w:val="100"/>
        </w:rPr>
        <w:t>的股金证</w:t>
      </w:r>
      <w:r>
        <w:rPr>
          <w:spacing w:val="-108"/>
          <w:w w:val="100"/>
        </w:rPr>
        <w:t>。</w:t>
      </w:r>
      <w:r>
        <w:rPr>
          <w:rFonts w:ascii="宋体" w:hAnsi="宋体" w:cs="宋体" w:eastAsia="宋体" w:hint="default"/>
          <w:w w:val="100"/>
        </w:rPr>
        <w:t> </w:t>
      </w:r>
    </w:p>
    <w:p>
      <w:pPr>
        <w:pStyle w:val="BodyText"/>
        <w:spacing w:line="240" w:lineRule="auto" w:before="133"/>
        <w:ind w:left="557" w:right="0"/>
        <w:jc w:val="left"/>
      </w:pPr>
      <w:r>
        <w:rPr>
          <w:rFonts w:ascii="宋体" w:hAnsi="宋体" w:cs="宋体" w:eastAsia="宋体" w:hint="default"/>
        </w:rPr>
        <w:t>2017</w:t>
      </w:r>
      <w:r>
        <w:rPr>
          <w:rFonts w:ascii="宋体" w:hAnsi="宋体" w:cs="宋体" w:eastAsia="宋体" w:hint="default"/>
          <w:spacing w:val="-35"/>
        </w:rPr>
        <w:t> </w:t>
      </w:r>
      <w:r>
        <w:rPr/>
        <w:t>年</w:t>
      </w:r>
      <w:r>
        <w:rPr>
          <w:spacing w:val="-32"/>
        </w:rPr>
        <w:t> </w:t>
      </w:r>
      <w:r>
        <w:rPr>
          <w:rFonts w:ascii="宋体" w:hAnsi="宋体" w:cs="宋体" w:eastAsia="宋体" w:hint="default"/>
        </w:rPr>
        <w:t>9</w:t>
      </w:r>
      <w:r>
        <w:rPr>
          <w:rFonts w:ascii="宋体" w:hAnsi="宋体" w:cs="宋体" w:eastAsia="宋体" w:hint="default"/>
          <w:spacing w:val="-35"/>
        </w:rPr>
        <w:t> </w:t>
      </w:r>
      <w:r>
        <w:rPr>
          <w:spacing w:val="-3"/>
        </w:rPr>
        <w:t>月，子公司泰一指尚向杭州迪尔西时尚科技有限公司（以下简称杭州迪尔西）汇出</w:t>
      </w:r>
    </w:p>
    <w:p>
      <w:pPr>
        <w:pStyle w:val="BodyText"/>
        <w:spacing w:line="240" w:lineRule="auto" w:before="135"/>
        <w:ind w:left="136" w:right="0"/>
        <w:jc w:val="left"/>
      </w:pPr>
      <w:r>
        <w:rPr/>
        <w:t>投资款</w:t>
      </w:r>
      <w:r>
        <w:rPr>
          <w:spacing w:val="-52"/>
        </w:rPr>
        <w:t> </w:t>
      </w:r>
      <w:r>
        <w:rPr>
          <w:rFonts w:ascii="宋体" w:hAnsi="宋体" w:cs="宋体" w:eastAsia="宋体" w:hint="default"/>
        </w:rPr>
        <w:t>500.00</w:t>
      </w:r>
      <w:r>
        <w:rPr>
          <w:rFonts w:ascii="宋体" w:hAnsi="宋体" w:cs="宋体" w:eastAsia="宋体" w:hint="default"/>
          <w:spacing w:val="-55"/>
        </w:rPr>
        <w:t> </w:t>
      </w:r>
      <w:r>
        <w:rPr/>
        <w:t>万元，</w:t>
      </w:r>
      <w:r>
        <w:rPr>
          <w:rFonts w:ascii="宋体" w:hAnsi="宋体" w:cs="宋体" w:eastAsia="宋体" w:hint="default"/>
        </w:rPr>
        <w:t>2018</w:t>
      </w:r>
      <w:r>
        <w:rPr>
          <w:rFonts w:ascii="宋体" w:hAnsi="宋体" w:cs="宋体" w:eastAsia="宋体" w:hint="default"/>
          <w:spacing w:val="-53"/>
        </w:rPr>
        <w:t> </w:t>
      </w:r>
      <w:r>
        <w:rPr/>
        <w:t>年</w:t>
      </w:r>
      <w:r>
        <w:rPr>
          <w:spacing w:val="-52"/>
        </w:rPr>
        <w:t> </w:t>
      </w:r>
      <w:r>
        <w:rPr>
          <w:rFonts w:ascii="宋体" w:hAnsi="宋体" w:cs="宋体" w:eastAsia="宋体" w:hint="default"/>
        </w:rPr>
        <w:t>3</w:t>
      </w:r>
      <w:r>
        <w:rPr>
          <w:rFonts w:ascii="宋体" w:hAnsi="宋体" w:cs="宋体" w:eastAsia="宋体" w:hint="default"/>
          <w:spacing w:val="-55"/>
        </w:rPr>
        <w:t> </w:t>
      </w:r>
      <w:r>
        <w:rPr/>
        <w:t>月汇出投资款</w:t>
      </w:r>
      <w:r>
        <w:rPr>
          <w:spacing w:val="-55"/>
        </w:rPr>
        <w:t> </w:t>
      </w:r>
      <w:r>
        <w:rPr>
          <w:rFonts w:ascii="宋体" w:hAnsi="宋体" w:cs="宋体" w:eastAsia="宋体" w:hint="default"/>
        </w:rPr>
        <w:t>1,000.00</w:t>
      </w:r>
      <w:r>
        <w:rPr>
          <w:rFonts w:ascii="宋体" w:hAnsi="宋体" w:cs="宋体" w:eastAsia="宋体" w:hint="default"/>
          <w:spacing w:val="-53"/>
        </w:rPr>
        <w:t> </w:t>
      </w:r>
      <w:r>
        <w:rPr/>
        <w:t>万元，</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月汇出投资款</w:t>
      </w:r>
      <w:r>
        <w:rPr>
          <w:spacing w:val="-52"/>
        </w:rPr>
        <w:t> </w:t>
      </w:r>
      <w:r>
        <w:rPr>
          <w:rFonts w:ascii="宋体" w:hAnsi="宋体" w:cs="宋体" w:eastAsia="宋体" w:hint="default"/>
        </w:rPr>
        <w:t>300</w:t>
      </w:r>
      <w:r>
        <w:rPr>
          <w:rFonts w:ascii="宋体" w:hAnsi="宋体" w:cs="宋体" w:eastAsia="宋体" w:hint="default"/>
          <w:spacing w:val="-50"/>
        </w:rPr>
        <w:t> </w:t>
      </w:r>
      <w:r>
        <w:rPr/>
        <w:t>万元，</w:t>
      </w:r>
    </w:p>
    <w:p>
      <w:pPr>
        <w:pStyle w:val="BodyText"/>
        <w:spacing w:line="355" w:lineRule="auto" w:before="133"/>
        <w:ind w:left="136"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月汇出投资款</w:t>
      </w:r>
      <w:r>
        <w:rPr>
          <w:spacing w:val="-53"/>
        </w:rPr>
        <w:t> </w:t>
      </w:r>
      <w:r>
        <w:rPr>
          <w:rFonts w:ascii="宋体" w:hAnsi="宋体" w:cs="宋体" w:eastAsia="宋体" w:hint="default"/>
        </w:rPr>
        <w:t>300.00</w:t>
      </w:r>
      <w:r>
        <w:rPr>
          <w:rFonts w:ascii="宋体" w:hAnsi="宋体" w:cs="宋体" w:eastAsia="宋体" w:hint="default"/>
          <w:spacing w:val="-54"/>
        </w:rPr>
        <w:t> </w:t>
      </w:r>
      <w:r>
        <w:rPr/>
        <w:t>万元。</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5"/>
        </w:rPr>
        <w:t> </w:t>
      </w:r>
      <w:r>
        <w:rPr/>
        <w:t>日，杭州迪尔西时尚科技有限公司完成增资</w:t>
      </w:r>
      <w:r>
        <w:rPr>
          <w:w w:val="100"/>
        </w:rPr>
        <w:t> </w:t>
      </w:r>
      <w:r>
        <w:rPr/>
        <w:t>工商变更手续，泰一指尚持有杭州迪尔西</w:t>
      </w:r>
      <w:r>
        <w:rPr>
          <w:spacing w:val="-57"/>
        </w:rPr>
        <w:t> </w:t>
      </w:r>
      <w:r>
        <w:rPr>
          <w:rFonts w:ascii="宋体" w:hAnsi="宋体" w:cs="宋体" w:eastAsia="宋体" w:hint="default"/>
        </w:rPr>
        <w:t>3.04%</w:t>
      </w:r>
      <w:r>
        <w:rPr/>
        <w:t>的股份。</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2" w:footer="1195" w:top="1120" w:bottom="1380" w:left="1140" w:right="1580"/>
        </w:sectPr>
      </w:pPr>
    </w:p>
    <w:p>
      <w:pPr>
        <w:pStyle w:val="BodyText"/>
        <w:spacing w:line="273" w:lineRule="exact" w:before="135"/>
        <w:ind w:left="136" w:right="0"/>
        <w:jc w:val="left"/>
        <w:rPr>
          <w:rFonts w:ascii="宋体" w:hAnsi="宋体" w:cs="宋体" w:eastAsia="宋体" w:hint="default"/>
        </w:rPr>
      </w:pPr>
      <w:r>
        <w:rPr>
          <w:rFonts w:ascii="宋体"/>
          <w:w w:val="100"/>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2"/>
        <w:spacing w:line="292" w:lineRule="auto" w:before="56"/>
        <w:ind w:left="136" w:right="0"/>
        <w:jc w:val="left"/>
        <w:rPr>
          <w:rFonts w:ascii="宋体" w:hAnsi="宋体" w:cs="宋体" w:eastAsia="宋体" w:hint="default"/>
          <w:b w:val="0"/>
          <w:bCs w:val="0"/>
        </w:rPr>
      </w:pPr>
      <w:r>
        <w:rPr>
          <w:rFonts w:ascii="宋体" w:hAnsi="宋体" w:cs="宋体" w:eastAsia="宋体" w:hint="default"/>
        </w:rPr>
        <w:t>31</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ind w:left="1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1935" w:space="4587"/>
            <w:col w:w="26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874"/>
        <w:gridCol w:w="3003"/>
        <w:gridCol w:w="3020"/>
      </w:tblGrid>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30,050,000.00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20,090,000.00</w:t>
            </w:r>
            <w:r>
              <w:rPr>
                <w:rFonts w:ascii="宋体"/>
                <w:sz w:val="21"/>
              </w:rPr>
              <w:t> </w:t>
            </w:r>
          </w:p>
        </w:tc>
      </w:tr>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65,650,000.00</w:t>
            </w:r>
            <w:r>
              <w:rPr>
                <w:rFonts w:ascii="宋体"/>
                <w:sz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278,200,000.00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291,000,000.00</w:t>
            </w:r>
            <w:r>
              <w:rPr>
                <w:rFonts w:ascii="宋体"/>
                <w:sz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100,000,000.00</w:t>
            </w:r>
            <w:r>
              <w:rPr>
                <w:rFonts w:ascii="宋体"/>
                <w:sz w:val="21"/>
              </w:rPr>
              <w:t> </w:t>
            </w:r>
          </w:p>
        </w:tc>
      </w:tr>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保证及抵押借款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20,000,000.00</w:t>
            </w:r>
            <w:r>
              <w:rPr>
                <w:rFonts w:ascii="宋体"/>
                <w:sz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保证及质押借款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65,200,000.00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w:t>
            </w:r>
            <w:r>
              <w:rPr>
                <w:rFonts w:ascii="宋体"/>
                <w:sz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未到期利息</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817,187.16</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830,385.19</w:t>
            </w:r>
            <w:r>
              <w:rPr>
                <w:rFonts w:ascii="宋体"/>
                <w:sz w:val="21"/>
              </w:rPr>
              <w:t> </w:t>
            </w:r>
          </w:p>
        </w:tc>
      </w:tr>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504,267,187.16</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497,770,385.19</w:t>
            </w:r>
            <w:r>
              <w:rPr>
                <w:rFonts w:ascii="宋体"/>
                <w:sz w:val="21"/>
              </w:rPr>
              <w:t> </w:t>
            </w:r>
          </w:p>
        </w:tc>
      </w:tr>
    </w:tbl>
    <w:p>
      <w:pPr>
        <w:pStyle w:val="BodyText"/>
        <w:spacing w:line="241" w:lineRule="exact"/>
        <w:ind w:left="136" w:right="0"/>
        <w:jc w:val="left"/>
        <w:rPr>
          <w:rFonts w:ascii="宋体" w:hAnsi="宋体" w:cs="宋体" w:eastAsia="宋体" w:hint="default"/>
        </w:rPr>
      </w:pPr>
      <w:r>
        <w:rPr>
          <w:rFonts w:ascii="宋体"/>
          <w:w w:val="100"/>
        </w:rPr>
        <w:t> </w:t>
      </w:r>
    </w:p>
    <w:p>
      <w:pPr>
        <w:pStyle w:val="BodyText"/>
        <w:spacing w:line="272" w:lineRule="exact" w:before="27"/>
        <w:ind w:left="136" w:right="220"/>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：期初数与上年年末数（</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日）差异详见本财务报告附注五</w:t>
      </w:r>
      <w:r>
        <w:rPr>
          <w:spacing w:val="-54"/>
        </w:rPr>
        <w:t> </w:t>
      </w:r>
      <w:r>
        <w:rPr>
          <w:rFonts w:ascii="宋体" w:hAnsi="宋体" w:cs="宋体" w:eastAsia="宋体" w:hint="default"/>
        </w:rPr>
        <w:t>41(1)</w:t>
      </w:r>
      <w:r>
        <w:rPr/>
        <w:t>重要会计政</w:t>
      </w:r>
      <w:r>
        <w:rPr>
          <w:w w:val="100"/>
        </w:rPr>
        <w:t> </w:t>
      </w:r>
      <w:r>
        <w:rPr/>
        <w:t>策变更</w:t>
      </w:r>
      <w:r>
        <w:rPr>
          <w:rFonts w:ascii="宋体" w:hAnsi="宋体" w:cs="宋体" w:eastAsia="宋体" w:hint="default"/>
        </w:rPr>
        <w:t>-</w:t>
      </w:r>
      <w:r>
        <w:rPr/>
        <w:t>其他</w:t>
      </w:r>
      <w:r>
        <w:rPr>
          <w:spacing w:val="-53"/>
        </w:rPr>
        <w:t> </w:t>
      </w:r>
      <w:r>
        <w:rPr>
          <w:rFonts w:ascii="宋体" w:hAnsi="宋体" w:cs="宋体" w:eastAsia="宋体" w:hint="default"/>
        </w:rPr>
        <w:t>2</w:t>
      </w:r>
      <w:r>
        <w:rPr>
          <w:rFonts w:ascii="宋体" w:hAnsi="宋体" w:cs="宋体" w:eastAsia="宋体" w:hint="default"/>
          <w:spacing w:val="-55"/>
        </w:rPr>
        <w:t> </w:t>
      </w:r>
      <w:r>
        <w:rPr/>
        <w:t>之说明。</w:t>
      </w:r>
      <w:r>
        <w:rPr>
          <w:rFonts w:ascii="宋体" w:hAnsi="宋体" w:cs="宋体" w:eastAsia="宋体" w:hint="default"/>
        </w:rPr>
        <w:t> </w:t>
      </w:r>
    </w:p>
    <w:p>
      <w:pPr>
        <w:pStyle w:val="BodyText"/>
        <w:spacing w:line="247" w:lineRule="exact"/>
        <w:ind w:left="136" w:right="0"/>
        <w:jc w:val="left"/>
        <w:rPr>
          <w:rFonts w:ascii="宋体" w:hAnsi="宋体" w:cs="宋体" w:eastAsia="宋体" w:hint="default"/>
        </w:rPr>
      </w:pPr>
      <w:r>
        <w:rPr>
          <w:rFonts w:ascii="宋体"/>
          <w:w w:val="100"/>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已逾期未偿还的短</w:t>
      </w:r>
      <w:r>
        <w:rPr>
          <w:spacing w:val="-3"/>
          <w:w w:val="100"/>
        </w:rPr>
        <w:t>期</w:t>
      </w:r>
      <w:r>
        <w:rPr>
          <w:w w:val="100"/>
        </w:rPr>
        <w:t>借</w:t>
      </w:r>
      <w:r>
        <w:rPr>
          <w:spacing w:val="-3"/>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6"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重</w:t>
      </w:r>
      <w:r>
        <w:rPr>
          <w:w w:val="100"/>
        </w:rPr>
        <w:t>要</w:t>
      </w:r>
      <w:r>
        <w:rPr>
          <w:spacing w:val="-3"/>
          <w:w w:val="100"/>
        </w:rPr>
        <w:t>的</w:t>
      </w:r>
      <w:r>
        <w:rPr>
          <w:w w:val="100"/>
        </w:rPr>
        <w:t>已</w:t>
      </w:r>
      <w:r>
        <w:rPr>
          <w:spacing w:val="-3"/>
          <w:w w:val="100"/>
        </w:rPr>
        <w:t>逾</w:t>
      </w:r>
      <w:r>
        <w:rPr>
          <w:w w:val="100"/>
        </w:rPr>
        <w:t>期</w:t>
      </w:r>
      <w:r>
        <w:rPr>
          <w:spacing w:val="-3"/>
          <w:w w:val="100"/>
        </w:rPr>
        <w:t>未</w:t>
      </w:r>
      <w:r>
        <w:rPr>
          <w:w w:val="100"/>
        </w:rPr>
        <w:t>偿</w:t>
      </w:r>
      <w:r>
        <w:rPr>
          <w:spacing w:val="-3"/>
          <w:w w:val="100"/>
        </w:rPr>
        <w:t>还</w:t>
      </w:r>
      <w:r>
        <w:rPr>
          <w:w w:val="100"/>
        </w:rPr>
        <w:t>的短</w:t>
      </w:r>
      <w:r>
        <w:rPr>
          <w:spacing w:val="-3"/>
          <w:w w:val="100"/>
        </w:rPr>
        <w:t>期</w:t>
      </w:r>
      <w:r>
        <w:rPr>
          <w:w w:val="100"/>
        </w:rPr>
        <w:t>借</w:t>
      </w:r>
      <w:r>
        <w:rPr>
          <w:spacing w:val="-3"/>
          <w:w w:val="100"/>
        </w:rPr>
        <w:t>款</w:t>
      </w:r>
      <w:r>
        <w:rPr>
          <w:w w:val="100"/>
        </w:rPr>
        <w:t>情</w:t>
      </w:r>
      <w:r>
        <w:rPr>
          <w:spacing w:val="-3"/>
          <w:w w:val="100"/>
        </w:rPr>
        <w:t>况</w:t>
      </w:r>
      <w:r>
        <w:rPr>
          <w:w w:val="100"/>
        </w:rPr>
        <w:t>如</w:t>
      </w:r>
      <w:r>
        <w:rPr>
          <w:spacing w:val="-3"/>
          <w:w w:val="100"/>
        </w:rPr>
        <w:t>下：</w:t>
      </w:r>
      <w:r>
        <w:rPr>
          <w:rFonts w:ascii="宋体" w:hAnsi="宋体" w:cs="宋体" w:eastAsia="宋体" w:hint="default"/>
          <w:w w:val="100"/>
        </w:rPr>
        <w:t> </w:t>
      </w:r>
    </w:p>
    <w:p>
      <w:pPr>
        <w:pStyle w:val="BodyText"/>
        <w:spacing w:line="272" w:lineRule="exact" w:before="1"/>
        <w:ind w:left="136" w:right="715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2"/>
        <w:spacing w:line="240" w:lineRule="auto"/>
        <w:ind w:left="136" w:right="0"/>
        <w:jc w:val="left"/>
        <w:rPr>
          <w:b w:val="0"/>
          <w:bCs w:val="0"/>
        </w:rPr>
      </w:pPr>
      <w:r>
        <w:rPr>
          <w:rFonts w:ascii="宋体" w:hAnsi="宋体" w:cs="宋体" w:eastAsia="宋体" w:hint="default"/>
        </w:rPr>
        <w:t>32</w:t>
      </w:r>
      <w:r>
        <w:rPr/>
        <w:t>、</w:t>
      </w:r>
      <w:r>
        <w:rPr>
          <w:spacing w:val="-23"/>
        </w:rPr>
        <w:t> </w:t>
      </w:r>
      <w:r>
        <w:rPr/>
        <w:t>交易性金融负债</w:t>
      </w:r>
      <w:r>
        <w:rPr>
          <w:b w:val="0"/>
          <w:bCs w:val="0"/>
        </w:rPr>
      </w:r>
    </w:p>
    <w:p>
      <w:pPr>
        <w:pStyle w:val="BodyText"/>
        <w:spacing w:line="273" w:lineRule="exact"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rFonts w:ascii="宋体"/>
          <w:w w:val="100"/>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2"/>
        <w:spacing w:line="240" w:lineRule="auto" w:before="56"/>
        <w:ind w:left="136" w:right="0"/>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rFonts w:ascii="宋体"/>
          <w:w w:val="100"/>
        </w:rPr>
        <w:t> </w:t>
      </w:r>
    </w:p>
    <w:p>
      <w:pPr>
        <w:pStyle w:val="BodyText"/>
        <w:spacing w:line="274" w:lineRule="exact"/>
        <w:ind w:left="1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140" w:right="15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2"/>
        <w:spacing w:line="290" w:lineRule="auto" w:before="36"/>
        <w:ind w:right="0"/>
        <w:jc w:val="left"/>
        <w:rPr>
          <w:rFonts w:ascii="宋体" w:hAnsi="宋体" w:cs="宋体" w:eastAsia="宋体" w:hint="default"/>
          <w:b w:val="0"/>
          <w:bCs w:val="0"/>
        </w:rPr>
      </w:pPr>
      <w:r>
        <w:rPr>
          <w:rFonts w:ascii="宋体" w:hAnsi="宋体" w:cs="宋体" w:eastAsia="宋体" w:hint="default"/>
        </w:rPr>
        <w:t>34</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15" w:space="4507"/>
            <w:col w:w="2768"/>
          </w:cols>
        </w:sectPr>
      </w:pP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2312"/>
        <w:gridCol w:w="3339"/>
        <w:gridCol w:w="3245"/>
      </w:tblGrid>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30"/>
              <w:jc w:val="right"/>
              <w:rPr>
                <w:rFonts w:ascii="宋体" w:hAnsi="宋体" w:cs="宋体" w:eastAsia="宋体" w:hint="default"/>
                <w:sz w:val="21"/>
                <w:szCs w:val="21"/>
              </w:rPr>
            </w:pPr>
            <w:r>
              <w:rPr>
                <w:rFonts w:ascii="宋体" w:hAnsi="宋体" w:cs="宋体" w:eastAsia="宋体" w:hint="default"/>
                <w:spacing w:val="-2"/>
                <w:sz w:val="21"/>
                <w:szCs w:val="21"/>
              </w:rPr>
              <w:t>种类</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商业承兑汇票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银行承兑汇票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1"/>
              <w:jc w:val="right"/>
              <w:rPr>
                <w:rFonts w:ascii="宋体" w:hAnsi="宋体" w:cs="宋体" w:eastAsia="宋体" w:hint="default"/>
                <w:sz w:val="21"/>
                <w:szCs w:val="21"/>
              </w:rPr>
            </w:pPr>
            <w:r>
              <w:rPr>
                <w:rFonts w:ascii="宋体"/>
                <w:spacing w:val="-1"/>
                <w:sz w:val="21"/>
              </w:rPr>
              <w:t>92,753,555.20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65,652,450.90</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92,753,555.20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65,652,450.90</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本期末已到期未支付的应付票据总额为 </w:t>
      </w:r>
      <w:r>
        <w:rPr>
          <w:rFonts w:ascii="宋体" w:hAnsi="宋体" w:cs="宋体" w:eastAsia="宋体" w:hint="default"/>
          <w:spacing w:val="-3"/>
        </w:rPr>
        <w:t>0</w:t>
      </w:r>
      <w:r>
        <w:rPr>
          <w:rFonts w:ascii="宋体" w:hAnsi="宋体" w:cs="宋体" w:eastAsia="宋体" w:hint="default"/>
          <w:spacing w:val="-49"/>
        </w:rPr>
        <w:t> </w:t>
      </w:r>
      <w:r>
        <w:rPr>
          <w:spacing w:val="-3"/>
        </w:rPr>
        <w:t>元。</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before="56"/>
        <w:ind w:right="1345"/>
        <w:jc w:val="left"/>
        <w:rPr>
          <w:rFonts w:ascii="宋体" w:hAnsi="宋体" w:cs="宋体" w:eastAsia="宋体" w:hint="default"/>
          <w:b w:val="0"/>
          <w:bCs w:val="0"/>
        </w:rPr>
      </w:pPr>
      <w:r>
        <w:rPr>
          <w:rFonts w:ascii="宋体" w:hAnsi="宋体" w:cs="宋体" w:eastAsia="宋体" w:hint="default"/>
        </w:rPr>
        <w:t>35</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577" w:space="194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228,609,770.96</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256,493,183.88</w:t>
            </w:r>
            <w:r>
              <w:rPr>
                <w:rFonts w:ascii="宋体"/>
                <w:sz w:val="21"/>
              </w:rPr>
              <w:t> </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设备及工程款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20,931,057.22</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22,056,561.54</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249,540,828.18</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278,549,745.42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Heading2"/>
        <w:spacing w:line="273"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494" w:space="3028"/>
            <w:col w:w="2768"/>
          </w:cols>
        </w:sectPr>
      </w:pP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4"/>
        <w:gridCol w:w="2828"/>
        <w:gridCol w:w="2938"/>
      </w:tblGrid>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西藏安迈文化传媒有限公司</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28,886,872.30</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尚未结算完毕</w:t>
            </w:r>
            <w:r>
              <w:rPr>
                <w:rFonts w:ascii="宋体" w:hAnsi="宋体" w:cs="宋体" w:eastAsia="宋体" w:hint="default"/>
                <w:sz w:val="21"/>
                <w:szCs w:val="21"/>
              </w:rPr>
              <w:t> </w:t>
            </w:r>
          </w:p>
        </w:tc>
      </w:tr>
      <w:tr>
        <w:trPr>
          <w:trHeight w:val="55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安迈国际文化传媒（北京）有限公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14,744,082.80</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尚未结算完毕</w:t>
            </w:r>
            <w:r>
              <w:rPr>
                <w:rFonts w:ascii="宋体" w:hAnsi="宋体" w:cs="宋体" w:eastAsia="宋体" w:hint="default"/>
                <w:sz w:val="21"/>
                <w:szCs w:val="21"/>
              </w:rPr>
              <w:t> </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上海晋拓文化传播有限公司</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4,694,850.53</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尚未结算完毕</w:t>
            </w:r>
            <w:r>
              <w:rPr>
                <w:rFonts w:ascii="宋体" w:hAnsi="宋体" w:cs="宋体" w:eastAsia="宋体" w:hint="default"/>
                <w:sz w:val="21"/>
                <w:szCs w:val="21"/>
              </w:rPr>
              <w:t> </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江苏红旗印染机械有限公司</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3,882,010.00</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尚未结算完毕</w:t>
            </w:r>
            <w:r>
              <w:rPr>
                <w:rFonts w:ascii="宋体" w:hAnsi="宋体" w:cs="宋体" w:eastAsia="宋体" w:hint="default"/>
                <w:sz w:val="21"/>
                <w:szCs w:val="21"/>
              </w:rPr>
              <w:t> </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北京火龙果新媒科技有限公司</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2,990,715.69</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尚未结算完毕</w:t>
            </w:r>
            <w:r>
              <w:rPr>
                <w:rFonts w:ascii="宋体" w:hAnsi="宋体" w:cs="宋体" w:eastAsia="宋体" w:hint="default"/>
                <w:sz w:val="21"/>
                <w:szCs w:val="21"/>
              </w:rPr>
              <w:t> </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55,198,531.32</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sz w:val="21"/>
              </w:rPr>
              <w:t>/ </w:t>
            </w:r>
          </w:p>
        </w:tc>
      </w:tr>
    </w:tbl>
    <w:p>
      <w:pPr>
        <w:spacing w:after="0" w:line="243" w:lineRule="exact"/>
        <w:jc w:val="center"/>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36</w:t>
      </w:r>
      <w:r>
        <w:rPr/>
        <w:t>、</w:t>
      </w:r>
      <w:r>
        <w:rPr>
          <w:spacing w:val="-27"/>
        </w:rPr>
        <w:t> </w:t>
      </w:r>
      <w:r>
        <w:rPr/>
        <w:t>预收款项</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6"/>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327" w:space="419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47,525,003.90</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39,297,358.26</w:t>
            </w:r>
            <w:r>
              <w:rPr>
                <w:rFonts w:ascii="宋体"/>
                <w:sz w:val="21"/>
              </w:rPr>
              <w:t> </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预收写字楼租金</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1,834,752.73</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2,238,942.21</w:t>
            </w:r>
            <w:r>
              <w:rPr>
                <w:rFonts w:ascii="宋体"/>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49,359,756.63</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41,536,300.47</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300"/>
        </w:sectPr>
      </w:pPr>
    </w:p>
    <w:p>
      <w:pPr>
        <w:pStyle w:val="BodyText"/>
        <w:spacing w:line="273" w:lineRule="exact" w:before="36"/>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224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ind w:right="2247"/>
        <w:jc w:val="left"/>
        <w:rPr>
          <w:rFonts w:ascii="宋体" w:hAnsi="宋体" w:cs="宋体" w:eastAsia="宋体" w:hint="default"/>
          <w:b w:val="0"/>
          <w:bCs w:val="0"/>
        </w:rPr>
      </w:pPr>
      <w:r>
        <w:rPr>
          <w:rFonts w:ascii="宋体" w:hAnsi="宋体" w:cs="宋体" w:eastAsia="宋体" w:hint="default"/>
        </w:rPr>
        <w:t>37</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300"/>
          <w:cols w:num="2" w:equalWidth="0">
            <w:col w:w="4858" w:space="1665"/>
            <w:col w:w="302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00"/>
        <w:gridCol w:w="1613"/>
        <w:gridCol w:w="1606"/>
        <w:gridCol w:w="1610"/>
        <w:gridCol w:w="1621"/>
      </w:tblGrid>
      <w:tr>
        <w:trPr>
          <w:trHeight w:val="2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6"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24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r>
              <w:rPr>
                <w:rFonts w:ascii="宋体" w:hAnsi="宋体" w:cs="宋体" w:eastAsia="宋体" w:hint="default"/>
                <w:sz w:val="18"/>
                <w:szCs w:val="18"/>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70,918,013.25</w:t>
            </w:r>
            <w:r>
              <w:rPr>
                <w:rFonts w:ascii="宋体"/>
                <w:sz w:val="18"/>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257,127,745.04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248,062,075.32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79,983,682.97 </w:t>
            </w:r>
          </w:p>
        </w:tc>
      </w:tr>
      <w:tr>
        <w:trPr>
          <w:trHeight w:val="2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设定提存计划</w:t>
            </w:r>
            <w:r>
              <w:rPr>
                <w:rFonts w:ascii="宋体" w:hAnsi="宋体" w:cs="宋体" w:eastAsia="宋体" w:hint="default"/>
                <w:sz w:val="18"/>
                <w:szCs w:val="18"/>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550,901.25</w:t>
            </w:r>
            <w:r>
              <w:rPr>
                <w:rFonts w:ascii="宋体"/>
                <w:sz w:val="18"/>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12,077,990.57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11,995,708.40</w:t>
            </w:r>
            <w:r>
              <w:rPr>
                <w:rFonts w:ascii="宋体"/>
                <w:sz w:val="18"/>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633,183.42</w:t>
            </w:r>
            <w:r>
              <w:rPr>
                <w:rFonts w:ascii="宋体"/>
                <w:sz w:val="18"/>
              </w:rPr>
              <w:t> </w:t>
            </w:r>
          </w:p>
        </w:tc>
      </w:tr>
      <w:tr>
        <w:trPr>
          <w:trHeight w:val="2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r>
              <w:rPr>
                <w:rFonts w:ascii="宋体" w:hAnsi="宋体" w:cs="宋体" w:eastAsia="宋体" w:hint="default"/>
                <w:sz w:val="18"/>
                <w:szCs w:val="18"/>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r>
              <w:rPr>
                <w:rFonts w:ascii="宋体" w:hAnsi="宋体" w:cs="宋体" w:eastAsia="宋体" w:hint="default"/>
                <w:sz w:val="18"/>
                <w:szCs w:val="18"/>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71,468,914.50</w:t>
            </w:r>
            <w:r>
              <w:rPr>
                <w:rFonts w:ascii="宋体"/>
                <w:sz w:val="18"/>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269,205,735.61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260,057,783.72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80,616,866.39 </w:t>
            </w:r>
          </w:p>
        </w:tc>
      </w:tr>
    </w:tbl>
    <w:p>
      <w:pPr>
        <w:spacing w:after="0" w:line="205" w:lineRule="exact"/>
        <w:jc w:val="right"/>
        <w:rPr>
          <w:rFonts w:ascii="宋体" w:hAnsi="宋体" w:cs="宋体" w:eastAsia="宋体" w:hint="default"/>
          <w:sz w:val="18"/>
          <w:szCs w:val="18"/>
        </w:rPr>
        <w:sectPr>
          <w:type w:val="continuous"/>
          <w:pgSz w:w="11910" w:h="16840"/>
          <w:pgMar w:top="1120" w:bottom="1380" w:left="1060" w:right="1300"/>
        </w:sectPr>
      </w:pPr>
    </w:p>
    <w:p>
      <w:pPr>
        <w:pStyle w:val="BodyText"/>
        <w:spacing w:line="240"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短期薪酬列</w:t>
      </w:r>
      <w:r>
        <w:rPr>
          <w:spacing w:val="-3"/>
          <w:w w:val="100"/>
        </w:rPr>
        <w:t>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300"/>
          <w:cols w:num="2" w:equalWidth="0">
            <w:col w:w="2013" w:space="4615"/>
            <w:col w:w="2922"/>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16"/>
        <w:gridCol w:w="1616"/>
        <w:gridCol w:w="1692"/>
        <w:gridCol w:w="1702"/>
        <w:gridCol w:w="1697"/>
      </w:tblGrid>
      <w:tr>
        <w:trPr>
          <w:trHeight w:val="281"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7"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r>
              <w:rPr>
                <w:rFonts w:ascii="宋体" w:hAnsi="宋体" w:cs="宋体" w:eastAsia="宋体" w:hint="default"/>
                <w:sz w:val="21"/>
                <w:szCs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33,564,710.33</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205,607,950.71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198,215,195.46</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40,957,465.58</w:t>
            </w:r>
            <w:r>
              <w:rPr>
                <w:rFonts w:ascii="宋体"/>
                <w:sz w:val="21"/>
              </w:rPr>
              <w:t> </w:t>
            </w:r>
          </w:p>
        </w:tc>
      </w:tr>
      <w:tr>
        <w:trPr>
          <w:trHeight w:val="281"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19,199,019.51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18,261,010.51</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938,009.00</w:t>
            </w:r>
            <w:r>
              <w:rPr>
                <w:rFonts w:ascii="宋体"/>
                <w:sz w:val="21"/>
              </w:rPr>
              <w:t> </w:t>
            </w:r>
          </w:p>
        </w:tc>
      </w:tr>
      <w:tr>
        <w:trPr>
          <w:trHeight w:val="283"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245,857.60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8,056,088.77</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7,918,078.89</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383,867.48</w:t>
            </w:r>
            <w:r>
              <w:rPr>
                <w:rFonts w:ascii="宋体"/>
                <w:sz w:val="21"/>
              </w:rPr>
              <w:t> </w:t>
            </w:r>
          </w:p>
        </w:tc>
      </w:tr>
      <w:tr>
        <w:trPr>
          <w:trHeight w:val="283"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219,801.69</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6,044,620.05</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5,928,514.24</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335,907.50</w:t>
            </w:r>
            <w:r>
              <w:rPr>
                <w:rFonts w:ascii="宋体"/>
                <w:sz w:val="21"/>
              </w:rPr>
              <w:t> </w:t>
            </w:r>
          </w:p>
        </w:tc>
      </w:tr>
      <w:tr>
        <w:trPr>
          <w:trHeight w:val="281"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9,948.36</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1,035,519.03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1,034,465.12</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11,002.27</w:t>
            </w:r>
            <w:r>
              <w:rPr>
                <w:rFonts w:ascii="宋体"/>
                <w:sz w:val="21"/>
              </w:rPr>
              <w:t> </w:t>
            </w:r>
          </w:p>
        </w:tc>
      </w:tr>
      <w:tr>
        <w:trPr>
          <w:trHeight w:val="283"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16,107.55</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975,949.69</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955,099.53</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36,957.71</w:t>
            </w:r>
            <w:r>
              <w:rPr>
                <w:rFonts w:ascii="宋体"/>
                <w:sz w:val="21"/>
              </w:rPr>
              <w:t> </w:t>
            </w:r>
          </w:p>
        </w:tc>
      </w:tr>
      <w:tr>
        <w:trPr>
          <w:trHeight w:val="281"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25,541.12</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10,567,539.00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10,191,483.00</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401,597.12</w:t>
            </w:r>
            <w:r>
              <w:rPr>
                <w:rFonts w:ascii="宋体"/>
                <w:sz w:val="21"/>
              </w:rPr>
              <w:t> </w:t>
            </w:r>
          </w:p>
        </w:tc>
      </w:tr>
      <w:tr>
        <w:trPr>
          <w:trHeight w:val="557"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r>
              <w:rPr>
                <w:rFonts w:ascii="宋体" w:hAnsi="宋体" w:cs="宋体" w:eastAsia="宋体" w:hint="default"/>
                <w:sz w:val="21"/>
                <w:szCs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5,104,087.89</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2,336,271.94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2,651,061.94</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4,789,297.89</w:t>
            </w:r>
            <w:r>
              <w:rPr>
                <w:rFonts w:ascii="宋体"/>
                <w:sz w:val="21"/>
              </w:rPr>
              <w:t> </w:t>
            </w:r>
          </w:p>
        </w:tc>
      </w:tr>
      <w:tr>
        <w:trPr>
          <w:trHeight w:val="281"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r>
              <w:rPr>
                <w:rFonts w:ascii="宋体" w:hAnsi="宋体" w:cs="宋体" w:eastAsia="宋体" w:hint="default"/>
                <w:sz w:val="21"/>
                <w:szCs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八、奖福基金</w:t>
            </w:r>
            <w:r>
              <w:rPr>
                <w:rFonts w:ascii="宋体" w:hAnsi="宋体" w:cs="宋体" w:eastAsia="宋体" w:hint="default"/>
                <w:sz w:val="21"/>
                <w:szCs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31,977,816.31</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11,360,875.11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10,825,245.52</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32,513,445.90</w:t>
            </w:r>
            <w:r>
              <w:rPr>
                <w:rFonts w:ascii="宋体"/>
                <w:sz w:val="21"/>
              </w:rPr>
              <w:t> </w:t>
            </w:r>
          </w:p>
        </w:tc>
      </w:tr>
      <w:tr>
        <w:trPr>
          <w:trHeight w:val="283"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70,918,013.25</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257,127,745.04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248,062,075.32</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79,983,682.97</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300"/>
        </w:sectPr>
      </w:pPr>
    </w:p>
    <w:p>
      <w:pPr>
        <w:pStyle w:val="BodyText"/>
        <w:spacing w:line="240"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设定提存计划列</w:t>
      </w:r>
      <w:r>
        <w:rPr>
          <w:spacing w:val="-3"/>
          <w:w w:val="100"/>
        </w:rPr>
        <w:t>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300"/>
          <w:cols w:num="2" w:equalWidth="0">
            <w:col w:w="2435" w:space="4087"/>
            <w:col w:w="3028"/>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623"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528,640.36</w:t>
            </w:r>
            <w:r>
              <w:rPr>
                <w:rFonts w:ascii="宋体"/>
                <w:sz w:val="21"/>
              </w:rPr>
              <w:t> </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11,121,411.89</w:t>
            </w:r>
            <w:r>
              <w:rPr>
                <w:rFonts w:ascii="宋体"/>
                <w:sz w:val="21"/>
              </w:rPr>
              <w:t> </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11,042,552.83</w:t>
            </w:r>
            <w:r>
              <w:rPr>
                <w:rFonts w:ascii="宋体"/>
                <w:sz w:val="21"/>
              </w:rPr>
              <w:t> </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607,499.42</w:t>
            </w:r>
            <w:r>
              <w:rPr>
                <w:rFonts w:ascii="宋体"/>
                <w:sz w:val="21"/>
              </w:rPr>
              <w:t> </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22,260.89</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956,578.68</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953,155.57</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25,684.00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300"/>
        </w:sectPr>
      </w:pPr>
    </w:p>
    <w:p>
      <w:pPr>
        <w:spacing w:line="240" w:lineRule="auto" w:before="0"/>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r>
              <w:rPr>
                <w:rFonts w:ascii="宋体" w:hAnsi="宋体" w:cs="宋体" w:eastAsia="宋体" w:hint="default"/>
                <w:sz w:val="21"/>
                <w:szCs w:val="21"/>
              </w:rPr>
              <w:t> </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550,901.25</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12,077,990.57</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11,995,708.40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633,183.42</w:t>
            </w:r>
            <w:r>
              <w:rPr>
                <w:rFonts w:ascii="宋体"/>
                <w:sz w:val="21"/>
              </w:rPr>
              <w:t> </w:t>
            </w:r>
          </w:p>
        </w:tc>
      </w:tr>
    </w:tbl>
    <w:p>
      <w:pPr>
        <w:spacing w:after="0" w:line="244"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before="56"/>
        <w:ind w:right="0"/>
        <w:jc w:val="left"/>
        <w:rPr>
          <w:rFonts w:ascii="宋体" w:hAnsi="宋体" w:cs="宋体" w:eastAsia="宋体" w:hint="default"/>
          <w:b w:val="0"/>
          <w:bCs w:val="0"/>
        </w:rPr>
      </w:pPr>
      <w:r>
        <w:rPr>
          <w:rFonts w:ascii="宋体" w:hAnsi="宋体" w:cs="宋体" w:eastAsia="宋体" w:hint="default"/>
        </w:rPr>
        <w:t>38</w:t>
      </w:r>
      <w:r>
        <w:rPr/>
        <w:t>、</w:t>
      </w:r>
      <w:r>
        <w:rPr>
          <w:spacing w:val="-27"/>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9"/>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53,523,159.00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48,683,332.92</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34,054,325.62</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41,839,721.46</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1,583,218.49</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3,017,875.06</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205,534.00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449,749.13</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405,508.38</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339,172.51</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4,608.00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3,686.40</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168,906.26</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481,817.47</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109,627.96</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143,301.80</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198,968.79</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203,657.65</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地方水利建设基金</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82,154.76</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82,154.76</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文化事业建设费</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74,552.85</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环境保护税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6,762.17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6,507.50</w:t>
            </w:r>
          </w:p>
        </w:tc>
      </w:tr>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494,602.95</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494,602.95</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90,837,376.38</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95,820,132.46</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ind w:right="208"/>
        <w:jc w:val="left"/>
        <w:rPr>
          <w:rFonts w:ascii="宋体" w:hAnsi="宋体" w:cs="宋体" w:eastAsia="宋体" w:hint="default"/>
          <w:b w:val="0"/>
          <w:bCs w:val="0"/>
        </w:rPr>
      </w:pPr>
      <w:r>
        <w:rPr>
          <w:rFonts w:ascii="宋体" w:hAnsi="宋体" w:cs="宋体" w:eastAsia="宋体" w:hint="default"/>
        </w:rPr>
        <w:t>39</w:t>
      </w:r>
      <w:r>
        <w:rPr/>
        <w:t>、</w:t>
      </w:r>
      <w:r>
        <w:rPr>
          <w:spacing w:val="-24"/>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749,072.68</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749,072.68</w:t>
            </w:r>
            <w:r>
              <w:rPr>
                <w:rFonts w:ascii="宋体"/>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128,749,546.85</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145,861,723.58</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129,498,619.53</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146,610,796.26</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72" w:lineRule="exact" w:before="27"/>
        <w:ind w:right="240"/>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：期初数与上年年末数（</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日）差异详见本财务报告附注五</w:t>
      </w:r>
      <w:r>
        <w:rPr>
          <w:spacing w:val="-54"/>
        </w:rPr>
        <w:t> </w:t>
      </w:r>
      <w:r>
        <w:rPr>
          <w:rFonts w:ascii="宋体" w:hAnsi="宋体" w:cs="宋体" w:eastAsia="宋体" w:hint="default"/>
        </w:rPr>
        <w:t>41(1)</w:t>
      </w:r>
      <w:r>
        <w:rPr/>
        <w:t>重要会计政</w:t>
      </w:r>
      <w:r>
        <w:rPr>
          <w:w w:val="100"/>
        </w:rPr>
        <w:t> </w:t>
      </w:r>
      <w:r>
        <w:rPr/>
        <w:t>策变更</w:t>
      </w:r>
      <w:r>
        <w:rPr>
          <w:rFonts w:ascii="宋体" w:hAnsi="宋体" w:cs="宋体" w:eastAsia="宋体" w:hint="default"/>
        </w:rPr>
        <w:t>-</w:t>
      </w:r>
      <w:r>
        <w:rPr/>
        <w:t>其他</w:t>
      </w:r>
      <w:r>
        <w:rPr>
          <w:spacing w:val="-53"/>
        </w:rPr>
        <w:t> </w:t>
      </w:r>
      <w:r>
        <w:rPr>
          <w:rFonts w:ascii="宋体" w:hAnsi="宋体" w:cs="宋体" w:eastAsia="宋体" w:hint="default"/>
        </w:rPr>
        <w:t>2</w:t>
      </w:r>
      <w:r>
        <w:rPr>
          <w:rFonts w:ascii="宋体" w:hAnsi="宋体" w:cs="宋体" w:eastAsia="宋体" w:hint="default"/>
          <w:spacing w:val="-55"/>
        </w:rPr>
        <w:t> </w:t>
      </w:r>
      <w:r>
        <w:rPr/>
        <w:t>之说明。</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rFonts w:ascii="宋体"/>
          <w:w w:val="100"/>
        </w:rPr>
        <w:t> </w:t>
      </w:r>
    </w:p>
    <w:p>
      <w:pPr>
        <w:pStyle w:val="BodyText"/>
        <w:spacing w:line="240" w:lineRule="auto"/>
        <w:ind w:right="2412"/>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6" w:right="2412"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应付利</w:t>
      </w:r>
      <w:r>
        <w:rPr>
          <w:rFonts w:ascii="宋体" w:hAnsi="宋体" w:cs="宋体" w:eastAsia="宋体" w:hint="default"/>
          <w:b/>
          <w:bCs/>
          <w:spacing w:val="-2"/>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right="2412"/>
        <w:jc w:val="left"/>
        <w:rPr>
          <w:rFonts w:ascii="宋体" w:hAnsi="宋体" w:cs="宋体" w:eastAsia="宋体" w:hint="default"/>
          <w:b w:val="0"/>
          <w:bCs w:val="0"/>
        </w:rPr>
      </w:pP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1"/>
          <w:pgSz w:w="11910" w:h="16840"/>
          <w:pgMar w:footer="1195" w:header="882" w:top="1120" w:bottom="1380" w:left="1040" w:right="1560"/>
        </w:sectPr>
      </w:pPr>
    </w:p>
    <w:p>
      <w:pPr>
        <w:pStyle w:val="BodyText"/>
        <w:spacing w:line="240" w:lineRule="auto" w:before="36"/>
        <w:ind w:left="236" w:right="0"/>
        <w:jc w:val="left"/>
        <w:rPr>
          <w:rFonts w:ascii="宋体" w:hAnsi="宋体" w:cs="宋体" w:eastAsia="宋体" w:hint="default"/>
        </w:rPr>
      </w:pPr>
      <w:r>
        <w:rPr>
          <w:rFonts w:ascii="宋体"/>
          <w:w w:val="100"/>
        </w:rPr>
        <w:t> </w:t>
      </w:r>
    </w:p>
    <w:p>
      <w:pPr>
        <w:spacing w:line="290" w:lineRule="auto" w:before="56"/>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应付股</w:t>
      </w:r>
      <w:r>
        <w:rPr>
          <w:rFonts w:ascii="宋体" w:hAnsi="宋体" w:cs="宋体" w:eastAsia="宋体" w:hint="default"/>
          <w:b/>
          <w:bCs/>
          <w:spacing w:val="-2"/>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left="236" w:right="0"/>
        <w:jc w:val="left"/>
        <w:rPr>
          <w:rFonts w:ascii="宋体" w:hAnsi="宋体" w:cs="宋体" w:eastAsia="宋体" w:hint="default"/>
          <w:b w:val="0"/>
          <w:bCs w:val="0"/>
        </w:rPr>
      </w:pP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859"/>
        <w:gridCol w:w="3017"/>
        <w:gridCol w:w="3020"/>
      </w:tblGrid>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749,072.68</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749,072.68</w:t>
            </w:r>
            <w:r>
              <w:rPr>
                <w:rFonts w:ascii="宋体"/>
                <w:sz w:val="21"/>
              </w:rPr>
              <w:t> </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续债股利</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right"/>
              <w:rPr>
                <w:rFonts w:ascii="宋体" w:hAnsi="宋体" w:cs="宋体" w:eastAsia="宋体" w:hint="default"/>
                <w:sz w:val="21"/>
                <w:szCs w:val="21"/>
              </w:rPr>
            </w:pPr>
            <w:r>
              <w:rPr>
                <w:rFonts w:ascii="宋体" w:hAnsi="宋体" w:cs="宋体" w:eastAsia="宋体" w:hint="default"/>
                <w:spacing w:val="-2"/>
                <w:sz w:val="21"/>
                <w:szCs w:val="21"/>
              </w:rPr>
              <w:t>优先股</w:t>
            </w:r>
            <w:r>
              <w:rPr>
                <w:rFonts w:ascii="宋体" w:hAnsi="宋体" w:cs="宋体" w:eastAsia="宋体" w:hint="default"/>
                <w:spacing w:val="-2"/>
                <w:sz w:val="21"/>
                <w:szCs w:val="21"/>
              </w:rPr>
              <w:t>\</w:t>
            </w:r>
            <w:r>
              <w:rPr>
                <w:rFonts w:ascii="宋体" w:hAnsi="宋体" w:cs="宋体" w:eastAsia="宋体" w:hint="default"/>
                <w:spacing w:val="-2"/>
                <w:sz w:val="21"/>
                <w:szCs w:val="21"/>
              </w:rPr>
              <w:t>永续债股利</w:t>
            </w:r>
            <w:r>
              <w:rPr>
                <w:rFonts w:ascii="宋体" w:hAnsi="宋体" w:cs="宋体" w:eastAsia="宋体" w:hint="default"/>
                <w:spacing w:val="-2"/>
                <w:sz w:val="21"/>
                <w:szCs w:val="21"/>
              </w:rPr>
              <w:t>-XXX</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right"/>
              <w:rPr>
                <w:rFonts w:ascii="宋体" w:hAnsi="宋体" w:cs="宋体" w:eastAsia="宋体" w:hint="default"/>
                <w:sz w:val="21"/>
                <w:szCs w:val="21"/>
              </w:rPr>
            </w:pPr>
            <w:r>
              <w:rPr>
                <w:rFonts w:ascii="宋体" w:hAnsi="宋体" w:cs="宋体" w:eastAsia="宋体" w:hint="default"/>
                <w:spacing w:val="-2"/>
                <w:sz w:val="21"/>
                <w:szCs w:val="21"/>
              </w:rPr>
              <w:t>优先股</w:t>
            </w:r>
            <w:r>
              <w:rPr>
                <w:rFonts w:ascii="宋体" w:hAnsi="宋体" w:cs="宋体" w:eastAsia="宋体" w:hint="default"/>
                <w:spacing w:val="-2"/>
                <w:sz w:val="21"/>
                <w:szCs w:val="21"/>
              </w:rPr>
              <w:t>\</w:t>
            </w:r>
            <w:r>
              <w:rPr>
                <w:rFonts w:ascii="宋体" w:hAnsi="宋体" w:cs="宋体" w:eastAsia="宋体" w:hint="default"/>
                <w:spacing w:val="-2"/>
                <w:sz w:val="21"/>
                <w:szCs w:val="21"/>
              </w:rPr>
              <w:t>永续债股利</w:t>
            </w:r>
            <w:r>
              <w:rPr>
                <w:rFonts w:ascii="宋体" w:hAnsi="宋体" w:cs="宋体" w:eastAsia="宋体" w:hint="default"/>
                <w:spacing w:val="-2"/>
                <w:sz w:val="21"/>
                <w:szCs w:val="21"/>
              </w:rPr>
              <w:t>-XXX</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-XXX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-XXX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749,072.68</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749,072.68</w:t>
            </w:r>
            <w:r>
              <w:rPr>
                <w:rFonts w:ascii="宋体"/>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其他说明，包括重要的超过</w:t>
      </w:r>
      <w:r>
        <w:rPr>
          <w:spacing w:val="-57"/>
        </w:rPr>
        <w:t> </w:t>
      </w:r>
      <w:r>
        <w:rPr>
          <w:rFonts w:ascii="宋体" w:hAnsi="宋体" w:cs="宋体" w:eastAsia="宋体" w:hint="default"/>
        </w:rPr>
        <w:t>1</w:t>
      </w:r>
      <w:r>
        <w:rPr>
          <w:rFonts w:ascii="宋体" w:hAnsi="宋体" w:cs="宋体" w:eastAsia="宋体" w:hint="default"/>
          <w:spacing w:val="-56"/>
        </w:rPr>
        <w:t> </w:t>
      </w:r>
      <w:r>
        <w:rPr/>
        <w:t>年未支付的应付股利，应披露未支付原因：</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030"/>
        <w:gridCol w:w="3017"/>
        <w:gridCol w:w="3017"/>
      </w:tblGrid>
      <w:tr>
        <w:trPr>
          <w:trHeight w:val="418" w:hRule="exact"/>
        </w:trPr>
        <w:tc>
          <w:tcPr>
            <w:tcW w:w="303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1" w:right="0"/>
              <w:jc w:val="left"/>
              <w:rPr>
                <w:rFonts w:ascii="宋体" w:hAnsi="宋体" w:cs="宋体" w:eastAsia="宋体" w:hint="default"/>
                <w:sz w:val="21"/>
                <w:szCs w:val="21"/>
              </w:rPr>
            </w:pPr>
            <w:r>
              <w:rPr>
                <w:rFonts w:ascii="宋体" w:hAnsi="宋体" w:cs="宋体" w:eastAsia="宋体" w:hint="default"/>
                <w:sz w:val="21"/>
                <w:szCs w:val="21"/>
              </w:rPr>
              <w:t>未支付金额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未支付原因</w:t>
            </w:r>
            <w:r>
              <w:rPr>
                <w:rFonts w:ascii="宋体" w:hAnsi="宋体" w:cs="宋体" w:eastAsia="宋体" w:hint="default"/>
                <w:sz w:val="21"/>
                <w:szCs w:val="21"/>
              </w:rPr>
              <w:t> </w:t>
            </w:r>
          </w:p>
        </w:tc>
      </w:tr>
      <w:tr>
        <w:trPr>
          <w:trHeight w:val="420" w:hRule="exact"/>
        </w:trPr>
        <w:tc>
          <w:tcPr>
            <w:tcW w:w="3030"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公司部分流通股股东</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749,072.68</w:t>
            </w:r>
            <w:r>
              <w:rPr>
                <w:rFonts w:ascii="宋体"/>
                <w:sz w:val="21"/>
              </w:rPr>
              <w:t> </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719" w:right="0"/>
              <w:jc w:val="left"/>
              <w:rPr>
                <w:rFonts w:ascii="宋体" w:hAnsi="宋体" w:cs="宋体" w:eastAsia="宋体" w:hint="default"/>
                <w:sz w:val="21"/>
                <w:szCs w:val="21"/>
              </w:rPr>
            </w:pPr>
            <w:r>
              <w:rPr>
                <w:rFonts w:ascii="宋体" w:hAnsi="宋体" w:cs="宋体" w:eastAsia="宋体" w:hint="default"/>
                <w:sz w:val="21"/>
                <w:szCs w:val="21"/>
              </w:rPr>
              <w:t>对方尚未来结算</w:t>
            </w:r>
            <w:r>
              <w:rPr>
                <w:rFonts w:ascii="宋体" w:hAnsi="宋体" w:cs="宋体" w:eastAsia="宋体" w:hint="default"/>
                <w:sz w:val="21"/>
                <w:szCs w:val="21"/>
              </w:rPr>
              <w:t> </w:t>
            </w:r>
          </w:p>
        </w:tc>
      </w:tr>
      <w:tr>
        <w:trPr>
          <w:trHeight w:val="418" w:hRule="exact"/>
        </w:trPr>
        <w:tc>
          <w:tcPr>
            <w:tcW w:w="303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小  </w:t>
            </w:r>
            <w:r>
              <w:rPr>
                <w:rFonts w:ascii="宋体" w:hAnsi="宋体" w:cs="宋体" w:eastAsia="宋体" w:hint="default"/>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749,072.68</w:t>
            </w:r>
            <w:r>
              <w:rPr>
                <w:rFonts w:ascii="宋体"/>
                <w:sz w:val="21"/>
              </w:rPr>
              <w:t> </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left="23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402" w:space="3121"/>
            <w:col w:w="278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往来款、拆借款及利息</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74,330,159.20</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89,502,146.26</w:t>
            </w:r>
            <w:r>
              <w:rPr>
                <w:rFonts w:ascii="宋体"/>
                <w:sz w:val="21"/>
              </w:rPr>
              <w:t> </w:t>
            </w:r>
          </w:p>
        </w:tc>
      </w:tr>
      <w:tr>
        <w:trPr>
          <w:trHeight w:val="55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暂收诸暨联合担保有限公司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返还出资款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25,500,000.00</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25,500,000.00</w:t>
            </w:r>
            <w:r>
              <w:rPr>
                <w:rFonts w:ascii="宋体"/>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暂收股权转让款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16,740,000.00</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16,740,000.00</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2,389,718.60</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2,840,598.15</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中介机构费</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1,992,575.00</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1,150,000.00</w:t>
            </w:r>
            <w:r>
              <w:rPr>
                <w:rFonts w:ascii="宋体"/>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尚未支付报销款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3,001,230.64</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4,862,913.82</w:t>
            </w:r>
            <w:r>
              <w:rPr>
                <w:rFonts w:ascii="宋体"/>
                <w:sz w:val="21"/>
              </w:rPr>
              <w:t> </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4,795,863.41</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5,266,065.35</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128,749,546.85</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145,861,723.58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2"/>
        <w:spacing w:line="240" w:lineRule="auto" w:before="56"/>
        <w:ind w:left="23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826" w:space="2696"/>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10"/>
        <w:gridCol w:w="3027"/>
        <w:gridCol w:w="3113"/>
      </w:tblGrid>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诸暨联合担保有限公司</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25,500,000.00</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尚未办妥工商变更登记手续</w:t>
            </w:r>
            <w:r>
              <w:rPr>
                <w:rFonts w:ascii="宋体" w:hAnsi="宋体" w:cs="宋体" w:eastAsia="宋体" w:hint="default"/>
                <w:sz w:val="21"/>
                <w:szCs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上海敏贺钢管有限公司</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17,413,924.61</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r>
              <w:rPr>
                <w:rFonts w:ascii="宋体" w:hAnsi="宋体" w:cs="宋体" w:eastAsia="宋体" w:hint="default"/>
                <w:sz w:val="21"/>
                <w:szCs w:val="21"/>
              </w:rPr>
              <w:t> </w:t>
            </w:r>
          </w:p>
        </w:tc>
      </w:tr>
      <w:tr>
        <w:trPr>
          <w:trHeight w:val="55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6,842,371.07</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910"/>
        <w:gridCol w:w="3027"/>
        <w:gridCol w:w="3113"/>
      </w:tblGrid>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富润印染职工</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7,219,000.00</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r>
              <w:rPr>
                <w:rFonts w:ascii="宋体" w:hAnsi="宋体" w:cs="宋体" w:eastAsia="宋体" w:hint="default"/>
                <w:sz w:val="21"/>
                <w:szCs w:val="21"/>
              </w:rPr>
              <w:t> </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德清绿能热电有限公司</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4,338,654.40</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r>
              <w:rPr>
                <w:rFonts w:ascii="宋体" w:hAnsi="宋体" w:cs="宋体" w:eastAsia="宋体" w:hint="default"/>
                <w:sz w:val="21"/>
                <w:szCs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2,200,000.00</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应付租金，尚未支付</w:t>
            </w:r>
            <w:r>
              <w:rPr>
                <w:rFonts w:ascii="宋体" w:hAnsi="宋体" w:cs="宋体" w:eastAsia="宋体" w:hint="default"/>
                <w:sz w:val="21"/>
                <w:szCs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浙江诸暨地润商贸有限公司</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1,776,508.01</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r>
              <w:rPr>
                <w:rFonts w:ascii="宋体" w:hAnsi="宋体" w:cs="宋体" w:eastAsia="宋体" w:hint="default"/>
                <w:sz w:val="21"/>
                <w:szCs w:val="21"/>
              </w:rPr>
              <w:t> </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65,290,458.09</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2412"/>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before="56"/>
        <w:ind w:right="2412"/>
        <w:jc w:val="left"/>
        <w:rPr>
          <w:b w:val="0"/>
          <w:bCs w:val="0"/>
        </w:rPr>
      </w:pPr>
      <w:r>
        <w:rPr>
          <w:rFonts w:ascii="宋体" w:hAnsi="宋体" w:cs="宋体" w:eastAsia="宋体" w:hint="default"/>
        </w:rPr>
        <w:t>40</w:t>
      </w:r>
      <w:r>
        <w:rPr/>
        <w:t>、</w:t>
      </w:r>
      <w:r>
        <w:rPr>
          <w:spacing w:val="-24"/>
        </w:rPr>
        <w:t> </w:t>
      </w:r>
      <w:r>
        <w:rPr/>
        <w:t>持有待售负债</w:t>
      </w:r>
      <w:r>
        <w:rPr>
          <w:b w:val="0"/>
          <w:bCs w:val="0"/>
        </w:rPr>
      </w:r>
    </w:p>
    <w:p>
      <w:pPr>
        <w:pStyle w:val="BodyText"/>
        <w:spacing w:line="273" w:lineRule="exact" w:before="58"/>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before="57"/>
        <w:ind w:right="2412"/>
        <w:jc w:val="left"/>
        <w:rPr>
          <w:rFonts w:ascii="宋体" w:hAnsi="宋体" w:cs="宋体" w:eastAsia="宋体" w:hint="default"/>
          <w:b w:val="0"/>
          <w:bCs w:val="0"/>
        </w:rPr>
      </w:pPr>
      <w:r>
        <w:rPr>
          <w:rFonts w:ascii="宋体" w:hAnsi="宋体" w:cs="宋体" w:eastAsia="宋体" w:hint="default"/>
        </w:rPr>
        <w:t>41</w:t>
      </w:r>
      <w:r>
        <w:rPr/>
        <w:t>、 </w:t>
      </w:r>
      <w:r>
        <w:rPr>
          <w:rFonts w:ascii="宋体" w:hAnsi="宋体" w:cs="宋体" w:eastAsia="宋体" w:hint="default"/>
        </w:rPr>
        <w:t>1</w:t>
      </w:r>
      <w:r>
        <w:rPr>
          <w:rFonts w:ascii="宋体" w:hAnsi="宋体" w:cs="宋体" w:eastAsia="宋体" w:hint="default"/>
          <w:spacing w:val="-78"/>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90" w:lineRule="auto" w:before="58"/>
        <w:ind w:left="216" w:right="6413"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BodyText"/>
        <w:spacing w:line="228" w:lineRule="exact"/>
        <w:ind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2412"/>
        <w:jc w:val="left"/>
        <w:rPr>
          <w:rFonts w:ascii="宋体" w:hAnsi="宋体" w:cs="宋体" w:eastAsia="宋体" w:hint="default"/>
        </w:rPr>
      </w:pPr>
      <w:r>
        <w:rPr/>
        <w:t>短期应付债券的增减变动：</w:t>
      </w:r>
      <w:r>
        <w:rPr>
          <w:rFonts w:ascii="宋体" w:hAnsi="宋体" w:cs="宋体" w:eastAsia="宋体" w:hint="default"/>
        </w:rPr>
        <w:t> </w:t>
      </w:r>
    </w:p>
    <w:p>
      <w:pPr>
        <w:pStyle w:val="BodyText"/>
        <w:spacing w:line="290" w:lineRule="auto"/>
        <w:ind w:right="704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2"/>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8"/>
        <w:ind w:right="0"/>
        <w:jc w:val="left"/>
        <w:rPr>
          <w:rFonts w:ascii="宋体" w:hAnsi="宋体" w:cs="宋体" w:eastAsia="宋体" w:hint="default"/>
        </w:rPr>
      </w:pPr>
      <w:r>
        <w:rPr>
          <w:rFonts w:ascii="宋体"/>
          <w:w w:val="100"/>
        </w:rPr>
        <w:t> </w:t>
      </w:r>
    </w:p>
    <w:p>
      <w:pPr>
        <w:pStyle w:val="Heading2"/>
        <w:spacing w:line="290" w:lineRule="auto" w:before="56"/>
        <w:ind w:right="6413"/>
        <w:jc w:val="left"/>
        <w:rPr>
          <w:rFonts w:ascii="宋体" w:hAnsi="宋体" w:cs="宋体" w:eastAsia="宋体" w:hint="default"/>
          <w:b w:val="0"/>
          <w:bCs w:val="0"/>
        </w:rPr>
      </w:pPr>
      <w:r>
        <w:rPr>
          <w:rFonts w:ascii="宋体" w:hAnsi="宋体" w:cs="宋体" w:eastAsia="宋体" w:hint="default"/>
        </w:rPr>
        <w:t>43</w:t>
      </w:r>
      <w:r>
        <w:rPr/>
        <w:t>、 长期借款</w:t>
      </w:r>
      <w:r>
        <w:rPr>
          <w:spacing w:val="-28"/>
        </w:rPr>
        <w:t> </w:t>
      </w:r>
      <w:r>
        <w:rPr>
          <w:rFonts w:ascii="宋体" w:hAnsi="宋体" w:cs="宋体" w:eastAsia="宋体" w:hint="default"/>
          <w:spacing w:val="-28"/>
        </w:rPr>
      </w:r>
      <w:r>
        <w:rPr>
          <w:rFonts w:ascii="宋体" w:hAnsi="宋体" w:cs="宋体" w:eastAsia="宋体" w:hint="default"/>
        </w:rPr>
        <w:t>(1).</w:t>
      </w:r>
      <w:r>
        <w:rPr>
          <w:rFonts w:ascii="宋体" w:hAnsi="宋体" w:cs="宋体" w:eastAsia="宋体" w:hint="default"/>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40" w:lineRule="auto"/>
        <w:ind w:right="2412"/>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w w:val="100"/>
        </w:rPr>
        <w:t>包</w:t>
      </w:r>
      <w:r>
        <w:rPr>
          <w:spacing w:val="-3"/>
          <w:w w:val="100"/>
        </w:rPr>
        <w:t>括</w:t>
      </w:r>
      <w:r>
        <w:rPr>
          <w:w w:val="100"/>
        </w:rPr>
        <w:t>利</w:t>
      </w:r>
      <w:r>
        <w:rPr>
          <w:spacing w:val="-3"/>
          <w:w w:val="100"/>
        </w:rPr>
        <w:t>率</w:t>
      </w:r>
      <w:r>
        <w:rPr>
          <w:w w:val="100"/>
        </w:rPr>
        <w:t>区</w:t>
      </w:r>
      <w:r>
        <w:rPr>
          <w:spacing w:val="-3"/>
          <w:w w:val="100"/>
        </w:rPr>
        <w:t>间</w:t>
      </w:r>
      <w:r>
        <w:rPr>
          <w:w w:val="100"/>
        </w:rPr>
        <w:t>：</w:t>
      </w:r>
      <w:r>
        <w:rPr>
          <w:rFonts w:ascii="宋体" w:hAnsi="宋体" w:cs="宋体" w:eastAsia="宋体" w:hint="default"/>
          <w:w w:val="100"/>
        </w:rPr>
        <w:t> </w:t>
      </w:r>
    </w:p>
    <w:p>
      <w:pPr>
        <w:pStyle w:val="BodyText"/>
        <w:spacing w:line="271" w:lineRule="exact"/>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90" w:lineRule="auto" w:before="56"/>
        <w:ind w:right="7043"/>
        <w:jc w:val="left"/>
        <w:rPr>
          <w:rFonts w:ascii="宋体" w:hAnsi="宋体" w:cs="宋体" w:eastAsia="宋体" w:hint="default"/>
          <w:b w:val="0"/>
          <w:bCs w:val="0"/>
        </w:rPr>
      </w:pPr>
      <w:r>
        <w:rPr>
          <w:rFonts w:ascii="宋体" w:hAnsi="宋体" w:cs="宋体" w:eastAsia="宋体" w:hint="default"/>
        </w:rPr>
        <w:t>44</w:t>
      </w:r>
      <w:r>
        <w:rPr/>
        <w:t>、</w:t>
      </w:r>
      <w:r>
        <w:rPr>
          <w:spacing w:val="-26"/>
        </w:rPr>
        <w:t> </w:t>
      </w:r>
      <w:r>
        <w:rPr/>
        <w:t>应付债券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Heading2"/>
        <w:spacing w:line="290" w:lineRule="auto" w:before="12"/>
        <w:ind w:right="0"/>
        <w:jc w:val="left"/>
        <w:rPr>
          <w:rFonts w:ascii="宋体" w:hAnsi="宋体" w:cs="宋体" w:eastAsia="宋体" w:hint="default"/>
          <w:b w:val="0"/>
          <w:bCs w:val="0"/>
        </w:rPr>
      </w:pPr>
      <w:r>
        <w:rPr>
          <w:rFonts w:ascii="宋体" w:hAnsi="宋体" w:cs="宋体" w:eastAsia="宋体" w:hint="default"/>
          <w:b w:val="0"/>
          <w:bCs w:val="0"/>
        </w:rPr>
        <w:t>□适用</w:t>
      </w:r>
      <w:r>
        <w:rPr>
          <w:rFonts w:ascii="宋体" w:hAnsi="宋体" w:cs="宋体" w:eastAsia="宋体" w:hint="default"/>
          <w:b w:val="0"/>
          <w:bCs w:val="0"/>
          <w:spacing w:val="-1"/>
        </w:rPr>
        <w:t> </w:t>
      </w:r>
      <w:r>
        <w:rPr>
          <w:rFonts w:ascii="宋体" w:hAnsi="宋体" w:cs="宋体" w:eastAsia="宋体" w:hint="default"/>
          <w:b w:val="0"/>
          <w:bCs w:val="0"/>
          <w:spacing w:val="-1"/>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rFonts w:ascii="宋体" w:hAnsi="宋体" w:cs="宋体" w:eastAsia="宋体" w:hint="default"/>
          <w:w w:val="99"/>
        </w:rPr>
        <w:t> </w:t>
      </w:r>
      <w:r>
        <w:rPr>
          <w:rFonts w:ascii="宋体" w:hAnsi="宋体" w:cs="宋体" w:eastAsia="宋体" w:hint="default"/>
          <w:b w:val="0"/>
          <w:bCs w:val="0"/>
        </w:rPr>
      </w:r>
    </w:p>
    <w:p>
      <w:pPr>
        <w:spacing w:line="290" w:lineRule="auto" w:before="13"/>
        <w:ind w:left="216" w:right="35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bookmarkStart w:name="OLE_LINK18" w:id="14"/>
      <w:bookmarkEnd w:id="14"/>
      <w:r>
        <w:rPr>
          <w:rFonts w:ascii="宋体" w:hAnsi="宋体" w:cs="宋体" w:eastAsia="宋体" w:hint="default"/>
          <w:spacing w:val="-1"/>
          <w:w w:val="100"/>
          <w:sz w:val="21"/>
          <w:szCs w:val="21"/>
        </w:rPr>
      </w:r>
      <w:bookmarkStart w:name="OLE_LINK16" w:id="15"/>
      <w:bookmarkEnd w:id="15"/>
      <w:r>
        <w:rPr>
          <w:rFonts w:ascii="宋体" w:hAnsi="宋体" w:cs="宋体" w:eastAsia="宋体" w:hint="default"/>
          <w:spacing w:val="-1"/>
          <w:w w:val="100"/>
          <w:sz w:val="21"/>
          <w:szCs w:val="21"/>
        </w:rPr>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ind w:right="241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划分为金融负债的</w:t>
      </w:r>
      <w:r>
        <w:rPr>
          <w:spacing w:val="-3"/>
          <w:w w:val="100"/>
        </w:rPr>
        <w:t>其</w:t>
      </w:r>
      <w:r>
        <w:rPr>
          <w:w w:val="100"/>
        </w:rPr>
        <w:t>他</w:t>
      </w:r>
      <w:r>
        <w:rPr>
          <w:spacing w:val="-3"/>
          <w:w w:val="100"/>
        </w:rPr>
        <w:t>金</w:t>
      </w:r>
      <w:r>
        <w:rPr>
          <w:w w:val="100"/>
        </w:rPr>
        <w:t>融工具说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2412"/>
        <w:jc w:val="left"/>
        <w:rPr>
          <w:rFonts w:ascii="宋体" w:hAnsi="宋体" w:cs="宋体" w:eastAsia="宋体" w:hint="default"/>
        </w:rPr>
      </w:pPr>
      <w:r>
        <w:rPr/>
        <w:t>期末发行在外的优先股、永续债等其他金融工具基本情况</w:t>
      </w:r>
      <w:r>
        <w:rPr>
          <w:rFonts w:ascii="宋体" w:hAnsi="宋体" w:cs="宋体" w:eastAsia="宋体" w:hint="default"/>
        </w:rPr>
        <w:t> </w:t>
      </w:r>
    </w:p>
    <w:p>
      <w:pPr>
        <w:pStyle w:val="BodyText"/>
        <w:spacing w:line="271" w:lineRule="exact"/>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2412"/>
        <w:jc w:val="left"/>
        <w:rPr>
          <w:rFonts w:ascii="宋体" w:hAnsi="宋体" w:cs="宋体" w:eastAsia="宋体" w:hint="default"/>
        </w:rPr>
      </w:pPr>
      <w:r>
        <w:rPr>
          <w:rFonts w:ascii="宋体" w:hAnsi="宋体" w:cs="宋体" w:eastAsia="宋体" w:hint="default"/>
          <w:w w:val="100"/>
        </w:rPr>
        <w:t>  </w:t>
      </w:r>
      <w:r>
        <w:rPr>
          <w:w w:val="100"/>
        </w:rPr>
        <w:t>期末</w:t>
      </w:r>
      <w:r>
        <w:rPr>
          <w:spacing w:val="-3"/>
          <w:w w:val="100"/>
        </w:rPr>
        <w:t>发</w:t>
      </w:r>
      <w:r>
        <w:rPr>
          <w:w w:val="100"/>
        </w:rPr>
        <w:t>行</w:t>
      </w:r>
      <w:r>
        <w:rPr>
          <w:spacing w:val="-3"/>
          <w:w w:val="100"/>
        </w:rPr>
        <w:t>在</w:t>
      </w:r>
      <w:r>
        <w:rPr>
          <w:w w:val="100"/>
        </w:rPr>
        <w:t>外</w:t>
      </w:r>
      <w:r>
        <w:rPr>
          <w:spacing w:val="-3"/>
          <w:w w:val="100"/>
        </w:rPr>
        <w:t>的</w:t>
      </w:r>
      <w:r>
        <w:rPr>
          <w:w w:val="100"/>
        </w:rPr>
        <w:t>优</w:t>
      </w:r>
      <w:r>
        <w:rPr>
          <w:spacing w:val="-3"/>
          <w:w w:val="100"/>
        </w:rPr>
        <w:t>先</w:t>
      </w:r>
      <w:r>
        <w:rPr>
          <w:w w:val="100"/>
        </w:rPr>
        <w:t>股</w:t>
      </w:r>
      <w:r>
        <w:rPr>
          <w:spacing w:val="-3"/>
          <w:w w:val="100"/>
        </w:rPr>
        <w:t>、</w:t>
      </w:r>
      <w:r>
        <w:rPr>
          <w:w w:val="100"/>
        </w:rPr>
        <w:t>永续</w:t>
      </w:r>
      <w:r>
        <w:rPr>
          <w:spacing w:val="-3"/>
          <w:w w:val="100"/>
        </w:rPr>
        <w:t>债</w:t>
      </w:r>
      <w:r>
        <w:rPr>
          <w:w w:val="100"/>
        </w:rPr>
        <w:t>等</w:t>
      </w:r>
      <w:r>
        <w:rPr>
          <w:spacing w:val="-3"/>
          <w:w w:val="100"/>
        </w:rPr>
        <w:t>金</w:t>
      </w:r>
      <w:r>
        <w:rPr>
          <w:w w:val="100"/>
        </w:rPr>
        <w:t>融</w:t>
      </w:r>
      <w:r>
        <w:rPr>
          <w:spacing w:val="-3"/>
          <w:w w:val="100"/>
        </w:rPr>
        <w:t>工</w:t>
      </w:r>
      <w:r>
        <w:rPr>
          <w:w w:val="100"/>
        </w:rPr>
        <w:t>具</w:t>
      </w:r>
      <w:r>
        <w:rPr>
          <w:spacing w:val="-3"/>
          <w:w w:val="100"/>
        </w:rPr>
        <w:t>变</w:t>
      </w:r>
      <w:r>
        <w:rPr>
          <w:w w:val="100"/>
        </w:rPr>
        <w:t>动</w:t>
      </w:r>
      <w:r>
        <w:rPr>
          <w:spacing w:val="-3"/>
          <w:w w:val="100"/>
        </w:rPr>
        <w:t>情</w:t>
      </w:r>
      <w:r>
        <w:rPr>
          <w:w w:val="100"/>
        </w:rPr>
        <w:t>况</w:t>
      </w:r>
      <w:r>
        <w:rPr>
          <w:spacing w:val="-3"/>
          <w:w w:val="100"/>
        </w:rPr>
        <w:t>表</w:t>
      </w:r>
      <w:r>
        <w:rPr>
          <w:rFonts w:ascii="宋体" w:hAnsi="宋体" w:cs="宋体" w:eastAsia="宋体" w:hint="default"/>
          <w:w w:val="100"/>
        </w:rPr>
        <w:t> </w:t>
      </w:r>
    </w:p>
    <w:p>
      <w:pPr>
        <w:spacing w:after="0" w:line="240" w:lineRule="auto"/>
        <w:jc w:val="left"/>
        <w:rPr>
          <w:rFonts w:ascii="宋体" w:hAnsi="宋体" w:cs="宋体" w:eastAsia="宋体" w:hint="default"/>
        </w:rPr>
        <w:sectPr>
          <w:footerReference w:type="default" r:id="rId52"/>
          <w:pgSz w:w="11910" w:h="16840"/>
          <w:pgMar w:footer="1195" w:header="882" w:top="1120" w:bottom="1380" w:left="1060" w:right="1560"/>
          <w:pgNumType w:start="141"/>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BodyText"/>
        <w:spacing w:line="290" w:lineRule="auto" w:before="36"/>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其他金融工具划分为金融负债的依据说明：</w:t>
      </w:r>
      <w:r>
        <w:rPr>
          <w:rFonts w:ascii="宋体" w:hAnsi="宋体" w:cs="宋体" w:eastAsia="宋体" w:hint="default"/>
        </w:rPr>
        <w:t> </w:t>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auto" w:before="56"/>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8"/>
        <w:ind w:left="236" w:right="0"/>
        <w:jc w:val="left"/>
        <w:rPr>
          <w:rFonts w:ascii="宋体" w:hAnsi="宋体" w:cs="宋体" w:eastAsia="宋体" w:hint="default"/>
        </w:rPr>
      </w:pPr>
      <w:r>
        <w:rPr>
          <w:rFonts w:ascii="宋体"/>
          <w:w w:val="100"/>
        </w:rPr>
        <w:t> </w:t>
      </w:r>
    </w:p>
    <w:p>
      <w:pPr>
        <w:pStyle w:val="Heading2"/>
        <w:spacing w:line="240" w:lineRule="auto" w:before="56"/>
        <w:ind w:left="236" w:right="0"/>
        <w:jc w:val="left"/>
        <w:rPr>
          <w:b w:val="0"/>
          <w:bCs w:val="0"/>
        </w:rPr>
      </w:pPr>
      <w:r>
        <w:rPr>
          <w:rFonts w:ascii="宋体" w:hAnsi="宋体" w:cs="宋体" w:eastAsia="宋体" w:hint="default"/>
        </w:rPr>
        <w:t>45</w:t>
      </w:r>
      <w:r>
        <w:rPr/>
        <w:t>、</w:t>
      </w:r>
      <w:r>
        <w:rPr>
          <w:spacing w:val="-24"/>
        </w:rPr>
        <w:t> </w:t>
      </w:r>
      <w:r>
        <w:rPr/>
        <w:t>租赁负债</w:t>
      </w:r>
      <w:r>
        <w:rPr>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92" w:lineRule="auto" w:before="56"/>
        <w:ind w:left="236" w:right="1718"/>
        <w:jc w:val="left"/>
        <w:rPr>
          <w:rFonts w:ascii="宋体" w:hAnsi="宋体" w:cs="宋体" w:eastAsia="宋体" w:hint="default"/>
          <w:b w:val="0"/>
          <w:bCs w:val="0"/>
        </w:rPr>
      </w:pPr>
      <w:r>
        <w:rPr>
          <w:rFonts w:ascii="宋体" w:hAnsi="宋体" w:cs="宋体" w:eastAsia="宋体" w:hint="default"/>
        </w:rPr>
        <w:t>46</w:t>
      </w:r>
      <w:r>
        <w:rPr/>
        <w:t>、</w:t>
      </w:r>
      <w:r>
        <w:rPr>
          <w:spacing w:val="-26"/>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335" w:space="2187"/>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150,000,000.00</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150,000,000.00</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150,000,000.00</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150,000,000.00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长期应付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left="236" w:right="0"/>
        <w:jc w:val="left"/>
        <w:rPr>
          <w:rFonts w:ascii="宋体" w:hAnsi="宋体" w:cs="宋体" w:eastAsia="宋体" w:hint="default"/>
          <w:b w:val="0"/>
          <w:bCs w:val="0"/>
        </w:rPr>
      </w:pP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专项应付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left="236" w:right="0"/>
        <w:jc w:val="left"/>
        <w:rPr>
          <w:rFonts w:ascii="宋体" w:hAnsi="宋体" w:cs="宋体" w:eastAsia="宋体" w:hint="default"/>
          <w:b w:val="0"/>
          <w:bCs w:val="0"/>
        </w:rPr>
      </w:pPr>
      <w:r>
        <w:rPr>
          <w:rFonts w:ascii="宋体" w:hAnsi="宋体" w:cs="宋体" w:eastAsia="宋体" w:hint="default"/>
        </w:rPr>
        <w:t>(1).</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301" w:space="3221"/>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73"/>
        <w:gridCol w:w="1844"/>
        <w:gridCol w:w="1133"/>
        <w:gridCol w:w="1097"/>
        <w:gridCol w:w="1769"/>
        <w:gridCol w:w="1546"/>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spacing w:val="-2"/>
                <w:sz w:val="21"/>
                <w:szCs w:val="21"/>
              </w:rPr>
              <w:t>本期增加</w:t>
            </w:r>
            <w:r>
              <w:rPr>
                <w:rFonts w:ascii="宋体" w:hAnsi="宋体" w:cs="宋体" w:eastAsia="宋体" w:hint="default"/>
                <w:sz w:val="21"/>
                <w:szCs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hAnsi="宋体" w:cs="宋体" w:eastAsia="宋体" w:hint="default"/>
                <w:spacing w:val="-2"/>
                <w:sz w:val="21"/>
                <w:szCs w:val="21"/>
              </w:rPr>
              <w:t>本期减少</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55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印染厂区拆迁</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补偿款</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150,000,000.00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150,000,000.00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hAnsi="宋体" w:cs="宋体" w:eastAsia="宋体" w:hint="default"/>
                <w:sz w:val="21"/>
                <w:szCs w:val="21"/>
              </w:rPr>
              <w:t>收拆迁补偿款</w:t>
            </w:r>
            <w:r>
              <w:rPr>
                <w:rFonts w:ascii="宋体" w:hAnsi="宋体" w:cs="宋体" w:eastAsia="宋体" w:hint="default"/>
                <w:sz w:val="21"/>
                <w:szCs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150,000,000.00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150,000,000.00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5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8"/>
        <w:ind w:left="657" w:right="0"/>
        <w:jc w:val="left"/>
        <w:rPr>
          <w:rFonts w:ascii="宋体" w:hAnsi="宋体" w:cs="宋体" w:eastAsia="宋体" w:hint="default"/>
        </w:rPr>
      </w:pPr>
      <w:r>
        <w:rPr/>
        <w:t>富润印染厂区搬迁情况详见本财务报告其他重要事项之其他（五）之说明。</w:t>
      </w:r>
      <w:r>
        <w:rPr>
          <w:rFonts w:ascii="宋体" w:hAnsi="宋体" w:cs="宋体" w:eastAsia="宋体" w:hint="default"/>
        </w:rPr>
        <w:t> </w:t>
      </w:r>
    </w:p>
    <w:p>
      <w:pPr>
        <w:pStyle w:val="BodyText"/>
        <w:spacing w:line="273" w:lineRule="exact" w:before="133"/>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b w:val="0"/>
          <w:bCs w:val="0"/>
        </w:rPr>
      </w:pPr>
      <w:r>
        <w:rPr>
          <w:rFonts w:ascii="宋体" w:hAnsi="宋体" w:cs="宋体" w:eastAsia="宋体" w:hint="default"/>
        </w:rPr>
        <w:t>47</w:t>
      </w:r>
      <w:r>
        <w:rPr/>
        <w:t>、</w:t>
      </w:r>
      <w:r>
        <w:rPr>
          <w:spacing w:val="-23"/>
        </w:rPr>
        <w:t> </w:t>
      </w:r>
      <w:r>
        <w:rPr/>
        <w:t>长期应付职工薪酬</w:t>
      </w:r>
      <w:r>
        <w:rPr>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920" w:right="1420"/>
        </w:sectPr>
      </w:pPr>
    </w:p>
    <w:p>
      <w:pPr>
        <w:pStyle w:val="Heading2"/>
        <w:spacing w:line="240" w:lineRule="auto" w:before="36"/>
        <w:ind w:left="356" w:right="0"/>
        <w:jc w:val="left"/>
        <w:rPr>
          <w:rFonts w:ascii="宋体" w:hAnsi="宋体" w:cs="宋体" w:eastAsia="宋体" w:hint="default"/>
          <w:b w:val="0"/>
          <w:bCs w:val="0"/>
        </w:rPr>
      </w:pPr>
      <w:r>
        <w:rPr>
          <w:rFonts w:ascii="宋体" w:hAnsi="宋体" w:cs="宋体" w:eastAsia="宋体" w:hint="default"/>
        </w:rPr>
        <w:t>(1).</w:t>
      </w:r>
      <w:r>
        <w:rPr/>
        <w:t>长期应付职工薪酬表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3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3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920" w:right="1420"/>
          <w:cols w:num="2" w:equalWidth="0">
            <w:col w:w="2789" w:space="3733"/>
            <w:col w:w="3048"/>
          </w:cols>
        </w:sectPr>
      </w:pPr>
    </w:p>
    <w:p>
      <w:pPr>
        <w:spacing w:line="240" w:lineRule="auto" w:before="4"/>
        <w:rPr>
          <w:rFonts w:ascii="宋体" w:hAnsi="宋体" w:cs="宋体" w:eastAsia="宋体" w:hint="default"/>
          <w:sz w:val="2"/>
          <w:szCs w:val="2"/>
        </w:rPr>
      </w:pPr>
    </w:p>
    <w:tbl>
      <w:tblPr>
        <w:tblW w:w="0" w:type="auto"/>
        <w:jc w:val="left"/>
        <w:tblInd w:w="241" w:type="dxa"/>
        <w:tblLayout w:type="fixed"/>
        <w:tblCellMar>
          <w:top w:w="0" w:type="dxa"/>
          <w:left w:w="0" w:type="dxa"/>
          <w:bottom w:w="0" w:type="dxa"/>
          <w:right w:w="0" w:type="dxa"/>
        </w:tblCellMar>
        <w:tblLook w:val="01E0"/>
      </w:tblPr>
      <w:tblGrid>
        <w:gridCol w:w="3656"/>
        <w:gridCol w:w="2631"/>
        <w:gridCol w:w="2763"/>
      </w:tblGrid>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5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spacing w:val="-4"/>
                <w:sz w:val="21"/>
                <w:szCs w:val="21"/>
              </w:rPr>
              <w:t>一、离职后福利</w:t>
            </w:r>
            <w:r>
              <w:rPr>
                <w:rFonts w:ascii="宋体" w:hAnsi="宋体" w:cs="宋体" w:eastAsia="宋体" w:hint="default"/>
                <w:spacing w:val="-4"/>
                <w:sz w:val="21"/>
                <w:szCs w:val="21"/>
              </w:rPr>
              <w:t>-</w:t>
            </w:r>
            <w:r>
              <w:rPr>
                <w:rFonts w:ascii="宋体" w:hAnsi="宋体" w:cs="宋体" w:eastAsia="宋体" w:hint="default"/>
                <w:spacing w:val="-4"/>
                <w:sz w:val="21"/>
                <w:szCs w:val="21"/>
              </w:rPr>
              <w:t>设定受益计划净负债</w:t>
            </w:r>
            <w:r>
              <w:rPr>
                <w:rFonts w:ascii="宋体" w:hAnsi="宋体" w:cs="宋体" w:eastAsia="宋体" w:hint="default"/>
                <w:sz w:val="21"/>
                <w:szCs w:val="21"/>
              </w:rPr>
              <w:t> </w:t>
            </w:r>
          </w:p>
        </w:tc>
        <w:tc>
          <w:tcPr>
            <w:tcW w:w="263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3"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二、辞退福利</w:t>
            </w:r>
            <w:r>
              <w:rPr>
                <w:rFonts w:ascii="宋体" w:hAnsi="宋体" w:cs="宋体" w:eastAsia="宋体" w:hint="default"/>
                <w:sz w:val="21"/>
                <w:szCs w:val="21"/>
              </w:rPr>
              <w:t> </w:t>
            </w:r>
          </w:p>
        </w:tc>
        <w:tc>
          <w:tcPr>
            <w:tcW w:w="2631"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1,103,646.96</w:t>
            </w:r>
            <w:r>
              <w:rPr>
                <w:rFonts w:ascii="宋体"/>
                <w:sz w:val="21"/>
              </w:rPr>
              <w:t> </w:t>
            </w:r>
          </w:p>
        </w:tc>
        <w:tc>
          <w:tcPr>
            <w:tcW w:w="2763"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1,152,490.47</w:t>
            </w:r>
            <w:r>
              <w:rPr>
                <w:rFonts w:ascii="宋体"/>
                <w:sz w:val="21"/>
              </w:rPr>
              <w:t> </w:t>
            </w:r>
          </w:p>
        </w:tc>
      </w:tr>
      <w:tr>
        <w:trPr>
          <w:trHeight w:val="286"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三、其他长期福利</w:t>
            </w:r>
            <w:r>
              <w:rPr>
                <w:rFonts w:ascii="宋体" w:hAnsi="宋体" w:cs="宋体" w:eastAsia="宋体" w:hint="default"/>
                <w:sz w:val="21"/>
                <w:szCs w:val="21"/>
              </w:rPr>
              <w:t> </w:t>
            </w:r>
          </w:p>
        </w:tc>
        <w:tc>
          <w:tcPr>
            <w:tcW w:w="2631"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31"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1,103,646.96</w:t>
            </w:r>
            <w:r>
              <w:rPr>
                <w:rFonts w:ascii="宋体"/>
                <w:sz w:val="21"/>
              </w:rPr>
              <w:t> </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1,152,490.47</w:t>
            </w:r>
            <w:r>
              <w:rPr>
                <w:rFonts w:ascii="宋体"/>
                <w:sz w:val="21"/>
              </w:rPr>
              <w:t> </w:t>
            </w:r>
          </w:p>
        </w:tc>
      </w:tr>
    </w:tbl>
    <w:p>
      <w:pPr>
        <w:pStyle w:val="BodyText"/>
        <w:spacing w:line="241" w:lineRule="exact"/>
        <w:ind w:left="356" w:right="0"/>
        <w:jc w:val="left"/>
        <w:rPr>
          <w:rFonts w:ascii="宋体" w:hAnsi="宋体" w:cs="宋体" w:eastAsia="宋体" w:hint="default"/>
        </w:rPr>
      </w:pPr>
      <w:r>
        <w:rPr>
          <w:rFonts w:ascii="宋体"/>
          <w:w w:val="100"/>
        </w:rPr>
        <w:t> </w:t>
      </w:r>
    </w:p>
    <w:p>
      <w:pPr>
        <w:spacing w:line="290" w:lineRule="auto" w:before="58"/>
        <w:ind w:left="356" w:right="461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b/>
          <w:bCs/>
          <w:w w:val="99"/>
          <w:sz w:val="21"/>
          <w:szCs w:val="21"/>
        </w:rPr>
        <w:t> </w:t>
      </w:r>
      <w:r>
        <w:rPr>
          <w:rFonts w:ascii="宋体" w:hAnsi="宋体" w:cs="宋体" w:eastAsia="宋体" w:hint="default"/>
          <w:sz w:val="21"/>
          <w:szCs w:val="21"/>
        </w:rPr>
        <w:t>设定受益计划义务现值：</w:t>
      </w:r>
      <w:r>
        <w:rPr>
          <w:rFonts w:ascii="宋体" w:hAnsi="宋体" w:cs="宋体" w:eastAsia="宋体" w:hint="default"/>
          <w:sz w:val="21"/>
          <w:szCs w:val="21"/>
        </w:rPr>
        <w:t> </w:t>
      </w:r>
    </w:p>
    <w:p>
      <w:pPr>
        <w:pStyle w:val="BodyText"/>
        <w:spacing w:line="228" w:lineRule="exact"/>
        <w:ind w:left="3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356" w:right="0"/>
        <w:jc w:val="left"/>
        <w:rPr>
          <w:rFonts w:ascii="宋体" w:hAnsi="宋体" w:cs="宋体" w:eastAsia="宋体" w:hint="default"/>
        </w:rPr>
      </w:pPr>
      <w:r>
        <w:rPr/>
        <w:t>计划资产：</w:t>
      </w:r>
      <w:r>
        <w:rPr>
          <w:rFonts w:ascii="宋体" w:hAnsi="宋体" w:cs="宋体" w:eastAsia="宋体" w:hint="default"/>
        </w:rPr>
        <w:t> </w:t>
      </w:r>
    </w:p>
    <w:p>
      <w:pPr>
        <w:pStyle w:val="BodyText"/>
        <w:spacing w:line="272" w:lineRule="exact" w:before="27"/>
        <w:ind w:left="356" w:right="4610"/>
        <w:jc w:val="left"/>
        <w:rPr>
          <w:rFonts w:ascii="宋体" w:hAnsi="宋体" w:cs="宋体" w:eastAsia="宋体" w:hint="default"/>
        </w:rPr>
      </w:pPr>
      <w:r>
        <w:rPr/>
        <w:t>□适用</w:t>
      </w:r>
      <w:r>
        <w:rPr>
          <w:spacing w:val="105"/>
        </w:rPr>
        <w:t> </w:t>
      </w:r>
      <w:r>
        <w:rPr>
          <w:rFonts w:ascii="宋体" w:hAnsi="宋体" w:cs="宋体" w:eastAsia="宋体" w:hint="default"/>
          <w:spacing w:val="105"/>
        </w:rPr>
      </w:r>
      <w:r>
        <w:rPr/>
        <w:t>√不适用</w:t>
      </w:r>
      <w:r>
        <w:rPr>
          <w:rFonts w:ascii="宋体" w:hAnsi="宋体" w:cs="宋体" w:eastAsia="宋体" w:hint="default"/>
          <w:spacing w:val="-3"/>
          <w:w w:val="100"/>
        </w:rPr>
        <w:t> </w:t>
      </w:r>
      <w:r>
        <w:rPr>
          <w:rFonts w:ascii="宋体" w:hAnsi="宋体" w:cs="宋体" w:eastAsia="宋体" w:hint="default"/>
          <w:w w:val="100"/>
        </w:rPr>
        <w:t> </w:t>
      </w:r>
      <w:r>
        <w:rPr/>
        <w:t>设定受益计划净负债（净资产）</w:t>
      </w:r>
      <w:r>
        <w:rPr>
          <w:rFonts w:ascii="宋体" w:hAnsi="宋体" w:cs="宋体" w:eastAsia="宋体" w:hint="default"/>
        </w:rPr>
        <w:t> </w:t>
      </w:r>
    </w:p>
    <w:p>
      <w:pPr>
        <w:pStyle w:val="BodyText"/>
        <w:spacing w:line="272" w:lineRule="exact" w:before="1"/>
        <w:ind w:left="3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设定受益计划的内容及与之相关风险、对公司未来现金流量、时间和不确定性的影响说明：</w:t>
      </w:r>
      <w:r>
        <w:rPr>
          <w:rFonts w:ascii="宋体" w:hAnsi="宋体" w:cs="宋体" w:eastAsia="宋体" w:hint="default"/>
        </w:rPr>
        <w:t> </w:t>
      </w:r>
    </w:p>
    <w:p>
      <w:pPr>
        <w:pStyle w:val="BodyText"/>
        <w:spacing w:line="247" w:lineRule="exact"/>
        <w:ind w:left="3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356" w:right="0"/>
        <w:jc w:val="left"/>
        <w:rPr>
          <w:rFonts w:ascii="宋体" w:hAnsi="宋体" w:cs="宋体" w:eastAsia="宋体" w:hint="default"/>
        </w:rPr>
      </w:pPr>
      <w:r>
        <w:rPr>
          <w:rFonts w:ascii="宋体" w:hAnsi="宋体" w:cs="宋体" w:eastAsia="宋体" w:hint="default"/>
          <w:w w:val="100"/>
        </w:rPr>
        <w:t>  </w:t>
      </w:r>
      <w:r>
        <w:rPr>
          <w:w w:val="100"/>
        </w:rPr>
        <w:t>设定</w:t>
      </w:r>
      <w:r>
        <w:rPr>
          <w:spacing w:val="-3"/>
          <w:w w:val="100"/>
        </w:rPr>
        <w:t>受</w:t>
      </w:r>
      <w:r>
        <w:rPr>
          <w:w w:val="100"/>
        </w:rPr>
        <w:t>益</w:t>
      </w:r>
      <w:r>
        <w:rPr>
          <w:spacing w:val="-3"/>
          <w:w w:val="100"/>
        </w:rPr>
        <w:t>计</w:t>
      </w:r>
      <w:r>
        <w:rPr>
          <w:w w:val="100"/>
        </w:rPr>
        <w:t>划</w:t>
      </w:r>
      <w:r>
        <w:rPr>
          <w:spacing w:val="-3"/>
          <w:w w:val="100"/>
        </w:rPr>
        <w:t>重</w:t>
      </w:r>
      <w:r>
        <w:rPr>
          <w:w w:val="100"/>
        </w:rPr>
        <w:t>大</w:t>
      </w:r>
      <w:r>
        <w:rPr>
          <w:spacing w:val="-3"/>
          <w:w w:val="100"/>
        </w:rPr>
        <w:t>精</w:t>
      </w:r>
      <w:r>
        <w:rPr>
          <w:w w:val="100"/>
        </w:rPr>
        <w:t>算</w:t>
      </w:r>
      <w:r>
        <w:rPr>
          <w:spacing w:val="-3"/>
          <w:w w:val="100"/>
        </w:rPr>
        <w:t>假</w:t>
      </w:r>
      <w:r>
        <w:rPr>
          <w:w w:val="100"/>
        </w:rPr>
        <w:t>设及</w:t>
      </w:r>
      <w:r>
        <w:rPr>
          <w:spacing w:val="-3"/>
          <w:w w:val="100"/>
        </w:rPr>
        <w:t>敏</w:t>
      </w:r>
      <w:r>
        <w:rPr>
          <w:w w:val="100"/>
        </w:rPr>
        <w:t>感</w:t>
      </w:r>
      <w:r>
        <w:rPr>
          <w:spacing w:val="-3"/>
          <w:w w:val="100"/>
        </w:rPr>
        <w:t>性</w:t>
      </w:r>
      <w:r>
        <w:rPr>
          <w:w w:val="100"/>
        </w:rPr>
        <w:t>分</w:t>
      </w:r>
      <w:r>
        <w:rPr>
          <w:spacing w:val="-3"/>
          <w:w w:val="100"/>
        </w:rPr>
        <w:t>析</w:t>
      </w:r>
      <w:r>
        <w:rPr>
          <w:w w:val="100"/>
        </w:rPr>
        <w:t>结</w:t>
      </w:r>
      <w:r>
        <w:rPr>
          <w:spacing w:val="-3"/>
          <w:w w:val="100"/>
        </w:rPr>
        <w:t>果</w:t>
      </w:r>
      <w:r>
        <w:rPr>
          <w:w w:val="100"/>
        </w:rPr>
        <w:t>说</w:t>
      </w:r>
      <w:r>
        <w:rPr>
          <w:spacing w:val="-3"/>
          <w:w w:val="100"/>
        </w:rPr>
        <w:t>明</w:t>
      </w:r>
      <w:r>
        <w:rPr>
          <w:rFonts w:ascii="宋体" w:hAnsi="宋体" w:cs="宋体" w:eastAsia="宋体" w:hint="default"/>
          <w:w w:val="100"/>
        </w:rPr>
        <w:t> </w:t>
      </w:r>
    </w:p>
    <w:p>
      <w:pPr>
        <w:pStyle w:val="BodyText"/>
        <w:spacing w:line="271" w:lineRule="exact"/>
        <w:ind w:left="3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35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6" w:lineRule="exact"/>
        <w:ind w:left="3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356" w:right="0"/>
        <w:jc w:val="left"/>
        <w:rPr>
          <w:rFonts w:ascii="宋体" w:hAnsi="宋体" w:cs="宋体" w:eastAsia="宋体" w:hint="default"/>
        </w:rPr>
      </w:pPr>
      <w:r>
        <w:rPr>
          <w:rFonts w:ascii="宋体"/>
          <w:w w:val="100"/>
        </w:rPr>
        <w:t> </w:t>
      </w:r>
    </w:p>
    <w:p>
      <w:pPr>
        <w:pStyle w:val="Heading2"/>
        <w:spacing w:line="240" w:lineRule="auto" w:before="56"/>
        <w:ind w:left="356" w:right="0"/>
        <w:jc w:val="left"/>
        <w:rPr>
          <w:rFonts w:ascii="宋体" w:hAnsi="宋体" w:cs="宋体" w:eastAsia="宋体" w:hint="default"/>
          <w:b w:val="0"/>
          <w:bCs w:val="0"/>
        </w:rPr>
      </w:pPr>
      <w:r>
        <w:rPr>
          <w:rFonts w:ascii="宋体" w:hAnsi="宋体" w:cs="宋体" w:eastAsia="宋体" w:hint="default"/>
        </w:rPr>
        <w:t>48</w:t>
      </w:r>
      <w:r>
        <w:rPr/>
        <w:t>、</w:t>
      </w:r>
      <w:r>
        <w:rPr>
          <w:spacing w:val="-27"/>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3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356" w:right="0"/>
        <w:jc w:val="left"/>
        <w:rPr>
          <w:rFonts w:ascii="宋体" w:hAnsi="宋体" w:cs="宋体" w:eastAsia="宋体" w:hint="default"/>
        </w:rPr>
      </w:pPr>
      <w:r>
        <w:rPr>
          <w:rFonts w:ascii="宋体"/>
          <w:w w:val="100"/>
        </w:rPr>
        <w:t> </w:t>
      </w:r>
    </w:p>
    <w:p>
      <w:pPr>
        <w:pStyle w:val="BodyText"/>
        <w:spacing w:line="274" w:lineRule="exact"/>
        <w:ind w:left="356" w:right="0"/>
        <w:jc w:val="left"/>
        <w:rPr>
          <w:rFonts w:ascii="宋体" w:hAnsi="宋体" w:cs="宋体" w:eastAsia="宋体" w:hint="default"/>
        </w:rPr>
      </w:pPr>
      <w:r>
        <w:rPr>
          <w:rFonts w:ascii="宋体"/>
          <w:w w:val="100"/>
        </w:rPr>
        <w:t> </w:t>
      </w:r>
    </w:p>
    <w:p>
      <w:pPr>
        <w:spacing w:line="290" w:lineRule="auto" w:before="56"/>
        <w:ind w:left="356" w:right="6624" w:firstLine="0"/>
        <w:jc w:val="left"/>
        <w:rPr>
          <w:rFonts w:ascii="宋体" w:hAnsi="宋体" w:cs="宋体" w:eastAsia="宋体" w:hint="default"/>
          <w:sz w:val="21"/>
          <w:szCs w:val="21"/>
        </w:rPr>
      </w:pP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27" w:lineRule="exact"/>
        <w:ind w:left="3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26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239" w:type="dxa"/>
        <w:tblLayout w:type="fixed"/>
        <w:tblCellMar>
          <w:top w:w="0" w:type="dxa"/>
          <w:left w:w="0" w:type="dxa"/>
          <w:bottom w:w="0" w:type="dxa"/>
          <w:right w:w="0" w:type="dxa"/>
        </w:tblCellMar>
        <w:tblLook w:val="01E0"/>
      </w:tblPr>
      <w:tblGrid>
        <w:gridCol w:w="1457"/>
        <w:gridCol w:w="1592"/>
        <w:gridCol w:w="1409"/>
        <w:gridCol w:w="1488"/>
        <w:gridCol w:w="1591"/>
        <w:gridCol w:w="1525"/>
      </w:tblGrid>
      <w:tr>
        <w:trPr>
          <w:trHeight w:val="346"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40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97"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78"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98" w:right="0"/>
              <w:jc w:val="center"/>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91"/>
              <w:jc w:val="right"/>
              <w:rPr>
                <w:rFonts w:ascii="宋体" w:hAnsi="宋体" w:cs="宋体" w:eastAsia="宋体" w:hint="default"/>
                <w:sz w:val="21"/>
                <w:szCs w:val="21"/>
              </w:rPr>
            </w:pPr>
            <w:r>
              <w:rPr>
                <w:rFonts w:ascii="宋体" w:hAnsi="宋体" w:cs="宋体" w:eastAsia="宋体" w:hint="default"/>
                <w:spacing w:val="-2"/>
                <w:sz w:val="21"/>
                <w:szCs w:val="21"/>
              </w:rPr>
              <w:t>政府补助</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14,341,410.60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sz w:val="21"/>
              </w:rPr>
              <w:t>883,100.00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2,166,551.80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13,057,958.80</w:t>
            </w:r>
            <w:r>
              <w:rPr>
                <w:rFonts w:ascii="宋体"/>
                <w:sz w:val="21"/>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与资产相关专</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项补助收入</w:t>
            </w:r>
            <w:r>
              <w:rPr>
                <w:rFonts w:ascii="宋体" w:hAnsi="宋体" w:cs="宋体" w:eastAsia="宋体" w:hint="default"/>
                <w:sz w:val="21"/>
                <w:szCs w:val="21"/>
              </w:rPr>
              <w:t> </w:t>
            </w:r>
          </w:p>
        </w:tc>
      </w:tr>
      <w:tr>
        <w:trPr>
          <w:trHeight w:val="283"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14,341,410.60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sz w:val="21"/>
              </w:rPr>
              <w:t>883,100.00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2,166,551.80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21"/>
                <w:szCs w:val="21"/>
              </w:rPr>
            </w:pPr>
            <w:r>
              <w:rPr>
                <w:rFonts w:ascii="宋体"/>
                <w:spacing w:val="-1"/>
                <w:sz w:val="18"/>
              </w:rPr>
              <w:t>13,057,958.80</w:t>
            </w:r>
            <w:r>
              <w:rPr>
                <w:rFonts w:ascii="宋体"/>
                <w:w w:val="100"/>
                <w:sz w:val="21"/>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920" w:right="1420"/>
        </w:sectPr>
      </w:pPr>
    </w:p>
    <w:p>
      <w:pPr>
        <w:pStyle w:val="BodyText"/>
        <w:spacing w:line="240" w:lineRule="exact"/>
        <w:ind w:left="356" w:right="0"/>
        <w:jc w:val="left"/>
        <w:rPr>
          <w:rFonts w:ascii="宋体" w:hAnsi="宋体" w:cs="宋体" w:eastAsia="宋体" w:hint="default"/>
        </w:rPr>
      </w:pPr>
      <w:r>
        <w:rPr>
          <w:rFonts w:ascii="宋体"/>
          <w:w w:val="100"/>
        </w:rPr>
        <w:t> </w:t>
      </w:r>
    </w:p>
    <w:p>
      <w:pPr>
        <w:pStyle w:val="BodyText"/>
        <w:spacing w:line="272" w:lineRule="exact"/>
        <w:ind w:left="356" w:right="0"/>
        <w:jc w:val="left"/>
        <w:rPr>
          <w:rFonts w:ascii="宋体" w:hAnsi="宋体" w:cs="宋体" w:eastAsia="宋体" w:hint="default"/>
        </w:rPr>
      </w:pPr>
      <w:r>
        <w:rPr>
          <w:rFonts w:ascii="宋体"/>
          <w:w w:val="100"/>
        </w:rPr>
        <w:t> </w:t>
      </w:r>
    </w:p>
    <w:p>
      <w:pPr>
        <w:pStyle w:val="BodyText"/>
        <w:spacing w:line="290" w:lineRule="auto"/>
        <w:ind w:left="356" w:right="0"/>
        <w:jc w:val="left"/>
        <w:rPr>
          <w:rFonts w:ascii="宋体" w:hAnsi="宋体" w:cs="宋体" w:eastAsia="宋体" w:hint="default"/>
        </w:rPr>
      </w:pPr>
      <w:r>
        <w:rPr>
          <w:rFonts w:ascii="宋体" w:hAnsi="宋体" w:cs="宋体" w:eastAsia="宋体" w:hint="default"/>
          <w:w w:val="100"/>
        </w:rPr>
        <w:t>  </w:t>
      </w:r>
      <w:r>
        <w:rPr>
          <w:w w:val="100"/>
        </w:rPr>
        <w:t>涉及</w:t>
      </w:r>
      <w:r>
        <w:rPr>
          <w:spacing w:val="-3"/>
          <w:w w:val="100"/>
        </w:rPr>
        <w:t>政</w:t>
      </w:r>
      <w:r>
        <w:rPr>
          <w:w w:val="100"/>
        </w:rPr>
        <w:t>府</w:t>
      </w:r>
      <w:r>
        <w:rPr>
          <w:spacing w:val="-3"/>
          <w:w w:val="100"/>
        </w:rPr>
        <w:t>补</w:t>
      </w:r>
      <w:r>
        <w:rPr>
          <w:w w:val="100"/>
        </w:rPr>
        <w:t>助</w:t>
      </w:r>
      <w:r>
        <w:rPr>
          <w:spacing w:val="-3"/>
          <w:w w:val="100"/>
        </w:rPr>
        <w:t>的</w:t>
      </w:r>
      <w:r>
        <w:rPr>
          <w:w w:val="100"/>
        </w:rPr>
        <w:t>项</w:t>
      </w:r>
      <w:r>
        <w:rPr>
          <w:spacing w:val="-3"/>
          <w:w w:val="100"/>
        </w:rPr>
        <w:t>目：</w:t>
      </w:r>
      <w:r>
        <w:rPr>
          <w:rFonts w:ascii="宋体" w:hAnsi="宋体" w:cs="宋体" w:eastAsia="宋体" w:hint="default"/>
          <w:w w:val="100"/>
        </w:rPr>
        <w:t> </w:t>
      </w:r>
    </w:p>
    <w:p>
      <w:pPr>
        <w:pStyle w:val="BodyText"/>
        <w:spacing w:line="240" w:lineRule="auto" w:before="14"/>
        <w:ind w:left="3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3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920" w:right="1420"/>
          <w:cols w:num="2" w:equalWidth="0">
            <w:col w:w="2563" w:space="3959"/>
            <w:col w:w="3048"/>
          </w:cols>
        </w:sectPr>
      </w:pPr>
    </w:p>
    <w:p>
      <w:pPr>
        <w:spacing w:line="240" w:lineRule="auto" w:before="1"/>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515"/>
        <w:gridCol w:w="1419"/>
        <w:gridCol w:w="1142"/>
        <w:gridCol w:w="967"/>
        <w:gridCol w:w="1306"/>
        <w:gridCol w:w="413"/>
        <w:gridCol w:w="1395"/>
        <w:gridCol w:w="1171"/>
      </w:tblGrid>
      <w:tr>
        <w:trPr>
          <w:trHeight w:val="943"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负债项目</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95" w:right="11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7" w:right="119"/>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r>
              <w:rPr>
                <w:rFonts w:ascii="宋体" w:hAnsi="宋体" w:cs="宋体" w:eastAsia="宋体" w:hint="default"/>
                <w:sz w:val="18"/>
                <w:szCs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本期计入其他</w:t>
            </w:r>
          </w:p>
          <w:p>
            <w:pPr>
              <w:pStyle w:val="TableParagraph"/>
              <w:spacing w:line="234" w:lineRule="exact"/>
              <w:ind w:left="89" w:right="0"/>
              <w:jc w:val="center"/>
              <w:rPr>
                <w:rFonts w:ascii="宋体" w:hAnsi="宋体" w:cs="宋体" w:eastAsia="宋体" w:hint="default"/>
                <w:sz w:val="18"/>
                <w:szCs w:val="18"/>
              </w:rPr>
            </w:pPr>
            <w:r>
              <w:rPr>
                <w:rFonts w:ascii="宋体" w:hAnsi="宋体" w:cs="宋体" w:eastAsia="宋体" w:hint="default"/>
                <w:sz w:val="18"/>
                <w:szCs w:val="18"/>
              </w:rPr>
              <w:t>收益金额</w:t>
            </w:r>
            <w:r>
              <w:rPr>
                <w:rFonts w:ascii="宋体" w:hAnsi="宋体" w:cs="宋体" w:eastAsia="宋体" w:hint="default"/>
                <w:sz w:val="18"/>
                <w:szCs w:val="18"/>
              </w:rPr>
              <w:t> </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ind w:left="110" w:right="20"/>
              <w:jc w:val="both"/>
              <w:rPr>
                <w:rFonts w:ascii="宋体" w:hAnsi="宋体" w:cs="宋体" w:eastAsia="宋体" w:hint="default"/>
                <w:sz w:val="18"/>
                <w:szCs w:val="18"/>
              </w:rPr>
            </w:pPr>
            <w:r>
              <w:rPr>
                <w:rFonts w:ascii="宋体" w:hAnsi="宋体" w:cs="宋体" w:eastAsia="宋体" w:hint="default"/>
                <w:sz w:val="18"/>
                <w:szCs w:val="18"/>
              </w:rPr>
              <w:t>他 变 动</w:t>
            </w:r>
            <w:r>
              <w:rPr>
                <w:rFonts w:ascii="宋体" w:hAnsi="宋体" w:cs="宋体" w:eastAsia="宋体" w:hint="default"/>
                <w:sz w:val="18"/>
                <w:szCs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29"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232" w:lineRule="exact" w:before="23"/>
              <w:ind w:left="489" w:right="173" w:hanging="31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与收益相 关</w:t>
            </w:r>
            <w:r>
              <w:rPr>
                <w:rFonts w:ascii="宋体" w:hAnsi="宋体" w:cs="宋体" w:eastAsia="宋体" w:hint="default"/>
                <w:sz w:val="18"/>
                <w:szCs w:val="18"/>
              </w:rPr>
              <w:t> </w:t>
            </w:r>
          </w:p>
        </w:tc>
      </w:tr>
      <w:tr>
        <w:trPr>
          <w:trHeight w:val="245"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center"/>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万吨再生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center"/>
              <w:rPr>
                <w:rFonts w:ascii="宋体" w:hAnsi="宋体" w:cs="宋体" w:eastAsia="宋体" w:hint="default"/>
                <w:sz w:val="18"/>
                <w:szCs w:val="18"/>
              </w:rPr>
            </w:pPr>
            <w:r>
              <w:rPr>
                <w:rFonts w:ascii="宋体"/>
                <w:sz w:val="18"/>
              </w:rPr>
              <w:t>5,549,136.11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7" w:right="0"/>
              <w:jc w:val="left"/>
              <w:rPr>
                <w:rFonts w:ascii="宋体" w:hAnsi="宋体" w:cs="宋体" w:eastAsia="宋体" w:hint="default"/>
                <w:sz w:val="18"/>
                <w:szCs w:val="18"/>
              </w:rPr>
            </w:pPr>
            <w:r>
              <w:rPr>
                <w:rFonts w:ascii="宋体"/>
                <w:sz w:val="18"/>
              </w:rPr>
              <w:t>481,148.07 </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center"/>
              <w:rPr>
                <w:rFonts w:ascii="宋体" w:hAnsi="宋体" w:cs="宋体" w:eastAsia="宋体" w:hint="default"/>
                <w:sz w:val="18"/>
                <w:szCs w:val="18"/>
              </w:rPr>
            </w:pPr>
            <w:r>
              <w:rPr>
                <w:rFonts w:ascii="宋体"/>
                <w:sz w:val="18"/>
              </w:rPr>
              <w:t>5,067,988.04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bl>
    <w:p>
      <w:pPr>
        <w:spacing w:after="0" w:line="205" w:lineRule="exact"/>
        <w:jc w:val="left"/>
        <w:rPr>
          <w:rFonts w:ascii="宋体" w:hAnsi="宋体" w:cs="宋体" w:eastAsia="宋体" w:hint="default"/>
          <w:sz w:val="18"/>
          <w:szCs w:val="18"/>
        </w:rPr>
        <w:sectPr>
          <w:type w:val="continuous"/>
          <w:pgSz w:w="11910" w:h="16840"/>
          <w:pgMar w:top="1120" w:bottom="1380" w:left="920" w:right="1420"/>
        </w:sectPr>
      </w:pPr>
    </w:p>
    <w:p>
      <w:pPr>
        <w:spacing w:line="240" w:lineRule="auto" w:before="0"/>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515"/>
        <w:gridCol w:w="1419"/>
        <w:gridCol w:w="1142"/>
        <w:gridCol w:w="967"/>
        <w:gridCol w:w="1306"/>
        <w:gridCol w:w="413"/>
        <w:gridCol w:w="1395"/>
        <w:gridCol w:w="1171"/>
      </w:tblGrid>
      <w:tr>
        <w:trPr>
          <w:trHeight w:val="711"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涤纶长丝、</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万</w:t>
            </w:r>
          </w:p>
          <w:p>
            <w:pPr>
              <w:pStyle w:val="TableParagraph"/>
              <w:spacing w:line="240" w:lineRule="auto"/>
              <w:ind w:left="107" w:right="135"/>
              <w:jc w:val="left"/>
              <w:rPr>
                <w:rFonts w:ascii="宋体" w:hAnsi="宋体" w:cs="宋体" w:eastAsia="宋体" w:hint="default"/>
                <w:sz w:val="18"/>
                <w:szCs w:val="18"/>
              </w:rPr>
            </w:pPr>
            <w:r>
              <w:rPr>
                <w:rFonts w:ascii="宋体" w:hAnsi="宋体" w:cs="宋体" w:eastAsia="宋体" w:hint="default"/>
                <w:sz w:val="18"/>
                <w:szCs w:val="18"/>
              </w:rPr>
              <w:t>吨再生涤纶短纤 维生产线项目</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废旧纺织品再生</w:t>
            </w:r>
          </w:p>
          <w:p>
            <w:pPr>
              <w:pStyle w:val="TableParagraph"/>
              <w:spacing w:line="240" w:lineRule="auto"/>
              <w:ind w:left="107" w:right="135"/>
              <w:jc w:val="left"/>
              <w:rPr>
                <w:rFonts w:ascii="宋体" w:hAnsi="宋体" w:cs="宋体" w:eastAsia="宋体" w:hint="default"/>
                <w:sz w:val="18"/>
                <w:szCs w:val="18"/>
              </w:rPr>
            </w:pPr>
            <w:r>
              <w:rPr>
                <w:rFonts w:ascii="宋体" w:hAnsi="宋体" w:cs="宋体" w:eastAsia="宋体" w:hint="default"/>
                <w:sz w:val="18"/>
                <w:szCs w:val="18"/>
              </w:rPr>
              <w:t>利用技术的研究 和产业化项目</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1,345,833.36</w:t>
            </w: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135,714.28 </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1,210,119.08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478"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废旧纺织品再生</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利用项目</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771,428.55</w:t>
            </w: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85,714.29</w:t>
            </w:r>
            <w:r>
              <w:rPr>
                <w:rFonts w:ascii="宋体"/>
                <w:sz w:val="18"/>
              </w:rPr>
              <w:t> </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685,714.26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475"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废旧军服回收利</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用项目</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845,238.10</w:t>
            </w: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142,857.14 </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702,380.96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478"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节能技术改造项</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目</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2,204,393.38</w:t>
            </w: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682,471.64 </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1,521,921.74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710"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丝绸多彩镂空特</w:t>
            </w:r>
          </w:p>
          <w:p>
            <w:pPr>
              <w:pStyle w:val="TableParagraph"/>
              <w:spacing w:line="240" w:lineRule="auto"/>
              <w:ind w:left="107" w:right="135"/>
              <w:jc w:val="left"/>
              <w:rPr>
                <w:rFonts w:ascii="宋体" w:hAnsi="宋体" w:cs="宋体" w:eastAsia="宋体" w:hint="default"/>
                <w:sz w:val="18"/>
                <w:szCs w:val="18"/>
              </w:rPr>
            </w:pPr>
            <w:r>
              <w:rPr>
                <w:rFonts w:ascii="宋体" w:hAnsi="宋体" w:cs="宋体" w:eastAsia="宋体" w:hint="default"/>
                <w:sz w:val="18"/>
                <w:szCs w:val="18"/>
              </w:rPr>
              <w:t>种印花新技术及 其产业化项目</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64,166.71</w:t>
            </w: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64,166.71</w:t>
            </w:r>
            <w:r>
              <w:rPr>
                <w:rFonts w:ascii="宋体"/>
                <w:sz w:val="18"/>
              </w:rPr>
              <w:t> </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711"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新型高档真丝面</w:t>
            </w:r>
          </w:p>
          <w:p>
            <w:pPr>
              <w:pStyle w:val="TableParagraph"/>
              <w:spacing w:line="240" w:lineRule="auto"/>
              <w:ind w:left="107" w:right="223"/>
              <w:jc w:val="left"/>
              <w:rPr>
                <w:rFonts w:ascii="宋体" w:hAnsi="宋体" w:cs="宋体" w:eastAsia="宋体" w:hint="default"/>
                <w:sz w:val="18"/>
                <w:szCs w:val="18"/>
              </w:rPr>
            </w:pPr>
            <w:r>
              <w:rPr>
                <w:rFonts w:ascii="宋体" w:hAnsi="宋体" w:cs="宋体" w:eastAsia="宋体" w:hint="default"/>
                <w:sz w:val="18"/>
                <w:szCs w:val="18"/>
              </w:rPr>
              <w:t>料</w:t>
            </w:r>
            <w:r>
              <w:rPr>
                <w:rFonts w:ascii="宋体" w:hAnsi="宋体" w:cs="宋体" w:eastAsia="宋体" w:hint="default"/>
                <w:sz w:val="18"/>
                <w:szCs w:val="18"/>
              </w:rPr>
              <w:t>-</w:t>
            </w:r>
            <w:r>
              <w:rPr>
                <w:rFonts w:ascii="宋体" w:hAnsi="宋体" w:cs="宋体" w:eastAsia="宋体" w:hint="default"/>
                <w:sz w:val="18"/>
                <w:szCs w:val="18"/>
              </w:rPr>
              <w:t>七彩镂空珠 光绸项目</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16,666.63</w:t>
            </w: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16,666.63</w:t>
            </w:r>
            <w:r>
              <w:rPr>
                <w:rFonts w:ascii="宋体"/>
                <w:sz w:val="18"/>
              </w:rPr>
              <w:t> </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710"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宋体" w:hAnsi="宋体" w:cs="宋体" w:eastAsia="宋体" w:hint="default"/>
                <w:sz w:val="18"/>
                <w:szCs w:val="18"/>
              </w:rPr>
              <w:t>400</w:t>
            </w:r>
            <w:r>
              <w:rPr>
                <w:rFonts w:ascii="宋体" w:hAnsi="宋体" w:cs="宋体" w:eastAsia="宋体" w:hint="default"/>
                <w:spacing w:val="-45"/>
                <w:sz w:val="18"/>
                <w:szCs w:val="18"/>
              </w:rPr>
              <w:t> </w:t>
            </w:r>
            <w:r>
              <w:rPr>
                <w:rFonts w:ascii="宋体" w:hAnsi="宋体" w:cs="宋体" w:eastAsia="宋体" w:hint="default"/>
                <w:sz w:val="18"/>
                <w:szCs w:val="18"/>
              </w:rPr>
              <w:t>万米高</w:t>
            </w:r>
          </w:p>
          <w:p>
            <w:pPr>
              <w:pStyle w:val="TableParagraph"/>
              <w:spacing w:line="240" w:lineRule="auto"/>
              <w:ind w:left="107" w:right="135"/>
              <w:jc w:val="left"/>
              <w:rPr>
                <w:rFonts w:ascii="宋体" w:hAnsi="宋体" w:cs="宋体" w:eastAsia="宋体" w:hint="default"/>
                <w:sz w:val="18"/>
                <w:szCs w:val="18"/>
              </w:rPr>
            </w:pPr>
            <w:r>
              <w:rPr>
                <w:rFonts w:ascii="宋体" w:hAnsi="宋体" w:cs="宋体" w:eastAsia="宋体" w:hint="default"/>
                <w:sz w:val="18"/>
                <w:szCs w:val="18"/>
              </w:rPr>
              <w:t>档丝麻混纺服装 面料项目</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124,110.83</w:t>
            </w: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59,573.21</w:t>
            </w:r>
            <w:r>
              <w:rPr>
                <w:rFonts w:ascii="宋体"/>
                <w:sz w:val="18"/>
              </w:rPr>
              <w:t> </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64,537.62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710"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羊毛</w:t>
            </w:r>
            <w:r>
              <w:rPr>
                <w:rFonts w:ascii="宋体" w:hAnsi="宋体" w:cs="宋体" w:eastAsia="宋体" w:hint="default"/>
                <w:sz w:val="18"/>
                <w:szCs w:val="18"/>
              </w:rPr>
              <w:t>/PTT/</w:t>
            </w:r>
            <w:r>
              <w:rPr>
                <w:rFonts w:ascii="宋体" w:hAnsi="宋体" w:cs="宋体" w:eastAsia="宋体" w:hint="default"/>
                <w:sz w:val="18"/>
                <w:szCs w:val="18"/>
              </w:rPr>
              <w:t>牛奶</w:t>
            </w:r>
          </w:p>
          <w:p>
            <w:pPr>
              <w:pStyle w:val="TableParagraph"/>
              <w:spacing w:line="240" w:lineRule="auto"/>
              <w:ind w:left="107" w:right="135"/>
              <w:jc w:val="left"/>
              <w:rPr>
                <w:rFonts w:ascii="宋体" w:hAnsi="宋体" w:cs="宋体" w:eastAsia="宋体" w:hint="default"/>
                <w:sz w:val="18"/>
                <w:szCs w:val="18"/>
              </w:rPr>
            </w:pPr>
            <w:r>
              <w:rPr>
                <w:rFonts w:ascii="宋体" w:hAnsi="宋体" w:cs="宋体" w:eastAsia="宋体" w:hint="default"/>
                <w:sz w:val="18"/>
                <w:szCs w:val="18"/>
              </w:rPr>
              <w:t>纤维混纺技术的 开发利用项目</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97,222.25</w:t>
            </w: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33,333.33</w:t>
            </w:r>
            <w:r>
              <w:rPr>
                <w:rFonts w:ascii="宋体"/>
                <w:sz w:val="18"/>
              </w:rPr>
              <w:t> </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63,888.92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710"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防紫外凉爽毛织</w:t>
            </w:r>
          </w:p>
          <w:p>
            <w:pPr>
              <w:pStyle w:val="TableParagraph"/>
              <w:spacing w:line="240" w:lineRule="auto"/>
              <w:ind w:left="107" w:right="135"/>
              <w:jc w:val="left"/>
              <w:rPr>
                <w:rFonts w:ascii="宋体" w:hAnsi="宋体" w:cs="宋体" w:eastAsia="宋体" w:hint="default"/>
                <w:sz w:val="18"/>
                <w:szCs w:val="18"/>
              </w:rPr>
            </w:pPr>
            <w:r>
              <w:rPr>
                <w:rFonts w:ascii="宋体" w:hAnsi="宋体" w:cs="宋体" w:eastAsia="宋体" w:hint="default"/>
                <w:sz w:val="18"/>
                <w:szCs w:val="18"/>
              </w:rPr>
              <w:t>物生产技术产业 化项目</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172,619.02</w:t>
            </w: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35,714.29</w:t>
            </w:r>
            <w:r>
              <w:rPr>
                <w:rFonts w:ascii="宋体"/>
                <w:sz w:val="18"/>
              </w:rPr>
              <w:t> </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136,904.73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710"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丝绸整理系统性</w:t>
            </w:r>
          </w:p>
          <w:p>
            <w:pPr>
              <w:pStyle w:val="TableParagraph"/>
              <w:spacing w:line="240" w:lineRule="auto"/>
              <w:ind w:left="107" w:right="135"/>
              <w:jc w:val="left"/>
              <w:rPr>
                <w:rFonts w:ascii="宋体" w:hAnsi="宋体" w:cs="宋体" w:eastAsia="宋体" w:hint="default"/>
                <w:sz w:val="18"/>
                <w:szCs w:val="18"/>
              </w:rPr>
            </w:pPr>
            <w:r>
              <w:rPr>
                <w:rFonts w:ascii="宋体" w:hAnsi="宋体" w:cs="宋体" w:eastAsia="宋体" w:hint="default"/>
                <w:sz w:val="18"/>
                <w:szCs w:val="18"/>
              </w:rPr>
              <w:t>节能减排技术开 发与应用项目</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850,000.00</w:t>
            </w: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100,000.00 </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750,000.00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243"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设备投入奖励款</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1,780,585.78</w:t>
            </w: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883,100.00</w:t>
            </w: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208,520.60 </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2,455,165.18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245"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其他零星项目</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520,009.88</w:t>
            </w: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120,671.61 </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399,338.27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242"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14,341,410.60</w:t>
            </w: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883,100.00</w:t>
            </w: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2,166,551.80 </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13,057,958.80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   </w:t>
            </w:r>
          </w:p>
        </w:tc>
      </w:tr>
    </w:tbl>
    <w:p>
      <w:pPr>
        <w:pStyle w:val="BodyText"/>
        <w:spacing w:line="240" w:lineRule="exact"/>
        <w:ind w:left="356" w:right="0"/>
        <w:jc w:val="left"/>
        <w:rPr>
          <w:rFonts w:ascii="宋体" w:hAnsi="宋体" w:cs="宋体" w:eastAsia="宋体" w:hint="default"/>
        </w:rPr>
      </w:pPr>
      <w:r>
        <w:rPr>
          <w:rFonts w:ascii="宋体"/>
          <w:w w:val="100"/>
        </w:rPr>
        <w:t> </w:t>
      </w:r>
    </w:p>
    <w:p>
      <w:pPr>
        <w:pStyle w:val="BodyText"/>
        <w:spacing w:line="272" w:lineRule="exact"/>
        <w:ind w:left="356" w:right="0"/>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：政府补助本期计入当期损益情况详见本财务报告附注七</w:t>
      </w:r>
      <w:r>
        <w:rPr>
          <w:rFonts w:ascii="宋体" w:hAnsi="宋体" w:cs="宋体" w:eastAsia="宋体" w:hint="default"/>
        </w:rPr>
        <w:t>(82)</w:t>
      </w:r>
      <w:r>
        <w:rPr/>
        <w:t>之说明。</w:t>
      </w:r>
      <w:r>
        <w:rPr>
          <w:rFonts w:ascii="宋体" w:hAnsi="宋体" w:cs="宋体" w:eastAsia="宋体" w:hint="default"/>
        </w:rPr>
        <w:t> </w:t>
      </w:r>
    </w:p>
    <w:p>
      <w:pPr>
        <w:pStyle w:val="BodyText"/>
        <w:spacing w:line="290" w:lineRule="auto"/>
        <w:ind w:left="356" w:right="0" w:firstLine="703"/>
        <w:jc w:val="left"/>
        <w:rPr>
          <w:rFonts w:ascii="宋体" w:hAnsi="宋体" w:cs="宋体" w:eastAsia="宋体" w:hint="default"/>
        </w:rPr>
      </w:pPr>
      <w:r>
        <w:rPr>
          <w:rFonts w:ascii="宋体" w:hAnsi="宋体" w:cs="宋体" w:eastAsia="宋体" w:hint="default"/>
          <w:w w:val="100"/>
        </w:rPr>
        <w:t> </w:t>
      </w:r>
      <w:bookmarkStart w:name="OLE_LINK84" w:id="16"/>
      <w:bookmarkEnd w:id="16"/>
      <w:r>
        <w:rPr>
          <w:rFonts w:ascii="宋体" w:hAnsi="宋体" w:cs="宋体" w:eastAsia="宋体" w:hint="default"/>
          <w:w w:val="100"/>
        </w:rPr>
      </w:r>
      <w:bookmarkStart w:name="OLE_LINK85" w:id="17"/>
      <w:bookmarkEnd w:id="17"/>
      <w:r>
        <w:rPr>
          <w:rFonts w:ascii="宋体" w:hAnsi="宋体" w:cs="宋体" w:eastAsia="宋体" w:hint="default"/>
          <w:w w:val="100"/>
        </w:rPr>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2"/>
        <w:ind w:left="3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8"/>
        <w:ind w:left="356" w:right="0"/>
        <w:jc w:val="left"/>
        <w:rPr>
          <w:rFonts w:ascii="宋体" w:hAnsi="宋体" w:cs="宋体" w:eastAsia="宋体" w:hint="default"/>
        </w:rPr>
      </w:pPr>
      <w:r>
        <w:rPr>
          <w:rFonts w:ascii="宋体"/>
          <w:w w:val="100"/>
        </w:rPr>
        <w:t> </w:t>
      </w:r>
    </w:p>
    <w:p>
      <w:pPr>
        <w:pStyle w:val="Heading2"/>
        <w:spacing w:line="240" w:lineRule="auto" w:before="56"/>
        <w:ind w:left="356" w:right="0"/>
        <w:jc w:val="left"/>
        <w:rPr>
          <w:rFonts w:ascii="宋体" w:hAnsi="宋体" w:cs="宋体" w:eastAsia="宋体" w:hint="default"/>
          <w:b w:val="0"/>
          <w:bCs w:val="0"/>
        </w:rPr>
      </w:pPr>
      <w:r>
        <w:rPr>
          <w:rFonts w:ascii="宋体" w:hAnsi="宋体" w:cs="宋体" w:eastAsia="宋体" w:hint="default"/>
        </w:rPr>
        <w:t>50</w:t>
      </w:r>
      <w:r>
        <w:rPr/>
        <w:t>、</w:t>
      </w:r>
      <w:r>
        <w:rPr>
          <w:spacing w:val="-26"/>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3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356" w:right="0"/>
        <w:jc w:val="left"/>
        <w:rPr>
          <w:rFonts w:ascii="宋体" w:hAnsi="宋体" w:cs="宋体" w:eastAsia="宋体" w:hint="default"/>
        </w:rPr>
      </w:pPr>
      <w:r>
        <w:rPr>
          <w:rFonts w:ascii="宋体"/>
          <w:w w:val="100"/>
        </w:rPr>
        <w:t> </w:t>
      </w:r>
    </w:p>
    <w:p>
      <w:pPr>
        <w:pStyle w:val="BodyText"/>
        <w:spacing w:line="275" w:lineRule="exact"/>
        <w:ind w:left="356" w:right="0"/>
        <w:jc w:val="left"/>
        <w:rPr>
          <w:rFonts w:ascii="宋体" w:hAnsi="宋体" w:cs="宋体" w:eastAsia="宋体" w:hint="default"/>
        </w:rPr>
      </w:pPr>
      <w:r>
        <w:rPr>
          <w:rFonts w:ascii="宋体"/>
          <w:w w:val="100"/>
        </w:rPr>
        <w:t> </w:t>
      </w:r>
    </w:p>
    <w:p>
      <w:pPr>
        <w:pStyle w:val="Heading2"/>
        <w:spacing w:line="240" w:lineRule="auto" w:before="56"/>
        <w:ind w:left="356" w:right="0"/>
        <w:jc w:val="left"/>
        <w:rPr>
          <w:rFonts w:ascii="宋体" w:hAnsi="宋体" w:cs="宋体" w:eastAsia="宋体" w:hint="default"/>
          <w:b w:val="0"/>
          <w:bCs w:val="0"/>
        </w:rPr>
      </w:pPr>
      <w:r>
        <w:rPr>
          <w:rFonts w:ascii="宋体" w:hAnsi="宋体" w:cs="宋体" w:eastAsia="宋体" w:hint="default"/>
        </w:rPr>
        <w:t>51</w:t>
      </w:r>
      <w:r>
        <w:rPr/>
        <w:t>、</w:t>
      </w:r>
      <w:r>
        <w:rPr>
          <w:spacing w:val="-26"/>
        </w:rPr>
        <w:t> </w:t>
      </w:r>
      <w:r>
        <w:rPr/>
        <w:t>股本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3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26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243" w:type="dxa"/>
        <w:tblLayout w:type="fixed"/>
        <w:tblCellMar>
          <w:top w:w="0" w:type="dxa"/>
          <w:left w:w="0" w:type="dxa"/>
          <w:bottom w:w="0" w:type="dxa"/>
          <w:right w:w="0" w:type="dxa"/>
        </w:tblCellMar>
        <w:tblLook w:val="01E0"/>
      </w:tblPr>
      <w:tblGrid>
        <w:gridCol w:w="1112"/>
        <w:gridCol w:w="1476"/>
        <w:gridCol w:w="953"/>
        <w:gridCol w:w="955"/>
        <w:gridCol w:w="1025"/>
        <w:gridCol w:w="1039"/>
        <w:gridCol w:w="1013"/>
        <w:gridCol w:w="1477"/>
      </w:tblGrid>
      <w:tr>
        <w:trPr>
          <w:trHeight w:val="283" w:hRule="exact"/>
        </w:trPr>
        <w:tc>
          <w:tcPr>
            <w:tcW w:w="1112" w:type="dxa"/>
            <w:vMerge w:val="restart"/>
            <w:tcBorders>
              <w:top w:val="single" w:sz="4" w:space="0" w:color="000000"/>
              <w:left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9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85"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112"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2" w:right="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z w:val="21"/>
                <w:szCs w:val="21"/>
              </w:rPr>
              <w:t> </w:t>
            </w:r>
          </w:p>
          <w:p>
            <w:pPr>
              <w:pStyle w:val="TableParagraph"/>
              <w:spacing w:line="274" w:lineRule="exact"/>
              <w:ind w:left="262" w:right="0"/>
              <w:jc w:val="left"/>
              <w:rPr>
                <w:rFonts w:ascii="宋体" w:hAnsi="宋体" w:cs="宋体" w:eastAsia="宋体" w:hint="default"/>
                <w:sz w:val="21"/>
                <w:szCs w:val="21"/>
              </w:rPr>
            </w:pPr>
            <w:r>
              <w:rPr>
                <w:rFonts w:ascii="宋体" w:hAnsi="宋体" w:cs="宋体" w:eastAsia="宋体" w:hint="default"/>
                <w:sz w:val="21"/>
                <w:szCs w:val="21"/>
              </w:rPr>
              <w:t>新股</w:t>
            </w:r>
            <w:r>
              <w:rPr>
                <w:rFonts w:ascii="宋体" w:hAnsi="宋体" w:cs="宋体" w:eastAsia="宋体" w:hint="default"/>
                <w:sz w:val="21"/>
                <w:szCs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1" w:right="0"/>
              <w:jc w:val="left"/>
              <w:rPr>
                <w:rFonts w:ascii="宋体" w:hAnsi="宋体" w:cs="宋体" w:eastAsia="宋体" w:hint="default"/>
                <w:sz w:val="21"/>
                <w:szCs w:val="21"/>
              </w:rPr>
            </w:pPr>
            <w:r>
              <w:rPr>
                <w:rFonts w:ascii="宋体" w:hAnsi="宋体" w:cs="宋体" w:eastAsia="宋体" w:hint="default"/>
                <w:sz w:val="21"/>
                <w:szCs w:val="21"/>
              </w:rPr>
              <w:t>送股</w:t>
            </w:r>
            <w:r>
              <w:rPr>
                <w:rFonts w:ascii="宋体" w:hAnsi="宋体" w:cs="宋体" w:eastAsia="宋体" w:hint="default"/>
                <w:sz w:val="21"/>
                <w:szCs w:val="21"/>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转股</w:t>
            </w:r>
            <w:r>
              <w:rPr>
                <w:rFonts w:ascii="宋体" w:hAnsi="宋体" w:cs="宋体" w:eastAsia="宋体" w:hint="default"/>
                <w:sz w:val="21"/>
                <w:szCs w:val="21"/>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4"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477" w:type="dxa"/>
            <w:vMerge/>
            <w:tcBorders>
              <w:left w:val="single" w:sz="4" w:space="0" w:color="000000"/>
              <w:bottom w:val="single" w:sz="4" w:space="0" w:color="000000"/>
              <w:right w:val="single" w:sz="4" w:space="0" w:color="000000"/>
            </w:tcBorders>
          </w:tcPr>
          <w:p>
            <w:pPr/>
          </w:p>
        </w:tc>
      </w:tr>
      <w:tr>
        <w:trPr>
          <w:trHeight w:val="283"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0" w:right="0"/>
              <w:jc w:val="left"/>
              <w:rPr>
                <w:rFonts w:ascii="宋体" w:hAnsi="宋体" w:cs="宋体" w:eastAsia="宋体" w:hint="default"/>
                <w:sz w:val="21"/>
                <w:szCs w:val="21"/>
              </w:rPr>
            </w:pPr>
            <w:r>
              <w:rPr>
                <w:rFonts w:ascii="宋体" w:hAnsi="宋体" w:cs="宋体" w:eastAsia="宋体" w:hint="default"/>
                <w:sz w:val="21"/>
                <w:szCs w:val="21"/>
              </w:rPr>
              <w:t>股份总数</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3"/>
              <w:jc w:val="left"/>
              <w:rPr>
                <w:rFonts w:ascii="宋体" w:hAnsi="宋体" w:cs="宋体" w:eastAsia="宋体" w:hint="default"/>
                <w:sz w:val="21"/>
                <w:szCs w:val="21"/>
              </w:rPr>
            </w:pPr>
            <w:r>
              <w:rPr>
                <w:rFonts w:ascii="宋体"/>
                <w:sz w:val="18"/>
              </w:rPr>
              <w:t>521,946,118.00</w:t>
            </w:r>
            <w:r>
              <w:rPr>
                <w:rFonts w:ascii="宋体"/>
                <w:w w:val="100"/>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3"/>
              <w:jc w:val="left"/>
              <w:rPr>
                <w:rFonts w:ascii="宋体" w:hAnsi="宋体" w:cs="宋体" w:eastAsia="宋体" w:hint="default"/>
                <w:sz w:val="21"/>
                <w:szCs w:val="21"/>
              </w:rPr>
            </w:pPr>
            <w:r>
              <w:rPr>
                <w:rFonts w:ascii="宋体"/>
                <w:sz w:val="18"/>
              </w:rPr>
              <w:t>521,946,118.00</w:t>
            </w:r>
            <w:r>
              <w:rPr>
                <w:rFonts w:ascii="宋体"/>
                <w:w w:val="100"/>
                <w:sz w:val="21"/>
              </w:rPr>
              <w:t> </w:t>
            </w:r>
          </w:p>
        </w:tc>
      </w:tr>
    </w:tbl>
    <w:p>
      <w:pPr>
        <w:pStyle w:val="BodyText"/>
        <w:spacing w:line="241" w:lineRule="exact"/>
        <w:ind w:left="35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882" w:footer="1195" w:top="1120" w:bottom="1380" w:left="920" w:right="1420"/>
        </w:sectPr>
      </w:pPr>
    </w:p>
    <w:p>
      <w:pPr>
        <w:spacing w:line="240" w:lineRule="auto" w:before="9"/>
        <w:rPr>
          <w:rFonts w:ascii="宋体" w:hAnsi="宋体" w:cs="宋体" w:eastAsia="宋体" w:hint="default"/>
          <w:sz w:val="18"/>
          <w:szCs w:val="18"/>
        </w:rPr>
      </w:pPr>
    </w:p>
    <w:p>
      <w:pPr>
        <w:pStyle w:val="Heading2"/>
        <w:spacing w:line="290" w:lineRule="auto" w:before="36"/>
        <w:ind w:left="236" w:right="1888"/>
        <w:jc w:val="left"/>
        <w:rPr>
          <w:rFonts w:ascii="宋体" w:hAnsi="宋体" w:cs="宋体" w:eastAsia="宋体" w:hint="default"/>
          <w:b w:val="0"/>
          <w:bCs w:val="0"/>
        </w:rPr>
      </w:pPr>
      <w:r>
        <w:rPr>
          <w:rFonts w:ascii="宋体" w:hAnsi="宋体" w:cs="宋体" w:eastAsia="宋体" w:hint="default"/>
        </w:rPr>
        <w:t>52</w:t>
      </w:r>
      <w:r>
        <w:rPr/>
        <w:t>、</w:t>
      </w:r>
      <w:r>
        <w:rPr>
          <w:spacing w:val="-25"/>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期末发行在外的优</w:t>
      </w:r>
      <w:r>
        <w:rPr>
          <w:spacing w:val="-3"/>
          <w:w w:val="100"/>
        </w:rPr>
        <w:t>先</w:t>
      </w:r>
      <w:r>
        <w:rPr>
          <w:w w:val="100"/>
        </w:rPr>
        <w:t>股</w:t>
      </w:r>
      <w:r>
        <w:rPr>
          <w:spacing w:val="-3"/>
          <w:w w:val="100"/>
        </w:rPr>
        <w:t>、</w:t>
      </w:r>
      <w:r>
        <w:rPr>
          <w:w w:val="100"/>
        </w:rPr>
        <w:t>永续债等金融工具</w:t>
      </w:r>
      <w:r>
        <w:rPr>
          <w:spacing w:val="-3"/>
          <w:w w:val="100"/>
        </w:rPr>
        <w:t>变</w:t>
      </w:r>
      <w:r>
        <w:rPr>
          <w:w w:val="100"/>
        </w:rPr>
        <w:t>动</w:t>
      </w:r>
      <w:r>
        <w:rPr>
          <w:spacing w:val="-3"/>
          <w:w w:val="100"/>
        </w:rPr>
        <w:t>情</w:t>
      </w:r>
      <w:r>
        <w:rPr>
          <w:w w:val="100"/>
        </w:rPr>
        <w:t>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188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其他权益工具本期增减变动情况、变动原因说明，以及相关会计处理的依据：</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rFonts w:ascii="宋体" w:hAnsi="宋体" w:cs="宋体" w:eastAsia="宋体" w:hint="default"/>
          <w:spacing w:val="-3"/>
          <w:w w:val="100"/>
        </w:rPr>
        <w:t>:</w:t>
      </w:r>
      <w:r>
        <w:rPr>
          <w:rFonts w:ascii="宋体" w:hAnsi="宋体" w:cs="宋体" w:eastAsia="宋体" w:hint="default"/>
          <w:w w:val="100"/>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53</w:t>
      </w:r>
      <w:r>
        <w:rPr/>
        <w:t>、</w:t>
      </w:r>
      <w:r>
        <w:rPr>
          <w:spacing w:val="-27"/>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38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56"/>
        <w:gridCol w:w="1906"/>
        <w:gridCol w:w="1803"/>
        <w:gridCol w:w="1788"/>
        <w:gridCol w:w="1909"/>
      </w:tblGrid>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资本溢价（股本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1,085,026,257.01</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1,085,026,257.01</w:t>
            </w:r>
            <w:r>
              <w:rPr>
                <w:rFonts w:ascii="宋体"/>
                <w:sz w:val="21"/>
              </w:rPr>
              <w:t> </w:t>
            </w:r>
          </w:p>
        </w:tc>
      </w:tr>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25,675,652.82</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218,171.63</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25,457,481.19</w:t>
            </w:r>
            <w:r>
              <w:rPr>
                <w:rFonts w:ascii="宋体"/>
                <w:sz w:val="21"/>
              </w:rPr>
              <w:t> </w:t>
            </w:r>
          </w:p>
        </w:tc>
      </w:tr>
      <w:tr>
        <w:trPr>
          <w:trHeight w:val="281"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1,110,701,909.83</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218,171.63</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1,110,483,738.20</w:t>
            </w:r>
            <w:r>
              <w:rPr>
                <w:rFonts w:ascii="宋体"/>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before="27"/>
        <w:ind w:left="657" w:right="549" w:hanging="421"/>
        <w:jc w:val="left"/>
      </w:pPr>
      <w:r>
        <w:rPr/>
        <w:t>其他说明，包括本期增减变动情况、变动原因说明：</w:t>
      </w:r>
      <w:r>
        <w:rPr>
          <w:rFonts w:ascii="宋体" w:hAnsi="宋体" w:cs="宋体" w:eastAsia="宋体" w:hint="default"/>
          <w:w w:val="100"/>
        </w:rPr>
        <w:t> </w:t>
      </w:r>
      <w:r>
        <w:rPr>
          <w:spacing w:val="-2"/>
        </w:rPr>
        <w:t>其他资本公积本期减少系本期公司转让所持联营企业诸暨富润服饰有限公司</w:t>
      </w:r>
      <w:r>
        <w:rPr>
          <w:spacing w:val="14"/>
        </w:rPr>
        <w:t> </w:t>
      </w:r>
      <w:r>
        <w:rPr>
          <w:rFonts w:ascii="宋体" w:hAnsi="宋体" w:cs="宋体" w:eastAsia="宋体" w:hint="default"/>
          <w:spacing w:val="-1"/>
        </w:rPr>
        <w:t>34%</w:t>
      </w:r>
      <w:r>
        <w:rPr>
          <w:spacing w:val="-1"/>
        </w:rPr>
        <w:t>的股权，相</w:t>
      </w:r>
    </w:p>
    <w:p>
      <w:pPr>
        <w:pStyle w:val="BodyText"/>
        <w:spacing w:line="357" w:lineRule="auto" w:before="110"/>
        <w:ind w:left="236" w:right="549"/>
        <w:jc w:val="left"/>
        <w:rPr>
          <w:rFonts w:ascii="宋体" w:hAnsi="宋体" w:cs="宋体" w:eastAsia="宋体" w:hint="default"/>
        </w:rPr>
      </w:pPr>
      <w:r>
        <w:rPr>
          <w:spacing w:val="-2"/>
        </w:rPr>
        <w:t>应转出以前年度按持股比例计算享有的诸暨富润服饰有限公司除净损益以外所有者权益的其他变</w:t>
      </w:r>
      <w:r>
        <w:rPr>
          <w:spacing w:val="-25"/>
        </w:rPr>
        <w:t> </w:t>
      </w:r>
      <w:r>
        <w:rPr>
          <w:spacing w:val="-25"/>
        </w:rPr>
      </w:r>
      <w:r>
        <w:rPr/>
        <w:t>动</w:t>
      </w:r>
      <w:r>
        <w:rPr>
          <w:spacing w:val="-52"/>
        </w:rPr>
        <w:t> </w:t>
      </w:r>
      <w:r>
        <w:rPr>
          <w:rFonts w:ascii="宋体" w:hAnsi="宋体" w:cs="宋体" w:eastAsia="宋体" w:hint="default"/>
        </w:rPr>
        <w:t>218,171.63</w:t>
      </w:r>
      <w:r>
        <w:rPr>
          <w:rFonts w:ascii="宋体" w:hAnsi="宋体" w:cs="宋体" w:eastAsia="宋体" w:hint="default"/>
          <w:spacing w:val="-55"/>
        </w:rPr>
        <w:t> </w:t>
      </w:r>
      <w:r>
        <w:rPr/>
        <w:t>元。</w:t>
      </w:r>
      <w:r>
        <w:rPr>
          <w:rFonts w:ascii="宋体" w:hAnsi="宋体" w:cs="宋体" w:eastAsia="宋体" w:hint="default"/>
        </w:rPr>
        <w:t> </w:t>
      </w:r>
    </w:p>
    <w:p>
      <w:pPr>
        <w:pStyle w:val="BodyText"/>
        <w:spacing w:line="273" w:lineRule="exact" w:before="30"/>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54</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38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12"/>
        <w:gridCol w:w="1810"/>
        <w:gridCol w:w="1836"/>
        <w:gridCol w:w="1850"/>
        <w:gridCol w:w="1853"/>
      </w:tblGrid>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回购股份</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39,427,627.21</w:t>
            </w:r>
            <w:r>
              <w:rPr>
                <w:rFonts w:ascii="宋体"/>
                <w:sz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60,790,247.10</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100,217,874.31</w:t>
            </w:r>
            <w:r>
              <w:rPr>
                <w:rFonts w:ascii="宋体"/>
                <w:sz w:val="21"/>
              </w:rPr>
              <w:t> </w:t>
            </w:r>
          </w:p>
        </w:tc>
      </w:tr>
      <w:tr>
        <w:trPr>
          <w:trHeight w:val="281"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39,427,627.21</w:t>
            </w:r>
            <w:r>
              <w:rPr>
                <w:rFonts w:ascii="宋体"/>
                <w:sz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60,790,247.10</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100,217,874.31</w:t>
            </w:r>
            <w:r>
              <w:rPr>
                <w:rFonts w:ascii="宋体"/>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before="27"/>
        <w:ind w:left="657" w:right="0" w:hanging="421"/>
        <w:jc w:val="left"/>
        <w:rPr>
          <w:rFonts w:ascii="宋体" w:hAnsi="宋体" w:cs="宋体" w:eastAsia="宋体" w:hint="default"/>
        </w:rPr>
      </w:pPr>
      <w:r>
        <w:rPr/>
        <w:t>其他说明，包括本期增减变动情况、变动原因说明：</w:t>
      </w:r>
      <w:r>
        <w:rPr>
          <w:rFonts w:ascii="宋体" w:hAnsi="宋体" w:cs="宋体" w:eastAsia="宋体" w:hint="default"/>
          <w:w w:val="100"/>
        </w:rPr>
        <w:t> </w:t>
      </w:r>
      <w:r>
        <w:rPr/>
        <w:t>本期回购公司股份相关情况详见本财务报告其他重要事项之其他</w:t>
      </w:r>
      <w:r>
        <w:rPr>
          <w:spacing w:val="-9"/>
        </w:rPr>
        <w:t> </w:t>
      </w:r>
      <w:r>
        <w:rPr>
          <w:rFonts w:ascii="宋体" w:hAnsi="宋体" w:cs="宋体" w:eastAsia="宋体" w:hint="default"/>
          <w:spacing w:val="-9"/>
        </w:rPr>
      </w:r>
      <w:r>
        <w:rPr>
          <w:rFonts w:ascii="宋体" w:hAnsi="宋体" w:cs="宋体" w:eastAsia="宋体" w:hint="default"/>
        </w:rPr>
        <w:t>(</w:t>
      </w:r>
      <w:r>
        <w:rPr/>
        <w:t>六</w:t>
      </w:r>
      <w:r>
        <w:rPr>
          <w:rFonts w:ascii="宋体" w:hAnsi="宋体" w:cs="宋体" w:eastAsia="宋体" w:hint="default"/>
        </w:rPr>
        <w:t>)</w:t>
      </w:r>
      <w:r>
        <w:rPr/>
        <w:t>之说明。</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882" w:footer="1195" w:top="1120" w:bottom="1380" w:left="1040" w:right="1300"/>
        </w:sectPr>
      </w:pPr>
    </w:p>
    <w:p>
      <w:pPr>
        <w:pStyle w:val="Heading2"/>
        <w:spacing w:line="273" w:lineRule="exact" w:before="111"/>
        <w:ind w:left="236" w:right="0"/>
        <w:jc w:val="left"/>
        <w:rPr>
          <w:rFonts w:ascii="宋体" w:hAnsi="宋体" w:cs="宋体" w:eastAsia="宋体" w:hint="default"/>
          <w:b w:val="0"/>
          <w:bCs w:val="0"/>
        </w:rPr>
      </w:pPr>
      <w:r>
        <w:rPr>
          <w:rFonts w:ascii="宋体"/>
          <w:w w:val="99"/>
        </w:rPr>
        <w:t> </w:t>
      </w:r>
      <w:r>
        <w:rPr>
          <w:rFonts w:ascii="宋体"/>
          <w:b w:val="0"/>
        </w:rPr>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55</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300"/>
          <w:cols w:num="2" w:equalWidth="0">
            <w:col w:w="2112" w:space="4410"/>
            <w:col w:w="304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796"/>
        <w:gridCol w:w="980"/>
        <w:gridCol w:w="977"/>
        <w:gridCol w:w="979"/>
        <w:gridCol w:w="977"/>
        <w:gridCol w:w="696"/>
        <w:gridCol w:w="979"/>
        <w:gridCol w:w="965"/>
        <w:gridCol w:w="974"/>
      </w:tblGrid>
      <w:tr>
        <w:trPr>
          <w:trHeight w:val="226" w:hRule="exact"/>
        </w:trPr>
        <w:tc>
          <w:tcPr>
            <w:tcW w:w="17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tc>
        <w:tc>
          <w:tcPr>
            <w:tcW w:w="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331" w:right="261"/>
              <w:jc w:val="left"/>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r>
              <w:rPr>
                <w:rFonts w:ascii="宋体" w:hAnsi="宋体" w:cs="宋体" w:eastAsia="宋体" w:hint="default"/>
                <w:sz w:val="15"/>
                <w:szCs w:val="15"/>
              </w:rPr>
              <w:t> </w:t>
            </w:r>
          </w:p>
        </w:tc>
        <w:tc>
          <w:tcPr>
            <w:tcW w:w="5574" w:type="dxa"/>
            <w:gridSpan w:val="6"/>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2" w:right="0"/>
              <w:jc w:val="center"/>
              <w:rPr>
                <w:rFonts w:ascii="宋体" w:hAnsi="宋体" w:cs="宋体" w:eastAsia="宋体" w:hint="default"/>
                <w:sz w:val="15"/>
                <w:szCs w:val="15"/>
              </w:rPr>
            </w:pPr>
            <w:r>
              <w:rPr>
                <w:rFonts w:ascii="宋体" w:hAnsi="宋体" w:cs="宋体" w:eastAsia="宋体" w:hint="default"/>
                <w:sz w:val="15"/>
                <w:szCs w:val="15"/>
              </w:rPr>
              <w:t>本期发生金额</w:t>
            </w:r>
            <w:r>
              <w:rPr>
                <w:rFonts w:ascii="宋体" w:hAnsi="宋体" w:cs="宋体" w:eastAsia="宋体" w:hint="default"/>
                <w:sz w:val="15"/>
                <w:szCs w:val="15"/>
              </w:rPr>
              <w:t> </w:t>
            </w:r>
          </w:p>
        </w:tc>
        <w:tc>
          <w:tcPr>
            <w:tcW w:w="9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331" w:right="257"/>
              <w:jc w:val="left"/>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r>
              <w:rPr>
                <w:rFonts w:ascii="宋体" w:hAnsi="宋体" w:cs="宋体" w:eastAsia="宋体" w:hint="default"/>
                <w:sz w:val="15"/>
                <w:szCs w:val="15"/>
              </w:rPr>
              <w:t> </w:t>
            </w:r>
          </w:p>
        </w:tc>
      </w:tr>
      <w:tr>
        <w:trPr>
          <w:trHeight w:val="787" w:hRule="exact"/>
        </w:trPr>
        <w:tc>
          <w:tcPr>
            <w:tcW w:w="1796" w:type="dxa"/>
            <w:vMerge/>
            <w:tcBorders>
              <w:left w:val="single" w:sz="4" w:space="0" w:color="000000"/>
              <w:bottom w:val="single" w:sz="4" w:space="0" w:color="000000"/>
              <w:right w:val="single" w:sz="4" w:space="0" w:color="000000"/>
            </w:tcBorders>
          </w:tcPr>
          <w:p>
            <w:pPr/>
          </w:p>
        </w:tc>
        <w:tc>
          <w:tcPr>
            <w:tcW w:w="980" w:type="dxa"/>
            <w:vMerge/>
            <w:tcBorders>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84" w:right="103" w:hanging="77"/>
              <w:jc w:val="left"/>
              <w:rPr>
                <w:rFonts w:ascii="宋体" w:hAnsi="宋体" w:cs="宋体" w:eastAsia="宋体" w:hint="default"/>
                <w:sz w:val="15"/>
                <w:szCs w:val="15"/>
              </w:rPr>
            </w:pPr>
            <w:r>
              <w:rPr>
                <w:rFonts w:ascii="宋体" w:hAnsi="宋体" w:cs="宋体" w:eastAsia="宋体" w:hint="default"/>
                <w:sz w:val="15"/>
                <w:szCs w:val="15"/>
              </w:rPr>
              <w:t>本期所得税</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前发生额</w:t>
            </w:r>
            <w:r>
              <w:rPr>
                <w:rFonts w:ascii="宋体" w:hAnsi="宋体" w:cs="宋体" w:eastAsia="宋体" w:hint="default"/>
                <w:sz w:val="15"/>
                <w:szCs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减：前期计</w:t>
            </w:r>
          </w:p>
          <w:p>
            <w:pPr>
              <w:pStyle w:val="TableParagraph"/>
              <w:spacing w:line="240" w:lineRule="auto"/>
              <w:ind w:left="107" w:right="106"/>
              <w:jc w:val="center"/>
              <w:rPr>
                <w:rFonts w:ascii="宋体" w:hAnsi="宋体" w:cs="宋体" w:eastAsia="宋体" w:hint="default"/>
                <w:sz w:val="15"/>
                <w:szCs w:val="15"/>
              </w:rPr>
            </w:pPr>
            <w:r>
              <w:rPr>
                <w:rFonts w:ascii="宋体" w:hAnsi="宋体" w:cs="宋体" w:eastAsia="宋体" w:hint="default"/>
                <w:sz w:val="15"/>
                <w:szCs w:val="15"/>
              </w:rPr>
              <w:t>入其他综合</w:t>
            </w:r>
            <w:r>
              <w:rPr>
                <w:rFonts w:ascii="宋体" w:hAnsi="宋体" w:cs="宋体" w:eastAsia="宋体" w:hint="default"/>
                <w:w w:val="100"/>
                <w:sz w:val="15"/>
                <w:szCs w:val="15"/>
              </w:rPr>
              <w:t> </w:t>
            </w:r>
            <w:r>
              <w:rPr>
                <w:rFonts w:ascii="宋体" w:hAnsi="宋体" w:cs="宋体" w:eastAsia="宋体" w:hint="default"/>
                <w:sz w:val="15"/>
                <w:szCs w:val="15"/>
              </w:rPr>
              <w:t>收益当期转</w:t>
            </w:r>
            <w:r>
              <w:rPr>
                <w:rFonts w:ascii="宋体" w:hAnsi="宋体" w:cs="宋体" w:eastAsia="宋体" w:hint="default"/>
                <w:w w:val="100"/>
                <w:sz w:val="15"/>
                <w:szCs w:val="15"/>
              </w:rPr>
              <w:t> </w:t>
            </w:r>
            <w:r>
              <w:rPr>
                <w:rFonts w:ascii="宋体" w:hAnsi="宋体" w:cs="宋体" w:eastAsia="宋体" w:hint="default"/>
                <w:sz w:val="15"/>
                <w:szCs w:val="15"/>
              </w:rPr>
              <w:t>入损益</w:t>
            </w:r>
            <w:r>
              <w:rPr>
                <w:rFonts w:ascii="宋体" w:hAnsi="宋体" w:cs="宋体" w:eastAsia="宋体" w:hint="default"/>
                <w:sz w:val="15"/>
                <w:szCs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7" w:right="0"/>
              <w:jc w:val="both"/>
              <w:rPr>
                <w:rFonts w:ascii="宋体" w:hAnsi="宋体" w:cs="宋体" w:eastAsia="宋体" w:hint="default"/>
                <w:sz w:val="15"/>
                <w:szCs w:val="15"/>
              </w:rPr>
            </w:pPr>
            <w:r>
              <w:rPr>
                <w:rFonts w:ascii="宋体" w:hAnsi="宋体" w:cs="宋体" w:eastAsia="宋体" w:hint="default"/>
                <w:sz w:val="15"/>
                <w:szCs w:val="15"/>
              </w:rPr>
              <w:t>减：前期计</w:t>
            </w:r>
          </w:p>
          <w:p>
            <w:pPr>
              <w:pStyle w:val="TableParagraph"/>
              <w:spacing w:line="240" w:lineRule="auto"/>
              <w:ind w:left="107" w:right="30"/>
              <w:jc w:val="both"/>
              <w:rPr>
                <w:rFonts w:ascii="宋体" w:hAnsi="宋体" w:cs="宋体" w:eastAsia="宋体" w:hint="default"/>
                <w:sz w:val="15"/>
                <w:szCs w:val="15"/>
              </w:rPr>
            </w:pPr>
            <w:r>
              <w:rPr>
                <w:rFonts w:ascii="宋体" w:hAnsi="宋体" w:cs="宋体" w:eastAsia="宋体" w:hint="default"/>
                <w:sz w:val="15"/>
                <w:szCs w:val="15"/>
              </w:rPr>
              <w:t>入其他综合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收益当期转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入留存收益</w:t>
            </w:r>
            <w:r>
              <w:rPr>
                <w:rFonts w:ascii="宋体" w:hAnsi="宋体" w:cs="宋体" w:eastAsia="宋体" w:hint="default"/>
                <w:sz w:val="15"/>
                <w:szCs w:val="15"/>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17" w:right="113"/>
              <w:jc w:val="center"/>
              <w:rPr>
                <w:rFonts w:ascii="宋体" w:hAnsi="宋体" w:cs="宋体" w:eastAsia="宋体" w:hint="default"/>
                <w:sz w:val="15"/>
                <w:szCs w:val="15"/>
              </w:rPr>
            </w:pPr>
            <w:r>
              <w:rPr>
                <w:rFonts w:ascii="宋体" w:hAnsi="宋体" w:cs="宋体" w:eastAsia="宋体" w:hint="default"/>
                <w:sz w:val="15"/>
                <w:szCs w:val="15"/>
              </w:rPr>
              <w:t>减：所</w:t>
            </w:r>
            <w:r>
              <w:rPr>
                <w:rFonts w:ascii="宋体" w:hAnsi="宋体" w:cs="宋体" w:eastAsia="宋体" w:hint="default"/>
                <w:w w:val="100"/>
                <w:sz w:val="15"/>
                <w:szCs w:val="15"/>
              </w:rPr>
              <w:t> </w:t>
            </w:r>
            <w:r>
              <w:rPr>
                <w:rFonts w:ascii="宋体" w:hAnsi="宋体" w:cs="宋体" w:eastAsia="宋体" w:hint="default"/>
                <w:sz w:val="15"/>
                <w:szCs w:val="15"/>
              </w:rPr>
              <w:t>得税费</w:t>
            </w:r>
            <w:r>
              <w:rPr>
                <w:rFonts w:ascii="宋体" w:hAnsi="宋体" w:cs="宋体" w:eastAsia="宋体" w:hint="default"/>
                <w:w w:val="100"/>
                <w:sz w:val="15"/>
                <w:szCs w:val="15"/>
              </w:rPr>
              <w:t> </w:t>
            </w:r>
            <w:r>
              <w:rPr>
                <w:rFonts w:ascii="宋体" w:hAnsi="宋体" w:cs="宋体" w:eastAsia="宋体" w:hint="default"/>
                <w:sz w:val="15"/>
                <w:szCs w:val="15"/>
              </w:rPr>
              <w:t>用</w:t>
            </w:r>
            <w:r>
              <w:rPr>
                <w:rFonts w:ascii="宋体" w:hAnsi="宋体" w:cs="宋体" w:eastAsia="宋体" w:hint="default"/>
                <w:sz w:val="15"/>
                <w:szCs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59" w:right="106" w:hanging="152"/>
              <w:jc w:val="left"/>
              <w:rPr>
                <w:rFonts w:ascii="宋体" w:hAnsi="宋体" w:cs="宋体" w:eastAsia="宋体" w:hint="default"/>
                <w:sz w:val="15"/>
                <w:szCs w:val="15"/>
              </w:rPr>
            </w:pPr>
            <w:r>
              <w:rPr>
                <w:rFonts w:ascii="宋体" w:hAnsi="宋体" w:cs="宋体" w:eastAsia="宋体" w:hint="default"/>
                <w:sz w:val="15"/>
                <w:szCs w:val="15"/>
              </w:rPr>
              <w:t>税后归属于</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母公司</w:t>
            </w:r>
            <w:r>
              <w:rPr>
                <w:rFonts w:ascii="宋体" w:hAnsi="宋体" w:cs="宋体" w:eastAsia="宋体" w:hint="default"/>
                <w:sz w:val="15"/>
                <w:szCs w:val="15"/>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75" w:right="99" w:hanging="75"/>
              <w:jc w:val="left"/>
              <w:rPr>
                <w:rFonts w:ascii="宋体" w:hAnsi="宋体" w:cs="宋体" w:eastAsia="宋体" w:hint="default"/>
                <w:sz w:val="15"/>
                <w:szCs w:val="15"/>
              </w:rPr>
            </w:pPr>
            <w:r>
              <w:rPr>
                <w:rFonts w:ascii="宋体" w:hAnsi="宋体" w:cs="宋体" w:eastAsia="宋体" w:hint="default"/>
                <w:sz w:val="15"/>
                <w:szCs w:val="15"/>
              </w:rPr>
              <w:t>税后归属于</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少数股东</w:t>
            </w:r>
            <w:r>
              <w:rPr>
                <w:rFonts w:ascii="宋体" w:hAnsi="宋体" w:cs="宋体" w:eastAsia="宋体" w:hint="default"/>
                <w:sz w:val="15"/>
                <w:szCs w:val="15"/>
              </w:rPr>
              <w:t> </w:t>
            </w:r>
          </w:p>
        </w:tc>
        <w:tc>
          <w:tcPr>
            <w:tcW w:w="974" w:type="dxa"/>
            <w:vMerge/>
            <w:tcBorders>
              <w:left w:val="single" w:sz="4" w:space="0" w:color="000000"/>
              <w:bottom w:val="single" w:sz="4" w:space="0" w:color="000000"/>
              <w:right w:val="single" w:sz="4" w:space="0" w:color="000000"/>
            </w:tcBorders>
          </w:tcPr>
          <w:p>
            <w:pPr/>
          </w:p>
        </w:tc>
      </w:tr>
      <w:tr>
        <w:trPr>
          <w:trHeight w:val="401"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一</w:t>
            </w:r>
            <w:r>
              <w:rPr>
                <w:rFonts w:ascii="宋体" w:hAnsi="宋体" w:cs="宋体" w:eastAsia="宋体" w:hint="default"/>
                <w:spacing w:val="-72"/>
                <w:w w:val="100"/>
                <w:sz w:val="15"/>
                <w:szCs w:val="15"/>
              </w:rPr>
              <w:t>、</w:t>
            </w:r>
            <w:r>
              <w:rPr>
                <w:rFonts w:ascii="宋体" w:hAnsi="宋体" w:cs="宋体" w:eastAsia="宋体" w:hint="default"/>
                <w:spacing w:val="-3"/>
                <w:w w:val="100"/>
                <w:sz w:val="15"/>
                <w:szCs w:val="15"/>
              </w:rPr>
              <w:t>不</w:t>
            </w:r>
            <w:r>
              <w:rPr>
                <w:rFonts w:ascii="宋体" w:hAnsi="宋体" w:cs="宋体" w:eastAsia="宋体" w:hint="default"/>
                <w:w w:val="100"/>
                <w:sz w:val="15"/>
                <w:szCs w:val="15"/>
              </w:rPr>
              <w:t>能</w:t>
            </w:r>
            <w:r>
              <w:rPr>
                <w:rFonts w:ascii="宋体" w:hAnsi="宋体" w:cs="宋体" w:eastAsia="宋体" w:hint="default"/>
                <w:spacing w:val="-3"/>
                <w:w w:val="100"/>
                <w:sz w:val="15"/>
                <w:szCs w:val="15"/>
              </w:rPr>
              <w:t>重</w:t>
            </w:r>
            <w:r>
              <w:rPr>
                <w:rFonts w:ascii="宋体" w:hAnsi="宋体" w:cs="宋体" w:eastAsia="宋体" w:hint="default"/>
                <w:w w:val="100"/>
                <w:sz w:val="15"/>
                <w:szCs w:val="15"/>
              </w:rPr>
              <w:t>分</w:t>
            </w:r>
            <w:r>
              <w:rPr>
                <w:rFonts w:ascii="宋体" w:hAnsi="宋体" w:cs="宋体" w:eastAsia="宋体" w:hint="default"/>
                <w:spacing w:val="-3"/>
                <w:w w:val="100"/>
                <w:sz w:val="15"/>
                <w:szCs w:val="15"/>
              </w:rPr>
              <w:t>类</w:t>
            </w:r>
            <w:r>
              <w:rPr>
                <w:rFonts w:ascii="宋体" w:hAnsi="宋体" w:cs="宋体" w:eastAsia="宋体" w:hint="default"/>
                <w:w w:val="100"/>
                <w:sz w:val="15"/>
                <w:szCs w:val="15"/>
              </w:rPr>
              <w:t>进</w:t>
            </w:r>
            <w:r>
              <w:rPr>
                <w:rFonts w:ascii="宋体" w:hAnsi="宋体" w:cs="宋体" w:eastAsia="宋体" w:hint="default"/>
                <w:spacing w:val="-3"/>
                <w:w w:val="100"/>
                <w:sz w:val="15"/>
                <w:szCs w:val="15"/>
              </w:rPr>
              <w:t>损</w:t>
            </w:r>
            <w:r>
              <w:rPr>
                <w:rFonts w:ascii="宋体" w:hAnsi="宋体" w:cs="宋体" w:eastAsia="宋体" w:hint="default"/>
                <w:w w:val="100"/>
                <w:sz w:val="15"/>
                <w:szCs w:val="15"/>
              </w:rPr>
              <w:t>益的</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其他综合收益</w:t>
            </w:r>
            <w:r>
              <w:rPr>
                <w:rFonts w:ascii="宋体" w:hAnsi="宋体" w:cs="宋体" w:eastAsia="宋体" w:hint="default"/>
                <w:sz w:val="15"/>
                <w:szCs w:val="15"/>
              </w:rPr>
              <w:t>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8"/>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bl>
    <w:p>
      <w:pPr>
        <w:spacing w:after="0" w:line="172" w:lineRule="exact"/>
        <w:jc w:val="right"/>
        <w:rPr>
          <w:rFonts w:ascii="宋体" w:hAnsi="宋体" w:cs="宋体" w:eastAsia="宋体" w:hint="default"/>
          <w:sz w:val="15"/>
          <w:szCs w:val="15"/>
        </w:rPr>
        <w:sectPr>
          <w:type w:val="continuous"/>
          <w:pgSz w:w="11910" w:h="16840"/>
          <w:pgMar w:top="1120" w:bottom="1380" w:left="1040" w:right="130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1796"/>
        <w:gridCol w:w="980"/>
        <w:gridCol w:w="977"/>
        <w:gridCol w:w="979"/>
        <w:gridCol w:w="977"/>
        <w:gridCol w:w="696"/>
        <w:gridCol w:w="979"/>
        <w:gridCol w:w="965"/>
        <w:gridCol w:w="974"/>
      </w:tblGrid>
      <w:tr>
        <w:trPr>
          <w:trHeight w:val="399"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其中</w:t>
            </w:r>
            <w:r>
              <w:rPr>
                <w:rFonts w:ascii="宋体" w:hAnsi="宋体" w:cs="宋体" w:eastAsia="宋体" w:hint="default"/>
                <w:spacing w:val="-75"/>
                <w:w w:val="100"/>
                <w:sz w:val="15"/>
                <w:szCs w:val="15"/>
              </w:rPr>
              <w:t>：</w:t>
            </w:r>
            <w:r>
              <w:rPr>
                <w:rFonts w:ascii="宋体" w:hAnsi="宋体" w:cs="宋体" w:eastAsia="宋体" w:hint="default"/>
                <w:w w:val="100"/>
                <w:sz w:val="15"/>
                <w:szCs w:val="15"/>
              </w:rPr>
              <w:t>重</w:t>
            </w:r>
            <w:r>
              <w:rPr>
                <w:rFonts w:ascii="宋体" w:hAnsi="宋体" w:cs="宋体" w:eastAsia="宋体" w:hint="default"/>
                <w:spacing w:val="-3"/>
                <w:w w:val="100"/>
                <w:sz w:val="15"/>
                <w:szCs w:val="15"/>
              </w:rPr>
              <w:t>新</w:t>
            </w:r>
            <w:r>
              <w:rPr>
                <w:rFonts w:ascii="宋体" w:hAnsi="宋体" w:cs="宋体" w:eastAsia="宋体" w:hint="default"/>
                <w:w w:val="100"/>
                <w:sz w:val="15"/>
                <w:szCs w:val="15"/>
              </w:rPr>
              <w:t>计</w:t>
            </w:r>
            <w:r>
              <w:rPr>
                <w:rFonts w:ascii="宋体" w:hAnsi="宋体" w:cs="宋体" w:eastAsia="宋体" w:hint="default"/>
                <w:spacing w:val="-3"/>
                <w:w w:val="100"/>
                <w:sz w:val="15"/>
                <w:szCs w:val="15"/>
              </w:rPr>
              <w:t>量</w:t>
            </w:r>
            <w:r>
              <w:rPr>
                <w:rFonts w:ascii="宋体" w:hAnsi="宋体" w:cs="宋体" w:eastAsia="宋体" w:hint="default"/>
                <w:w w:val="100"/>
                <w:sz w:val="15"/>
                <w:szCs w:val="15"/>
              </w:rPr>
              <w:t>设</w:t>
            </w:r>
            <w:r>
              <w:rPr>
                <w:rFonts w:ascii="宋体" w:hAnsi="宋体" w:cs="宋体" w:eastAsia="宋体" w:hint="default"/>
                <w:spacing w:val="-3"/>
                <w:w w:val="100"/>
                <w:sz w:val="15"/>
                <w:szCs w:val="15"/>
              </w:rPr>
              <w:t>定</w:t>
            </w:r>
            <w:r>
              <w:rPr>
                <w:rFonts w:ascii="宋体" w:hAnsi="宋体" w:cs="宋体" w:eastAsia="宋体" w:hint="default"/>
                <w:w w:val="100"/>
                <w:sz w:val="15"/>
                <w:szCs w:val="15"/>
              </w:rPr>
              <w:t>受益</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计划变动额</w:t>
            </w:r>
            <w:r>
              <w:rPr>
                <w:rFonts w:ascii="宋体" w:hAnsi="宋体" w:cs="宋体" w:eastAsia="宋体" w:hint="default"/>
                <w:sz w:val="15"/>
                <w:szCs w:val="15"/>
              </w:rPr>
              <w:t>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8"/>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401"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
                <w:w w:val="100"/>
                <w:sz w:val="15"/>
                <w:szCs w:val="15"/>
              </w:rPr>
              <w:t> </w:t>
            </w:r>
            <w:r>
              <w:rPr>
                <w:rFonts w:ascii="宋体" w:hAnsi="宋体" w:cs="宋体" w:eastAsia="宋体" w:hint="default"/>
                <w:spacing w:val="-1"/>
                <w:w w:val="100"/>
                <w:sz w:val="15"/>
                <w:szCs w:val="15"/>
              </w:rPr>
              <w:t> </w:t>
            </w:r>
            <w:r>
              <w:rPr>
                <w:rFonts w:ascii="宋体" w:hAnsi="宋体" w:cs="宋体" w:eastAsia="宋体" w:hint="default"/>
                <w:sz w:val="15"/>
                <w:szCs w:val="15"/>
              </w:rPr>
              <w:t>权益法下不能转损益</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的其他综合收益</w:t>
            </w:r>
            <w:r>
              <w:rPr>
                <w:rFonts w:ascii="宋体" w:hAnsi="宋体" w:cs="宋体" w:eastAsia="宋体" w:hint="default"/>
                <w:sz w:val="15"/>
                <w:szCs w:val="15"/>
              </w:rPr>
              <w:t>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8"/>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398"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4" w:right="0"/>
              <w:jc w:val="left"/>
              <w:rPr>
                <w:rFonts w:ascii="宋体" w:hAnsi="宋体" w:cs="宋体" w:eastAsia="宋体" w:hint="default"/>
                <w:sz w:val="15"/>
                <w:szCs w:val="15"/>
              </w:rPr>
            </w:pPr>
            <w:r>
              <w:rPr>
                <w:rFonts w:ascii="宋体" w:hAnsi="宋体" w:cs="宋体" w:eastAsia="宋体" w:hint="default"/>
                <w:sz w:val="15"/>
                <w:szCs w:val="15"/>
              </w:rPr>
              <w:t>其他权益工具投资公</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允价值变动</w:t>
            </w:r>
            <w:r>
              <w:rPr>
                <w:rFonts w:ascii="宋体" w:hAnsi="宋体" w:cs="宋体" w:eastAsia="宋体" w:hint="default"/>
                <w:sz w:val="15"/>
                <w:szCs w:val="15"/>
              </w:rPr>
              <w:t>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8"/>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398"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4" w:right="0"/>
              <w:jc w:val="left"/>
              <w:rPr>
                <w:rFonts w:ascii="宋体" w:hAnsi="宋体" w:cs="宋体" w:eastAsia="宋体" w:hint="default"/>
                <w:sz w:val="15"/>
                <w:szCs w:val="15"/>
              </w:rPr>
            </w:pPr>
            <w:r>
              <w:rPr>
                <w:rFonts w:ascii="宋体" w:hAnsi="宋体" w:cs="宋体" w:eastAsia="宋体" w:hint="default"/>
                <w:sz w:val="15"/>
                <w:szCs w:val="15"/>
              </w:rPr>
              <w:t>企业自身信用风险公</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允价值变动</w:t>
            </w:r>
            <w:r>
              <w:rPr>
                <w:rFonts w:ascii="宋体" w:hAnsi="宋体" w:cs="宋体" w:eastAsia="宋体" w:hint="default"/>
                <w:sz w:val="15"/>
                <w:szCs w:val="15"/>
              </w:rPr>
              <w:t>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8"/>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398"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二</w:t>
            </w:r>
            <w:r>
              <w:rPr>
                <w:rFonts w:ascii="宋体" w:hAnsi="宋体" w:cs="宋体" w:eastAsia="宋体" w:hint="default"/>
                <w:spacing w:val="-72"/>
                <w:w w:val="100"/>
                <w:sz w:val="15"/>
                <w:szCs w:val="15"/>
              </w:rPr>
              <w:t>、</w:t>
            </w:r>
            <w:r>
              <w:rPr>
                <w:rFonts w:ascii="宋体" w:hAnsi="宋体" w:cs="宋体" w:eastAsia="宋体" w:hint="default"/>
                <w:spacing w:val="-3"/>
                <w:w w:val="100"/>
                <w:sz w:val="15"/>
                <w:szCs w:val="15"/>
              </w:rPr>
              <w:t>将</w:t>
            </w:r>
            <w:r>
              <w:rPr>
                <w:rFonts w:ascii="宋体" w:hAnsi="宋体" w:cs="宋体" w:eastAsia="宋体" w:hint="default"/>
                <w:w w:val="100"/>
                <w:sz w:val="15"/>
                <w:szCs w:val="15"/>
              </w:rPr>
              <w:t>重</w:t>
            </w:r>
            <w:r>
              <w:rPr>
                <w:rFonts w:ascii="宋体" w:hAnsi="宋体" w:cs="宋体" w:eastAsia="宋体" w:hint="default"/>
                <w:spacing w:val="-3"/>
                <w:w w:val="100"/>
                <w:sz w:val="15"/>
                <w:szCs w:val="15"/>
              </w:rPr>
              <w:t>分</w:t>
            </w:r>
            <w:r>
              <w:rPr>
                <w:rFonts w:ascii="宋体" w:hAnsi="宋体" w:cs="宋体" w:eastAsia="宋体" w:hint="default"/>
                <w:w w:val="100"/>
                <w:sz w:val="15"/>
                <w:szCs w:val="15"/>
              </w:rPr>
              <w:t>类</w:t>
            </w:r>
            <w:r>
              <w:rPr>
                <w:rFonts w:ascii="宋体" w:hAnsi="宋体" w:cs="宋体" w:eastAsia="宋体" w:hint="default"/>
                <w:spacing w:val="-3"/>
                <w:w w:val="100"/>
                <w:sz w:val="15"/>
                <w:szCs w:val="15"/>
              </w:rPr>
              <w:t>进</w:t>
            </w:r>
            <w:r>
              <w:rPr>
                <w:rFonts w:ascii="宋体" w:hAnsi="宋体" w:cs="宋体" w:eastAsia="宋体" w:hint="default"/>
                <w:w w:val="100"/>
                <w:sz w:val="15"/>
                <w:szCs w:val="15"/>
              </w:rPr>
              <w:t>损</w:t>
            </w:r>
            <w:r>
              <w:rPr>
                <w:rFonts w:ascii="宋体" w:hAnsi="宋体" w:cs="宋体" w:eastAsia="宋体" w:hint="default"/>
                <w:spacing w:val="-3"/>
                <w:w w:val="100"/>
                <w:sz w:val="15"/>
                <w:szCs w:val="15"/>
              </w:rPr>
              <w:t>益</w:t>
            </w:r>
            <w:r>
              <w:rPr>
                <w:rFonts w:ascii="宋体" w:hAnsi="宋体" w:cs="宋体" w:eastAsia="宋体" w:hint="default"/>
                <w:w w:val="100"/>
                <w:sz w:val="15"/>
                <w:szCs w:val="15"/>
              </w:rPr>
              <w:t>的其</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他综合收益</w:t>
            </w:r>
            <w:r>
              <w:rPr>
                <w:rFonts w:ascii="宋体" w:hAnsi="宋体" w:cs="宋体" w:eastAsia="宋体" w:hint="default"/>
                <w:sz w:val="15"/>
                <w:szCs w:val="15"/>
              </w:rPr>
              <w:t>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8"/>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-48,803.44</w:t>
            </w:r>
            <w:r>
              <w:rPr>
                <w:rFonts w:ascii="宋体"/>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-22,449.59</w:t>
            </w:r>
            <w:r>
              <w:rPr>
                <w:rFonts w:ascii="宋体"/>
                <w:sz w:val="15"/>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-26,353.85</w:t>
            </w:r>
            <w:r>
              <w:rPr>
                <w:rFonts w:ascii="宋体"/>
                <w:sz w:val="15"/>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-22,449.59</w:t>
            </w:r>
            <w:r>
              <w:rPr>
                <w:rFonts w:ascii="宋体"/>
                <w:sz w:val="15"/>
              </w:rPr>
              <w:t> </w:t>
            </w:r>
          </w:p>
        </w:tc>
      </w:tr>
      <w:tr>
        <w:trPr>
          <w:trHeight w:val="401"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其中</w:t>
            </w:r>
            <w:r>
              <w:rPr>
                <w:rFonts w:ascii="宋体" w:hAnsi="宋体" w:cs="宋体" w:eastAsia="宋体" w:hint="default"/>
                <w:spacing w:val="-75"/>
                <w:w w:val="100"/>
                <w:sz w:val="15"/>
                <w:szCs w:val="15"/>
              </w:rPr>
              <w:t>：</w:t>
            </w:r>
            <w:r>
              <w:rPr>
                <w:rFonts w:ascii="宋体" w:hAnsi="宋体" w:cs="宋体" w:eastAsia="宋体" w:hint="default"/>
                <w:w w:val="100"/>
                <w:sz w:val="15"/>
                <w:szCs w:val="15"/>
              </w:rPr>
              <w:t>权</w:t>
            </w:r>
            <w:r>
              <w:rPr>
                <w:rFonts w:ascii="宋体" w:hAnsi="宋体" w:cs="宋体" w:eastAsia="宋体" w:hint="default"/>
                <w:spacing w:val="-3"/>
                <w:w w:val="100"/>
                <w:sz w:val="15"/>
                <w:szCs w:val="15"/>
              </w:rPr>
              <w:t>益</w:t>
            </w:r>
            <w:r>
              <w:rPr>
                <w:rFonts w:ascii="宋体" w:hAnsi="宋体" w:cs="宋体" w:eastAsia="宋体" w:hint="default"/>
                <w:w w:val="100"/>
                <w:sz w:val="15"/>
                <w:szCs w:val="15"/>
              </w:rPr>
              <w:t>法</w:t>
            </w:r>
            <w:r>
              <w:rPr>
                <w:rFonts w:ascii="宋体" w:hAnsi="宋体" w:cs="宋体" w:eastAsia="宋体" w:hint="default"/>
                <w:spacing w:val="-3"/>
                <w:w w:val="100"/>
                <w:sz w:val="15"/>
                <w:szCs w:val="15"/>
              </w:rPr>
              <w:t>下</w:t>
            </w:r>
            <w:r>
              <w:rPr>
                <w:rFonts w:ascii="宋体" w:hAnsi="宋体" w:cs="宋体" w:eastAsia="宋体" w:hint="default"/>
                <w:w w:val="100"/>
                <w:sz w:val="15"/>
                <w:szCs w:val="15"/>
              </w:rPr>
              <w:t>可</w:t>
            </w:r>
            <w:r>
              <w:rPr>
                <w:rFonts w:ascii="宋体" w:hAnsi="宋体" w:cs="宋体" w:eastAsia="宋体" w:hint="default"/>
                <w:spacing w:val="-3"/>
                <w:w w:val="100"/>
                <w:sz w:val="15"/>
                <w:szCs w:val="15"/>
              </w:rPr>
              <w:t>转</w:t>
            </w:r>
            <w:r>
              <w:rPr>
                <w:rFonts w:ascii="宋体" w:hAnsi="宋体" w:cs="宋体" w:eastAsia="宋体" w:hint="default"/>
                <w:w w:val="100"/>
                <w:sz w:val="15"/>
                <w:szCs w:val="15"/>
              </w:rPr>
              <w:t>损益</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的其他综合收益</w:t>
            </w:r>
            <w:r>
              <w:rPr>
                <w:rFonts w:ascii="宋体" w:hAnsi="宋体" w:cs="宋体" w:eastAsia="宋体" w:hint="default"/>
                <w:sz w:val="15"/>
                <w:szCs w:val="15"/>
              </w:rPr>
              <w:t>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8"/>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-48,803.44</w:t>
            </w:r>
            <w:r>
              <w:rPr>
                <w:rFonts w:ascii="宋体"/>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1"/>
                <w:sz w:val="15"/>
              </w:rPr>
              <w:t>-22,449.59</w:t>
            </w:r>
            <w:r>
              <w:rPr>
                <w:rFonts w:ascii="宋体"/>
                <w:sz w:val="15"/>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1"/>
                <w:sz w:val="15"/>
              </w:rPr>
              <w:t>-26,353.85</w:t>
            </w:r>
            <w:r>
              <w:rPr>
                <w:rFonts w:ascii="宋体"/>
                <w:sz w:val="15"/>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1"/>
                <w:sz w:val="15"/>
              </w:rPr>
              <w:t>-22,449.59</w:t>
            </w:r>
            <w:r>
              <w:rPr>
                <w:rFonts w:ascii="宋体"/>
                <w:sz w:val="15"/>
              </w:rPr>
              <w:t> </w:t>
            </w:r>
          </w:p>
        </w:tc>
      </w:tr>
      <w:tr>
        <w:trPr>
          <w:trHeight w:val="398"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4" w:right="0"/>
              <w:jc w:val="left"/>
              <w:rPr>
                <w:rFonts w:ascii="宋体" w:hAnsi="宋体" w:cs="宋体" w:eastAsia="宋体" w:hint="default"/>
                <w:sz w:val="15"/>
                <w:szCs w:val="15"/>
              </w:rPr>
            </w:pPr>
            <w:r>
              <w:rPr>
                <w:rFonts w:ascii="宋体" w:hAnsi="宋体" w:cs="宋体" w:eastAsia="宋体" w:hint="default"/>
                <w:sz w:val="15"/>
                <w:szCs w:val="15"/>
              </w:rPr>
              <w:t>其他债权投资公允价</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值变动</w:t>
            </w:r>
            <w:r>
              <w:rPr>
                <w:rFonts w:ascii="宋体" w:hAnsi="宋体" w:cs="宋体" w:eastAsia="宋体" w:hint="default"/>
                <w:sz w:val="15"/>
                <w:szCs w:val="15"/>
              </w:rPr>
              <w:t>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8"/>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398"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4" w:right="0"/>
              <w:jc w:val="left"/>
              <w:rPr>
                <w:rFonts w:ascii="宋体" w:hAnsi="宋体" w:cs="宋体" w:eastAsia="宋体" w:hint="default"/>
                <w:sz w:val="15"/>
                <w:szCs w:val="15"/>
              </w:rPr>
            </w:pPr>
            <w:r>
              <w:rPr>
                <w:rFonts w:ascii="宋体" w:hAnsi="宋体" w:cs="宋体" w:eastAsia="宋体" w:hint="default"/>
                <w:sz w:val="15"/>
                <w:szCs w:val="15"/>
              </w:rPr>
              <w:t>金融资产重分类计入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其他综合收益的金额</w:t>
            </w:r>
            <w:r>
              <w:rPr>
                <w:rFonts w:ascii="宋体" w:hAnsi="宋体" w:cs="宋体" w:eastAsia="宋体" w:hint="default"/>
                <w:sz w:val="15"/>
                <w:szCs w:val="15"/>
              </w:rPr>
              <w:t>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8"/>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398"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4" w:right="0"/>
              <w:jc w:val="left"/>
              <w:rPr>
                <w:rFonts w:ascii="宋体" w:hAnsi="宋体" w:cs="宋体" w:eastAsia="宋体" w:hint="default"/>
                <w:sz w:val="15"/>
                <w:szCs w:val="15"/>
              </w:rPr>
            </w:pPr>
            <w:r>
              <w:rPr>
                <w:rFonts w:ascii="宋体" w:hAnsi="宋体" w:cs="宋体" w:eastAsia="宋体" w:hint="default"/>
                <w:sz w:val="15"/>
                <w:szCs w:val="15"/>
              </w:rPr>
              <w:t>其他债权投资信用减</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值准备</w:t>
            </w:r>
            <w:r>
              <w:rPr>
                <w:rFonts w:ascii="宋体" w:hAnsi="宋体" w:cs="宋体" w:eastAsia="宋体" w:hint="default"/>
                <w:sz w:val="15"/>
                <w:szCs w:val="15"/>
              </w:rPr>
              <w:t>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8"/>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401"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pacing w:val="1"/>
                <w:w w:val="100"/>
                <w:sz w:val="15"/>
                <w:szCs w:val="15"/>
              </w:rPr>
              <w:t> </w:t>
            </w:r>
            <w:r>
              <w:rPr>
                <w:rFonts w:ascii="宋体" w:hAnsi="宋体" w:cs="宋体" w:eastAsia="宋体" w:hint="default"/>
                <w:spacing w:val="-1"/>
                <w:w w:val="100"/>
                <w:sz w:val="15"/>
                <w:szCs w:val="15"/>
              </w:rPr>
              <w:t> </w:t>
            </w:r>
            <w:r>
              <w:rPr>
                <w:rFonts w:ascii="宋体" w:hAnsi="宋体" w:cs="宋体" w:eastAsia="宋体" w:hint="default"/>
                <w:sz w:val="15"/>
                <w:szCs w:val="15"/>
              </w:rPr>
              <w:t>现金流量套期损益的</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有效部分</w:t>
            </w:r>
            <w:r>
              <w:rPr>
                <w:rFonts w:ascii="宋体" w:hAnsi="宋体" w:cs="宋体" w:eastAsia="宋体" w:hint="default"/>
                <w:sz w:val="15"/>
                <w:szCs w:val="15"/>
              </w:rPr>
              <w:t>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8"/>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r>
      <w:tr>
        <w:trPr>
          <w:trHeight w:val="398"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
                <w:w w:val="100"/>
                <w:sz w:val="15"/>
                <w:szCs w:val="15"/>
              </w:rPr>
              <w:t> </w:t>
            </w:r>
            <w:r>
              <w:rPr>
                <w:rFonts w:ascii="宋体" w:hAnsi="宋体" w:cs="宋体" w:eastAsia="宋体" w:hint="default"/>
                <w:spacing w:val="-1"/>
                <w:w w:val="100"/>
                <w:sz w:val="15"/>
                <w:szCs w:val="15"/>
              </w:rPr>
              <w:t> </w:t>
            </w:r>
            <w:r>
              <w:rPr>
                <w:rFonts w:ascii="宋体" w:hAnsi="宋体" w:cs="宋体" w:eastAsia="宋体" w:hint="default"/>
                <w:sz w:val="15"/>
                <w:szCs w:val="15"/>
              </w:rPr>
              <w:t>外币财务报表折算差</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额</w:t>
            </w:r>
            <w:r>
              <w:rPr>
                <w:rFonts w:ascii="宋体" w:hAnsi="宋体" w:cs="宋体" w:eastAsia="宋体" w:hint="default"/>
                <w:sz w:val="15"/>
                <w:szCs w:val="15"/>
              </w:rPr>
              <w:t>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8"/>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204"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其他综合收益合计</w:t>
            </w:r>
            <w:r>
              <w:rPr>
                <w:rFonts w:ascii="宋体" w:hAnsi="宋体" w:cs="宋体" w:eastAsia="宋体" w:hint="default"/>
                <w:sz w:val="15"/>
                <w:szCs w:val="15"/>
              </w:rPr>
              <w:t>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8"/>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-48,803.44</w:t>
            </w:r>
            <w:r>
              <w:rPr>
                <w:rFonts w:ascii="宋体"/>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-22,449.59</w:t>
            </w:r>
            <w:r>
              <w:rPr>
                <w:rFonts w:ascii="宋体"/>
                <w:sz w:val="15"/>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-26,353.85</w:t>
            </w:r>
            <w:r>
              <w:rPr>
                <w:rFonts w:ascii="宋体"/>
                <w:sz w:val="15"/>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-22,449.59</w:t>
            </w:r>
            <w:r>
              <w:rPr>
                <w:rFonts w:ascii="宋体"/>
                <w:sz w:val="15"/>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before="27"/>
        <w:ind w:left="236" w:right="500"/>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：期初数与上年年末数（</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日）差异详见本财务报告附注五</w:t>
      </w:r>
      <w:r>
        <w:rPr>
          <w:spacing w:val="-54"/>
        </w:rPr>
        <w:t> </w:t>
      </w:r>
      <w:r>
        <w:rPr>
          <w:rFonts w:ascii="宋体" w:hAnsi="宋体" w:cs="宋体" w:eastAsia="宋体" w:hint="default"/>
        </w:rPr>
        <w:t>41(1)</w:t>
      </w:r>
      <w:r>
        <w:rPr/>
        <w:t>重要会计政</w:t>
      </w:r>
      <w:r>
        <w:rPr>
          <w:w w:val="100"/>
        </w:rPr>
        <w:t> </w:t>
      </w:r>
      <w:r>
        <w:rPr/>
        <w:t>策变更</w:t>
      </w:r>
      <w:r>
        <w:rPr>
          <w:rFonts w:ascii="宋体" w:hAnsi="宋体" w:cs="宋体" w:eastAsia="宋体" w:hint="default"/>
        </w:rPr>
        <w:t>-</w:t>
      </w:r>
      <w:r>
        <w:rPr/>
        <w:t>其他</w:t>
      </w:r>
      <w:r>
        <w:rPr>
          <w:spacing w:val="-53"/>
        </w:rPr>
        <w:t> </w:t>
      </w:r>
      <w:r>
        <w:rPr>
          <w:rFonts w:ascii="宋体" w:hAnsi="宋体" w:cs="宋体" w:eastAsia="宋体" w:hint="default"/>
        </w:rPr>
        <w:t>2</w:t>
      </w:r>
      <w:r>
        <w:rPr>
          <w:rFonts w:ascii="宋体" w:hAnsi="宋体" w:cs="宋体" w:eastAsia="宋体" w:hint="default"/>
          <w:spacing w:val="-55"/>
        </w:rPr>
        <w:t> </w:t>
      </w:r>
      <w:r>
        <w:rPr/>
        <w:t>之说明。</w:t>
      </w:r>
      <w:r>
        <w:rPr>
          <w:rFonts w:ascii="宋体" w:hAnsi="宋体" w:cs="宋体" w:eastAsia="宋体" w:hint="default"/>
        </w:rPr>
        <w:t> </w:t>
      </w:r>
    </w:p>
    <w:p>
      <w:pPr>
        <w:pStyle w:val="BodyText"/>
        <w:spacing w:line="247"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56</w:t>
      </w:r>
      <w:r>
        <w:rPr/>
        <w:t>、</w:t>
      </w:r>
      <w:r>
        <w:rPr>
          <w:spacing w:val="-27"/>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before="59"/>
        <w:ind w:left="236" w:right="0"/>
        <w:jc w:val="left"/>
        <w:rPr>
          <w:rFonts w:ascii="宋体" w:hAnsi="宋体" w:cs="宋体" w:eastAsia="宋体" w:hint="default"/>
          <w:b w:val="0"/>
          <w:bCs w:val="0"/>
        </w:rPr>
      </w:pPr>
      <w:r>
        <w:rPr>
          <w:rFonts w:ascii="宋体" w:hAnsi="宋体" w:cs="宋体" w:eastAsia="宋体" w:hint="default"/>
        </w:rPr>
        <w:t>57</w:t>
      </w:r>
      <w:r>
        <w:rPr/>
        <w:t>、</w:t>
      </w:r>
      <w:r>
        <w:rPr>
          <w:spacing w:val="-27"/>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38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122,342,797.03</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39,898,403.53</w:t>
            </w:r>
            <w:r>
              <w:rPr>
                <w:rFonts w:ascii="宋体"/>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162,241,200.56</w:t>
            </w:r>
            <w:r>
              <w:rPr>
                <w:rFonts w:ascii="宋体"/>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122,342,797.03</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39,898,403.53</w:t>
            </w:r>
            <w:r>
              <w:rPr>
                <w:rFonts w:ascii="宋体"/>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162,241,200.56</w:t>
            </w:r>
            <w:r>
              <w:rPr>
                <w:rFonts w:ascii="宋体"/>
                <w:sz w:val="21"/>
              </w:rPr>
              <w:t> </w:t>
            </w:r>
          </w:p>
        </w:tc>
      </w:tr>
    </w:tbl>
    <w:p>
      <w:pPr>
        <w:pStyle w:val="BodyText"/>
        <w:spacing w:line="239" w:lineRule="exact"/>
        <w:ind w:left="236" w:right="0"/>
        <w:jc w:val="left"/>
      </w:pPr>
      <w:r>
        <w:rPr>
          <w:rFonts w:ascii="宋体" w:hAnsi="宋体" w:cs="宋体" w:eastAsia="宋体" w:hint="default"/>
        </w:rPr>
        <w:t>[</w:t>
      </w:r>
      <w:r>
        <w:rPr/>
        <w:t>注</w:t>
      </w:r>
      <w:r>
        <w:rPr>
          <w:rFonts w:ascii="宋体" w:hAnsi="宋体" w:cs="宋体" w:eastAsia="宋体" w:hint="default"/>
        </w:rPr>
        <w:t>]</w:t>
      </w:r>
      <w:r>
        <w:rPr/>
        <w:t>：期初数与上年年末数（</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日）差异详见本财务报告附注五</w:t>
      </w:r>
      <w:r>
        <w:rPr>
          <w:spacing w:val="-54"/>
        </w:rPr>
        <w:t> </w:t>
      </w:r>
      <w:r>
        <w:rPr>
          <w:rFonts w:ascii="宋体" w:hAnsi="宋体" w:cs="宋体" w:eastAsia="宋体" w:hint="default"/>
        </w:rPr>
        <w:t>41(1)</w:t>
      </w:r>
      <w:r>
        <w:rPr/>
        <w:t>重要会计政</w:t>
      </w:r>
    </w:p>
    <w:p>
      <w:pPr>
        <w:pStyle w:val="BodyText"/>
        <w:spacing w:line="273" w:lineRule="exact"/>
        <w:ind w:left="236" w:right="0"/>
        <w:jc w:val="left"/>
        <w:rPr>
          <w:rFonts w:ascii="宋体" w:hAnsi="宋体" w:cs="宋体" w:eastAsia="宋体" w:hint="default"/>
        </w:rPr>
      </w:pPr>
      <w:r>
        <w:rPr/>
        <w:t>策变更</w:t>
      </w:r>
      <w:r>
        <w:rPr>
          <w:rFonts w:ascii="宋体" w:hAnsi="宋体" w:cs="宋体" w:eastAsia="宋体" w:hint="default"/>
        </w:rPr>
        <w:t>-</w:t>
      </w:r>
      <w:r>
        <w:rPr/>
        <w:t>其他</w:t>
      </w:r>
      <w:r>
        <w:rPr>
          <w:spacing w:val="-53"/>
        </w:rPr>
        <w:t> </w:t>
      </w:r>
      <w:r>
        <w:rPr>
          <w:rFonts w:ascii="宋体" w:hAnsi="宋体" w:cs="宋体" w:eastAsia="宋体" w:hint="default"/>
        </w:rPr>
        <w:t>2</w:t>
      </w:r>
      <w:r>
        <w:rPr>
          <w:rFonts w:ascii="宋体" w:hAnsi="宋体" w:cs="宋体" w:eastAsia="宋体" w:hint="default"/>
          <w:spacing w:val="-55"/>
        </w:rPr>
        <w:t> </w:t>
      </w:r>
      <w:r>
        <w:rPr/>
        <w:t>之说明。</w:t>
      </w:r>
      <w:r>
        <w:rPr>
          <w:rFonts w:ascii="宋体" w:hAnsi="宋体" w:cs="宋体" w:eastAsia="宋体" w:hint="default"/>
        </w:rPr>
        <w:t> </w:t>
      </w:r>
    </w:p>
    <w:p>
      <w:pPr>
        <w:pStyle w:val="BodyText"/>
        <w:spacing w:line="290" w:lineRule="auto"/>
        <w:ind w:left="236" w:right="0"/>
        <w:jc w:val="left"/>
        <w:rPr>
          <w:rFonts w:ascii="宋体" w:hAnsi="宋体" w:cs="宋体" w:eastAsia="宋体" w:hint="default"/>
        </w:rPr>
      </w:pPr>
      <w:r>
        <w:rPr>
          <w:rFonts w:ascii="宋体" w:hAnsi="宋体" w:cs="宋体" w:eastAsia="宋体" w:hint="default"/>
          <w:w w:val="100"/>
        </w:rPr>
        <w:t>  </w:t>
      </w:r>
      <w:r>
        <w:rPr>
          <w:w w:val="100"/>
        </w:rPr>
        <w:t>盈余</w:t>
      </w:r>
      <w:r>
        <w:rPr>
          <w:spacing w:val="-3"/>
          <w:w w:val="100"/>
        </w:rPr>
        <w:t>公</w:t>
      </w:r>
      <w:r>
        <w:rPr>
          <w:w w:val="100"/>
        </w:rPr>
        <w:t>积</w:t>
      </w:r>
      <w:r>
        <w:rPr>
          <w:spacing w:val="-3"/>
          <w:w w:val="100"/>
        </w:rPr>
        <w:t>说</w:t>
      </w:r>
      <w:r>
        <w:rPr>
          <w:w w:val="100"/>
        </w:rPr>
        <w:t>明</w:t>
      </w:r>
      <w:r>
        <w:rPr>
          <w:spacing w:val="-3"/>
          <w:w w:val="100"/>
        </w:rPr>
        <w:t>，</w:t>
      </w:r>
      <w:r>
        <w:rPr>
          <w:w w:val="100"/>
        </w:rPr>
        <w:t>包</w:t>
      </w:r>
      <w:r>
        <w:rPr>
          <w:spacing w:val="-3"/>
          <w:w w:val="100"/>
        </w:rPr>
        <w:t>括</w:t>
      </w:r>
      <w:r>
        <w:rPr>
          <w:w w:val="100"/>
        </w:rPr>
        <w:t>本</w:t>
      </w:r>
      <w:r>
        <w:rPr>
          <w:spacing w:val="-3"/>
          <w:w w:val="100"/>
        </w:rPr>
        <w:t>期</w:t>
      </w:r>
      <w:r>
        <w:rPr>
          <w:w w:val="100"/>
        </w:rPr>
        <w:t>增减</w:t>
      </w:r>
      <w:r>
        <w:rPr>
          <w:spacing w:val="-3"/>
          <w:w w:val="100"/>
        </w:rPr>
        <w:t>变</w:t>
      </w:r>
      <w:r>
        <w:rPr>
          <w:w w:val="100"/>
        </w:rPr>
        <w:t>动</w:t>
      </w:r>
      <w:r>
        <w:rPr>
          <w:spacing w:val="-3"/>
          <w:w w:val="100"/>
        </w:rPr>
        <w:t>情</w:t>
      </w:r>
      <w:r>
        <w:rPr>
          <w:w w:val="100"/>
        </w:rPr>
        <w:t>况</w:t>
      </w:r>
      <w:r>
        <w:rPr>
          <w:spacing w:val="-3"/>
          <w:w w:val="100"/>
        </w:rPr>
        <w:t>、</w:t>
      </w:r>
      <w:r>
        <w:rPr>
          <w:w w:val="100"/>
        </w:rPr>
        <w:t>变</w:t>
      </w:r>
      <w:r>
        <w:rPr>
          <w:spacing w:val="-3"/>
          <w:w w:val="100"/>
        </w:rPr>
        <w:t>动</w:t>
      </w:r>
      <w:r>
        <w:rPr>
          <w:w w:val="100"/>
        </w:rPr>
        <w:t>原</w:t>
      </w:r>
      <w:r>
        <w:rPr>
          <w:spacing w:val="-3"/>
          <w:w w:val="100"/>
        </w:rPr>
        <w:t>因</w:t>
      </w:r>
      <w:r>
        <w:rPr>
          <w:w w:val="100"/>
        </w:rPr>
        <w:t>说明</w:t>
      </w:r>
      <w:r>
        <w:rPr>
          <w:spacing w:val="-2"/>
          <w:w w:val="100"/>
        </w:rPr>
        <w:t>：</w:t>
      </w:r>
      <w:r>
        <w:rPr>
          <w:rFonts w:ascii="宋体" w:hAnsi="宋体" w:cs="宋体" w:eastAsia="宋体" w:hint="default"/>
          <w:w w:val="100"/>
        </w:rPr>
        <w:t> </w:t>
      </w:r>
    </w:p>
    <w:p>
      <w:pPr>
        <w:pStyle w:val="BodyText"/>
        <w:spacing w:line="240" w:lineRule="auto" w:before="14"/>
        <w:ind w:left="657" w:right="0"/>
        <w:jc w:val="left"/>
        <w:rPr>
          <w:rFonts w:ascii="宋体" w:hAnsi="宋体" w:cs="宋体" w:eastAsia="宋体" w:hint="default"/>
        </w:rPr>
      </w:pPr>
      <w:r>
        <w:rPr/>
        <w:t>盈余公积本期增加系根据</w:t>
      </w:r>
      <w:r>
        <w:rPr>
          <w:spacing w:val="-58"/>
        </w:rPr>
        <w:t> </w:t>
      </w:r>
      <w:r>
        <w:rPr>
          <w:rFonts w:ascii="宋体" w:hAnsi="宋体" w:cs="宋体" w:eastAsia="宋体" w:hint="default"/>
        </w:rPr>
        <w:t>2019</w:t>
      </w:r>
      <w:r>
        <w:rPr>
          <w:rFonts w:ascii="宋体" w:hAnsi="宋体" w:cs="宋体" w:eastAsia="宋体" w:hint="default"/>
          <w:spacing w:val="-58"/>
        </w:rPr>
        <w:t> </w:t>
      </w:r>
      <w:r>
        <w:rPr/>
        <w:t>年度母公司实现的净利润提取</w:t>
      </w:r>
      <w:r>
        <w:rPr>
          <w:spacing w:val="-56"/>
        </w:rPr>
        <w:t> </w:t>
      </w:r>
      <w:r>
        <w:rPr>
          <w:rFonts w:ascii="宋体" w:hAnsi="宋体" w:cs="宋体" w:eastAsia="宋体" w:hint="default"/>
        </w:rPr>
        <w:t>10%</w:t>
      </w:r>
      <w:r>
        <w:rPr/>
        <w:t>的法定盈余公积。</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040" w:right="1300"/>
        </w:sectPr>
      </w:pPr>
    </w:p>
    <w:p>
      <w:pPr>
        <w:pStyle w:val="BodyText"/>
        <w:spacing w:line="273" w:lineRule="exact" w:before="133"/>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58</w:t>
      </w:r>
      <w:r>
        <w:rPr/>
        <w:t>、</w:t>
      </w:r>
      <w:r>
        <w:rPr>
          <w:spacing w:val="-27"/>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300"/>
          <w:cols w:num="2" w:equalWidth="0">
            <w:col w:w="2023" w:space="4499"/>
            <w:col w:w="304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7" w:right="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1" w:right="0"/>
              <w:jc w:val="left"/>
              <w:rPr>
                <w:rFonts w:ascii="宋体" w:hAnsi="宋体" w:cs="宋体" w:eastAsia="宋体" w:hint="default"/>
                <w:sz w:val="21"/>
                <w:szCs w:val="21"/>
              </w:rPr>
            </w:pPr>
            <w:r>
              <w:rPr>
                <w:rFonts w:ascii="宋体"/>
                <w:sz w:val="21"/>
              </w:rPr>
              <w:t>372,546,565.27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9" w:right="0"/>
              <w:jc w:val="left"/>
              <w:rPr>
                <w:rFonts w:ascii="宋体" w:hAnsi="宋体" w:cs="宋体" w:eastAsia="宋体" w:hint="default"/>
                <w:sz w:val="21"/>
                <w:szCs w:val="21"/>
              </w:rPr>
            </w:pPr>
            <w:r>
              <w:rPr>
                <w:rFonts w:ascii="宋体"/>
                <w:sz w:val="21"/>
              </w:rPr>
              <w:t>234,033,576.84 </w:t>
            </w:r>
          </w:p>
        </w:tc>
      </w:tr>
    </w:tbl>
    <w:p>
      <w:pPr>
        <w:spacing w:after="0" w:line="241" w:lineRule="exact"/>
        <w:jc w:val="left"/>
        <w:rPr>
          <w:rFonts w:ascii="宋体" w:hAnsi="宋体" w:cs="宋体" w:eastAsia="宋体" w:hint="default"/>
          <w:sz w:val="21"/>
          <w:szCs w:val="21"/>
        </w:rPr>
        <w:sectPr>
          <w:type w:val="continuous"/>
          <w:pgSz w:w="11910" w:h="16840"/>
          <w:pgMar w:top="1120" w:bottom="1380" w:left="1040" w:right="130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555"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1"/>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94"/>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调增</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调减－）</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381,651,787.16</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754,198,352.43</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234,033,576.84</w:t>
            </w:r>
            <w:r>
              <w:rPr>
                <w:rFonts w:ascii="宋体"/>
                <w:sz w:val="21"/>
              </w:rPr>
              <w:t> </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485,478,552.00</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216,789,524.07</w:t>
            </w:r>
            <w:r>
              <w:rPr>
                <w:rFonts w:ascii="宋体"/>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39,898,403.53</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8,462,761.71</w:t>
            </w:r>
            <w:r>
              <w:rPr>
                <w:rFonts w:ascii="宋体"/>
                <w:sz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40,537,658.56</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52,194,611.80</w:t>
            </w:r>
            <w:r>
              <w:rPr>
                <w:rFonts w:ascii="宋体"/>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提取职工奖励及福利基金</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11,360,875.11</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17,619,162.13</w:t>
            </w:r>
            <w:r>
              <w:rPr>
                <w:rFonts w:ascii="宋体"/>
                <w:sz w:val="21"/>
              </w:rPr>
              <w:t> </w:t>
            </w:r>
          </w:p>
        </w:tc>
      </w:tr>
      <w:tr>
        <w:trPr>
          <w:trHeight w:val="418"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1,147,879,967.23</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372,546,565.27</w:t>
            </w:r>
            <w:r>
              <w:rPr>
                <w:rFonts w:ascii="宋体"/>
                <w:sz w:val="21"/>
              </w:rPr>
              <w:t> </w:t>
            </w:r>
          </w:p>
        </w:tc>
      </w:tr>
    </w:tbl>
    <w:p>
      <w:pPr>
        <w:pStyle w:val="BodyText"/>
        <w:spacing w:line="240" w:lineRule="exact"/>
        <w:ind w:left="236" w:right="0"/>
        <w:jc w:val="left"/>
        <w:rPr>
          <w:rFonts w:ascii="宋体" w:hAnsi="宋体" w:cs="宋体" w:eastAsia="宋体" w:hint="default"/>
        </w:rPr>
      </w:pPr>
      <w:r>
        <w:rPr/>
        <w:t>期初未分配利润调整详见本财务报告附注五</w:t>
      </w:r>
      <w:r>
        <w:rPr>
          <w:spacing w:val="-55"/>
        </w:rPr>
        <w:t> </w:t>
      </w:r>
      <w:r>
        <w:rPr>
          <w:rFonts w:ascii="宋体" w:hAnsi="宋体" w:cs="宋体" w:eastAsia="宋体" w:hint="default"/>
        </w:rPr>
        <w:t>41(1)</w:t>
      </w:r>
      <w:r>
        <w:rPr/>
        <w:t>重要会计政策变更</w:t>
      </w:r>
      <w:r>
        <w:rPr>
          <w:rFonts w:ascii="宋体" w:hAnsi="宋体" w:cs="宋体" w:eastAsia="宋体" w:hint="default"/>
        </w:rPr>
        <w:t>-</w:t>
      </w:r>
      <w:r>
        <w:rPr/>
        <w:t>其他</w:t>
      </w:r>
      <w:r>
        <w:rPr>
          <w:spacing w:val="-56"/>
        </w:rPr>
        <w:t> </w:t>
      </w:r>
      <w:r>
        <w:rPr>
          <w:rFonts w:ascii="宋体" w:hAnsi="宋体" w:cs="宋体" w:eastAsia="宋体" w:hint="default"/>
        </w:rPr>
        <w:t>2</w:t>
      </w:r>
      <w:r>
        <w:rPr>
          <w:rFonts w:ascii="宋体" w:hAnsi="宋体" w:cs="宋体" w:eastAsia="宋体" w:hint="default"/>
          <w:spacing w:val="-56"/>
        </w:rPr>
        <w:t> </w:t>
      </w:r>
      <w:r>
        <w:rPr/>
        <w:t>之说明。</w:t>
      </w:r>
      <w:r>
        <w:rPr>
          <w:rFonts w:ascii="宋体" w:hAnsi="宋体" w:cs="宋体" w:eastAsia="宋体" w:hint="default"/>
        </w:rPr>
        <w:t> </w:t>
      </w:r>
    </w:p>
    <w:p>
      <w:pPr>
        <w:pStyle w:val="BodyText"/>
        <w:spacing w:line="290" w:lineRule="auto"/>
        <w:ind w:left="236" w:right="0"/>
        <w:jc w:val="left"/>
        <w:rPr>
          <w:rFonts w:ascii="宋体" w:hAnsi="宋体" w:cs="宋体" w:eastAsia="宋体" w:hint="default"/>
        </w:rPr>
      </w:pPr>
      <w:r>
        <w:rPr>
          <w:rFonts w:ascii="宋体" w:hAnsi="宋体" w:cs="宋体" w:eastAsia="宋体" w:hint="default"/>
          <w:w w:val="100"/>
        </w:rPr>
        <w:t>  </w:t>
      </w:r>
      <w:r>
        <w:rPr>
          <w:w w:val="100"/>
        </w:rPr>
        <w:t>调整</w:t>
      </w:r>
      <w:r>
        <w:rPr>
          <w:spacing w:val="-3"/>
          <w:w w:val="100"/>
        </w:rPr>
        <w:t>期</w:t>
      </w:r>
      <w:r>
        <w:rPr>
          <w:w w:val="100"/>
        </w:rPr>
        <w:t>初</w:t>
      </w:r>
      <w:r>
        <w:rPr>
          <w:spacing w:val="-3"/>
          <w:w w:val="100"/>
        </w:rPr>
        <w:t>未</w:t>
      </w:r>
      <w:r>
        <w:rPr>
          <w:w w:val="100"/>
        </w:rPr>
        <w:t>分</w:t>
      </w:r>
      <w:r>
        <w:rPr>
          <w:spacing w:val="-3"/>
          <w:w w:val="100"/>
        </w:rPr>
        <w:t>配</w:t>
      </w:r>
      <w:r>
        <w:rPr>
          <w:w w:val="100"/>
        </w:rPr>
        <w:t>利</w:t>
      </w:r>
      <w:r>
        <w:rPr>
          <w:spacing w:val="-3"/>
          <w:w w:val="100"/>
        </w:rPr>
        <w:t>润</w:t>
      </w:r>
      <w:r>
        <w:rPr>
          <w:w w:val="100"/>
        </w:rPr>
        <w:t>明</w:t>
      </w:r>
      <w:r>
        <w:rPr>
          <w:spacing w:val="-3"/>
          <w:w w:val="100"/>
        </w:rPr>
        <w:t>细</w:t>
      </w:r>
      <w:r>
        <w:rPr>
          <w:w w:val="100"/>
        </w:rPr>
        <w:t>：</w:t>
      </w:r>
      <w:r>
        <w:rPr>
          <w:rFonts w:ascii="宋体" w:hAnsi="宋体" w:cs="宋体" w:eastAsia="宋体" w:hint="default"/>
          <w:w w:val="100"/>
        </w:rPr>
        <w:t> </w:t>
      </w:r>
    </w:p>
    <w:p>
      <w:pPr>
        <w:pStyle w:val="BodyText"/>
        <w:spacing w:line="273" w:lineRule="exact" w:before="14"/>
        <w:ind w:left="236" w:right="0"/>
        <w:jc w:val="left"/>
        <w:rPr>
          <w:rFonts w:ascii="宋体" w:hAnsi="宋体" w:cs="宋体" w:eastAsia="宋体" w:hint="default"/>
        </w:rPr>
      </w:pP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61"/>
        </w:rPr>
        <w:t> </w:t>
      </w:r>
      <w:r>
        <w:rPr/>
        <w:t>元。</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hAnsi="宋体" w:cs="宋体" w:eastAsia="宋体" w:hint="default"/>
        </w:rPr>
        <w:t>2</w:t>
      </w:r>
      <w:r>
        <w:rPr/>
        <w:t>、由于会计政策变更，影响期初未分配利润 </w:t>
      </w:r>
      <w:r>
        <w:rPr>
          <w:rFonts w:ascii="宋体" w:hAnsi="宋体" w:cs="宋体" w:eastAsia="宋体" w:hint="default"/>
        </w:rPr>
        <w:t>381,651,787.16</w:t>
      </w:r>
      <w:r>
        <w:rPr>
          <w:rFonts w:ascii="宋体" w:hAnsi="宋体" w:cs="宋体" w:eastAsia="宋体" w:hint="default"/>
          <w:spacing w:val="-64"/>
        </w:rPr>
        <w:t> </w:t>
      </w:r>
      <w:r>
        <w:rPr/>
        <w:t>元。</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hAnsi="宋体" w:cs="宋体" w:eastAsia="宋体" w:hint="default"/>
        </w:rPr>
        <w:t>3</w:t>
      </w:r>
      <w:r>
        <w:rPr/>
        <w:t>、由于重大会计差错更正，影响期初未分配利润 </w:t>
      </w:r>
      <w:r>
        <w:rPr>
          <w:rFonts w:ascii="宋体" w:hAnsi="宋体" w:cs="宋体" w:eastAsia="宋体" w:hint="default"/>
          <w:spacing w:val="-3"/>
        </w:rPr>
        <w:t>0</w:t>
      </w:r>
      <w:r>
        <w:rPr>
          <w:rFonts w:ascii="宋体" w:hAnsi="宋体" w:cs="宋体" w:eastAsia="宋体" w:hint="default"/>
          <w:spacing w:val="-59"/>
        </w:rPr>
        <w:t> </w:t>
      </w:r>
      <w:r>
        <w:rPr/>
        <w:t>元。</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hAnsi="宋体" w:cs="宋体" w:eastAsia="宋体" w:hint="default"/>
        </w:rPr>
        <w:t>4</w:t>
      </w:r>
      <w:r>
        <w:rPr/>
        <w:t>、由于同一控制导致的合并范围变更，影响期初未分配利润 </w:t>
      </w:r>
      <w:r>
        <w:rPr>
          <w:rFonts w:ascii="宋体" w:hAnsi="宋体" w:cs="宋体" w:eastAsia="宋体" w:hint="default"/>
          <w:spacing w:val="-3"/>
        </w:rPr>
        <w:t>0</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60"/>
        </w:rPr>
        <w:t> </w:t>
      </w:r>
      <w:r>
        <w:rPr/>
        <w:t>元。</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90" w:lineRule="auto"/>
        <w:ind w:left="236" w:right="3947"/>
        <w:jc w:val="left"/>
        <w:rPr>
          <w:rFonts w:ascii="宋体" w:hAnsi="宋体" w:cs="宋体" w:eastAsia="宋体" w:hint="default"/>
          <w:b w:val="0"/>
          <w:bCs w:val="0"/>
        </w:rPr>
      </w:pPr>
      <w:r>
        <w:rPr>
          <w:rFonts w:ascii="宋体" w:hAnsi="宋体" w:cs="宋体" w:eastAsia="宋体" w:hint="default"/>
        </w:rPr>
        <w:t>59</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5"/>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344"/>
        <w:gridCol w:w="1897"/>
        <w:gridCol w:w="1896"/>
        <w:gridCol w:w="1896"/>
        <w:gridCol w:w="1897"/>
      </w:tblGrid>
      <w:tr>
        <w:trPr>
          <w:trHeight w:val="283"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07"/>
              <w:ind w:left="45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134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1"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3,082,286,283.34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2,618,360,122.02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2,721,756,548.72</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2,204,505,408.27</w:t>
            </w:r>
            <w:r>
              <w:rPr>
                <w:rFonts w:ascii="宋体"/>
                <w:sz w:val="21"/>
              </w:rPr>
              <w:t> </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46,850,809.66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33,395,405.50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45,204,157.31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31,003,635.18</w:t>
            </w:r>
            <w:r>
              <w:rPr>
                <w:rFonts w:ascii="宋体"/>
                <w:sz w:val="21"/>
              </w:rPr>
              <w:t> </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3,129,137,093.00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2,651,755,527.52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2,766,960,706.03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2,235,509,043.45</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60</w:t>
      </w:r>
      <w:r>
        <w:rPr/>
        <w:t>、</w:t>
      </w:r>
      <w:r>
        <w:rPr>
          <w:spacing w:val="-27"/>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4"/>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9"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4,103,373.31</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4,671,190.20</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1,834,624.13</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2,232,899.25</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资源税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2,799,140.57</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2,581,319.12</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241,412.50</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77,817.60</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9,286.56</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10,872.30</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1,352,083.22</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1,134,391.27</w:t>
            </w:r>
            <w:r>
              <w:rPr>
                <w:rFonts w:ascii="宋体"/>
                <w:sz w:val="21"/>
              </w:rPr>
              <w:t> </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地方教育附加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1,194,131.26</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1,475,142.64</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文化事业建设费</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204,863.02</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459,674.90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b/>
          <w:bCs/>
          <w:sz w:val="24"/>
          <w:szCs w:val="24"/>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环境保护税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35,944.48</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32,032.85</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11,774,859.05</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12,675,340.13</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61</w:t>
      </w:r>
      <w:r>
        <w:rPr/>
        <w:t>、</w:t>
      </w:r>
      <w:r>
        <w:rPr>
          <w:spacing w:val="-27"/>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512"/>
        <w:gridCol w:w="2681"/>
        <w:gridCol w:w="2857"/>
      </w:tblGrid>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运输装卸费及出口报关费</w:t>
            </w:r>
            <w:r>
              <w:rPr>
                <w:rFonts w:ascii="宋体" w:hAnsi="宋体" w:cs="宋体" w:eastAsia="宋体" w:hint="default"/>
                <w:sz w:val="21"/>
                <w:szCs w:val="21"/>
              </w:rPr>
              <w:t> </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17,854,668.64</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16,077,010.78</w:t>
            </w:r>
            <w:r>
              <w:rPr>
                <w:rFonts w:ascii="宋体"/>
                <w:sz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16,624,984.74</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25,442,433.80</w:t>
            </w:r>
            <w:r>
              <w:rPr>
                <w:rFonts w:ascii="宋体"/>
                <w:sz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pacing w:val="-6"/>
                <w:sz w:val="21"/>
                <w:szCs w:val="21"/>
              </w:rPr>
              <w:t>办公费、展览费、会务费及快递费等</w:t>
            </w:r>
            <w:r>
              <w:rPr>
                <w:rFonts w:ascii="宋体" w:hAnsi="宋体" w:cs="宋体" w:eastAsia="宋体" w:hint="default"/>
                <w:sz w:val="21"/>
                <w:szCs w:val="21"/>
              </w:rPr>
              <w:t> </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3,890,333.68</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4,711,742.46</w:t>
            </w:r>
            <w:r>
              <w:rPr>
                <w:rFonts w:ascii="宋体"/>
                <w:sz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2,722,439.48</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3,793,193.51</w:t>
            </w:r>
            <w:r>
              <w:rPr>
                <w:rFonts w:ascii="宋体"/>
                <w:sz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房屋租赁费及物业费</w:t>
            </w:r>
            <w:r>
              <w:rPr>
                <w:rFonts w:ascii="宋体" w:hAnsi="宋体" w:cs="宋体" w:eastAsia="宋体" w:hint="default"/>
                <w:sz w:val="21"/>
                <w:szCs w:val="21"/>
              </w:rPr>
              <w:t> </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2,440,987.28</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3,705,761.50</w:t>
            </w:r>
            <w:r>
              <w:rPr>
                <w:rFonts w:ascii="宋体"/>
                <w:sz w:val="21"/>
              </w:rPr>
              <w:t> </w:t>
            </w:r>
          </w:p>
        </w:tc>
      </w:tr>
      <w:tr>
        <w:trPr>
          <w:trHeight w:val="28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pacing w:val="-6"/>
                <w:sz w:val="21"/>
                <w:szCs w:val="21"/>
              </w:rPr>
              <w:t>广告费、业务宣传费及业务招待费等</w:t>
            </w:r>
            <w:r>
              <w:rPr>
                <w:rFonts w:ascii="宋体" w:hAnsi="宋体" w:cs="宋体" w:eastAsia="宋体" w:hint="default"/>
                <w:sz w:val="21"/>
                <w:szCs w:val="21"/>
              </w:rPr>
              <w:t> </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149,805.74</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3,000,036.80</w:t>
            </w:r>
            <w:r>
              <w:rPr>
                <w:rFonts w:ascii="宋体"/>
                <w:sz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1,185,115.97</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1,114,312.48</w:t>
            </w:r>
            <w:r>
              <w:rPr>
                <w:rFonts w:ascii="宋体"/>
                <w:sz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44,868,335.53</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57,844,491.33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40" w:lineRule="auto" w:before="56"/>
        <w:ind w:left="236" w:right="0"/>
        <w:jc w:val="left"/>
        <w:rPr>
          <w:b w:val="0"/>
          <w:bCs w:val="0"/>
        </w:rPr>
      </w:pPr>
      <w:r>
        <w:rPr>
          <w:rFonts w:ascii="宋体" w:hAnsi="宋体" w:cs="宋体" w:eastAsia="宋体" w:hint="default"/>
        </w:rPr>
        <w:t>62</w:t>
      </w:r>
      <w:r>
        <w:rPr/>
        <w:t>、</w:t>
      </w:r>
      <w:r>
        <w:rPr>
          <w:spacing w:val="-24"/>
        </w:rPr>
        <w:t> </w:t>
      </w:r>
      <w:r>
        <w:rPr/>
        <w:t>管理费用</w:t>
      </w:r>
      <w:r>
        <w:rPr>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44,831,150.43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44,349,583.70</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折旧和摊销</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13,194,274.45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13,139,799.84</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10,712,901.62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8,552,017.13</w:t>
            </w:r>
            <w:r>
              <w:rPr>
                <w:rFonts w:ascii="宋体"/>
                <w:sz w:val="21"/>
              </w:rPr>
              <w:t> </w:t>
            </w:r>
          </w:p>
        </w:tc>
      </w:tr>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办公费、差旅费、租赁费等</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10,097,346.16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11,399,198.41</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咨询费、中介机构费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8,022,287.16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5,583,669.33</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技术服务费、运营费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1,333,333.33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4,514,563.13</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4,782,464.59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6,422,254.79</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泰一指尚业绩奖励</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-13,123,898.34</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92,973,757.74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80,837,187.99</w:t>
            </w:r>
            <w:r>
              <w:rPr>
                <w:rFonts w:ascii="宋体"/>
                <w:sz w:val="21"/>
              </w:rPr>
              <w:t> </w:t>
            </w:r>
          </w:p>
        </w:tc>
      </w:tr>
    </w:tbl>
    <w:p>
      <w:pPr>
        <w:pStyle w:val="BodyText"/>
        <w:spacing w:line="241" w:lineRule="exact"/>
        <w:ind w:left="657" w:right="0"/>
        <w:jc w:val="left"/>
        <w:rPr>
          <w:rFonts w:ascii="宋体" w:hAnsi="宋体" w:cs="宋体" w:eastAsia="宋体" w:hint="default"/>
        </w:rPr>
      </w:pPr>
      <w:r>
        <w:rPr>
          <w:spacing w:val="-2"/>
        </w:rPr>
        <w:t>［注］：泰一指尚业绩奖励详见本财务报告其他重要事项之其他</w:t>
      </w:r>
      <w:r>
        <w:rPr>
          <w:rFonts w:ascii="宋体" w:hAnsi="宋体" w:cs="宋体" w:eastAsia="宋体" w:hint="default"/>
          <w:spacing w:val="-2"/>
        </w:rPr>
        <w:t>(</w:t>
      </w:r>
      <w:r>
        <w:rPr>
          <w:spacing w:val="-2"/>
        </w:rPr>
        <w:t>十二</w:t>
      </w:r>
      <w:r>
        <w:rPr>
          <w:rFonts w:ascii="宋体" w:hAnsi="宋体" w:cs="宋体" w:eastAsia="宋体" w:hint="default"/>
          <w:spacing w:val="-2"/>
        </w:rPr>
        <w:t>)2</w:t>
      </w:r>
      <w:r>
        <w:rPr>
          <w:rFonts w:ascii="宋体" w:hAnsi="宋体" w:cs="宋体" w:eastAsia="宋体" w:hint="default"/>
          <w:spacing w:val="13"/>
        </w:rPr>
        <w:t> </w:t>
      </w:r>
      <w:r>
        <w:rPr>
          <w:spacing w:val="-2"/>
        </w:rPr>
        <w:t>之说明。</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spacing w:line="240" w:lineRule="auto" w:before="5"/>
        <w:rPr>
          <w:rFonts w:ascii="宋体" w:hAnsi="宋体" w:cs="宋体" w:eastAsia="宋体" w:hint="default"/>
          <w:sz w:val="16"/>
          <w:szCs w:val="16"/>
        </w:rPr>
      </w:pPr>
    </w:p>
    <w:p>
      <w:pPr>
        <w:pStyle w:val="Heading2"/>
        <w:spacing w:line="240" w:lineRule="auto" w:before="0"/>
        <w:ind w:left="236" w:right="0"/>
        <w:jc w:val="left"/>
        <w:rPr>
          <w:b w:val="0"/>
          <w:bCs w:val="0"/>
        </w:rPr>
      </w:pPr>
      <w:r>
        <w:rPr>
          <w:rFonts w:ascii="宋体" w:hAnsi="宋体" w:cs="宋体" w:eastAsia="宋体" w:hint="default"/>
        </w:rPr>
        <w:t>63</w:t>
      </w:r>
      <w:r>
        <w:rPr/>
        <w:t>、</w:t>
      </w:r>
      <w:r>
        <w:rPr>
          <w:spacing w:val="-24"/>
        </w:rPr>
        <w:t> </w:t>
      </w:r>
      <w:r>
        <w:rPr/>
        <w:t>研发费用</w:t>
      </w:r>
      <w:r>
        <w:rPr>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023" w:space="4499"/>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35,314,260.36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27,404,401.73</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27,214,486.68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26,391,678.27</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材料领用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24,648,615.59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26,247,769.67</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折旧和摊销</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3,672,399.09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4,435,857.18</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办公费、租赁费、差旅费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3,216,879.72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3,223,476.03</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燃料动力费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2,962,683.27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1,944,339.73</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咨询费、中介机构费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698,114.95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339,506.58</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610,095.08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955,565.89</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98,337,534.74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90,942,595.08</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BodyText"/>
        <w:spacing w:line="273" w:lineRule="exact" w:before="36"/>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64</w:t>
      </w:r>
      <w:r>
        <w:rPr/>
        <w:t>、</w:t>
      </w:r>
      <w:r>
        <w:rPr>
          <w:spacing w:val="-24"/>
        </w:rPr>
        <w:t> </w:t>
      </w:r>
      <w:r>
        <w:rPr/>
        <w:t>财务费用</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32,624,369.45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20,502,717.62</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-3,388,951.96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-2,433,423.21</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汇兑净损益</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-202,147.67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337,405.14</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1,582,581.01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1,862,333.93</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30,615,850.83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20,269,033.48</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060" w:right="1560"/>
        </w:sectPr>
      </w:pPr>
    </w:p>
    <w:p>
      <w:pPr>
        <w:pStyle w:val="BodyText"/>
        <w:spacing w:line="274" w:lineRule="exact" w:before="36"/>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65</w:t>
      </w:r>
      <w:r>
        <w:rPr/>
        <w:t>、</w:t>
      </w:r>
      <w:r>
        <w:rPr>
          <w:spacing w:val="-24"/>
        </w:rPr>
        <w:t> </w:t>
      </w:r>
      <w:r>
        <w:rPr/>
        <w:t>其他收益</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57,051,232.08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14,112,898.86</w:t>
            </w:r>
            <w:r>
              <w:rPr>
                <w:rFonts w:ascii="宋体"/>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57,051,232.08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14,112,898.86</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：本期计入其他收益的政府补助情况详见本财务报告七</w:t>
      </w:r>
      <w:r>
        <w:rPr>
          <w:spacing w:val="-7"/>
        </w:rPr>
        <w:t> </w:t>
      </w:r>
      <w:r>
        <w:rPr>
          <w:rFonts w:ascii="宋体" w:hAnsi="宋体" w:cs="宋体" w:eastAsia="宋体" w:hint="default"/>
          <w:spacing w:val="-7"/>
        </w:rPr>
      </w:r>
      <w:r>
        <w:rPr>
          <w:rFonts w:ascii="宋体" w:hAnsi="宋体" w:cs="宋体" w:eastAsia="宋体" w:hint="default"/>
        </w:rPr>
        <w:t>(82)</w:t>
      </w:r>
      <w:r>
        <w:rPr/>
        <w:t>之说明。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2412"/>
        <w:jc w:val="left"/>
        <w:rPr>
          <w:rFonts w:ascii="宋体" w:hAnsi="宋体" w:cs="宋体" w:eastAsia="宋体" w:hint="default"/>
          <w:b w:val="0"/>
          <w:bCs w:val="0"/>
        </w:rPr>
      </w:pPr>
      <w:r>
        <w:rPr>
          <w:rFonts w:ascii="宋体" w:hAnsi="宋体" w:cs="宋体" w:eastAsia="宋体" w:hint="default"/>
        </w:rPr>
        <w:t>66</w:t>
      </w:r>
      <w:r>
        <w:rPr/>
        <w:t>、</w:t>
      </w:r>
      <w:r>
        <w:rPr>
          <w:spacing w:val="-27"/>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4"/>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3654"/>
        <w:gridCol w:w="2693"/>
        <w:gridCol w:w="2703"/>
      </w:tblGrid>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-189,554.71</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-38,976.22</w:t>
            </w:r>
            <w:r>
              <w:rPr>
                <w:rFonts w:ascii="宋体"/>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6,435,275.90</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32,127,337.08</w:t>
            </w:r>
            <w:r>
              <w:rPr>
                <w:rFonts w:ascii="宋体"/>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益的金融资产在持有期间的投资收益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24,658,000.00</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-11,087,869.17</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607,916.38</w:t>
            </w:r>
            <w:r>
              <w:rPr>
                <w:rFonts w:ascii="宋体"/>
                <w:sz w:val="21"/>
              </w:rPr>
              <w:t> </w:t>
            </w:r>
          </w:p>
        </w:tc>
      </w:tr>
      <w:tr>
        <w:trPr>
          <w:trHeight w:val="555"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28,275,116.83</w:t>
            </w:r>
            <w:r>
              <w:rPr>
                <w:rFonts w:ascii="宋体"/>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3654"/>
        <w:gridCol w:w="2693"/>
        <w:gridCol w:w="2703"/>
      </w:tblGrid>
      <w:tr>
        <w:trPr>
          <w:trHeight w:val="555"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委托贷款收益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1,236,111.12</w:t>
            </w:r>
            <w:r>
              <w:rPr>
                <w:rFonts w:ascii="宋体"/>
                <w:sz w:val="21"/>
              </w:rPr>
              <w:t> </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应收款项融资处置收益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-188,490.22</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613,633.28</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743,501.05</w:t>
            </w:r>
            <w:r>
              <w:rPr>
                <w:rFonts w:ascii="宋体"/>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20,240,995.08</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62,951,006.24</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53"/>
          <w:pgSz w:w="11910" w:h="16840"/>
          <w:pgMar w:footer="1195" w:header="882" w:top="1120" w:bottom="1380" w:left="1060" w:right="156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9"/>
        <w:ind w:right="0"/>
        <w:jc w:val="left"/>
        <w:rPr>
          <w:b w:val="0"/>
          <w:bCs w:val="0"/>
        </w:rPr>
      </w:pPr>
      <w:r>
        <w:rPr>
          <w:rFonts w:ascii="宋体" w:hAnsi="宋体" w:cs="宋体" w:eastAsia="宋体" w:hint="default"/>
        </w:rPr>
        <w:t>67</w:t>
      </w:r>
      <w:r>
        <w:rPr/>
        <w:t>、</w:t>
      </w:r>
      <w:r>
        <w:rPr>
          <w:spacing w:val="-23"/>
        </w:rPr>
        <w:t> </w:t>
      </w:r>
      <w:r>
        <w:rPr/>
        <w:t>净敞口套期收益</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68</w:t>
      </w:r>
      <w:r>
        <w:rPr/>
        <w:t>、</w:t>
      </w:r>
      <w:r>
        <w:rPr>
          <w:spacing w:val="-25"/>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515" w:space="4008"/>
            <w:col w:w="276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825"/>
        <w:gridCol w:w="2825"/>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9"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481,092,321.45</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-3,984,860.80</w:t>
            </w:r>
            <w:r>
              <w:rPr>
                <w:rFonts w:ascii="宋体"/>
                <w:sz w:val="21"/>
              </w:rPr>
              <w:t> </w:t>
            </w: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481,092,321.45</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-3,984,860.80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4"/>
        <w:jc w:val="left"/>
        <w:rPr>
          <w:b w:val="0"/>
          <w:bCs w:val="0"/>
        </w:rPr>
      </w:pPr>
      <w:r>
        <w:rPr>
          <w:rFonts w:ascii="宋体" w:hAnsi="宋体" w:cs="宋体" w:eastAsia="宋体" w:hint="default"/>
        </w:rPr>
        <w:t>69</w:t>
      </w:r>
      <w:r>
        <w:rPr/>
        <w:t>、</w:t>
      </w:r>
      <w:r>
        <w:rPr>
          <w:spacing w:val="-23"/>
        </w:rPr>
        <w:t> </w:t>
      </w:r>
      <w:r>
        <w:rPr/>
        <w:t>信用减值损失</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286"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-4,314,752.36</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-37,114,722.24</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-41,429,474.60</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before="56"/>
        <w:ind w:right="0"/>
        <w:jc w:val="left"/>
        <w:rPr>
          <w:rFonts w:ascii="宋体" w:hAnsi="宋体" w:cs="宋体" w:eastAsia="宋体" w:hint="default"/>
          <w:b w:val="0"/>
          <w:bCs w:val="0"/>
        </w:rPr>
      </w:pPr>
      <w:r>
        <w:rPr>
          <w:rFonts w:ascii="宋体" w:hAnsi="宋体" w:cs="宋体" w:eastAsia="宋体" w:hint="default"/>
        </w:rPr>
        <w:t>70</w:t>
      </w:r>
      <w:r>
        <w:rPr/>
        <w:t>、</w:t>
      </w:r>
      <w:r>
        <w:rPr>
          <w:spacing w:val="-26"/>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92" w:space="443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-5,724,903.90</w:t>
            </w:r>
            <w:r>
              <w:rPr>
                <w:rFonts w:ascii="宋体"/>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-3,367,714.71</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-4,027,949.93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-4,686,926.07</w:t>
            </w:r>
            <w:r>
              <w:rPr>
                <w:rFonts w:ascii="宋体"/>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-27,573,889.51</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-30,941,604.22</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-14,439,779.90</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54"/>
          <w:pgSz w:w="11910" w:h="16840"/>
          <w:pgMar w:footer="1195" w:header="882" w:top="1120" w:bottom="1380" w:left="1060" w:right="1560"/>
          <w:pgNumType w:start="151"/>
        </w:sectPr>
      </w:pPr>
    </w:p>
    <w:p>
      <w:pPr>
        <w:pStyle w:val="Heading2"/>
        <w:spacing w:line="240" w:lineRule="auto" w:before="36"/>
        <w:ind w:right="-4"/>
        <w:jc w:val="left"/>
        <w:rPr>
          <w:b w:val="0"/>
          <w:bCs w:val="0"/>
        </w:rPr>
      </w:pPr>
      <w:r>
        <w:rPr>
          <w:rFonts w:ascii="宋体" w:hAnsi="宋体" w:cs="宋体" w:eastAsia="宋体" w:hint="default"/>
        </w:rPr>
        <w:t>71</w:t>
      </w:r>
      <w:r>
        <w:rPr/>
        <w:t>、</w:t>
      </w:r>
      <w:r>
        <w:rPr>
          <w:spacing w:val="-23"/>
        </w:rPr>
        <w:t> </w:t>
      </w:r>
      <w:r>
        <w:rPr/>
        <w:t>资产处置收益</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非流动资产处置收益</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14,448,001.59</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589,738.26</w:t>
            </w:r>
            <w:r>
              <w:rPr>
                <w:rFonts w:ascii="宋体"/>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-482,600.33</w:t>
            </w:r>
            <w:r>
              <w:rPr>
                <w:rFonts w:ascii="宋体"/>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14,448,001.59</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107,137.93</w:t>
            </w:r>
            <w:r>
              <w:rPr>
                <w:rFonts w:ascii="宋体"/>
                <w:sz w:val="21"/>
              </w:rPr>
              <w:t> </w:t>
            </w:r>
          </w:p>
        </w:tc>
      </w:tr>
    </w:tbl>
    <w:p>
      <w:pPr>
        <w:pStyle w:val="BodyText"/>
        <w:spacing w:line="239" w:lineRule="exact"/>
        <w:ind w:right="0"/>
        <w:jc w:val="both"/>
        <w:rPr>
          <w:rFonts w:ascii="宋体" w:hAnsi="宋体" w:cs="宋体" w:eastAsia="宋体" w:hint="default"/>
        </w:rPr>
      </w:pPr>
      <w:r>
        <w:rPr>
          <w:rFonts w:ascii="宋体"/>
          <w:w w:val="100"/>
        </w:rPr>
        <w:t> </w:t>
      </w:r>
    </w:p>
    <w:p>
      <w:pPr>
        <w:pStyle w:val="BodyText"/>
        <w:spacing w:line="272" w:lineRule="exact"/>
        <w:ind w:right="0"/>
        <w:jc w:val="both"/>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left="637" w:right="0"/>
        <w:jc w:val="left"/>
      </w:pPr>
      <w:r>
        <w:rPr/>
        <w:t>本期非流动资产处置收益主要系公司子公司富润印染</w:t>
      </w:r>
      <w:r>
        <w:rPr>
          <w:spacing w:val="-56"/>
        </w:rPr>
        <w:t> </w:t>
      </w:r>
      <w:r>
        <w:rPr>
          <w:rFonts w:ascii="宋体" w:hAnsi="宋体" w:cs="宋体" w:eastAsia="宋体" w:hint="default"/>
        </w:rPr>
        <w:t>2014</w:t>
      </w:r>
      <w:r>
        <w:rPr>
          <w:rFonts w:ascii="宋体" w:hAnsi="宋体" w:cs="宋体" w:eastAsia="宋体" w:hint="default"/>
          <w:spacing w:val="-56"/>
        </w:rPr>
        <w:t> </w:t>
      </w:r>
      <w:r>
        <w:rPr/>
        <w:t>年竞拍购得浙江三马锦纶科技股</w:t>
      </w:r>
    </w:p>
    <w:p>
      <w:pPr>
        <w:pStyle w:val="BodyText"/>
        <w:spacing w:line="355" w:lineRule="auto" w:before="133"/>
        <w:ind w:right="238"/>
        <w:jc w:val="both"/>
        <w:rPr>
          <w:rFonts w:ascii="宋体" w:hAnsi="宋体" w:cs="宋体" w:eastAsia="宋体" w:hint="default"/>
        </w:rPr>
      </w:pPr>
      <w:r>
        <w:rPr/>
        <w:t>份有限公司名下位于诸暨市陶朱街道千禧路</w:t>
      </w:r>
      <w:r>
        <w:rPr>
          <w:spacing w:val="-53"/>
        </w:rPr>
        <w:t> </w:t>
      </w:r>
      <w:r>
        <w:rPr>
          <w:rFonts w:ascii="宋体" w:hAnsi="宋体" w:cs="宋体" w:eastAsia="宋体" w:hint="default"/>
        </w:rPr>
        <w:t>9</w:t>
      </w:r>
      <w:r>
        <w:rPr>
          <w:rFonts w:ascii="宋体" w:hAnsi="宋体" w:cs="宋体" w:eastAsia="宋体" w:hint="default"/>
          <w:spacing w:val="-55"/>
        </w:rPr>
        <w:t> </w:t>
      </w:r>
      <w:r>
        <w:rPr/>
        <w:t>号的房地产，但因规划原因富润印染搬迁至该地块</w:t>
      </w:r>
      <w:r>
        <w:rPr>
          <w:w w:val="100"/>
        </w:rPr>
        <w:t> </w:t>
      </w:r>
      <w:r>
        <w:rPr>
          <w:spacing w:val="-2"/>
        </w:rPr>
        <w:t>方案未能实施并闲置至今，本期富润印染请求由诸暨市政府收储上述地块及地上建筑物，政府同</w:t>
      </w:r>
      <w:r>
        <w:rPr>
          <w:spacing w:val="-25"/>
        </w:rPr>
        <w:t> </w:t>
      </w:r>
      <w:r>
        <w:rPr>
          <w:spacing w:val="-25"/>
        </w:rPr>
      </w:r>
      <w:r>
        <w:rPr/>
        <w:t>意以</w:t>
      </w:r>
      <w:r>
        <w:rPr>
          <w:spacing w:val="-54"/>
        </w:rPr>
        <w:t> </w:t>
      </w:r>
      <w:r>
        <w:rPr>
          <w:rFonts w:ascii="宋体" w:hAnsi="宋体" w:cs="宋体" w:eastAsia="宋体" w:hint="default"/>
        </w:rPr>
        <w:t>6,802</w:t>
      </w:r>
      <w:r>
        <w:rPr>
          <w:rFonts w:ascii="宋体" w:hAnsi="宋体" w:cs="宋体" w:eastAsia="宋体" w:hint="default"/>
          <w:spacing w:val="-57"/>
        </w:rPr>
        <w:t> </w:t>
      </w:r>
      <w:r>
        <w:rPr/>
        <w:t>万元的价格受让上述地块及地上建筑物而形成的资产处置收益。</w:t>
      </w:r>
      <w:r>
        <w:rPr>
          <w:rFonts w:ascii="宋体" w:hAnsi="宋体" w:cs="宋体" w:eastAsia="宋体" w:hint="default"/>
        </w:rPr>
        <w:t> </w:t>
      </w:r>
    </w:p>
    <w:p>
      <w:pPr>
        <w:pStyle w:val="BodyText"/>
        <w:spacing w:line="273" w:lineRule="exact" w:before="34"/>
        <w:ind w:right="0"/>
        <w:jc w:val="both"/>
        <w:rPr>
          <w:rFonts w:ascii="宋体" w:hAnsi="宋体" w:cs="宋体" w:eastAsia="宋体" w:hint="default"/>
        </w:rPr>
      </w:pPr>
      <w:r>
        <w:rPr>
          <w:rFonts w:ascii="宋体"/>
          <w:w w:val="100"/>
        </w:rPr>
        <w:t> </w:t>
      </w:r>
    </w:p>
    <w:p>
      <w:pPr>
        <w:pStyle w:val="BodyText"/>
        <w:spacing w:line="273" w:lineRule="exact"/>
        <w:ind w:right="0"/>
        <w:jc w:val="both"/>
        <w:rPr>
          <w:rFonts w:ascii="宋体" w:hAnsi="宋体" w:cs="宋体" w:eastAsia="宋体" w:hint="default"/>
        </w:rPr>
      </w:pPr>
      <w:r>
        <w:rPr>
          <w:rFonts w:ascii="宋体"/>
          <w:w w:val="100"/>
        </w:rPr>
        <w:t> </w:t>
      </w:r>
    </w:p>
    <w:p>
      <w:pPr>
        <w:spacing w:line="290" w:lineRule="auto" w:before="58"/>
        <w:ind w:left="216" w:right="6413"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pStyle w:val="BodyText"/>
        <w:spacing w:line="229" w:lineRule="exact"/>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60"/>
        <w:gridCol w:w="1757"/>
        <w:gridCol w:w="2316"/>
        <w:gridCol w:w="2317"/>
      </w:tblGrid>
      <w:tr>
        <w:trPr>
          <w:trHeight w:val="557"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4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r>
              <w:rPr>
                <w:rFonts w:ascii="宋体" w:hAnsi="宋体" w:cs="宋体" w:eastAsia="宋体" w:hint="default"/>
                <w:sz w:val="21"/>
                <w:szCs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4,512,611.06</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4,512,611.06</w:t>
            </w:r>
            <w:r>
              <w:rPr>
                <w:rFonts w:ascii="宋体"/>
                <w:sz w:val="21"/>
              </w:rPr>
              <w:t> </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r>
              <w:rPr>
                <w:rFonts w:ascii="宋体" w:hAnsi="宋体" w:cs="宋体" w:eastAsia="宋体" w:hint="default"/>
                <w:sz w:val="21"/>
                <w:szCs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4,512,611.06</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4,512,611.06</w:t>
            </w:r>
            <w:r>
              <w:rPr>
                <w:rFonts w:ascii="宋体"/>
                <w:sz w:val="21"/>
              </w:rPr>
              <w:t> </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r>
              <w:rPr>
                <w:rFonts w:ascii="宋体" w:hAnsi="宋体" w:cs="宋体" w:eastAsia="宋体" w:hint="default"/>
                <w:sz w:val="21"/>
                <w:szCs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r>
              <w:rPr>
                <w:rFonts w:ascii="宋体" w:hAnsi="宋体" w:cs="宋体" w:eastAsia="宋体" w:hint="default"/>
                <w:sz w:val="21"/>
                <w:szCs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r>
              <w:rPr>
                <w:rFonts w:ascii="宋体" w:hAnsi="宋体" w:cs="宋体" w:eastAsia="宋体" w:hint="default"/>
                <w:sz w:val="21"/>
                <w:szCs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r>
              <w:rPr>
                <w:rFonts w:ascii="宋体" w:hAnsi="宋体" w:cs="宋体" w:eastAsia="宋体" w:hint="default"/>
                <w:sz w:val="21"/>
                <w:szCs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2,295,518.73</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核销无需支付的应付款</w:t>
            </w:r>
            <w:r>
              <w:rPr>
                <w:rFonts w:ascii="宋体" w:hAnsi="宋体" w:cs="宋体" w:eastAsia="宋体" w:hint="default"/>
                <w:sz w:val="21"/>
                <w:szCs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1,032,082.13</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罚没收入</w:t>
            </w:r>
            <w:r>
              <w:rPr>
                <w:rFonts w:ascii="宋体" w:hAnsi="宋体" w:cs="宋体" w:eastAsia="宋体" w:hint="default"/>
                <w:sz w:val="21"/>
                <w:szCs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282,700.00</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282,700.00</w:t>
            </w:r>
            <w:r>
              <w:rPr>
                <w:rFonts w:ascii="宋体"/>
                <w:sz w:val="21"/>
              </w:rPr>
              <w:t> </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87,588.05</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911,947.61</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87,588.05</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660"/>
        <w:gridCol w:w="1757"/>
        <w:gridCol w:w="2316"/>
        <w:gridCol w:w="2317"/>
      </w:tblGrid>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3"/>
              <w:jc w:val="left"/>
              <w:rPr>
                <w:rFonts w:ascii="宋体" w:hAnsi="宋体" w:cs="宋体" w:eastAsia="宋体" w:hint="default"/>
                <w:sz w:val="21"/>
                <w:szCs w:val="21"/>
              </w:rPr>
            </w:pPr>
            <w:r>
              <w:rPr>
                <w:rFonts w:ascii="宋体"/>
                <w:sz w:val="21"/>
              </w:rPr>
              <w:t>4,882,899.11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3"/>
              <w:jc w:val="left"/>
              <w:rPr>
                <w:rFonts w:ascii="宋体" w:hAnsi="宋体" w:cs="宋体" w:eastAsia="宋体" w:hint="default"/>
                <w:sz w:val="21"/>
                <w:szCs w:val="21"/>
              </w:rPr>
            </w:pPr>
            <w:r>
              <w:rPr>
                <w:rFonts w:ascii="宋体"/>
                <w:sz w:val="21"/>
              </w:rPr>
              <w:t>4,239,548.47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3"/>
              <w:jc w:val="left"/>
              <w:rPr>
                <w:rFonts w:ascii="宋体" w:hAnsi="宋体" w:cs="宋体" w:eastAsia="宋体" w:hint="default"/>
                <w:sz w:val="21"/>
                <w:szCs w:val="21"/>
              </w:rPr>
            </w:pPr>
            <w:r>
              <w:rPr>
                <w:rFonts w:ascii="宋体"/>
                <w:sz w:val="21"/>
              </w:rPr>
              <w:t>4,882,899.11 </w:t>
            </w:r>
          </w:p>
        </w:tc>
      </w:tr>
    </w:tbl>
    <w:p>
      <w:pPr>
        <w:spacing w:after="0" w:line="241" w:lineRule="exact"/>
        <w:jc w:val="left"/>
        <w:rPr>
          <w:rFonts w:ascii="宋体" w:hAnsi="宋体" w:cs="宋体" w:eastAsia="宋体" w:hint="default"/>
          <w:sz w:val="21"/>
          <w:szCs w:val="21"/>
        </w:rPr>
        <w:sectPr>
          <w:pgSz w:w="11910" w:h="16840"/>
          <w:pgMar w:header="882" w:footer="1195"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计入</w:t>
      </w:r>
      <w:r>
        <w:rPr>
          <w:spacing w:val="-3"/>
          <w:w w:val="100"/>
        </w:rPr>
        <w:t>当</w:t>
      </w:r>
      <w:r>
        <w:rPr>
          <w:w w:val="100"/>
        </w:rPr>
        <w:t>期</w:t>
      </w:r>
      <w:r>
        <w:rPr>
          <w:spacing w:val="-3"/>
          <w:w w:val="100"/>
        </w:rPr>
        <w:t>损</w:t>
      </w:r>
      <w:r>
        <w:rPr>
          <w:w w:val="100"/>
        </w:rPr>
        <w:t>益</w:t>
      </w:r>
      <w:r>
        <w:rPr>
          <w:spacing w:val="-3"/>
          <w:w w:val="100"/>
        </w:rPr>
        <w:t>的</w:t>
      </w:r>
      <w:r>
        <w:rPr>
          <w:w w:val="100"/>
        </w:rPr>
        <w:t>政</w:t>
      </w:r>
      <w:r>
        <w:rPr>
          <w:spacing w:val="-3"/>
          <w:w w:val="100"/>
        </w:rPr>
        <w:t>府</w:t>
      </w:r>
      <w:r>
        <w:rPr>
          <w:w w:val="100"/>
        </w:rPr>
        <w:t>补</w:t>
      </w:r>
      <w:r>
        <w:rPr>
          <w:spacing w:val="-3"/>
          <w:w w:val="100"/>
        </w:rPr>
        <w:t>助</w:t>
      </w:r>
      <w:r>
        <w:rPr>
          <w:rFonts w:ascii="宋体" w:hAnsi="宋体" w:cs="宋体" w:eastAsia="宋体" w:hint="default"/>
          <w:w w:val="100"/>
        </w:rPr>
        <w:t> </w:t>
      </w:r>
    </w:p>
    <w:p>
      <w:pPr>
        <w:pStyle w:val="BodyText"/>
        <w:spacing w:line="249"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t>单位：元</w:t>
      </w:r>
      <w:r>
        <w:rPr>
          <w:spacing w:val="100"/>
        </w:rPr>
        <w:t> </w:t>
      </w:r>
      <w:r>
        <w:rPr>
          <w:rFonts w:ascii="宋体" w:hAnsi="宋体" w:cs="宋体" w:eastAsia="宋体" w:hint="default"/>
          <w:spacing w:val="100"/>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55" w:space="3764"/>
            <w:col w:w="2891"/>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98"/>
        <w:gridCol w:w="2319"/>
        <w:gridCol w:w="2321"/>
        <w:gridCol w:w="2324"/>
      </w:tblGrid>
      <w:tr>
        <w:trPr>
          <w:trHeight w:val="566"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24" w:right="0"/>
              <w:jc w:val="left"/>
              <w:rPr>
                <w:rFonts w:ascii="宋体" w:hAnsi="宋体" w:cs="宋体" w:eastAsia="宋体" w:hint="default"/>
                <w:sz w:val="21"/>
                <w:szCs w:val="21"/>
              </w:rPr>
            </w:pPr>
            <w:r>
              <w:rPr>
                <w:rFonts w:ascii="宋体" w:hAnsi="宋体" w:cs="宋体" w:eastAsia="宋体" w:hint="default"/>
                <w:sz w:val="21"/>
                <w:szCs w:val="21"/>
              </w:rPr>
              <w:t>补助项目</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23" w:right="0"/>
              <w:jc w:val="left"/>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23" w:right="0"/>
              <w:jc w:val="left"/>
              <w:rPr>
                <w:rFonts w:ascii="宋体" w:hAnsi="宋体" w:cs="宋体" w:eastAsia="宋体" w:hint="default"/>
                <w:sz w:val="21"/>
                <w:szCs w:val="21"/>
              </w:rPr>
            </w:pPr>
            <w:r>
              <w:rPr>
                <w:rFonts w:ascii="宋体" w:hAnsi="宋体" w:cs="宋体" w:eastAsia="宋体" w:hint="default"/>
                <w:sz w:val="21"/>
                <w:szCs w:val="21"/>
              </w:rPr>
              <w:t>上期发生金额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2"/>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z w:val="21"/>
                <w:szCs w:val="21"/>
              </w:rPr>
              <w:t> </w:t>
            </w:r>
          </w:p>
        </w:tc>
      </w:tr>
      <w:tr>
        <w:trPr>
          <w:trHeight w:val="55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针织厂区拆迁补偿</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2,295,518.73</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1"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2,295,518.73</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BodyText"/>
        <w:spacing w:line="357"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4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68"/>
        <w:ind w:left="236" w:right="0"/>
        <w:jc w:val="left"/>
        <w:rPr>
          <w:rFonts w:ascii="宋体" w:hAnsi="宋体" w:cs="宋体" w:eastAsia="宋体" w:hint="default"/>
        </w:rPr>
      </w:pPr>
      <w:r>
        <w:rPr>
          <w:rFonts w:ascii="宋体"/>
          <w:w w:val="100"/>
        </w:rPr>
        <w:t> </w:t>
      </w:r>
    </w:p>
    <w:p>
      <w:pPr>
        <w:pStyle w:val="Heading2"/>
        <w:spacing w:line="240" w:lineRule="auto" w:before="56"/>
        <w:ind w:left="236" w:right="0"/>
        <w:jc w:val="left"/>
        <w:rPr>
          <w:rFonts w:ascii="宋体" w:hAnsi="宋体" w:cs="宋体" w:eastAsia="宋体" w:hint="default"/>
          <w:b w:val="0"/>
          <w:bCs w:val="0"/>
        </w:rPr>
      </w:pPr>
      <w:r>
        <w:rPr>
          <w:rFonts w:ascii="宋体" w:hAnsi="宋体" w:cs="宋体" w:eastAsia="宋体" w:hint="default"/>
        </w:rPr>
        <w:t>73</w:t>
      </w:r>
      <w:r>
        <w:rPr/>
        <w:t>、</w:t>
      </w:r>
      <w:r>
        <w:rPr>
          <w:spacing w:val="-27"/>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129" w:space="4393"/>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87"/>
        <w:gridCol w:w="1841"/>
        <w:gridCol w:w="1805"/>
        <w:gridCol w:w="2317"/>
      </w:tblGrid>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2"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3,363,961.06</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3,363,961.06</w:t>
            </w:r>
            <w:r>
              <w:rPr>
                <w:rFonts w:ascii="宋体"/>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3,363,961.06</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3,363,961.06</w:t>
            </w:r>
            <w:r>
              <w:rPr>
                <w:rFonts w:ascii="宋体"/>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449,721.00</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301,000.00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449,721.00</w:t>
            </w:r>
            <w:r>
              <w:rPr>
                <w:rFonts w:ascii="宋体"/>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罚（赔）款支出</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4,629,321.81</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322,756.39</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4,629,321.81</w:t>
            </w:r>
            <w:r>
              <w:rPr>
                <w:rFonts w:ascii="宋体"/>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针织厂区拆迁损失</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2,295,518.73</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131,954.98</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202,852.83</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131,954.98</w:t>
            </w:r>
            <w:r>
              <w:rPr>
                <w:rFonts w:ascii="宋体"/>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8,574,958.85</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3,122,127.95</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8,574,958.85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90" w:lineRule="auto" w:before="56"/>
        <w:ind w:left="236" w:right="0"/>
        <w:jc w:val="left"/>
        <w:rPr>
          <w:rFonts w:ascii="宋体" w:hAnsi="宋体" w:cs="宋体" w:eastAsia="宋体" w:hint="default"/>
          <w:b w:val="0"/>
          <w:bCs w:val="0"/>
        </w:rPr>
      </w:pPr>
      <w:r>
        <w:rPr>
          <w:rFonts w:ascii="宋体" w:hAnsi="宋体" w:cs="宋体" w:eastAsia="宋体" w:hint="default"/>
        </w:rPr>
        <w:t>74</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48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90"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46,923,521.08</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42,216,125.00</w:t>
            </w:r>
            <w:r>
              <w:rPr>
                <w:rFonts w:ascii="宋体"/>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100,047,234.81</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
              <w:jc w:val="right"/>
              <w:rPr>
                <w:rFonts w:ascii="宋体" w:hAnsi="宋体" w:cs="宋体" w:eastAsia="宋体" w:hint="default"/>
                <w:sz w:val="21"/>
                <w:szCs w:val="21"/>
              </w:rPr>
            </w:pPr>
            <w:r>
              <w:rPr>
                <w:rFonts w:ascii="宋体"/>
                <w:spacing w:val="-1"/>
                <w:sz w:val="21"/>
              </w:rPr>
              <w:t>-587,085.55</w:t>
            </w:r>
            <w:r>
              <w:rPr>
                <w:rFonts w:ascii="宋体"/>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146,970,755.89</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41,629,039.45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2"/>
        <w:spacing w:line="240" w:lineRule="auto" w:before="56"/>
        <w:ind w:left="236"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723" w:space="2799"/>
            <w:col w:w="2788"/>
          </w:cols>
        </w:sectPr>
      </w:pPr>
    </w:p>
    <w:p>
      <w:pPr>
        <w:spacing w:line="240" w:lineRule="auto" w:before="0"/>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4381"/>
        <w:gridCol w:w="4676"/>
      </w:tblGrid>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284"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695,580,639.23</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173,895,159.85</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-21,086,593.84</w:t>
            </w:r>
            <w:r>
              <w:rPr>
                <w:rFonts w:ascii="宋体"/>
                <w:sz w:val="21"/>
              </w:rPr>
              <w:t> </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348,407.31</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-6,280,921.37</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1,824,003.71</w:t>
            </w:r>
            <w:r>
              <w:rPr>
                <w:rFonts w:ascii="宋体"/>
                <w:sz w:val="21"/>
              </w:rPr>
              <w:t> </w:t>
            </w:r>
          </w:p>
        </w:tc>
      </w:tr>
      <w:tr>
        <w:trPr>
          <w:trHeight w:val="55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-5,582,797.07</w:t>
            </w:r>
            <w:r>
              <w:rPr>
                <w:rFonts w:ascii="宋体"/>
                <w:sz w:val="21"/>
              </w:rPr>
              <w:t> </w:t>
            </w:r>
          </w:p>
        </w:tc>
      </w:tr>
      <w:tr>
        <w:trPr>
          <w:trHeight w:val="55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7,135,104.48</w:t>
            </w:r>
            <w:r>
              <w:rPr>
                <w:rFonts w:ascii="宋体"/>
                <w:sz w:val="21"/>
              </w:rPr>
              <w:t> </w:t>
            </w:r>
          </w:p>
        </w:tc>
      </w:tr>
      <w:tr>
        <w:trPr>
          <w:trHeight w:val="288"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从联营企业取得的税后利润</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-64,340.13</w:t>
            </w:r>
            <w:r>
              <w:rPr>
                <w:rFonts w:ascii="宋体"/>
                <w:sz w:val="21"/>
              </w:rPr>
              <w:t> </w:t>
            </w:r>
          </w:p>
        </w:tc>
      </w:tr>
      <w:tr>
        <w:trPr>
          <w:trHeight w:val="288" w:hRule="exact"/>
        </w:trPr>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加计扣除费用的影响</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-5,107,224.97</w:t>
            </w:r>
            <w:r>
              <w:rPr>
                <w:rFonts w:ascii="宋体"/>
                <w:sz w:val="21"/>
              </w:rPr>
              <w:t> </w:t>
            </w:r>
          </w:p>
        </w:tc>
      </w:tr>
      <w:tr>
        <w:trPr>
          <w:trHeight w:val="289" w:hRule="exact"/>
        </w:trPr>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非同一控制下企业合并资产评估增值的影响</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1,530,000.00</w:t>
            </w:r>
            <w:r>
              <w:rPr>
                <w:rFonts w:ascii="宋体"/>
                <w:sz w:val="21"/>
              </w:rPr>
              <w:t> </w:t>
            </w:r>
          </w:p>
        </w:tc>
      </w:tr>
      <w:tr>
        <w:trPr>
          <w:trHeight w:val="286" w:hRule="exact"/>
        </w:trPr>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359,957.92</w:t>
            </w:r>
            <w:r>
              <w:rPr>
                <w:rFonts w:ascii="宋体"/>
                <w:sz w:val="21"/>
              </w:rPr>
              <w:t> </w:t>
            </w:r>
          </w:p>
        </w:tc>
      </w:tr>
      <w:tr>
        <w:trPr>
          <w:trHeight w:val="288"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146,970,755.89</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58"/>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236"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before="56"/>
        <w:ind w:left="236" w:right="0"/>
        <w:jc w:val="left"/>
        <w:rPr>
          <w:rFonts w:ascii="宋体" w:hAnsi="宋体" w:cs="宋体" w:eastAsia="宋体" w:hint="default"/>
          <w:b w:val="0"/>
          <w:bCs w:val="0"/>
        </w:rPr>
      </w:pPr>
      <w:r>
        <w:rPr>
          <w:rFonts w:ascii="宋体" w:hAnsi="宋体" w:cs="宋体" w:eastAsia="宋体" w:hint="default"/>
        </w:rPr>
        <w:t>75</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236" w:right="130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详见附注</w:t>
      </w:r>
      <w:r>
        <w:rPr>
          <w:rFonts w:ascii="宋体" w:hAnsi="宋体" w:cs="宋体" w:eastAsia="宋体" w:hint="default"/>
        </w:rPr>
        <w:t> </w:t>
      </w:r>
    </w:p>
    <w:p>
      <w:pPr>
        <w:pStyle w:val="BodyText"/>
        <w:spacing w:line="249" w:lineRule="exact"/>
        <w:ind w:left="236" w:right="0"/>
        <w:jc w:val="left"/>
        <w:rPr>
          <w:rFonts w:ascii="宋体" w:hAnsi="宋体" w:cs="宋体" w:eastAsia="宋体" w:hint="default"/>
        </w:rPr>
      </w:pPr>
      <w:r>
        <w:rPr>
          <w:rFonts w:ascii="宋体"/>
          <w:w w:val="100"/>
        </w:rPr>
        <w:t> </w:t>
      </w:r>
    </w:p>
    <w:p>
      <w:pPr>
        <w:pStyle w:val="Heading2"/>
        <w:spacing w:line="290" w:lineRule="auto" w:before="56"/>
        <w:ind w:left="236" w:right="0"/>
        <w:jc w:val="left"/>
        <w:rPr>
          <w:rFonts w:ascii="宋体" w:hAnsi="宋体" w:cs="宋体" w:eastAsia="宋体" w:hint="default"/>
          <w:b w:val="0"/>
          <w:bCs w:val="0"/>
        </w:rPr>
      </w:pPr>
      <w:r>
        <w:rPr>
          <w:rFonts w:ascii="宋体" w:hAnsi="宋体" w:cs="宋体" w:eastAsia="宋体" w:hint="default"/>
        </w:rPr>
        <w:t>76</w:t>
      </w:r>
      <w:r>
        <w:rPr/>
        <w:t>、</w:t>
      </w:r>
      <w:r>
        <w:rPr>
          <w:spacing w:val="-25"/>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银行存款利息收入</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3,388,951.96</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2,460,545.15</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收到政府补助及奖励款</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49,337,631.56</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11,644,529.81</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收回或收到暂借款、押金及保证金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1,269,643.47</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3,600,840.82</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收到其他及往来净额</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1,406,077.17</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1,916,290.17</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55,402,304.16</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19,622,205.95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Heading2"/>
        <w:spacing w:line="292"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支付的其他与经营</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办公、差旅、租赁、招待费等支出</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24,074,798.89</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24,740,239.94</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运输费、展览费、保险费等支出</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20,980,965.44</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16,631,258.09</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咨询费、排污费、绿化费等支出</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17,864,840.20</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24,892,919.46</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押金保证金支出</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992,614.98</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2,804,693.55</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其他往来净额及支出</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12,733,389.17</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2,518,775.59</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76,646,608.68</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71,587,886.63</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1040" w:right="1560"/>
        </w:sectPr>
      </w:pPr>
    </w:p>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040" w:right="1560"/>
        </w:sectPr>
      </w:pPr>
    </w:p>
    <w:p>
      <w:pPr>
        <w:pStyle w:val="Heading2"/>
        <w:spacing w:line="300" w:lineRule="auto" w:before="36"/>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收到的其他与投资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696"/>
            <w:col w:w="2682"/>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656"/>
        <w:gridCol w:w="2669"/>
        <w:gridCol w:w="2737"/>
      </w:tblGrid>
      <w:tr>
        <w:trPr>
          <w:trHeight w:val="283"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收回对诸暨热电发展有限公司投资款</w:t>
            </w:r>
            <w:r>
              <w:rPr>
                <w:rFonts w:ascii="宋体" w:hAnsi="宋体" w:cs="宋体" w:eastAsia="宋体" w:hint="default"/>
                <w:sz w:val="21"/>
                <w:szCs w:val="21"/>
              </w:rPr>
              <w:t> </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收回资金拆借款</w:t>
            </w:r>
            <w:r>
              <w:rPr>
                <w:rFonts w:ascii="宋体" w:hAnsi="宋体" w:cs="宋体" w:eastAsia="宋体" w:hint="default"/>
                <w:sz w:val="21"/>
                <w:szCs w:val="21"/>
              </w:rPr>
              <w:t> </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400,000.00</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收到政策性搬迁补偿款</w:t>
            </w:r>
            <w:r>
              <w:rPr>
                <w:rFonts w:ascii="宋体" w:hAnsi="宋体" w:cs="宋体" w:eastAsia="宋体" w:hint="default"/>
                <w:sz w:val="21"/>
                <w:szCs w:val="21"/>
              </w:rPr>
              <w:t> </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150,000,000.00</w:t>
            </w:r>
            <w:r>
              <w:rPr>
                <w:rFonts w:ascii="宋体"/>
                <w:sz w:val="21"/>
              </w:rPr>
              <w:t> </w:t>
            </w:r>
          </w:p>
        </w:tc>
      </w:tr>
      <w:tr>
        <w:trPr>
          <w:trHeight w:val="283"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10,400,000.00</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150,000,000.00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支付的其他与投资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预付杭州迪尔西时尚科技有限公司</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股权投资款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10,000,000.00</w:t>
            </w:r>
            <w:r>
              <w:rPr>
                <w:rFonts w:ascii="宋体"/>
                <w:sz w:val="21"/>
              </w:rPr>
              <w:t> </w:t>
            </w:r>
          </w:p>
        </w:tc>
      </w:tr>
      <w:tr>
        <w:trPr>
          <w:trHeight w:val="828"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丧失控制权日子公司持有的现金及</w:t>
            </w:r>
          </w:p>
          <w:p>
            <w:pPr>
              <w:pStyle w:val="TableParagraph"/>
              <w:spacing w:line="240" w:lineRule="auto"/>
              <w:ind w:left="108" w:right="137"/>
              <w:jc w:val="left"/>
              <w:rPr>
                <w:rFonts w:ascii="宋体" w:hAnsi="宋体" w:cs="宋体" w:eastAsia="宋体" w:hint="default"/>
                <w:sz w:val="21"/>
                <w:szCs w:val="21"/>
              </w:rPr>
            </w:pPr>
            <w:r>
              <w:rPr>
                <w:rFonts w:ascii="宋体" w:hAnsi="宋体" w:cs="宋体" w:eastAsia="宋体" w:hint="default"/>
                <w:spacing w:val="-2"/>
                <w:sz w:val="21"/>
                <w:szCs w:val="21"/>
              </w:rPr>
              <w:t>现金等价物超过处置子公司收到的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现金对价</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32,536,000.31</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支付资金拆借款利息</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193,695.83</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42,729,696.14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收到</w:t>
      </w:r>
      <w:r>
        <w:rPr>
          <w:spacing w:val="-1"/>
          <w:w w:val="100"/>
        </w:rPr>
        <w:t>的</w:t>
      </w:r>
      <w:r>
        <w:rPr>
          <w:w w:val="100"/>
        </w:rPr>
        <w:t>其他与筹资</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收信用证贴现款净额</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38,708,000.00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19,300,000.00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收到拆借款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19,800,000.00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29,000,000.00</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收融资性票据贴现款净额</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1,157,183.33</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10,729,602.44</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收回融资性票据保证金</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61,665,183.33</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59,029,602.44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支付的其他与筹资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支付股份回购款项</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60,790,247.10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39,427,627.21</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融资性票据及信用证到期支付</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62,000,000.00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18,000,000.00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支付企业拆借款及利息净额</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39,909,818.39</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7,432,755.28</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支付融资性票据保证金</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1,200,000.00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2,000,000.00</w:t>
            </w:r>
            <w:r>
              <w:rPr>
                <w:rFonts w:ascii="宋体"/>
                <w:sz w:val="21"/>
              </w:rPr>
              <w:t> </w:t>
            </w:r>
          </w:p>
        </w:tc>
      </w:tr>
      <w:tr>
        <w:trPr>
          <w:trHeight w:val="557"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支付诸暨市富润置业有限公司拆借</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43,418,930.04</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支付融资顾问费</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7" w:right="0"/>
              <w:jc w:val="left"/>
              <w:rPr>
                <w:rFonts w:ascii="宋体" w:hAnsi="宋体" w:cs="宋体" w:eastAsia="宋体" w:hint="default"/>
                <w:sz w:val="21"/>
                <w:szCs w:val="21"/>
              </w:rPr>
            </w:pPr>
            <w:r>
              <w:rPr>
                <w:rFonts w:ascii="宋体"/>
                <w:sz w:val="21"/>
              </w:rPr>
              <w:t>164,080,065.49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2" w:right="0"/>
              <w:jc w:val="left"/>
              <w:rPr>
                <w:rFonts w:ascii="宋体" w:hAnsi="宋体" w:cs="宋体" w:eastAsia="宋体" w:hint="default"/>
                <w:sz w:val="21"/>
                <w:szCs w:val="21"/>
              </w:rPr>
            </w:pPr>
            <w:r>
              <w:rPr>
                <w:rFonts w:ascii="宋体"/>
                <w:sz w:val="21"/>
              </w:rPr>
              <w:t>110,279,312.53 </w:t>
            </w:r>
          </w:p>
        </w:tc>
      </w:tr>
    </w:tbl>
    <w:p>
      <w:pPr>
        <w:spacing w:after="0" w:line="241" w:lineRule="exact"/>
        <w:jc w:val="left"/>
        <w:rPr>
          <w:rFonts w:ascii="宋体" w:hAnsi="宋体" w:cs="宋体" w:eastAsia="宋体" w:hint="default"/>
          <w:sz w:val="21"/>
          <w:szCs w:val="21"/>
        </w:rPr>
        <w:sectPr>
          <w:pgSz w:w="11910" w:h="16840"/>
          <w:pgMar w:header="882" w:footer="1195"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90" w:lineRule="auto"/>
        <w:ind w:left="236" w:right="0"/>
        <w:jc w:val="left"/>
        <w:rPr>
          <w:rFonts w:ascii="宋体" w:hAnsi="宋体" w:cs="宋体" w:eastAsia="宋体" w:hint="default"/>
          <w:b w:val="0"/>
          <w:bCs w:val="0"/>
        </w:rPr>
      </w:pPr>
      <w:r>
        <w:rPr>
          <w:rFonts w:ascii="宋体" w:hAnsi="宋体" w:cs="宋体" w:eastAsia="宋体" w:hint="default"/>
        </w:rPr>
        <w:t>77</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69" w:space="3853"/>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483"/>
        <w:gridCol w:w="2801"/>
        <w:gridCol w:w="2765"/>
      </w:tblGrid>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1"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5"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w w:val="99"/>
                <w:sz w:val="21"/>
              </w:rPr>
              <w:t> </w:t>
            </w:r>
            <w:r>
              <w:rPr>
                <w:rFonts w:ascii="宋体"/>
                <w:sz w:val="21"/>
              </w:rPr>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548,609,883.34</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287,117,797.97</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72,371,078.82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14,439,779.90</w:t>
            </w:r>
            <w:r>
              <w:rPr>
                <w:rFonts w:ascii="宋体"/>
                <w:sz w:val="21"/>
              </w:rPr>
              <w:t> </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40,073,951.59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44,565,390.32</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11,964,504.79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11,686,398.22</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847,554.84</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780,438.63</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资产</w:t>
            </w:r>
            <w:r>
              <w:rPr>
                <w:rFonts w:ascii="宋体" w:hAnsi="宋体" w:cs="宋体" w:eastAsia="宋体" w:hint="default"/>
                <w:spacing w:val="-3"/>
                <w:w w:val="100"/>
                <w:sz w:val="21"/>
                <w:szCs w:val="21"/>
              </w:rPr>
              <w:t>的</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-14,448,001.59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-107,137.93</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-1,148,650.00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-481,092,321.45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3,984,860.80</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32,323,766.77</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21,556,426.70</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-20,240,995.08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-62,951,006.24</w:t>
            </w:r>
            <w:r>
              <w:rPr>
                <w:rFonts w:ascii="宋体"/>
                <w:sz w:val="21"/>
              </w:rPr>
              <w:t> </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-4,905,284.81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-587,085.55</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104,952,519.62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存货</w:t>
            </w:r>
            <w:r>
              <w:rPr>
                <w:rFonts w:ascii="宋体" w:hAnsi="宋体" w:cs="宋体" w:eastAsia="宋体" w:hint="default"/>
                <w:spacing w:val="-3"/>
                <w:w w:val="100"/>
                <w:sz w:val="21"/>
                <w:szCs w:val="21"/>
              </w:rPr>
              <w:t>的</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22,488,166.06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-1,644,828.11</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-301,551,570.18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-451,011,057.87</w:t>
            </w:r>
            <w:r>
              <w:rPr>
                <w:rFonts w:ascii="宋体"/>
                <w:b/>
                <w:w w:val="99"/>
                <w:sz w:val="21"/>
              </w:rPr>
              <w:t> </w:t>
            </w:r>
            <w:r>
              <w:rPr>
                <w:rFonts w:ascii="宋体"/>
                <w:sz w:val="21"/>
              </w:rPr>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7,256,677.45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80,579,574.71</w:t>
            </w:r>
            <w:r>
              <w:rPr>
                <w:rFonts w:ascii="宋体"/>
                <w:b/>
                <w:w w:val="99"/>
                <w:sz w:val="21"/>
              </w:rPr>
              <w:t> </w:t>
            </w:r>
            <w:r>
              <w:rPr>
                <w:rFonts w:ascii="宋体"/>
                <w:sz w:val="21"/>
              </w:rPr>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192,000.00</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21"/>
                <w:szCs w:val="21"/>
              </w:rPr>
            </w:pPr>
            <w:r>
              <w:rPr>
                <w:rFonts w:ascii="宋体"/>
                <w:spacing w:val="-1"/>
                <w:sz w:val="18"/>
              </w:rPr>
              <w:t>17,501,280.17</w:t>
            </w:r>
            <w:r>
              <w:rPr>
                <w:rFonts w:ascii="宋体"/>
                <w:spacing w:val="-1"/>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-51,398,448.45</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277,411,003.84</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341,094,519.21</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341,094,519.21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236,540,879.82</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21"/>
                <w:szCs w:val="21"/>
              </w:rPr>
            </w:pPr>
            <w:r>
              <w:rPr>
                <w:rFonts w:ascii="宋体"/>
                <w:spacing w:val="-1"/>
                <w:sz w:val="18"/>
              </w:rPr>
              <w:t>-63,683,515.37</w:t>
            </w:r>
            <w:r>
              <w:rPr>
                <w:rFonts w:ascii="宋体"/>
                <w:spacing w:val="-1"/>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104,553,639.39</w:t>
            </w:r>
            <w:r>
              <w:rPr>
                <w:rFonts w:ascii="宋体"/>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(2).</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本期收到</w:t>
      </w:r>
      <w:r>
        <w:rPr>
          <w:spacing w:val="-1"/>
          <w:w w:val="100"/>
        </w:rPr>
        <w:t>的</w:t>
      </w:r>
      <w:r>
        <w:rPr>
          <w:w w:val="100"/>
        </w:rPr>
        <w:t>处置子</w:t>
      </w:r>
      <w:r>
        <w:rPr>
          <w:spacing w:val="-3"/>
          <w:w w:val="100"/>
        </w:rPr>
        <w:t>公</w:t>
      </w:r>
      <w:r>
        <w:rPr>
          <w:w w:val="100"/>
        </w:rPr>
        <w:t>司</w:t>
      </w:r>
      <w:r>
        <w:rPr>
          <w:spacing w:val="-3"/>
          <w:w w:val="100"/>
        </w:rPr>
        <w:t>的</w:t>
      </w:r>
      <w:r>
        <w:rPr>
          <w:w w:val="100"/>
        </w:rPr>
        <w:t>现金净</w:t>
      </w:r>
      <w:r>
        <w:rPr>
          <w:spacing w:val="-2"/>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5905"/>
        <w:gridCol w:w="3145"/>
      </w:tblGrid>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w w:val="100"/>
                <w:sz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21"/>
                <w:szCs w:val="21"/>
              </w:rPr>
            </w:pPr>
            <w:r>
              <w:rPr>
                <w:rFonts w:ascii="宋体"/>
                <w:spacing w:val="-1"/>
                <w:sz w:val="18"/>
              </w:rPr>
              <w:t>19,328,593.87</w:t>
            </w:r>
            <w:r>
              <w:rPr>
                <w:rFonts w:ascii="宋体"/>
                <w:spacing w:val="-1"/>
                <w:w w:val="100"/>
                <w:sz w:val="21"/>
              </w:rPr>
              <w:t> </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其中：海茂公司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19,007,458.97</w:t>
            </w:r>
            <w:r>
              <w:rPr>
                <w:rFonts w:ascii="宋体"/>
                <w:sz w:val="21"/>
              </w:rPr>
              <w:t> </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杭州联恒合纵公司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321,134.90</w:t>
            </w:r>
            <w:r>
              <w:rPr>
                <w:rFonts w:ascii="宋体"/>
                <w:sz w:val="21"/>
              </w:rPr>
              <w:t> </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21"/>
                <w:szCs w:val="21"/>
              </w:rPr>
            </w:pPr>
            <w:r>
              <w:rPr>
                <w:rFonts w:ascii="宋体"/>
                <w:spacing w:val="-1"/>
                <w:sz w:val="18"/>
              </w:rPr>
              <w:t>11,995,604.68</w:t>
            </w:r>
            <w:r>
              <w:rPr>
                <w:rFonts w:ascii="宋体"/>
                <w:spacing w:val="-1"/>
                <w:w w:val="100"/>
                <w:sz w:val="21"/>
              </w:rPr>
              <w:t> </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其中：海茂公司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11,871,991.83</w:t>
            </w:r>
            <w:r>
              <w:rPr>
                <w:rFonts w:ascii="宋体"/>
                <w:sz w:val="21"/>
              </w:rPr>
              <w:t> </w:t>
            </w:r>
          </w:p>
        </w:tc>
      </w:tr>
      <w:tr>
        <w:trPr>
          <w:trHeight w:val="284"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74" w:right="0"/>
              <w:jc w:val="left"/>
              <w:rPr>
                <w:rFonts w:ascii="宋体" w:hAnsi="宋体" w:cs="宋体" w:eastAsia="宋体" w:hint="default"/>
                <w:sz w:val="21"/>
                <w:szCs w:val="21"/>
              </w:rPr>
            </w:pPr>
            <w:r>
              <w:rPr>
                <w:rFonts w:ascii="宋体" w:hAnsi="宋体" w:cs="宋体" w:eastAsia="宋体" w:hint="default"/>
                <w:sz w:val="21"/>
                <w:szCs w:val="21"/>
              </w:rPr>
              <w:t>杭州联恒合纵公司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123,612.85</w:t>
            </w:r>
            <w:r>
              <w:rPr>
                <w:rFonts w:ascii="宋体"/>
                <w:sz w:val="21"/>
              </w:rPr>
              <w:t> </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right"/>
              <w:rPr>
                <w:rFonts w:ascii="宋体" w:hAnsi="宋体" w:cs="宋体" w:eastAsia="宋体" w:hint="default"/>
                <w:sz w:val="21"/>
                <w:szCs w:val="21"/>
              </w:rPr>
            </w:pPr>
            <w:r>
              <w:rPr>
                <w:rFonts w:ascii="宋体"/>
                <w:spacing w:val="-1"/>
                <w:sz w:val="18"/>
              </w:rPr>
              <w:t>7,332,989.19</w:t>
            </w:r>
            <w:r>
              <w:rPr>
                <w:rFonts w:ascii="宋体"/>
                <w:spacing w:val="-1"/>
                <w:w w:val="100"/>
                <w:sz w:val="21"/>
              </w:rPr>
              <w:t> </w:t>
            </w:r>
          </w:p>
        </w:tc>
      </w:tr>
    </w:tbl>
    <w:p>
      <w:pPr>
        <w:spacing w:after="0" w:line="208"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现</w:t>
      </w:r>
      <w:r>
        <w:rPr>
          <w:spacing w:val="-1"/>
          <w:w w:val="100"/>
        </w:rPr>
        <w:t>金</w:t>
      </w:r>
      <w:r>
        <w:rPr>
          <w:w w:val="100"/>
        </w:rPr>
        <w:t>和现金等价物</w:t>
      </w:r>
      <w:r>
        <w:rPr>
          <w:spacing w:val="-3"/>
          <w:w w:val="100"/>
        </w:rPr>
        <w:t>的</w:t>
      </w:r>
      <w:r>
        <w:rPr>
          <w:w w:val="100"/>
        </w:rPr>
        <w:t>构</w:t>
      </w:r>
      <w:r>
        <w:rPr>
          <w:spacing w:val="-2"/>
          <w:w w:val="100"/>
        </w:rPr>
        <w:t>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090" w:space="3433"/>
            <w:col w:w="2787"/>
          </w:cols>
        </w:sectPr>
      </w:pPr>
    </w:p>
    <w:p>
      <w:pPr>
        <w:spacing w:line="240" w:lineRule="auto" w:before="7"/>
        <w:rPr>
          <w:rFonts w:ascii="宋体" w:hAnsi="宋体" w:cs="宋体" w:eastAsia="宋体" w:hint="default"/>
          <w:b/>
          <w:bCs/>
          <w:sz w:val="2"/>
          <w:szCs w:val="2"/>
        </w:rPr>
      </w:pPr>
    </w:p>
    <w:tbl>
      <w:tblPr>
        <w:tblW w:w="0" w:type="auto"/>
        <w:jc w:val="left"/>
        <w:tblInd w:w="123" w:type="dxa"/>
        <w:tblLayout w:type="fixed"/>
        <w:tblCellMar>
          <w:top w:w="0" w:type="dxa"/>
          <w:left w:w="0" w:type="dxa"/>
          <w:bottom w:w="0" w:type="dxa"/>
          <w:right w:w="0" w:type="dxa"/>
        </w:tblCellMar>
        <w:tblLook w:val="01E0"/>
      </w:tblPr>
      <w:tblGrid>
        <w:gridCol w:w="3395"/>
        <w:gridCol w:w="2921"/>
        <w:gridCol w:w="2734"/>
      </w:tblGrid>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21"/>
                <w:szCs w:val="21"/>
              </w:rPr>
            </w:pPr>
            <w:r>
              <w:rPr>
                <w:rFonts w:ascii="宋体"/>
                <w:spacing w:val="-1"/>
                <w:sz w:val="18"/>
              </w:rPr>
              <w:t>277,411,003.84</w:t>
            </w:r>
            <w:r>
              <w:rPr>
                <w:rFonts w:ascii="宋体"/>
                <w:spacing w:val="-1"/>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341,094,519.21</w:t>
            </w:r>
            <w:r>
              <w:rPr>
                <w:rFonts w:ascii="宋体"/>
                <w:sz w:val="21"/>
              </w:rPr>
              <w:t> </w:t>
            </w:r>
          </w:p>
        </w:tc>
      </w:tr>
      <w:tr>
        <w:trPr>
          <w:trHeight w:val="293"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145,125.34</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186,798.89</w:t>
            </w:r>
            <w:r>
              <w:rPr>
                <w:rFonts w:ascii="宋体"/>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277,247,613.65</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330,213,274.13</w:t>
            </w:r>
            <w:r>
              <w:rPr>
                <w:rFonts w:ascii="宋体"/>
                <w:sz w:val="21"/>
              </w:rPr>
              <w:t> </w:t>
            </w:r>
          </w:p>
        </w:tc>
      </w:tr>
      <w:tr>
        <w:trPr>
          <w:trHeight w:val="55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18,264.85</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10,694,446.19</w:t>
            </w:r>
            <w:r>
              <w:rPr>
                <w:rFonts w:ascii="宋体"/>
                <w:sz w:val="21"/>
              </w:rPr>
              <w:t> </w:t>
            </w:r>
          </w:p>
        </w:tc>
      </w:tr>
      <w:tr>
        <w:trPr>
          <w:trHeight w:val="557"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可用于支付的存放中央银行款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93"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存放同业款项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拆放同业款项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21"/>
                <w:szCs w:val="21"/>
              </w:rPr>
            </w:pPr>
            <w:r>
              <w:rPr>
                <w:rFonts w:ascii="宋体"/>
                <w:spacing w:val="-1"/>
                <w:sz w:val="18"/>
              </w:rPr>
              <w:t>277,411,003.84</w:t>
            </w:r>
            <w:r>
              <w:rPr>
                <w:rFonts w:ascii="宋体"/>
                <w:spacing w:val="-1"/>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341,094,519.21</w:t>
            </w:r>
            <w:r>
              <w:rPr>
                <w:rFonts w:ascii="宋体"/>
                <w:sz w:val="21"/>
              </w:rPr>
              <w:t> </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657" w:right="0"/>
        <w:jc w:val="left"/>
        <w:rPr>
          <w:rFonts w:ascii="宋体" w:hAnsi="宋体" w:cs="宋体" w:eastAsia="宋体" w:hint="default"/>
        </w:rPr>
      </w:pPr>
      <w:r>
        <w:rPr/>
        <w:t>不涉及现金收支的商业汇票背书转让金额</w:t>
      </w:r>
      <w:r>
        <w:rPr>
          <w:rFonts w:ascii="宋体" w:hAnsi="宋体" w:cs="宋体" w:eastAsia="宋体" w:hint="default"/>
        </w:rPr>
        <w:t> </w:t>
      </w:r>
    </w:p>
    <w:p>
      <w:pPr>
        <w:spacing w:line="240" w:lineRule="auto" w:before="0"/>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4659"/>
        <w:gridCol w:w="1973"/>
        <w:gridCol w:w="1904"/>
      </w:tblGrid>
      <w:tr>
        <w:trPr>
          <w:trHeight w:val="418"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上期数</w:t>
            </w:r>
            <w:r>
              <w:rPr>
                <w:rFonts w:ascii="宋体" w:hAnsi="宋体" w:cs="宋体" w:eastAsia="宋体" w:hint="default"/>
                <w:sz w:val="21"/>
                <w:szCs w:val="21"/>
              </w:rPr>
              <w:t> </w:t>
            </w:r>
          </w:p>
        </w:tc>
      </w:tr>
      <w:tr>
        <w:trPr>
          <w:trHeight w:val="418"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背书转让的商业汇票金额</w:t>
            </w:r>
            <w:r>
              <w:rPr>
                <w:rFonts w:ascii="宋体" w:hAnsi="宋体" w:cs="宋体" w:eastAsia="宋体" w:hint="default"/>
                <w:sz w:val="21"/>
                <w:szCs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624,573,824.26</w:t>
            </w:r>
            <w:r>
              <w:rPr>
                <w:rFonts w:ascii="宋体"/>
                <w:sz w:val="21"/>
              </w:rPr>
              <w:t> </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708,345,100.10</w:t>
            </w:r>
            <w:r>
              <w:rPr>
                <w:rFonts w:ascii="宋体"/>
                <w:sz w:val="21"/>
              </w:rPr>
              <w:t> </w:t>
            </w:r>
          </w:p>
        </w:tc>
      </w:tr>
      <w:tr>
        <w:trPr>
          <w:trHeight w:val="420"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其中：支付货款</w:t>
            </w:r>
            <w:r>
              <w:rPr>
                <w:rFonts w:ascii="宋体" w:hAnsi="宋体" w:cs="宋体" w:eastAsia="宋体" w:hint="default"/>
                <w:sz w:val="21"/>
                <w:szCs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616,923,024.26</w:t>
            </w:r>
            <w:r>
              <w:rPr>
                <w:rFonts w:ascii="宋体"/>
                <w:sz w:val="21"/>
              </w:rPr>
              <w:t> </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692,464,446.95</w:t>
            </w:r>
            <w:r>
              <w:rPr>
                <w:rFonts w:ascii="宋体"/>
                <w:sz w:val="21"/>
              </w:rPr>
              <w:t> </w:t>
            </w:r>
          </w:p>
        </w:tc>
      </w:tr>
      <w:tr>
        <w:trPr>
          <w:trHeight w:val="418"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w w:val="100"/>
                <w:sz w:val="21"/>
                <w:szCs w:val="21"/>
              </w:rPr>
              <w:t> </w:t>
            </w:r>
            <w:r>
              <w:rPr>
                <w:rFonts w:ascii="宋体" w:hAnsi="宋体" w:cs="宋体" w:eastAsia="宋体" w:hint="default"/>
                <w:sz w:val="21"/>
                <w:szCs w:val="21"/>
              </w:rPr>
              <w:t>支付固定资产等长期资产购置款</w:t>
            </w:r>
            <w:r>
              <w:rPr>
                <w:rFonts w:ascii="宋体" w:hAnsi="宋体" w:cs="宋体" w:eastAsia="宋体" w:hint="default"/>
                <w:sz w:val="21"/>
                <w:szCs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7,650,800.00</w:t>
            </w:r>
            <w:r>
              <w:rPr>
                <w:rFonts w:ascii="宋体"/>
                <w:sz w:val="21"/>
              </w:rPr>
              <w:t> </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15,880,653.15</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58"/>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spacing w:line="240" w:lineRule="auto" w:before="36"/>
        <w:ind w:left="657" w:right="0"/>
        <w:jc w:val="left"/>
      </w:pPr>
      <w:r>
        <w:rPr>
          <w:w w:val="100"/>
        </w:rPr>
        <w:t>银行</w:t>
      </w:r>
      <w:r>
        <w:rPr>
          <w:spacing w:val="-3"/>
          <w:w w:val="100"/>
        </w:rPr>
        <w:t>存</w:t>
      </w:r>
      <w:r>
        <w:rPr>
          <w:w w:val="100"/>
        </w:rPr>
        <w:t>款</w:t>
      </w:r>
      <w:r>
        <w:rPr>
          <w:spacing w:val="-3"/>
          <w:w w:val="100"/>
        </w:rPr>
        <w:t>期</w:t>
      </w:r>
      <w:r>
        <w:rPr>
          <w:w w:val="100"/>
        </w:rPr>
        <w:t>末</w:t>
      </w:r>
      <w:r>
        <w:rPr>
          <w:spacing w:val="-3"/>
          <w:w w:val="100"/>
        </w:rPr>
        <w:t>余</w:t>
      </w:r>
      <w:r>
        <w:rPr>
          <w:w w:val="100"/>
        </w:rPr>
        <w:t>额</w:t>
      </w:r>
      <w:r>
        <w:rPr>
          <w:spacing w:val="-3"/>
          <w:w w:val="100"/>
        </w:rPr>
        <w:t>中</w:t>
      </w:r>
      <w:r>
        <w:rPr>
          <w:w w:val="100"/>
        </w:rPr>
        <w:t>冻</w:t>
      </w:r>
      <w:r>
        <w:rPr>
          <w:spacing w:val="-3"/>
          <w:w w:val="100"/>
        </w:rPr>
        <w:t>结</w:t>
      </w:r>
      <w:r>
        <w:rPr>
          <w:w w:val="100"/>
        </w:rPr>
        <w:t>资金</w:t>
      </w:r>
      <w:r>
        <w:rPr>
          <w:spacing w:val="-53"/>
        </w:rPr>
        <w:t> </w:t>
      </w:r>
      <w:r>
        <w:rPr>
          <w:rFonts w:ascii="宋体" w:hAnsi="宋体" w:cs="宋体" w:eastAsia="宋体" w:hint="default"/>
          <w:spacing w:val="-3"/>
          <w:w w:val="100"/>
        </w:rPr>
        <w:t>1</w:t>
      </w:r>
      <w:r>
        <w:rPr>
          <w:rFonts w:ascii="宋体" w:hAnsi="宋体" w:cs="宋体" w:eastAsia="宋体" w:hint="default"/>
          <w:w w:val="100"/>
        </w:rPr>
        <w:t>,19</w:t>
      </w:r>
      <w:r>
        <w:rPr>
          <w:rFonts w:ascii="宋体" w:hAnsi="宋体" w:cs="宋体" w:eastAsia="宋体" w:hint="default"/>
          <w:spacing w:val="-3"/>
          <w:w w:val="100"/>
        </w:rPr>
        <w:t>1</w:t>
      </w:r>
      <w:r>
        <w:rPr>
          <w:rFonts w:ascii="宋体" w:hAnsi="宋体" w:cs="宋体" w:eastAsia="宋体" w:hint="default"/>
          <w:w w:val="100"/>
        </w:rPr>
        <w:t>.41</w:t>
      </w:r>
      <w:r>
        <w:rPr>
          <w:rFonts w:ascii="宋体" w:hAnsi="宋体" w:cs="宋体" w:eastAsia="宋体" w:hint="default"/>
          <w:spacing w:val="-55"/>
        </w:rPr>
        <w:t> </w:t>
      </w:r>
      <w:r>
        <w:rPr>
          <w:w w:val="100"/>
        </w:rPr>
        <w:t>元</w:t>
      </w:r>
      <w:r>
        <w:rPr>
          <w:spacing w:val="-3"/>
          <w:w w:val="100"/>
        </w:rPr>
        <w:t>不</w:t>
      </w:r>
      <w:r>
        <w:rPr>
          <w:w w:val="100"/>
        </w:rPr>
        <w:t>属</w:t>
      </w:r>
      <w:r>
        <w:rPr>
          <w:spacing w:val="-3"/>
          <w:w w:val="100"/>
        </w:rPr>
        <w:t>于现</w:t>
      </w:r>
      <w:r>
        <w:rPr>
          <w:w w:val="100"/>
        </w:rPr>
        <w:t>金等</w:t>
      </w:r>
      <w:r>
        <w:rPr>
          <w:spacing w:val="-3"/>
          <w:w w:val="100"/>
        </w:rPr>
        <w:t>价物</w:t>
      </w:r>
      <w:r>
        <w:rPr>
          <w:spacing w:val="-92"/>
          <w:w w:val="100"/>
        </w:rPr>
        <w:t>，</w:t>
      </w:r>
      <w:r>
        <w:rPr>
          <w:spacing w:val="-3"/>
          <w:w w:val="100"/>
        </w:rPr>
        <w:t>其</w:t>
      </w:r>
      <w:r>
        <w:rPr>
          <w:w w:val="100"/>
        </w:rPr>
        <w:t>他</w:t>
      </w:r>
      <w:r>
        <w:rPr>
          <w:spacing w:val="-3"/>
          <w:w w:val="100"/>
        </w:rPr>
        <w:t>货</w:t>
      </w:r>
      <w:r>
        <w:rPr>
          <w:w w:val="100"/>
        </w:rPr>
        <w:t>币</w:t>
      </w:r>
      <w:r>
        <w:rPr>
          <w:spacing w:val="-3"/>
          <w:w w:val="100"/>
        </w:rPr>
        <w:t>资</w:t>
      </w:r>
      <w:r>
        <w:rPr>
          <w:w w:val="100"/>
        </w:rPr>
        <w:t>金</w:t>
      </w:r>
      <w:r>
        <w:rPr>
          <w:spacing w:val="-3"/>
          <w:w w:val="100"/>
        </w:rPr>
        <w:t>期</w:t>
      </w:r>
      <w:r>
        <w:rPr>
          <w:w w:val="100"/>
        </w:rPr>
        <w:t>末余</w:t>
      </w:r>
      <w:r>
        <w:rPr>
          <w:spacing w:val="-3"/>
          <w:w w:val="100"/>
        </w:rPr>
        <w:t>额</w:t>
      </w:r>
      <w:r>
        <w:rPr>
          <w:w w:val="100"/>
        </w:rPr>
        <w:t>中</w:t>
      </w:r>
      <w:r>
        <w:rPr>
          <w:spacing w:val="-3"/>
          <w:w w:val="100"/>
        </w:rPr>
        <w:t>银</w:t>
      </w:r>
      <w:r>
        <w:rPr>
          <w:w w:val="100"/>
        </w:rPr>
        <w:t>行</w:t>
      </w:r>
    </w:p>
    <w:p>
      <w:pPr>
        <w:pStyle w:val="BodyText"/>
        <w:spacing w:line="240" w:lineRule="auto" w:before="133"/>
        <w:ind w:left="236" w:right="0"/>
        <w:jc w:val="left"/>
        <w:rPr>
          <w:rFonts w:ascii="宋体" w:hAnsi="宋体" w:cs="宋体" w:eastAsia="宋体" w:hint="default"/>
        </w:rPr>
      </w:pPr>
      <w:r>
        <w:rPr/>
        <w:t>承兑汇票保证金</w:t>
      </w:r>
      <w:r>
        <w:rPr>
          <w:spacing w:val="-56"/>
        </w:rPr>
        <w:t> </w:t>
      </w:r>
      <w:r>
        <w:rPr>
          <w:rFonts w:ascii="宋体" w:hAnsi="宋体" w:cs="宋体" w:eastAsia="宋体" w:hint="default"/>
        </w:rPr>
        <w:t>21,699,627.06</w:t>
      </w:r>
      <w:r>
        <w:rPr>
          <w:rFonts w:ascii="宋体" w:hAnsi="宋体" w:cs="宋体" w:eastAsia="宋体" w:hint="default"/>
          <w:spacing w:val="-58"/>
        </w:rPr>
        <w:t> </w:t>
      </w:r>
      <w:r>
        <w:rPr/>
        <w:t>元不属于现金等价物。</w:t>
      </w:r>
      <w:r>
        <w:rPr>
          <w:rFonts w:ascii="宋体" w:hAnsi="宋体" w:cs="宋体" w:eastAsia="宋体" w:hint="default"/>
        </w:rPr>
        <w:t> </w:t>
      </w:r>
    </w:p>
    <w:p>
      <w:pPr>
        <w:pStyle w:val="BodyText"/>
        <w:spacing w:line="240" w:lineRule="auto" w:before="133"/>
        <w:ind w:left="657" w:right="0"/>
        <w:jc w:val="left"/>
        <w:rPr>
          <w:rFonts w:ascii="宋体" w:hAnsi="宋体" w:cs="宋体" w:eastAsia="宋体" w:hint="default"/>
        </w:rPr>
      </w:pPr>
      <w:r>
        <w:rPr/>
        <w:t>其他货币资金期初余额中银行承兑汇票保证金</w:t>
      </w:r>
      <w:r>
        <w:rPr>
          <w:spacing w:val="-57"/>
        </w:rPr>
        <w:t> </w:t>
      </w:r>
      <w:r>
        <w:rPr>
          <w:rFonts w:ascii="宋体" w:hAnsi="宋体" w:cs="宋体" w:eastAsia="宋体" w:hint="default"/>
        </w:rPr>
        <w:t>13,536,751.05</w:t>
      </w:r>
      <w:r>
        <w:rPr>
          <w:rFonts w:ascii="宋体" w:hAnsi="宋体" w:cs="宋体" w:eastAsia="宋体" w:hint="default"/>
          <w:spacing w:val="-59"/>
        </w:rPr>
        <w:t> </w:t>
      </w:r>
      <w:r>
        <w:rPr/>
        <w:t>元不属于现金等价物。</w:t>
      </w:r>
      <w:r>
        <w:rPr>
          <w:rFonts w:ascii="宋体" w:hAnsi="宋体" w:cs="宋体" w:eastAsia="宋体" w:hint="default"/>
        </w:rPr>
        <w:t> </w:t>
      </w:r>
    </w:p>
    <w:p>
      <w:pPr>
        <w:pStyle w:val="BodyText"/>
        <w:spacing w:line="273" w:lineRule="exact" w:before="135"/>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spacing w:line="290" w:lineRule="auto" w:before="58"/>
        <w:ind w:left="236" w:right="0" w:firstLine="0"/>
        <w:jc w:val="left"/>
        <w:rPr>
          <w:rFonts w:ascii="宋体" w:hAnsi="宋体" w:cs="宋体" w:eastAsia="宋体" w:hint="default"/>
          <w:sz w:val="21"/>
          <w:szCs w:val="21"/>
        </w:rPr>
      </w:pPr>
      <w:r>
        <w:rPr>
          <w:rFonts w:ascii="宋体" w:hAnsi="宋体" w:cs="宋体" w:eastAsia="宋体" w:hint="default"/>
          <w:b/>
          <w:bCs/>
          <w:sz w:val="21"/>
          <w:szCs w:val="21"/>
        </w:rPr>
        <w:t>78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1"/>
          <w:szCs w:val="21"/>
        </w:rPr>
        <w:t> </w:t>
      </w:r>
    </w:p>
    <w:p>
      <w:pPr>
        <w:pStyle w:val="BodyText"/>
        <w:spacing w:line="228"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236" w:right="291" w:firstLine="420"/>
        <w:jc w:val="both"/>
        <w:rPr>
          <w:rFonts w:ascii="宋体" w:hAnsi="宋体" w:cs="宋体" w:eastAsia="宋体" w:hint="default"/>
        </w:rPr>
      </w:pPr>
      <w:r>
        <w:rPr>
          <w:spacing w:val="-2"/>
        </w:rPr>
        <w:t>合并所有者权益变动表中“其他”本期发生</w:t>
      </w:r>
      <w:r>
        <w:rPr>
          <w:rFonts w:ascii="宋体" w:hAnsi="宋体" w:cs="宋体" w:eastAsia="宋体" w:hint="default"/>
          <w:spacing w:val="-2"/>
        </w:rPr>
        <w:t>-218,171.63</w:t>
      </w:r>
      <w:r>
        <w:rPr>
          <w:rFonts w:ascii="宋体" w:hAnsi="宋体" w:cs="宋体" w:eastAsia="宋体" w:hint="default"/>
          <w:spacing w:val="-1"/>
        </w:rPr>
        <w:t> </w:t>
      </w:r>
      <w:r>
        <w:rPr>
          <w:spacing w:val="-2"/>
        </w:rPr>
        <w:t>元；系公司本期转让所持诸暨富润</w:t>
      </w:r>
      <w:r>
        <w:rPr>
          <w:w w:val="100"/>
        </w:rPr>
        <w:t> </w:t>
      </w:r>
      <w:r>
        <w:rPr>
          <w:spacing w:val="-1"/>
        </w:rPr>
        <w:t>服饰有限公司</w:t>
      </w:r>
      <w:r>
        <w:rPr/>
        <w:t> </w:t>
      </w:r>
      <w:r>
        <w:rPr>
          <w:rFonts w:ascii="宋体" w:hAnsi="宋体" w:cs="宋体" w:eastAsia="宋体" w:hint="default"/>
          <w:spacing w:val="-2"/>
        </w:rPr>
        <w:t>34%</w:t>
      </w:r>
      <w:r>
        <w:rPr>
          <w:spacing w:val="-2"/>
        </w:rPr>
        <w:t>的股权，转出以前年度按持股比例计算享有的诸暨富润服饰有限公司除净损益</w:t>
      </w:r>
      <w:r>
        <w:rPr>
          <w:spacing w:val="-83"/>
        </w:rPr>
        <w:t> </w:t>
      </w:r>
      <w:r>
        <w:rPr>
          <w:spacing w:val="-83"/>
        </w:rPr>
      </w:r>
      <w:r>
        <w:rPr/>
        <w:t>以外所有者权益的其他变动</w:t>
      </w:r>
      <w:r>
        <w:rPr>
          <w:spacing w:val="-54"/>
        </w:rPr>
        <w:t> </w:t>
      </w:r>
      <w:r>
        <w:rPr>
          <w:rFonts w:ascii="宋体" w:hAnsi="宋体" w:cs="宋体" w:eastAsia="宋体" w:hint="default"/>
        </w:rPr>
        <w:t>218,171.63</w:t>
      </w:r>
      <w:r>
        <w:rPr>
          <w:rFonts w:ascii="宋体" w:hAnsi="宋体" w:cs="宋体" w:eastAsia="宋体" w:hint="default"/>
          <w:spacing w:val="-56"/>
        </w:rPr>
        <w:t> </w:t>
      </w:r>
      <w:r>
        <w:rPr/>
        <w:t>元。</w:t>
      </w:r>
      <w:r>
        <w:rPr>
          <w:rFonts w:ascii="宋体" w:hAnsi="宋体" w:cs="宋体" w:eastAsia="宋体" w:hint="default"/>
        </w:rPr>
        <w:t> </w:t>
      </w:r>
    </w:p>
    <w:p>
      <w:pPr>
        <w:pStyle w:val="BodyText"/>
        <w:spacing w:line="273" w:lineRule="exact" w:before="35"/>
        <w:ind w:left="236" w:right="0"/>
        <w:jc w:val="left"/>
        <w:rPr>
          <w:rFonts w:ascii="宋体" w:hAnsi="宋体" w:cs="宋体" w:eastAsia="宋体" w:hint="default"/>
        </w:rPr>
      </w:pPr>
      <w:r>
        <w:rPr>
          <w:rFonts w:ascii="宋体"/>
          <w:color w:val="FF00FF"/>
          <w:w w:val="100"/>
        </w:rPr>
        <w:t> </w:t>
      </w:r>
      <w:r>
        <w:rPr>
          <w:rFonts w:ascii="宋体"/>
          <w:w w:val="100"/>
        </w:rPr>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79</w:t>
      </w:r>
      <w:r>
        <w:rPr/>
        <w:t>、</w:t>
      </w:r>
      <w:r>
        <w:rPr>
          <w:spacing w:val="-26"/>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215"/>
        <w:gridCol w:w="3104"/>
        <w:gridCol w:w="2744"/>
      </w:tblGrid>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554"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21,700,818.47</w:t>
            </w:r>
            <w:r>
              <w:rPr>
                <w:rFonts w:ascii="宋体"/>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存出保证金以取得银行承</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兑汇票以及冻结受限</w:t>
            </w:r>
            <w:r>
              <w:rPr>
                <w:rFonts w:ascii="宋体" w:hAnsi="宋体" w:cs="宋体" w:eastAsia="宋体" w:hint="default"/>
                <w:sz w:val="21"/>
                <w:szCs w:val="21"/>
              </w:rPr>
              <w:t> </w:t>
            </w:r>
          </w:p>
        </w:tc>
      </w:tr>
      <w:tr>
        <w:trPr>
          <w:trHeight w:val="28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r>
      <w:tr>
        <w:trPr>
          <w:trHeight w:val="555"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38,381,915.97</w:t>
            </w:r>
            <w:r>
              <w:rPr>
                <w:rFonts w:ascii="宋体"/>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用于短期借款和开具银行</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承兑汇票抵押担保</w:t>
            </w:r>
            <w:r>
              <w:rPr>
                <w:rFonts w:ascii="宋体" w:hAnsi="宋体" w:cs="宋体" w:eastAsia="宋体" w:hint="default"/>
                <w:sz w:val="21"/>
                <w:szCs w:val="21"/>
              </w:rPr>
              <w:t> </w:t>
            </w:r>
          </w:p>
        </w:tc>
      </w:tr>
      <w:tr>
        <w:trPr>
          <w:trHeight w:val="557" w:hRule="exact"/>
        </w:trPr>
        <w:tc>
          <w:tcPr>
            <w:tcW w:w="3215"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10,628,357.05</w:t>
            </w:r>
            <w:r>
              <w:rPr>
                <w:rFonts w:ascii="宋体"/>
                <w:sz w:val="21"/>
              </w:rPr>
              <w:t> </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用于短期借款和开具银行</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承兑汇票抵押担保</w:t>
            </w:r>
            <w:r>
              <w:rPr>
                <w:rFonts w:ascii="宋体" w:hAnsi="宋体" w:cs="宋体" w:eastAsia="宋体" w:hint="default"/>
                <w:sz w:val="21"/>
                <w:szCs w:val="21"/>
              </w:rPr>
              <w:t> </w:t>
            </w:r>
          </w:p>
        </w:tc>
      </w:tr>
      <w:tr>
        <w:trPr>
          <w:trHeight w:val="288" w:hRule="exact"/>
        </w:trPr>
        <w:tc>
          <w:tcPr>
            <w:tcW w:w="32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296,309,525.66</w:t>
            </w:r>
            <w:r>
              <w:rPr>
                <w:rFonts w:ascii="宋体"/>
                <w:sz w:val="21"/>
              </w:rPr>
              <w:t> </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用于短期借款质押担保</w:t>
            </w:r>
            <w:r>
              <w:rPr>
                <w:rFonts w:ascii="宋体" w:hAnsi="宋体" w:cs="宋体" w:eastAsia="宋体" w:hint="default"/>
                <w:sz w:val="21"/>
                <w:szCs w:val="21"/>
              </w:rPr>
              <w:t> </w:t>
            </w:r>
          </w:p>
        </w:tc>
      </w:tr>
      <w:tr>
        <w:trPr>
          <w:trHeight w:val="559" w:hRule="exact"/>
        </w:trPr>
        <w:tc>
          <w:tcPr>
            <w:tcW w:w="321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55,019,860.72</w:t>
            </w:r>
            <w:r>
              <w:rPr>
                <w:rFonts w:ascii="宋体"/>
                <w:sz w:val="21"/>
              </w:rPr>
              <w:t> </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用于开具银行承兑汇票质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押担保</w:t>
            </w:r>
            <w:r>
              <w:rPr>
                <w:rFonts w:ascii="宋体" w:hAnsi="宋体" w:cs="宋体" w:eastAsia="宋体" w:hint="default"/>
                <w:sz w:val="21"/>
                <w:szCs w:val="21"/>
              </w:rPr>
              <w:t> </w:t>
            </w:r>
          </w:p>
        </w:tc>
      </w:tr>
      <w:tr>
        <w:trPr>
          <w:trHeight w:val="288"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422,040,477.87</w:t>
            </w:r>
            <w:r>
              <w:rPr>
                <w:rFonts w:ascii="宋体"/>
                <w:sz w:val="21"/>
              </w:rPr>
              <w:t> </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left="97" w:right="0"/>
              <w:jc w:val="center"/>
              <w:rPr>
                <w:rFonts w:ascii="宋体" w:hAnsi="宋体" w:cs="宋体" w:eastAsia="宋体" w:hint="default"/>
                <w:sz w:val="21"/>
                <w:szCs w:val="21"/>
              </w:rPr>
            </w:pPr>
            <w:r>
              <w:rPr>
                <w:rFonts w:ascii="宋体"/>
                <w:sz w:val="21"/>
              </w:rPr>
              <w:t>/ </w:t>
            </w:r>
          </w:p>
        </w:tc>
      </w:tr>
    </w:tbl>
    <w:p>
      <w:pPr>
        <w:spacing w:after="0" w:line="243" w:lineRule="exact"/>
        <w:jc w:val="center"/>
        <w:rPr>
          <w:rFonts w:ascii="宋体" w:hAnsi="宋体" w:cs="宋体" w:eastAsia="宋体" w:hint="default"/>
          <w:sz w:val="21"/>
          <w:szCs w:val="21"/>
        </w:rPr>
        <w:sectPr>
          <w:pgSz w:w="11910" w:h="16840"/>
          <w:pgMar w:header="882" w:footer="1195"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90" w:lineRule="auto" w:before="56"/>
        <w:ind w:left="236" w:right="0"/>
        <w:jc w:val="left"/>
        <w:rPr>
          <w:rFonts w:ascii="宋体" w:hAnsi="宋体" w:cs="宋体" w:eastAsia="宋体" w:hint="default"/>
          <w:b w:val="0"/>
          <w:bCs w:val="0"/>
        </w:rPr>
      </w:pPr>
      <w:r>
        <w:rPr>
          <w:rFonts w:ascii="宋体" w:hAnsi="宋体" w:cs="宋体" w:eastAsia="宋体" w:hint="default"/>
        </w:rPr>
        <w:t>80</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323" w:space="5671"/>
            <w:col w:w="1316"/>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98"/>
        <w:gridCol w:w="2050"/>
        <w:gridCol w:w="2057"/>
        <w:gridCol w:w="2045"/>
      </w:tblGrid>
      <w:tr>
        <w:trPr>
          <w:trHeight w:val="55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578,708.41</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4,037,185.61</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7.8155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8.13</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972,023.40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6,781,029.64</w:t>
            </w:r>
            <w:r>
              <w:rPr>
                <w:rFonts w:ascii="宋体"/>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Heading2"/>
        <w:spacing w:line="272" w:lineRule="exact" w:before="64"/>
        <w:ind w:left="644" w:right="0" w:hanging="428"/>
        <w:jc w:val="left"/>
        <w:rPr>
          <w:rFonts w:ascii="宋体" w:hAnsi="宋体" w:cs="宋体" w:eastAsia="宋体" w:hint="default"/>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6"/>
        </w:rPr>
        <w:t> </w:t>
      </w:r>
      <w:r>
        <w:rPr>
          <w:spacing w:val="-86"/>
        </w:rPr>
      </w: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34"/>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2412"/>
        <w:jc w:val="left"/>
        <w:rPr>
          <w:rFonts w:ascii="宋体" w:hAnsi="宋体" w:cs="宋体" w:eastAsia="宋体" w:hint="default"/>
          <w:b w:val="0"/>
          <w:bCs w:val="0"/>
        </w:rPr>
      </w:pPr>
      <w:r>
        <w:rPr>
          <w:rFonts w:ascii="宋体" w:hAnsi="宋体" w:cs="宋体" w:eastAsia="宋体" w:hint="default"/>
        </w:rPr>
        <w:t>81</w:t>
      </w:r>
      <w:r>
        <w:rPr/>
        <w:t>、</w:t>
      </w:r>
      <w:r>
        <w:rPr>
          <w:spacing w:val="-26"/>
        </w:rPr>
        <w:t> </w:t>
      </w:r>
      <w:r>
        <w:rPr/>
        <w:t>套期</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ind w:right="6413"/>
        <w:jc w:val="left"/>
        <w:rPr>
          <w:rFonts w:ascii="宋体" w:hAnsi="宋体" w:cs="宋体" w:eastAsia="宋体" w:hint="default"/>
          <w:b w:val="0"/>
          <w:bCs w:val="0"/>
        </w:rPr>
      </w:pPr>
      <w:r>
        <w:rPr>
          <w:rFonts w:ascii="宋体" w:hAnsi="宋体" w:cs="宋体" w:eastAsia="宋体" w:hint="default"/>
        </w:rPr>
        <w:t>82</w:t>
      </w:r>
      <w:r>
        <w:rPr/>
        <w:t>、</w:t>
      </w:r>
      <w:r>
        <w:rPr>
          <w:spacing w:val="-25"/>
        </w:rPr>
        <w:t> </w:t>
      </w:r>
      <w:r>
        <w:rPr/>
        <w:t>政府补助</w:t>
      </w:r>
      <w:r>
        <w:rPr>
          <w:w w:val="100"/>
        </w:rPr>
        <w:t> </w:t>
      </w:r>
      <w:r>
        <w:rPr>
          <w:rFonts w:ascii="宋体" w:hAnsi="宋体" w:cs="宋体" w:eastAsia="宋体" w:hint="default"/>
        </w:rPr>
        <w:t>(1).</w:t>
      </w:r>
      <w:r>
        <w:rPr/>
        <w:t>政府补助基本情况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29"/>
        <w:gridCol w:w="1841"/>
        <w:gridCol w:w="1719"/>
        <w:gridCol w:w="2261"/>
      </w:tblGrid>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年产</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吨</w:t>
            </w:r>
            <w:r>
              <w:rPr>
                <w:rFonts w:ascii="宋体" w:hAnsi="宋体" w:cs="宋体" w:eastAsia="宋体" w:hint="default"/>
                <w:w w:val="100"/>
                <w:sz w:val="21"/>
                <w:szCs w:val="21"/>
              </w:rPr>
              <w:t>再</w:t>
            </w:r>
            <w:r>
              <w:rPr>
                <w:rFonts w:ascii="宋体" w:hAnsi="宋体" w:cs="宋体" w:eastAsia="宋体" w:hint="default"/>
                <w:spacing w:val="-3"/>
                <w:w w:val="100"/>
                <w:sz w:val="21"/>
                <w:szCs w:val="21"/>
              </w:rPr>
              <w:t>生</w:t>
            </w:r>
            <w:r>
              <w:rPr>
                <w:rFonts w:ascii="宋体" w:hAnsi="宋体" w:cs="宋体" w:eastAsia="宋体" w:hint="default"/>
                <w:w w:val="100"/>
                <w:sz w:val="21"/>
                <w:szCs w:val="21"/>
              </w:rPr>
              <w:t>涤</w:t>
            </w:r>
            <w:r>
              <w:rPr>
                <w:rFonts w:ascii="宋体" w:hAnsi="宋体" w:cs="宋体" w:eastAsia="宋体" w:hint="default"/>
                <w:spacing w:val="-3"/>
                <w:w w:val="100"/>
                <w:sz w:val="21"/>
                <w:szCs w:val="21"/>
              </w:rPr>
              <w:t>纶</w:t>
            </w:r>
            <w:r>
              <w:rPr>
                <w:rFonts w:ascii="宋体" w:hAnsi="宋体" w:cs="宋体" w:eastAsia="宋体" w:hint="default"/>
                <w:w w:val="100"/>
                <w:sz w:val="21"/>
                <w:szCs w:val="21"/>
              </w:rPr>
              <w:t>长</w:t>
            </w:r>
            <w:r>
              <w:rPr>
                <w:rFonts w:ascii="宋体" w:hAnsi="宋体" w:cs="宋体" w:eastAsia="宋体" w:hint="default"/>
                <w:spacing w:val="-3"/>
                <w:w w:val="100"/>
                <w:sz w:val="21"/>
                <w:szCs w:val="21"/>
              </w:rPr>
              <w:t>丝</w:t>
            </w:r>
            <w:r>
              <w:rPr>
                <w:rFonts w:ascii="宋体" w:hAnsi="宋体" w:cs="宋体" w:eastAsia="宋体" w:hint="default"/>
                <w:spacing w:val="-90"/>
                <w:w w:val="100"/>
                <w:sz w:val="21"/>
                <w:szCs w:val="21"/>
              </w:rPr>
              <w:t>、</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万吨</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再生涤纶短纤维生产线项目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481,148.07</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481,148.07</w:t>
            </w:r>
          </w:p>
        </w:tc>
      </w:tr>
      <w:tr>
        <w:trPr>
          <w:trHeight w:val="557"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废旧纺织品再生利用技术的研究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和产业化项目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135,714.28</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135,714.28</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废旧纺织品再生利用项目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85,714.29</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85,714.29</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废旧军服回收利用项目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142,857.14</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142,857.14</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节能技术改造项目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682,471.64</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682,471.64</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丝绸多彩镂空特种印花新技术及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其产业化项目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64,166.71</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64,166.71</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新型高档真丝面料</w:t>
            </w:r>
            <w:r>
              <w:rPr>
                <w:rFonts w:ascii="Times New Roman" w:hAnsi="Times New Roman" w:cs="Times New Roman" w:eastAsia="Times New Roman" w:hint="default"/>
                <w:sz w:val="21"/>
                <w:szCs w:val="21"/>
              </w:rPr>
              <w:t>-</w:t>
            </w:r>
            <w:r>
              <w:rPr>
                <w:rFonts w:ascii="宋体" w:hAnsi="宋体" w:cs="宋体" w:eastAsia="宋体" w:hint="default"/>
                <w:sz w:val="21"/>
                <w:szCs w:val="21"/>
              </w:rPr>
              <w:t>七彩镂空珠光</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绸项目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16,666.63</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16,666.63</w:t>
            </w:r>
          </w:p>
        </w:tc>
      </w:tr>
      <w:tr>
        <w:trPr>
          <w:trHeight w:val="55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年产</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400 </w:t>
            </w:r>
            <w:r>
              <w:rPr>
                <w:rFonts w:ascii="宋体" w:hAnsi="宋体" w:cs="宋体" w:eastAsia="宋体" w:hint="default"/>
                <w:sz w:val="21"/>
                <w:szCs w:val="21"/>
              </w:rPr>
              <w:t>万米高档丝麻混纺服装</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面料项目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59,573.21</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59,573.21</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羊毛</w:t>
            </w:r>
            <w:r>
              <w:rPr>
                <w:rFonts w:ascii="Times New Roman" w:hAnsi="Times New Roman" w:cs="Times New Roman" w:eastAsia="Times New Roman" w:hint="default"/>
                <w:sz w:val="21"/>
                <w:szCs w:val="21"/>
              </w:rPr>
              <w:t>/PTT/</w:t>
            </w:r>
            <w:r>
              <w:rPr>
                <w:rFonts w:ascii="宋体" w:hAnsi="宋体" w:cs="宋体" w:eastAsia="宋体" w:hint="default"/>
                <w:sz w:val="21"/>
                <w:szCs w:val="21"/>
              </w:rPr>
              <w:t>牛奶纤维混纺技术的开</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发利用项目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33,333.33</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33,333.33</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防紫外凉爽毛织物生产技术产业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化项目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35,714.29</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35,714.29</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丝绸整理系统性节能减排技术开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发与应用项目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100,000.00</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设备投入奖励款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208,520.60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208,520.60</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其他零星项目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120,671.61</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120,671.61</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专项补助</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44,468,231.15</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44,468,231.15</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社保返还</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3,068,085.73</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3,068,085.73</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增值税加计抵扣</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6,430,148.72</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6,430,148.72</w:t>
            </w:r>
          </w:p>
        </w:tc>
      </w:tr>
      <w:tr>
        <w:trPr>
          <w:trHeight w:val="28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科技奖励</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561,000.00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561,000.00</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357,214.68</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357,214.68</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57,051,232.08</w:t>
            </w:r>
          </w:p>
        </w:tc>
        <w:tc>
          <w:tcPr>
            <w:tcW w:w="1719"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57,051,232.08</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before="56"/>
        <w:ind w:right="2412"/>
        <w:jc w:val="left"/>
        <w:rPr>
          <w:rFonts w:ascii="宋体" w:hAnsi="宋体" w:cs="宋体" w:eastAsia="宋体" w:hint="default"/>
          <w:b w:val="0"/>
          <w:bCs w:val="0"/>
        </w:rPr>
      </w:pP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6"/>
        <w:ind w:right="2412"/>
        <w:jc w:val="left"/>
        <w:rPr>
          <w:b w:val="0"/>
          <w:bCs w:val="0"/>
        </w:rPr>
      </w:pPr>
      <w:r>
        <w:rPr>
          <w:rFonts w:ascii="宋体" w:hAnsi="宋体" w:cs="宋体" w:eastAsia="宋体" w:hint="default"/>
        </w:rPr>
        <w:t>83</w:t>
      </w:r>
      <w:r>
        <w:rPr/>
        <w:t>、</w:t>
      </w:r>
      <w:r>
        <w:rPr>
          <w:spacing w:val="-25"/>
        </w:rPr>
        <w:t> </w:t>
      </w:r>
      <w:r>
        <w:rPr/>
        <w:t>其他</w:t>
      </w:r>
      <w:r>
        <w:rPr>
          <w:b w:val="0"/>
          <w:bCs w:val="0"/>
        </w:rPr>
      </w:r>
    </w:p>
    <w:p>
      <w:pPr>
        <w:pStyle w:val="BodyText"/>
        <w:spacing w:line="273" w:lineRule="exact" w:before="58"/>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Heading2"/>
        <w:spacing w:line="240" w:lineRule="auto" w:before="36"/>
        <w:ind w:left="136" w:right="0"/>
        <w:jc w:val="left"/>
        <w:rPr>
          <w:b w:val="0"/>
          <w:bCs w:val="0"/>
        </w:rPr>
      </w:pPr>
      <w:r>
        <w:rPr/>
        <w:t>八、</w:t>
      </w:r>
      <w:r>
        <w:rPr>
          <w:spacing w:val="-101"/>
        </w:rPr>
        <w:t> </w:t>
      </w:r>
      <w:r>
        <w:rPr>
          <w:rFonts w:ascii="宋体" w:hAnsi="宋体" w:cs="宋体" w:eastAsia="宋体" w:hint="default"/>
          <w:spacing w:val="-101"/>
        </w:rPr>
      </w:r>
      <w:r>
        <w:rPr/>
        <w:t>合并范围的变更</w:t>
      </w:r>
      <w:r>
        <w:rPr>
          <w:b w:val="0"/>
          <w:bCs w:val="0"/>
        </w:rPr>
      </w:r>
    </w:p>
    <w:p>
      <w:pPr>
        <w:pStyle w:val="Heading2"/>
        <w:spacing w:line="240" w:lineRule="auto" w:before="56"/>
        <w:ind w:left="136"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2"/>
        <w:spacing w:line="240" w:lineRule="auto"/>
        <w:ind w:left="136" w:right="0"/>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136" w:right="462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rFonts w:ascii="宋体"/>
          <w:w w:val="100"/>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合并成</w:t>
      </w:r>
      <w:r>
        <w:rPr>
          <w:spacing w:val="-3"/>
          <w:w w:val="100"/>
        </w:rPr>
        <w:t>本</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合并日被合并方资</w:t>
      </w:r>
      <w:r>
        <w:rPr>
          <w:spacing w:val="-3"/>
          <w:w w:val="100"/>
        </w:rPr>
        <w:t>产</w:t>
      </w:r>
      <w:r>
        <w:rPr>
          <w:w w:val="100"/>
        </w:rPr>
        <w:t>、</w:t>
      </w:r>
      <w:r>
        <w:rPr>
          <w:spacing w:val="-3"/>
          <w:w w:val="100"/>
        </w:rPr>
        <w:t>负</w:t>
      </w:r>
      <w:r>
        <w:rPr>
          <w:w w:val="100"/>
        </w:rPr>
        <w:t>债的账面价</w:t>
      </w:r>
      <w:r>
        <w:rPr>
          <w:spacing w:val="-3"/>
          <w:w w:val="100"/>
        </w:rPr>
        <w:t>值</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rFonts w:ascii="宋体"/>
          <w:w w:val="100"/>
        </w:rPr>
        <w:t> </w:t>
      </w:r>
    </w:p>
    <w:p>
      <w:pPr>
        <w:pStyle w:val="BodyText"/>
        <w:spacing w:line="272" w:lineRule="exact"/>
        <w:ind w:left="136" w:right="0"/>
        <w:jc w:val="left"/>
        <w:rPr>
          <w:rFonts w:ascii="宋体" w:hAnsi="宋体" w:cs="宋体" w:eastAsia="宋体" w:hint="default"/>
        </w:rPr>
      </w:pPr>
      <w:r>
        <w:rPr>
          <w:rFonts w:ascii="宋体"/>
          <w:w w:val="100"/>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2"/>
        <w:spacing w:line="240" w:lineRule="auto" w:before="56"/>
        <w:ind w:left="136"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136" w:right="0"/>
        <w:jc w:val="left"/>
        <w:rPr>
          <w:rFonts w:ascii="宋体" w:hAnsi="宋体" w:cs="宋体" w:eastAsia="宋体" w:hint="default"/>
        </w:rPr>
      </w:pPr>
      <w:r>
        <w:rPr>
          <w:rFonts w:ascii="宋体"/>
          <w:w w:val="100"/>
        </w:rPr>
        <w:t> </w:t>
      </w:r>
    </w:p>
    <w:p>
      <w:pPr>
        <w:pStyle w:val="BodyText"/>
        <w:spacing w:line="273" w:lineRule="exact"/>
        <w:ind w:left="13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5"/>
          <w:footerReference w:type="default" r:id="rId56"/>
          <w:pgSz w:w="16840" w:h="11910" w:orient="landscape"/>
          <w:pgMar w:header="882" w:footer="1195" w:top="1120" w:bottom="1380" w:left="1180" w:right="1300"/>
          <w:pgNumType w:start="160"/>
        </w:sectPr>
      </w:pPr>
    </w:p>
    <w:p>
      <w:pPr>
        <w:spacing w:line="290" w:lineRule="auto" w:before="175"/>
        <w:ind w:left="260"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pStyle w:val="BodyText"/>
        <w:spacing w:line="229" w:lineRule="exact"/>
        <w:ind w:left="26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260"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180" w:right="1300"/>
          <w:cols w:num="2" w:equalWidth="0">
            <w:col w:w="5201" w:space="6573"/>
            <w:col w:w="2586"/>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560"/>
        <w:gridCol w:w="1135"/>
        <w:gridCol w:w="566"/>
        <w:gridCol w:w="691"/>
        <w:gridCol w:w="1575"/>
        <w:gridCol w:w="1274"/>
        <w:gridCol w:w="1277"/>
        <w:gridCol w:w="994"/>
        <w:gridCol w:w="994"/>
        <w:gridCol w:w="997"/>
        <w:gridCol w:w="886"/>
        <w:gridCol w:w="1265"/>
        <w:gridCol w:w="826"/>
      </w:tblGrid>
      <w:tr>
        <w:trPr>
          <w:trHeight w:val="164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股权处置价款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7" w:right="7"/>
              <w:jc w:val="left"/>
              <w:rPr>
                <w:rFonts w:ascii="宋体" w:hAnsi="宋体" w:cs="宋体" w:eastAsia="宋体" w:hint="default"/>
                <w:sz w:val="18"/>
                <w:szCs w:val="18"/>
              </w:rPr>
            </w:pPr>
            <w:r>
              <w:rPr>
                <w:rFonts w:ascii="宋体" w:hAnsi="宋体" w:cs="宋体" w:eastAsia="宋体" w:hint="default"/>
                <w:sz w:val="18"/>
                <w:szCs w:val="18"/>
              </w:rPr>
              <w:t>股权处 置比例</w:t>
            </w:r>
          </w:p>
          <w:p>
            <w:pPr>
              <w:pStyle w:val="TableParagraph"/>
              <w:spacing w:line="233" w:lineRule="exact"/>
              <w:ind w:left="52" w:right="-38"/>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234" w:lineRule="exact"/>
              <w:ind w:left="69" w:right="-19"/>
              <w:jc w:val="left"/>
              <w:rPr>
                <w:rFonts w:ascii="宋体" w:hAnsi="宋体" w:cs="宋体" w:eastAsia="宋体" w:hint="default"/>
                <w:sz w:val="18"/>
                <w:szCs w:val="18"/>
              </w:rPr>
            </w:pPr>
            <w:r>
              <w:rPr>
                <w:rFonts w:ascii="宋体" w:hAnsi="宋体" w:cs="宋体" w:eastAsia="宋体" w:hint="default"/>
                <w:sz w:val="18"/>
                <w:szCs w:val="18"/>
              </w:rPr>
              <w:t>股权处 置方式</w:t>
            </w:r>
            <w:r>
              <w:rPr>
                <w:rFonts w:ascii="宋体" w:hAnsi="宋体" w:cs="宋体" w:eastAsia="宋体" w:hint="default"/>
                <w:sz w:val="18"/>
                <w:szCs w:val="18"/>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2" w:right="-28"/>
              <w:jc w:val="left"/>
              <w:rPr>
                <w:rFonts w:ascii="宋体" w:hAnsi="宋体" w:cs="宋体" w:eastAsia="宋体" w:hint="default"/>
                <w:sz w:val="18"/>
                <w:szCs w:val="18"/>
              </w:rPr>
            </w:pPr>
            <w:r>
              <w:rPr>
                <w:rFonts w:ascii="宋体" w:hAnsi="宋体" w:cs="宋体" w:eastAsia="宋体" w:hint="default"/>
                <w:sz w:val="18"/>
                <w:szCs w:val="18"/>
              </w:rPr>
              <w:t>丧失控制权的时点</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234" w:lineRule="exact"/>
              <w:ind w:left="182" w:right="0" w:hanging="180"/>
              <w:jc w:val="left"/>
              <w:rPr>
                <w:rFonts w:ascii="宋体" w:hAnsi="宋体" w:cs="宋体" w:eastAsia="宋体" w:hint="default"/>
                <w:sz w:val="18"/>
                <w:szCs w:val="18"/>
              </w:rPr>
            </w:pPr>
            <w:r>
              <w:rPr>
                <w:rFonts w:ascii="宋体" w:hAnsi="宋体" w:cs="宋体" w:eastAsia="宋体" w:hint="default"/>
                <w:sz w:val="18"/>
                <w:szCs w:val="18"/>
              </w:rPr>
              <w:t>丧失控制权时点 的确定依据</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4" w:right="0"/>
              <w:jc w:val="both"/>
              <w:rPr>
                <w:rFonts w:ascii="宋体" w:hAnsi="宋体" w:cs="宋体" w:eastAsia="宋体" w:hint="default"/>
                <w:sz w:val="18"/>
                <w:szCs w:val="18"/>
              </w:rPr>
            </w:pPr>
            <w:r>
              <w:rPr>
                <w:rFonts w:ascii="宋体" w:hAnsi="宋体" w:cs="宋体" w:eastAsia="宋体" w:hint="default"/>
                <w:sz w:val="18"/>
                <w:szCs w:val="18"/>
              </w:rPr>
              <w:t>处置价款与处置 投资对应的合并 财务报表层面享 有该子公司净资 产份额的差额</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40" w:right="41"/>
              <w:jc w:val="both"/>
              <w:rPr>
                <w:rFonts w:ascii="宋体" w:hAnsi="宋体" w:cs="宋体" w:eastAsia="宋体" w:hint="default"/>
                <w:sz w:val="18"/>
                <w:szCs w:val="18"/>
              </w:rPr>
            </w:pPr>
            <w:r>
              <w:rPr>
                <w:rFonts w:ascii="宋体" w:hAnsi="宋体" w:cs="宋体" w:eastAsia="宋体" w:hint="default"/>
                <w:sz w:val="18"/>
                <w:szCs w:val="18"/>
              </w:rPr>
              <w:t>丧失控制权 之日剩余股 权的比例</w:t>
            </w: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40" w:right="41"/>
              <w:jc w:val="center"/>
              <w:rPr>
                <w:rFonts w:ascii="宋体" w:hAnsi="宋体" w:cs="宋体" w:eastAsia="宋体" w:hint="default"/>
                <w:sz w:val="18"/>
                <w:szCs w:val="18"/>
              </w:rPr>
            </w:pPr>
            <w:r>
              <w:rPr>
                <w:rFonts w:ascii="宋体" w:hAnsi="宋体" w:cs="宋体" w:eastAsia="宋体" w:hint="default"/>
                <w:sz w:val="18"/>
                <w:szCs w:val="18"/>
              </w:rPr>
              <w:t>丧失控制权 之日剩余股 权的账面价 值</w:t>
            </w:r>
            <w:r>
              <w:rPr>
                <w:rFonts w:ascii="宋体" w:hAnsi="宋体" w:cs="宋体" w:eastAsia="宋体" w:hint="default"/>
                <w:sz w:val="18"/>
                <w:szCs w:val="18"/>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43" w:right="41"/>
              <w:jc w:val="center"/>
              <w:rPr>
                <w:rFonts w:ascii="宋体" w:hAnsi="宋体" w:cs="宋体" w:eastAsia="宋体" w:hint="default"/>
                <w:sz w:val="18"/>
                <w:szCs w:val="18"/>
              </w:rPr>
            </w:pPr>
            <w:r>
              <w:rPr>
                <w:rFonts w:ascii="宋体" w:hAnsi="宋体" w:cs="宋体" w:eastAsia="宋体" w:hint="default"/>
                <w:sz w:val="18"/>
                <w:szCs w:val="18"/>
              </w:rPr>
              <w:t>丧失控制权 之日剩余股 权的公允价 值</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79" w:right="74"/>
              <w:jc w:val="center"/>
              <w:rPr>
                <w:rFonts w:ascii="宋体" w:hAnsi="宋体" w:cs="宋体" w:eastAsia="宋体" w:hint="default"/>
                <w:sz w:val="18"/>
                <w:szCs w:val="18"/>
              </w:rPr>
            </w:pPr>
            <w:r>
              <w:rPr>
                <w:rFonts w:ascii="宋体" w:hAnsi="宋体" w:cs="宋体" w:eastAsia="宋体" w:hint="default"/>
                <w:sz w:val="18"/>
                <w:szCs w:val="18"/>
              </w:rPr>
              <w:t>按照公允 价值重新 计量剩余 股权产生 的利得或 损失</w:t>
            </w:r>
            <w:r>
              <w:rPr>
                <w:rFonts w:ascii="宋体" w:hAnsi="宋体" w:cs="宋体" w:eastAsia="宋体" w:hint="default"/>
                <w:sz w:val="18"/>
                <w:szCs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86" w:right="86"/>
              <w:jc w:val="center"/>
              <w:rPr>
                <w:rFonts w:ascii="宋体" w:hAnsi="宋体" w:cs="宋体" w:eastAsia="宋体" w:hint="default"/>
                <w:sz w:val="18"/>
                <w:szCs w:val="18"/>
              </w:rPr>
            </w:pPr>
            <w:r>
              <w:rPr>
                <w:rFonts w:ascii="宋体" w:hAnsi="宋体" w:cs="宋体" w:eastAsia="宋体" w:hint="default"/>
                <w:sz w:val="18"/>
                <w:szCs w:val="18"/>
              </w:rPr>
              <w:t>丧失控制权之 日剩余股权公 允价值的确定 方法及主要假 设</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7" w:right="0"/>
              <w:jc w:val="both"/>
              <w:rPr>
                <w:rFonts w:ascii="宋体" w:hAnsi="宋体" w:cs="宋体" w:eastAsia="宋体" w:hint="default"/>
                <w:sz w:val="18"/>
                <w:szCs w:val="18"/>
              </w:rPr>
            </w:pPr>
            <w:r>
              <w:rPr>
                <w:rFonts w:ascii="宋体" w:hAnsi="宋体" w:cs="宋体" w:eastAsia="宋体" w:hint="default"/>
                <w:sz w:val="18"/>
                <w:szCs w:val="18"/>
              </w:rPr>
              <w:t>与原子公</w:t>
            </w:r>
          </w:p>
          <w:p>
            <w:pPr>
              <w:pStyle w:val="TableParagraph"/>
              <w:spacing w:line="237" w:lineRule="auto"/>
              <w:ind w:left="47" w:right="47"/>
              <w:jc w:val="both"/>
              <w:rPr>
                <w:rFonts w:ascii="宋体" w:hAnsi="宋体" w:cs="宋体" w:eastAsia="宋体" w:hint="default"/>
                <w:sz w:val="18"/>
                <w:szCs w:val="18"/>
              </w:rPr>
            </w:pPr>
            <w:r>
              <w:rPr>
                <w:rFonts w:ascii="宋体" w:hAnsi="宋体" w:cs="宋体" w:eastAsia="宋体" w:hint="default"/>
                <w:sz w:val="18"/>
                <w:szCs w:val="18"/>
              </w:rPr>
              <w:t>司股权投 资相关的 其他综合 收益转入 投资损益 的金额</w:t>
            </w:r>
            <w:r>
              <w:rPr>
                <w:rFonts w:ascii="宋体" w:hAnsi="宋体" w:cs="宋体" w:eastAsia="宋体" w:hint="default"/>
                <w:sz w:val="18"/>
                <w:szCs w:val="18"/>
              </w:rPr>
              <w:t> </w:t>
            </w:r>
          </w:p>
        </w:tc>
      </w:tr>
      <w:tr>
        <w:trPr>
          <w:trHeight w:val="2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海茂纺织</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19,007,458.97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right"/>
              <w:rPr>
                <w:rFonts w:ascii="Times New Roman" w:hAnsi="Times New Roman" w:cs="Times New Roman" w:eastAsia="Times New Roman" w:hint="default"/>
                <w:sz w:val="18"/>
                <w:szCs w:val="18"/>
              </w:rPr>
            </w:pPr>
            <w:r>
              <w:rPr>
                <w:rFonts w:ascii="Times New Roman"/>
                <w:sz w:val="18"/>
              </w:rPr>
              <w:t>50.00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转让</w:t>
            </w:r>
            <w:r>
              <w:rPr>
                <w:rFonts w:ascii="宋体" w:hAnsi="宋体" w:cs="宋体" w:eastAsia="宋体" w:hint="default"/>
                <w:sz w:val="18"/>
                <w:szCs w:val="18"/>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完成工商变更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5,403,632.81</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杭州联恒合纵公司</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321,134.90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right"/>
              <w:rPr>
                <w:rFonts w:ascii="Times New Roman" w:hAnsi="Times New Roman" w:cs="Times New Roman" w:eastAsia="Times New Roman" w:hint="default"/>
                <w:sz w:val="18"/>
                <w:szCs w:val="18"/>
              </w:rPr>
            </w:pPr>
            <w:r>
              <w:rPr>
                <w:rFonts w:ascii="Times New Roman"/>
                <w:sz w:val="18"/>
              </w:rPr>
              <w:t>51.00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转让</w:t>
            </w:r>
            <w:r>
              <w:rPr>
                <w:rFonts w:ascii="宋体" w:hAnsi="宋体" w:cs="宋体" w:eastAsia="宋体" w:hint="default"/>
                <w:sz w:val="18"/>
                <w:szCs w:val="18"/>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完成工商变更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21,908.01</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0"/>
              <w:jc w:val="both"/>
              <w:rPr>
                <w:rFonts w:ascii="宋体" w:hAnsi="宋体" w:cs="宋体" w:eastAsia="宋体" w:hint="default"/>
                <w:sz w:val="18"/>
                <w:szCs w:val="18"/>
              </w:rPr>
            </w:pPr>
            <w:r>
              <w:rPr>
                <w:rFonts w:ascii="宋体" w:hAnsi="宋体" w:cs="宋体" w:eastAsia="宋体" w:hint="default"/>
                <w:spacing w:val="13"/>
                <w:sz w:val="18"/>
                <w:szCs w:val="18"/>
              </w:rPr>
              <w:t>香港联恒合纵电子</w:t>
            </w:r>
          </w:p>
          <w:p>
            <w:pPr>
              <w:pStyle w:val="TableParagraph"/>
              <w:spacing w:line="237" w:lineRule="auto"/>
              <w:ind w:left="-1" w:right="-1"/>
              <w:jc w:val="both"/>
              <w:rPr>
                <w:rFonts w:ascii="宋体" w:hAnsi="宋体" w:cs="宋体" w:eastAsia="宋体" w:hint="default"/>
                <w:sz w:val="18"/>
                <w:szCs w:val="18"/>
              </w:rPr>
            </w:pPr>
            <w:r>
              <w:rPr>
                <w:rFonts w:ascii="宋体" w:hAnsi="宋体" w:cs="宋体" w:eastAsia="宋体" w:hint="default"/>
                <w:spacing w:val="-8"/>
                <w:sz w:val="18"/>
                <w:szCs w:val="18"/>
              </w:rPr>
              <w:t>商务有限公司（以下</w:t>
            </w:r>
            <w:r>
              <w:rPr>
                <w:rFonts w:ascii="宋体" w:hAnsi="宋体" w:cs="宋体" w:eastAsia="宋体" w:hint="default"/>
                <w:sz w:val="18"/>
                <w:szCs w:val="18"/>
              </w:rPr>
              <w:t> </w:t>
            </w:r>
            <w:r>
              <w:rPr>
                <w:rFonts w:ascii="宋体" w:hAnsi="宋体" w:cs="宋体" w:eastAsia="宋体" w:hint="default"/>
                <w:spacing w:val="13"/>
                <w:sz w:val="18"/>
                <w:szCs w:val="18"/>
              </w:rPr>
              <w:t>简称香港联恒合纵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转让</w:t>
            </w:r>
            <w:r>
              <w:rPr>
                <w:rFonts w:ascii="宋体" w:hAnsi="宋体" w:cs="宋体" w:eastAsia="宋体" w:hint="default"/>
                <w:sz w:val="18"/>
                <w:szCs w:val="18"/>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完成工商变更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right"/>
              <w:rPr>
                <w:rFonts w:ascii="Times New Roman" w:hAnsi="Times New Roman" w:cs="Times New Roman" w:eastAsia="Times New Roman" w:hint="default"/>
                <w:sz w:val="18"/>
                <w:szCs w:val="18"/>
              </w:rPr>
            </w:pPr>
            <w:r>
              <w:rPr>
                <w:rFonts w:ascii="Times New Roman"/>
                <w:w w:val="95"/>
                <w:sz w:val="18"/>
              </w:rPr>
              <w:t>5,645.16</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68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tabs>
                <w:tab w:pos="647" w:val="left" w:leader="none"/>
              </w:tabs>
              <w:spacing w:line="211" w:lineRule="auto" w:before="15"/>
              <w:ind w:left="-1" w:right="-5"/>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L.H.Z</w:t>
              <w:tab/>
              <w:t>GERMANY</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pacing w:val="-8"/>
                <w:w w:val="99"/>
                <w:sz w:val="18"/>
                <w:szCs w:val="18"/>
              </w:rPr>
              <w:t>LIMITED</w:t>
            </w:r>
            <w:r>
              <w:rPr>
                <w:rFonts w:ascii="宋体" w:hAnsi="宋体" w:cs="宋体" w:eastAsia="宋体" w:hint="default"/>
                <w:spacing w:val="-8"/>
                <w:w w:val="99"/>
                <w:sz w:val="18"/>
                <w:szCs w:val="18"/>
              </w:rPr>
              <w:t>（以下简称</w:t>
            </w:r>
          </w:p>
          <w:p>
            <w:pPr>
              <w:pStyle w:val="TableParagraph"/>
              <w:tabs>
                <w:tab w:pos="712" w:val="left" w:leader="none"/>
              </w:tabs>
              <w:spacing w:line="237"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L.H.Z</w:t>
              <w:tab/>
            </w:r>
            <w:r>
              <w:rPr>
                <w:rFonts w:ascii="Times New Roman" w:hAnsi="Times New Roman" w:cs="Times New Roman" w:eastAsia="Times New Roman" w:hint="default"/>
                <w:spacing w:val="-4"/>
                <w:sz w:val="18"/>
                <w:szCs w:val="18"/>
              </w:rPr>
              <w:t>LTD.</w:t>
            </w:r>
            <w:r>
              <w:rPr>
                <w:rFonts w:ascii="宋体" w:hAnsi="宋体" w:cs="宋体" w:eastAsia="宋体" w:hint="default"/>
                <w:spacing w:val="-4"/>
                <w:sz w:val="18"/>
                <w:szCs w:val="18"/>
              </w:rPr>
              <w:t>）</w:t>
            </w:r>
            <w:r>
              <w:rPr>
                <w:rFonts w:ascii="宋体" w:hAnsi="宋体" w:cs="宋体" w:eastAsia="宋体" w:hint="default"/>
                <w:spacing w:val="-4"/>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right"/>
              <w:rPr>
                <w:rFonts w:ascii="Times New Roman" w:hAnsi="Times New Roman" w:cs="Times New Roman" w:eastAsia="Times New Roman" w:hint="default"/>
                <w:sz w:val="18"/>
                <w:szCs w:val="18"/>
              </w:rPr>
            </w:pPr>
            <w:r>
              <w:rPr>
                <w:rFonts w:ascii="Times New Roman"/>
                <w:sz w:val="18"/>
              </w:rPr>
              <w:t>51.00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转让</w:t>
            </w:r>
            <w:r>
              <w:rPr>
                <w:rFonts w:ascii="宋体" w:hAnsi="宋体" w:cs="宋体" w:eastAsia="宋体" w:hint="default"/>
                <w:sz w:val="18"/>
                <w:szCs w:val="18"/>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完成工商变更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right"/>
              <w:rPr>
                <w:rFonts w:ascii="Times New Roman" w:hAnsi="Times New Roman" w:cs="Times New Roman" w:eastAsia="Times New Roman" w:hint="default"/>
                <w:sz w:val="18"/>
                <w:szCs w:val="18"/>
              </w:rPr>
            </w:pPr>
            <w:r>
              <w:rPr>
                <w:rFonts w:ascii="Times New Roman"/>
                <w:w w:val="95"/>
                <w:sz w:val="18"/>
              </w:rPr>
              <w:t>2,827.01</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260" w:right="0"/>
        <w:jc w:val="left"/>
        <w:rPr>
          <w:rFonts w:ascii="宋体" w:hAnsi="宋体" w:cs="宋体" w:eastAsia="宋体" w:hint="default"/>
        </w:rPr>
      </w:pPr>
      <w:r>
        <w:rPr>
          <w:rFonts w:ascii="宋体"/>
          <w:w w:val="100"/>
        </w:rPr>
        <w:t> </w:t>
      </w:r>
    </w:p>
    <w:p>
      <w:pPr>
        <w:pStyle w:val="BodyText"/>
        <w:spacing w:line="272" w:lineRule="exact"/>
        <w:ind w:left="260"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6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60" w:right="0"/>
        <w:jc w:val="left"/>
        <w:rPr>
          <w:rFonts w:ascii="宋体" w:hAnsi="宋体" w:cs="宋体" w:eastAsia="宋体" w:hint="default"/>
        </w:rPr>
      </w:pPr>
      <w:r>
        <w:rPr/>
        <w:t>关于转让子公司股权事项详见本财务报告其他重要事项之其他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7"/>
        </w:rPr>
        <w:t> </w:t>
      </w:r>
      <w:r>
        <w:rPr/>
        <w:t>和</w:t>
      </w:r>
      <w:r>
        <w:rPr>
          <w:rFonts w:ascii="宋体" w:hAnsi="宋体" w:cs="宋体" w:eastAsia="宋体" w:hint="default"/>
        </w:rPr>
        <w:t>(</w:t>
      </w:r>
      <w:r>
        <w:rPr/>
        <w:t>三</w:t>
      </w:r>
      <w:r>
        <w:rPr>
          <w:rFonts w:ascii="宋体" w:hAnsi="宋体" w:cs="宋体" w:eastAsia="宋体" w:hint="default"/>
        </w:rPr>
        <w:t>)</w:t>
      </w:r>
      <w:r>
        <w:rPr/>
        <w:t>之说明。</w:t>
      </w:r>
      <w:r>
        <w:rPr>
          <w:rFonts w:ascii="宋体" w:hAnsi="宋体" w:cs="宋体" w:eastAsia="宋体" w:hint="default"/>
        </w:rPr>
        <w:t> </w:t>
      </w:r>
    </w:p>
    <w:p>
      <w:pPr>
        <w:pStyle w:val="BodyText"/>
        <w:spacing w:line="272" w:lineRule="exact" w:before="27"/>
        <w:ind w:left="260" w:right="0"/>
        <w:jc w:val="left"/>
        <w:rPr>
          <w:rFonts w:ascii="宋体" w:hAnsi="宋体" w:cs="宋体" w:eastAsia="宋体" w:hint="default"/>
        </w:rPr>
      </w:pPr>
      <w:r>
        <w:rPr>
          <w:rFonts w:ascii="宋体" w:hAnsi="宋体" w:cs="宋体" w:eastAsia="宋体" w:hint="default"/>
          <w:w w:val="100"/>
        </w:rPr>
        <w:t>  </w:t>
      </w:r>
      <w:r>
        <w:rPr>
          <w:w w:val="100"/>
        </w:rPr>
        <w:t>是否</w:t>
      </w:r>
      <w:r>
        <w:rPr>
          <w:spacing w:val="-3"/>
          <w:w w:val="100"/>
        </w:rPr>
        <w:t>存</w:t>
      </w:r>
      <w:r>
        <w:rPr>
          <w:w w:val="100"/>
        </w:rPr>
        <w:t>在</w:t>
      </w:r>
      <w:r>
        <w:rPr>
          <w:spacing w:val="-3"/>
          <w:w w:val="100"/>
        </w:rPr>
        <w:t>通</w:t>
      </w:r>
      <w:r>
        <w:rPr>
          <w:w w:val="100"/>
        </w:rPr>
        <w:t>过</w:t>
      </w:r>
      <w:r>
        <w:rPr>
          <w:spacing w:val="-3"/>
          <w:w w:val="100"/>
        </w:rPr>
        <w:t>多</w:t>
      </w:r>
      <w:r>
        <w:rPr>
          <w:w w:val="100"/>
        </w:rPr>
        <w:t>次</w:t>
      </w:r>
      <w:r>
        <w:rPr>
          <w:spacing w:val="-3"/>
          <w:w w:val="100"/>
        </w:rPr>
        <w:t>交</w:t>
      </w:r>
      <w:r>
        <w:rPr>
          <w:w w:val="100"/>
        </w:rPr>
        <w:t>易</w:t>
      </w:r>
      <w:r>
        <w:rPr>
          <w:spacing w:val="-3"/>
          <w:w w:val="100"/>
        </w:rPr>
        <w:t>分</w:t>
      </w:r>
      <w:r>
        <w:rPr>
          <w:w w:val="100"/>
        </w:rPr>
        <w:t>步处</w:t>
      </w:r>
      <w:r>
        <w:rPr>
          <w:spacing w:val="-3"/>
          <w:w w:val="100"/>
        </w:rPr>
        <w:t>置</w:t>
      </w:r>
      <w:r>
        <w:rPr>
          <w:w w:val="100"/>
        </w:rPr>
        <w:t>对</w:t>
      </w:r>
      <w:r>
        <w:rPr>
          <w:spacing w:val="-3"/>
          <w:w w:val="100"/>
        </w:rPr>
        <w:t>子</w:t>
      </w:r>
      <w:r>
        <w:rPr>
          <w:w w:val="100"/>
        </w:rPr>
        <w:t>公</w:t>
      </w:r>
      <w:r>
        <w:rPr>
          <w:spacing w:val="-3"/>
          <w:w w:val="100"/>
        </w:rPr>
        <w:t>司</w:t>
      </w:r>
      <w:r>
        <w:rPr>
          <w:w w:val="100"/>
        </w:rPr>
        <w:t>投</w:t>
      </w:r>
      <w:r>
        <w:rPr>
          <w:spacing w:val="-3"/>
          <w:w w:val="100"/>
        </w:rPr>
        <w:t>资</w:t>
      </w:r>
      <w:r>
        <w:rPr>
          <w:w w:val="100"/>
        </w:rPr>
        <w:t>且</w:t>
      </w:r>
      <w:r>
        <w:rPr>
          <w:spacing w:val="-3"/>
          <w:w w:val="100"/>
        </w:rPr>
        <w:t>在</w:t>
      </w:r>
      <w:r>
        <w:rPr>
          <w:w w:val="100"/>
        </w:rPr>
        <w:t>本期</w:t>
      </w:r>
      <w:r>
        <w:rPr>
          <w:spacing w:val="-3"/>
          <w:w w:val="100"/>
        </w:rPr>
        <w:t>丧</w:t>
      </w:r>
      <w:r>
        <w:rPr>
          <w:w w:val="100"/>
        </w:rPr>
        <w:t>失</w:t>
      </w:r>
      <w:r>
        <w:rPr>
          <w:spacing w:val="-3"/>
          <w:w w:val="100"/>
        </w:rPr>
        <w:t>控</w:t>
      </w:r>
      <w:r>
        <w:rPr>
          <w:w w:val="100"/>
        </w:rPr>
        <w:t>制</w:t>
      </w:r>
      <w:r>
        <w:rPr>
          <w:spacing w:val="-3"/>
          <w:w w:val="100"/>
        </w:rPr>
        <w:t>权</w:t>
      </w:r>
      <w:r>
        <w:rPr>
          <w:w w:val="100"/>
        </w:rPr>
        <w:t>的</w:t>
      </w:r>
      <w:r>
        <w:rPr>
          <w:spacing w:val="-3"/>
          <w:w w:val="100"/>
        </w:rPr>
        <w:t>情形</w:t>
      </w:r>
      <w:r>
        <w:rPr>
          <w:rFonts w:ascii="宋体" w:hAnsi="宋体" w:cs="宋体" w:eastAsia="宋体" w:hint="default"/>
          <w:w w:val="100"/>
        </w:rPr>
        <w:t> </w:t>
      </w:r>
    </w:p>
    <w:p>
      <w:pPr>
        <w:pStyle w:val="BodyText"/>
        <w:spacing w:line="247" w:lineRule="exact"/>
        <w:ind w:left="260" w:right="0"/>
        <w:jc w:val="left"/>
        <w:rPr>
          <w:rFonts w:ascii="宋体" w:hAnsi="宋体" w:cs="宋体" w:eastAsia="宋体" w:hint="default"/>
        </w:rPr>
      </w:pPr>
      <w:r>
        <w:rPr>
          <w:rFonts w:ascii="宋体"/>
          <w:w w:val="100"/>
        </w:rPr>
        <w:t> </w:t>
      </w:r>
    </w:p>
    <w:p>
      <w:pPr>
        <w:pStyle w:val="BodyText"/>
        <w:spacing w:line="273" w:lineRule="exact"/>
        <w:ind w:left="260" w:right="0"/>
        <w:jc w:val="left"/>
        <w:rPr>
          <w:rFonts w:ascii="宋体" w:hAnsi="宋体" w:cs="宋体" w:eastAsia="宋体" w:hint="default"/>
        </w:rPr>
      </w:pPr>
      <w:r>
        <w:rPr/>
        <w:t>□适用</w:t>
      </w:r>
      <w:r>
        <w:rPr>
          <w:spacing w:val="-1"/>
        </w:rPr>
        <w:t> </w:t>
      </w:r>
      <w:r>
        <w:rPr/>
        <w:t>√不适用</w:t>
      </w:r>
      <w:r>
        <w:rPr>
          <w:rFonts w:ascii="宋体" w:hAnsi="宋体" w:cs="宋体" w:eastAsia="宋体" w:hint="default"/>
        </w:rPr>
        <w:t> </w:t>
      </w:r>
    </w:p>
    <w:p>
      <w:pPr>
        <w:spacing w:line="290" w:lineRule="auto" w:before="59"/>
        <w:ind w:left="260" w:right="3399"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BodyText"/>
        <w:spacing w:line="230" w:lineRule="exact"/>
        <w:ind w:left="26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30" w:lineRule="exact"/>
        <w:jc w:val="left"/>
        <w:rPr>
          <w:rFonts w:ascii="宋体" w:hAnsi="宋体" w:cs="宋体" w:eastAsia="宋体" w:hint="default"/>
        </w:rPr>
        <w:sectPr>
          <w:type w:val="continuous"/>
          <w:pgSz w:w="16840" w:h="11910" w:orient="landscape"/>
          <w:pgMar w:top="1120" w:bottom="1380" w:left="11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332" w:type="dxa"/>
        <w:tblLayout w:type="fixed"/>
        <w:tblCellMar>
          <w:top w:w="0" w:type="dxa"/>
          <w:left w:w="0" w:type="dxa"/>
          <w:bottom w:w="0" w:type="dxa"/>
          <w:right w:w="0" w:type="dxa"/>
        </w:tblCellMar>
        <w:tblLook w:val="01E0"/>
      </w:tblPr>
      <w:tblGrid>
        <w:gridCol w:w="3010"/>
        <w:gridCol w:w="1330"/>
        <w:gridCol w:w="1440"/>
        <w:gridCol w:w="1248"/>
        <w:gridCol w:w="1191"/>
      </w:tblGrid>
      <w:tr>
        <w:trPr>
          <w:trHeight w:val="360" w:hRule="exact"/>
        </w:trPr>
        <w:tc>
          <w:tcPr>
            <w:tcW w:w="301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0" w:right="0"/>
              <w:jc w:val="left"/>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90" w:right="0"/>
              <w:jc w:val="center"/>
              <w:rPr>
                <w:rFonts w:ascii="宋体" w:hAnsi="宋体" w:cs="宋体" w:eastAsia="宋体" w:hint="default"/>
                <w:sz w:val="18"/>
                <w:szCs w:val="18"/>
              </w:rPr>
            </w:pPr>
            <w:r>
              <w:rPr>
                <w:rFonts w:ascii="宋体" w:hAnsi="宋体" w:cs="宋体" w:eastAsia="宋体" w:hint="default"/>
                <w:sz w:val="18"/>
                <w:szCs w:val="18"/>
              </w:rPr>
              <w:t>股权取得方式</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hAnsi="宋体" w:cs="宋体" w:eastAsia="宋体" w:hint="default"/>
                <w:sz w:val="18"/>
                <w:szCs w:val="18"/>
              </w:rPr>
              <w:t>股权取得时点</w:t>
            </w:r>
            <w:r>
              <w:rPr>
                <w:rFonts w:ascii="宋体" w:hAnsi="宋体" w:cs="宋体" w:eastAsia="宋体" w:hint="default"/>
                <w:sz w:val="18"/>
                <w:szCs w:val="18"/>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7" w:right="0"/>
              <w:jc w:val="center"/>
              <w:rPr>
                <w:rFonts w:ascii="宋体" w:hAnsi="宋体" w:cs="宋体" w:eastAsia="宋体" w:hint="default"/>
                <w:sz w:val="18"/>
                <w:szCs w:val="18"/>
              </w:rPr>
            </w:pPr>
            <w:r>
              <w:rPr>
                <w:rFonts w:ascii="宋体" w:hAnsi="宋体" w:cs="宋体" w:eastAsia="宋体" w:hint="default"/>
                <w:sz w:val="18"/>
                <w:szCs w:val="18"/>
              </w:rPr>
              <w:t>出资额</w:t>
            </w:r>
            <w:r>
              <w:rPr>
                <w:rFonts w:ascii="宋体" w:hAnsi="宋体" w:cs="宋体" w:eastAsia="宋体" w:hint="default"/>
                <w:sz w:val="18"/>
                <w:szCs w:val="18"/>
              </w:rPr>
              <w:t> </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50" w:right="-35"/>
              <w:jc w:val="center"/>
              <w:rPr>
                <w:rFonts w:ascii="宋体" w:hAnsi="宋体" w:cs="宋体" w:eastAsia="宋体" w:hint="default"/>
                <w:sz w:val="18"/>
                <w:szCs w:val="18"/>
              </w:rPr>
            </w:pPr>
            <w:r>
              <w:rPr>
                <w:rFonts w:ascii="宋体" w:hAnsi="宋体" w:cs="宋体" w:eastAsia="宋体" w:hint="default"/>
                <w:sz w:val="18"/>
                <w:szCs w:val="18"/>
              </w:rPr>
              <w:t>出资比例</w:t>
            </w:r>
            <w:r>
              <w:rPr>
                <w:rFonts w:ascii="宋体" w:hAnsi="宋体" w:cs="宋体" w:eastAsia="宋体" w:hint="default"/>
                <w:sz w:val="18"/>
                <w:szCs w:val="18"/>
              </w:rPr>
              <w:t>(5%) </w:t>
            </w:r>
          </w:p>
        </w:tc>
      </w:tr>
      <w:tr>
        <w:trPr>
          <w:trHeight w:val="360" w:hRule="exact"/>
        </w:trPr>
        <w:tc>
          <w:tcPr>
            <w:tcW w:w="3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0" w:right="0"/>
              <w:jc w:val="left"/>
              <w:rPr>
                <w:rFonts w:ascii="宋体" w:hAnsi="宋体" w:cs="宋体" w:eastAsia="宋体" w:hint="default"/>
                <w:sz w:val="18"/>
                <w:szCs w:val="18"/>
              </w:rPr>
            </w:pPr>
            <w:r>
              <w:rPr>
                <w:rFonts w:ascii="宋体" w:hAnsi="宋体" w:cs="宋体" w:eastAsia="宋体" w:hint="default"/>
                <w:sz w:val="18"/>
                <w:szCs w:val="18"/>
              </w:rPr>
              <w:t>上海苎萝企业管理咨询有限公司</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90"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9"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pacing w:val="-3"/>
                <w:sz w:val="18"/>
                <w:szCs w:val="18"/>
              </w:rPr>
              <w:t>月</w:t>
            </w:r>
            <w:r>
              <w:rPr>
                <w:rFonts w:ascii="宋体" w:hAnsi="宋体" w:cs="宋体" w:eastAsia="宋体" w:hint="default"/>
                <w:sz w:val="18"/>
                <w:szCs w:val="18"/>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5" w:right="0"/>
              <w:jc w:val="center"/>
              <w:rPr>
                <w:rFonts w:ascii="宋体" w:hAnsi="宋体" w:cs="宋体" w:eastAsia="宋体" w:hint="default"/>
                <w:sz w:val="18"/>
                <w:szCs w:val="18"/>
              </w:rPr>
            </w:pPr>
            <w:r>
              <w:rPr>
                <w:rFonts w:ascii="宋体"/>
                <w:sz w:val="18"/>
              </w:rPr>
              <w:t> </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83" w:right="0"/>
              <w:jc w:val="center"/>
              <w:rPr>
                <w:rFonts w:ascii="宋体" w:hAnsi="宋体" w:cs="宋体" w:eastAsia="宋体" w:hint="default"/>
                <w:sz w:val="18"/>
                <w:szCs w:val="18"/>
              </w:rPr>
            </w:pPr>
            <w:r>
              <w:rPr>
                <w:rFonts w:ascii="宋体"/>
                <w:sz w:val="18"/>
              </w:rPr>
              <w:t>100.00 </w:t>
            </w:r>
          </w:p>
        </w:tc>
      </w:tr>
      <w:tr>
        <w:trPr>
          <w:trHeight w:val="360" w:hRule="exact"/>
        </w:trPr>
        <w:tc>
          <w:tcPr>
            <w:tcW w:w="3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0" w:right="0"/>
              <w:jc w:val="left"/>
              <w:rPr>
                <w:rFonts w:ascii="宋体" w:hAnsi="宋体" w:cs="宋体" w:eastAsia="宋体" w:hint="default"/>
                <w:sz w:val="18"/>
                <w:szCs w:val="18"/>
              </w:rPr>
            </w:pPr>
            <w:r>
              <w:rPr>
                <w:rFonts w:ascii="宋体" w:hAnsi="宋体" w:cs="宋体" w:eastAsia="宋体" w:hint="default"/>
                <w:sz w:val="18"/>
                <w:szCs w:val="18"/>
              </w:rPr>
              <w:t>浙江富润数金科技有限公司</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90"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pacing w:val="-3"/>
                <w:sz w:val="18"/>
                <w:szCs w:val="18"/>
              </w:rPr>
              <w:t>月</w:t>
            </w:r>
            <w:r>
              <w:rPr>
                <w:rFonts w:ascii="宋体" w:hAnsi="宋体" w:cs="宋体" w:eastAsia="宋体" w:hint="default"/>
                <w:sz w:val="18"/>
                <w:szCs w:val="18"/>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5" w:right="0"/>
              <w:jc w:val="center"/>
              <w:rPr>
                <w:rFonts w:ascii="宋体" w:hAnsi="宋体" w:cs="宋体" w:eastAsia="宋体" w:hint="default"/>
                <w:sz w:val="18"/>
                <w:szCs w:val="18"/>
              </w:rPr>
            </w:pPr>
            <w:r>
              <w:rPr>
                <w:rFonts w:ascii="宋体"/>
                <w:sz w:val="18"/>
              </w:rPr>
              <w:t> </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83" w:right="0"/>
              <w:jc w:val="center"/>
              <w:rPr>
                <w:rFonts w:ascii="宋体" w:hAnsi="宋体" w:cs="宋体" w:eastAsia="宋体" w:hint="default"/>
                <w:sz w:val="18"/>
                <w:szCs w:val="18"/>
              </w:rPr>
            </w:pPr>
            <w:r>
              <w:rPr>
                <w:rFonts w:ascii="宋体"/>
                <w:sz w:val="18"/>
              </w:rPr>
              <w:t>100.00 </w:t>
            </w:r>
          </w:p>
        </w:tc>
      </w:tr>
      <w:tr>
        <w:trPr>
          <w:trHeight w:val="360" w:hRule="exact"/>
        </w:trPr>
        <w:tc>
          <w:tcPr>
            <w:tcW w:w="3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0" w:right="0"/>
              <w:jc w:val="left"/>
              <w:rPr>
                <w:rFonts w:ascii="宋体" w:hAnsi="宋体" w:cs="宋体" w:eastAsia="宋体" w:hint="default"/>
                <w:sz w:val="18"/>
                <w:szCs w:val="18"/>
              </w:rPr>
            </w:pPr>
            <w:r>
              <w:rPr>
                <w:rFonts w:ascii="宋体" w:hAnsi="宋体" w:cs="宋体" w:eastAsia="宋体" w:hint="default"/>
                <w:sz w:val="18"/>
                <w:szCs w:val="18"/>
              </w:rPr>
              <w:t>浙江富润数链科技有限公司</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90"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pacing w:val="-3"/>
                <w:sz w:val="18"/>
                <w:szCs w:val="18"/>
              </w:rPr>
              <w:t>月</w:t>
            </w:r>
            <w:r>
              <w:rPr>
                <w:rFonts w:ascii="宋体" w:hAnsi="宋体" w:cs="宋体" w:eastAsia="宋体" w:hint="default"/>
                <w:sz w:val="18"/>
                <w:szCs w:val="18"/>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5" w:right="0"/>
              <w:jc w:val="center"/>
              <w:rPr>
                <w:rFonts w:ascii="宋体" w:hAnsi="宋体" w:cs="宋体" w:eastAsia="宋体" w:hint="default"/>
                <w:sz w:val="18"/>
                <w:szCs w:val="18"/>
              </w:rPr>
            </w:pPr>
            <w:r>
              <w:rPr>
                <w:rFonts w:ascii="宋体"/>
                <w:sz w:val="18"/>
              </w:rPr>
              <w:t> </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83" w:right="0"/>
              <w:jc w:val="center"/>
              <w:rPr>
                <w:rFonts w:ascii="宋体" w:hAnsi="宋体" w:cs="宋体" w:eastAsia="宋体" w:hint="default"/>
                <w:sz w:val="18"/>
                <w:szCs w:val="18"/>
              </w:rPr>
            </w:pPr>
            <w:r>
              <w:rPr>
                <w:rFonts w:ascii="宋体"/>
                <w:sz w:val="18"/>
              </w:rPr>
              <w:t>100.00 </w:t>
            </w:r>
          </w:p>
        </w:tc>
      </w:tr>
      <w:tr>
        <w:trPr>
          <w:trHeight w:val="360" w:hRule="exact"/>
        </w:trPr>
        <w:tc>
          <w:tcPr>
            <w:tcW w:w="3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0" w:right="0"/>
              <w:jc w:val="left"/>
              <w:rPr>
                <w:rFonts w:ascii="宋体" w:hAnsi="宋体" w:cs="宋体" w:eastAsia="宋体" w:hint="default"/>
                <w:sz w:val="18"/>
                <w:szCs w:val="18"/>
              </w:rPr>
            </w:pPr>
            <w:r>
              <w:rPr>
                <w:rFonts w:ascii="宋体" w:hAnsi="宋体" w:cs="宋体" w:eastAsia="宋体" w:hint="default"/>
                <w:sz w:val="18"/>
                <w:szCs w:val="18"/>
              </w:rPr>
              <w:t>盐城泰一传媒有限公司</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90"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9"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pacing w:val="-3"/>
                <w:sz w:val="18"/>
                <w:szCs w:val="18"/>
              </w:rPr>
              <w:t>月</w:t>
            </w:r>
            <w:r>
              <w:rPr>
                <w:rFonts w:ascii="宋体" w:hAnsi="宋体" w:cs="宋体" w:eastAsia="宋体" w:hint="default"/>
                <w:sz w:val="18"/>
                <w:szCs w:val="18"/>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5" w:right="0"/>
              <w:jc w:val="center"/>
              <w:rPr>
                <w:rFonts w:ascii="宋体" w:hAnsi="宋体" w:cs="宋体" w:eastAsia="宋体" w:hint="default"/>
                <w:sz w:val="18"/>
                <w:szCs w:val="18"/>
              </w:rPr>
            </w:pPr>
            <w:r>
              <w:rPr>
                <w:rFonts w:ascii="宋体"/>
                <w:sz w:val="18"/>
              </w:rPr>
              <w:t> </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83" w:right="0"/>
              <w:jc w:val="center"/>
              <w:rPr>
                <w:rFonts w:ascii="宋体" w:hAnsi="宋体" w:cs="宋体" w:eastAsia="宋体" w:hint="default"/>
                <w:sz w:val="18"/>
                <w:szCs w:val="18"/>
              </w:rPr>
            </w:pPr>
            <w:r>
              <w:rPr>
                <w:rFonts w:ascii="宋体"/>
                <w:sz w:val="18"/>
              </w:rPr>
              <w:t>100.00 </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2"/>
        <w:spacing w:line="240" w:lineRule="auto" w:before="36"/>
        <w:ind w:left="140" w:right="0"/>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274" w:lineRule="exact"/>
        <w:ind w:left="140"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6840" w:h="11910" w:orient="landscape"/>
          <w:pgMar w:header="882" w:footer="1195" w:top="1120" w:bottom="1380" w:left="1300" w:right="1400"/>
        </w:sectPr>
      </w:pPr>
    </w:p>
    <w:p>
      <w:pPr>
        <w:spacing w:line="240" w:lineRule="auto" w:before="9"/>
        <w:rPr>
          <w:rFonts w:ascii="宋体" w:hAnsi="宋体" w:cs="宋体" w:eastAsia="宋体" w:hint="default"/>
          <w:sz w:val="29"/>
          <w:szCs w:val="29"/>
        </w:rPr>
      </w:pPr>
    </w:p>
    <w:p>
      <w:pPr>
        <w:pStyle w:val="Heading2"/>
        <w:spacing w:line="290" w:lineRule="auto" w:before="36"/>
        <w:ind w:left="218" w:right="6451"/>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0"/>
        <w:gridCol w:w="1289"/>
        <w:gridCol w:w="1270"/>
        <w:gridCol w:w="1301"/>
        <w:gridCol w:w="1286"/>
        <w:gridCol w:w="1287"/>
        <w:gridCol w:w="1416"/>
      </w:tblGrid>
      <w:tr>
        <w:trPr>
          <w:trHeight w:val="283" w:hRule="exact"/>
        </w:trPr>
        <w:tc>
          <w:tcPr>
            <w:tcW w:w="1200" w:type="dxa"/>
            <w:vMerge w:val="restart"/>
            <w:tcBorders>
              <w:top w:val="single" w:sz="4" w:space="0" w:color="000000"/>
              <w:left w:val="single" w:sz="4" w:space="0" w:color="000000"/>
              <w:right w:val="single" w:sz="4" w:space="0" w:color="000000"/>
            </w:tcBorders>
          </w:tcPr>
          <w:p>
            <w:pPr>
              <w:pStyle w:val="TableParagraph"/>
              <w:spacing w:line="272" w:lineRule="exact" w:before="3"/>
              <w:ind w:left="383" w:right="173"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289" w:type="dxa"/>
            <w:vMerge w:val="restart"/>
            <w:tcBorders>
              <w:top w:val="single" w:sz="4" w:space="0" w:color="000000"/>
              <w:left w:val="single" w:sz="4" w:space="0" w:color="000000"/>
              <w:right w:val="single" w:sz="4" w:space="0" w:color="000000"/>
            </w:tcBorders>
          </w:tcPr>
          <w:p>
            <w:pPr>
              <w:pStyle w:val="TableParagraph"/>
              <w:spacing w:line="240" w:lineRule="auto" w:before="110"/>
              <w:ind w:left="112"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10"/>
              <w:ind w:left="314"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110"/>
              <w:ind w:left="223"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416" w:type="dxa"/>
            <w:vMerge w:val="restart"/>
            <w:tcBorders>
              <w:top w:val="single" w:sz="4" w:space="0" w:color="000000"/>
              <w:left w:val="single" w:sz="4" w:space="0" w:color="000000"/>
              <w:right w:val="single" w:sz="4" w:space="0" w:color="000000"/>
            </w:tcBorders>
          </w:tcPr>
          <w:p>
            <w:pPr>
              <w:pStyle w:val="TableParagraph"/>
              <w:spacing w:line="272" w:lineRule="exact" w:before="3"/>
              <w:ind w:left="491" w:right="386"/>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1200"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7"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416" w:type="dxa"/>
            <w:vMerge/>
            <w:tcBorders>
              <w:left w:val="single" w:sz="4" w:space="0" w:color="000000"/>
              <w:bottom w:val="single" w:sz="4" w:space="0" w:color="000000"/>
              <w:right w:val="single" w:sz="4" w:space="0" w:color="000000"/>
            </w:tcBorders>
          </w:tcPr>
          <w:p>
            <w:pP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富润印染</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富润纺织</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w:t>
            </w:r>
          </w:p>
          <w:p>
            <w:pPr>
              <w:pStyle w:val="TableParagraph"/>
              <w:spacing w:line="237" w:lineRule="auto" w:before="2"/>
              <w:ind w:left="103" w:right="-3"/>
              <w:jc w:val="left"/>
              <w:rPr>
                <w:rFonts w:ascii="宋体" w:hAnsi="宋体" w:cs="宋体" w:eastAsia="宋体" w:hint="default"/>
                <w:sz w:val="21"/>
                <w:szCs w:val="21"/>
              </w:rPr>
            </w:pPr>
            <w:r>
              <w:rPr>
                <w:rFonts w:ascii="宋体" w:hAnsi="宋体" w:cs="宋体" w:eastAsia="宋体" w:hint="default"/>
                <w:sz w:val="21"/>
                <w:szCs w:val="21"/>
              </w:rPr>
              <w:t>润屋企业</w:t>
            </w:r>
            <w:r>
              <w:rPr>
                <w:rFonts w:ascii="宋体" w:hAnsi="宋体" w:cs="宋体" w:eastAsia="宋体" w:hint="default"/>
                <w:spacing w:val="-3"/>
                <w:w w:val="100"/>
                <w:sz w:val="21"/>
                <w:szCs w:val="21"/>
              </w:rPr>
              <w:t> </w:t>
            </w:r>
            <w:r>
              <w:rPr>
                <w:rFonts w:ascii="宋体" w:hAnsi="宋体" w:cs="宋体" w:eastAsia="宋体" w:hint="default"/>
                <w:sz w:val="21"/>
                <w:szCs w:val="21"/>
              </w:rPr>
              <w:t>管理有限</w:t>
            </w:r>
            <w:r>
              <w:rPr>
                <w:rFonts w:ascii="宋体" w:hAnsi="宋体" w:cs="宋体" w:eastAsia="宋体" w:hint="default"/>
                <w:spacing w:val="-3"/>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68"/>
                <w:sz w:val="21"/>
                <w:szCs w:val="21"/>
              </w:rPr>
              <w:t> </w:t>
            </w:r>
            <w:r>
              <w:rPr>
                <w:rFonts w:ascii="宋体" w:hAnsi="宋体" w:cs="宋体" w:eastAsia="宋体" w:hint="default"/>
                <w:sz w:val="21"/>
                <w:szCs w:val="21"/>
              </w:rPr>
              <w:t>1]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浙江富源</w:t>
            </w:r>
          </w:p>
          <w:p>
            <w:pPr>
              <w:pStyle w:val="TableParagraph"/>
              <w:spacing w:line="272" w:lineRule="exact" w:before="27"/>
              <w:ind w:left="103" w:right="139"/>
              <w:jc w:val="left"/>
              <w:rPr>
                <w:rFonts w:ascii="宋体" w:hAnsi="宋体" w:cs="宋体" w:eastAsia="宋体" w:hint="default"/>
                <w:sz w:val="21"/>
                <w:szCs w:val="21"/>
              </w:rPr>
            </w:pPr>
            <w:r>
              <w:rPr>
                <w:rFonts w:ascii="宋体" w:hAnsi="宋体" w:cs="宋体" w:eastAsia="宋体" w:hint="default"/>
                <w:sz w:val="21"/>
                <w:szCs w:val="21"/>
              </w:rPr>
              <w:t>再生资源</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新能源公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电力发电行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贸易有限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浙江明贺</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钢管有限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浙江省德清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县</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浙江省湖州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w:t>
            </w:r>
          </w:p>
          <w:p>
            <w:pPr>
              <w:pStyle w:val="TableParagraph"/>
              <w:spacing w:line="272" w:lineRule="exact" w:before="27"/>
              <w:ind w:left="103" w:right="139"/>
              <w:jc w:val="left"/>
              <w:rPr>
                <w:rFonts w:ascii="宋体" w:hAnsi="宋体" w:cs="宋体" w:eastAsia="宋体" w:hint="default"/>
                <w:sz w:val="21"/>
                <w:szCs w:val="21"/>
              </w:rPr>
            </w:pPr>
            <w:r>
              <w:rPr>
                <w:rFonts w:ascii="宋体" w:hAnsi="宋体" w:cs="宋体" w:eastAsia="宋体" w:hint="default"/>
                <w:sz w:val="21"/>
                <w:szCs w:val="21"/>
              </w:rPr>
              <w:t>网络科技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数码科技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上海苎萝</w:t>
            </w:r>
          </w:p>
          <w:p>
            <w:pPr>
              <w:pStyle w:val="TableParagraph"/>
              <w:spacing w:line="272" w:lineRule="exact" w:before="27"/>
              <w:ind w:left="103" w:right="242"/>
              <w:jc w:val="both"/>
              <w:rPr>
                <w:rFonts w:ascii="宋体" w:hAnsi="宋体" w:cs="宋体" w:eastAsia="宋体" w:hint="default"/>
                <w:sz w:val="21"/>
                <w:szCs w:val="21"/>
              </w:rPr>
            </w:pPr>
            <w:r>
              <w:rPr>
                <w:rFonts w:ascii="宋体" w:hAnsi="宋体" w:cs="宋体" w:eastAsia="宋体" w:hint="default"/>
                <w:sz w:val="21"/>
                <w:szCs w:val="21"/>
              </w:rPr>
              <w:t>企业管理</w:t>
            </w:r>
            <w:r>
              <w:rPr>
                <w:rFonts w:ascii="宋体" w:hAnsi="宋体" w:cs="宋体" w:eastAsia="宋体" w:hint="default"/>
                <w:w w:val="100"/>
                <w:sz w:val="21"/>
                <w:szCs w:val="21"/>
              </w:rPr>
              <w:t> </w:t>
            </w:r>
            <w:r>
              <w:rPr>
                <w:rFonts w:ascii="宋体" w:hAnsi="宋体" w:cs="宋体" w:eastAsia="宋体" w:hint="default"/>
                <w:sz w:val="21"/>
                <w:szCs w:val="21"/>
              </w:rPr>
              <w:t>咨询有限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管理咨询</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w:t>
            </w:r>
          </w:p>
          <w:p>
            <w:pPr>
              <w:pStyle w:val="TableParagraph"/>
              <w:spacing w:line="272" w:lineRule="exact" w:before="27"/>
              <w:ind w:left="103" w:right="139"/>
              <w:jc w:val="left"/>
              <w:rPr>
                <w:rFonts w:ascii="宋体" w:hAnsi="宋体" w:cs="宋体" w:eastAsia="宋体" w:hint="default"/>
                <w:sz w:val="21"/>
                <w:szCs w:val="21"/>
              </w:rPr>
            </w:pPr>
            <w:r>
              <w:rPr>
                <w:rFonts w:ascii="宋体" w:hAnsi="宋体" w:cs="宋体" w:eastAsia="宋体" w:hint="default"/>
                <w:sz w:val="21"/>
                <w:szCs w:val="21"/>
              </w:rPr>
              <w:t>数金科技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w:t>
            </w:r>
          </w:p>
          <w:p>
            <w:pPr>
              <w:pStyle w:val="TableParagraph"/>
              <w:spacing w:line="240" w:lineRule="auto"/>
              <w:ind w:left="103" w:right="139"/>
              <w:jc w:val="left"/>
              <w:rPr>
                <w:rFonts w:ascii="宋体" w:hAnsi="宋体" w:cs="宋体" w:eastAsia="宋体" w:hint="default"/>
                <w:sz w:val="21"/>
                <w:szCs w:val="21"/>
              </w:rPr>
            </w:pPr>
            <w:r>
              <w:rPr>
                <w:rFonts w:ascii="宋体" w:hAnsi="宋体" w:cs="宋体" w:eastAsia="宋体" w:hint="default"/>
                <w:sz w:val="21"/>
                <w:szCs w:val="21"/>
              </w:rPr>
              <w:t>数链科技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泰一指尚</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传媒有限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2" w:lineRule="exact" w:before="27"/>
              <w:ind w:left="103" w:right="458"/>
              <w:jc w:val="left"/>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杭州泰一</w:t>
            </w:r>
          </w:p>
          <w:p>
            <w:pPr>
              <w:pStyle w:val="TableParagraph"/>
              <w:spacing w:line="272" w:lineRule="exact" w:before="27"/>
              <w:ind w:left="103" w:right="242"/>
              <w:jc w:val="both"/>
              <w:rPr>
                <w:rFonts w:ascii="宋体" w:hAnsi="宋体" w:cs="宋体" w:eastAsia="宋体" w:hint="default"/>
                <w:sz w:val="21"/>
                <w:szCs w:val="21"/>
              </w:rPr>
            </w:pPr>
            <w:r>
              <w:rPr>
                <w:rFonts w:ascii="宋体" w:hAnsi="宋体" w:cs="宋体" w:eastAsia="宋体" w:hint="default"/>
                <w:sz w:val="21"/>
                <w:szCs w:val="21"/>
              </w:rPr>
              <w:t>盘点信息</w:t>
            </w:r>
            <w:r>
              <w:rPr>
                <w:rFonts w:ascii="宋体" w:hAnsi="宋体" w:cs="宋体" w:eastAsia="宋体" w:hint="default"/>
                <w:w w:val="100"/>
                <w:sz w:val="21"/>
                <w:szCs w:val="21"/>
              </w:rPr>
              <w:t> </w:t>
            </w:r>
            <w:r>
              <w:rPr>
                <w:rFonts w:ascii="宋体" w:hAnsi="宋体" w:cs="宋体" w:eastAsia="宋体" w:hint="default"/>
                <w:sz w:val="21"/>
                <w:szCs w:val="21"/>
              </w:rPr>
              <w:t>技术有限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2" w:lineRule="exact" w:before="27"/>
              <w:ind w:left="103" w:right="247"/>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headerReference w:type="default" r:id="rId57"/>
          <w:footerReference w:type="default" r:id="rId58"/>
          <w:pgSz w:w="11910" w:h="16840"/>
          <w:pgMar w:header="882" w:footer="1195" w:top="1120" w:bottom="1380" w:left="1580" w:right="1040"/>
          <w:pgNumType w:start="162"/>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00"/>
        <w:gridCol w:w="1289"/>
        <w:gridCol w:w="1270"/>
        <w:gridCol w:w="1301"/>
        <w:gridCol w:w="1286"/>
        <w:gridCol w:w="1287"/>
        <w:gridCol w:w="1416"/>
      </w:tblGrid>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浙江德嘉</w:t>
            </w:r>
          </w:p>
          <w:p>
            <w:pPr>
              <w:pStyle w:val="TableParagraph"/>
              <w:spacing w:line="240" w:lineRule="auto"/>
              <w:ind w:left="103" w:right="139"/>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40" w:lineRule="auto"/>
              <w:ind w:left="103" w:right="458"/>
              <w:jc w:val="left"/>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杭州泰一</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指尚数据</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r>
      <w:tr>
        <w:trPr>
          <w:trHeight w:val="164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杭州量势</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数据科技</w:t>
            </w:r>
            <w:r>
              <w:rPr>
                <w:rFonts w:ascii="宋体" w:hAnsi="宋体" w:cs="宋体" w:eastAsia="宋体" w:hint="default"/>
                <w:w w:val="100"/>
                <w:sz w:val="21"/>
                <w:szCs w:val="21"/>
              </w:rPr>
              <w:t> </w:t>
            </w:r>
            <w:r>
              <w:rPr>
                <w:rFonts w:ascii="宋体" w:hAnsi="宋体" w:cs="宋体" w:eastAsia="宋体" w:hint="default"/>
                <w:sz w:val="21"/>
                <w:szCs w:val="21"/>
              </w:rPr>
              <w:t>有限公司</w:t>
            </w:r>
          </w:p>
          <w:p>
            <w:pPr>
              <w:pStyle w:val="TableParagraph"/>
              <w:spacing w:line="272" w:lineRule="exact" w:before="1"/>
              <w:ind w:left="103" w:right="139"/>
              <w:jc w:val="left"/>
              <w:rPr>
                <w:rFonts w:ascii="宋体" w:hAnsi="宋体" w:cs="宋体" w:eastAsia="宋体" w:hint="default"/>
                <w:sz w:val="21"/>
                <w:szCs w:val="21"/>
              </w:rPr>
            </w:pPr>
            <w:r>
              <w:rPr>
                <w:rFonts w:ascii="宋体" w:hAnsi="宋体" w:cs="宋体" w:eastAsia="宋体" w:hint="default"/>
                <w:sz w:val="21"/>
                <w:szCs w:val="21"/>
              </w:rPr>
              <w:t>（以下简</w:t>
            </w:r>
            <w:r>
              <w:rPr>
                <w:rFonts w:ascii="宋体" w:hAnsi="宋体" w:cs="宋体" w:eastAsia="宋体" w:hint="default"/>
                <w:w w:val="100"/>
                <w:sz w:val="21"/>
                <w:szCs w:val="21"/>
              </w:rPr>
              <w:t> </w:t>
            </w:r>
            <w:r>
              <w:rPr>
                <w:rFonts w:ascii="宋体" w:hAnsi="宋体" w:cs="宋体" w:eastAsia="宋体" w:hint="default"/>
                <w:sz w:val="21"/>
                <w:szCs w:val="21"/>
              </w:rPr>
              <w:t>称量势数</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据公司）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r>
      <w:tr>
        <w:trPr>
          <w:trHeight w:val="137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杭州聚礼</w:t>
            </w:r>
          </w:p>
          <w:p>
            <w:pPr>
              <w:pStyle w:val="TableParagraph"/>
              <w:spacing w:line="237" w:lineRule="auto" w:before="2"/>
              <w:ind w:left="103" w:right="-3"/>
              <w:jc w:val="left"/>
              <w:rPr>
                <w:rFonts w:ascii="宋体" w:hAnsi="宋体" w:cs="宋体" w:eastAsia="宋体" w:hint="default"/>
                <w:sz w:val="21"/>
                <w:szCs w:val="21"/>
              </w:rPr>
            </w:pPr>
            <w:r>
              <w:rPr>
                <w:rFonts w:ascii="宋体" w:hAnsi="宋体" w:cs="宋体" w:eastAsia="宋体" w:hint="default"/>
                <w:sz w:val="21"/>
                <w:szCs w:val="21"/>
              </w:rPr>
              <w:t>会科技有</w:t>
            </w:r>
            <w:r>
              <w:rPr>
                <w:rFonts w:ascii="宋体" w:hAnsi="宋体" w:cs="宋体" w:eastAsia="宋体" w:hint="default"/>
                <w:w w:val="100"/>
                <w:sz w:val="21"/>
                <w:szCs w:val="21"/>
              </w:rPr>
              <w:t> </w:t>
            </w:r>
            <w:r>
              <w:rPr>
                <w:rFonts w:ascii="宋体" w:hAnsi="宋体" w:cs="宋体" w:eastAsia="宋体" w:hint="default"/>
                <w:spacing w:val="-15"/>
                <w:sz w:val="21"/>
                <w:szCs w:val="21"/>
              </w:rPr>
              <w:t>限公司（以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下简称聚</w:t>
            </w:r>
            <w:r>
              <w:rPr>
                <w:rFonts w:ascii="宋体" w:hAnsi="宋体" w:cs="宋体" w:eastAsia="宋体" w:hint="default"/>
                <w:w w:val="100"/>
                <w:sz w:val="21"/>
                <w:szCs w:val="21"/>
              </w:rPr>
              <w:t> </w:t>
            </w:r>
            <w:r>
              <w:rPr>
                <w:rFonts w:ascii="宋体" w:hAnsi="宋体" w:cs="宋体" w:eastAsia="宋体" w:hint="default"/>
                <w:spacing w:val="-15"/>
                <w:sz w:val="21"/>
                <w:szCs w:val="21"/>
              </w:rPr>
              <w:t>礼会公司）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电商公司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电子商务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香港泰一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电商公司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中国香港</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中国香港</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电子商务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盐城泰一</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传媒有限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江苏省盐城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江苏省盐城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r>
    </w:tbl>
    <w:p>
      <w:pPr>
        <w:pStyle w:val="BodyText"/>
        <w:spacing w:line="241" w:lineRule="exact"/>
        <w:ind w:left="218" w:right="0" w:firstLine="419"/>
        <w:jc w:val="left"/>
      </w:pPr>
      <w:r>
        <w:rPr>
          <w:w w:val="100"/>
        </w:rPr>
        <w:t>［注</w:t>
      </w:r>
      <w:r>
        <w:rPr>
          <w:spacing w:val="-53"/>
        </w:rPr>
        <w:t> </w:t>
      </w:r>
      <w:r>
        <w:rPr>
          <w:rFonts w:ascii="宋体" w:hAnsi="宋体" w:cs="宋体" w:eastAsia="宋体" w:hint="default"/>
          <w:spacing w:val="-3"/>
          <w:w w:val="100"/>
        </w:rPr>
        <w:t>1</w:t>
      </w:r>
      <w:r>
        <w:rPr>
          <w:spacing w:val="-108"/>
          <w:w w:val="100"/>
        </w:rPr>
        <w:t>］</w:t>
      </w:r>
      <w:r>
        <w:rPr>
          <w:spacing w:val="-39"/>
          <w:w w:val="100"/>
        </w:rPr>
        <w:t>：</w:t>
      </w:r>
      <w:r>
        <w:rPr>
          <w:spacing w:val="-3"/>
          <w:w w:val="100"/>
        </w:rPr>
        <w:t>诸</w:t>
      </w:r>
      <w:r>
        <w:rPr>
          <w:w w:val="100"/>
        </w:rPr>
        <w:t>暨</w:t>
      </w:r>
      <w:r>
        <w:rPr>
          <w:spacing w:val="-3"/>
          <w:w w:val="100"/>
        </w:rPr>
        <w:t>富</w:t>
      </w:r>
      <w:r>
        <w:rPr>
          <w:w w:val="100"/>
        </w:rPr>
        <w:t>润</w:t>
      </w:r>
      <w:r>
        <w:rPr>
          <w:spacing w:val="-3"/>
          <w:w w:val="100"/>
        </w:rPr>
        <w:t>屋</w:t>
      </w:r>
      <w:r>
        <w:rPr>
          <w:w w:val="100"/>
        </w:rPr>
        <w:t>城</w:t>
      </w:r>
      <w:r>
        <w:rPr>
          <w:spacing w:val="-3"/>
          <w:w w:val="100"/>
        </w:rPr>
        <w:t>东</w:t>
      </w:r>
      <w:r>
        <w:rPr>
          <w:w w:val="100"/>
        </w:rPr>
        <w:t>置业</w:t>
      </w:r>
      <w:r>
        <w:rPr>
          <w:spacing w:val="-3"/>
          <w:w w:val="100"/>
        </w:rPr>
        <w:t>有</w:t>
      </w:r>
      <w:r>
        <w:rPr>
          <w:w w:val="100"/>
        </w:rPr>
        <w:t>限</w:t>
      </w:r>
      <w:r>
        <w:rPr>
          <w:spacing w:val="-3"/>
          <w:w w:val="100"/>
        </w:rPr>
        <w:t>公司</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52"/>
        </w:rPr>
        <w:t> </w:t>
      </w:r>
      <w:r>
        <w:rPr>
          <w:w w:val="100"/>
        </w:rPr>
        <w:t>年</w:t>
      </w:r>
      <w:r>
        <w:rPr>
          <w:spacing w:val="-55"/>
        </w:rPr>
        <w:t> </w:t>
      </w:r>
      <w:r>
        <w:rPr>
          <w:rFonts w:ascii="宋体" w:hAnsi="宋体" w:cs="宋体" w:eastAsia="宋体" w:hint="default"/>
          <w:w w:val="100"/>
        </w:rPr>
        <w:t>1</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21</w:t>
      </w:r>
      <w:r>
        <w:rPr>
          <w:rFonts w:ascii="宋体" w:hAnsi="宋体" w:cs="宋体" w:eastAsia="宋体" w:hint="default"/>
          <w:spacing w:val="-55"/>
        </w:rPr>
        <w:t> </w:t>
      </w:r>
      <w:r>
        <w:rPr>
          <w:w w:val="100"/>
        </w:rPr>
        <w:t>日</w:t>
      </w:r>
      <w:r>
        <w:rPr>
          <w:spacing w:val="-3"/>
          <w:w w:val="100"/>
        </w:rPr>
        <w:t>更</w:t>
      </w:r>
      <w:r>
        <w:rPr>
          <w:w w:val="100"/>
        </w:rPr>
        <w:t>名</w:t>
      </w:r>
      <w:r>
        <w:rPr>
          <w:spacing w:val="-3"/>
          <w:w w:val="100"/>
        </w:rPr>
        <w:t>为</w:t>
      </w:r>
      <w:r>
        <w:rPr>
          <w:w w:val="100"/>
        </w:rPr>
        <w:t>诸</w:t>
      </w:r>
      <w:r>
        <w:rPr>
          <w:spacing w:val="-3"/>
          <w:w w:val="100"/>
        </w:rPr>
        <w:t>暨</w:t>
      </w:r>
      <w:r>
        <w:rPr>
          <w:w w:val="100"/>
        </w:rPr>
        <w:t>市</w:t>
      </w:r>
      <w:r>
        <w:rPr>
          <w:spacing w:val="-3"/>
          <w:w w:val="100"/>
        </w:rPr>
        <w:t>富润</w:t>
      </w:r>
      <w:r>
        <w:rPr>
          <w:w w:val="100"/>
        </w:rPr>
        <w:t>屋企</w:t>
      </w:r>
      <w:r>
        <w:rPr>
          <w:spacing w:val="-3"/>
          <w:w w:val="100"/>
        </w:rPr>
        <w:t>业</w:t>
      </w:r>
      <w:r>
        <w:rPr>
          <w:w w:val="100"/>
        </w:rPr>
        <w:t>管</w:t>
      </w:r>
      <w:r>
        <w:rPr>
          <w:spacing w:val="-3"/>
          <w:w w:val="100"/>
        </w:rPr>
        <w:t>理</w:t>
      </w:r>
      <w:r>
        <w:rPr>
          <w:w w:val="100"/>
        </w:rPr>
        <w:t>有</w:t>
      </w:r>
    </w:p>
    <w:p>
      <w:pPr>
        <w:pStyle w:val="BodyText"/>
        <w:spacing w:line="355" w:lineRule="auto" w:before="133"/>
        <w:ind w:left="218" w:right="228"/>
        <w:jc w:val="both"/>
        <w:rPr>
          <w:rFonts w:ascii="宋体" w:hAnsi="宋体" w:cs="宋体" w:eastAsia="宋体" w:hint="default"/>
        </w:rPr>
      </w:pPr>
      <w:r>
        <w:rPr>
          <w:spacing w:val="-6"/>
          <w:w w:val="100"/>
        </w:rPr>
        <w:t>限公司，经营范围由房地产开发经营（凭有效资质证书经营）；自有房屋租赁；市政工程施工；经</w:t>
      </w:r>
      <w:r>
        <w:rPr>
          <w:w w:val="100"/>
        </w:rPr>
        <w:t> </w:t>
      </w:r>
      <w:r>
        <w:rPr>
          <w:spacing w:val="-6"/>
        </w:rPr>
        <w:t>销：建材（除竹木、砂石堆场）变更为企业管理咨询服务；自有房屋管理；市政工程施工；经销：</w:t>
      </w:r>
      <w:r>
        <w:rPr>
          <w:spacing w:val="-53"/>
        </w:rPr>
        <w:t> </w:t>
      </w:r>
      <w:r>
        <w:rPr>
          <w:spacing w:val="-53"/>
        </w:rPr>
      </w:r>
      <w:r>
        <w:rPr>
          <w:spacing w:val="-10"/>
          <w:w w:val="100"/>
        </w:rPr>
        <w:t>建材（除竹木、砂石堆场）。</w:t>
      </w:r>
      <w:r>
        <w:rPr>
          <w:rFonts w:ascii="宋体" w:hAnsi="宋体" w:cs="宋体" w:eastAsia="宋体" w:hint="default"/>
          <w:spacing w:val="-10"/>
          <w:w w:val="100"/>
        </w:rPr>
        <w:t> </w:t>
      </w:r>
    </w:p>
    <w:p>
      <w:pPr>
        <w:pStyle w:val="BodyText"/>
        <w:spacing w:line="355" w:lineRule="auto" w:before="34"/>
        <w:ind w:left="218" w:right="0" w:firstLine="419"/>
        <w:jc w:val="left"/>
        <w:rPr>
          <w:rFonts w:ascii="宋体" w:hAnsi="宋体" w:cs="宋体" w:eastAsia="宋体" w:hint="default"/>
        </w:rPr>
      </w:pPr>
      <w:r>
        <w:rPr>
          <w:w w:val="100"/>
        </w:rPr>
        <w:t>［注</w:t>
      </w:r>
      <w:r>
        <w:rPr>
          <w:spacing w:val="-30"/>
          <w:w w:val="100"/>
        </w:rPr>
        <w:t> </w:t>
      </w:r>
      <w:r>
        <w:rPr>
          <w:rFonts w:ascii="宋体" w:hAnsi="宋体" w:cs="宋体" w:eastAsia="宋体" w:hint="default"/>
          <w:spacing w:val="-6"/>
          <w:w w:val="100"/>
        </w:rPr>
        <w:t>2</w:t>
      </w:r>
      <w:r>
        <w:rPr>
          <w:spacing w:val="-6"/>
          <w:w w:val="100"/>
        </w:rPr>
        <w:t>］：该等子公司系泰一指尚的子公司，上表所填列的取得方式是指泰一指尚取得该等子</w:t>
      </w:r>
      <w:r>
        <w:rPr>
          <w:w w:val="100"/>
        </w:rPr>
        <w:t> </w:t>
      </w:r>
      <w:r>
        <w:rPr/>
        <w:t>公司股权的方式。</w:t>
      </w:r>
      <w:r>
        <w:rPr>
          <w:rFonts w:ascii="宋体" w:hAnsi="宋体" w:cs="宋体" w:eastAsia="宋体" w:hint="default"/>
        </w:rPr>
        <w:t> </w:t>
      </w:r>
    </w:p>
    <w:p>
      <w:pPr>
        <w:pStyle w:val="BodyText"/>
        <w:spacing w:line="272" w:lineRule="exact" w:before="60"/>
        <w:ind w:left="218" w:right="2412"/>
        <w:jc w:val="left"/>
        <w:rPr>
          <w:rFonts w:ascii="宋体" w:hAnsi="宋体" w:cs="宋体" w:eastAsia="宋体" w:hint="default"/>
        </w:rPr>
      </w:pPr>
      <w:r>
        <w:rPr>
          <w:rFonts w:ascii="宋体" w:hAnsi="宋体" w:cs="宋体" w:eastAsia="宋体" w:hint="default"/>
          <w:w w:val="100"/>
        </w:rPr>
        <w:t>  </w:t>
      </w:r>
      <w:r>
        <w:rPr>
          <w:w w:val="100"/>
        </w:rPr>
        <w:t>在子</w:t>
      </w:r>
      <w:r>
        <w:rPr>
          <w:spacing w:val="-3"/>
          <w:w w:val="100"/>
        </w:rPr>
        <w:t>公</w:t>
      </w:r>
      <w:r>
        <w:rPr>
          <w:w w:val="100"/>
        </w:rPr>
        <w:t>司</w:t>
      </w:r>
      <w:r>
        <w:rPr>
          <w:spacing w:val="-3"/>
          <w:w w:val="100"/>
        </w:rPr>
        <w:t>的</w:t>
      </w:r>
      <w:r>
        <w:rPr>
          <w:w w:val="100"/>
        </w:rPr>
        <w:t>持</w:t>
      </w:r>
      <w:r>
        <w:rPr>
          <w:spacing w:val="-3"/>
          <w:w w:val="100"/>
        </w:rPr>
        <w:t>股</w:t>
      </w:r>
      <w:r>
        <w:rPr>
          <w:w w:val="100"/>
        </w:rPr>
        <w:t>比</w:t>
      </w:r>
      <w:r>
        <w:rPr>
          <w:spacing w:val="-3"/>
          <w:w w:val="100"/>
        </w:rPr>
        <w:t>例</w:t>
      </w:r>
      <w:r>
        <w:rPr>
          <w:w w:val="100"/>
        </w:rPr>
        <w:t>不</w:t>
      </w:r>
      <w:r>
        <w:rPr>
          <w:spacing w:val="-3"/>
          <w:w w:val="100"/>
        </w:rPr>
        <w:t>同</w:t>
      </w:r>
      <w:r>
        <w:rPr>
          <w:w w:val="100"/>
        </w:rPr>
        <w:t>于表</w:t>
      </w:r>
      <w:r>
        <w:rPr>
          <w:spacing w:val="-3"/>
          <w:w w:val="100"/>
        </w:rPr>
        <w:t>决</w:t>
      </w:r>
      <w:r>
        <w:rPr>
          <w:w w:val="100"/>
        </w:rPr>
        <w:t>权</w:t>
      </w:r>
      <w:r>
        <w:rPr>
          <w:spacing w:val="-3"/>
          <w:w w:val="100"/>
        </w:rPr>
        <w:t>比</w:t>
      </w:r>
      <w:r>
        <w:rPr>
          <w:w w:val="100"/>
        </w:rPr>
        <w:t>例</w:t>
      </w:r>
      <w:r>
        <w:rPr>
          <w:spacing w:val="-3"/>
          <w:w w:val="100"/>
        </w:rPr>
        <w:t>的</w:t>
      </w:r>
      <w:r>
        <w:rPr>
          <w:w w:val="100"/>
        </w:rPr>
        <w:t>说</w:t>
      </w:r>
      <w:r>
        <w:rPr>
          <w:spacing w:val="-3"/>
          <w:w w:val="100"/>
        </w:rPr>
        <w:t>明：</w:t>
      </w:r>
      <w:r>
        <w:rPr>
          <w:rFonts w:ascii="宋体" w:hAnsi="宋体" w:cs="宋体" w:eastAsia="宋体" w:hint="default"/>
          <w:w w:val="100"/>
        </w:rPr>
        <w:t> </w:t>
      </w:r>
    </w:p>
    <w:p>
      <w:pPr>
        <w:pStyle w:val="BodyText"/>
        <w:spacing w:line="249" w:lineRule="exact"/>
        <w:ind w:left="638" w:right="2412"/>
        <w:jc w:val="left"/>
        <w:rPr>
          <w:rFonts w:ascii="宋体" w:hAnsi="宋体" w:cs="宋体" w:eastAsia="宋体" w:hint="default"/>
        </w:rPr>
      </w:pPr>
      <w:r>
        <w:rPr/>
        <w:t>详见本财务报告其他重要事项之其他</w:t>
      </w:r>
      <w:r>
        <w:rPr>
          <w:rFonts w:ascii="宋体" w:hAnsi="宋体" w:cs="宋体" w:eastAsia="宋体" w:hint="default"/>
        </w:rPr>
        <w:t>(</w:t>
      </w:r>
      <w:r>
        <w:rPr/>
        <w:t>十</w:t>
      </w:r>
      <w:r>
        <w:rPr>
          <w:rFonts w:ascii="宋体" w:hAnsi="宋体" w:cs="宋体" w:eastAsia="宋体" w:hint="default"/>
        </w:rPr>
        <w:t>)</w:t>
      </w:r>
      <w:r>
        <w:rPr/>
        <w:t>之说明。</w:t>
      </w:r>
      <w:r>
        <w:rPr>
          <w:rFonts w:ascii="宋体" w:hAnsi="宋体" w:cs="宋体" w:eastAsia="宋体" w:hint="default"/>
        </w:rPr>
        <w:t> </w:t>
      </w:r>
    </w:p>
    <w:p>
      <w:pPr>
        <w:spacing w:after="0" w:line="249" w:lineRule="exact"/>
        <w:jc w:val="left"/>
        <w:rPr>
          <w:rFonts w:ascii="宋体" w:hAnsi="宋体" w:cs="宋体" w:eastAsia="宋体" w:hint="default"/>
        </w:rPr>
        <w:sectPr>
          <w:pgSz w:w="11910" w:h="16840"/>
          <w:pgMar w:header="882" w:footer="1195" w:top="1120" w:bottom="1380" w:left="1580" w:right="1040"/>
        </w:sectPr>
      </w:pPr>
    </w:p>
    <w:p>
      <w:pPr>
        <w:pStyle w:val="BodyText"/>
        <w:spacing w:line="275" w:lineRule="exact" w:before="133"/>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2"/>
        <w:spacing w:line="290" w:lineRule="auto" w:before="0"/>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重要的非全资子公</w:t>
      </w:r>
      <w:r>
        <w:rPr>
          <w:spacing w:val="-2"/>
          <w:w w:val="100"/>
        </w:rPr>
        <w:t>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ind w:left="21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648" w:space="4085"/>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5"/>
        <w:gridCol w:w="1944"/>
        <w:gridCol w:w="1743"/>
      </w:tblGrid>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少数股东持股</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东的损益</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告分派的股利</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23" w:right="0"/>
              <w:jc w:val="center"/>
              <w:rPr>
                <w:rFonts w:ascii="宋体" w:hAnsi="宋体" w:cs="宋体" w:eastAsia="宋体" w:hint="default"/>
                <w:sz w:val="21"/>
                <w:szCs w:val="21"/>
              </w:rPr>
            </w:pPr>
            <w:r>
              <w:rPr>
                <w:rFonts w:ascii="宋体" w:hAnsi="宋体" w:cs="宋体" w:eastAsia="宋体" w:hint="default"/>
                <w:sz w:val="21"/>
                <w:szCs w:val="21"/>
              </w:rPr>
              <w:t>益余额</w:t>
            </w:r>
            <w:r>
              <w:rPr>
                <w:rFonts w:ascii="宋体" w:hAnsi="宋体" w:cs="宋体" w:eastAsia="宋体" w:hint="default"/>
                <w:sz w:val="21"/>
                <w:szCs w:val="21"/>
              </w:rPr>
              <w:t> </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富润印染</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54.00</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27,440,123.21</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21,454,402.04</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102,269,217.26</w:t>
            </w:r>
            <w:r>
              <w:rPr>
                <w:rFonts w:ascii="宋体"/>
                <w:sz w:val="21"/>
              </w:rPr>
              <w:t> </w:t>
            </w:r>
          </w:p>
        </w:tc>
      </w:tr>
      <w:tr>
        <w:trPr>
          <w:trHeight w:val="281"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富润纺织</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49.00</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10,944,507.96</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9,536,567.73</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60,826,362.34</w:t>
            </w:r>
            <w:r>
              <w:rPr>
                <w:rFonts w:ascii="宋体"/>
                <w:sz w:val="21"/>
              </w:rPr>
              <w:t> </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海</w:t>
            </w:r>
            <w:r>
              <w:rPr>
                <w:rFonts w:ascii="宋体" w:hAnsi="宋体" w:cs="宋体" w:eastAsia="宋体" w:hint="default"/>
                <w:spacing w:val="-1"/>
                <w:w w:val="100"/>
                <w:sz w:val="21"/>
                <w:szCs w:val="21"/>
              </w:rPr>
              <w:t>茂</w:t>
            </w:r>
            <w:r>
              <w:rPr>
                <w:rFonts w:ascii="宋体" w:hAnsi="宋体" w:cs="宋体" w:eastAsia="宋体" w:hint="default"/>
                <w:spacing w:val="-3"/>
                <w:w w:val="100"/>
                <w:sz w:val="21"/>
                <w:szCs w:val="21"/>
              </w:rPr>
              <w:t>公</w:t>
            </w:r>
            <w:r>
              <w:rPr>
                <w:rFonts w:ascii="宋体" w:hAnsi="宋体" w:cs="宋体" w:eastAsia="宋体" w:hint="default"/>
                <w:spacing w:val="-106"/>
                <w:w w:val="100"/>
                <w:sz w:val="21"/>
                <w:szCs w:val="21"/>
              </w:rPr>
              <w:t>司</w:t>
            </w:r>
            <w:r>
              <w:rPr>
                <w:rFonts w:ascii="宋体" w:hAnsi="宋体" w:cs="宋体" w:eastAsia="宋体" w:hint="default"/>
                <w:w w:val="100"/>
                <w:sz w:val="21"/>
                <w:szCs w:val="21"/>
              </w:rPr>
              <w:t>［注</w:t>
            </w:r>
            <w:r>
              <w:rPr>
                <w:rFonts w:ascii="宋体" w:hAnsi="宋体" w:cs="宋体" w:eastAsia="宋体" w:hint="default"/>
                <w:spacing w:val="-77"/>
                <w:sz w:val="21"/>
                <w:szCs w:val="21"/>
              </w:rPr>
              <w:t> </w:t>
            </w:r>
            <w:r>
              <w:rPr>
                <w:rFonts w:ascii="宋体" w:hAnsi="宋体" w:cs="宋体" w:eastAsia="宋体" w:hint="default"/>
                <w:w w:val="100"/>
                <w:sz w:val="21"/>
                <w:szCs w:val="21"/>
              </w:rPr>
              <w:t>1</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-387,196.61</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147,737.57</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浙江富源再生</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66.85</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2,233,756.67</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-438,801.53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5"/>
        <w:gridCol w:w="1944"/>
        <w:gridCol w:w="1743"/>
      </w:tblGrid>
      <w:tr>
        <w:trPr>
          <w:trHeight w:val="28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资源有限公司</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浙江富润贸易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54.00</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93,255.01</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140,715.51</w:t>
            </w:r>
            <w:r>
              <w:rPr>
                <w:rFonts w:ascii="宋体"/>
                <w:sz w:val="21"/>
              </w:rPr>
              <w:t> </w:t>
            </w:r>
          </w:p>
        </w:tc>
      </w:tr>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浙江明贺钢管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76.54</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22,862,996.91</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175,932,143.69</w:t>
            </w:r>
            <w:r>
              <w:rPr>
                <w:rFonts w:ascii="宋体"/>
                <w:sz w:val="21"/>
              </w:rPr>
              <w:t> </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新能源公司</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73.99</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688,769.62</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3,635,241.29</w:t>
            </w:r>
            <w:r>
              <w:rPr>
                <w:rFonts w:ascii="宋体"/>
                <w:sz w:val="21"/>
              </w:rPr>
              <w:t> </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数码科技公司</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54.00</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-14,012.77</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-16,276.55</w:t>
            </w:r>
            <w:r>
              <w:rPr>
                <w:rFonts w:ascii="宋体"/>
                <w:sz w:val="21"/>
              </w:rPr>
              <w:t> </w:t>
            </w:r>
          </w:p>
        </w:tc>
      </w:tr>
      <w:tr>
        <w:trPr>
          <w:trHeight w:val="281"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量势数据公司</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49.00</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-341,402.21</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-2,390,124.88</w:t>
            </w:r>
            <w:r>
              <w:rPr>
                <w:rFonts w:ascii="宋体"/>
                <w:sz w:val="21"/>
              </w:rPr>
              <w:t> </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聚礼会公司</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49.00</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-412,593.20</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-2,220,058.50</w:t>
            </w:r>
            <w:r>
              <w:rPr>
                <w:rFonts w:ascii="宋体"/>
                <w:sz w:val="21"/>
              </w:rPr>
              <w:t> </w:t>
            </w:r>
          </w:p>
        </w:tc>
      </w:tr>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杭州联恒合纵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公司［注</w:t>
            </w:r>
            <w:r>
              <w:rPr>
                <w:rFonts w:ascii="宋体" w:hAnsi="宋体" w:cs="宋体" w:eastAsia="宋体" w:hint="default"/>
                <w:spacing w:val="-5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23,126.75</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香港联恒合纵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公司［注</w:t>
            </w:r>
            <w:r>
              <w:rPr>
                <w:rFonts w:ascii="宋体" w:hAnsi="宋体" w:cs="宋体" w:eastAsia="宋体" w:hint="default"/>
                <w:spacing w:val="-5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L.H.Z LTD.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9"/>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638" w:right="0"/>
        <w:jc w:val="left"/>
      </w:pPr>
      <w:r>
        <w:rPr/>
        <w:t>［注</w:t>
      </w:r>
      <w:r>
        <w:rPr>
          <w:spacing w:val="-39"/>
        </w:rPr>
        <w:t> </w:t>
      </w:r>
      <w:r>
        <w:rPr>
          <w:rFonts w:ascii="宋体" w:hAnsi="宋体" w:cs="宋体" w:eastAsia="宋体" w:hint="default"/>
          <w:spacing w:val="-7"/>
        </w:rPr>
        <w:t>1</w:t>
      </w:r>
      <w:r>
        <w:rPr>
          <w:spacing w:val="-7"/>
        </w:rPr>
        <w:t>］：自</w:t>
      </w:r>
      <w:r>
        <w:rPr>
          <w:spacing w:val="-39"/>
        </w:rPr>
        <w:t> </w:t>
      </w:r>
      <w:r>
        <w:rPr>
          <w:rFonts w:ascii="宋体" w:hAnsi="宋体" w:cs="宋体" w:eastAsia="宋体" w:hint="default"/>
        </w:rPr>
        <w:t>2019</w:t>
      </w:r>
      <w:r>
        <w:rPr>
          <w:rFonts w:ascii="宋体" w:hAnsi="宋体" w:cs="宋体" w:eastAsia="宋体" w:hint="default"/>
          <w:spacing w:val="-42"/>
        </w:rPr>
        <w:t> </w:t>
      </w:r>
      <w:r>
        <w:rPr/>
        <w:t>年</w:t>
      </w:r>
      <w:r>
        <w:rPr>
          <w:spacing w:val="-39"/>
        </w:rPr>
        <w:t> </w:t>
      </w:r>
      <w:r>
        <w:rPr>
          <w:rFonts w:ascii="宋体" w:hAnsi="宋体" w:cs="宋体" w:eastAsia="宋体" w:hint="default"/>
        </w:rPr>
        <w:t>8</w:t>
      </w:r>
      <w:r>
        <w:rPr>
          <w:rFonts w:ascii="宋体" w:hAnsi="宋体" w:cs="宋体" w:eastAsia="宋体" w:hint="default"/>
          <w:spacing w:val="-42"/>
        </w:rPr>
        <w:t> </w:t>
      </w:r>
      <w:r>
        <w:rPr>
          <w:spacing w:val="-3"/>
        </w:rPr>
        <w:t>月起，海茂纺织不再纳入合并财务报表范围，详见本财务报告其他重</w:t>
      </w:r>
    </w:p>
    <w:p>
      <w:pPr>
        <w:pStyle w:val="BodyText"/>
        <w:spacing w:line="240" w:lineRule="auto" w:before="135"/>
        <w:ind w:left="218" w:right="2412"/>
        <w:jc w:val="left"/>
        <w:rPr>
          <w:rFonts w:ascii="宋体" w:hAnsi="宋体" w:cs="宋体" w:eastAsia="宋体" w:hint="default"/>
        </w:rPr>
      </w:pPr>
      <w:r>
        <w:rPr/>
        <w:t>要事项之其他</w:t>
      </w:r>
      <w:r>
        <w:rPr>
          <w:rFonts w:ascii="宋体" w:hAnsi="宋体" w:cs="宋体" w:eastAsia="宋体" w:hint="default"/>
        </w:rPr>
        <w:t>(</w:t>
      </w:r>
      <w:r>
        <w:rPr/>
        <w:t>二</w:t>
      </w:r>
      <w:r>
        <w:rPr>
          <w:rFonts w:ascii="宋体" w:hAnsi="宋体" w:cs="宋体" w:eastAsia="宋体" w:hint="default"/>
        </w:rPr>
        <w:t>)</w:t>
      </w:r>
      <w:r>
        <w:rPr/>
        <w:t>之说明。</w:t>
      </w:r>
      <w:r>
        <w:rPr>
          <w:rFonts w:ascii="宋体" w:hAnsi="宋体" w:cs="宋体" w:eastAsia="宋体" w:hint="default"/>
        </w:rPr>
        <w:t> </w:t>
      </w:r>
    </w:p>
    <w:p>
      <w:pPr>
        <w:pStyle w:val="BodyText"/>
        <w:spacing w:line="355" w:lineRule="auto" w:before="133"/>
        <w:ind w:left="218" w:right="0" w:firstLine="419"/>
        <w:jc w:val="left"/>
        <w:rPr>
          <w:rFonts w:ascii="宋体" w:hAnsi="宋体" w:cs="宋体" w:eastAsia="宋体" w:hint="default"/>
        </w:rPr>
      </w:pPr>
      <w:r>
        <w:rPr/>
        <w:t>［注</w:t>
      </w:r>
      <w:r>
        <w:rPr>
          <w:spacing w:val="-47"/>
        </w:rPr>
        <w:t> </w:t>
      </w:r>
      <w:r>
        <w:rPr>
          <w:rFonts w:ascii="宋体" w:hAnsi="宋体" w:cs="宋体" w:eastAsia="宋体" w:hint="default"/>
          <w:spacing w:val="-7"/>
        </w:rPr>
        <w:t>2</w:t>
      </w:r>
      <w:r>
        <w:rPr>
          <w:spacing w:val="-7"/>
        </w:rPr>
        <w:t>］：自</w:t>
      </w:r>
      <w:r>
        <w:rPr>
          <w:spacing w:val="-47"/>
        </w:rPr>
        <w:t> </w:t>
      </w:r>
      <w:r>
        <w:rPr>
          <w:rFonts w:ascii="宋体" w:hAnsi="宋体" w:cs="宋体" w:eastAsia="宋体" w:hint="default"/>
        </w:rPr>
        <w:t>2019</w:t>
      </w:r>
      <w:r>
        <w:rPr>
          <w:rFonts w:ascii="宋体" w:hAnsi="宋体" w:cs="宋体" w:eastAsia="宋体" w:hint="default"/>
          <w:spacing w:val="-50"/>
        </w:rPr>
        <w:t> </w:t>
      </w:r>
      <w:r>
        <w:rPr/>
        <w:t>年</w:t>
      </w:r>
      <w:r>
        <w:rPr>
          <w:spacing w:val="-47"/>
        </w:rPr>
        <w:t> </w:t>
      </w:r>
      <w:r>
        <w:rPr>
          <w:rFonts w:ascii="宋体" w:hAnsi="宋体" w:cs="宋体" w:eastAsia="宋体" w:hint="default"/>
        </w:rPr>
        <w:t>5</w:t>
      </w:r>
      <w:r>
        <w:rPr>
          <w:rFonts w:ascii="宋体" w:hAnsi="宋体" w:cs="宋体" w:eastAsia="宋体" w:hint="default"/>
          <w:spacing w:val="-50"/>
        </w:rPr>
        <w:t> </w:t>
      </w:r>
      <w:r>
        <w:rPr>
          <w:spacing w:val="-3"/>
        </w:rPr>
        <w:t>月起，杭州联恒合纵公司、香港联恒合纵公司和</w:t>
      </w:r>
      <w:r>
        <w:rPr>
          <w:spacing w:val="-47"/>
        </w:rPr>
        <w:t> </w:t>
      </w:r>
      <w:r>
        <w:rPr>
          <w:rFonts w:ascii="宋体" w:hAnsi="宋体" w:cs="宋体" w:eastAsia="宋体" w:hint="default"/>
        </w:rPr>
        <w:t>L.H.Z</w:t>
      </w:r>
      <w:r>
        <w:rPr>
          <w:rFonts w:ascii="宋体" w:hAnsi="宋体" w:cs="宋体" w:eastAsia="宋体" w:hint="default"/>
          <w:spacing w:val="-47"/>
        </w:rPr>
        <w:t> </w:t>
      </w:r>
      <w:r>
        <w:rPr>
          <w:rFonts w:ascii="宋体" w:hAnsi="宋体" w:cs="宋体" w:eastAsia="宋体" w:hint="default"/>
        </w:rPr>
        <w:t>LTD.</w:t>
      </w:r>
      <w:r>
        <w:rPr/>
        <w:t>不再纳入</w:t>
      </w:r>
      <w:r>
        <w:rPr>
          <w:w w:val="100"/>
        </w:rPr>
        <w:t> </w:t>
      </w:r>
      <w:r>
        <w:rPr/>
        <w:t>合并财务报表范围，详见本财务报告其他重要事项之其他</w:t>
      </w:r>
      <w:r>
        <w:rPr>
          <w:rFonts w:ascii="宋体" w:hAnsi="宋体" w:cs="宋体" w:eastAsia="宋体" w:hint="default"/>
        </w:rPr>
        <w:t>(</w:t>
      </w:r>
      <w:r>
        <w:rPr/>
        <w:t>三</w:t>
      </w:r>
      <w:r>
        <w:rPr>
          <w:rFonts w:ascii="宋体" w:hAnsi="宋体" w:cs="宋体" w:eastAsia="宋体" w:hint="default"/>
        </w:rPr>
        <w:t>)</w:t>
      </w:r>
      <w:r>
        <w:rPr/>
        <w:t>之说明。</w:t>
      </w:r>
      <w:r>
        <w:rPr>
          <w:rFonts w:ascii="宋体" w:hAnsi="宋体" w:cs="宋体" w:eastAsia="宋体" w:hint="default"/>
        </w:rPr>
        <w:t> </w:t>
      </w:r>
    </w:p>
    <w:p>
      <w:pPr>
        <w:pStyle w:val="BodyText"/>
        <w:spacing w:line="240" w:lineRule="auto" w:before="32"/>
        <w:ind w:left="218" w:right="2412"/>
        <w:jc w:val="left"/>
        <w:rPr>
          <w:rFonts w:ascii="宋体" w:hAnsi="宋体" w:cs="宋体" w:eastAsia="宋体" w:hint="default"/>
        </w:rPr>
      </w:pPr>
      <w:r>
        <w:rPr>
          <w:rFonts w:ascii="宋体" w:hAnsi="宋体" w:cs="宋体" w:eastAsia="宋体" w:hint="default"/>
          <w:w w:val="100"/>
        </w:rPr>
        <w:t>  </w:t>
      </w:r>
      <w:r>
        <w:rPr>
          <w:w w:val="100"/>
        </w:rPr>
        <w:t>子公</w:t>
      </w:r>
      <w:r>
        <w:rPr>
          <w:spacing w:val="-3"/>
          <w:w w:val="100"/>
        </w:rPr>
        <w:t>司</w:t>
      </w:r>
      <w:r>
        <w:rPr>
          <w:w w:val="100"/>
        </w:rPr>
        <w:t>少</w:t>
      </w:r>
      <w:r>
        <w:rPr>
          <w:spacing w:val="-3"/>
          <w:w w:val="100"/>
        </w:rPr>
        <w:t>数</w:t>
      </w:r>
      <w:r>
        <w:rPr>
          <w:w w:val="100"/>
        </w:rPr>
        <w:t>股</w:t>
      </w:r>
      <w:r>
        <w:rPr>
          <w:spacing w:val="-3"/>
          <w:w w:val="100"/>
        </w:rPr>
        <w:t>东</w:t>
      </w:r>
      <w:r>
        <w:rPr>
          <w:w w:val="100"/>
        </w:rPr>
        <w:t>的</w:t>
      </w:r>
      <w:r>
        <w:rPr>
          <w:spacing w:val="-3"/>
          <w:w w:val="100"/>
        </w:rPr>
        <w:t>持</w:t>
      </w:r>
      <w:r>
        <w:rPr>
          <w:w w:val="100"/>
        </w:rPr>
        <w:t>股</w:t>
      </w:r>
      <w:r>
        <w:rPr>
          <w:spacing w:val="-3"/>
          <w:w w:val="100"/>
        </w:rPr>
        <w:t>比</w:t>
      </w:r>
      <w:r>
        <w:rPr>
          <w:w w:val="100"/>
        </w:rPr>
        <w:t>例不</w:t>
      </w:r>
      <w:r>
        <w:rPr>
          <w:spacing w:val="-3"/>
          <w:w w:val="100"/>
        </w:rPr>
        <w:t>同</w:t>
      </w:r>
      <w:r>
        <w:rPr>
          <w:w w:val="100"/>
        </w:rPr>
        <w:t>于</w:t>
      </w:r>
      <w:r>
        <w:rPr>
          <w:spacing w:val="-3"/>
          <w:w w:val="100"/>
        </w:rPr>
        <w:t>表</w:t>
      </w:r>
      <w:r>
        <w:rPr>
          <w:w w:val="100"/>
        </w:rPr>
        <w:t>决</w:t>
      </w:r>
      <w:r>
        <w:rPr>
          <w:spacing w:val="-3"/>
          <w:w w:val="100"/>
        </w:rPr>
        <w:t>权</w:t>
      </w:r>
      <w:r>
        <w:rPr>
          <w:w w:val="100"/>
        </w:rPr>
        <w:t>比</w:t>
      </w:r>
      <w:r>
        <w:rPr>
          <w:spacing w:val="-3"/>
          <w:w w:val="100"/>
        </w:rPr>
        <w:t>例</w:t>
      </w:r>
      <w:r>
        <w:rPr>
          <w:w w:val="100"/>
        </w:rPr>
        <w:t>的</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8" w:right="2412"/>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1"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2" w:footer="1195" w:top="1120" w:bottom="1380" w:left="1580" w:right="1040"/>
        </w:sectPr>
      </w:pPr>
    </w:p>
    <w:p>
      <w:pPr>
        <w:pStyle w:val="Heading2"/>
        <w:spacing w:line="290" w:lineRule="auto" w:before="117"/>
        <w:ind w:left="224"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重要非全资子公司</w:t>
      </w:r>
      <w:r>
        <w:rPr>
          <w:spacing w:val="-3"/>
          <w:w w:val="100"/>
        </w:rPr>
        <w:t>的</w:t>
      </w:r>
      <w:r>
        <w:rPr>
          <w:w w:val="100"/>
        </w:rPr>
        <w:t>主</w:t>
      </w:r>
      <w:r>
        <w:rPr>
          <w:spacing w:val="-3"/>
          <w:w w:val="100"/>
        </w:rPr>
        <w:t>要</w:t>
      </w:r>
      <w:r>
        <w:rPr>
          <w:w w:val="100"/>
        </w:rPr>
        <w:t>财务信</w:t>
      </w:r>
      <w:r>
        <w:rPr>
          <w:spacing w:val="-3"/>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left="224"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59"/>
          <w:footerReference w:type="default" r:id="rId60"/>
          <w:pgSz w:w="16840" w:h="11910" w:orient="landscape"/>
          <w:pgMar w:header="882" w:footer="1195" w:top="1120" w:bottom="1380" w:left="1300" w:right="1220"/>
          <w:pgNumType w:start="165"/>
          <w:cols w:num="2" w:equalWidth="0">
            <w:col w:w="3916" w:space="7858"/>
            <w:col w:w="254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591"/>
        <w:gridCol w:w="1126"/>
        <w:gridCol w:w="1126"/>
        <w:gridCol w:w="1126"/>
        <w:gridCol w:w="1126"/>
        <w:gridCol w:w="1126"/>
        <w:gridCol w:w="1126"/>
        <w:gridCol w:w="1126"/>
        <w:gridCol w:w="1126"/>
        <w:gridCol w:w="1128"/>
        <w:gridCol w:w="1126"/>
        <w:gridCol w:w="1126"/>
        <w:gridCol w:w="1114"/>
      </w:tblGrid>
      <w:tr>
        <w:trPr>
          <w:trHeight w:val="250" w:hRule="exact"/>
        </w:trPr>
        <w:tc>
          <w:tcPr>
            <w:tcW w:w="591" w:type="dxa"/>
            <w:vMerge w:val="restart"/>
            <w:tcBorders>
              <w:top w:val="single" w:sz="4" w:space="0" w:color="000000"/>
              <w:left w:val="single" w:sz="4" w:space="0" w:color="000000"/>
              <w:right w:val="single" w:sz="4" w:space="0" w:color="000000"/>
            </w:tcBorders>
          </w:tcPr>
          <w:p>
            <w:pPr>
              <w:pStyle w:val="TableParagraph"/>
              <w:spacing w:line="171" w:lineRule="exact"/>
              <w:ind w:left="148" w:right="0"/>
              <w:jc w:val="left"/>
              <w:rPr>
                <w:rFonts w:ascii="宋体" w:hAnsi="宋体" w:cs="宋体" w:eastAsia="宋体" w:hint="default"/>
                <w:sz w:val="15"/>
                <w:szCs w:val="15"/>
              </w:rPr>
            </w:pPr>
            <w:r>
              <w:rPr>
                <w:rFonts w:ascii="宋体" w:hAnsi="宋体" w:cs="宋体" w:eastAsia="宋体" w:hint="default"/>
                <w:sz w:val="15"/>
                <w:szCs w:val="15"/>
              </w:rPr>
              <w:t>子公</w:t>
            </w:r>
          </w:p>
          <w:p>
            <w:pPr>
              <w:pStyle w:val="TableParagraph"/>
              <w:spacing w:line="240" w:lineRule="auto"/>
              <w:ind w:left="223" w:right="129" w:hanging="75"/>
              <w:jc w:val="left"/>
              <w:rPr>
                <w:rFonts w:ascii="宋体" w:hAnsi="宋体" w:cs="宋体" w:eastAsia="宋体" w:hint="default"/>
                <w:sz w:val="15"/>
                <w:szCs w:val="15"/>
              </w:rPr>
            </w:pPr>
            <w:r>
              <w:rPr>
                <w:rFonts w:ascii="宋体" w:hAnsi="宋体" w:cs="宋体" w:eastAsia="宋体" w:hint="default"/>
                <w:sz w:val="15"/>
                <w:szCs w:val="15"/>
              </w:rPr>
              <w:t>司名</w:t>
            </w:r>
            <w:r>
              <w:rPr>
                <w:rFonts w:ascii="宋体" w:hAnsi="宋体" w:cs="宋体" w:eastAsia="宋体" w:hint="default"/>
                <w:spacing w:val="-73"/>
                <w:sz w:val="15"/>
                <w:szCs w:val="15"/>
              </w:rPr>
              <w:t> </w:t>
            </w:r>
            <w:r>
              <w:rPr>
                <w:rFonts w:ascii="宋体" w:hAnsi="宋体" w:cs="宋体" w:eastAsia="宋体" w:hint="default"/>
                <w:sz w:val="15"/>
                <w:szCs w:val="15"/>
              </w:rPr>
              <w:t>称</w:t>
            </w:r>
            <w:r>
              <w:rPr>
                <w:rFonts w:ascii="宋体" w:hAnsi="宋体" w:cs="宋体" w:eastAsia="宋体" w:hint="default"/>
                <w:sz w:val="15"/>
                <w:szCs w:val="15"/>
              </w:rPr>
              <w:t> </w:t>
            </w:r>
          </w:p>
        </w:tc>
        <w:tc>
          <w:tcPr>
            <w:tcW w:w="6755" w:type="dxa"/>
            <w:gridSpan w:val="6"/>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4" w:right="0"/>
              <w:jc w:val="center"/>
              <w:rPr>
                <w:rFonts w:ascii="宋体" w:hAnsi="宋体" w:cs="宋体" w:eastAsia="宋体" w:hint="default"/>
                <w:sz w:val="15"/>
                <w:szCs w:val="15"/>
              </w:rPr>
            </w:pPr>
            <w:r>
              <w:rPr>
                <w:rFonts w:ascii="宋体" w:hAnsi="宋体" w:cs="宋体" w:eastAsia="宋体" w:hint="default"/>
                <w:sz w:val="15"/>
                <w:szCs w:val="15"/>
              </w:rPr>
              <w:t>期末余额</w:t>
            </w:r>
            <w:r>
              <w:rPr>
                <w:rFonts w:ascii="宋体" w:hAnsi="宋体" w:cs="宋体" w:eastAsia="宋体" w:hint="default"/>
                <w:sz w:val="15"/>
                <w:szCs w:val="15"/>
              </w:rPr>
              <w:t> </w:t>
            </w:r>
          </w:p>
        </w:tc>
        <w:tc>
          <w:tcPr>
            <w:tcW w:w="6745" w:type="dxa"/>
            <w:gridSpan w:val="6"/>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89" w:right="0"/>
              <w:jc w:val="center"/>
              <w:rPr>
                <w:rFonts w:ascii="宋体" w:hAnsi="宋体" w:cs="宋体" w:eastAsia="宋体" w:hint="default"/>
                <w:sz w:val="15"/>
                <w:szCs w:val="15"/>
              </w:rPr>
            </w:pPr>
            <w:r>
              <w:rPr>
                <w:rFonts w:ascii="宋体" w:hAnsi="宋体" w:cs="宋体" w:eastAsia="宋体" w:hint="default"/>
                <w:sz w:val="15"/>
                <w:szCs w:val="15"/>
              </w:rPr>
              <w:t>期初余额</w:t>
            </w:r>
            <w:r>
              <w:rPr>
                <w:rFonts w:ascii="宋体" w:hAnsi="宋体" w:cs="宋体" w:eastAsia="宋体" w:hint="default"/>
                <w:sz w:val="15"/>
                <w:szCs w:val="15"/>
              </w:rPr>
              <w:t> </w:t>
            </w:r>
          </w:p>
        </w:tc>
      </w:tr>
      <w:tr>
        <w:trPr>
          <w:trHeight w:val="343" w:hRule="exact"/>
        </w:trPr>
        <w:tc>
          <w:tcPr>
            <w:tcW w:w="591" w:type="dxa"/>
            <w:vMerge/>
            <w:tcBorders>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59" w:right="0"/>
              <w:jc w:val="left"/>
              <w:rPr>
                <w:rFonts w:ascii="宋体" w:hAnsi="宋体" w:cs="宋体" w:eastAsia="宋体" w:hint="default"/>
                <w:sz w:val="15"/>
                <w:szCs w:val="15"/>
              </w:rPr>
            </w:pPr>
            <w:r>
              <w:rPr>
                <w:rFonts w:ascii="宋体" w:hAnsi="宋体" w:cs="宋体" w:eastAsia="宋体" w:hint="default"/>
                <w:sz w:val="15"/>
                <w:szCs w:val="15"/>
              </w:rPr>
              <w:t>流动资产</w:t>
            </w:r>
            <w:r>
              <w:rPr>
                <w:rFonts w:ascii="宋体" w:hAnsi="宋体" w:cs="宋体" w:eastAsia="宋体" w:hint="default"/>
                <w:sz w:val="15"/>
                <w:szCs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78"/>
              <w:jc w:val="right"/>
              <w:rPr>
                <w:rFonts w:ascii="宋体" w:hAnsi="宋体" w:cs="宋体" w:eastAsia="宋体" w:hint="default"/>
                <w:sz w:val="15"/>
                <w:szCs w:val="15"/>
              </w:rPr>
            </w:pPr>
            <w:r>
              <w:rPr>
                <w:rFonts w:ascii="宋体" w:hAnsi="宋体" w:cs="宋体" w:eastAsia="宋体" w:hint="default"/>
                <w:spacing w:val="-2"/>
                <w:sz w:val="15"/>
                <w:szCs w:val="15"/>
              </w:rPr>
              <w:t>非流动资产</w:t>
            </w:r>
            <w:r>
              <w:rPr>
                <w:rFonts w:ascii="宋体" w:hAnsi="宋体" w:cs="宋体" w:eastAsia="宋体" w:hint="default"/>
                <w:sz w:val="15"/>
                <w:szCs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56" w:right="0"/>
              <w:jc w:val="left"/>
              <w:rPr>
                <w:rFonts w:ascii="宋体" w:hAnsi="宋体" w:cs="宋体" w:eastAsia="宋体" w:hint="default"/>
                <w:sz w:val="15"/>
                <w:szCs w:val="15"/>
              </w:rPr>
            </w:pPr>
            <w:r>
              <w:rPr>
                <w:rFonts w:ascii="宋体" w:hAnsi="宋体" w:cs="宋体" w:eastAsia="宋体" w:hint="default"/>
                <w:sz w:val="15"/>
                <w:szCs w:val="15"/>
              </w:rPr>
              <w:t>资产合计</w:t>
            </w:r>
            <w:r>
              <w:rPr>
                <w:rFonts w:ascii="宋体" w:hAnsi="宋体" w:cs="宋体" w:eastAsia="宋体" w:hint="default"/>
                <w:sz w:val="15"/>
                <w:szCs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56" w:right="0"/>
              <w:jc w:val="left"/>
              <w:rPr>
                <w:rFonts w:ascii="宋体" w:hAnsi="宋体" w:cs="宋体" w:eastAsia="宋体" w:hint="default"/>
                <w:sz w:val="15"/>
                <w:szCs w:val="15"/>
              </w:rPr>
            </w:pPr>
            <w:r>
              <w:rPr>
                <w:rFonts w:ascii="宋体" w:hAnsi="宋体" w:cs="宋体" w:eastAsia="宋体" w:hint="default"/>
                <w:sz w:val="15"/>
                <w:szCs w:val="15"/>
              </w:rPr>
              <w:t>流动负债</w:t>
            </w:r>
            <w:r>
              <w:rPr>
                <w:rFonts w:ascii="宋体" w:hAnsi="宋体" w:cs="宋体" w:eastAsia="宋体" w:hint="default"/>
                <w:sz w:val="15"/>
                <w:szCs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77"/>
              <w:jc w:val="right"/>
              <w:rPr>
                <w:rFonts w:ascii="宋体" w:hAnsi="宋体" w:cs="宋体" w:eastAsia="宋体" w:hint="default"/>
                <w:sz w:val="15"/>
                <w:szCs w:val="15"/>
              </w:rPr>
            </w:pPr>
            <w:r>
              <w:rPr>
                <w:rFonts w:ascii="宋体" w:hAnsi="宋体" w:cs="宋体" w:eastAsia="宋体" w:hint="default"/>
                <w:spacing w:val="-2"/>
                <w:sz w:val="15"/>
                <w:szCs w:val="15"/>
              </w:rPr>
              <w:t>非流动负债</w:t>
            </w:r>
            <w:r>
              <w:rPr>
                <w:rFonts w:ascii="宋体" w:hAnsi="宋体" w:cs="宋体" w:eastAsia="宋体" w:hint="default"/>
                <w:sz w:val="15"/>
                <w:szCs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56" w:right="0"/>
              <w:jc w:val="left"/>
              <w:rPr>
                <w:rFonts w:ascii="宋体" w:hAnsi="宋体" w:cs="宋体" w:eastAsia="宋体" w:hint="default"/>
                <w:sz w:val="15"/>
                <w:szCs w:val="15"/>
              </w:rPr>
            </w:pPr>
            <w:r>
              <w:rPr>
                <w:rFonts w:ascii="宋体" w:hAnsi="宋体" w:cs="宋体" w:eastAsia="宋体" w:hint="default"/>
                <w:sz w:val="15"/>
                <w:szCs w:val="15"/>
              </w:rPr>
              <w:t>负债合计</w:t>
            </w:r>
            <w:r>
              <w:rPr>
                <w:rFonts w:ascii="宋体" w:hAnsi="宋体" w:cs="宋体" w:eastAsia="宋体" w:hint="default"/>
                <w:sz w:val="15"/>
                <w:szCs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56" w:right="0"/>
              <w:jc w:val="left"/>
              <w:rPr>
                <w:rFonts w:ascii="宋体" w:hAnsi="宋体" w:cs="宋体" w:eastAsia="宋体" w:hint="default"/>
                <w:sz w:val="15"/>
                <w:szCs w:val="15"/>
              </w:rPr>
            </w:pPr>
            <w:r>
              <w:rPr>
                <w:rFonts w:ascii="宋体" w:hAnsi="宋体" w:cs="宋体" w:eastAsia="宋体" w:hint="default"/>
                <w:sz w:val="15"/>
                <w:szCs w:val="15"/>
              </w:rPr>
              <w:t>流动资产</w:t>
            </w:r>
            <w:r>
              <w:rPr>
                <w:rFonts w:ascii="宋体" w:hAnsi="宋体" w:cs="宋体" w:eastAsia="宋体" w:hint="default"/>
                <w:sz w:val="15"/>
                <w:szCs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73"/>
              <w:jc w:val="right"/>
              <w:rPr>
                <w:rFonts w:ascii="宋体" w:hAnsi="宋体" w:cs="宋体" w:eastAsia="宋体" w:hint="default"/>
                <w:sz w:val="15"/>
                <w:szCs w:val="15"/>
              </w:rPr>
            </w:pPr>
            <w:r>
              <w:rPr>
                <w:rFonts w:ascii="宋体" w:hAnsi="宋体" w:cs="宋体" w:eastAsia="宋体" w:hint="default"/>
                <w:spacing w:val="-2"/>
                <w:sz w:val="15"/>
                <w:szCs w:val="15"/>
              </w:rPr>
              <w:t>非流动资产</w:t>
            </w:r>
            <w:r>
              <w:rPr>
                <w:rFonts w:ascii="宋体" w:hAnsi="宋体" w:cs="宋体" w:eastAsia="宋体" w:hint="default"/>
                <w:sz w:val="15"/>
                <w:szCs w:val="15"/>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59" w:right="0"/>
              <w:jc w:val="left"/>
              <w:rPr>
                <w:rFonts w:ascii="宋体" w:hAnsi="宋体" w:cs="宋体" w:eastAsia="宋体" w:hint="default"/>
                <w:sz w:val="15"/>
                <w:szCs w:val="15"/>
              </w:rPr>
            </w:pPr>
            <w:r>
              <w:rPr>
                <w:rFonts w:ascii="宋体" w:hAnsi="宋体" w:cs="宋体" w:eastAsia="宋体" w:hint="default"/>
                <w:sz w:val="15"/>
                <w:szCs w:val="15"/>
              </w:rPr>
              <w:t>资产合计</w:t>
            </w:r>
            <w:r>
              <w:rPr>
                <w:rFonts w:ascii="宋体" w:hAnsi="宋体" w:cs="宋体" w:eastAsia="宋体" w:hint="default"/>
                <w:sz w:val="15"/>
                <w:szCs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57" w:right="0"/>
              <w:jc w:val="left"/>
              <w:rPr>
                <w:rFonts w:ascii="宋体" w:hAnsi="宋体" w:cs="宋体" w:eastAsia="宋体" w:hint="default"/>
                <w:sz w:val="15"/>
                <w:szCs w:val="15"/>
              </w:rPr>
            </w:pPr>
            <w:r>
              <w:rPr>
                <w:rFonts w:ascii="宋体" w:hAnsi="宋体" w:cs="宋体" w:eastAsia="宋体" w:hint="default"/>
                <w:sz w:val="15"/>
                <w:szCs w:val="15"/>
              </w:rPr>
              <w:t>流动负债</w:t>
            </w:r>
            <w:r>
              <w:rPr>
                <w:rFonts w:ascii="宋体" w:hAnsi="宋体" w:cs="宋体" w:eastAsia="宋体" w:hint="default"/>
                <w:sz w:val="15"/>
                <w:szCs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77"/>
              <w:jc w:val="right"/>
              <w:rPr>
                <w:rFonts w:ascii="宋体" w:hAnsi="宋体" w:cs="宋体" w:eastAsia="宋体" w:hint="default"/>
                <w:sz w:val="15"/>
                <w:szCs w:val="15"/>
              </w:rPr>
            </w:pPr>
            <w:r>
              <w:rPr>
                <w:rFonts w:ascii="宋体" w:hAnsi="宋体" w:cs="宋体" w:eastAsia="宋体" w:hint="default"/>
                <w:spacing w:val="-2"/>
                <w:sz w:val="15"/>
                <w:szCs w:val="15"/>
              </w:rPr>
              <w:t>非流动负债</w:t>
            </w:r>
            <w:r>
              <w:rPr>
                <w:rFonts w:ascii="宋体" w:hAnsi="宋体" w:cs="宋体" w:eastAsia="宋体" w:hint="default"/>
                <w:sz w:val="15"/>
                <w:szCs w:val="15"/>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51" w:right="0"/>
              <w:jc w:val="left"/>
              <w:rPr>
                <w:rFonts w:ascii="宋体" w:hAnsi="宋体" w:cs="宋体" w:eastAsia="宋体" w:hint="default"/>
                <w:sz w:val="15"/>
                <w:szCs w:val="15"/>
              </w:rPr>
            </w:pPr>
            <w:r>
              <w:rPr>
                <w:rFonts w:ascii="宋体" w:hAnsi="宋体" w:cs="宋体" w:eastAsia="宋体" w:hint="default"/>
                <w:sz w:val="15"/>
                <w:szCs w:val="15"/>
              </w:rPr>
              <w:t>负债合计</w:t>
            </w:r>
            <w:r>
              <w:rPr>
                <w:rFonts w:ascii="宋体" w:hAnsi="宋体" w:cs="宋体" w:eastAsia="宋体" w:hint="default"/>
                <w:sz w:val="15"/>
                <w:szCs w:val="15"/>
              </w:rPr>
              <w:t> </w:t>
            </w:r>
          </w:p>
        </w:tc>
      </w:tr>
      <w:tr>
        <w:trPr>
          <w:trHeight w:val="398" w:hRule="exact"/>
        </w:trPr>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富润</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印染</w:t>
            </w:r>
            <w:r>
              <w:rPr>
                <w:rFonts w:ascii="宋体" w:hAnsi="宋体" w:cs="宋体" w:eastAsia="宋体" w:hint="default"/>
                <w:sz w:val="15"/>
                <w:szCs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2"/>
                <w:w w:val="80"/>
                <w:sz w:val="15"/>
              </w:rPr>
              <w:t>359,097,557.12</w:t>
            </w:r>
            <w:r>
              <w:rPr>
                <w:rFonts w:ascii="Arial"/>
                <w:spacing w:val="-2"/>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2"/>
                <w:w w:val="80"/>
                <w:sz w:val="15"/>
              </w:rPr>
              <w:t>236,585,030.29</w:t>
            </w:r>
            <w:r>
              <w:rPr>
                <w:rFonts w:ascii="Arial"/>
                <w:spacing w:val="-2"/>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2"/>
                <w:w w:val="80"/>
                <w:sz w:val="15"/>
              </w:rPr>
              <w:t>595,682,587.41</w:t>
            </w:r>
            <w:r>
              <w:rPr>
                <w:rFonts w:ascii="Arial"/>
                <w:spacing w:val="-2"/>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2"/>
                <w:w w:val="80"/>
                <w:sz w:val="15"/>
              </w:rPr>
              <w:t>186,091,337.77</w:t>
            </w:r>
            <w:r>
              <w:rPr>
                <w:rFonts w:ascii="Arial"/>
                <w:spacing w:val="-2"/>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2"/>
                <w:w w:val="80"/>
                <w:sz w:val="15"/>
              </w:rPr>
              <w:t>153,853,830.09</w:t>
            </w:r>
            <w:r>
              <w:rPr>
                <w:rFonts w:ascii="Arial"/>
                <w:spacing w:val="-2"/>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2"/>
                <w:w w:val="80"/>
                <w:sz w:val="15"/>
              </w:rPr>
              <w:t>339,945,167.86</w:t>
            </w:r>
            <w:r>
              <w:rPr>
                <w:rFonts w:ascii="Arial"/>
                <w:spacing w:val="-2"/>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2"/>
                <w:w w:val="80"/>
                <w:sz w:val="15"/>
              </w:rPr>
              <w:t>314,906,195.39</w:t>
            </w:r>
            <w:r>
              <w:rPr>
                <w:rFonts w:ascii="Arial"/>
                <w:spacing w:val="-2"/>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2"/>
                <w:w w:val="80"/>
                <w:sz w:val="15"/>
              </w:rPr>
              <w:t>282,963,543.20</w:t>
            </w:r>
            <w:r>
              <w:rPr>
                <w:rFonts w:ascii="Arial"/>
                <w:spacing w:val="-2"/>
                <w:sz w:val="15"/>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2"/>
                <w:w w:val="80"/>
                <w:sz w:val="15"/>
              </w:rPr>
              <w:t>597,869,738.59</w:t>
            </w:r>
            <w:r>
              <w:rPr>
                <w:rFonts w:ascii="Arial"/>
                <w:spacing w:val="-2"/>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2"/>
                <w:w w:val="80"/>
                <w:sz w:val="15"/>
              </w:rPr>
              <w:t>198,782,681.50</w:t>
            </w:r>
            <w:r>
              <w:rPr>
                <w:rFonts w:ascii="Arial"/>
                <w:spacing w:val="-2"/>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2"/>
                <w:w w:val="80"/>
                <w:sz w:val="15"/>
              </w:rPr>
              <w:t>153,898,352.39</w:t>
            </w:r>
            <w:r>
              <w:rPr>
                <w:rFonts w:ascii="Arial"/>
                <w:spacing w:val="-2"/>
                <w:sz w:val="15"/>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2"/>
                <w:w w:val="80"/>
                <w:sz w:val="15"/>
              </w:rPr>
              <w:t>352,681,033.89</w:t>
            </w:r>
            <w:r>
              <w:rPr>
                <w:rFonts w:ascii="Arial"/>
                <w:spacing w:val="-2"/>
                <w:sz w:val="15"/>
              </w:rPr>
            </w:r>
          </w:p>
        </w:tc>
      </w:tr>
      <w:tr>
        <w:trPr>
          <w:trHeight w:val="399" w:hRule="exact"/>
        </w:trPr>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富润</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纺织</w:t>
            </w:r>
            <w:r>
              <w:rPr>
                <w:rFonts w:ascii="宋体" w:hAnsi="宋体" w:cs="宋体" w:eastAsia="宋体" w:hint="default"/>
                <w:sz w:val="15"/>
                <w:szCs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2"/>
                <w:w w:val="80"/>
                <w:sz w:val="15"/>
              </w:rPr>
              <w:t>100,109,481.21</w:t>
            </w:r>
            <w:r>
              <w:rPr>
                <w:rFonts w:ascii="Arial"/>
                <w:spacing w:val="-2"/>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2"/>
                <w:w w:val="80"/>
                <w:sz w:val="15"/>
              </w:rPr>
              <w:t>102,754,058.84</w:t>
            </w:r>
            <w:r>
              <w:rPr>
                <w:rFonts w:ascii="Arial"/>
                <w:spacing w:val="-2"/>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2"/>
                <w:w w:val="80"/>
                <w:sz w:val="15"/>
              </w:rPr>
              <w:t>202,863,540.05</w:t>
            </w:r>
            <w:r>
              <w:rPr>
                <w:rFonts w:ascii="Arial"/>
                <w:spacing w:val="-2"/>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1"/>
                <w:w w:val="80"/>
                <w:sz w:val="15"/>
              </w:rPr>
              <w:t>76,849,201.08</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1,572,845.51</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1"/>
                <w:w w:val="80"/>
                <w:sz w:val="15"/>
              </w:rPr>
              <w:t>78,422,046.59</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2"/>
                <w:w w:val="80"/>
                <w:sz w:val="15"/>
              </w:rPr>
              <w:t>102,243,224.25</w:t>
            </w:r>
            <w:r>
              <w:rPr>
                <w:rFonts w:ascii="Arial"/>
                <w:spacing w:val="-2"/>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2"/>
                <w:w w:val="80"/>
                <w:sz w:val="15"/>
              </w:rPr>
              <w:t>107,456,921.48</w:t>
            </w:r>
            <w:r>
              <w:rPr>
                <w:rFonts w:ascii="Arial"/>
                <w:spacing w:val="-2"/>
                <w:sz w:val="15"/>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2"/>
                <w:w w:val="80"/>
                <w:sz w:val="15"/>
              </w:rPr>
              <w:t>209,700,145.73</w:t>
            </w:r>
            <w:r>
              <w:rPr>
                <w:rFonts w:ascii="Arial"/>
                <w:spacing w:val="-2"/>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1"/>
                <w:w w:val="80"/>
                <w:sz w:val="15"/>
              </w:rPr>
              <w:t>86,494,512.13</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1,985,490.62</w:t>
            </w:r>
            <w:r>
              <w:rPr>
                <w:rFonts w:ascii="Arial"/>
                <w:spacing w:val="-1"/>
                <w:sz w:val="15"/>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1"/>
                <w:w w:val="80"/>
                <w:sz w:val="15"/>
              </w:rPr>
              <w:t>88,480,002.75</w:t>
            </w:r>
            <w:r>
              <w:rPr>
                <w:rFonts w:ascii="Arial"/>
                <w:spacing w:val="-1"/>
                <w:sz w:val="15"/>
              </w:rPr>
            </w:r>
          </w:p>
        </w:tc>
      </w:tr>
      <w:tr>
        <w:trPr>
          <w:trHeight w:val="401" w:hRule="exact"/>
        </w:trPr>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富源</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r>
              <w:rPr>
                <w:rFonts w:ascii="宋体" w:hAnsi="宋体" w:cs="宋体" w:eastAsia="宋体" w:hint="default"/>
                <w:sz w:val="15"/>
                <w:szCs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98"/>
              <w:jc w:val="right"/>
              <w:rPr>
                <w:rFonts w:ascii="Arial" w:hAnsi="Arial" w:cs="Arial" w:eastAsia="Arial" w:hint="default"/>
                <w:sz w:val="15"/>
                <w:szCs w:val="15"/>
              </w:rPr>
            </w:pPr>
            <w:r>
              <w:rPr>
                <w:rFonts w:ascii="Arial"/>
                <w:spacing w:val="-1"/>
                <w:w w:val="80"/>
                <w:sz w:val="15"/>
              </w:rPr>
              <w:t>265,039.96</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Arial" w:hAnsi="Arial" w:cs="Arial" w:eastAsia="Arial" w:hint="default"/>
                <w:sz w:val="15"/>
                <w:szCs w:val="15"/>
              </w:rPr>
            </w:pPr>
            <w:r>
              <w:rPr>
                <w:rFonts w:ascii="Arial"/>
                <w:spacing w:val="-1"/>
                <w:w w:val="80"/>
                <w:sz w:val="15"/>
              </w:rPr>
              <w:t>20,644,425.85</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Arial" w:hAnsi="Arial" w:cs="Arial" w:eastAsia="Arial" w:hint="default"/>
                <w:sz w:val="15"/>
                <w:szCs w:val="15"/>
              </w:rPr>
            </w:pPr>
            <w:r>
              <w:rPr>
                <w:rFonts w:ascii="Arial"/>
                <w:spacing w:val="-1"/>
                <w:w w:val="80"/>
                <w:sz w:val="15"/>
              </w:rPr>
              <w:t>20,909,465.81</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Arial" w:hAnsi="Arial" w:cs="Arial" w:eastAsia="Arial" w:hint="default"/>
                <w:sz w:val="15"/>
                <w:szCs w:val="15"/>
              </w:rPr>
            </w:pPr>
            <w:r>
              <w:rPr>
                <w:rFonts w:ascii="Arial"/>
                <w:spacing w:val="-1"/>
                <w:w w:val="80"/>
                <w:sz w:val="15"/>
              </w:rPr>
              <w:t>4,255,139.39</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Arial" w:hAnsi="Arial" w:cs="Arial" w:eastAsia="Arial" w:hint="default"/>
                <w:sz w:val="15"/>
                <w:szCs w:val="15"/>
              </w:rPr>
            </w:pPr>
            <w:r>
              <w:rPr>
                <w:rFonts w:ascii="Arial"/>
                <w:spacing w:val="-1"/>
                <w:w w:val="80"/>
                <w:sz w:val="15"/>
              </w:rPr>
              <w:t>7,305,488.02</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Arial" w:hAnsi="Arial" w:cs="Arial" w:eastAsia="Arial" w:hint="default"/>
                <w:sz w:val="15"/>
                <w:szCs w:val="15"/>
              </w:rPr>
            </w:pPr>
            <w:r>
              <w:rPr>
                <w:rFonts w:ascii="Arial"/>
                <w:spacing w:val="-1"/>
                <w:w w:val="80"/>
                <w:sz w:val="15"/>
              </w:rPr>
              <w:t>11,560,627.41</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Arial" w:hAnsi="Arial" w:cs="Arial" w:eastAsia="Arial" w:hint="default"/>
                <w:sz w:val="15"/>
                <w:szCs w:val="15"/>
              </w:rPr>
            </w:pPr>
            <w:r>
              <w:rPr>
                <w:rFonts w:ascii="Arial"/>
                <w:spacing w:val="-1"/>
                <w:w w:val="80"/>
                <w:sz w:val="15"/>
              </w:rPr>
              <w:t>723,970.74</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98"/>
              <w:jc w:val="right"/>
              <w:rPr>
                <w:rFonts w:ascii="Arial" w:hAnsi="Arial" w:cs="Arial" w:eastAsia="Arial" w:hint="default"/>
                <w:sz w:val="15"/>
                <w:szCs w:val="15"/>
              </w:rPr>
            </w:pPr>
            <w:r>
              <w:rPr>
                <w:rFonts w:ascii="Arial"/>
                <w:spacing w:val="-1"/>
                <w:w w:val="80"/>
                <w:sz w:val="15"/>
              </w:rPr>
              <w:t>21,512,402.30</w:t>
            </w:r>
            <w:r>
              <w:rPr>
                <w:rFonts w:ascii="Arial"/>
                <w:spacing w:val="-1"/>
                <w:sz w:val="15"/>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Arial" w:hAnsi="Arial" w:cs="Arial" w:eastAsia="Arial" w:hint="default"/>
                <w:sz w:val="15"/>
                <w:szCs w:val="15"/>
              </w:rPr>
            </w:pPr>
            <w:r>
              <w:rPr>
                <w:rFonts w:ascii="Arial"/>
                <w:spacing w:val="-1"/>
                <w:w w:val="80"/>
                <w:sz w:val="15"/>
              </w:rPr>
              <w:t>22,236,373.04</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Arial" w:hAnsi="Arial" w:cs="Arial" w:eastAsia="Arial" w:hint="default"/>
                <w:sz w:val="15"/>
                <w:szCs w:val="15"/>
              </w:rPr>
            </w:pPr>
            <w:r>
              <w:rPr>
                <w:rFonts w:ascii="Arial"/>
                <w:spacing w:val="-1"/>
                <w:w w:val="80"/>
                <w:sz w:val="15"/>
              </w:rPr>
              <w:t>8,153,058.86</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Arial" w:hAnsi="Arial" w:cs="Arial" w:eastAsia="Arial" w:hint="default"/>
                <w:sz w:val="15"/>
                <w:szCs w:val="15"/>
              </w:rPr>
            </w:pPr>
            <w:r>
              <w:rPr>
                <w:rFonts w:ascii="Arial"/>
                <w:spacing w:val="-1"/>
                <w:w w:val="80"/>
                <w:sz w:val="15"/>
              </w:rPr>
              <w:t>8,075,921.81</w:t>
            </w:r>
            <w:r>
              <w:rPr>
                <w:rFonts w:ascii="Arial"/>
                <w:spacing w:val="-1"/>
                <w:sz w:val="15"/>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98"/>
              <w:jc w:val="right"/>
              <w:rPr>
                <w:rFonts w:ascii="Arial" w:hAnsi="Arial" w:cs="Arial" w:eastAsia="Arial" w:hint="default"/>
                <w:sz w:val="15"/>
                <w:szCs w:val="15"/>
              </w:rPr>
            </w:pPr>
            <w:r>
              <w:rPr>
                <w:rFonts w:ascii="Arial"/>
                <w:spacing w:val="-1"/>
                <w:w w:val="80"/>
                <w:sz w:val="15"/>
              </w:rPr>
              <w:t>16,228,980.67</w:t>
            </w:r>
            <w:r>
              <w:rPr>
                <w:rFonts w:ascii="Arial"/>
                <w:spacing w:val="-1"/>
                <w:sz w:val="15"/>
              </w:rPr>
            </w:r>
          </w:p>
        </w:tc>
      </w:tr>
      <w:tr>
        <w:trPr>
          <w:trHeight w:val="398" w:hRule="exact"/>
        </w:trPr>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贸易</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r>
              <w:rPr>
                <w:rFonts w:ascii="宋体" w:hAnsi="宋体" w:cs="宋体" w:eastAsia="宋体" w:hint="default"/>
                <w:sz w:val="15"/>
                <w:szCs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1"/>
                <w:w w:val="80"/>
                <w:sz w:val="15"/>
              </w:rPr>
              <w:t>5,465,576.76</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1"/>
                <w:w w:val="80"/>
                <w:sz w:val="15"/>
              </w:rPr>
              <w:t>5,465,576.76</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204,992.47</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1"/>
                <w:w w:val="80"/>
                <w:sz w:val="15"/>
              </w:rPr>
              <w:t>204,992.47</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5,154,025.85</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5,154,025.85</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66,136.02</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1"/>
                <w:w w:val="80"/>
                <w:sz w:val="15"/>
              </w:rPr>
              <w:t>66,136.02</w:t>
            </w:r>
            <w:r>
              <w:rPr>
                <w:rFonts w:ascii="Arial"/>
                <w:spacing w:val="-1"/>
                <w:sz w:val="15"/>
              </w:rPr>
            </w:r>
          </w:p>
        </w:tc>
      </w:tr>
      <w:tr>
        <w:trPr>
          <w:trHeight w:val="398" w:hRule="exact"/>
        </w:trPr>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明贺</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r>
              <w:rPr>
                <w:rFonts w:ascii="宋体" w:hAnsi="宋体" w:cs="宋体" w:eastAsia="宋体" w:hint="default"/>
                <w:sz w:val="15"/>
                <w:szCs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2"/>
                <w:w w:val="80"/>
                <w:sz w:val="15"/>
              </w:rPr>
              <w:t>275,070,847.00</w:t>
            </w:r>
            <w:r>
              <w:rPr>
                <w:rFonts w:ascii="Arial"/>
                <w:spacing w:val="-2"/>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2"/>
                <w:w w:val="80"/>
                <w:sz w:val="15"/>
              </w:rPr>
              <w:t>117,874,553.77</w:t>
            </w:r>
            <w:r>
              <w:rPr>
                <w:rFonts w:ascii="Arial"/>
                <w:spacing w:val="-2"/>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2"/>
                <w:w w:val="80"/>
                <w:sz w:val="15"/>
              </w:rPr>
              <w:t>392,945,400.77</w:t>
            </w:r>
            <w:r>
              <w:rPr>
                <w:rFonts w:ascii="Arial"/>
                <w:spacing w:val="-2"/>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2"/>
                <w:w w:val="80"/>
                <w:sz w:val="15"/>
              </w:rPr>
              <w:t>145,193,172.71</w:t>
            </w:r>
            <w:r>
              <w:rPr>
                <w:rFonts w:ascii="Arial"/>
                <w:spacing w:val="-2"/>
                <w:sz w:val="15"/>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2"/>
                <w:w w:val="80"/>
                <w:sz w:val="15"/>
              </w:rPr>
              <w:t>145,193,172.71</w:t>
            </w:r>
            <w:r>
              <w:rPr>
                <w:rFonts w:ascii="Arial"/>
                <w:spacing w:val="-2"/>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2"/>
                <w:w w:val="80"/>
                <w:sz w:val="15"/>
              </w:rPr>
              <w:t>295,830,850.63</w:t>
            </w:r>
            <w:r>
              <w:rPr>
                <w:rFonts w:ascii="Arial"/>
                <w:spacing w:val="-2"/>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2"/>
                <w:w w:val="80"/>
                <w:sz w:val="15"/>
              </w:rPr>
              <w:t>116,145,434.86</w:t>
            </w:r>
            <w:r>
              <w:rPr>
                <w:rFonts w:ascii="Arial"/>
                <w:spacing w:val="-2"/>
                <w:sz w:val="15"/>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2"/>
                <w:w w:val="80"/>
                <w:sz w:val="15"/>
              </w:rPr>
              <w:t>411,976,285.49</w:t>
            </w:r>
            <w:r>
              <w:rPr>
                <w:rFonts w:ascii="Arial"/>
                <w:spacing w:val="-2"/>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2"/>
                <w:w w:val="80"/>
                <w:sz w:val="15"/>
              </w:rPr>
              <w:t>194,094,709.26</w:t>
            </w:r>
            <w:r>
              <w:rPr>
                <w:rFonts w:ascii="Arial"/>
                <w:spacing w:val="-2"/>
                <w:sz w:val="15"/>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2"/>
                <w:w w:val="80"/>
                <w:sz w:val="15"/>
              </w:rPr>
              <w:t>194,094,709.26</w:t>
            </w:r>
            <w:r>
              <w:rPr>
                <w:rFonts w:ascii="Arial"/>
                <w:spacing w:val="-2"/>
                <w:sz w:val="15"/>
              </w:rPr>
            </w:r>
          </w:p>
        </w:tc>
      </w:tr>
      <w:tr>
        <w:trPr>
          <w:trHeight w:val="595" w:hRule="exact"/>
        </w:trPr>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新能</w:t>
            </w:r>
          </w:p>
          <w:p>
            <w:pPr>
              <w:pStyle w:val="TableParagraph"/>
              <w:spacing w:line="240" w:lineRule="auto"/>
              <w:ind w:left="103" w:right="173"/>
              <w:jc w:val="left"/>
              <w:rPr>
                <w:rFonts w:ascii="宋体" w:hAnsi="宋体" w:cs="宋体" w:eastAsia="宋体" w:hint="default"/>
                <w:sz w:val="15"/>
                <w:szCs w:val="15"/>
              </w:rPr>
            </w:pPr>
            <w:r>
              <w:rPr>
                <w:rFonts w:ascii="宋体" w:hAnsi="宋体" w:cs="宋体" w:eastAsia="宋体" w:hint="default"/>
                <w:sz w:val="15"/>
                <w:szCs w:val="15"/>
              </w:rPr>
              <w:t>源公</w:t>
            </w:r>
            <w:r>
              <w:rPr>
                <w:rFonts w:ascii="宋体" w:hAnsi="宋体" w:cs="宋体" w:eastAsia="宋体" w:hint="default"/>
                <w:spacing w:val="-73"/>
                <w:sz w:val="15"/>
                <w:szCs w:val="15"/>
              </w:rPr>
              <w:t> </w:t>
            </w:r>
            <w:r>
              <w:rPr>
                <w:rFonts w:ascii="宋体" w:hAnsi="宋体" w:cs="宋体" w:eastAsia="宋体" w:hint="default"/>
                <w:sz w:val="15"/>
                <w:szCs w:val="15"/>
              </w:rPr>
              <w:t>司</w:t>
            </w:r>
            <w:r>
              <w:rPr>
                <w:rFonts w:ascii="宋体" w:hAnsi="宋体" w:cs="宋体" w:eastAsia="宋体" w:hint="default"/>
                <w:sz w:val="15"/>
                <w:szCs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1"/>
                <w:w w:val="80"/>
                <w:sz w:val="15"/>
              </w:rPr>
              <w:t>1,211,599.30</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8,062,306.49</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1"/>
                <w:w w:val="80"/>
                <w:sz w:val="15"/>
              </w:rPr>
              <w:t>9,273,905.79</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2,350,028.50</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325,795.18</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1"/>
                <w:w w:val="80"/>
                <w:sz w:val="15"/>
              </w:rPr>
              <w:t>2,675,823.68</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2,840,315.29</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1"/>
                <w:w w:val="80"/>
                <w:sz w:val="15"/>
              </w:rPr>
              <w:t>9,374,791.58</w:t>
            </w:r>
            <w:r>
              <w:rPr>
                <w:rFonts w:ascii="Arial"/>
                <w:spacing w:val="-1"/>
                <w:sz w:val="15"/>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1"/>
                <w:w w:val="80"/>
                <w:sz w:val="15"/>
              </w:rPr>
              <w:t>12,215,106.87</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6,162,462.76</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381,645.78</w:t>
            </w:r>
            <w:r>
              <w:rPr>
                <w:rFonts w:ascii="Arial"/>
                <w:spacing w:val="-1"/>
                <w:sz w:val="15"/>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1"/>
                <w:w w:val="80"/>
                <w:sz w:val="15"/>
              </w:rPr>
              <w:t>6,544,108.54</w:t>
            </w:r>
            <w:r>
              <w:rPr>
                <w:rFonts w:ascii="Arial"/>
                <w:spacing w:val="-1"/>
                <w:sz w:val="15"/>
              </w:rPr>
            </w:r>
          </w:p>
        </w:tc>
      </w:tr>
      <w:tr>
        <w:trPr>
          <w:trHeight w:val="593" w:hRule="exact"/>
        </w:trPr>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数码</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科技</w:t>
            </w:r>
            <w:r>
              <w:rPr>
                <w:rFonts w:ascii="宋体" w:hAnsi="宋体" w:cs="宋体" w:eastAsia="宋体" w:hint="default"/>
                <w:spacing w:val="-73"/>
                <w:sz w:val="15"/>
                <w:szCs w:val="15"/>
              </w:rPr>
              <w:t> </w:t>
            </w:r>
            <w:r>
              <w:rPr>
                <w:rFonts w:ascii="宋体" w:hAnsi="宋体" w:cs="宋体" w:eastAsia="宋体" w:hint="default"/>
                <w:sz w:val="15"/>
                <w:szCs w:val="15"/>
              </w:rPr>
              <w:t>公司</w:t>
            </w:r>
            <w:r>
              <w:rPr>
                <w:rFonts w:ascii="宋体" w:hAnsi="宋体" w:cs="宋体" w:eastAsia="宋体" w:hint="default"/>
                <w:sz w:val="15"/>
                <w:szCs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1"/>
                <w:w w:val="80"/>
                <w:sz w:val="15"/>
              </w:rPr>
              <w:t>2,759,858.24</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7,260,000.00</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1"/>
                <w:w w:val="80"/>
                <w:sz w:val="15"/>
              </w:rPr>
              <w:t>10,019,858.24</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50,000.00</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50,000.00</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2,750,807.82</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1"/>
                <w:w w:val="80"/>
                <w:sz w:val="15"/>
              </w:rPr>
              <w:t>7,260,000.00</w:t>
            </w:r>
            <w:r>
              <w:rPr>
                <w:rFonts w:ascii="Arial"/>
                <w:spacing w:val="-1"/>
                <w:sz w:val="15"/>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1"/>
                <w:w w:val="80"/>
                <w:sz w:val="15"/>
              </w:rPr>
              <w:t>10,010,807.82</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15,000.00</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1"/>
                <w:w w:val="80"/>
                <w:sz w:val="15"/>
              </w:rPr>
              <w:t>15,000.00</w:t>
            </w:r>
            <w:r>
              <w:rPr>
                <w:rFonts w:ascii="Arial"/>
                <w:spacing w:val="-1"/>
                <w:sz w:val="15"/>
              </w:rPr>
            </w:r>
          </w:p>
        </w:tc>
      </w:tr>
      <w:tr>
        <w:trPr>
          <w:trHeight w:val="593" w:hRule="exact"/>
        </w:trPr>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量势</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数据</w:t>
            </w:r>
            <w:r>
              <w:rPr>
                <w:rFonts w:ascii="宋体" w:hAnsi="宋体" w:cs="宋体" w:eastAsia="宋体" w:hint="default"/>
                <w:spacing w:val="-73"/>
                <w:sz w:val="15"/>
                <w:szCs w:val="15"/>
              </w:rPr>
              <w:t> </w:t>
            </w:r>
            <w:r>
              <w:rPr>
                <w:rFonts w:ascii="宋体" w:hAnsi="宋体" w:cs="宋体" w:eastAsia="宋体" w:hint="default"/>
                <w:sz w:val="15"/>
                <w:szCs w:val="15"/>
              </w:rPr>
              <w:t>公司</w:t>
            </w:r>
            <w:r>
              <w:rPr>
                <w:rFonts w:ascii="宋体" w:hAnsi="宋体" w:cs="宋体" w:eastAsia="宋体" w:hint="default"/>
                <w:sz w:val="15"/>
                <w:szCs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1"/>
                <w:w w:val="80"/>
                <w:sz w:val="15"/>
              </w:rPr>
              <w:t>40,806.75</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1"/>
                <w:w w:val="80"/>
                <w:sz w:val="15"/>
              </w:rPr>
              <w:t>40,806.75</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4,918,612.62</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1"/>
                <w:w w:val="80"/>
                <w:sz w:val="15"/>
              </w:rPr>
              <w:t>4,918,612.62</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735,638.37</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735,638.37</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4,916,705.04</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1"/>
                <w:w w:val="80"/>
                <w:sz w:val="15"/>
              </w:rPr>
              <w:t>4,916,705.04</w:t>
            </w:r>
            <w:r>
              <w:rPr>
                <w:rFonts w:ascii="Arial"/>
                <w:spacing w:val="-1"/>
                <w:sz w:val="15"/>
              </w:rPr>
            </w:r>
          </w:p>
        </w:tc>
      </w:tr>
      <w:tr>
        <w:trPr>
          <w:trHeight w:val="595" w:hRule="exact"/>
        </w:trPr>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聚礼</w:t>
            </w:r>
          </w:p>
          <w:p>
            <w:pPr>
              <w:pStyle w:val="TableParagraph"/>
              <w:spacing w:line="240" w:lineRule="auto"/>
              <w:ind w:left="103" w:right="173"/>
              <w:jc w:val="left"/>
              <w:rPr>
                <w:rFonts w:ascii="宋体" w:hAnsi="宋体" w:cs="宋体" w:eastAsia="宋体" w:hint="default"/>
                <w:sz w:val="15"/>
                <w:szCs w:val="15"/>
              </w:rPr>
            </w:pPr>
            <w:r>
              <w:rPr>
                <w:rFonts w:ascii="宋体" w:hAnsi="宋体" w:cs="宋体" w:eastAsia="宋体" w:hint="default"/>
                <w:sz w:val="15"/>
                <w:szCs w:val="15"/>
              </w:rPr>
              <w:t>会公</w:t>
            </w:r>
            <w:r>
              <w:rPr>
                <w:rFonts w:ascii="宋体" w:hAnsi="宋体" w:cs="宋体" w:eastAsia="宋体" w:hint="default"/>
                <w:spacing w:val="-73"/>
                <w:sz w:val="15"/>
                <w:szCs w:val="15"/>
              </w:rPr>
              <w:t> </w:t>
            </w:r>
            <w:r>
              <w:rPr>
                <w:rFonts w:ascii="宋体" w:hAnsi="宋体" w:cs="宋体" w:eastAsia="宋体" w:hint="default"/>
                <w:sz w:val="15"/>
                <w:szCs w:val="15"/>
              </w:rPr>
              <w:t>司</w:t>
            </w:r>
            <w:r>
              <w:rPr>
                <w:rFonts w:ascii="宋体" w:hAnsi="宋体" w:cs="宋体" w:eastAsia="宋体" w:hint="default"/>
                <w:sz w:val="15"/>
                <w:szCs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1"/>
                <w:w w:val="80"/>
                <w:sz w:val="15"/>
              </w:rPr>
              <w:t>11,407.70</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1"/>
                <w:w w:val="80"/>
                <w:sz w:val="15"/>
              </w:rPr>
              <w:t>11,407.70</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4,542,139.34</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1"/>
                <w:w w:val="80"/>
                <w:sz w:val="15"/>
              </w:rPr>
              <w:t>4,542,139.34</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121,149.08</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121,149.08</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3,809,853.78</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1"/>
                <w:w w:val="80"/>
                <w:sz w:val="15"/>
              </w:rPr>
              <w:t>3,809,853.78</w:t>
            </w:r>
            <w:r>
              <w:rPr>
                <w:rFonts w:ascii="Arial"/>
                <w:spacing w:val="-1"/>
                <w:sz w:val="15"/>
              </w:rPr>
            </w:r>
          </w:p>
        </w:tc>
      </w:tr>
      <w:tr>
        <w:trPr>
          <w:trHeight w:val="787" w:hRule="exact"/>
        </w:trPr>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杭州</w:t>
            </w:r>
          </w:p>
          <w:p>
            <w:pPr>
              <w:pStyle w:val="TableParagraph"/>
              <w:spacing w:line="240" w:lineRule="auto"/>
              <w:ind w:left="103" w:right="99"/>
              <w:jc w:val="both"/>
              <w:rPr>
                <w:rFonts w:ascii="宋体" w:hAnsi="宋体" w:cs="宋体" w:eastAsia="宋体" w:hint="default"/>
                <w:sz w:val="15"/>
                <w:szCs w:val="15"/>
              </w:rPr>
            </w:pPr>
            <w:r>
              <w:rPr>
                <w:rFonts w:ascii="宋体" w:hAnsi="宋体" w:cs="宋体" w:eastAsia="宋体" w:hint="default"/>
                <w:sz w:val="15"/>
                <w:szCs w:val="15"/>
              </w:rPr>
              <w:t>联恒</w:t>
            </w:r>
            <w:r>
              <w:rPr>
                <w:rFonts w:ascii="宋体" w:hAnsi="宋体" w:cs="宋体" w:eastAsia="宋体" w:hint="default"/>
                <w:spacing w:val="-73"/>
                <w:sz w:val="15"/>
                <w:szCs w:val="15"/>
              </w:rPr>
              <w:t> </w:t>
            </w:r>
            <w:r>
              <w:rPr>
                <w:rFonts w:ascii="宋体" w:hAnsi="宋体" w:cs="宋体" w:eastAsia="宋体" w:hint="default"/>
                <w:sz w:val="15"/>
                <w:szCs w:val="15"/>
              </w:rPr>
              <w:t>合纵</w:t>
            </w:r>
            <w:r>
              <w:rPr>
                <w:rFonts w:ascii="宋体" w:hAnsi="宋体" w:cs="宋体" w:eastAsia="宋体" w:hint="default"/>
                <w:spacing w:val="-73"/>
                <w:sz w:val="15"/>
                <w:szCs w:val="15"/>
              </w:rPr>
              <w:t> </w:t>
            </w:r>
            <w:r>
              <w:rPr>
                <w:rFonts w:ascii="宋体" w:hAnsi="宋体" w:cs="宋体" w:eastAsia="宋体" w:hint="default"/>
                <w:sz w:val="15"/>
                <w:szCs w:val="15"/>
              </w:rPr>
              <w:t>公司</w:t>
            </w:r>
            <w:r>
              <w:rPr>
                <w:rFonts w:ascii="宋体" w:hAnsi="宋体" w:cs="宋体" w:eastAsia="宋体" w:hint="default"/>
                <w:sz w:val="15"/>
                <w:szCs w:val="15"/>
              </w:rPr>
              <w:t> </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2,365,280.50</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7"/>
              <w:jc w:val="right"/>
              <w:rPr>
                <w:rFonts w:ascii="Arial" w:hAnsi="Arial" w:cs="Arial" w:eastAsia="Arial" w:hint="default"/>
                <w:sz w:val="15"/>
                <w:szCs w:val="15"/>
              </w:rPr>
            </w:pPr>
            <w:r>
              <w:rPr>
                <w:rFonts w:ascii="Arial"/>
                <w:spacing w:val="-1"/>
                <w:w w:val="80"/>
                <w:sz w:val="15"/>
              </w:rPr>
              <w:t>8,868.75</w:t>
            </w:r>
            <w:r>
              <w:rPr>
                <w:rFonts w:ascii="Arial"/>
                <w:spacing w:val="-1"/>
                <w:sz w:val="15"/>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2,374,149.25</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1,804,627.29</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1"/>
                <w:w w:val="80"/>
                <w:sz w:val="15"/>
              </w:rPr>
              <w:t>1,804,627.29</w:t>
            </w:r>
            <w:r>
              <w:rPr>
                <w:rFonts w:ascii="Arial"/>
                <w:spacing w:val="-1"/>
                <w:sz w:val="15"/>
              </w:rPr>
            </w:r>
          </w:p>
        </w:tc>
      </w:tr>
      <w:tr>
        <w:trPr>
          <w:trHeight w:val="787" w:hRule="exact"/>
        </w:trPr>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香港</w:t>
            </w:r>
          </w:p>
          <w:p>
            <w:pPr>
              <w:pStyle w:val="TableParagraph"/>
              <w:spacing w:line="240" w:lineRule="auto"/>
              <w:ind w:left="103" w:right="99"/>
              <w:jc w:val="both"/>
              <w:rPr>
                <w:rFonts w:ascii="宋体" w:hAnsi="宋体" w:cs="宋体" w:eastAsia="宋体" w:hint="default"/>
                <w:sz w:val="15"/>
                <w:szCs w:val="15"/>
              </w:rPr>
            </w:pPr>
            <w:r>
              <w:rPr>
                <w:rFonts w:ascii="宋体" w:hAnsi="宋体" w:cs="宋体" w:eastAsia="宋体" w:hint="default"/>
                <w:sz w:val="15"/>
                <w:szCs w:val="15"/>
              </w:rPr>
              <w:t>联恒</w:t>
            </w:r>
            <w:r>
              <w:rPr>
                <w:rFonts w:ascii="宋体" w:hAnsi="宋体" w:cs="宋体" w:eastAsia="宋体" w:hint="default"/>
                <w:spacing w:val="-73"/>
                <w:sz w:val="15"/>
                <w:szCs w:val="15"/>
              </w:rPr>
              <w:t> </w:t>
            </w:r>
            <w:r>
              <w:rPr>
                <w:rFonts w:ascii="宋体" w:hAnsi="宋体" w:cs="宋体" w:eastAsia="宋体" w:hint="default"/>
                <w:sz w:val="15"/>
                <w:szCs w:val="15"/>
              </w:rPr>
              <w:t>合纵</w:t>
            </w:r>
            <w:r>
              <w:rPr>
                <w:rFonts w:ascii="宋体" w:hAnsi="宋体" w:cs="宋体" w:eastAsia="宋体" w:hint="default"/>
                <w:spacing w:val="-73"/>
                <w:sz w:val="15"/>
                <w:szCs w:val="15"/>
              </w:rPr>
              <w:t> </w:t>
            </w:r>
            <w:r>
              <w:rPr>
                <w:rFonts w:ascii="宋体" w:hAnsi="宋体" w:cs="宋体" w:eastAsia="宋体" w:hint="default"/>
                <w:sz w:val="15"/>
                <w:szCs w:val="15"/>
              </w:rPr>
              <w:t>公司</w:t>
            </w:r>
            <w:r>
              <w:rPr>
                <w:rFonts w:ascii="宋体" w:hAnsi="宋体" w:cs="宋体" w:eastAsia="宋体" w:hint="default"/>
                <w:sz w:val="15"/>
                <w:szCs w:val="15"/>
              </w:rPr>
              <w:t> </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11,068.95</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1"/>
                <w:w w:val="80"/>
                <w:sz w:val="15"/>
              </w:rPr>
              <w:t>11,068.95</w:t>
            </w:r>
            <w:r>
              <w:rPr>
                <w:rFonts w:ascii="Arial"/>
                <w:spacing w:val="-1"/>
                <w:sz w:val="15"/>
              </w:rPr>
            </w:r>
          </w:p>
        </w:tc>
      </w:tr>
      <w:tr>
        <w:trPr>
          <w:trHeight w:val="401" w:hRule="exact"/>
        </w:trPr>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sz w:val="15"/>
              </w:rPr>
              <w:t>L.H.Z </w:t>
            </w:r>
          </w:p>
          <w:p>
            <w:pPr>
              <w:pStyle w:val="TableParagraph"/>
              <w:spacing w:line="195" w:lineRule="exact"/>
              <w:ind w:left="103" w:right="0"/>
              <w:jc w:val="left"/>
              <w:rPr>
                <w:rFonts w:ascii="宋体" w:hAnsi="宋体" w:cs="宋体" w:eastAsia="宋体" w:hint="default"/>
                <w:sz w:val="15"/>
                <w:szCs w:val="15"/>
              </w:rPr>
            </w:pPr>
            <w:r>
              <w:rPr>
                <w:rFonts w:ascii="宋体"/>
                <w:sz w:val="15"/>
              </w:rPr>
              <w:t>LTD. </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Arial" w:hAnsi="Arial" w:cs="Arial" w:eastAsia="Arial" w:hint="default"/>
                <w:sz w:val="15"/>
                <w:szCs w:val="15"/>
              </w:rPr>
            </w:pPr>
            <w:r>
              <w:rPr>
                <w:rFonts w:ascii="Arial"/>
                <w:spacing w:val="-1"/>
                <w:w w:val="80"/>
                <w:sz w:val="15"/>
              </w:rPr>
              <w:t>10,868.95</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Arial" w:hAnsi="Arial" w:cs="Arial" w:eastAsia="Arial" w:hint="default"/>
                <w:sz w:val="15"/>
                <w:szCs w:val="15"/>
              </w:rPr>
            </w:pPr>
            <w:r>
              <w:rPr>
                <w:rFonts w:ascii="Arial"/>
                <w:spacing w:val="-1"/>
                <w:w w:val="80"/>
                <w:sz w:val="15"/>
              </w:rPr>
              <w:t>10,868.95</w:t>
            </w:r>
            <w:r>
              <w:rPr>
                <w:rFonts w:ascii="Arial"/>
                <w:spacing w:val="-1"/>
                <w:sz w:val="15"/>
              </w:rPr>
            </w:r>
          </w:p>
        </w:tc>
      </w:tr>
      <w:tr>
        <w:trPr>
          <w:trHeight w:val="398" w:hRule="exact"/>
        </w:trPr>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海茂</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纺织</w:t>
            </w:r>
            <w:r>
              <w:rPr>
                <w:rFonts w:ascii="宋体" w:hAnsi="宋体" w:cs="宋体" w:eastAsia="宋体" w:hint="default"/>
                <w:sz w:val="15"/>
                <w:szCs w:val="15"/>
              </w:rPr>
              <w:t> </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1"/>
                <w:w w:val="80"/>
                <w:sz w:val="15"/>
              </w:rPr>
              <w:t>21,039,928.86</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1"/>
                <w:w w:val="80"/>
                <w:sz w:val="15"/>
              </w:rPr>
              <w:t>12,542,154.21</w:t>
            </w:r>
            <w:r>
              <w:rPr>
                <w:rFonts w:ascii="Arial"/>
                <w:spacing w:val="-1"/>
                <w:sz w:val="15"/>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spacing w:val="-1"/>
                <w:w w:val="80"/>
                <w:sz w:val="15"/>
              </w:rPr>
              <w:t>33,582,083.07</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Arial" w:hAnsi="Arial" w:cs="Arial" w:eastAsia="Arial" w:hint="default"/>
                <w:sz w:val="15"/>
                <w:szCs w:val="15"/>
              </w:rPr>
            </w:pPr>
            <w:r>
              <w:rPr>
                <w:rFonts w:ascii="Arial"/>
                <w:spacing w:val="-1"/>
                <w:w w:val="80"/>
                <w:sz w:val="15"/>
              </w:rPr>
              <w:t>5,304,564.43</w:t>
            </w:r>
            <w:r>
              <w:rPr>
                <w:rFonts w:ascii="Arial"/>
                <w:spacing w:val="-1"/>
                <w:sz w:val="15"/>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1"/>
                <w:w w:val="80"/>
                <w:sz w:val="15"/>
              </w:rPr>
              <w:t>5,304,564.43</w:t>
            </w:r>
            <w:r>
              <w:rPr>
                <w:rFonts w:ascii="Arial"/>
                <w:spacing w:val="-1"/>
                <w:sz w:val="15"/>
              </w:rPr>
            </w:r>
          </w:p>
        </w:tc>
      </w:tr>
    </w:tbl>
    <w:p>
      <w:pPr>
        <w:spacing w:line="172" w:lineRule="exact" w:before="0"/>
        <w:ind w:left="224" w:right="0" w:firstLine="0"/>
        <w:jc w:val="left"/>
        <w:rPr>
          <w:rFonts w:ascii="宋体" w:hAnsi="宋体" w:cs="宋体" w:eastAsia="宋体" w:hint="default"/>
          <w:sz w:val="15"/>
          <w:szCs w:val="15"/>
        </w:rPr>
      </w:pPr>
      <w:r>
        <w:rPr>
          <w:rFonts w:ascii="宋体"/>
          <w:w w:val="100"/>
          <w:sz w:val="15"/>
        </w:rPr>
        <w:t> </w:t>
      </w:r>
    </w:p>
    <w:p>
      <w:pPr>
        <w:spacing w:after="0" w:line="172" w:lineRule="exact"/>
        <w:jc w:val="left"/>
        <w:rPr>
          <w:rFonts w:ascii="宋体" w:hAnsi="宋体" w:cs="宋体" w:eastAsia="宋体" w:hint="default"/>
          <w:sz w:val="15"/>
          <w:szCs w:val="15"/>
        </w:rPr>
        <w:sectPr>
          <w:type w:val="continuous"/>
          <w:pgSz w:w="16840" w:h="11910" w:orient="landscape"/>
          <w:pgMar w:top="1120" w:bottom="1380" w:left="1300" w:right="12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515"/>
        <w:gridCol w:w="1570"/>
        <w:gridCol w:w="1474"/>
        <w:gridCol w:w="1570"/>
        <w:gridCol w:w="1577"/>
        <w:gridCol w:w="1675"/>
        <w:gridCol w:w="1570"/>
        <w:gridCol w:w="1570"/>
        <w:gridCol w:w="1570"/>
      </w:tblGrid>
      <w:tr>
        <w:trPr>
          <w:trHeight w:val="278" w:hRule="exact"/>
        </w:trPr>
        <w:tc>
          <w:tcPr>
            <w:tcW w:w="151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61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9"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63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1" w:right="0"/>
              <w:jc w:val="center"/>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547" w:hRule="exact"/>
        </w:trPr>
        <w:tc>
          <w:tcPr>
            <w:tcW w:w="1515" w:type="dxa"/>
            <w:vMerge/>
            <w:tcBorders>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2"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0"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9" w:right="0"/>
              <w:jc w:val="left"/>
              <w:rPr>
                <w:rFonts w:ascii="宋体" w:hAnsi="宋体" w:cs="宋体" w:eastAsia="宋体" w:hint="default"/>
                <w:sz w:val="18"/>
                <w:szCs w:val="18"/>
              </w:rPr>
            </w:pPr>
            <w:r>
              <w:rPr>
                <w:rFonts w:ascii="宋体" w:hAnsi="宋体" w:cs="宋体" w:eastAsia="宋体" w:hint="default"/>
                <w:sz w:val="18"/>
                <w:szCs w:val="18"/>
              </w:rPr>
              <w:t>综合收益总额</w:t>
            </w:r>
            <w:r>
              <w:rPr>
                <w:rFonts w:ascii="宋体" w:hAnsi="宋体" w:cs="宋体" w:eastAsia="宋体" w:hint="default"/>
                <w:sz w:val="18"/>
                <w:szCs w:val="18"/>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经营活动现金流</w:t>
            </w:r>
          </w:p>
          <w:p>
            <w:pPr>
              <w:pStyle w:val="TableParagraph"/>
              <w:spacing w:line="240" w:lineRule="auto" w:before="33"/>
              <w:ind w:left="89" w:right="0"/>
              <w:jc w:val="center"/>
              <w:rPr>
                <w:rFonts w:ascii="宋体" w:hAnsi="宋体" w:cs="宋体" w:eastAsia="宋体" w:hint="default"/>
                <w:sz w:val="18"/>
                <w:szCs w:val="18"/>
              </w:rPr>
            </w:pPr>
            <w:r>
              <w:rPr>
                <w:rFonts w:ascii="宋体" w:hAnsi="宋体" w:cs="宋体" w:eastAsia="宋体" w:hint="default"/>
                <w:sz w:val="18"/>
                <w:szCs w:val="18"/>
              </w:rPr>
              <w:t>量</w:t>
            </w:r>
            <w:r>
              <w:rPr>
                <w:rFonts w:ascii="宋体" w:hAnsi="宋体" w:cs="宋体" w:eastAsia="宋体" w:hint="default"/>
                <w:sz w:val="18"/>
                <w:szCs w:val="18"/>
              </w:rPr>
              <w:t>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72"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08"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0" w:right="0"/>
              <w:jc w:val="left"/>
              <w:rPr>
                <w:rFonts w:ascii="宋体" w:hAnsi="宋体" w:cs="宋体" w:eastAsia="宋体" w:hint="default"/>
                <w:sz w:val="18"/>
                <w:szCs w:val="18"/>
              </w:rPr>
            </w:pPr>
            <w:r>
              <w:rPr>
                <w:rFonts w:ascii="宋体" w:hAnsi="宋体" w:cs="宋体" w:eastAsia="宋体" w:hint="default"/>
                <w:sz w:val="18"/>
                <w:szCs w:val="18"/>
              </w:rPr>
              <w:t>综合收益总额</w:t>
            </w:r>
            <w:r>
              <w:rPr>
                <w:rFonts w:ascii="宋体" w:hAnsi="宋体" w:cs="宋体" w:eastAsia="宋体" w:hint="default"/>
                <w:sz w:val="18"/>
                <w:szCs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 w:right="0"/>
              <w:jc w:val="center"/>
              <w:rPr>
                <w:rFonts w:ascii="宋体" w:hAnsi="宋体" w:cs="宋体" w:eastAsia="宋体" w:hint="default"/>
                <w:sz w:val="18"/>
                <w:szCs w:val="18"/>
              </w:rPr>
            </w:pPr>
            <w:r>
              <w:rPr>
                <w:rFonts w:ascii="宋体" w:hAnsi="宋体" w:cs="宋体" w:eastAsia="宋体" w:hint="default"/>
                <w:sz w:val="18"/>
                <w:szCs w:val="18"/>
              </w:rPr>
              <w:t>经营活动现金流</w:t>
            </w:r>
          </w:p>
          <w:p>
            <w:pPr>
              <w:pStyle w:val="TableParagraph"/>
              <w:spacing w:line="240" w:lineRule="auto" w:before="33"/>
              <w:ind w:left="92" w:right="0"/>
              <w:jc w:val="center"/>
              <w:rPr>
                <w:rFonts w:ascii="宋体" w:hAnsi="宋体" w:cs="宋体" w:eastAsia="宋体" w:hint="default"/>
                <w:sz w:val="18"/>
                <w:szCs w:val="18"/>
              </w:rPr>
            </w:pPr>
            <w:r>
              <w:rPr>
                <w:rFonts w:ascii="宋体" w:hAnsi="宋体" w:cs="宋体" w:eastAsia="宋体" w:hint="default"/>
                <w:sz w:val="18"/>
                <w:szCs w:val="18"/>
              </w:rPr>
              <w:t>量</w:t>
            </w:r>
            <w:r>
              <w:rPr>
                <w:rFonts w:ascii="宋体" w:hAnsi="宋体" w:cs="宋体" w:eastAsia="宋体" w:hint="default"/>
                <w:sz w:val="18"/>
                <w:szCs w:val="18"/>
              </w:rPr>
              <w:t> </w:t>
            </w:r>
          </w:p>
        </w:tc>
      </w:tr>
      <w:tr>
        <w:trPr>
          <w:trHeight w:val="278"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富润印染</w:t>
            </w:r>
            <w:r>
              <w:rPr>
                <w:rFonts w:ascii="宋体" w:hAnsi="宋体" w:cs="宋体" w:eastAsia="宋体" w:hint="default"/>
                <w:sz w:val="18"/>
                <w:szCs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442,026,316.50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55,214,989.52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55,166,186.08</w:t>
            </w:r>
            <w:r>
              <w:rPr>
                <w:rFonts w:ascii="宋体"/>
                <w:sz w:val="18"/>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27,205,087.51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411,449,556.30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48,104,559.23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48,104,559.23</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75,917,269.36</w:t>
            </w:r>
            <w:r>
              <w:rPr>
                <w:rFonts w:ascii="宋体"/>
                <w:sz w:val="18"/>
              </w:rPr>
              <w:t> </w:t>
            </w:r>
          </w:p>
        </w:tc>
      </w:tr>
      <w:tr>
        <w:trPr>
          <w:trHeight w:val="278"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富润纺织</w:t>
            </w:r>
            <w:r>
              <w:rPr>
                <w:rFonts w:ascii="宋体" w:hAnsi="宋体" w:cs="宋体" w:eastAsia="宋体" w:hint="default"/>
                <w:sz w:val="18"/>
                <w:szCs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217,839,311.08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25,204,148.45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25,204,148.45</w:t>
            </w:r>
            <w:r>
              <w:rPr>
                <w:rFonts w:ascii="宋体"/>
                <w:sz w:val="18"/>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28,235,883.32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206,671,217.24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24,327,978.91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24,327,978.91</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19,857,149.19</w:t>
            </w:r>
            <w:r>
              <w:rPr>
                <w:rFonts w:ascii="宋体"/>
                <w:sz w:val="18"/>
              </w:rPr>
              <w:t> </w:t>
            </w:r>
          </w:p>
        </w:tc>
      </w:tr>
      <w:tr>
        <w:trPr>
          <w:trHeight w:val="278"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海茂公</w:t>
            </w:r>
            <w:r>
              <w:rPr>
                <w:rFonts w:ascii="宋体" w:hAnsi="宋体" w:cs="宋体" w:eastAsia="宋体" w:hint="default"/>
                <w:spacing w:val="-8"/>
                <w:sz w:val="18"/>
                <w:szCs w:val="18"/>
              </w:rPr>
              <w:t>司</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14,834,760.90</w:t>
            </w:r>
            <w:r>
              <w:rPr>
                <w:rFonts w:ascii="宋体"/>
                <w:sz w:val="18"/>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-774,393.23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-774,393.23</w:t>
            </w:r>
            <w:r>
              <w:rPr>
                <w:rFonts w:ascii="宋体"/>
                <w:sz w:val="18"/>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-2,308,259.43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29,181,889.32</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369,238.82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369,238.82</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-2,561,246.13</w:t>
            </w:r>
            <w:r>
              <w:rPr>
                <w:rFonts w:ascii="宋体"/>
                <w:sz w:val="18"/>
              </w:rPr>
              <w:t> </w:t>
            </w:r>
          </w:p>
        </w:tc>
      </w:tr>
      <w:tr>
        <w:trPr>
          <w:trHeight w:val="547"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浙江富源再生资</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源有限公司</w:t>
            </w:r>
            <w:r>
              <w:rPr>
                <w:rFonts w:ascii="宋体" w:hAnsi="宋体" w:cs="宋体" w:eastAsia="宋体" w:hint="default"/>
                <w:sz w:val="18"/>
                <w:szCs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6,044,319.34</w:t>
            </w:r>
            <w:r>
              <w:rPr>
                <w:rFonts w:ascii="宋体"/>
                <w:sz w:val="18"/>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3,341,446.03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3,341,446.03</w:t>
            </w:r>
            <w:r>
              <w:rPr>
                <w:rFonts w:ascii="宋体"/>
                <w:sz w:val="18"/>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5,438,785.62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4,046,707.11</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1,697,183.37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1,697,183.37</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-1,251,434.96</w:t>
            </w:r>
            <w:r>
              <w:rPr>
                <w:rFonts w:ascii="宋体"/>
                <w:sz w:val="18"/>
              </w:rPr>
              <w:t> </w:t>
            </w:r>
          </w:p>
        </w:tc>
      </w:tr>
      <w:tr>
        <w:trPr>
          <w:trHeight w:val="548"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浙江富润贸易有</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
              <w:jc w:val="right"/>
              <w:rPr>
                <w:rFonts w:ascii="宋体" w:hAnsi="宋体" w:cs="宋体" w:eastAsia="宋体" w:hint="default"/>
                <w:sz w:val="18"/>
                <w:szCs w:val="18"/>
              </w:rPr>
            </w:pPr>
            <w:r>
              <w:rPr>
                <w:rFonts w:ascii="宋体"/>
                <w:sz w:val="18"/>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1"/>
              <w:jc w:val="right"/>
              <w:rPr>
                <w:rFonts w:ascii="宋体" w:hAnsi="宋体" w:cs="宋体" w:eastAsia="宋体" w:hint="default"/>
                <w:sz w:val="18"/>
                <w:szCs w:val="18"/>
              </w:rPr>
            </w:pPr>
            <w:r>
              <w:rPr>
                <w:rFonts w:ascii="宋体"/>
                <w:spacing w:val="-1"/>
                <w:sz w:val="18"/>
              </w:rPr>
              <w:t>172,694.46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1"/>
              <w:jc w:val="right"/>
              <w:rPr>
                <w:rFonts w:ascii="宋体" w:hAnsi="宋体" w:cs="宋体" w:eastAsia="宋体" w:hint="default"/>
                <w:sz w:val="18"/>
                <w:szCs w:val="18"/>
              </w:rPr>
            </w:pPr>
            <w:r>
              <w:rPr>
                <w:rFonts w:ascii="宋体"/>
                <w:spacing w:val="-1"/>
                <w:sz w:val="18"/>
              </w:rPr>
              <w:t>172,694.46</w:t>
            </w:r>
            <w:r>
              <w:rPr>
                <w:rFonts w:ascii="宋体"/>
                <w:sz w:val="18"/>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
              <w:jc w:val="right"/>
              <w:rPr>
                <w:rFonts w:ascii="宋体" w:hAnsi="宋体" w:cs="宋体" w:eastAsia="宋体" w:hint="default"/>
                <w:sz w:val="18"/>
                <w:szCs w:val="18"/>
              </w:rPr>
            </w:pPr>
            <w:r>
              <w:rPr>
                <w:rFonts w:ascii="宋体"/>
                <w:spacing w:val="-1"/>
                <w:sz w:val="18"/>
              </w:rPr>
              <w:t>167,798.11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1"/>
              <w:jc w:val="right"/>
              <w:rPr>
                <w:rFonts w:ascii="宋体" w:hAnsi="宋体" w:cs="宋体" w:eastAsia="宋体" w:hint="default"/>
                <w:sz w:val="18"/>
                <w:szCs w:val="18"/>
              </w:rPr>
            </w:pPr>
            <w:r>
              <w:rPr>
                <w:rFonts w:ascii="宋体"/>
                <w:spacing w:val="-1"/>
                <w:sz w:val="18"/>
              </w:rPr>
              <w:t>1,029,478.60</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1"/>
              <w:jc w:val="right"/>
              <w:rPr>
                <w:rFonts w:ascii="宋体" w:hAnsi="宋体" w:cs="宋体" w:eastAsia="宋体" w:hint="default"/>
                <w:sz w:val="18"/>
                <w:szCs w:val="18"/>
              </w:rPr>
            </w:pPr>
            <w:r>
              <w:rPr>
                <w:rFonts w:ascii="宋体"/>
                <w:spacing w:val="-1"/>
                <w:sz w:val="18"/>
              </w:rPr>
              <w:t>344,569.14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1"/>
              <w:jc w:val="right"/>
              <w:rPr>
                <w:rFonts w:ascii="宋体" w:hAnsi="宋体" w:cs="宋体" w:eastAsia="宋体" w:hint="default"/>
                <w:sz w:val="18"/>
                <w:szCs w:val="18"/>
              </w:rPr>
            </w:pPr>
            <w:r>
              <w:rPr>
                <w:rFonts w:ascii="宋体"/>
                <w:spacing w:val="-1"/>
                <w:sz w:val="18"/>
              </w:rPr>
              <w:t>344,569.14</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
              <w:jc w:val="right"/>
              <w:rPr>
                <w:rFonts w:ascii="宋体" w:hAnsi="宋体" w:cs="宋体" w:eastAsia="宋体" w:hint="default"/>
                <w:sz w:val="18"/>
                <w:szCs w:val="18"/>
              </w:rPr>
            </w:pPr>
            <w:r>
              <w:rPr>
                <w:rFonts w:ascii="宋体"/>
                <w:spacing w:val="-1"/>
                <w:sz w:val="18"/>
              </w:rPr>
              <w:t>988,433.61</w:t>
            </w:r>
            <w:r>
              <w:rPr>
                <w:rFonts w:ascii="宋体"/>
                <w:sz w:val="18"/>
              </w:rPr>
              <w:t> </w:t>
            </w:r>
          </w:p>
        </w:tc>
      </w:tr>
      <w:tr>
        <w:trPr>
          <w:trHeight w:val="547"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浙江明贺钢管有</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754,057,337.65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33,189,613.14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33,189,613.14</w:t>
            </w:r>
            <w:r>
              <w:rPr>
                <w:rFonts w:ascii="宋体"/>
                <w:sz w:val="18"/>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64,184,675.03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773,581,703.68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55,285,285.06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55,285,285.06</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-5,783,300.88</w:t>
            </w:r>
            <w:r>
              <w:rPr>
                <w:rFonts w:ascii="宋体"/>
                <w:sz w:val="18"/>
              </w:rPr>
              <w:t> </w:t>
            </w:r>
          </w:p>
        </w:tc>
      </w:tr>
      <w:tr>
        <w:trPr>
          <w:trHeight w:val="278"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新能源公司</w:t>
            </w:r>
            <w:r>
              <w:rPr>
                <w:rFonts w:ascii="宋体" w:hAnsi="宋体" w:cs="宋体" w:eastAsia="宋体" w:hint="default"/>
                <w:sz w:val="18"/>
                <w:szCs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2,317,321.04</w:t>
            </w:r>
            <w:r>
              <w:rPr>
                <w:rFonts w:ascii="宋体"/>
                <w:sz w:val="18"/>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927,083.78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927,083.78</w:t>
            </w:r>
            <w:r>
              <w:rPr>
                <w:rFonts w:ascii="宋体"/>
                <w:sz w:val="18"/>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2,722,550.88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2,217,763.04</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673,965.94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673,965.94</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2,750,491.90</w:t>
            </w:r>
            <w:r>
              <w:rPr>
                <w:rFonts w:ascii="宋体"/>
                <w:sz w:val="18"/>
              </w:rPr>
              <w:t> </w:t>
            </w:r>
          </w:p>
        </w:tc>
      </w:tr>
      <w:tr>
        <w:trPr>
          <w:trHeight w:val="278"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数码科技公司</w:t>
            </w:r>
            <w:r>
              <w:rPr>
                <w:rFonts w:ascii="宋体" w:hAnsi="宋体" w:cs="宋体" w:eastAsia="宋体" w:hint="default"/>
                <w:sz w:val="18"/>
                <w:szCs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-25,949.58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-25,949.58</w:t>
            </w:r>
            <w:r>
              <w:rPr>
                <w:rFonts w:ascii="宋体"/>
                <w:sz w:val="18"/>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-15,541.38</w:t>
            </w:r>
            <w:r>
              <w:rPr>
                <w:rFonts w:ascii="宋体"/>
                <w:sz w:val="18"/>
              </w:rPr>
              <w:t>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-4,192.18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-4,192.18</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-9,192.18</w:t>
            </w:r>
            <w:r>
              <w:rPr>
                <w:rFonts w:ascii="宋体"/>
                <w:sz w:val="18"/>
              </w:rPr>
              <w:t> </w:t>
            </w:r>
          </w:p>
        </w:tc>
      </w:tr>
      <w:tr>
        <w:trPr>
          <w:trHeight w:val="278"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量势数据公司</w:t>
            </w:r>
            <w:r>
              <w:rPr>
                <w:rFonts w:ascii="宋体" w:hAnsi="宋体" w:cs="宋体" w:eastAsia="宋体" w:hint="default"/>
                <w:sz w:val="18"/>
                <w:szCs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-696,739.20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-696,739.20</w:t>
            </w:r>
            <w:r>
              <w:rPr>
                <w:rFonts w:ascii="宋体"/>
                <w:sz w:val="18"/>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-16,580.53</w:t>
            </w:r>
            <w:r>
              <w:rPr>
                <w:rFonts w:ascii="宋体"/>
                <w:sz w:val="18"/>
              </w:rPr>
              <w:t>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1,269,043.39</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-4,161,564.89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-4,161,564.89</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15,305.48</w:t>
            </w:r>
            <w:r>
              <w:rPr>
                <w:rFonts w:ascii="宋体"/>
                <w:sz w:val="18"/>
              </w:rPr>
              <w:t> </w:t>
            </w:r>
          </w:p>
        </w:tc>
      </w:tr>
      <w:tr>
        <w:trPr>
          <w:trHeight w:val="278"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聚礼会公司</w:t>
            </w:r>
            <w:r>
              <w:rPr>
                <w:rFonts w:ascii="宋体" w:hAnsi="宋体" w:cs="宋体" w:eastAsia="宋体" w:hint="default"/>
                <w:sz w:val="18"/>
                <w:szCs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-842,026.94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-842,026.94</w:t>
            </w:r>
            <w:r>
              <w:rPr>
                <w:rFonts w:ascii="宋体"/>
                <w:sz w:val="18"/>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-107,923.35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-3,449,000.60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-3,449,000.60</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116,014.13</w:t>
            </w:r>
            <w:r>
              <w:rPr>
                <w:rFonts w:ascii="宋体"/>
                <w:sz w:val="18"/>
              </w:rPr>
              <w:t> </w:t>
            </w:r>
          </w:p>
        </w:tc>
      </w:tr>
      <w:tr>
        <w:trPr>
          <w:trHeight w:val="548"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杭州联恒合纵公</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司［注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47,197.44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47,197.44</w:t>
            </w:r>
            <w:r>
              <w:rPr>
                <w:rFonts w:ascii="宋体"/>
                <w:sz w:val="18"/>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105,552.18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2,342,928.10</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-62,785.67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-62,785.67</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-161,044.00</w:t>
            </w:r>
            <w:r>
              <w:rPr>
                <w:rFonts w:ascii="宋体"/>
                <w:sz w:val="18"/>
              </w:rPr>
              <w:t> </w:t>
            </w:r>
          </w:p>
        </w:tc>
      </w:tr>
      <w:tr>
        <w:trPr>
          <w:trHeight w:val="547"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香港联恒合纵公</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司［注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-200.00</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-200.00</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r>
        <w:trPr>
          <w:trHeight w:val="547"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L.H.Z </w:t>
            </w:r>
            <w:r>
              <w:rPr>
                <w:rFonts w:ascii="宋体"/>
                <w:spacing w:val="86"/>
                <w:sz w:val="18"/>
              </w:rPr>
              <w:t> </w:t>
            </w:r>
            <w:r>
              <w:rPr>
                <w:rFonts w:ascii="宋体"/>
                <w:sz w:val="18"/>
              </w:rPr>
              <w:t>LTD.</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r>
    </w:tbl>
    <w:p>
      <w:pPr>
        <w:spacing w:line="202" w:lineRule="exact" w:before="0"/>
        <w:ind w:left="224" w:right="0" w:firstLine="0"/>
        <w:jc w:val="left"/>
        <w:rPr>
          <w:rFonts w:ascii="宋体" w:hAnsi="宋体" w:cs="宋体" w:eastAsia="宋体" w:hint="default"/>
          <w:sz w:val="18"/>
          <w:szCs w:val="18"/>
        </w:rPr>
      </w:pPr>
      <w:r>
        <w:rPr>
          <w:rFonts w:ascii="宋体"/>
          <w:sz w:val="18"/>
        </w:rPr>
        <w:t> </w:t>
      </w:r>
    </w:p>
    <w:p>
      <w:pPr>
        <w:pStyle w:val="BodyText"/>
        <w:spacing w:line="270" w:lineRule="exact"/>
        <w:ind w:left="224"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644" w:right="0"/>
        <w:jc w:val="left"/>
        <w:rPr>
          <w:rFonts w:ascii="宋体" w:hAnsi="宋体" w:cs="宋体" w:eastAsia="宋体" w:hint="default"/>
        </w:rPr>
      </w:pPr>
      <w:r>
        <w:rPr/>
        <w:t>［注</w:t>
      </w:r>
      <w:r>
        <w:rPr>
          <w:spacing w:val="-54"/>
        </w:rPr>
        <w:t> </w:t>
      </w:r>
      <w:r>
        <w:rPr>
          <w:rFonts w:ascii="宋体" w:hAnsi="宋体" w:cs="宋体" w:eastAsia="宋体" w:hint="default"/>
        </w:rPr>
        <w:t>1</w:t>
      </w:r>
      <w:r>
        <w:rPr/>
        <w:t>］：海茂公司损益和现金流量本期数系</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1-7</w:t>
      </w:r>
      <w:r>
        <w:rPr>
          <w:rFonts w:ascii="宋体" w:hAnsi="宋体" w:cs="宋体" w:eastAsia="宋体" w:hint="default"/>
          <w:spacing w:val="-56"/>
        </w:rPr>
        <w:t> </w:t>
      </w:r>
      <w:r>
        <w:rPr/>
        <w:t>月数据。</w:t>
      </w:r>
      <w:r>
        <w:rPr>
          <w:rFonts w:ascii="宋体" w:hAnsi="宋体" w:cs="宋体" w:eastAsia="宋体" w:hint="default"/>
        </w:rPr>
        <w:t> </w:t>
      </w:r>
    </w:p>
    <w:p>
      <w:pPr>
        <w:pStyle w:val="BodyText"/>
        <w:spacing w:line="240" w:lineRule="auto" w:before="135"/>
        <w:ind w:left="644" w:right="0"/>
        <w:jc w:val="left"/>
        <w:rPr>
          <w:rFonts w:ascii="宋体" w:hAnsi="宋体" w:cs="宋体" w:eastAsia="宋体" w:hint="default"/>
        </w:rPr>
      </w:pPr>
      <w:r>
        <w:rPr/>
        <w:t>［注</w:t>
      </w:r>
      <w:r>
        <w:rPr>
          <w:spacing w:val="-55"/>
        </w:rPr>
        <w:t> </w:t>
      </w:r>
      <w:r>
        <w:rPr>
          <w:rFonts w:ascii="宋体" w:hAnsi="宋体" w:cs="宋体" w:eastAsia="宋体" w:hint="default"/>
        </w:rPr>
        <w:t>2</w:t>
      </w:r>
      <w:r>
        <w:rPr/>
        <w:t>］：杭州联恒合纵公司、香港联恒合纵公司和</w:t>
      </w:r>
      <w:r>
        <w:rPr>
          <w:spacing w:val="-55"/>
        </w:rPr>
        <w:t> </w:t>
      </w:r>
      <w:r>
        <w:rPr>
          <w:rFonts w:ascii="宋体" w:hAnsi="宋体" w:cs="宋体" w:eastAsia="宋体" w:hint="default"/>
        </w:rPr>
        <w:t>L.H.Z</w:t>
      </w:r>
      <w:r>
        <w:rPr>
          <w:rFonts w:ascii="宋体" w:hAnsi="宋体" w:cs="宋体" w:eastAsia="宋体" w:hint="default"/>
          <w:spacing w:val="-3"/>
        </w:rPr>
        <w:t> </w:t>
      </w:r>
      <w:r>
        <w:rPr>
          <w:rFonts w:ascii="宋体" w:hAnsi="宋体" w:cs="宋体" w:eastAsia="宋体" w:hint="default"/>
        </w:rPr>
        <w:t>LTD.</w:t>
      </w:r>
      <w:r>
        <w:rPr/>
        <w:t>损益和现金流量本期数系</w:t>
      </w:r>
      <w:r>
        <w:rPr>
          <w:spacing w:val="-55"/>
        </w:rPr>
        <w:t> </w:t>
      </w:r>
      <w:r>
        <w:rPr>
          <w:rFonts w:ascii="宋体" w:hAnsi="宋体" w:cs="宋体" w:eastAsia="宋体" w:hint="default"/>
        </w:rPr>
        <w:t>2019</w:t>
      </w:r>
      <w:r>
        <w:rPr>
          <w:rFonts w:ascii="宋体" w:hAnsi="宋体" w:cs="宋体" w:eastAsia="宋体" w:hint="default"/>
          <w:spacing w:val="-57"/>
        </w:rPr>
        <w:t> </w:t>
      </w:r>
      <w:r>
        <w:rPr/>
        <w:t>年</w:t>
      </w:r>
      <w:r>
        <w:rPr>
          <w:spacing w:val="-55"/>
        </w:rPr>
        <w:t> </w:t>
      </w:r>
      <w:r>
        <w:rPr>
          <w:rFonts w:ascii="宋体" w:hAnsi="宋体" w:cs="宋体" w:eastAsia="宋体" w:hint="default"/>
        </w:rPr>
        <w:t>1-4</w:t>
      </w:r>
      <w:r>
        <w:rPr>
          <w:rFonts w:ascii="宋体" w:hAnsi="宋体" w:cs="宋体" w:eastAsia="宋体" w:hint="default"/>
          <w:spacing w:val="-57"/>
        </w:rPr>
        <w:t> </w:t>
      </w:r>
      <w:r>
        <w:rPr/>
        <w:t>月数据。</w:t>
      </w:r>
      <w:r>
        <w:rPr>
          <w:rFonts w:ascii="宋体" w:hAnsi="宋体" w:cs="宋体" w:eastAsia="宋体" w:hint="default"/>
        </w:rPr>
        <w:t> </w:t>
      </w:r>
    </w:p>
    <w:p>
      <w:pPr>
        <w:pStyle w:val="BodyText"/>
        <w:spacing w:line="273" w:lineRule="exact" w:before="133"/>
        <w:ind w:left="224" w:right="0"/>
        <w:jc w:val="left"/>
        <w:rPr>
          <w:rFonts w:ascii="宋体" w:hAnsi="宋体" w:cs="宋体" w:eastAsia="宋体" w:hint="default"/>
        </w:rPr>
      </w:pPr>
      <w:r>
        <w:rPr>
          <w:rFonts w:ascii="宋体"/>
          <w:w w:val="100"/>
        </w:rPr>
        <w:t> </w:t>
      </w:r>
    </w:p>
    <w:p>
      <w:pPr>
        <w:pStyle w:val="BodyText"/>
        <w:spacing w:line="272" w:lineRule="exact"/>
        <w:ind w:left="224" w:right="0"/>
        <w:jc w:val="left"/>
        <w:rPr>
          <w:rFonts w:ascii="宋体" w:hAnsi="宋体" w:cs="宋体" w:eastAsia="宋体" w:hint="default"/>
        </w:rPr>
      </w:pPr>
      <w:r>
        <w:rPr>
          <w:rFonts w:ascii="宋体"/>
          <w:w w:val="100"/>
        </w:rPr>
        <w:t> </w:t>
      </w:r>
    </w:p>
    <w:p>
      <w:pPr>
        <w:pStyle w:val="BodyText"/>
        <w:spacing w:line="272" w:lineRule="exact"/>
        <w:ind w:left="224" w:right="0"/>
        <w:jc w:val="left"/>
        <w:rPr>
          <w:rFonts w:ascii="宋体" w:hAnsi="宋体" w:cs="宋体" w:eastAsia="宋体" w:hint="default"/>
        </w:rPr>
      </w:pPr>
      <w:r>
        <w:rPr>
          <w:rFonts w:ascii="宋体"/>
          <w:w w:val="100"/>
        </w:rPr>
        <w:t> </w:t>
      </w:r>
    </w:p>
    <w:p>
      <w:pPr>
        <w:pStyle w:val="BodyText"/>
        <w:spacing w:line="273" w:lineRule="exact"/>
        <w:ind w:left="224"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6840" w:h="11910" w:orient="landscape"/>
          <w:pgMar w:header="882" w:footer="1195" w:top="1120" w:bottom="1380" w:left="1300" w:right="122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61"/>
          <w:footerReference w:type="default" r:id="rId62"/>
          <w:pgSz w:w="11910" w:h="16840"/>
          <w:pgMar w:header="882" w:footer="1195" w:top="1120" w:bottom="1380" w:left="1060" w:right="1560"/>
          <w:pgNumType w:start="167"/>
        </w:sectPr>
      </w:pPr>
    </w:p>
    <w:p>
      <w:pPr>
        <w:pStyle w:val="Heading2"/>
        <w:spacing w:line="290" w:lineRule="auto" w:before="36"/>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使用企业集团资产</w:t>
      </w:r>
      <w:r>
        <w:rPr>
          <w:spacing w:val="-3"/>
          <w:w w:val="100"/>
        </w:rPr>
        <w:t>和</w:t>
      </w:r>
      <w:r>
        <w:rPr>
          <w:w w:val="100"/>
        </w:rPr>
        <w:t>清</w:t>
      </w:r>
      <w:r>
        <w:rPr>
          <w:spacing w:val="-3"/>
          <w:w w:val="100"/>
        </w:rPr>
        <w:t>偿</w:t>
      </w:r>
      <w:r>
        <w:rPr>
          <w:w w:val="100"/>
        </w:rPr>
        <w:t>企业集团债务的重</w:t>
      </w:r>
      <w:r>
        <w:rPr>
          <w:spacing w:val="-3"/>
          <w:w w:val="100"/>
        </w:rPr>
        <w:t>大</w:t>
      </w:r>
      <w:r>
        <w:rPr>
          <w:w w:val="100"/>
        </w:rPr>
        <w:t>限</w:t>
      </w:r>
      <w:r>
        <w:rPr>
          <w:spacing w:val="-3"/>
          <w:w w:val="100"/>
        </w:rPr>
        <w:t>制</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向纳入合并财务报</w:t>
      </w:r>
      <w:r>
        <w:rPr>
          <w:spacing w:val="-3"/>
          <w:w w:val="100"/>
        </w:rPr>
        <w:t>表</w:t>
      </w:r>
      <w:r>
        <w:rPr>
          <w:w w:val="100"/>
        </w:rPr>
        <w:t>范</w:t>
      </w:r>
      <w:r>
        <w:rPr>
          <w:spacing w:val="-3"/>
          <w:w w:val="100"/>
        </w:rPr>
        <w:t>围</w:t>
      </w:r>
      <w:r>
        <w:rPr>
          <w:w w:val="100"/>
        </w:rPr>
        <w:t>的结构化主体提供</w:t>
      </w:r>
      <w:r>
        <w:rPr>
          <w:spacing w:val="-3"/>
          <w:w w:val="100"/>
        </w:rPr>
        <w:t>的</w:t>
      </w:r>
      <w:r>
        <w:rPr>
          <w:w w:val="100"/>
        </w:rPr>
        <w:t>财</w:t>
      </w:r>
      <w:r>
        <w:rPr>
          <w:spacing w:val="-3"/>
          <w:w w:val="100"/>
        </w:rPr>
        <w:t>务</w:t>
      </w:r>
      <w:r>
        <w:rPr>
          <w:w w:val="100"/>
        </w:rPr>
        <w:t>支持或其他支</w:t>
      </w:r>
      <w:r>
        <w:rPr>
          <w:spacing w:val="-2"/>
          <w:w w:val="100"/>
        </w:rPr>
        <w:t>持</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72" w:lineRule="exact" w:before="27"/>
        <w:ind w:left="216"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9"/>
        <w:ind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6" w:right="213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ind w:left="48"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6862" w:space="40"/>
            <w:col w:w="238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93"/>
        <w:gridCol w:w="1419"/>
        <w:gridCol w:w="1274"/>
        <w:gridCol w:w="994"/>
        <w:gridCol w:w="708"/>
        <w:gridCol w:w="746"/>
        <w:gridCol w:w="1815"/>
      </w:tblGrid>
      <w:tr>
        <w:trPr>
          <w:trHeight w:val="461" w:hRule="exact"/>
        </w:trPr>
        <w:tc>
          <w:tcPr>
            <w:tcW w:w="2093" w:type="dxa"/>
            <w:vMerge w:val="restart"/>
            <w:tcBorders>
              <w:top w:val="single" w:sz="4" w:space="0" w:color="000000"/>
              <w:left w:val="single" w:sz="4" w:space="0" w:color="000000"/>
              <w:right w:val="single" w:sz="4" w:space="0" w:color="000000"/>
            </w:tcBorders>
          </w:tcPr>
          <w:p>
            <w:pPr>
              <w:pStyle w:val="TableParagraph"/>
              <w:spacing w:line="272" w:lineRule="exact" w:before="130"/>
              <w:ind w:left="725" w:right="196" w:hanging="524"/>
              <w:jc w:val="left"/>
              <w:rPr>
                <w:rFonts w:ascii="宋体" w:hAnsi="宋体" w:cs="宋体" w:eastAsia="宋体" w:hint="default"/>
                <w:sz w:val="21"/>
                <w:szCs w:val="21"/>
              </w:rPr>
            </w:pPr>
            <w:r>
              <w:rPr>
                <w:rFonts w:ascii="宋体" w:hAnsi="宋体" w:cs="宋体" w:eastAsia="宋体" w:hint="default"/>
                <w:sz w:val="21"/>
                <w:szCs w:val="21"/>
              </w:rPr>
              <w:t>合营企业或联营企</w:t>
            </w:r>
            <w:r>
              <w:rPr>
                <w:rFonts w:ascii="宋体" w:hAnsi="宋体" w:cs="宋体" w:eastAsia="宋体" w:hint="default"/>
                <w:w w:val="100"/>
                <w:sz w:val="21"/>
                <w:szCs w:val="21"/>
              </w:rPr>
              <w:t> </w:t>
            </w:r>
            <w:r>
              <w:rPr>
                <w:rFonts w:ascii="宋体" w:hAnsi="宋体" w:cs="宋体" w:eastAsia="宋体" w:hint="default"/>
                <w:sz w:val="21"/>
                <w:szCs w:val="21"/>
              </w:rPr>
              <w:t>业名称</w:t>
            </w:r>
            <w:r>
              <w:rPr>
                <w:rFonts w:ascii="宋体" w:hAnsi="宋体" w:cs="宋体" w:eastAsia="宋体" w:hint="default"/>
                <w:sz w:val="21"/>
                <w:szCs w:val="21"/>
              </w:rPr>
              <w:t> </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994" w:type="dxa"/>
            <w:vMerge w:val="restart"/>
            <w:tcBorders>
              <w:top w:val="single" w:sz="4" w:space="0" w:color="000000"/>
              <w:left w:val="single" w:sz="4" w:space="0" w:color="000000"/>
              <w:right w:val="single" w:sz="4" w:space="0" w:color="000000"/>
            </w:tcBorders>
          </w:tcPr>
          <w:p>
            <w:pPr>
              <w:pStyle w:val="TableParagraph"/>
              <w:spacing w:line="272" w:lineRule="exact" w:before="130"/>
              <w:ind w:left="384" w:right="173" w:hanging="209"/>
              <w:jc w:val="left"/>
              <w:rPr>
                <w:rFonts w:ascii="宋体" w:hAnsi="宋体" w:cs="宋体" w:eastAsia="宋体" w:hint="default"/>
                <w:sz w:val="21"/>
                <w:szCs w:val="21"/>
              </w:rPr>
            </w:pPr>
            <w:r>
              <w:rPr>
                <w:rFonts w:ascii="宋体" w:hAnsi="宋体" w:cs="宋体" w:eastAsia="宋体" w:hint="default"/>
                <w:sz w:val="21"/>
                <w:szCs w:val="21"/>
              </w:rPr>
              <w:t>业务性</w:t>
            </w:r>
            <w:r>
              <w:rPr>
                <w:rFonts w:ascii="宋体" w:hAnsi="宋体" w:cs="宋体" w:eastAsia="宋体" w:hint="default"/>
                <w:spacing w:val="-102"/>
                <w:sz w:val="21"/>
                <w:szCs w:val="21"/>
              </w:rPr>
              <w:t> </w:t>
            </w:r>
            <w:r>
              <w:rPr>
                <w:rFonts w:ascii="宋体" w:hAnsi="宋体" w:cs="宋体" w:eastAsia="宋体" w:hint="default"/>
                <w:sz w:val="21"/>
                <w:szCs w:val="21"/>
              </w:rPr>
              <w:t>质</w:t>
            </w:r>
            <w:r>
              <w:rPr>
                <w:rFonts w:ascii="宋体" w:hAnsi="宋体" w:cs="宋体" w:eastAsia="宋体" w:hint="default"/>
                <w:sz w:val="21"/>
                <w:szCs w:val="21"/>
              </w:rPr>
              <w:t> </w:t>
            </w:r>
          </w:p>
        </w:tc>
        <w:tc>
          <w:tcPr>
            <w:tcW w:w="14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4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815" w:type="dxa"/>
            <w:vMerge w:val="restart"/>
            <w:tcBorders>
              <w:top w:val="single" w:sz="4" w:space="0" w:color="000000"/>
              <w:left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72" w:lineRule="exact" w:before="27"/>
              <w:ind w:left="376" w:right="164"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r>
              <w:rPr>
                <w:rFonts w:ascii="宋体" w:hAnsi="宋体" w:cs="宋体" w:eastAsia="宋体" w:hint="default"/>
                <w:sz w:val="21"/>
                <w:szCs w:val="21"/>
              </w:rPr>
              <w:t> </w:t>
            </w:r>
          </w:p>
        </w:tc>
      </w:tr>
      <w:tr>
        <w:trPr>
          <w:trHeight w:val="367" w:hRule="exact"/>
        </w:trPr>
        <w:tc>
          <w:tcPr>
            <w:tcW w:w="2093"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5"/>
              <w:jc w:val="right"/>
              <w:rPr>
                <w:rFonts w:ascii="宋体" w:hAnsi="宋体" w:cs="宋体" w:eastAsia="宋体" w:hint="default"/>
                <w:sz w:val="21"/>
                <w:szCs w:val="21"/>
              </w:rPr>
            </w:pPr>
            <w:r>
              <w:rPr>
                <w:rFonts w:ascii="宋体" w:hAnsi="宋体" w:cs="宋体" w:eastAsia="宋体" w:hint="default"/>
                <w:spacing w:val="-2"/>
                <w:sz w:val="21"/>
                <w:szCs w:val="21"/>
              </w:rPr>
              <w:t>直接</w:t>
            </w:r>
            <w:r>
              <w:rPr>
                <w:rFonts w:ascii="宋体" w:hAnsi="宋体" w:cs="宋体" w:eastAsia="宋体" w:hint="default"/>
                <w:sz w:val="21"/>
                <w:szCs w:val="21"/>
              </w:rPr>
              <w:t>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8"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815" w:type="dxa"/>
            <w:vMerge/>
            <w:tcBorders>
              <w:left w:val="single" w:sz="4" w:space="0" w:color="000000"/>
              <w:bottom w:val="single" w:sz="4" w:space="0" w:color="000000"/>
              <w:right w:val="single" w:sz="4" w:space="0" w:color="000000"/>
            </w:tcBorders>
          </w:tcPr>
          <w:p>
            <w:pP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诸暨富润服饰有限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公司［注</w:t>
            </w:r>
            <w:r>
              <w:rPr>
                <w:rFonts w:ascii="宋体" w:hAnsi="宋体" w:cs="宋体" w:eastAsia="宋体" w:hint="default"/>
                <w:spacing w:val="-49"/>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r>
              <w:rPr>
                <w:rFonts w:ascii="宋体" w:hAnsi="宋体" w:cs="宋体" w:eastAsia="宋体" w:hint="default"/>
                <w:sz w:val="21"/>
                <w:szCs w:val="21"/>
              </w:rPr>
              <w:t> </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泰一德信科技（成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都）有限公司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四川省成都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四川省成都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25.00</w:t>
            </w:r>
            <w:r>
              <w:rPr>
                <w:rFonts w:ascii="宋体"/>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r>
              <w:rPr>
                <w:rFonts w:ascii="宋体" w:hAnsi="宋体" w:cs="宋体" w:eastAsia="宋体" w:hint="default"/>
                <w:sz w:val="21"/>
                <w:szCs w:val="21"/>
              </w:rPr>
              <w:t> </w:t>
            </w:r>
          </w:p>
        </w:tc>
      </w:tr>
      <w:tr>
        <w:trPr>
          <w:trHeight w:val="55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浙江国信泰一数据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w:t>
            </w:r>
            <w:r>
              <w:rPr>
                <w:rFonts w:ascii="宋体"/>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r>
              <w:rPr>
                <w:rFonts w:ascii="宋体" w:hAnsi="宋体" w:cs="宋体" w:eastAsia="宋体" w:hint="default"/>
                <w:sz w:val="21"/>
                <w:szCs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FURUN HOLDING</w:t>
            </w:r>
            <w:r>
              <w:rPr>
                <w:rFonts w:ascii="宋体"/>
                <w:spacing w:val="-2"/>
                <w:sz w:val="21"/>
              </w:rPr>
              <w:t> </w:t>
            </w:r>
            <w:r>
              <w:rPr>
                <w:rFonts w:ascii="宋体"/>
                <w:sz w:val="21"/>
              </w:rPr>
              <w:t>LLC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美国纽约</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美国纽约</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w:t>
            </w:r>
            <w:r>
              <w:rPr>
                <w:rFonts w:ascii="宋体"/>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r>
              <w:rPr>
                <w:rFonts w:ascii="宋体" w:hAnsi="宋体" w:cs="宋体" w:eastAsia="宋体" w:hint="default"/>
                <w:sz w:val="21"/>
                <w:szCs w:val="21"/>
              </w:rPr>
              <w:t> </w:t>
            </w:r>
          </w:p>
        </w:tc>
      </w:tr>
    </w:tbl>
    <w:p>
      <w:pPr>
        <w:pStyle w:val="BodyText"/>
        <w:spacing w:line="241" w:lineRule="exact"/>
        <w:ind w:left="637" w:right="0"/>
        <w:jc w:val="left"/>
      </w:pPr>
      <w:r>
        <w:rPr/>
        <w:t>［注</w:t>
      </w:r>
      <w:r>
        <w:rPr>
          <w:spacing w:val="-52"/>
        </w:rPr>
        <w:t> </w:t>
      </w:r>
      <w:r>
        <w:rPr>
          <w:rFonts w:ascii="宋体" w:hAnsi="宋体" w:cs="宋体" w:eastAsia="宋体" w:hint="default"/>
        </w:rPr>
        <w:t>1</w:t>
      </w:r>
      <w:r>
        <w:rPr/>
        <w:t>］</w:t>
      </w:r>
      <w:r>
        <w:rPr>
          <w:rFonts w:ascii="宋体" w:hAnsi="宋体" w:cs="宋体" w:eastAsia="宋体" w:hint="default"/>
        </w:rPr>
        <w:t>:</w:t>
      </w:r>
      <w:r>
        <w:rPr/>
        <w:t>本期公司将所持诸暨富润服饰有限公司</w:t>
      </w:r>
      <w:r>
        <w:rPr>
          <w:spacing w:val="-52"/>
        </w:rPr>
        <w:t> </w:t>
      </w:r>
      <w:r>
        <w:rPr>
          <w:rFonts w:ascii="宋体" w:hAnsi="宋体" w:cs="宋体" w:eastAsia="宋体" w:hint="default"/>
        </w:rPr>
        <w:t>34%</w:t>
      </w:r>
      <w:r>
        <w:rPr/>
        <w:t>的股权转让给富润控股集团有限公司，</w:t>
      </w:r>
    </w:p>
    <w:p>
      <w:pPr>
        <w:pStyle w:val="BodyText"/>
        <w:spacing w:line="240" w:lineRule="auto" w:before="133"/>
        <w:ind w:right="2412"/>
        <w:jc w:val="left"/>
        <w:rPr>
          <w:rFonts w:ascii="宋体" w:hAnsi="宋体" w:cs="宋体" w:eastAsia="宋体" w:hint="default"/>
        </w:rPr>
      </w:pPr>
      <w:r>
        <w:rPr/>
        <w:t>详见本财务报告其他重要事项之其他</w:t>
      </w:r>
      <w:r>
        <w:rPr>
          <w:rFonts w:ascii="宋体" w:hAnsi="宋体" w:cs="宋体" w:eastAsia="宋体" w:hint="default"/>
        </w:rPr>
        <w:t>(</w:t>
      </w:r>
      <w:r>
        <w:rPr/>
        <w:t>二</w:t>
      </w:r>
      <w:r>
        <w:rPr>
          <w:rFonts w:ascii="宋体" w:hAnsi="宋体" w:cs="宋体" w:eastAsia="宋体" w:hint="default"/>
        </w:rPr>
        <w:t>)</w:t>
      </w:r>
      <w:r>
        <w:rPr/>
        <w:t>之说明。</w:t>
      </w:r>
      <w:r>
        <w:rPr>
          <w:rFonts w:ascii="宋体" w:hAnsi="宋体" w:cs="宋体" w:eastAsia="宋体" w:hint="default"/>
        </w:rPr>
        <w:t> </w:t>
      </w:r>
    </w:p>
    <w:p>
      <w:pPr>
        <w:pStyle w:val="BodyText"/>
        <w:spacing w:line="274" w:lineRule="exact" w:before="133"/>
        <w:ind w:right="0"/>
        <w:jc w:val="left"/>
        <w:rPr>
          <w:rFonts w:ascii="宋体" w:hAnsi="宋体" w:cs="宋体" w:eastAsia="宋体" w:hint="default"/>
        </w:rPr>
      </w:pPr>
      <w:r>
        <w:rPr>
          <w:rFonts w:ascii="宋体"/>
          <w:w w:val="100"/>
        </w:rPr>
        <w:t> </w:t>
      </w:r>
    </w:p>
    <w:p>
      <w:pPr>
        <w:pStyle w:val="Heading2"/>
        <w:spacing w:line="290" w:lineRule="auto" w:before="0"/>
        <w:ind w:right="241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重要合营企业的主</w:t>
      </w:r>
      <w:r>
        <w:rPr>
          <w:spacing w:val="-3"/>
          <w:w w:val="100"/>
        </w:rPr>
        <w:t>要</w:t>
      </w:r>
      <w:r>
        <w:rPr>
          <w:w w:val="100"/>
        </w:rPr>
        <w:t>财</w:t>
      </w:r>
      <w:r>
        <w:rPr>
          <w:spacing w:val="-3"/>
          <w:w w:val="100"/>
        </w:rPr>
        <w:t>务</w:t>
      </w:r>
      <w:r>
        <w:rPr>
          <w:w w:val="100"/>
        </w:rPr>
        <w:t>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48"/>
        <w:gridCol w:w="1838"/>
        <w:gridCol w:w="1282"/>
        <w:gridCol w:w="1490"/>
        <w:gridCol w:w="1491"/>
      </w:tblGrid>
      <w:tr>
        <w:trPr>
          <w:trHeight w:val="283" w:hRule="exact"/>
        </w:trPr>
        <w:tc>
          <w:tcPr>
            <w:tcW w:w="2948" w:type="dxa"/>
            <w:vMerge w:val="restart"/>
            <w:tcBorders>
              <w:top w:val="single" w:sz="4" w:space="0" w:color="000000"/>
              <w:left w:val="single" w:sz="4"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w w:val="100"/>
                <w:sz w:val="21"/>
              </w:rPr>
              <w:t> </w:t>
            </w:r>
          </w:p>
        </w:tc>
        <w:tc>
          <w:tcPr>
            <w:tcW w:w="3120"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81"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9" w:hRule="exact"/>
        </w:trPr>
        <w:tc>
          <w:tcPr>
            <w:tcW w:w="2948" w:type="dxa"/>
            <w:vMerge/>
            <w:tcBorders>
              <w:left w:val="single" w:sz="4" w:space="0" w:color="000000"/>
              <w:bottom w:val="single" w:sz="6" w:space="0" w:color="000000"/>
              <w:right w:val="single" w:sz="6" w:space="0" w:color="000000"/>
            </w:tcBorders>
          </w:tcPr>
          <w:p>
            <w:pP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8"/>
              <w:jc w:val="right"/>
              <w:rPr>
                <w:rFonts w:ascii="宋体" w:hAnsi="宋体" w:cs="宋体" w:eastAsia="宋体" w:hint="default"/>
                <w:sz w:val="21"/>
                <w:szCs w:val="21"/>
              </w:rPr>
            </w:pPr>
            <w:r>
              <w:rPr>
                <w:rFonts w:ascii="宋体"/>
                <w:sz w:val="18"/>
              </w:rPr>
              <w:t>FURUN HOLDING</w:t>
            </w:r>
            <w:r>
              <w:rPr>
                <w:rFonts w:ascii="宋体"/>
                <w:spacing w:val="-5"/>
                <w:sz w:val="18"/>
              </w:rPr>
              <w:t> </w:t>
            </w:r>
            <w:r>
              <w:rPr>
                <w:rFonts w:ascii="宋体"/>
                <w:sz w:val="18"/>
              </w:rPr>
              <w:t>LLC</w:t>
            </w:r>
            <w:r>
              <w:rPr>
                <w:rFonts w:ascii="宋体"/>
                <w:w w:val="100"/>
                <w:sz w:val="21"/>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92" w:right="0"/>
              <w:jc w:val="left"/>
              <w:rPr>
                <w:rFonts w:ascii="宋体" w:hAnsi="宋体" w:cs="宋体" w:eastAsia="宋体" w:hint="default"/>
                <w:sz w:val="21"/>
                <w:szCs w:val="21"/>
              </w:rPr>
            </w:pPr>
            <w:r>
              <w:rPr>
                <w:rFonts w:ascii="宋体" w:hAnsi="宋体" w:cs="宋体" w:eastAsia="宋体" w:hint="default"/>
                <w:sz w:val="21"/>
                <w:szCs w:val="21"/>
              </w:rPr>
              <w:t>XX</w:t>
            </w:r>
            <w:r>
              <w:rPr>
                <w:rFonts w:ascii="宋体" w:hAnsi="宋体" w:cs="宋体" w:eastAsia="宋体" w:hint="default"/>
                <w:spacing w:val="-49"/>
                <w:sz w:val="21"/>
                <w:szCs w:val="21"/>
              </w:rPr>
              <w:t> </w:t>
            </w:r>
            <w:r>
              <w:rPr>
                <w:rFonts w:ascii="宋体" w:hAnsi="宋体" w:cs="宋体" w:eastAsia="宋体" w:hint="default"/>
                <w:spacing w:val="-3"/>
                <w:sz w:val="21"/>
                <w:szCs w:val="21"/>
              </w:rPr>
              <w:t>公司</w:t>
            </w:r>
            <w:r>
              <w:rPr>
                <w:rFonts w:ascii="宋体" w:hAnsi="宋体" w:cs="宋体" w:eastAsia="宋体" w:hint="default"/>
                <w:sz w:val="21"/>
                <w:szCs w:val="21"/>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95" w:right="0"/>
              <w:jc w:val="left"/>
              <w:rPr>
                <w:rFonts w:ascii="宋体" w:hAnsi="宋体" w:cs="宋体" w:eastAsia="宋体" w:hint="default"/>
                <w:sz w:val="21"/>
                <w:szCs w:val="21"/>
              </w:rPr>
            </w:pPr>
            <w:r>
              <w:rPr>
                <w:rFonts w:ascii="宋体" w:hAnsi="宋体" w:cs="宋体" w:eastAsia="宋体" w:hint="default"/>
                <w:sz w:val="21"/>
                <w:szCs w:val="21"/>
              </w:rPr>
              <w:t>XX</w:t>
            </w:r>
            <w:r>
              <w:rPr>
                <w:rFonts w:ascii="宋体" w:hAnsi="宋体" w:cs="宋体" w:eastAsia="宋体" w:hint="default"/>
                <w:spacing w:val="-50"/>
                <w:sz w:val="21"/>
                <w:szCs w:val="21"/>
              </w:rPr>
              <w:t> </w:t>
            </w:r>
            <w:r>
              <w:rPr>
                <w:rFonts w:ascii="宋体" w:hAnsi="宋体" w:cs="宋体" w:eastAsia="宋体" w:hint="default"/>
                <w:spacing w:val="-3"/>
                <w:sz w:val="21"/>
                <w:szCs w:val="21"/>
              </w:rPr>
              <w:t>公司</w:t>
            </w:r>
            <w:r>
              <w:rPr>
                <w:rFonts w:ascii="宋体" w:hAnsi="宋体" w:cs="宋体" w:eastAsia="宋体" w:hint="default"/>
                <w:sz w:val="21"/>
                <w:szCs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96" w:right="0"/>
              <w:jc w:val="left"/>
              <w:rPr>
                <w:rFonts w:ascii="宋体" w:hAnsi="宋体" w:cs="宋体" w:eastAsia="宋体" w:hint="default"/>
                <w:sz w:val="21"/>
                <w:szCs w:val="21"/>
              </w:rPr>
            </w:pPr>
            <w:r>
              <w:rPr>
                <w:rFonts w:ascii="宋体" w:hAnsi="宋体" w:cs="宋体" w:eastAsia="宋体" w:hint="default"/>
                <w:sz w:val="21"/>
                <w:szCs w:val="21"/>
              </w:rPr>
              <w:t>XX</w:t>
            </w:r>
            <w:r>
              <w:rPr>
                <w:rFonts w:ascii="宋体" w:hAnsi="宋体" w:cs="宋体" w:eastAsia="宋体" w:hint="default"/>
                <w:spacing w:val="-50"/>
                <w:sz w:val="21"/>
                <w:szCs w:val="21"/>
              </w:rPr>
              <w:t> </w:t>
            </w:r>
            <w:r>
              <w:rPr>
                <w:rFonts w:ascii="宋体" w:hAnsi="宋体" w:cs="宋体" w:eastAsia="宋体" w:hint="default"/>
                <w:spacing w:val="-3"/>
                <w:sz w:val="21"/>
                <w:szCs w:val="21"/>
              </w:rPr>
              <w:t>公司</w:t>
            </w:r>
            <w:r>
              <w:rPr>
                <w:rFonts w:ascii="宋体" w:hAnsi="宋体" w:cs="宋体" w:eastAsia="宋体" w:hint="default"/>
                <w:sz w:val="21"/>
                <w:szCs w:val="21"/>
              </w:rPr>
              <w:t> </w:t>
            </w:r>
          </w:p>
        </w:tc>
      </w:tr>
      <w:tr>
        <w:trPr>
          <w:trHeight w:val="288" w:hRule="exact"/>
        </w:trPr>
        <w:tc>
          <w:tcPr>
            <w:tcW w:w="29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10,550,880.36</w:t>
            </w:r>
            <w:r>
              <w:rPr>
                <w:rFonts w:ascii="宋体"/>
                <w:sz w:val="21"/>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其中：现金和现金等价物</w:t>
            </w:r>
            <w:r>
              <w:rPr>
                <w:rFonts w:ascii="宋体" w:hAnsi="宋体" w:cs="宋体" w:eastAsia="宋体" w:hint="default"/>
                <w:sz w:val="21"/>
                <w:szCs w:val="21"/>
              </w:rPr>
              <w:t> </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10,550,880.36</w:t>
            </w:r>
            <w:r>
              <w:rPr>
                <w:rFonts w:ascii="宋体"/>
                <w:sz w:val="21"/>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10,550,880.36</w:t>
            </w:r>
            <w:r>
              <w:rPr>
                <w:rFonts w:ascii="宋体"/>
                <w:sz w:val="21"/>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662.74</w:t>
            </w:r>
            <w:r>
              <w:rPr>
                <w:rFonts w:ascii="宋体"/>
                <w:sz w:val="21"/>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662.74</w:t>
            </w:r>
            <w:r>
              <w:rPr>
                <w:rFonts w:ascii="宋体"/>
                <w:sz w:val="21"/>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r>
              <w:rPr>
                <w:rFonts w:ascii="宋体" w:hAnsi="宋体" w:cs="宋体" w:eastAsia="宋体" w:hint="default"/>
                <w:sz w:val="21"/>
                <w:szCs w:val="21"/>
              </w:rPr>
              <w:t> </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
              <w:jc w:val="right"/>
              <w:rPr>
                <w:rFonts w:ascii="宋体" w:hAnsi="宋体" w:cs="宋体" w:eastAsia="宋体" w:hint="default"/>
                <w:sz w:val="21"/>
                <w:szCs w:val="21"/>
              </w:rPr>
            </w:pPr>
            <w:r>
              <w:rPr>
                <w:rFonts w:ascii="宋体"/>
                <w:spacing w:val="-1"/>
                <w:sz w:val="18"/>
              </w:rPr>
              <w:t>10,550,217.62</w:t>
            </w:r>
            <w:r>
              <w:rPr>
                <w:rFonts w:ascii="宋体"/>
                <w:w w:val="100"/>
                <w:sz w:val="21"/>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按持股比例计算的净资产份额</w:t>
            </w:r>
            <w:r>
              <w:rPr>
                <w:rFonts w:ascii="宋体" w:hAnsi="宋体" w:cs="宋体" w:eastAsia="宋体" w:hint="default"/>
                <w:sz w:val="21"/>
                <w:szCs w:val="21"/>
              </w:rPr>
              <w:t> </w:t>
            </w:r>
          </w:p>
        </w:tc>
        <w:tc>
          <w:tcPr>
            <w:tcW w:w="183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5"/>
              <w:jc w:val="right"/>
              <w:rPr>
                <w:rFonts w:ascii="宋体" w:hAnsi="宋体" w:cs="宋体" w:eastAsia="宋体" w:hint="default"/>
                <w:sz w:val="21"/>
                <w:szCs w:val="21"/>
              </w:rPr>
            </w:pPr>
            <w:r>
              <w:rPr>
                <w:rFonts w:ascii="宋体"/>
                <w:spacing w:val="-1"/>
                <w:sz w:val="18"/>
              </w:rPr>
              <w:t>5,275,108.81</w:t>
            </w:r>
            <w:r>
              <w:rPr>
                <w:rFonts w:ascii="宋体"/>
                <w:w w:val="100"/>
                <w:sz w:val="21"/>
              </w:rPr>
              <w:t> </w:t>
            </w:r>
          </w:p>
        </w:tc>
        <w:tc>
          <w:tcPr>
            <w:tcW w:w="128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424" w:type="dxa"/>
        <w:tblLayout w:type="fixed"/>
        <w:tblCellMar>
          <w:top w:w="0" w:type="dxa"/>
          <w:left w:w="0" w:type="dxa"/>
          <w:bottom w:w="0" w:type="dxa"/>
          <w:right w:w="0" w:type="dxa"/>
        </w:tblCellMar>
        <w:tblLook w:val="01E0"/>
      </w:tblPr>
      <w:tblGrid>
        <w:gridCol w:w="2948"/>
        <w:gridCol w:w="1838"/>
        <w:gridCol w:w="1282"/>
        <w:gridCol w:w="1490"/>
        <w:gridCol w:w="1491"/>
      </w:tblGrid>
      <w:tr>
        <w:trPr>
          <w:trHeight w:val="288" w:hRule="exact"/>
        </w:trPr>
        <w:tc>
          <w:tcPr>
            <w:tcW w:w="29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r>
              <w:rPr>
                <w:rFonts w:ascii="宋体" w:hAnsi="宋体" w:cs="宋体" w:eastAsia="宋体" w:hint="default"/>
                <w:sz w:val="21"/>
                <w:szCs w:val="21"/>
              </w:rPr>
              <w:t> </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
              <w:jc w:val="right"/>
              <w:rPr>
                <w:rFonts w:ascii="宋体" w:hAnsi="宋体" w:cs="宋体" w:eastAsia="宋体" w:hint="default"/>
                <w:sz w:val="21"/>
                <w:szCs w:val="21"/>
              </w:rPr>
            </w:pPr>
            <w:r>
              <w:rPr>
                <w:rFonts w:ascii="宋体"/>
                <w:spacing w:val="-1"/>
                <w:sz w:val="18"/>
              </w:rPr>
              <w:t>5,324,239.45</w:t>
            </w:r>
            <w:r>
              <w:rPr>
                <w:rFonts w:ascii="宋体"/>
                <w:w w:val="100"/>
                <w:sz w:val="21"/>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r>
              <w:rPr>
                <w:rFonts w:ascii="宋体" w:hAnsi="宋体" w:cs="宋体" w:eastAsia="宋体" w:hint="default"/>
                <w:sz w:val="21"/>
                <w:szCs w:val="21"/>
              </w:rPr>
              <w:t> </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
              <w:jc w:val="right"/>
              <w:rPr>
                <w:rFonts w:ascii="宋体" w:hAnsi="宋体" w:cs="宋体" w:eastAsia="宋体" w:hint="default"/>
                <w:sz w:val="21"/>
                <w:szCs w:val="21"/>
              </w:rPr>
            </w:pPr>
            <w:r>
              <w:rPr>
                <w:rFonts w:ascii="宋体"/>
                <w:spacing w:val="-1"/>
                <w:sz w:val="18"/>
              </w:rPr>
              <w:t>5,324,239.45</w:t>
            </w:r>
            <w:r>
              <w:rPr>
                <w:rFonts w:ascii="宋体"/>
                <w:w w:val="100"/>
                <w:sz w:val="21"/>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9" w:hRule="exact"/>
        </w:trPr>
        <w:tc>
          <w:tcPr>
            <w:tcW w:w="294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z w:val="21"/>
                <w:szCs w:val="21"/>
              </w:rPr>
              <w:t> </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
              <w:jc w:val="right"/>
              <w:rPr>
                <w:rFonts w:ascii="宋体" w:hAnsi="宋体" w:cs="宋体" w:eastAsia="宋体" w:hint="default"/>
                <w:sz w:val="21"/>
                <w:szCs w:val="21"/>
              </w:rPr>
            </w:pPr>
            <w:r>
              <w:rPr>
                <w:rFonts w:ascii="宋体"/>
                <w:spacing w:val="-1"/>
                <w:sz w:val="18"/>
              </w:rPr>
              <w:t>10,599,348.26</w:t>
            </w:r>
            <w:r>
              <w:rPr>
                <w:rFonts w:ascii="宋体"/>
                <w:w w:val="100"/>
                <w:sz w:val="21"/>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9" w:hRule="exact"/>
        </w:trPr>
        <w:tc>
          <w:tcPr>
            <w:tcW w:w="294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投资的公允价值</w:t>
            </w:r>
            <w:r>
              <w:rPr>
                <w:rFonts w:ascii="宋体" w:hAnsi="宋体" w:cs="宋体" w:eastAsia="宋体" w:hint="default"/>
                <w:sz w:val="21"/>
                <w:szCs w:val="21"/>
              </w:rPr>
              <w:t> </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5"/>
              <w:jc w:val="right"/>
              <w:rPr>
                <w:rFonts w:ascii="宋体" w:hAnsi="宋体" w:cs="宋体" w:eastAsia="宋体" w:hint="default"/>
                <w:sz w:val="21"/>
                <w:szCs w:val="21"/>
              </w:rPr>
            </w:pPr>
            <w:r>
              <w:rPr>
                <w:rFonts w:ascii="宋体"/>
                <w:spacing w:val="-1"/>
                <w:sz w:val="18"/>
              </w:rPr>
              <w:t>-654.41</w:t>
            </w:r>
            <w:r>
              <w:rPr>
                <w:rFonts w:ascii="宋体"/>
                <w:w w:val="100"/>
                <w:sz w:val="21"/>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r>
              <w:rPr>
                <w:rFonts w:ascii="宋体" w:hAnsi="宋体" w:cs="宋体" w:eastAsia="宋体" w:hint="default"/>
                <w:sz w:val="21"/>
                <w:szCs w:val="21"/>
              </w:rPr>
              <w:t> </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9" w:hRule="exact"/>
        </w:trPr>
        <w:tc>
          <w:tcPr>
            <w:tcW w:w="29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5"/>
              <w:jc w:val="right"/>
              <w:rPr>
                <w:rFonts w:ascii="宋体" w:hAnsi="宋体" w:cs="宋体" w:eastAsia="宋体" w:hint="default"/>
                <w:sz w:val="21"/>
                <w:szCs w:val="21"/>
              </w:rPr>
            </w:pPr>
            <w:r>
              <w:rPr>
                <w:rFonts w:ascii="宋体"/>
                <w:spacing w:val="-1"/>
                <w:sz w:val="18"/>
              </w:rPr>
              <w:t>-97,606.88</w:t>
            </w:r>
            <w:r>
              <w:rPr>
                <w:rFonts w:ascii="宋体"/>
                <w:w w:val="100"/>
                <w:sz w:val="21"/>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
              <w:jc w:val="right"/>
              <w:rPr>
                <w:rFonts w:ascii="宋体" w:hAnsi="宋体" w:cs="宋体" w:eastAsia="宋体" w:hint="default"/>
                <w:sz w:val="21"/>
                <w:szCs w:val="21"/>
              </w:rPr>
            </w:pPr>
            <w:r>
              <w:rPr>
                <w:rFonts w:ascii="宋体"/>
                <w:spacing w:val="-1"/>
                <w:sz w:val="18"/>
              </w:rPr>
              <w:t>-98,261.29</w:t>
            </w:r>
            <w:r>
              <w:rPr>
                <w:rFonts w:ascii="宋体"/>
                <w:w w:val="100"/>
                <w:sz w:val="21"/>
              </w:rPr>
              <w:t> </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9" w:hRule="exact"/>
        </w:trPr>
        <w:tc>
          <w:tcPr>
            <w:tcW w:w="2948"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w:t>
            </w:r>
            <w:r>
              <w:rPr>
                <w:rFonts w:ascii="宋体" w:hAnsi="宋体" w:cs="宋体" w:eastAsia="宋体" w:hint="default"/>
                <w:sz w:val="21"/>
                <w:szCs w:val="21"/>
              </w:rPr>
              <w:t> </w:t>
            </w:r>
          </w:p>
        </w:tc>
        <w:tc>
          <w:tcPr>
            <w:tcW w:w="1838"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90"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91"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740" w:right="1560"/>
        </w:sectPr>
      </w:pPr>
    </w:p>
    <w:p>
      <w:pPr>
        <w:pStyle w:val="BodyText"/>
        <w:spacing w:line="239" w:lineRule="exact"/>
        <w:ind w:left="536" w:right="0"/>
        <w:jc w:val="left"/>
        <w:rPr>
          <w:rFonts w:ascii="宋体" w:hAnsi="宋体" w:cs="宋体" w:eastAsia="宋体" w:hint="default"/>
        </w:rPr>
      </w:pPr>
      <w:r>
        <w:rPr>
          <w:rFonts w:ascii="宋体"/>
          <w:w w:val="100"/>
        </w:rPr>
        <w:t> </w:t>
      </w:r>
    </w:p>
    <w:p>
      <w:pPr>
        <w:pStyle w:val="BodyText"/>
        <w:spacing w:line="272" w:lineRule="exact"/>
        <w:ind w:left="536" w:right="0"/>
        <w:jc w:val="left"/>
        <w:rPr>
          <w:rFonts w:ascii="宋体" w:hAnsi="宋体" w:cs="宋体" w:eastAsia="宋体" w:hint="default"/>
        </w:rPr>
      </w:pPr>
      <w:r>
        <w:rPr>
          <w:rFonts w:ascii="宋体"/>
          <w:w w:val="100"/>
        </w:rPr>
        <w:t> </w:t>
      </w:r>
    </w:p>
    <w:p>
      <w:pPr>
        <w:pStyle w:val="Heading2"/>
        <w:spacing w:line="290" w:lineRule="auto" w:before="0"/>
        <w:ind w:left="5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重要联营企业的主</w:t>
      </w:r>
      <w:r>
        <w:rPr>
          <w:spacing w:val="-3"/>
          <w:w w:val="100"/>
        </w:rPr>
        <w:t>要</w:t>
      </w:r>
      <w:r>
        <w:rPr>
          <w:w w:val="100"/>
        </w:rPr>
        <w:t>财</w:t>
      </w:r>
      <w:r>
        <w:rPr>
          <w:spacing w:val="-3"/>
          <w:w w:val="100"/>
        </w:rPr>
        <w:t>务</w:t>
      </w:r>
      <w:r>
        <w:rPr>
          <w:w w:val="100"/>
        </w:rPr>
        <w:t>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5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5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40" w:right="1560"/>
          <w:cols w:num="2" w:equalWidth="0">
            <w:col w:w="3810" w:space="2713"/>
            <w:col w:w="308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232"/>
        <w:gridCol w:w="1387"/>
        <w:gridCol w:w="1297"/>
        <w:gridCol w:w="1385"/>
        <w:gridCol w:w="1388"/>
        <w:gridCol w:w="1296"/>
        <w:gridCol w:w="1388"/>
      </w:tblGrid>
      <w:tr>
        <w:trPr>
          <w:trHeight w:val="245" w:hRule="exact"/>
        </w:trPr>
        <w:tc>
          <w:tcPr>
            <w:tcW w:w="1232" w:type="dxa"/>
            <w:vMerge w:val="restart"/>
            <w:tcBorders>
              <w:top w:val="single" w:sz="4" w:space="0" w:color="000000"/>
              <w:left w:val="single" w:sz="4"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4069" w:type="dxa"/>
            <w:gridSpan w:val="3"/>
            <w:tcBorders>
              <w:top w:val="single" w:sz="4" w:space="0" w:color="000000"/>
              <w:left w:val="single" w:sz="6" w:space="0" w:color="000000"/>
              <w:bottom w:val="single" w:sz="6" w:space="0" w:color="000000"/>
              <w:right w:val="single" w:sz="6" w:space="0" w:color="000000"/>
            </w:tcBorders>
          </w:tcPr>
          <w:p>
            <w:pPr>
              <w:pStyle w:val="TableParagraph"/>
              <w:spacing w:line="205" w:lineRule="exact"/>
              <w:ind w:left="112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本期发生额</w:t>
            </w:r>
            <w:r>
              <w:rPr>
                <w:rFonts w:ascii="宋体" w:hAnsi="宋体" w:cs="宋体" w:eastAsia="宋体" w:hint="default"/>
                <w:sz w:val="18"/>
                <w:szCs w:val="18"/>
              </w:rPr>
              <w:t> </w:t>
            </w:r>
          </w:p>
        </w:tc>
        <w:tc>
          <w:tcPr>
            <w:tcW w:w="4071" w:type="dxa"/>
            <w:gridSpan w:val="3"/>
            <w:tcBorders>
              <w:top w:val="single" w:sz="4" w:space="0" w:color="000000"/>
              <w:left w:val="single" w:sz="6" w:space="0" w:color="000000"/>
              <w:bottom w:val="single" w:sz="6" w:space="0" w:color="000000"/>
              <w:right w:val="single" w:sz="6" w:space="0" w:color="000000"/>
            </w:tcBorders>
          </w:tcPr>
          <w:p>
            <w:pPr>
              <w:pStyle w:val="TableParagraph"/>
              <w:spacing w:line="205" w:lineRule="exact"/>
              <w:ind w:left="112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716" w:hRule="exact"/>
        </w:trPr>
        <w:tc>
          <w:tcPr>
            <w:tcW w:w="1232" w:type="dxa"/>
            <w:vMerge/>
            <w:tcBorders>
              <w:left w:val="single" w:sz="4"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诸暨富润服饰</w:t>
            </w: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泰一德信科技</w:t>
            </w:r>
            <w:r>
              <w:rPr>
                <w:rFonts w:ascii="宋体" w:hAnsi="宋体" w:cs="宋体" w:eastAsia="宋体" w:hint="default"/>
                <w:sz w:val="18"/>
                <w:szCs w:val="18"/>
              </w:rPr>
              <w:t> </w:t>
            </w:r>
          </w:p>
          <w:p>
            <w:pPr>
              <w:pStyle w:val="TableParagraph"/>
              <w:spacing w:line="234" w:lineRule="exact" w:before="23"/>
              <w:ind w:left="458" w:right="101" w:hanging="361"/>
              <w:jc w:val="left"/>
              <w:rPr>
                <w:rFonts w:ascii="宋体" w:hAnsi="宋体" w:cs="宋体" w:eastAsia="宋体" w:hint="default"/>
                <w:sz w:val="18"/>
                <w:szCs w:val="18"/>
              </w:rPr>
            </w:pPr>
            <w:r>
              <w:rPr>
                <w:rFonts w:ascii="宋体" w:hAnsi="宋体" w:cs="宋体" w:eastAsia="宋体" w:hint="default"/>
                <w:sz w:val="18"/>
                <w:szCs w:val="18"/>
              </w:rPr>
              <w:t>（成都）有限 公司</w:t>
            </w:r>
            <w:r>
              <w:rPr>
                <w:rFonts w:ascii="宋体" w:hAnsi="宋体" w:cs="宋体" w:eastAsia="宋体" w:hint="default"/>
                <w:sz w:val="18"/>
                <w:szCs w:val="18"/>
              </w:rPr>
              <w:t> </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sz w:val="18"/>
                <w:szCs w:val="18"/>
              </w:rPr>
              <w:t>浙江国信泰一</w:t>
            </w:r>
          </w:p>
          <w:p>
            <w:pPr>
              <w:pStyle w:val="TableParagraph"/>
              <w:spacing w:line="234" w:lineRule="exact" w:before="23"/>
              <w:ind w:left="506" w:right="143" w:hanging="360"/>
              <w:jc w:val="left"/>
              <w:rPr>
                <w:rFonts w:ascii="宋体" w:hAnsi="宋体" w:cs="宋体" w:eastAsia="宋体" w:hint="default"/>
                <w:sz w:val="18"/>
                <w:szCs w:val="18"/>
              </w:rPr>
            </w:pPr>
            <w:r>
              <w:rPr>
                <w:rFonts w:ascii="宋体" w:hAnsi="宋体" w:cs="宋体" w:eastAsia="宋体" w:hint="default"/>
                <w:sz w:val="18"/>
                <w:szCs w:val="18"/>
              </w:rPr>
              <w:t>数据科技有限 公司</w:t>
            </w:r>
            <w:r>
              <w:rPr>
                <w:rFonts w:ascii="宋体" w:hAnsi="宋体" w:cs="宋体" w:eastAsia="宋体" w:hint="default"/>
                <w:sz w:val="18"/>
                <w:szCs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诸暨富润服饰</w:t>
            </w: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泰一德信科技</w:t>
            </w:r>
            <w:r>
              <w:rPr>
                <w:rFonts w:ascii="宋体" w:hAnsi="宋体" w:cs="宋体" w:eastAsia="宋体" w:hint="default"/>
                <w:sz w:val="18"/>
                <w:szCs w:val="18"/>
              </w:rPr>
              <w:t> </w:t>
            </w:r>
          </w:p>
          <w:p>
            <w:pPr>
              <w:pStyle w:val="TableParagraph"/>
              <w:spacing w:line="234" w:lineRule="exact" w:before="23"/>
              <w:ind w:left="460" w:right="98" w:hanging="360"/>
              <w:jc w:val="left"/>
              <w:rPr>
                <w:rFonts w:ascii="宋体" w:hAnsi="宋体" w:cs="宋体" w:eastAsia="宋体" w:hint="default"/>
                <w:sz w:val="18"/>
                <w:szCs w:val="18"/>
              </w:rPr>
            </w:pPr>
            <w:r>
              <w:rPr>
                <w:rFonts w:ascii="宋体" w:hAnsi="宋体" w:cs="宋体" w:eastAsia="宋体" w:hint="default"/>
                <w:sz w:val="18"/>
                <w:szCs w:val="18"/>
              </w:rPr>
              <w:t>（成都）有限 公司</w:t>
            </w:r>
            <w:r>
              <w:rPr>
                <w:rFonts w:ascii="宋体" w:hAnsi="宋体" w:cs="宋体" w:eastAsia="宋体" w:hint="default"/>
                <w:sz w:val="18"/>
                <w:szCs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sz w:val="18"/>
                <w:szCs w:val="18"/>
              </w:rPr>
              <w:t>浙江国信泰一</w:t>
            </w:r>
          </w:p>
          <w:p>
            <w:pPr>
              <w:pStyle w:val="TableParagraph"/>
              <w:spacing w:line="234" w:lineRule="exact" w:before="23"/>
              <w:ind w:left="506" w:right="146" w:hanging="361"/>
              <w:jc w:val="left"/>
              <w:rPr>
                <w:rFonts w:ascii="宋体" w:hAnsi="宋体" w:cs="宋体" w:eastAsia="宋体" w:hint="default"/>
                <w:sz w:val="18"/>
                <w:szCs w:val="18"/>
              </w:rPr>
            </w:pPr>
            <w:r>
              <w:rPr>
                <w:rFonts w:ascii="宋体" w:hAnsi="宋体" w:cs="宋体" w:eastAsia="宋体" w:hint="default"/>
                <w:sz w:val="18"/>
                <w:szCs w:val="18"/>
              </w:rPr>
              <w:t>数据科技有限 公司</w:t>
            </w:r>
            <w:r>
              <w:rPr>
                <w:rFonts w:ascii="宋体" w:hAnsi="宋体" w:cs="宋体" w:eastAsia="宋体" w:hint="default"/>
                <w:sz w:val="18"/>
                <w:szCs w:val="18"/>
              </w:rPr>
              <w:t> </w:t>
            </w:r>
          </w:p>
        </w:tc>
      </w:tr>
      <w:tr>
        <w:trPr>
          <w:trHeight w:val="250" w:hRule="exact"/>
        </w:trPr>
        <w:tc>
          <w:tcPr>
            <w:tcW w:w="123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1,420,724.41 </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8,136,903.50</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38,943,690.41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1,062,501.84</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2,697,091.63 </w:t>
            </w:r>
          </w:p>
        </w:tc>
      </w:tr>
      <w:tr>
        <w:trPr>
          <w:trHeight w:val="247" w:hRule="exact"/>
        </w:trPr>
        <w:tc>
          <w:tcPr>
            <w:tcW w:w="123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1,381.62</w:t>
            </w:r>
            <w:r>
              <w:rPr>
                <w:rFonts w:ascii="宋体"/>
                <w:sz w:val="18"/>
              </w:rPr>
              <w:t> </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12,090,810.65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2,362.98</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50" w:hRule="exact"/>
        </w:trPr>
        <w:tc>
          <w:tcPr>
            <w:tcW w:w="123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资产合计</w:t>
            </w:r>
            <w:r>
              <w:rPr>
                <w:rFonts w:ascii="宋体" w:hAnsi="宋体" w:cs="宋体" w:eastAsia="宋体" w:hint="default"/>
                <w:sz w:val="18"/>
                <w:szCs w:val="18"/>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1,422,106.03 </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8,136,903.50</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51,034,501.06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1,064,864.82</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2,697,091.63 </w:t>
            </w:r>
          </w:p>
        </w:tc>
      </w:tr>
      <w:tr>
        <w:trPr>
          <w:trHeight w:val="247" w:hRule="exact"/>
        </w:trPr>
        <w:tc>
          <w:tcPr>
            <w:tcW w:w="123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1,184,069.72 </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10,154,232.92</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37,292,752.96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727,362.45</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4,140,668.67 </w:t>
            </w:r>
          </w:p>
        </w:tc>
      </w:tr>
      <w:tr>
        <w:trPr>
          <w:trHeight w:val="250" w:hRule="exact"/>
        </w:trPr>
        <w:tc>
          <w:tcPr>
            <w:tcW w:w="123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5,726,219.39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7" w:hRule="exact"/>
        </w:trPr>
        <w:tc>
          <w:tcPr>
            <w:tcW w:w="123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1,184,069.72 </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10,154,232.92</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43,018,972.35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727,362.45</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4,140,668.67 </w:t>
            </w:r>
          </w:p>
        </w:tc>
      </w:tr>
      <w:tr>
        <w:trPr>
          <w:trHeight w:val="482" w:hRule="exact"/>
        </w:trPr>
        <w:tc>
          <w:tcPr>
            <w:tcW w:w="123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82" w:hRule="exact"/>
        </w:trPr>
        <w:tc>
          <w:tcPr>
            <w:tcW w:w="1232"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司股东权益</w:t>
            </w:r>
            <w:r>
              <w:rPr>
                <w:rFonts w:ascii="宋体" w:hAnsi="宋体" w:cs="宋体" w:eastAsia="宋体" w:hint="default"/>
                <w:sz w:val="18"/>
                <w:szCs w:val="18"/>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238,036.31 </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-2,017,329.42</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8,015,528.71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337,502.37</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-1,443,577.04 </w:t>
            </w:r>
          </w:p>
        </w:tc>
      </w:tr>
      <w:tr>
        <w:trPr>
          <w:trHeight w:val="715" w:hRule="exact"/>
        </w:trPr>
        <w:tc>
          <w:tcPr>
            <w:tcW w:w="1232"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按持股比例</w:t>
            </w:r>
          </w:p>
          <w:p>
            <w:pPr>
              <w:pStyle w:val="TableParagraph"/>
              <w:spacing w:line="240" w:lineRule="auto"/>
              <w:ind w:left="103" w:right="214"/>
              <w:jc w:val="left"/>
              <w:rPr>
                <w:rFonts w:ascii="宋体" w:hAnsi="宋体" w:cs="宋体" w:eastAsia="宋体" w:hint="default"/>
                <w:sz w:val="18"/>
                <w:szCs w:val="18"/>
              </w:rPr>
            </w:pPr>
            <w:r>
              <w:rPr>
                <w:rFonts w:ascii="宋体" w:hAnsi="宋体" w:cs="宋体" w:eastAsia="宋体" w:hint="default"/>
                <w:sz w:val="18"/>
                <w:szCs w:val="18"/>
              </w:rPr>
              <w:t>计算的净资 产份额</w:t>
            </w:r>
            <w:r>
              <w:rPr>
                <w:rFonts w:ascii="宋体" w:hAnsi="宋体" w:cs="宋体" w:eastAsia="宋体" w:hint="default"/>
                <w:sz w:val="18"/>
                <w:szCs w:val="18"/>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59,509.07 </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-201,732.94</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2,725,279.76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84,375.59</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-144,357.70</w:t>
            </w:r>
            <w:r>
              <w:rPr>
                <w:rFonts w:ascii="宋体"/>
                <w:sz w:val="18"/>
              </w:rPr>
              <w:t> </w:t>
            </w:r>
          </w:p>
        </w:tc>
      </w:tr>
      <w:tr>
        <w:trPr>
          <w:trHeight w:val="248" w:hRule="exact"/>
        </w:trPr>
        <w:tc>
          <w:tcPr>
            <w:tcW w:w="1232"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调整事项</w:t>
            </w:r>
            <w:r>
              <w:rPr>
                <w:rFonts w:ascii="宋体" w:hAnsi="宋体" w:cs="宋体" w:eastAsia="宋体" w:hint="default"/>
                <w:sz w:val="18"/>
                <w:szCs w:val="18"/>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75,714.06 </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pacing w:val="-1"/>
                <w:sz w:val="18"/>
              </w:rPr>
              <w:t>628,635.66</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pacing w:val="-1"/>
                <w:sz w:val="18"/>
              </w:rPr>
              <w:t>75,714.06</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pacing w:val="-1"/>
                <w:sz w:val="18"/>
              </w:rPr>
              <w:t>628,635.66</w:t>
            </w:r>
            <w:r>
              <w:rPr>
                <w:rFonts w:ascii="宋体"/>
                <w:sz w:val="18"/>
              </w:rPr>
              <w:t> </w:t>
            </w:r>
          </w:p>
        </w:tc>
      </w:tr>
      <w:tr>
        <w:trPr>
          <w:trHeight w:val="250" w:hRule="exact"/>
        </w:trPr>
        <w:tc>
          <w:tcPr>
            <w:tcW w:w="123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商誉</w:t>
            </w:r>
            <w:r>
              <w:rPr>
                <w:rFonts w:ascii="宋体" w:hAnsi="宋体" w:cs="宋体" w:eastAsia="宋体" w:hint="default"/>
                <w:sz w:val="18"/>
                <w:szCs w:val="18"/>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82" w:hRule="exact"/>
        </w:trPr>
        <w:tc>
          <w:tcPr>
            <w:tcW w:w="1232"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内部交易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未实现利润</w:t>
            </w:r>
            <w:r>
              <w:rPr>
                <w:rFonts w:ascii="宋体" w:hAnsi="宋体" w:cs="宋体" w:eastAsia="宋体" w:hint="default"/>
                <w:sz w:val="18"/>
                <w:szCs w:val="18"/>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7" w:hRule="exact"/>
        </w:trPr>
        <w:tc>
          <w:tcPr>
            <w:tcW w:w="123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r>
              <w:rPr>
                <w:rFonts w:ascii="宋体" w:hAnsi="宋体" w:cs="宋体" w:eastAsia="宋体" w:hint="default"/>
                <w:sz w:val="18"/>
                <w:szCs w:val="18"/>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75,714.06 </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628,635.66</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75,714.06</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628,635.66</w:t>
            </w:r>
            <w:r>
              <w:rPr>
                <w:rFonts w:ascii="宋体"/>
                <w:sz w:val="18"/>
              </w:rPr>
              <w:t> </w:t>
            </w:r>
          </w:p>
        </w:tc>
      </w:tr>
      <w:tr>
        <w:trPr>
          <w:trHeight w:val="715" w:hRule="exact"/>
        </w:trPr>
        <w:tc>
          <w:tcPr>
            <w:tcW w:w="123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对联营企业</w:t>
            </w:r>
          </w:p>
          <w:p>
            <w:pPr>
              <w:pStyle w:val="TableParagraph"/>
              <w:spacing w:line="232" w:lineRule="exact" w:before="24"/>
              <w:ind w:left="103" w:right="214"/>
              <w:jc w:val="left"/>
              <w:rPr>
                <w:rFonts w:ascii="宋体" w:hAnsi="宋体" w:cs="宋体" w:eastAsia="宋体" w:hint="default"/>
                <w:sz w:val="18"/>
                <w:szCs w:val="18"/>
              </w:rPr>
            </w:pPr>
            <w:r>
              <w:rPr>
                <w:rFonts w:ascii="宋体" w:hAnsi="宋体" w:cs="宋体" w:eastAsia="宋体" w:hint="default"/>
                <w:sz w:val="18"/>
                <w:szCs w:val="18"/>
              </w:rPr>
              <w:t>权益投资的 账面价值</w:t>
            </w:r>
            <w:r>
              <w:rPr>
                <w:rFonts w:ascii="宋体" w:hAnsi="宋体" w:cs="宋体" w:eastAsia="宋体" w:hint="default"/>
                <w:sz w:val="18"/>
                <w:szCs w:val="18"/>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135,223.13 </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426,902.72</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2,725,279.76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160,089.65</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484,277.96</w:t>
            </w:r>
            <w:r>
              <w:rPr>
                <w:rFonts w:ascii="宋体"/>
                <w:sz w:val="18"/>
              </w:rPr>
              <w:t> </w:t>
            </w:r>
          </w:p>
        </w:tc>
      </w:tr>
      <w:tr>
        <w:trPr>
          <w:trHeight w:val="950" w:hRule="exact"/>
        </w:trPr>
        <w:tc>
          <w:tcPr>
            <w:tcW w:w="123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存在公开报</w:t>
            </w:r>
          </w:p>
          <w:p>
            <w:pPr>
              <w:pStyle w:val="TableParagraph"/>
              <w:spacing w:line="232" w:lineRule="exact" w:before="24"/>
              <w:ind w:left="103" w:right="123"/>
              <w:jc w:val="both"/>
              <w:rPr>
                <w:rFonts w:ascii="宋体" w:hAnsi="宋体" w:cs="宋体" w:eastAsia="宋体" w:hint="default"/>
                <w:sz w:val="18"/>
                <w:szCs w:val="18"/>
              </w:rPr>
            </w:pPr>
            <w:r>
              <w:rPr>
                <w:rFonts w:ascii="宋体" w:hAnsi="宋体" w:cs="宋体" w:eastAsia="宋体" w:hint="default"/>
                <w:sz w:val="18"/>
                <w:szCs w:val="18"/>
              </w:rPr>
              <w:t>价的联营企 业权益投资 的公允价值</w:t>
            </w:r>
            <w:r>
              <w:rPr>
                <w:rFonts w:ascii="宋体" w:hAnsi="宋体" w:cs="宋体" w:eastAsia="宋体" w:hint="default"/>
                <w:sz w:val="18"/>
                <w:szCs w:val="18"/>
              </w:rPr>
              <w:t> </w:t>
            </w:r>
          </w:p>
        </w:tc>
        <w:tc>
          <w:tcPr>
            <w:tcW w:w="1387"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85"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type w:val="continuous"/>
          <w:pgSz w:w="11910" w:h="16840"/>
          <w:pgMar w:top="1120" w:bottom="1380" w:left="740" w:right="1560"/>
        </w:sectPr>
      </w:pPr>
    </w:p>
    <w:p>
      <w:pPr>
        <w:spacing w:line="240" w:lineRule="auto" w:before="0"/>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232"/>
        <w:gridCol w:w="1387"/>
        <w:gridCol w:w="1297"/>
        <w:gridCol w:w="1385"/>
        <w:gridCol w:w="1388"/>
        <w:gridCol w:w="1296"/>
        <w:gridCol w:w="1388"/>
      </w:tblGrid>
      <w:tr>
        <w:trPr>
          <w:trHeight w:val="250" w:hRule="exact"/>
        </w:trPr>
        <w:tc>
          <w:tcPr>
            <w:tcW w:w="123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387" w:type="dxa"/>
            <w:tcBorders>
              <w:top w:val="single" w:sz="4"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10,637,302.82</w:t>
            </w:r>
            <w:r>
              <w:rPr>
                <w:rFonts w:ascii="宋体"/>
                <w:sz w:val="18"/>
              </w:rPr>
              <w:t> </w:t>
            </w:r>
          </w:p>
        </w:tc>
        <w:tc>
          <w:tcPr>
            <w:tcW w:w="1297" w:type="dxa"/>
            <w:tcBorders>
              <w:top w:val="single" w:sz="4"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845,139.83 </w:t>
            </w:r>
          </w:p>
        </w:tc>
        <w:tc>
          <w:tcPr>
            <w:tcW w:w="1385" w:type="dxa"/>
            <w:tcBorders>
              <w:top w:val="single" w:sz="4"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pacing w:val="-1"/>
                <w:sz w:val="18"/>
              </w:rPr>
              <w:t>21,556,603.25</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22,075,314.88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2,177,518.54</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1,839,622.59 </w:t>
            </w:r>
          </w:p>
        </w:tc>
      </w:tr>
      <w:tr>
        <w:trPr>
          <w:trHeight w:val="248" w:hRule="exact"/>
        </w:trPr>
        <w:tc>
          <w:tcPr>
            <w:tcW w:w="1232"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pacing w:val="-1"/>
                <w:sz w:val="18"/>
              </w:rPr>
              <w:t>-314,663.95</w:t>
            </w:r>
            <w:r>
              <w:rPr>
                <w:rFonts w:ascii="宋体"/>
                <w:sz w:val="18"/>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-99,466.06 </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pacing w:val="-1"/>
                <w:sz w:val="18"/>
              </w:rPr>
              <w:t>-573,752.38</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pacing w:val="-1"/>
                <w:sz w:val="18"/>
              </w:rPr>
              <w:t>1,378,105.50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pacing w:val="-1"/>
                <w:sz w:val="18"/>
              </w:rPr>
              <w:t>-157,939.12</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pacing w:val="-1"/>
                <w:sz w:val="18"/>
              </w:rPr>
              <w:t>-4,443,577.04 </w:t>
            </w:r>
          </w:p>
        </w:tc>
      </w:tr>
      <w:tr>
        <w:trPr>
          <w:trHeight w:val="482" w:hRule="exact"/>
        </w:trPr>
        <w:tc>
          <w:tcPr>
            <w:tcW w:w="123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终止经营的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-314,663.95</w:t>
            </w:r>
            <w:r>
              <w:rPr>
                <w:rFonts w:ascii="宋体"/>
                <w:sz w:val="18"/>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82" w:hRule="exact"/>
        </w:trPr>
        <w:tc>
          <w:tcPr>
            <w:tcW w:w="1232"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80" w:hRule="exact"/>
        </w:trPr>
        <w:tc>
          <w:tcPr>
            <w:tcW w:w="1232"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综合收益总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-314,663.95</w:t>
            </w:r>
            <w:r>
              <w:rPr>
                <w:rFonts w:ascii="宋体"/>
                <w:sz w:val="18"/>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-99,466.06 </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-573,752.38</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1,378,105.50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-157,939.12</w:t>
            </w:r>
            <w:r>
              <w:rPr>
                <w:rFonts w:ascii="宋体"/>
                <w:sz w:val="18"/>
              </w:rPr>
              <w:t> </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-4,443,577.04 </w:t>
            </w:r>
          </w:p>
        </w:tc>
      </w:tr>
      <w:tr>
        <w:trPr>
          <w:trHeight w:val="715" w:hRule="exact"/>
        </w:trPr>
        <w:tc>
          <w:tcPr>
            <w:tcW w:w="1232" w:type="dxa"/>
            <w:tcBorders>
              <w:top w:val="single" w:sz="6" w:space="0" w:color="000000"/>
              <w:left w:val="single" w:sz="4" w:space="0" w:color="000000"/>
              <w:bottom w:val="single" w:sz="4"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本年度收到</w:t>
            </w:r>
          </w:p>
          <w:p>
            <w:pPr>
              <w:pStyle w:val="TableParagraph"/>
              <w:spacing w:line="232" w:lineRule="exact" w:before="23"/>
              <w:ind w:left="103" w:right="123"/>
              <w:jc w:val="left"/>
              <w:rPr>
                <w:rFonts w:ascii="宋体" w:hAnsi="宋体" w:cs="宋体" w:eastAsia="宋体" w:hint="default"/>
                <w:sz w:val="18"/>
                <w:szCs w:val="18"/>
              </w:rPr>
            </w:pPr>
            <w:r>
              <w:rPr>
                <w:rFonts w:ascii="宋体" w:hAnsi="宋体" w:cs="宋体" w:eastAsia="宋体" w:hint="default"/>
                <w:sz w:val="18"/>
                <w:szCs w:val="18"/>
              </w:rPr>
              <w:t>的来自联营 企业的股利</w:t>
            </w:r>
            <w:r>
              <w:rPr>
                <w:rFonts w:ascii="宋体" w:hAnsi="宋体" w:cs="宋体" w:eastAsia="宋体" w:hint="default"/>
                <w:sz w:val="18"/>
                <w:szCs w:val="18"/>
              </w:rPr>
              <w:t> </w:t>
            </w:r>
          </w:p>
        </w:tc>
        <w:tc>
          <w:tcPr>
            <w:tcW w:w="1387"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97"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85"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388"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96"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88"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bl>
    <w:p>
      <w:pPr>
        <w:pStyle w:val="BodyText"/>
        <w:spacing w:line="239" w:lineRule="exact"/>
        <w:ind w:left="536" w:right="0"/>
        <w:jc w:val="left"/>
        <w:rPr>
          <w:rFonts w:ascii="宋体" w:hAnsi="宋体" w:cs="宋体" w:eastAsia="宋体" w:hint="default"/>
        </w:rPr>
      </w:pPr>
      <w:r>
        <w:rPr>
          <w:rFonts w:ascii="宋体"/>
          <w:w w:val="100"/>
        </w:rPr>
        <w:t> </w:t>
      </w:r>
    </w:p>
    <w:p>
      <w:pPr>
        <w:pStyle w:val="BodyText"/>
        <w:spacing w:line="272" w:lineRule="exact"/>
        <w:ind w:left="536" w:right="228"/>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left="957" w:right="228"/>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：诸暨富润服饰有限公司本期数系</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1-7</w:t>
      </w:r>
      <w:r>
        <w:rPr>
          <w:rFonts w:ascii="宋体" w:hAnsi="宋体" w:cs="宋体" w:eastAsia="宋体" w:hint="default"/>
          <w:spacing w:val="-56"/>
        </w:rPr>
        <w:t> </w:t>
      </w:r>
      <w:r>
        <w:rPr/>
        <w:t>月数据。</w:t>
      </w:r>
      <w:r>
        <w:rPr>
          <w:rFonts w:ascii="宋体" w:hAnsi="宋体" w:cs="宋体" w:eastAsia="宋体" w:hint="default"/>
        </w:rPr>
        <w:t> </w:t>
      </w:r>
    </w:p>
    <w:p>
      <w:pPr>
        <w:pStyle w:val="BodyText"/>
        <w:spacing w:line="273" w:lineRule="exact" w:before="133"/>
        <w:ind w:left="536" w:right="0"/>
        <w:jc w:val="left"/>
        <w:rPr>
          <w:rFonts w:ascii="宋体" w:hAnsi="宋体" w:cs="宋体" w:eastAsia="宋体" w:hint="default"/>
        </w:rPr>
      </w:pPr>
      <w:r>
        <w:rPr>
          <w:rFonts w:ascii="宋体"/>
          <w:w w:val="100"/>
        </w:rPr>
        <w:t> </w:t>
      </w:r>
    </w:p>
    <w:p>
      <w:pPr>
        <w:pStyle w:val="Heading2"/>
        <w:spacing w:line="290" w:lineRule="auto" w:before="0"/>
        <w:ind w:left="536" w:right="228"/>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不重要的合营企业</w:t>
      </w:r>
      <w:r>
        <w:rPr>
          <w:spacing w:val="-3"/>
          <w:w w:val="100"/>
        </w:rPr>
        <w:t>和</w:t>
      </w:r>
      <w:r>
        <w:rPr>
          <w:w w:val="100"/>
        </w:rPr>
        <w:t>联</w:t>
      </w:r>
      <w:r>
        <w:rPr>
          <w:spacing w:val="-3"/>
          <w:w w:val="100"/>
        </w:rPr>
        <w:t>营</w:t>
      </w:r>
      <w:r>
        <w:rPr>
          <w:w w:val="100"/>
        </w:rPr>
        <w:t>企业的汇总财务信</w:t>
      </w:r>
      <w:r>
        <w:rPr>
          <w:spacing w:val="-3"/>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536" w:right="22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536" w:right="0"/>
        <w:jc w:val="left"/>
        <w:rPr>
          <w:rFonts w:ascii="宋体" w:hAnsi="宋体" w:cs="宋体" w:eastAsia="宋体" w:hint="default"/>
        </w:rPr>
      </w:pPr>
      <w:r>
        <w:rPr>
          <w:rFonts w:ascii="宋体"/>
          <w:w w:val="100"/>
        </w:rPr>
        <w:t> </w:t>
      </w:r>
    </w:p>
    <w:p>
      <w:pPr>
        <w:pStyle w:val="Heading2"/>
        <w:spacing w:line="290" w:lineRule="auto" w:before="0"/>
        <w:ind w:left="536" w:right="228"/>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合营企业或联营企</w:t>
      </w:r>
      <w:r>
        <w:rPr>
          <w:spacing w:val="-3"/>
          <w:w w:val="100"/>
        </w:rPr>
        <w:t>业</w:t>
      </w:r>
      <w:r>
        <w:rPr>
          <w:w w:val="100"/>
        </w:rPr>
        <w:t>向</w:t>
      </w:r>
      <w:r>
        <w:rPr>
          <w:spacing w:val="-3"/>
          <w:w w:val="100"/>
        </w:rPr>
        <w:t>本</w:t>
      </w:r>
      <w:r>
        <w:rPr>
          <w:w w:val="100"/>
        </w:rPr>
        <w:t>公司转移资金的能</w:t>
      </w:r>
      <w:r>
        <w:rPr>
          <w:spacing w:val="-3"/>
          <w:w w:val="100"/>
        </w:rPr>
        <w:t>力</w:t>
      </w:r>
      <w:r>
        <w:rPr>
          <w:w w:val="100"/>
        </w:rPr>
        <w:t>存</w:t>
      </w:r>
      <w:r>
        <w:rPr>
          <w:spacing w:val="-3"/>
          <w:w w:val="100"/>
        </w:rPr>
        <w:t>在</w:t>
      </w:r>
      <w:r>
        <w:rPr>
          <w:w w:val="100"/>
        </w:rPr>
        <w:t>重大限制的说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536" w:right="22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536" w:right="228"/>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合营企业或联营企</w:t>
      </w:r>
      <w:r>
        <w:rPr>
          <w:spacing w:val="-3"/>
          <w:w w:val="100"/>
        </w:rPr>
        <w:t>业</w:t>
      </w:r>
      <w:r>
        <w:rPr>
          <w:w w:val="100"/>
        </w:rPr>
        <w:t>发</w:t>
      </w:r>
      <w:r>
        <w:rPr>
          <w:spacing w:val="-3"/>
          <w:w w:val="100"/>
        </w:rPr>
        <w:t>生</w:t>
      </w:r>
      <w:r>
        <w:rPr>
          <w:w w:val="100"/>
        </w:rPr>
        <w:t>的超额亏</w:t>
      </w:r>
      <w:r>
        <w:rPr>
          <w:spacing w:val="-3"/>
          <w:w w:val="100"/>
        </w:rPr>
        <w:t>损</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536" w:right="22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536" w:right="0"/>
        <w:jc w:val="left"/>
        <w:rPr>
          <w:rFonts w:ascii="宋体" w:hAnsi="宋体" w:cs="宋体" w:eastAsia="宋体" w:hint="default"/>
        </w:rPr>
      </w:pPr>
      <w:r>
        <w:rPr>
          <w:rFonts w:ascii="宋体"/>
          <w:w w:val="100"/>
        </w:rPr>
        <w:t> </w:t>
      </w:r>
    </w:p>
    <w:p>
      <w:pPr>
        <w:pStyle w:val="Heading2"/>
        <w:spacing w:line="290" w:lineRule="auto" w:before="0"/>
        <w:ind w:left="536" w:right="228"/>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2"/>
          <w:w w:val="99"/>
        </w:rPr>
        <w:t>.</w:t>
      </w:r>
      <w:r>
        <w:rPr>
          <w:w w:val="100"/>
        </w:rPr>
        <w:t>与合营企</w:t>
      </w:r>
      <w:r>
        <w:rPr>
          <w:spacing w:val="-1"/>
          <w:w w:val="100"/>
        </w:rPr>
        <w:t>业</w:t>
      </w:r>
      <w:r>
        <w:rPr>
          <w:w w:val="100"/>
        </w:rPr>
        <w:t>投资相</w:t>
      </w:r>
      <w:r>
        <w:rPr>
          <w:spacing w:val="-3"/>
          <w:w w:val="100"/>
        </w:rPr>
        <w:t>关</w:t>
      </w:r>
      <w:r>
        <w:rPr>
          <w:w w:val="100"/>
        </w:rPr>
        <w:t>的</w:t>
      </w:r>
      <w:r>
        <w:rPr>
          <w:spacing w:val="-3"/>
          <w:w w:val="100"/>
        </w:rPr>
        <w:t>未</w:t>
      </w:r>
      <w:r>
        <w:rPr>
          <w:w w:val="100"/>
        </w:rPr>
        <w:t>确认承</w:t>
      </w:r>
      <w:r>
        <w:rPr>
          <w:spacing w:val="-2"/>
          <w:w w:val="100"/>
        </w:rPr>
        <w:t>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536" w:right="22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536" w:right="228"/>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2"/>
          <w:w w:val="99"/>
        </w:rPr>
        <w:t>.</w:t>
      </w:r>
      <w:r>
        <w:rPr>
          <w:w w:val="100"/>
        </w:rPr>
        <w:t>与合营企业或联营</w:t>
      </w:r>
      <w:r>
        <w:rPr>
          <w:spacing w:val="-3"/>
          <w:w w:val="100"/>
        </w:rPr>
        <w:t>企</w:t>
      </w:r>
      <w:r>
        <w:rPr>
          <w:w w:val="100"/>
        </w:rPr>
        <w:t>业</w:t>
      </w:r>
      <w:r>
        <w:rPr>
          <w:spacing w:val="-3"/>
          <w:w w:val="100"/>
        </w:rPr>
        <w:t>投</w:t>
      </w:r>
      <w:r>
        <w:rPr>
          <w:w w:val="100"/>
        </w:rPr>
        <w:t>资相关的或有负</w:t>
      </w:r>
      <w:r>
        <w:rPr>
          <w:spacing w:val="-3"/>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536" w:right="22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36" w:right="0"/>
        <w:jc w:val="left"/>
        <w:rPr>
          <w:rFonts w:ascii="宋体" w:hAnsi="宋体" w:cs="宋体" w:eastAsia="宋体" w:hint="default"/>
        </w:rPr>
      </w:pPr>
      <w:r>
        <w:rPr>
          <w:rFonts w:ascii="宋体"/>
          <w:w w:val="100"/>
        </w:rPr>
        <w:t> </w:t>
      </w:r>
    </w:p>
    <w:p>
      <w:pPr>
        <w:pStyle w:val="Heading2"/>
        <w:spacing w:line="240" w:lineRule="auto"/>
        <w:ind w:left="536" w:right="228"/>
        <w:jc w:val="left"/>
        <w:rPr>
          <w:rFonts w:ascii="宋体" w:hAnsi="宋体" w:cs="宋体" w:eastAsia="宋体" w:hint="default"/>
          <w:b w:val="0"/>
          <w:bCs w:val="0"/>
        </w:rPr>
      </w:pPr>
      <w:r>
        <w:rPr>
          <w:rFonts w:ascii="宋体" w:hAnsi="宋体" w:cs="宋体" w:eastAsia="宋体" w:hint="default"/>
        </w:rPr>
        <w:t>4</w:t>
      </w:r>
      <w:r>
        <w:rPr/>
        <w:t>、</w:t>
      </w:r>
      <w:r>
        <w:rPr>
          <w:spacing w:val="-4"/>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536"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536" w:right="0"/>
        <w:jc w:val="left"/>
        <w:rPr>
          <w:rFonts w:ascii="宋体" w:hAnsi="宋体" w:cs="宋体" w:eastAsia="宋体" w:hint="default"/>
        </w:rPr>
      </w:pPr>
      <w:r>
        <w:rPr>
          <w:rFonts w:ascii="宋体"/>
          <w:w w:val="100"/>
        </w:rPr>
        <w:t> </w:t>
      </w:r>
    </w:p>
    <w:p>
      <w:pPr>
        <w:pStyle w:val="BodyText"/>
        <w:spacing w:line="273" w:lineRule="exact"/>
        <w:ind w:left="536" w:right="0"/>
        <w:jc w:val="left"/>
        <w:rPr>
          <w:rFonts w:ascii="宋体" w:hAnsi="宋体" w:cs="宋体" w:eastAsia="宋体" w:hint="default"/>
        </w:rPr>
      </w:pPr>
      <w:r>
        <w:rPr>
          <w:rFonts w:ascii="宋体"/>
          <w:w w:val="100"/>
        </w:rPr>
        <w:t> </w:t>
      </w:r>
    </w:p>
    <w:p>
      <w:pPr>
        <w:spacing w:line="290" w:lineRule="auto" w:before="59"/>
        <w:ind w:left="536" w:right="228"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pStyle w:val="BodyText"/>
        <w:spacing w:line="228" w:lineRule="exact"/>
        <w:ind w:left="536"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36" w:right="0"/>
        <w:jc w:val="left"/>
        <w:rPr>
          <w:rFonts w:ascii="宋体" w:hAnsi="宋体" w:cs="宋体" w:eastAsia="宋体" w:hint="default"/>
        </w:rPr>
      </w:pPr>
      <w:r>
        <w:rPr>
          <w:rFonts w:ascii="宋体"/>
          <w:w w:val="100"/>
        </w:rPr>
        <w:t> </w:t>
      </w:r>
    </w:p>
    <w:p>
      <w:pPr>
        <w:pStyle w:val="Heading2"/>
        <w:spacing w:line="240" w:lineRule="auto"/>
        <w:ind w:left="536" w:right="228"/>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536" w:right="22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36" w:right="0"/>
        <w:jc w:val="left"/>
        <w:rPr>
          <w:rFonts w:ascii="宋体" w:hAnsi="宋体" w:cs="宋体" w:eastAsia="宋体" w:hint="default"/>
        </w:rPr>
      </w:pPr>
      <w:r>
        <w:rPr>
          <w:rFonts w:ascii="宋体"/>
          <w:w w:val="100"/>
        </w:rPr>
        <w:t> </w:t>
      </w:r>
    </w:p>
    <w:p>
      <w:pPr>
        <w:pStyle w:val="Heading2"/>
        <w:spacing w:line="240" w:lineRule="auto" w:before="56"/>
        <w:ind w:left="536" w:right="228"/>
        <w:jc w:val="left"/>
        <w:rPr>
          <w:rFonts w:ascii="宋体" w:hAnsi="宋体" w:cs="宋体" w:eastAsia="宋体" w:hint="default"/>
          <w:b w:val="0"/>
          <w:bCs w:val="0"/>
        </w:rPr>
      </w:pPr>
      <w:r>
        <w:rPr/>
        <w:t>十、</w:t>
      </w:r>
      <w:r>
        <w:rPr>
          <w:spacing w:val="-96"/>
        </w:rPr>
        <w:t> </w:t>
      </w:r>
      <w:r>
        <w:rPr>
          <w:rFonts w:ascii="宋体" w:hAnsi="宋体" w:cs="宋体" w:eastAsia="宋体" w:hint="default"/>
          <w:spacing w:val="-96"/>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536"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740" w:right="1560"/>
        </w:sectPr>
      </w:pPr>
    </w:p>
    <w:p>
      <w:pPr>
        <w:spacing w:line="240" w:lineRule="auto" w:before="9"/>
        <w:rPr>
          <w:rFonts w:ascii="宋体" w:hAnsi="宋体" w:cs="宋体" w:eastAsia="宋体" w:hint="default"/>
          <w:sz w:val="18"/>
          <w:szCs w:val="18"/>
        </w:rPr>
      </w:pPr>
    </w:p>
    <w:p>
      <w:pPr>
        <w:pStyle w:val="BodyText"/>
        <w:spacing w:line="357" w:lineRule="auto" w:before="36"/>
        <w:ind w:left="136" w:right="0" w:firstLine="420"/>
        <w:jc w:val="left"/>
        <w:rPr>
          <w:rFonts w:ascii="宋体" w:hAnsi="宋体" w:cs="宋体" w:eastAsia="宋体" w:hint="default"/>
        </w:rPr>
      </w:pPr>
      <w:r>
        <w:rPr/>
        <w:t>本公司从事风险管理的目标是在风险和收益之间取得平衡，将风险对本公司经营业绩的负面</w:t>
      </w:r>
      <w:r>
        <w:rPr>
          <w:w w:val="100"/>
        </w:rPr>
        <w:t> </w:t>
      </w:r>
      <w:r>
        <w:rPr/>
        <w:t>影响降至最低水平，使股东和其他权益投资者的利益最大化。基于该风险管理目标，本公司风险</w:t>
      </w:r>
      <w:r>
        <w:rPr>
          <w:w w:val="100"/>
        </w:rPr>
        <w:t> </w:t>
      </w:r>
      <w:r>
        <w:rPr>
          <w:spacing w:val="-4"/>
          <w:w w:val="100"/>
        </w:rPr>
        <w:t>管理的基本策略是确认和分析本公司面临的各种风险，建立适当的风险承受底线和进行风险管理，</w:t>
      </w:r>
      <w:r>
        <w:rPr>
          <w:spacing w:val="-85"/>
          <w:w w:val="100"/>
        </w:rPr>
        <w:t> </w:t>
      </w:r>
      <w:r>
        <w:rPr>
          <w:spacing w:val="-85"/>
          <w:w w:val="100"/>
        </w:rPr>
      </w:r>
      <w:r>
        <w:rPr/>
        <w:t>并及时可靠地对各种风险进行监督，将风险控制在限定的范围内。</w:t>
      </w:r>
      <w:r>
        <w:rPr>
          <w:rFonts w:ascii="宋体" w:hAnsi="宋体" w:cs="宋体" w:eastAsia="宋体" w:hint="default"/>
        </w:rPr>
        <w:t> </w:t>
      </w:r>
    </w:p>
    <w:p>
      <w:pPr>
        <w:pStyle w:val="BodyText"/>
        <w:spacing w:line="355" w:lineRule="auto" w:before="30"/>
        <w:ind w:left="136" w:right="0" w:firstLine="420"/>
        <w:jc w:val="left"/>
        <w:rPr>
          <w:rFonts w:ascii="宋体" w:hAnsi="宋体" w:cs="宋体" w:eastAsia="宋体" w:hint="default"/>
        </w:rPr>
      </w:pPr>
      <w:r>
        <w:rPr>
          <w:spacing w:val="-2"/>
        </w:rPr>
        <w:t>本公司在日常活动中面临各种与金融工具相关的风险，主要包括信用风险、流动性风险及市</w:t>
      </w:r>
      <w:r>
        <w:rPr>
          <w:w w:val="100"/>
        </w:rPr>
        <w:t> </w:t>
      </w:r>
      <w:r>
        <w:rPr/>
        <w:t>场风险。管理层已审议并批准管理这些风险的政策，概括如下。</w:t>
      </w:r>
      <w:r>
        <w:rPr>
          <w:rFonts w:ascii="宋体" w:hAnsi="宋体" w:cs="宋体" w:eastAsia="宋体" w:hint="default"/>
        </w:rPr>
        <w:t> </w:t>
      </w:r>
    </w:p>
    <w:p>
      <w:pPr>
        <w:pStyle w:val="BodyText"/>
        <w:spacing w:line="357" w:lineRule="auto" w:before="32"/>
        <w:ind w:left="557" w:right="879"/>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信用风险</w:t>
      </w:r>
      <w:r>
        <w:rPr>
          <w:rFonts w:ascii="宋体" w:hAnsi="宋体" w:cs="宋体" w:eastAsia="宋体" w:hint="default"/>
          <w:w w:val="100"/>
        </w:rPr>
        <w:t> </w:t>
      </w:r>
      <w:r>
        <w:rPr/>
        <w:t>信用风险，是指金融工具的一方不能履行义务，造成另一方发生财务损失的风险。</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5"/>
        </w:rPr>
        <w:t> </w:t>
      </w:r>
      <w:r>
        <w:rPr/>
        <w:t>信用风险管理实务</w:t>
      </w:r>
      <w:r>
        <w:rPr>
          <w:rFonts w:ascii="宋体" w:hAnsi="宋体" w:cs="宋体" w:eastAsia="宋体" w:hint="default"/>
        </w:rPr>
        <w:t> </w:t>
      </w:r>
    </w:p>
    <w:p>
      <w:pPr>
        <w:pStyle w:val="BodyText"/>
        <w:spacing w:line="355" w:lineRule="auto" w:before="31"/>
        <w:ind w:left="557" w:right="0"/>
        <w:jc w:val="left"/>
      </w:pPr>
      <w:r>
        <w:rPr>
          <w:rFonts w:ascii="宋体" w:hAnsi="宋体" w:cs="宋体" w:eastAsia="宋体" w:hint="default"/>
        </w:rPr>
        <w:t>(1)</w:t>
      </w:r>
      <w:r>
        <w:rPr>
          <w:rFonts w:ascii="宋体" w:hAnsi="宋体" w:cs="宋体" w:eastAsia="宋体" w:hint="default"/>
          <w:spacing w:val="-1"/>
        </w:rPr>
        <w:t> </w:t>
      </w:r>
      <w:r>
        <w:rPr/>
        <w:t>信用风险的评价方法</w:t>
      </w:r>
      <w:r>
        <w:rPr>
          <w:rFonts w:ascii="宋体" w:hAnsi="宋体" w:cs="宋体" w:eastAsia="宋体" w:hint="default"/>
          <w:w w:val="100"/>
        </w:rPr>
        <w:t> </w:t>
      </w:r>
      <w:r>
        <w:rPr>
          <w:spacing w:val="-2"/>
        </w:rPr>
        <w:t>公司在每个资产负债表日评估相关金融工具的信用风险自初始确认后是否已显著增加。在确</w:t>
      </w:r>
    </w:p>
    <w:p>
      <w:pPr>
        <w:pStyle w:val="BodyText"/>
        <w:spacing w:line="357" w:lineRule="auto" w:before="32"/>
        <w:ind w:left="136" w:right="219"/>
        <w:jc w:val="both"/>
        <w:rPr>
          <w:rFonts w:ascii="宋体" w:hAnsi="宋体" w:cs="宋体" w:eastAsia="宋体" w:hint="default"/>
        </w:rPr>
      </w:pPr>
      <w:r>
        <w:rPr>
          <w:spacing w:val="-2"/>
        </w:rPr>
        <w:t>定信用风险自初始确认后是否显著增加时，公司考虑在无须付出不必要的额外成本或努力即可获</w:t>
      </w:r>
      <w:r>
        <w:rPr>
          <w:spacing w:val="-25"/>
        </w:rPr>
        <w:t> </w:t>
      </w:r>
      <w:r>
        <w:rPr>
          <w:spacing w:val="-25"/>
        </w:rPr>
      </w:r>
      <w:r>
        <w:rPr>
          <w:spacing w:val="-2"/>
        </w:rPr>
        <w:t>得合理且有依据的信息，包括基于历史数据的定性和定量分析、外部信用风险评级以及前瞻性信</w:t>
      </w:r>
      <w:r>
        <w:rPr>
          <w:spacing w:val="-25"/>
        </w:rPr>
        <w:t> </w:t>
      </w:r>
      <w:r>
        <w:rPr>
          <w:spacing w:val="-25"/>
        </w:rPr>
      </w:r>
      <w:r>
        <w:rPr>
          <w:spacing w:val="-2"/>
        </w:rPr>
        <w:t>息。公司以单项金融工具或者具有相似信用风险特征的金融工具组合为基础，通过比较金融工具</w:t>
      </w:r>
      <w:r>
        <w:rPr>
          <w:spacing w:val="-25"/>
        </w:rPr>
        <w:t> </w:t>
      </w:r>
      <w:r>
        <w:rPr>
          <w:spacing w:val="-25"/>
        </w:rPr>
      </w:r>
      <w:r>
        <w:rPr>
          <w:spacing w:val="-2"/>
        </w:rPr>
        <w:t>在资产负债表日发生违约的风险与在初始确认日发生违约的风险，以确定金融工具预计存续期内</w:t>
      </w:r>
      <w:r>
        <w:rPr>
          <w:spacing w:val="-25"/>
        </w:rPr>
        <w:t> </w:t>
      </w:r>
      <w:r>
        <w:rPr>
          <w:spacing w:val="-25"/>
        </w:rPr>
      </w:r>
      <w:r>
        <w:rPr/>
        <w:t>发生违约风险的变化情况。</w:t>
      </w:r>
      <w:r>
        <w:rPr>
          <w:rFonts w:ascii="宋体" w:hAnsi="宋体" w:cs="宋体" w:eastAsia="宋体" w:hint="default"/>
        </w:rPr>
        <w:t> </w:t>
      </w:r>
    </w:p>
    <w:p>
      <w:pPr>
        <w:pStyle w:val="BodyText"/>
        <w:spacing w:line="357" w:lineRule="auto" w:before="30"/>
        <w:ind w:left="557" w:right="104"/>
        <w:jc w:val="left"/>
        <w:rPr>
          <w:rFonts w:ascii="宋体" w:hAnsi="宋体" w:cs="宋体" w:eastAsia="宋体" w:hint="default"/>
        </w:rPr>
      </w:pPr>
      <w:r>
        <w:rPr/>
        <w:t>当触发以下一个或多个定量、定性标准时，公司认为金融工具的信用风险已发生显著增加：</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9"/>
        </w:rPr>
        <w:t> </w:t>
      </w:r>
      <w:r>
        <w:rPr/>
        <w:t>定量标准主要为资产负债表日剩余存续期违约概率较初始确认时上升超过一定比例；</w:t>
      </w:r>
      <w:r>
        <w:rPr>
          <w:rFonts w:ascii="宋体" w:hAnsi="宋体" w:cs="宋体" w:eastAsia="宋体" w:hint="default"/>
        </w:rPr>
        <w:t> </w:t>
      </w:r>
    </w:p>
    <w:p>
      <w:pPr>
        <w:pStyle w:val="BodyText"/>
        <w:spacing w:line="355" w:lineRule="auto" w:before="30"/>
        <w:ind w:left="136" w:right="105" w:firstLine="420"/>
        <w:jc w:val="left"/>
        <w:rPr>
          <w:rFonts w:ascii="宋体" w:hAnsi="宋体" w:cs="宋体" w:eastAsia="宋体" w:hint="default"/>
        </w:rPr>
      </w:pPr>
      <w:r>
        <w:rPr>
          <w:rFonts w:ascii="宋体" w:hAnsi="宋体" w:cs="宋体" w:eastAsia="宋体" w:hint="default"/>
        </w:rPr>
        <w:t>2) </w:t>
      </w:r>
      <w:r>
        <w:rPr/>
        <w:t>定性标准主要为债务人经营或财务情况出现重大不利变化、现存的或预期的技术、市场、</w:t>
      </w:r>
      <w:r>
        <w:rPr>
          <w:w w:val="100"/>
        </w:rPr>
        <w:t> </w:t>
      </w:r>
      <w:r>
        <w:rPr/>
        <w:t>经济或法律环境变化并将对债务人对公司的还款能力产生重大不利影响等。</w:t>
      </w:r>
      <w:r>
        <w:rPr>
          <w:rFonts w:ascii="宋体" w:hAnsi="宋体" w:cs="宋体" w:eastAsia="宋体" w:hint="default"/>
        </w:rPr>
        <w:t> </w:t>
      </w:r>
    </w:p>
    <w:p>
      <w:pPr>
        <w:pStyle w:val="BodyText"/>
        <w:spacing w:line="357" w:lineRule="auto" w:before="32"/>
        <w:ind w:left="557" w:right="0"/>
        <w:jc w:val="left"/>
      </w:pPr>
      <w:r>
        <w:rPr>
          <w:rFonts w:ascii="宋体" w:hAnsi="宋体" w:cs="宋体" w:eastAsia="宋体" w:hint="default"/>
        </w:rPr>
        <w:t>(2)</w:t>
      </w:r>
      <w:r>
        <w:rPr>
          <w:rFonts w:ascii="宋体" w:hAnsi="宋体" w:cs="宋体" w:eastAsia="宋体" w:hint="default"/>
          <w:spacing w:val="-1"/>
        </w:rPr>
        <w:t> </w:t>
      </w:r>
      <w:r>
        <w:rPr/>
        <w:t>违约和已发生信用减值资产的定义</w:t>
      </w:r>
      <w:r>
        <w:rPr>
          <w:rFonts w:ascii="宋体" w:hAnsi="宋体" w:cs="宋体" w:eastAsia="宋体" w:hint="default"/>
          <w:w w:val="100"/>
        </w:rPr>
        <w:t> </w:t>
      </w:r>
      <w:r>
        <w:rPr>
          <w:spacing w:val="-2"/>
        </w:rPr>
        <w:t>当金融工具符合以下一项或多项条件时，公司将该金融资产界定为已发生违约，其标准与已</w:t>
      </w:r>
    </w:p>
    <w:p>
      <w:pPr>
        <w:pStyle w:val="BodyText"/>
        <w:spacing w:line="240" w:lineRule="auto" w:before="30"/>
        <w:ind w:left="136" w:right="0"/>
        <w:jc w:val="both"/>
        <w:rPr>
          <w:rFonts w:ascii="宋体" w:hAnsi="宋体" w:cs="宋体" w:eastAsia="宋体" w:hint="default"/>
        </w:rPr>
      </w:pPr>
      <w:r>
        <w:rPr/>
        <w:t>发生信用减值的定义一致：</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
        </w:rPr>
        <w:t> </w:t>
      </w:r>
      <w:r>
        <w:rPr/>
        <w:t>债务人发生重大财务困难；</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8"/>
        </w:rPr>
        <w:t> </w:t>
      </w:r>
      <w:r>
        <w:rPr/>
        <w:t>债务人违反合同中对债务人的约束条款；</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8"/>
        </w:rPr>
        <w:t> </w:t>
      </w:r>
      <w:r>
        <w:rPr/>
        <w:t>债务人很可能破产或进行其他财务重组；</w:t>
      </w:r>
      <w:r>
        <w:rPr>
          <w:rFonts w:ascii="宋体" w:hAnsi="宋体" w:cs="宋体" w:eastAsia="宋体" w:hint="default"/>
        </w:rPr>
        <w:t> </w:t>
      </w:r>
    </w:p>
    <w:p>
      <w:pPr>
        <w:pStyle w:val="BodyText"/>
        <w:spacing w:line="355" w:lineRule="auto" w:before="136"/>
        <w:ind w:left="136" w:right="0" w:firstLine="420"/>
        <w:jc w:val="left"/>
        <w:rPr>
          <w:rFonts w:ascii="宋体" w:hAnsi="宋体" w:cs="宋体" w:eastAsia="宋体" w:hint="default"/>
        </w:rPr>
      </w:pPr>
      <w:r>
        <w:rPr>
          <w:rFonts w:ascii="宋体" w:hAnsi="宋体" w:cs="宋体" w:eastAsia="宋体" w:hint="default"/>
          <w:w w:val="100"/>
        </w:rPr>
        <w:t>4)</w:t>
      </w:r>
      <w:r>
        <w:rPr>
          <w:rFonts w:ascii="宋体" w:hAnsi="宋体" w:cs="宋体" w:eastAsia="宋体" w:hint="default"/>
          <w:spacing w:val="4"/>
          <w:w w:val="100"/>
        </w:rPr>
        <w:t> </w:t>
      </w:r>
      <w:r>
        <w:rPr>
          <w:spacing w:val="-4"/>
          <w:w w:val="100"/>
        </w:rPr>
        <w:t>债权人出于与债务人财务困难有关的经济或合同考虑，给予债务人在任何其他情况下都不</w:t>
      </w:r>
      <w:r>
        <w:rPr>
          <w:w w:val="100"/>
        </w:rPr>
        <w:t> </w:t>
      </w:r>
      <w:r>
        <w:rPr/>
        <w:t>会做出的让步。</w:t>
      </w:r>
      <w:r>
        <w:rPr>
          <w:rFonts w:ascii="宋体" w:hAnsi="宋体" w:cs="宋体" w:eastAsia="宋体" w:hint="default"/>
        </w:rPr>
        <w:t> </w:t>
      </w:r>
    </w:p>
    <w:p>
      <w:pPr>
        <w:pStyle w:val="BodyText"/>
        <w:spacing w:line="355" w:lineRule="auto" w:before="32"/>
        <w:ind w:left="557" w:right="0"/>
        <w:jc w:val="left"/>
      </w:pPr>
      <w:r>
        <w:rPr>
          <w:rFonts w:ascii="宋体" w:hAnsi="宋体" w:cs="宋体" w:eastAsia="宋体" w:hint="default"/>
        </w:rPr>
        <w:t>2.</w:t>
      </w:r>
      <w:r>
        <w:rPr>
          <w:rFonts w:ascii="宋体" w:hAnsi="宋体" w:cs="宋体" w:eastAsia="宋体" w:hint="default"/>
          <w:spacing w:val="-1"/>
        </w:rPr>
        <w:t> </w:t>
      </w:r>
      <w:r>
        <w:rPr/>
        <w:t>预期信用损失的计量</w:t>
      </w:r>
      <w:r>
        <w:rPr>
          <w:rFonts w:ascii="宋体" w:hAnsi="宋体" w:cs="宋体" w:eastAsia="宋体" w:hint="default"/>
          <w:w w:val="100"/>
        </w:rPr>
        <w:t> </w:t>
      </w:r>
      <w:r>
        <w:rPr>
          <w:spacing w:val="-2"/>
        </w:rPr>
        <w:t>预期信用损失计量的关键参数包括违约概率、违约损失率和违约风险敞口。公司考虑历史统</w:t>
      </w:r>
    </w:p>
    <w:p>
      <w:pPr>
        <w:pStyle w:val="BodyText"/>
        <w:spacing w:line="357" w:lineRule="auto" w:before="32"/>
        <w:ind w:left="136" w:right="223"/>
        <w:jc w:val="both"/>
        <w:rPr>
          <w:rFonts w:ascii="宋体" w:hAnsi="宋体" w:cs="宋体" w:eastAsia="宋体" w:hint="default"/>
        </w:rPr>
      </w:pPr>
      <w:r>
        <w:rPr>
          <w:spacing w:val="-2"/>
        </w:rPr>
        <w:t>计数据</w:t>
      </w:r>
      <w:r>
        <w:rPr>
          <w:rFonts w:ascii="宋体" w:hAnsi="宋体" w:cs="宋体" w:eastAsia="宋体" w:hint="default"/>
          <w:spacing w:val="-2"/>
        </w:rPr>
        <w:t>(</w:t>
      </w:r>
      <w:r>
        <w:rPr>
          <w:spacing w:val="-2"/>
        </w:rPr>
        <w:t>如交易对手评级、担保方式及抵质押物类别、还款方式等</w:t>
      </w:r>
      <w:r>
        <w:rPr>
          <w:rFonts w:ascii="宋体" w:hAnsi="宋体" w:cs="宋体" w:eastAsia="宋体" w:hint="default"/>
          <w:spacing w:val="-2"/>
        </w:rPr>
        <w:t>)</w:t>
      </w:r>
      <w:r>
        <w:rPr>
          <w:spacing w:val="-2"/>
        </w:rPr>
        <w:t>的定量分析及前瞻性信息，建</w:t>
      </w:r>
      <w:r>
        <w:rPr>
          <w:spacing w:val="-29"/>
        </w:rPr>
        <w:t> </w:t>
      </w:r>
      <w:r>
        <w:rPr>
          <w:spacing w:val="-29"/>
        </w:rPr>
      </w:r>
      <w:r>
        <w:rPr/>
        <w:t>立违约概率、违约损失率及违约风险敞口模型。</w:t>
      </w:r>
      <w:r>
        <w:rPr>
          <w:rFonts w:ascii="宋体" w:hAnsi="宋体" w:cs="宋体" w:eastAsia="宋体" w:hint="default"/>
        </w:rPr>
        <w:t> </w:t>
      </w:r>
    </w:p>
    <w:p>
      <w:pPr>
        <w:pStyle w:val="BodyText"/>
        <w:spacing w:line="355" w:lineRule="auto" w:before="30"/>
        <w:ind w:left="136" w:right="207" w:firstLine="420"/>
        <w:jc w:val="left"/>
        <w:rPr>
          <w:rFonts w:ascii="宋体" w:hAnsi="宋体" w:cs="宋体" w:eastAsia="宋体" w:hint="default"/>
        </w:rPr>
      </w:pPr>
      <w:r>
        <w:rPr>
          <w:rFonts w:ascii="宋体" w:hAnsi="宋体" w:cs="宋体" w:eastAsia="宋体" w:hint="default"/>
          <w:w w:val="100"/>
        </w:rPr>
        <w:t>3.</w:t>
      </w:r>
      <w:r>
        <w:rPr>
          <w:rFonts w:ascii="宋体" w:hAnsi="宋体" w:cs="宋体" w:eastAsia="宋体" w:hint="default"/>
          <w:spacing w:val="5"/>
          <w:w w:val="100"/>
        </w:rPr>
        <w:t> </w:t>
      </w:r>
      <w:r>
        <w:rPr>
          <w:spacing w:val="-4"/>
          <w:w w:val="100"/>
        </w:rPr>
        <w:t>金融工具损失准备期初余额与期末余额调节表详见本财务报告附注应收账款、其他应收款</w:t>
      </w:r>
      <w:r>
        <w:rPr>
          <w:w w:val="100"/>
        </w:rPr>
        <w:t> </w:t>
      </w:r>
      <w:r>
        <w:rPr/>
        <w:t>之说明。</w:t>
      </w:r>
      <w:r>
        <w:rPr>
          <w:rFonts w:ascii="宋体" w:hAnsi="宋体" w:cs="宋体" w:eastAsia="宋体" w:hint="default"/>
        </w:rPr>
        <w:t> </w:t>
      </w:r>
    </w:p>
    <w:p>
      <w:pPr>
        <w:spacing w:after="0" w:line="355" w:lineRule="auto"/>
        <w:jc w:val="left"/>
        <w:rPr>
          <w:rFonts w:ascii="宋体" w:hAnsi="宋体" w:cs="宋体" w:eastAsia="宋体" w:hint="default"/>
        </w:rPr>
        <w:sectPr>
          <w:footerReference w:type="default" r:id="rId63"/>
          <w:pgSz w:w="11910" w:h="16840"/>
          <w:pgMar w:footer="1195" w:header="882"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left="657" w:right="27"/>
        <w:jc w:val="left"/>
      </w:pPr>
      <w:r>
        <w:rPr>
          <w:rFonts w:ascii="宋体" w:hAnsi="宋体" w:cs="宋体" w:eastAsia="宋体" w:hint="default"/>
        </w:rPr>
        <w:t>4.</w:t>
      </w:r>
      <w:r>
        <w:rPr>
          <w:rFonts w:ascii="宋体" w:hAnsi="宋体" w:cs="宋体" w:eastAsia="宋体" w:hint="default"/>
          <w:spacing w:val="-1"/>
        </w:rPr>
        <w:t> </w:t>
      </w:r>
      <w:r>
        <w:rPr/>
        <w:t>信用风险敞口及信用风险集中度</w:t>
      </w:r>
      <w:r>
        <w:rPr>
          <w:rFonts w:ascii="宋体" w:hAnsi="宋体" w:cs="宋体" w:eastAsia="宋体" w:hint="default"/>
          <w:w w:val="100"/>
        </w:rPr>
        <w:t> </w:t>
      </w:r>
      <w:r>
        <w:rPr>
          <w:spacing w:val="-2"/>
        </w:rPr>
        <w:t>本公司的信用风险主要来自货币资金和应收款项。为控制上述相关风险，本公司分别采取了</w:t>
      </w:r>
    </w:p>
    <w:p>
      <w:pPr>
        <w:pStyle w:val="BodyText"/>
        <w:spacing w:line="240" w:lineRule="auto" w:before="30"/>
        <w:ind w:left="236" w:right="6227"/>
        <w:jc w:val="left"/>
        <w:rPr>
          <w:rFonts w:ascii="宋体" w:hAnsi="宋体" w:cs="宋体" w:eastAsia="宋体" w:hint="default"/>
        </w:rPr>
      </w:pPr>
      <w:r>
        <w:rPr/>
        <w:t>以下措施。</w:t>
      </w:r>
      <w:r>
        <w:rPr>
          <w:rFonts w:ascii="宋体" w:hAnsi="宋体" w:cs="宋体" w:eastAsia="宋体" w:hint="default"/>
        </w:rPr>
        <w:t> </w:t>
      </w:r>
    </w:p>
    <w:p>
      <w:pPr>
        <w:pStyle w:val="BodyText"/>
        <w:spacing w:line="355" w:lineRule="auto" w:before="135"/>
        <w:ind w:left="657" w:right="64"/>
        <w:jc w:val="left"/>
      </w:pPr>
      <w:r>
        <w:rPr>
          <w:rFonts w:ascii="宋体" w:hAnsi="宋体" w:cs="宋体" w:eastAsia="宋体" w:hint="default"/>
        </w:rPr>
        <w:t>(1) </w:t>
      </w:r>
      <w:r>
        <w:rPr>
          <w:spacing w:val="-3"/>
        </w:rPr>
        <w:t>货币资金</w:t>
      </w:r>
      <w:r>
        <w:rPr>
          <w:spacing w:val="-96"/>
        </w:rPr>
        <w:t> </w:t>
      </w:r>
      <w:r>
        <w:rPr>
          <w:rFonts w:ascii="宋体" w:hAnsi="宋体" w:cs="宋体" w:eastAsia="宋体" w:hint="default"/>
          <w:spacing w:val="-96"/>
        </w:rPr>
      </w:r>
      <w:r>
        <w:rPr/>
        <w:t>本公司将银行存款和其他货币资金存放于信用评级较高的金融机构，故其信用风险较低。</w:t>
      </w:r>
      <w:r>
        <w:rPr>
          <w:rFonts w:ascii="宋体" w:hAnsi="宋体" w:cs="宋体" w:eastAsia="宋体" w:hint="default"/>
          <w:w w:val="100"/>
        </w:rPr>
        <w:t> </w:t>
      </w:r>
      <w:r>
        <w:rPr>
          <w:rFonts w:ascii="宋体" w:hAnsi="宋体" w:cs="宋体" w:eastAsia="宋体" w:hint="default"/>
        </w:rPr>
        <w:t>(2) </w:t>
      </w:r>
      <w:r>
        <w:rPr>
          <w:spacing w:val="-3"/>
        </w:rPr>
        <w:t>应收款项</w:t>
      </w:r>
      <w:r>
        <w:rPr>
          <w:spacing w:val="-96"/>
        </w:rPr>
        <w:t> </w:t>
      </w:r>
      <w:r>
        <w:rPr>
          <w:rFonts w:ascii="宋体" w:hAnsi="宋体" w:cs="宋体" w:eastAsia="宋体" w:hint="default"/>
          <w:spacing w:val="-96"/>
        </w:rPr>
      </w:r>
      <w:r>
        <w:rPr>
          <w:spacing w:val="-2"/>
        </w:rPr>
        <w:t>本公司持续对采用信用方式交易的客户进行信用评估。根据信用评估结果，本公司选择与经</w:t>
      </w:r>
    </w:p>
    <w:p>
      <w:pPr>
        <w:pStyle w:val="BodyText"/>
        <w:spacing w:line="355" w:lineRule="auto" w:before="34"/>
        <w:ind w:left="236" w:right="27"/>
        <w:jc w:val="left"/>
        <w:rPr>
          <w:rFonts w:ascii="宋体" w:hAnsi="宋体" w:cs="宋体" w:eastAsia="宋体" w:hint="default"/>
        </w:rPr>
      </w:pPr>
      <w:r>
        <w:rPr>
          <w:spacing w:val="-2"/>
        </w:rPr>
        <w:t>认可的且信用良好的客户进行交易，并对其应收款项余额进行监控，以确保本公司不会面临重大</w:t>
      </w:r>
      <w:r>
        <w:rPr>
          <w:spacing w:val="-25"/>
        </w:rPr>
        <w:t> </w:t>
      </w:r>
      <w:r>
        <w:rPr>
          <w:spacing w:val="-25"/>
        </w:rPr>
      </w:r>
      <w:r>
        <w:rPr/>
        <w:t>坏账风险。</w:t>
      </w:r>
      <w:r>
        <w:rPr>
          <w:rFonts w:ascii="宋体" w:hAnsi="宋体" w:cs="宋体" w:eastAsia="宋体" w:hint="default"/>
        </w:rPr>
        <w:t> </w:t>
      </w:r>
    </w:p>
    <w:p>
      <w:pPr>
        <w:pStyle w:val="BodyText"/>
        <w:spacing w:line="240" w:lineRule="auto" w:before="33"/>
        <w:ind w:left="657" w:right="27"/>
        <w:jc w:val="left"/>
      </w:pPr>
      <w:r>
        <w:rPr>
          <w:spacing w:val="-3"/>
        </w:rPr>
        <w:t>由于本公司的应收账款风险点分布于多个合作方和多个客户，截至</w:t>
      </w:r>
      <w:r>
        <w:rPr>
          <w:spacing w:val="-47"/>
        </w:rPr>
        <w:t> </w:t>
      </w:r>
      <w:r>
        <w:rPr>
          <w:rFonts w:ascii="宋体" w:hAnsi="宋体" w:cs="宋体" w:eastAsia="宋体" w:hint="default"/>
        </w:rPr>
        <w:t>2019</w:t>
      </w:r>
      <w:r>
        <w:rPr>
          <w:rFonts w:ascii="宋体" w:hAnsi="宋体" w:cs="宋体" w:eastAsia="宋体" w:hint="default"/>
          <w:spacing w:val="-47"/>
        </w:rPr>
        <w:t> </w:t>
      </w:r>
      <w:r>
        <w:rPr/>
        <w:t>年</w:t>
      </w:r>
      <w:r>
        <w:rPr>
          <w:spacing w:val="-49"/>
        </w:rPr>
        <w:t> </w:t>
      </w:r>
      <w:r>
        <w:rPr>
          <w:rFonts w:ascii="宋体" w:hAnsi="宋体" w:cs="宋体" w:eastAsia="宋体" w:hint="default"/>
        </w:rPr>
        <w:t>12</w:t>
      </w:r>
      <w:r>
        <w:rPr>
          <w:rFonts w:ascii="宋体" w:hAnsi="宋体" w:cs="宋体" w:eastAsia="宋体" w:hint="default"/>
          <w:spacing w:val="-47"/>
        </w:rPr>
        <w:t> </w:t>
      </w:r>
      <w:r>
        <w:rPr/>
        <w:t>月</w:t>
      </w:r>
      <w:r>
        <w:rPr>
          <w:spacing w:val="-45"/>
        </w:rPr>
        <w:t> </w:t>
      </w:r>
      <w:r>
        <w:rPr>
          <w:rFonts w:ascii="宋体" w:hAnsi="宋体" w:cs="宋体" w:eastAsia="宋体" w:hint="default"/>
        </w:rPr>
        <w:t>31</w:t>
      </w:r>
      <w:r>
        <w:rPr>
          <w:rFonts w:ascii="宋体" w:hAnsi="宋体" w:cs="宋体" w:eastAsia="宋体" w:hint="default"/>
          <w:spacing w:val="-47"/>
        </w:rPr>
        <w:t> </w:t>
      </w:r>
      <w:r>
        <w:rPr>
          <w:spacing w:val="-14"/>
        </w:rPr>
        <w:t>日，本公</w:t>
      </w:r>
      <w:r>
        <w:rPr/>
      </w:r>
    </w:p>
    <w:p>
      <w:pPr>
        <w:pStyle w:val="BodyText"/>
        <w:spacing w:line="355" w:lineRule="auto" w:before="133"/>
        <w:ind w:left="236" w:right="27"/>
        <w:jc w:val="left"/>
        <w:rPr>
          <w:rFonts w:ascii="宋体" w:hAnsi="宋体" w:cs="宋体" w:eastAsia="宋体" w:hint="default"/>
        </w:rPr>
      </w:pPr>
      <w:r>
        <w:rPr/>
        <w:t>司应收账款的</w:t>
      </w:r>
      <w:r>
        <w:rPr>
          <w:spacing w:val="-47"/>
        </w:rPr>
        <w:t> </w:t>
      </w:r>
      <w:r>
        <w:rPr>
          <w:rFonts w:ascii="宋体" w:hAnsi="宋体" w:cs="宋体" w:eastAsia="宋体" w:hint="default"/>
        </w:rPr>
        <w:t>28.28%(2018</w:t>
      </w:r>
      <w:r>
        <w:rPr>
          <w:rFonts w:ascii="宋体" w:hAnsi="宋体" w:cs="宋体" w:eastAsia="宋体" w:hint="default"/>
          <w:spacing w:val="-47"/>
        </w:rPr>
        <w:t> </w:t>
      </w:r>
      <w:r>
        <w:rPr/>
        <w:t>年</w:t>
      </w:r>
      <w:r>
        <w:rPr>
          <w:spacing w:val="-46"/>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spacing w:val="-5"/>
        </w:rPr>
        <w:t>日：</w:t>
      </w:r>
      <w:r>
        <w:rPr>
          <w:rFonts w:ascii="宋体" w:hAnsi="宋体" w:cs="宋体" w:eastAsia="宋体" w:hint="default"/>
          <w:spacing w:val="-5"/>
        </w:rPr>
        <w:t>24.34%)</w:t>
      </w:r>
      <w:r>
        <w:rPr>
          <w:spacing w:val="-5"/>
        </w:rPr>
        <w:t>源于余额前五名客户，本公司不存在重大的信</w:t>
      </w:r>
      <w:r>
        <w:rPr>
          <w:spacing w:val="-103"/>
        </w:rPr>
        <w:t> </w:t>
      </w:r>
      <w:r>
        <w:rPr>
          <w:spacing w:val="-103"/>
        </w:rPr>
      </w:r>
      <w:r>
        <w:rPr/>
        <w:t>用集中风险。</w:t>
      </w:r>
      <w:r>
        <w:rPr>
          <w:rFonts w:ascii="宋体" w:hAnsi="宋体" w:cs="宋体" w:eastAsia="宋体" w:hint="default"/>
        </w:rPr>
        <w:t> </w:t>
      </w:r>
    </w:p>
    <w:p>
      <w:pPr>
        <w:pStyle w:val="BodyText"/>
        <w:spacing w:line="355" w:lineRule="auto" w:before="34"/>
        <w:ind w:left="657" w:right="1009"/>
        <w:jc w:val="left"/>
        <w:rPr>
          <w:rFonts w:ascii="宋体" w:hAnsi="宋体" w:cs="宋体" w:eastAsia="宋体" w:hint="default"/>
        </w:rPr>
      </w:pPr>
      <w:r>
        <w:rPr/>
        <w:t>本公司所承受的最大信用风险敞口为资产负债表中每项金融资产的账面价值。</w:t>
      </w:r>
      <w:r>
        <w:rPr>
          <w:rFonts w:ascii="宋体" w:hAnsi="宋体" w:cs="宋体" w:eastAsia="宋体" w:hint="default"/>
          <w:w w:val="100"/>
        </w:rPr>
        <w:t>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
        </w:rPr>
        <w:t> </w:t>
      </w:r>
      <w:r>
        <w:rPr/>
        <w:t>流动性风险</w:t>
      </w:r>
      <w:r>
        <w:rPr>
          <w:rFonts w:ascii="宋体" w:hAnsi="宋体" w:cs="宋体" w:eastAsia="宋体" w:hint="default"/>
        </w:rPr>
        <w:t> </w:t>
      </w:r>
    </w:p>
    <w:p>
      <w:pPr>
        <w:pStyle w:val="BodyText"/>
        <w:spacing w:line="355" w:lineRule="auto" w:before="32"/>
        <w:ind w:left="236" w:right="138" w:firstLine="420"/>
        <w:jc w:val="both"/>
        <w:rPr>
          <w:rFonts w:ascii="宋体" w:hAnsi="宋体" w:cs="宋体" w:eastAsia="宋体" w:hint="default"/>
        </w:rPr>
      </w:pPr>
      <w:r>
        <w:rPr>
          <w:spacing w:val="-2"/>
        </w:rPr>
        <w:t>流动性风险，是指本公司在履行以交付现金或其他金融资产的方式结算的义务时发生资金短</w:t>
      </w:r>
      <w:r>
        <w:rPr>
          <w:w w:val="100"/>
        </w:rPr>
        <w:t> </w:t>
      </w:r>
      <w:r>
        <w:rPr>
          <w:spacing w:val="-2"/>
        </w:rPr>
        <w:t>缺的风险。流动性风险可能源于无法尽快以公允价值售出金融资产；或者源于对方无法偿还其合</w:t>
      </w:r>
      <w:r>
        <w:rPr>
          <w:spacing w:val="-25"/>
        </w:rPr>
        <w:t> </w:t>
      </w:r>
      <w:r>
        <w:rPr>
          <w:spacing w:val="-25"/>
        </w:rPr>
      </w:r>
      <w:r>
        <w:rPr/>
        <w:t>同债务；或者源于提前到期的债务；或者源于无法产生预期的现金流量。</w:t>
      </w:r>
      <w:r>
        <w:rPr>
          <w:rFonts w:ascii="宋体" w:hAnsi="宋体" w:cs="宋体" w:eastAsia="宋体" w:hint="default"/>
        </w:rPr>
        <w:t> </w:t>
      </w:r>
    </w:p>
    <w:p>
      <w:pPr>
        <w:pStyle w:val="BodyText"/>
        <w:spacing w:line="357" w:lineRule="auto" w:before="34"/>
        <w:ind w:left="236" w:right="138" w:firstLine="420"/>
        <w:jc w:val="both"/>
        <w:rPr>
          <w:rFonts w:ascii="宋体" w:hAnsi="宋体" w:cs="宋体" w:eastAsia="宋体" w:hint="default"/>
        </w:rPr>
      </w:pPr>
      <w:r>
        <w:rPr>
          <w:spacing w:val="-2"/>
        </w:rPr>
        <w:t>为控制该项风险，本公司综合运用票据结算、银行借款等多种融资手段，并采取长、短期融</w:t>
      </w:r>
      <w:r>
        <w:rPr>
          <w:w w:val="100"/>
        </w:rPr>
        <w:t> </w:t>
      </w:r>
      <w:r>
        <w:rPr>
          <w:spacing w:val="-2"/>
        </w:rPr>
        <w:t>资方式适当结合，优化融资结构的方法，保持融资持续性与灵活性之间的平衡。本公司已从多家</w:t>
      </w:r>
      <w:r>
        <w:rPr>
          <w:spacing w:val="-25"/>
        </w:rPr>
        <w:t> </w:t>
      </w:r>
      <w:r>
        <w:rPr>
          <w:spacing w:val="-25"/>
        </w:rPr>
      </w:r>
      <w:r>
        <w:rPr/>
        <w:t>商业银行取得银行授信额度以满足营运资金需求和资本开支。</w:t>
      </w:r>
      <w:r>
        <w:rPr>
          <w:rFonts w:ascii="宋体" w:hAnsi="宋体" w:cs="宋体" w:eastAsia="宋体" w:hint="default"/>
        </w:rPr>
        <w:t> </w:t>
      </w:r>
    </w:p>
    <w:p>
      <w:pPr>
        <w:pStyle w:val="BodyText"/>
        <w:spacing w:line="240" w:lineRule="auto" w:before="30"/>
        <w:ind w:left="657" w:right="5913"/>
        <w:jc w:val="left"/>
        <w:rPr>
          <w:rFonts w:ascii="宋体" w:hAnsi="宋体" w:cs="宋体" w:eastAsia="宋体" w:hint="default"/>
        </w:rPr>
      </w:pPr>
      <w:r>
        <w:rPr/>
        <w:t>金融负债按剩余到期日分类</w:t>
      </w:r>
      <w:r>
        <w:rPr>
          <w:rFonts w:ascii="宋体" w:hAnsi="宋体" w:cs="宋体" w:eastAsia="宋体" w:hint="default"/>
          <w:b/>
          <w:bCs/>
          <w:w w:val="99"/>
        </w:rPr>
        <w:t> </w:t>
      </w:r>
      <w:r>
        <w:rPr>
          <w:rFonts w:ascii="宋体" w:hAnsi="宋体" w:cs="宋体" w:eastAsia="宋体" w:hint="default"/>
        </w:rPr>
      </w:r>
    </w:p>
    <w:p>
      <w:pPr>
        <w:spacing w:line="240" w:lineRule="auto" w:before="13"/>
        <w:rPr>
          <w:rFonts w:ascii="宋体" w:hAnsi="宋体" w:cs="宋体" w:eastAsia="宋体" w:hint="default"/>
          <w:b/>
          <w:bCs/>
          <w:sz w:val="12"/>
          <w:szCs w:val="12"/>
        </w:rPr>
      </w:pPr>
    </w:p>
    <w:tbl>
      <w:tblPr>
        <w:tblW w:w="0" w:type="auto"/>
        <w:jc w:val="left"/>
        <w:tblInd w:w="109" w:type="dxa"/>
        <w:tblLayout w:type="fixed"/>
        <w:tblCellMar>
          <w:top w:w="0" w:type="dxa"/>
          <w:left w:w="0" w:type="dxa"/>
          <w:bottom w:w="0" w:type="dxa"/>
          <w:right w:w="0" w:type="dxa"/>
        </w:tblCellMar>
        <w:tblLook w:val="01E0"/>
      </w:tblPr>
      <w:tblGrid>
        <w:gridCol w:w="1568"/>
        <w:gridCol w:w="1477"/>
        <w:gridCol w:w="1476"/>
        <w:gridCol w:w="1476"/>
        <w:gridCol w:w="1198"/>
        <w:gridCol w:w="1186"/>
      </w:tblGrid>
      <w:tr>
        <w:trPr>
          <w:trHeight w:val="360" w:hRule="exact"/>
        </w:trPr>
        <w:tc>
          <w:tcPr>
            <w:tcW w:w="1568" w:type="dxa"/>
            <w:vMerge w:val="restart"/>
            <w:tcBorders>
              <w:top w:val="single" w:sz="4" w:space="0" w:color="000000"/>
              <w:left w:val="nil" w:sz="6" w:space="0" w:color="auto"/>
              <w:right w:val="single" w:sz="4" w:space="0" w:color="000000"/>
            </w:tcBorders>
          </w:tcPr>
          <w:p>
            <w:pPr>
              <w:pStyle w:val="TableParagraph"/>
              <w:spacing w:line="240" w:lineRule="auto" w:before="14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6813" w:type="dxa"/>
            <w:gridSpan w:val="5"/>
            <w:tcBorders>
              <w:top w:val="single" w:sz="4" w:space="0" w:color="000000"/>
              <w:left w:val="single" w:sz="4" w:space="0" w:color="000000"/>
              <w:bottom w:val="single" w:sz="4" w:space="0" w:color="000000"/>
              <w:right w:val="nil" w:sz="6" w:space="0" w:color="auto"/>
            </w:tcBorders>
          </w:tcPr>
          <w:p>
            <w:pPr>
              <w:pStyle w:val="TableParagraph"/>
              <w:spacing w:line="203" w:lineRule="exact"/>
              <w:ind w:left="77"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360" w:hRule="exact"/>
        </w:trPr>
        <w:tc>
          <w:tcPr>
            <w:tcW w:w="1568" w:type="dxa"/>
            <w:vMerge/>
            <w:tcBorders>
              <w:left w:val="nil" w:sz="6" w:space="0" w:color="auto"/>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69"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
              <w:jc w:val="right"/>
              <w:rPr>
                <w:rFonts w:ascii="宋体" w:hAnsi="宋体" w:cs="宋体" w:eastAsia="宋体" w:hint="default"/>
                <w:sz w:val="18"/>
                <w:szCs w:val="18"/>
              </w:rPr>
            </w:pPr>
            <w:r>
              <w:rPr>
                <w:rFonts w:ascii="宋体" w:hAnsi="宋体" w:cs="宋体" w:eastAsia="宋体" w:hint="default"/>
                <w:sz w:val="18"/>
                <w:szCs w:val="18"/>
              </w:rPr>
              <w:t>未折现合同金额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45"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24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r>
      <w:tr>
        <w:trPr>
          <w:trHeight w:val="360" w:hRule="exact"/>
        </w:trPr>
        <w:tc>
          <w:tcPr>
            <w:tcW w:w="156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银行借款</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504,267,187.16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517,926,703.48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517,926,703.48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5"/>
              <w:jc w:val="right"/>
              <w:rPr>
                <w:rFonts w:ascii="宋体" w:hAnsi="宋体" w:cs="宋体" w:eastAsia="宋体" w:hint="default"/>
                <w:sz w:val="18"/>
                <w:szCs w:val="18"/>
              </w:rPr>
            </w:pPr>
            <w:r>
              <w:rPr>
                <w:rFonts w:ascii="宋体"/>
                <w:sz w:val="18"/>
              </w:rPr>
              <w:t> </w:t>
            </w:r>
          </w:p>
        </w:tc>
      </w:tr>
      <w:tr>
        <w:trPr>
          <w:trHeight w:val="360" w:hRule="exact"/>
        </w:trPr>
        <w:tc>
          <w:tcPr>
            <w:tcW w:w="156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92,753,555.20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92,753,555.20</w:t>
            </w: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92,753,555.20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5"/>
              <w:jc w:val="right"/>
              <w:rPr>
                <w:rFonts w:ascii="宋体" w:hAnsi="宋体" w:cs="宋体" w:eastAsia="宋体" w:hint="default"/>
                <w:sz w:val="18"/>
                <w:szCs w:val="18"/>
              </w:rPr>
            </w:pPr>
            <w:r>
              <w:rPr>
                <w:rFonts w:ascii="宋体"/>
                <w:sz w:val="18"/>
              </w:rPr>
              <w:t> </w:t>
            </w:r>
          </w:p>
        </w:tc>
      </w:tr>
      <w:tr>
        <w:trPr>
          <w:trHeight w:val="360" w:hRule="exact"/>
        </w:trPr>
        <w:tc>
          <w:tcPr>
            <w:tcW w:w="156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249,540,828.18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249,540,828.18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249,540,828.18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5"/>
              <w:jc w:val="right"/>
              <w:rPr>
                <w:rFonts w:ascii="宋体" w:hAnsi="宋体" w:cs="宋体" w:eastAsia="宋体" w:hint="default"/>
                <w:sz w:val="18"/>
                <w:szCs w:val="18"/>
              </w:rPr>
            </w:pPr>
            <w:r>
              <w:rPr>
                <w:rFonts w:ascii="宋体"/>
                <w:sz w:val="18"/>
              </w:rPr>
              <w:t> </w:t>
            </w:r>
          </w:p>
        </w:tc>
      </w:tr>
      <w:tr>
        <w:trPr>
          <w:trHeight w:val="360" w:hRule="exact"/>
        </w:trPr>
        <w:tc>
          <w:tcPr>
            <w:tcW w:w="156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129,498,619.53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129,498,619.53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129,498,619.53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5"/>
              <w:jc w:val="right"/>
              <w:rPr>
                <w:rFonts w:ascii="宋体" w:hAnsi="宋体" w:cs="宋体" w:eastAsia="宋体" w:hint="default"/>
                <w:sz w:val="18"/>
                <w:szCs w:val="18"/>
              </w:rPr>
            </w:pPr>
            <w:r>
              <w:rPr>
                <w:rFonts w:ascii="宋体"/>
                <w:sz w:val="18"/>
              </w:rPr>
              <w:t> </w:t>
            </w:r>
          </w:p>
        </w:tc>
      </w:tr>
      <w:tr>
        <w:trPr>
          <w:trHeight w:val="361" w:hRule="exact"/>
        </w:trPr>
        <w:tc>
          <w:tcPr>
            <w:tcW w:w="156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3"/>
              <w:jc w:val="right"/>
              <w:rPr>
                <w:rFonts w:ascii="宋体" w:hAnsi="宋体" w:cs="宋体" w:eastAsia="宋体" w:hint="default"/>
                <w:sz w:val="18"/>
                <w:szCs w:val="18"/>
              </w:rPr>
            </w:pPr>
            <w:r>
              <w:rPr>
                <w:rFonts w:ascii="宋体"/>
                <w:spacing w:val="-1"/>
                <w:sz w:val="18"/>
              </w:rPr>
              <w:t>976,060,190.07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3"/>
              <w:jc w:val="right"/>
              <w:rPr>
                <w:rFonts w:ascii="宋体" w:hAnsi="宋体" w:cs="宋体" w:eastAsia="宋体" w:hint="default"/>
                <w:sz w:val="18"/>
                <w:szCs w:val="18"/>
              </w:rPr>
            </w:pPr>
            <w:r>
              <w:rPr>
                <w:rFonts w:ascii="宋体"/>
                <w:spacing w:val="-1"/>
                <w:sz w:val="18"/>
              </w:rPr>
              <w:t>989,719,706.39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3"/>
              <w:jc w:val="right"/>
              <w:rPr>
                <w:rFonts w:ascii="宋体" w:hAnsi="宋体" w:cs="宋体" w:eastAsia="宋体" w:hint="default"/>
                <w:sz w:val="18"/>
                <w:szCs w:val="18"/>
              </w:rPr>
            </w:pPr>
            <w:r>
              <w:rPr>
                <w:rFonts w:ascii="宋体"/>
                <w:spacing w:val="-1"/>
                <w:sz w:val="18"/>
              </w:rPr>
              <w:t>989,719,706.39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1"/>
              <w:jc w:val="right"/>
              <w:rPr>
                <w:rFonts w:ascii="宋体" w:hAnsi="宋体" w:cs="宋体" w:eastAsia="宋体" w:hint="default"/>
                <w:sz w:val="18"/>
                <w:szCs w:val="18"/>
              </w:rPr>
            </w:pPr>
            <w:r>
              <w:rPr>
                <w:rFonts w:ascii="宋体"/>
                <w:sz w:val="18"/>
              </w:rPr>
              <w:t> </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15"/>
              <w:jc w:val="right"/>
              <w:rPr>
                <w:rFonts w:ascii="宋体" w:hAnsi="宋体" w:cs="宋体" w:eastAsia="宋体" w:hint="default"/>
                <w:sz w:val="18"/>
                <w:szCs w:val="18"/>
              </w:rPr>
            </w:pPr>
            <w:r>
              <w:rPr>
                <w:rFonts w:ascii="宋体"/>
                <w:sz w:val="18"/>
              </w:rPr>
              <w:t> </w:t>
            </w:r>
          </w:p>
        </w:tc>
      </w:tr>
    </w:tbl>
    <w:p>
      <w:pPr>
        <w:pStyle w:val="BodyText"/>
        <w:spacing w:line="241" w:lineRule="exact"/>
        <w:ind w:left="657" w:right="6227"/>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568"/>
        <w:gridCol w:w="1477"/>
        <w:gridCol w:w="1476"/>
        <w:gridCol w:w="1476"/>
        <w:gridCol w:w="1198"/>
        <w:gridCol w:w="1186"/>
      </w:tblGrid>
      <w:tr>
        <w:trPr>
          <w:trHeight w:val="360" w:hRule="exact"/>
        </w:trPr>
        <w:tc>
          <w:tcPr>
            <w:tcW w:w="1568" w:type="dxa"/>
            <w:vMerge w:val="restart"/>
            <w:tcBorders>
              <w:top w:val="single" w:sz="4" w:space="0" w:color="000000"/>
              <w:left w:val="nil" w:sz="6" w:space="0" w:color="auto"/>
              <w:right w:val="single" w:sz="4" w:space="0" w:color="000000"/>
            </w:tcBorders>
          </w:tcPr>
          <w:p>
            <w:pPr>
              <w:pStyle w:val="TableParagraph"/>
              <w:spacing w:line="240" w:lineRule="auto" w:before="149"/>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6813" w:type="dxa"/>
            <w:gridSpan w:val="5"/>
            <w:tcBorders>
              <w:top w:val="single" w:sz="4" w:space="0" w:color="000000"/>
              <w:left w:val="single" w:sz="4" w:space="0" w:color="000000"/>
              <w:bottom w:val="single" w:sz="4" w:space="0" w:color="000000"/>
              <w:right w:val="nil" w:sz="6" w:space="0" w:color="auto"/>
            </w:tcBorders>
          </w:tcPr>
          <w:p>
            <w:pPr>
              <w:pStyle w:val="TableParagraph"/>
              <w:spacing w:line="205" w:lineRule="exact"/>
              <w:ind w:left="78"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 </w:t>
            </w:r>
          </w:p>
        </w:tc>
      </w:tr>
      <w:tr>
        <w:trPr>
          <w:trHeight w:val="360" w:hRule="exact"/>
        </w:trPr>
        <w:tc>
          <w:tcPr>
            <w:tcW w:w="1568" w:type="dxa"/>
            <w:vMerge/>
            <w:tcBorders>
              <w:left w:val="nil" w:sz="6" w:space="0" w:color="auto"/>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9"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hAnsi="宋体" w:cs="宋体" w:eastAsia="宋体" w:hint="default"/>
                <w:sz w:val="18"/>
                <w:szCs w:val="18"/>
              </w:rPr>
              <w:t>未折现合同金额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5"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4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r>
      <w:tr>
        <w:trPr>
          <w:trHeight w:val="362" w:hRule="exact"/>
        </w:trPr>
        <w:tc>
          <w:tcPr>
            <w:tcW w:w="156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银行借款</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497,770,385.19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511,171,251.01</w:t>
            </w: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511,171,251.01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5"/>
              <w:jc w:val="right"/>
              <w:rPr>
                <w:rFonts w:ascii="宋体" w:hAnsi="宋体" w:cs="宋体" w:eastAsia="宋体" w:hint="default"/>
                <w:sz w:val="18"/>
                <w:szCs w:val="18"/>
              </w:rPr>
            </w:pPr>
            <w:r>
              <w:rPr>
                <w:rFonts w:ascii="宋体"/>
                <w:sz w:val="18"/>
              </w:rPr>
              <w:t> </w:t>
            </w:r>
          </w:p>
        </w:tc>
      </w:tr>
      <w:tr>
        <w:trPr>
          <w:trHeight w:val="360" w:hRule="exact"/>
        </w:trPr>
        <w:tc>
          <w:tcPr>
            <w:tcW w:w="156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65,652,450.90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65,652,450.90</w:t>
            </w: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65,652,450.90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5"/>
              <w:jc w:val="right"/>
              <w:rPr>
                <w:rFonts w:ascii="宋体" w:hAnsi="宋体" w:cs="宋体" w:eastAsia="宋体" w:hint="default"/>
                <w:sz w:val="18"/>
                <w:szCs w:val="18"/>
              </w:rPr>
            </w:pPr>
            <w:r>
              <w:rPr>
                <w:rFonts w:ascii="宋体"/>
                <w:sz w:val="18"/>
              </w:rPr>
              <w:t> </w:t>
            </w:r>
          </w:p>
        </w:tc>
      </w:tr>
      <w:tr>
        <w:trPr>
          <w:trHeight w:val="360" w:hRule="exact"/>
        </w:trPr>
        <w:tc>
          <w:tcPr>
            <w:tcW w:w="156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278,549,745.42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278,549,745.42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278,549,745.42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5"/>
              <w:jc w:val="right"/>
              <w:rPr>
                <w:rFonts w:ascii="宋体" w:hAnsi="宋体" w:cs="宋体" w:eastAsia="宋体" w:hint="default"/>
                <w:sz w:val="18"/>
                <w:szCs w:val="18"/>
              </w:rPr>
            </w:pPr>
            <w:r>
              <w:rPr>
                <w:rFonts w:ascii="宋体"/>
                <w:sz w:val="18"/>
              </w:rPr>
              <w:t> </w:t>
            </w:r>
          </w:p>
        </w:tc>
      </w:tr>
      <w:tr>
        <w:trPr>
          <w:trHeight w:val="360" w:hRule="exact"/>
        </w:trPr>
        <w:tc>
          <w:tcPr>
            <w:tcW w:w="156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146,610,796.26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146,610,796.26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146,610,796.26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5"/>
              <w:jc w:val="right"/>
              <w:rPr>
                <w:rFonts w:ascii="宋体" w:hAnsi="宋体" w:cs="宋体" w:eastAsia="宋体" w:hint="default"/>
                <w:sz w:val="18"/>
                <w:szCs w:val="18"/>
              </w:rPr>
            </w:pPr>
            <w:r>
              <w:rPr>
                <w:rFonts w:ascii="宋体"/>
                <w:sz w:val="18"/>
              </w:rPr>
              <w:t> </w:t>
            </w:r>
          </w:p>
        </w:tc>
      </w:tr>
    </w:tbl>
    <w:p>
      <w:pPr>
        <w:spacing w:after="0" w:line="203" w:lineRule="exact"/>
        <w:jc w:val="right"/>
        <w:rPr>
          <w:rFonts w:ascii="宋体" w:hAnsi="宋体" w:cs="宋体" w:eastAsia="宋体" w:hint="default"/>
          <w:sz w:val="18"/>
          <w:szCs w:val="18"/>
        </w:rPr>
        <w:sectPr>
          <w:footerReference w:type="default" r:id="rId64"/>
          <w:pgSz w:w="11910" w:h="16840"/>
          <w:pgMar w:footer="1195" w:header="882" w:top="1120" w:bottom="1380" w:left="1040" w:right="1660"/>
          <w:pgNumType w:start="171"/>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568"/>
        <w:gridCol w:w="1477"/>
        <w:gridCol w:w="1476"/>
        <w:gridCol w:w="1476"/>
        <w:gridCol w:w="1198"/>
        <w:gridCol w:w="1186"/>
      </w:tblGrid>
      <w:tr>
        <w:trPr>
          <w:trHeight w:val="360" w:hRule="exact"/>
        </w:trPr>
        <w:tc>
          <w:tcPr>
            <w:tcW w:w="156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sz w:val="18"/>
              </w:rPr>
              <w:t>988,583,377.77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6" w:right="0"/>
              <w:jc w:val="left"/>
              <w:rPr>
                <w:rFonts w:ascii="宋体" w:hAnsi="宋体" w:cs="宋体" w:eastAsia="宋体" w:hint="default"/>
                <w:sz w:val="18"/>
                <w:szCs w:val="18"/>
              </w:rPr>
            </w:pPr>
            <w:r>
              <w:rPr>
                <w:rFonts w:ascii="宋体"/>
                <w:sz w:val="18"/>
              </w:rPr>
              <w:t>1,001,984,243.59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6" w:right="0"/>
              <w:jc w:val="left"/>
              <w:rPr>
                <w:rFonts w:ascii="宋体" w:hAnsi="宋体" w:cs="宋体" w:eastAsia="宋体" w:hint="default"/>
                <w:sz w:val="18"/>
                <w:szCs w:val="18"/>
              </w:rPr>
            </w:pPr>
            <w:r>
              <w:rPr>
                <w:rFonts w:ascii="宋体"/>
                <w:sz w:val="18"/>
              </w:rPr>
              <w:t>1,001,984,243.59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5"/>
              <w:jc w:val="right"/>
              <w:rPr>
                <w:rFonts w:ascii="宋体" w:hAnsi="宋体" w:cs="宋体" w:eastAsia="宋体" w:hint="default"/>
                <w:sz w:val="18"/>
                <w:szCs w:val="18"/>
              </w:rPr>
            </w:pPr>
            <w:r>
              <w:rPr>
                <w:rFonts w:ascii="宋体"/>
                <w:sz w:val="18"/>
              </w:rPr>
              <w:t> </w:t>
            </w:r>
          </w:p>
        </w:tc>
      </w:tr>
    </w:tbl>
    <w:p>
      <w:pPr>
        <w:pStyle w:val="BodyText"/>
        <w:spacing w:line="240" w:lineRule="exact"/>
        <w:ind w:left="657" w:right="0"/>
        <w:jc w:val="left"/>
      </w:pPr>
      <w:r>
        <w:rPr>
          <w:rFonts w:ascii="宋体" w:hAnsi="宋体" w:cs="宋体" w:eastAsia="宋体" w:hint="default"/>
        </w:rPr>
        <w:t>[</w:t>
      </w:r>
      <w:r>
        <w:rPr/>
        <w:t>注</w:t>
      </w:r>
      <w:r>
        <w:rPr>
          <w:rFonts w:ascii="宋体" w:hAnsi="宋体" w:cs="宋体" w:eastAsia="宋体" w:hint="default"/>
        </w:rPr>
        <w:t>]</w:t>
      </w:r>
      <w:r>
        <w:rPr/>
        <w:t>：期初数与上年年末数（</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日）差异详见本财务报告附注五</w:t>
      </w:r>
      <w:r>
        <w:rPr>
          <w:spacing w:val="-54"/>
        </w:rPr>
        <w:t> </w:t>
      </w:r>
      <w:r>
        <w:rPr>
          <w:rFonts w:ascii="宋体" w:hAnsi="宋体" w:cs="宋体" w:eastAsia="宋体" w:hint="default"/>
        </w:rPr>
        <w:t>41(1)</w:t>
      </w:r>
      <w:r>
        <w:rPr/>
        <w:t>重要会</w:t>
      </w:r>
    </w:p>
    <w:p>
      <w:pPr>
        <w:pStyle w:val="BodyText"/>
        <w:spacing w:line="272" w:lineRule="exact"/>
        <w:ind w:left="236" w:right="0"/>
        <w:jc w:val="both"/>
        <w:rPr>
          <w:rFonts w:ascii="宋体" w:hAnsi="宋体" w:cs="宋体" w:eastAsia="宋体" w:hint="default"/>
        </w:rPr>
      </w:pPr>
      <w:r>
        <w:rPr/>
        <w:t>计政策变更</w:t>
      </w:r>
      <w:r>
        <w:rPr>
          <w:rFonts w:ascii="宋体" w:hAnsi="宋体" w:cs="宋体" w:eastAsia="宋体" w:hint="default"/>
        </w:rPr>
        <w:t>-</w:t>
      </w:r>
      <w:r>
        <w:rPr/>
        <w:t>其他</w:t>
      </w:r>
      <w:r>
        <w:rPr>
          <w:spacing w:val="-54"/>
        </w:rPr>
        <w:t> </w:t>
      </w:r>
      <w:r>
        <w:rPr>
          <w:rFonts w:ascii="宋体" w:hAnsi="宋体" w:cs="宋体" w:eastAsia="宋体" w:hint="default"/>
        </w:rPr>
        <w:t>2</w:t>
      </w:r>
      <w:r>
        <w:rPr>
          <w:rFonts w:ascii="宋体" w:hAnsi="宋体" w:cs="宋体" w:eastAsia="宋体" w:hint="default"/>
          <w:spacing w:val="-56"/>
        </w:rPr>
        <w:t> </w:t>
      </w:r>
      <w:r>
        <w:rPr/>
        <w:t>之说明。</w:t>
      </w:r>
      <w:r>
        <w:rPr>
          <w:rFonts w:ascii="宋体" w:hAnsi="宋体" w:cs="宋体" w:eastAsia="宋体" w:hint="default"/>
        </w:rPr>
        <w:t> </w:t>
      </w:r>
    </w:p>
    <w:p>
      <w:pPr>
        <w:pStyle w:val="BodyText"/>
        <w:spacing w:line="355" w:lineRule="auto"/>
        <w:ind w:left="657" w:right="0"/>
        <w:jc w:val="left"/>
      </w:pPr>
      <w:r>
        <w:rPr>
          <w:rFonts w:ascii="宋体" w:hAnsi="宋体" w:cs="宋体" w:eastAsia="宋体" w:hint="default"/>
          <w:w w:val="100"/>
        </w:rPr>
        <w:t> </w:t>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市场风险</w:t>
      </w:r>
      <w:r>
        <w:rPr>
          <w:rFonts w:ascii="宋体" w:hAnsi="宋体" w:cs="宋体" w:eastAsia="宋体" w:hint="default"/>
          <w:w w:val="100"/>
        </w:rPr>
        <w:t> </w:t>
      </w:r>
      <w:r>
        <w:rPr>
          <w:spacing w:val="-2"/>
        </w:rPr>
        <w:t>市场风险，是指金融工具的公允价值或未来现金流量因市场价格变动而发生波动的风险。市</w:t>
      </w:r>
    </w:p>
    <w:p>
      <w:pPr>
        <w:pStyle w:val="BodyText"/>
        <w:spacing w:line="355" w:lineRule="auto" w:before="34"/>
        <w:ind w:left="657" w:right="5290" w:hanging="421"/>
        <w:jc w:val="left"/>
        <w:rPr>
          <w:rFonts w:ascii="宋体" w:hAnsi="宋体" w:cs="宋体" w:eastAsia="宋体" w:hint="default"/>
        </w:rPr>
      </w:pPr>
      <w:r>
        <w:rPr/>
        <w:t>场风险主要包括利率风险和外汇风险。</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8"/>
        </w:rPr>
        <w:t> </w:t>
      </w:r>
      <w:r>
        <w:rPr>
          <w:spacing w:val="-3"/>
        </w:rPr>
        <w:t>利率风险</w:t>
      </w:r>
      <w:r>
        <w:rPr>
          <w:rFonts w:ascii="宋体" w:hAnsi="宋体" w:cs="宋体" w:eastAsia="宋体" w:hint="default"/>
        </w:rPr>
        <w:t> </w:t>
      </w:r>
    </w:p>
    <w:p>
      <w:pPr>
        <w:pStyle w:val="BodyText"/>
        <w:spacing w:line="357" w:lineRule="auto" w:before="32"/>
        <w:ind w:left="236" w:right="218" w:firstLine="420"/>
        <w:jc w:val="both"/>
        <w:rPr>
          <w:rFonts w:ascii="宋体" w:hAnsi="宋体" w:cs="宋体" w:eastAsia="宋体" w:hint="default"/>
        </w:rPr>
      </w:pPr>
      <w:r>
        <w:rPr>
          <w:spacing w:val="-2"/>
        </w:rPr>
        <w:t>利率风险，是指金融工具的公允价值或未来现金流量因市场利率变动而发生波动的风险。固</w:t>
      </w:r>
      <w:r>
        <w:rPr>
          <w:w w:val="100"/>
        </w:rPr>
        <w:t> </w:t>
      </w:r>
      <w:r>
        <w:rPr>
          <w:spacing w:val="-2"/>
        </w:rPr>
        <w:t>定利率的带息金融工具使本公司面临公允价值利率风险，浮动利率的带息金融工具使本公司面临</w:t>
      </w:r>
      <w:r>
        <w:rPr>
          <w:spacing w:val="-25"/>
        </w:rPr>
        <w:t> </w:t>
      </w:r>
      <w:r>
        <w:rPr>
          <w:spacing w:val="-25"/>
        </w:rPr>
      </w:r>
      <w:r>
        <w:rPr>
          <w:spacing w:val="-2"/>
        </w:rPr>
        <w:t>现金流量利率风险。本公司根据市场环境来决定固定利率与浮动利率金融工具的比例，并通过定</w:t>
      </w:r>
      <w:r>
        <w:rPr>
          <w:spacing w:val="-25"/>
        </w:rPr>
        <w:t> </w:t>
      </w:r>
      <w:r>
        <w:rPr>
          <w:spacing w:val="-25"/>
        </w:rPr>
      </w:r>
      <w:r>
        <w:rPr>
          <w:spacing w:val="-2"/>
        </w:rPr>
        <w:t>期审阅与监控维持适当的金融工具组合。本公司面临的现金流量利率风险主要与本公司以浮动利</w:t>
      </w:r>
      <w:r>
        <w:rPr>
          <w:spacing w:val="-24"/>
        </w:rPr>
        <w:t> </w:t>
      </w:r>
      <w:r>
        <w:rPr>
          <w:spacing w:val="-24"/>
        </w:rPr>
      </w:r>
      <w:r>
        <w:rPr/>
        <w:t>率计息的银行借款有关。</w:t>
      </w:r>
      <w:r>
        <w:rPr>
          <w:rFonts w:ascii="宋体" w:hAnsi="宋体" w:cs="宋体" w:eastAsia="宋体" w:hint="default"/>
        </w:rPr>
        <w:t> </w:t>
      </w:r>
    </w:p>
    <w:p>
      <w:pPr>
        <w:pStyle w:val="BodyText"/>
        <w:spacing w:line="357" w:lineRule="auto" w:before="30"/>
        <w:ind w:left="236" w:right="220" w:firstLine="420"/>
        <w:jc w:val="both"/>
        <w:rPr>
          <w:rFonts w:ascii="宋体" w:hAnsi="宋体" w:cs="宋体" w:eastAsia="宋体" w:hint="default"/>
        </w:rPr>
      </w:pPr>
      <w:r>
        <w:rPr>
          <w:spacing w:val="-2"/>
        </w:rPr>
        <w:t>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日，本公司以浮动利率计息的银行借款人民币</w:t>
      </w:r>
      <w:r>
        <w:rPr>
          <w:rFonts w:ascii="宋体" w:hAnsi="宋体" w:cs="宋体" w:eastAsia="宋体" w:hint="default"/>
          <w:spacing w:val="-2"/>
        </w:rPr>
        <w:t>88,000,000.00</w:t>
      </w:r>
      <w:r>
        <w:rPr>
          <w:spacing w:val="-2"/>
        </w:rPr>
        <w:t>元</w:t>
      </w:r>
      <w:r>
        <w:rPr>
          <w:rFonts w:ascii="宋体" w:hAnsi="宋体" w:cs="宋体" w:eastAsia="宋体" w:hint="default"/>
          <w:spacing w:val="-2"/>
        </w:rPr>
        <w:t>(2018</w:t>
      </w:r>
      <w:r>
        <w:rPr>
          <w:spacing w:val="-2"/>
        </w:rPr>
        <w:t>年</w:t>
      </w:r>
      <w:r>
        <w:rPr>
          <w:rFonts w:ascii="宋体" w:hAnsi="宋体" w:cs="宋体" w:eastAsia="宋体" w:hint="default"/>
          <w:spacing w:val="-2"/>
        </w:rPr>
        <w:t>12</w:t>
      </w:r>
      <w:r>
        <w:rPr>
          <w:rFonts w:ascii="宋体" w:hAnsi="宋体" w:cs="宋体" w:eastAsia="宋体" w:hint="default"/>
          <w:w w:val="100"/>
        </w:rPr>
        <w:t> </w:t>
      </w:r>
      <w:r>
        <w:rPr>
          <w:spacing w:val="-2"/>
        </w:rPr>
        <w:t>月</w:t>
      </w:r>
      <w:r>
        <w:rPr>
          <w:rFonts w:ascii="宋体" w:hAnsi="宋体" w:cs="宋体" w:eastAsia="宋体" w:hint="default"/>
          <w:spacing w:val="-2"/>
        </w:rPr>
        <w:t>31</w:t>
      </w:r>
      <w:r>
        <w:rPr>
          <w:spacing w:val="-2"/>
        </w:rPr>
        <w:t>日：人民币</w:t>
      </w:r>
      <w:r>
        <w:rPr>
          <w:rFonts w:ascii="宋体" w:hAnsi="宋体" w:cs="宋体" w:eastAsia="宋体" w:hint="default"/>
          <w:spacing w:val="-2"/>
        </w:rPr>
        <w:t>99,000,000.00</w:t>
      </w:r>
      <w:r>
        <w:rPr>
          <w:spacing w:val="-2"/>
        </w:rPr>
        <w:t>元</w:t>
      </w:r>
      <w:r>
        <w:rPr>
          <w:rFonts w:ascii="宋体" w:hAnsi="宋体" w:cs="宋体" w:eastAsia="宋体" w:hint="default"/>
          <w:spacing w:val="-2"/>
        </w:rPr>
        <w:t>)</w:t>
      </w:r>
      <w:r>
        <w:rPr>
          <w:spacing w:val="-2"/>
        </w:rPr>
        <w:t>，在其他变量不变的假设下，假定利率变动</w:t>
      </w:r>
      <w:r>
        <w:rPr>
          <w:rFonts w:ascii="宋体" w:hAnsi="宋体" w:cs="宋体" w:eastAsia="宋体" w:hint="default"/>
          <w:spacing w:val="-2"/>
        </w:rPr>
        <w:t>50</w:t>
      </w:r>
      <w:r>
        <w:rPr>
          <w:spacing w:val="-2"/>
        </w:rPr>
        <w:t>个基准点，不会</w:t>
      </w:r>
      <w:r>
        <w:rPr>
          <w:spacing w:val="-16"/>
        </w:rPr>
        <w:t> </w:t>
      </w:r>
      <w:r>
        <w:rPr>
          <w:spacing w:val="-16"/>
        </w:rPr>
      </w:r>
      <w:r>
        <w:rPr/>
        <w:t>对本公司的利润总额和股东权益产生重大的影响。</w:t>
      </w:r>
      <w:r>
        <w:rPr>
          <w:rFonts w:ascii="宋体" w:hAnsi="宋体" w:cs="宋体" w:eastAsia="宋体" w:hint="default"/>
        </w:rPr>
        <w:t> </w:t>
      </w:r>
    </w:p>
    <w:p>
      <w:pPr>
        <w:pStyle w:val="BodyText"/>
        <w:spacing w:line="355" w:lineRule="auto" w:before="30"/>
        <w:ind w:left="657" w:right="0"/>
        <w:jc w:val="left"/>
      </w:pPr>
      <w:r>
        <w:rPr>
          <w:rFonts w:ascii="宋体" w:hAnsi="宋体" w:cs="宋体" w:eastAsia="宋体" w:hint="default"/>
        </w:rPr>
        <w:t>2. </w:t>
      </w:r>
      <w:r>
        <w:rPr>
          <w:spacing w:val="-3"/>
        </w:rPr>
        <w:t>外汇风险</w:t>
      </w:r>
      <w:r>
        <w:rPr>
          <w:spacing w:val="-97"/>
        </w:rPr>
        <w:t> </w:t>
      </w:r>
      <w:r>
        <w:rPr>
          <w:rFonts w:ascii="宋体" w:hAnsi="宋体" w:cs="宋体" w:eastAsia="宋体" w:hint="default"/>
          <w:spacing w:val="-97"/>
        </w:rPr>
      </w:r>
      <w:r>
        <w:rPr>
          <w:spacing w:val="-2"/>
        </w:rPr>
        <w:t>外汇风险，是指金融工具的公允价值或未来现金流量因外汇汇率变动而发生波动的风险。本</w:t>
      </w:r>
    </w:p>
    <w:p>
      <w:pPr>
        <w:pStyle w:val="BodyText"/>
        <w:spacing w:line="357" w:lineRule="auto" w:before="32"/>
        <w:ind w:left="236" w:right="219"/>
        <w:jc w:val="both"/>
        <w:rPr>
          <w:rFonts w:ascii="宋体" w:hAnsi="宋体" w:cs="宋体" w:eastAsia="宋体" w:hint="default"/>
          <w:sz w:val="22"/>
          <w:szCs w:val="22"/>
        </w:rPr>
      </w:pPr>
      <w:r>
        <w:rPr>
          <w:spacing w:val="-2"/>
        </w:rPr>
        <w:t>公司面临的汇率变动的风险主要与本公司外币货币性资产和负债有关。对于外币资产和负债，如</w:t>
      </w:r>
      <w:r>
        <w:rPr>
          <w:spacing w:val="-25"/>
        </w:rPr>
        <w:t> </w:t>
      </w:r>
      <w:r>
        <w:rPr>
          <w:spacing w:val="-25"/>
        </w:rPr>
      </w:r>
      <w:r>
        <w:rPr>
          <w:spacing w:val="-2"/>
        </w:rPr>
        <w:t>果出现短期的失衡情况，本公司会在必要时按市场汇率买卖外币，以确保将净风险敞口维持在可</w:t>
      </w:r>
      <w:r>
        <w:rPr>
          <w:spacing w:val="-25"/>
        </w:rPr>
        <w:t> </w:t>
      </w:r>
      <w:r>
        <w:rPr>
          <w:spacing w:val="-25"/>
        </w:rPr>
      </w:r>
      <w:r>
        <w:rPr/>
        <w:t>接受的水平。</w:t>
      </w:r>
      <w:r>
        <w:rPr>
          <w:rFonts w:ascii="宋体" w:hAnsi="宋体" w:cs="宋体" w:eastAsia="宋体" w:hint="default"/>
          <w:i/>
          <w:w w:val="95"/>
          <w:sz w:val="22"/>
          <w:szCs w:val="22"/>
        </w:rPr>
        <w:t> </w:t>
      </w:r>
      <w:r>
        <w:rPr>
          <w:rFonts w:ascii="宋体" w:hAnsi="宋体" w:cs="宋体" w:eastAsia="宋体" w:hint="default"/>
          <w:sz w:val="22"/>
          <w:szCs w:val="22"/>
        </w:rPr>
      </w:r>
    </w:p>
    <w:p>
      <w:pPr>
        <w:pStyle w:val="BodyText"/>
        <w:spacing w:line="240" w:lineRule="auto" w:before="30"/>
        <w:ind w:left="657" w:right="0"/>
        <w:jc w:val="left"/>
        <w:rPr>
          <w:rFonts w:ascii="宋体" w:hAnsi="宋体" w:cs="宋体" w:eastAsia="宋体" w:hint="default"/>
        </w:rPr>
      </w:pPr>
      <w:r>
        <w:rPr/>
        <w:t>本公司期末外币货币性资产和负债情况详见本财务报告附注外币货币性项目之说明。</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040" w:right="1580"/>
        </w:sectPr>
      </w:pPr>
    </w:p>
    <w:p>
      <w:pPr>
        <w:pStyle w:val="Heading2"/>
        <w:spacing w:line="274" w:lineRule="exact" w:before="133"/>
        <w:ind w:left="236" w:right="0"/>
        <w:jc w:val="left"/>
        <w:rPr>
          <w:rFonts w:ascii="宋体" w:hAnsi="宋体" w:cs="宋体" w:eastAsia="宋体" w:hint="default"/>
          <w:b w:val="0"/>
          <w:bCs w:val="0"/>
        </w:rPr>
      </w:pPr>
      <w:r>
        <w:rPr>
          <w:rFonts w:ascii="宋体"/>
          <w:w w:val="99"/>
        </w:rPr>
        <w:t> </w:t>
      </w:r>
      <w:r>
        <w:rPr>
          <w:rFonts w:ascii="宋体"/>
          <w:b w:val="0"/>
        </w:rPr>
      </w:r>
    </w:p>
    <w:p>
      <w:pPr>
        <w:pStyle w:val="BodyText"/>
        <w:spacing w:line="274" w:lineRule="exact"/>
        <w:ind w:left="236" w:right="0"/>
        <w:jc w:val="left"/>
        <w:rPr>
          <w:rFonts w:ascii="宋体" w:hAnsi="宋体" w:cs="宋体" w:eastAsia="宋体" w:hint="default"/>
        </w:rPr>
      </w:pPr>
      <w:r>
        <w:rPr>
          <w:rFonts w:ascii="宋体"/>
          <w:color w:val="808080"/>
          <w:w w:val="100"/>
        </w:rPr>
        <w:t> </w:t>
      </w:r>
      <w:r>
        <w:rPr>
          <w:rFonts w:ascii="宋体"/>
          <w:w w:val="100"/>
        </w:rPr>
      </w:r>
    </w:p>
    <w:p>
      <w:pPr>
        <w:pStyle w:val="Heading2"/>
        <w:spacing w:line="240" w:lineRule="auto" w:before="56"/>
        <w:ind w:left="236" w:right="0"/>
        <w:jc w:val="left"/>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6"/>
        <w:ind w:left="236" w:right="-17"/>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ind w:left="23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80"/>
          <w:cols w:num="2" w:equalWidth="0">
            <w:col w:w="4882" w:space="1851"/>
            <w:col w:w="2557"/>
          </w:cols>
        </w:sectPr>
      </w:pPr>
    </w:p>
    <w:p>
      <w:pPr>
        <w:spacing w:line="240" w:lineRule="auto" w:before="7"/>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2316"/>
        <w:gridCol w:w="1618"/>
        <w:gridCol w:w="1577"/>
        <w:gridCol w:w="1642"/>
        <w:gridCol w:w="1738"/>
      </w:tblGrid>
      <w:tr>
        <w:trPr>
          <w:trHeight w:val="283" w:hRule="exact"/>
        </w:trPr>
        <w:tc>
          <w:tcPr>
            <w:tcW w:w="231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5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5" w:hRule="exact"/>
        </w:trPr>
        <w:tc>
          <w:tcPr>
            <w:tcW w:w="2316" w:type="dxa"/>
            <w:vMerge/>
            <w:tcBorders>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5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1"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pacing w:val="-6"/>
                <w:sz w:val="21"/>
                <w:szCs w:val="21"/>
              </w:rPr>
              <w:t>一、持续的公允价值计量</w:t>
            </w:r>
            <w:r>
              <w:rPr>
                <w:rFonts w:ascii="宋体" w:hAnsi="宋体" w:cs="宋体" w:eastAsia="宋体" w:hint="default"/>
                <w:spacing w:val="-6"/>
                <w:sz w:val="21"/>
                <w:szCs w:val="21"/>
              </w:rPr>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（一）交易性金融资产</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 w:right="0"/>
              <w:jc w:val="center"/>
              <w:rPr>
                <w:rFonts w:ascii="宋体" w:hAnsi="宋体" w:cs="宋体" w:eastAsia="宋体" w:hint="default"/>
                <w:sz w:val="21"/>
                <w:szCs w:val="21"/>
              </w:rPr>
            </w:pPr>
            <w:r>
              <w:rPr>
                <w:rFonts w:ascii="宋体"/>
                <w:sz w:val="21"/>
              </w:rPr>
              <w:t>864,280,631.49</w:t>
            </w: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445,586,707.56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1,309,867,339.05</w:t>
            </w:r>
          </w:p>
        </w:tc>
      </w:tr>
      <w:tr>
        <w:trPr>
          <w:trHeight w:val="828"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w:t>
            </w:r>
          </w:p>
          <w:p>
            <w:pPr>
              <w:pStyle w:val="TableParagraph"/>
              <w:spacing w:line="272" w:lineRule="exact" w:before="27"/>
              <w:ind w:left="24" w:right="178"/>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资产</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 w:right="0"/>
              <w:jc w:val="center"/>
              <w:rPr>
                <w:rFonts w:ascii="宋体" w:hAnsi="宋体" w:cs="宋体" w:eastAsia="宋体" w:hint="default"/>
                <w:sz w:val="21"/>
                <w:szCs w:val="21"/>
              </w:rPr>
            </w:pPr>
            <w:r>
              <w:rPr>
                <w:rFonts w:ascii="宋体"/>
                <w:sz w:val="21"/>
              </w:rPr>
              <w:t>864,280,631.49</w:t>
            </w: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445,586,707.56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1,309,867,339.05</w:t>
            </w:r>
          </w:p>
        </w:tc>
      </w:tr>
      <w:tr>
        <w:trPr>
          <w:trHeight w:val="281"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 w:right="0"/>
              <w:jc w:val="center"/>
              <w:rPr>
                <w:rFonts w:ascii="宋体" w:hAnsi="宋体" w:cs="宋体" w:eastAsia="宋体" w:hint="default"/>
                <w:sz w:val="21"/>
                <w:szCs w:val="21"/>
              </w:rPr>
            </w:pPr>
            <w:r>
              <w:rPr>
                <w:rFonts w:ascii="宋体"/>
                <w:sz w:val="21"/>
              </w:rPr>
              <w:t>864,280,631.49</w:t>
            </w: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445,586,707.56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1,309,867,339.05</w:t>
            </w:r>
          </w:p>
        </w:tc>
      </w:tr>
      <w:tr>
        <w:trPr>
          <w:trHeight w:val="283"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58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316"/>
        <w:gridCol w:w="1618"/>
        <w:gridCol w:w="1577"/>
        <w:gridCol w:w="1642"/>
        <w:gridCol w:w="1738"/>
      </w:tblGrid>
      <w:tr>
        <w:trPr>
          <w:trHeight w:val="828"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指定以公允价值计量</w:t>
            </w:r>
          </w:p>
          <w:p>
            <w:pPr>
              <w:pStyle w:val="TableParagraph"/>
              <w:spacing w:line="272" w:lineRule="exact" w:before="27"/>
              <w:ind w:left="24" w:right="178"/>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的金融资产</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（二）其他债权投资</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（三）其他权益工具投资</w:t>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（四）投资性房地产</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让的土地使用权</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（五）生物资产</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8,490,000.00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6,607,584.79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15,097,584.79</w:t>
            </w:r>
          </w:p>
        </w:tc>
      </w:tr>
      <w:tr>
        <w:trPr>
          <w:trHeight w:val="281"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128,924,942.15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128,924,942.15</w:t>
            </w:r>
          </w:p>
        </w:tc>
      </w:tr>
      <w:tr>
        <w:trPr>
          <w:trHeight w:val="557"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872,770,631.49</w:t>
            </w: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581,119,234.50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1,453,889,865.99</w:t>
            </w:r>
          </w:p>
        </w:tc>
      </w:tr>
      <w:tr>
        <w:trPr>
          <w:trHeight w:val="305"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（六）交易性金融负债</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w:t>
            </w:r>
          </w:p>
          <w:p>
            <w:pPr>
              <w:pStyle w:val="TableParagraph"/>
              <w:spacing w:line="272" w:lineRule="exact" w:before="27"/>
              <w:ind w:left="24" w:right="178"/>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负债</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其中：发行的交易性债券</w:t>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指定为以公允价值计</w:t>
            </w:r>
          </w:p>
          <w:p>
            <w:pPr>
              <w:pStyle w:val="TableParagraph"/>
              <w:spacing w:line="272" w:lineRule="exact" w:before="27"/>
              <w:ind w:left="24" w:right="178"/>
              <w:jc w:val="left"/>
              <w:rPr>
                <w:rFonts w:ascii="宋体" w:hAnsi="宋体" w:cs="宋体" w:eastAsia="宋体" w:hint="default"/>
                <w:sz w:val="21"/>
                <w:szCs w:val="21"/>
              </w:rPr>
            </w:pPr>
            <w:r>
              <w:rPr>
                <w:rFonts w:ascii="宋体" w:hAnsi="宋体" w:cs="宋体" w:eastAsia="宋体" w:hint="default"/>
                <w:spacing w:val="-2"/>
                <w:sz w:val="21"/>
                <w:szCs w:val="21"/>
              </w:rPr>
              <w:t>量且变动计入当期损益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的金融负债</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b/>
                <w:bCs/>
                <w:spacing w:val="-6"/>
                <w:sz w:val="21"/>
                <w:szCs w:val="21"/>
              </w:rPr>
              <w:t>二、非持续的公允价值计</w:t>
            </w:r>
            <w:r>
              <w:rPr>
                <w:rFonts w:ascii="宋体" w:hAnsi="宋体" w:cs="宋体" w:eastAsia="宋体" w:hint="default"/>
                <w:spacing w:val="-6"/>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（一）持有待售资产</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的资产总额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的负债总额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136" w:right="0"/>
        <w:jc w:val="left"/>
        <w:rPr>
          <w:rFonts w:ascii="宋体" w:hAnsi="宋体" w:cs="宋体" w:eastAsia="宋体" w:hint="default"/>
        </w:rPr>
      </w:pPr>
      <w:r>
        <w:rPr>
          <w:rFonts w:ascii="宋体"/>
          <w:w w:val="100"/>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2"/>
        <w:spacing w:line="240" w:lineRule="auto"/>
        <w:ind w:left="136"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公司银行理财产品投资具有公开理财净值，以期末净值计量其期末公允价值；公司部分权益</w:t>
      </w:r>
      <w:r>
        <w:rPr/>
      </w:r>
    </w:p>
    <w:p>
      <w:pPr>
        <w:pStyle w:val="BodyText"/>
        <w:spacing w:line="240" w:lineRule="auto" w:before="133"/>
        <w:ind w:left="136" w:right="0"/>
        <w:jc w:val="left"/>
        <w:rPr>
          <w:rFonts w:ascii="宋体" w:hAnsi="宋体" w:cs="宋体" w:eastAsia="宋体" w:hint="default"/>
        </w:rPr>
      </w:pPr>
      <w:r>
        <w:rPr/>
        <w:t>工具投资均系 </w:t>
      </w:r>
      <w:r>
        <w:rPr>
          <w:rFonts w:ascii="宋体" w:hAnsi="宋体" w:cs="宋体" w:eastAsia="宋体" w:hint="default"/>
        </w:rPr>
      </w:r>
      <w:r>
        <w:rPr>
          <w:rFonts w:ascii="宋体" w:hAnsi="宋体" w:cs="宋体" w:eastAsia="宋体" w:hint="default"/>
          <w:spacing w:val="-3"/>
        </w:rPr>
        <w:t>A</w:t>
      </w:r>
      <w:r>
        <w:rPr>
          <w:rFonts w:ascii="宋体" w:hAnsi="宋体" w:cs="宋体" w:eastAsia="宋体" w:hint="default"/>
          <w:spacing w:val="-6"/>
        </w:rPr>
        <w:t> </w:t>
      </w:r>
      <w:r>
        <w:rPr/>
        <w:t>股上市公司股票，具有公开市场报价，以期末市值计量其期末公允价值。</w:t>
      </w:r>
      <w:r>
        <w:rPr>
          <w:rFonts w:ascii="宋体" w:hAnsi="宋体" w:cs="宋体" w:eastAsia="宋体" w:hint="default"/>
        </w:rPr>
        <w:t> </w:t>
      </w:r>
    </w:p>
    <w:p>
      <w:pPr>
        <w:pStyle w:val="BodyText"/>
        <w:spacing w:line="274" w:lineRule="exact" w:before="133"/>
        <w:ind w:left="136" w:right="0"/>
        <w:jc w:val="left"/>
        <w:rPr>
          <w:rFonts w:ascii="宋体" w:hAnsi="宋体" w:cs="宋体" w:eastAsia="宋体" w:hint="default"/>
        </w:rPr>
      </w:pPr>
      <w:r>
        <w:rPr>
          <w:rFonts w:ascii="宋体"/>
          <w:w w:val="100"/>
        </w:rPr>
        <w:t> </w:t>
      </w:r>
    </w:p>
    <w:p>
      <w:pPr>
        <w:pStyle w:val="Heading2"/>
        <w:spacing w:line="274" w:lineRule="exact" w:before="0"/>
        <w:ind w:left="136" w:right="0"/>
        <w:jc w:val="left"/>
        <w:rPr>
          <w:rFonts w:ascii="宋体" w:hAnsi="宋体" w:cs="宋体" w:eastAsia="宋体" w:hint="default"/>
          <w:b w:val="0"/>
          <w:bCs w:val="0"/>
        </w:rPr>
      </w:pPr>
      <w:r>
        <w:rPr>
          <w:rFonts w:ascii="宋体"/>
          <w:w w:val="99"/>
        </w:rPr>
        <w:t> </w:t>
      </w:r>
      <w:r>
        <w:rPr>
          <w:rFonts w:ascii="宋体"/>
          <w:b w:val="0"/>
        </w:rPr>
      </w:r>
    </w:p>
    <w:p>
      <w:pPr>
        <w:spacing w:after="0" w:line="274" w:lineRule="exact"/>
        <w:jc w:val="left"/>
        <w:rPr>
          <w:rFonts w:ascii="宋体" w:hAnsi="宋体" w:cs="宋体" w:eastAsia="宋体" w:hint="default"/>
        </w:rPr>
        <w:sectPr>
          <w:pgSz w:w="11910" w:h="16840"/>
          <w:pgMar w:header="882" w:footer="1195" w:top="1120" w:bottom="1380" w:left="1140" w:right="1640"/>
        </w:sectPr>
      </w:pPr>
    </w:p>
    <w:p>
      <w:pPr>
        <w:spacing w:line="240" w:lineRule="auto" w:before="9"/>
        <w:rPr>
          <w:rFonts w:ascii="宋体" w:hAnsi="宋体" w:cs="宋体" w:eastAsia="宋体" w:hint="default"/>
          <w:b/>
          <w:bCs/>
          <w:sz w:val="18"/>
          <w:szCs w:val="18"/>
        </w:rPr>
      </w:pPr>
    </w:p>
    <w:p>
      <w:pPr>
        <w:pStyle w:val="Heading2"/>
        <w:spacing w:line="240" w:lineRule="auto" w:before="36"/>
        <w:ind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74" w:lineRule="exact" w:before="56"/>
        <w:ind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before="56"/>
        <w:ind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72" w:lineRule="exact" w:before="86"/>
        <w:ind w:left="63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公司权益工具投资以被投资单位期末净资产作为评估其公允价值的重要参考依据。被投资单</w:t>
      </w:r>
    </w:p>
    <w:p>
      <w:pPr>
        <w:pStyle w:val="BodyText"/>
        <w:spacing w:line="355" w:lineRule="auto" w:before="110"/>
        <w:ind w:left="637" w:right="0" w:hanging="421"/>
        <w:jc w:val="left"/>
      </w:pPr>
      <w:r>
        <w:rPr/>
        <w:t>位期末净资产基本能体现其公允价值的，以其净资产作为评估公允价值的基数。</w:t>
      </w:r>
      <w:r>
        <w:rPr>
          <w:rFonts w:ascii="宋体" w:hAnsi="宋体" w:cs="宋体" w:eastAsia="宋体" w:hint="default"/>
          <w:w w:val="100"/>
        </w:rPr>
        <w:t> </w:t>
      </w:r>
      <w:r>
        <w:rPr>
          <w:spacing w:val="-2"/>
        </w:rPr>
        <w:t>对于部分没有公开理财净值的理财产品及应收款项融资，公司无法获得相同或类似资产可比</w:t>
      </w:r>
    </w:p>
    <w:p>
      <w:pPr>
        <w:pStyle w:val="BodyText"/>
        <w:spacing w:line="240" w:lineRule="auto" w:before="32"/>
        <w:ind w:right="2412"/>
        <w:jc w:val="left"/>
        <w:rPr>
          <w:rFonts w:ascii="宋体" w:hAnsi="宋体" w:cs="宋体" w:eastAsia="宋体" w:hint="default"/>
        </w:rPr>
      </w:pPr>
      <w:r>
        <w:rPr/>
        <w:t>市场交易价格，公司以实际投资成本为公允价值的最佳估计。</w:t>
      </w:r>
      <w:r>
        <w:rPr>
          <w:rFonts w:ascii="宋体" w:hAnsi="宋体" w:cs="宋体" w:eastAsia="宋体" w:hint="default"/>
        </w:rPr>
        <w:t> </w:t>
      </w:r>
    </w:p>
    <w:p>
      <w:pPr>
        <w:pStyle w:val="BodyText"/>
        <w:spacing w:line="274" w:lineRule="exact" w:before="133"/>
        <w:ind w:right="0"/>
        <w:jc w:val="left"/>
        <w:rPr>
          <w:rFonts w:ascii="宋体" w:hAnsi="宋体" w:cs="宋体" w:eastAsia="宋体" w:hint="default"/>
        </w:rPr>
      </w:pPr>
      <w:r>
        <w:rPr>
          <w:rFonts w:ascii="宋体"/>
          <w:w w:val="100"/>
        </w:rPr>
        <w:t> </w:t>
      </w:r>
    </w:p>
    <w:p>
      <w:pPr>
        <w:pStyle w:val="Heading2"/>
        <w:spacing w:line="274"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before="57"/>
        <w:ind w:left="642" w:right="218" w:hanging="426"/>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74" w:lineRule="exact" w:before="56"/>
        <w:ind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4"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before="56"/>
        <w:ind w:left="642" w:right="219" w:hanging="426"/>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74" w:lineRule="exact" w:before="56"/>
        <w:ind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4"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before="56"/>
        <w:ind w:right="2412"/>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74" w:lineRule="exact" w:before="56"/>
        <w:ind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before="56"/>
        <w:ind w:right="2412"/>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73" w:lineRule="exact" w:before="58"/>
        <w:ind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2412"/>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40" w:lineRule="auto" w:before="56"/>
        <w:ind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ind w:right="6413"/>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4"/>
        <w:ind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88"/>
        <w:gridCol w:w="1234"/>
        <w:gridCol w:w="1465"/>
        <w:gridCol w:w="1464"/>
        <w:gridCol w:w="1682"/>
        <w:gridCol w:w="1817"/>
      </w:tblGrid>
      <w:tr>
        <w:trPr>
          <w:trHeight w:val="852"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2" w:lineRule="exact" w:before="27"/>
              <w:ind w:left="206" w:right="201"/>
              <w:jc w:val="center"/>
              <w:rPr>
                <w:rFonts w:ascii="宋体" w:hAnsi="宋体" w:cs="宋体" w:eastAsia="宋体" w:hint="default"/>
                <w:sz w:val="21"/>
                <w:szCs w:val="21"/>
              </w:rPr>
            </w:pP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15" w:right="11"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宋体" w:hAnsi="宋体" w:cs="宋体" w:eastAsia="宋体" w:hint="default"/>
                <w:sz w:val="21"/>
                <w:szCs w:val="21"/>
              </w:rPr>
              <w:t>(%) </w:t>
            </w:r>
          </w:p>
        </w:tc>
      </w:tr>
      <w:tr>
        <w:trPr>
          <w:trHeight w:val="55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暨市</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实业投资</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3"/>
              <w:jc w:val="left"/>
              <w:rPr>
                <w:rFonts w:ascii="宋体" w:hAnsi="宋体" w:cs="宋体" w:eastAsia="宋体" w:hint="default"/>
                <w:sz w:val="21"/>
                <w:szCs w:val="21"/>
              </w:rPr>
            </w:pPr>
            <w:r>
              <w:rPr>
                <w:rFonts w:ascii="宋体"/>
                <w:sz w:val="21"/>
              </w:rPr>
              <w:t>50,000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3" w:right="-3"/>
              <w:jc w:val="left"/>
              <w:rPr>
                <w:rFonts w:ascii="宋体" w:hAnsi="宋体" w:cs="宋体" w:eastAsia="宋体" w:hint="default"/>
                <w:sz w:val="21"/>
                <w:szCs w:val="21"/>
              </w:rPr>
            </w:pPr>
            <w:r>
              <w:rPr>
                <w:rFonts w:ascii="宋体"/>
                <w:sz w:val="21"/>
              </w:rPr>
              <w:t>19.40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8" w:right="-3"/>
              <w:jc w:val="left"/>
              <w:rPr>
                <w:rFonts w:ascii="宋体" w:hAnsi="宋体" w:cs="宋体" w:eastAsia="宋体" w:hint="default"/>
                <w:sz w:val="21"/>
                <w:szCs w:val="21"/>
              </w:rPr>
            </w:pPr>
            <w:r>
              <w:rPr>
                <w:rFonts w:ascii="宋体"/>
                <w:sz w:val="21"/>
              </w:rPr>
              <w:t>19.40 </w:t>
            </w:r>
          </w:p>
        </w:tc>
      </w:tr>
    </w:tbl>
    <w:p>
      <w:pPr>
        <w:pStyle w:val="BodyText"/>
        <w:spacing w:line="239" w:lineRule="exact"/>
        <w:ind w:right="0"/>
        <w:jc w:val="left"/>
        <w:rPr>
          <w:rFonts w:ascii="宋体" w:hAnsi="宋体" w:cs="宋体" w:eastAsia="宋体" w:hint="default"/>
        </w:rPr>
      </w:pPr>
      <w:r>
        <w:rPr>
          <w:rFonts w:ascii="宋体"/>
          <w:w w:val="100"/>
        </w:rPr>
        <w:t> </w:t>
      </w:r>
    </w:p>
    <w:p>
      <w:pPr>
        <w:spacing w:line="290" w:lineRule="auto" w:before="0"/>
        <w:ind w:left="216" w:right="793" w:firstLine="0"/>
        <w:jc w:val="left"/>
        <w:rPr>
          <w:rFonts w:ascii="宋体" w:hAnsi="宋体" w:cs="宋体" w:eastAsia="宋体" w:hint="default"/>
          <w:sz w:val="21"/>
          <w:szCs w:val="21"/>
        </w:rPr>
      </w:pPr>
      <w:r>
        <w:rPr>
          <w:rFonts w:ascii="宋体" w:hAnsi="宋体" w:cs="宋体" w:eastAsia="宋体" w:hint="default"/>
          <w:sz w:val="21"/>
          <w:szCs w:val="21"/>
        </w:rPr>
        <w:t>本企业最终控制方是赵林中等浙江诸暨惠风创业投资有限公司的自然人股东共同控制。</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right="2412"/>
        <w:jc w:val="left"/>
        <w:rPr>
          <w:rFonts w:ascii="宋体" w:hAnsi="宋体" w:cs="宋体" w:eastAsia="宋体" w:hint="default"/>
        </w:rPr>
      </w:pPr>
      <w:r>
        <w:rPr/>
        <w:t>本企业子公司的情况详见附注</w:t>
      </w:r>
      <w:r>
        <w:rPr>
          <w:rFonts w:ascii="宋体" w:hAnsi="宋体" w:cs="宋体" w:eastAsia="宋体" w:hint="default"/>
        </w:rPr>
        <w:t> </w:t>
      </w:r>
    </w:p>
    <w:p>
      <w:pPr>
        <w:pStyle w:val="BodyText"/>
        <w:spacing w:line="272" w:lineRule="exact"/>
        <w:ind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88" w:lineRule="auto" w:before="58"/>
        <w:ind w:left="216" w:right="350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本企业重要的合营或联营企业详见附注</w:t>
      </w:r>
      <w:r>
        <w:rPr>
          <w:rFonts w:ascii="宋体" w:hAnsi="宋体" w:cs="宋体" w:eastAsia="宋体" w:hint="default"/>
          <w:sz w:val="21"/>
          <w:szCs w:val="21"/>
        </w:rPr>
        <w:t> </w:t>
      </w:r>
    </w:p>
    <w:p>
      <w:pPr>
        <w:spacing w:after="0" w:line="288" w:lineRule="auto"/>
        <w:jc w:val="left"/>
        <w:rPr>
          <w:rFonts w:ascii="宋体" w:hAnsi="宋体" w:cs="宋体" w:eastAsia="宋体" w:hint="default"/>
          <w:sz w:val="21"/>
          <w:szCs w:val="21"/>
        </w:rPr>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237" w:lineRule="auto" w:before="3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本期与本公司发生关联方交易，或前期与本公司发生关联方交易形成余额的其他合营或联营企业</w:t>
      </w:r>
      <w:r>
        <w:rPr>
          <w:spacing w:val="-25"/>
        </w:rPr>
        <w:t> </w:t>
      </w:r>
      <w:r>
        <w:rPr>
          <w:spacing w:val="-25"/>
        </w:rPr>
      </w:r>
      <w:r>
        <w:rPr/>
        <w:t>情况如下</w:t>
      </w:r>
      <w:r>
        <w:rPr>
          <w:rFonts w:ascii="宋体" w:hAnsi="宋体" w:cs="宋体" w:eastAsia="宋体" w:hint="default"/>
        </w:rPr>
        <w:t> </w:t>
      </w:r>
    </w:p>
    <w:p>
      <w:pPr>
        <w:pStyle w:val="BodyText"/>
        <w:spacing w:line="271" w:lineRule="exact"/>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85"/>
        <w:gridCol w:w="5065"/>
      </w:tblGrid>
      <w:tr>
        <w:trPr>
          <w:trHeight w:val="29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2"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原联营企业</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浙江国信泰一数据科技有限公司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泰一德信科技（成都）有限公司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1" w:lineRule="exact"/>
        <w:ind w:right="2412"/>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right="238" w:firstLine="420"/>
        <w:jc w:val="both"/>
        <w:rPr>
          <w:rFonts w:ascii="宋体" w:hAnsi="宋体" w:cs="宋体" w:eastAsia="宋体" w:hint="default"/>
        </w:rPr>
      </w:pPr>
      <w:r>
        <w:rPr/>
        <w:t>［注］：如本财务报表附注十三</w:t>
      </w:r>
      <w:r>
        <w:rPr>
          <w:rFonts w:ascii="宋体" w:hAnsi="宋体" w:cs="宋体" w:eastAsia="宋体" w:hint="default"/>
        </w:rPr>
        <w:t>(</w:t>
      </w:r>
      <w:r>
        <w:rPr/>
        <w:t>二</w:t>
      </w:r>
      <w:r>
        <w:rPr>
          <w:rFonts w:ascii="宋体" w:hAnsi="宋体" w:cs="宋体" w:eastAsia="宋体" w:hint="default"/>
        </w:rPr>
        <w:t>)</w:t>
      </w:r>
      <w:r>
        <w:rPr/>
        <w:t>所述，本期公司将所持诸暨富润服饰有限公司</w:t>
      </w:r>
      <w:r>
        <w:rPr>
          <w:spacing w:val="-54"/>
        </w:rPr>
        <w:t> </w:t>
      </w:r>
      <w:r>
        <w:rPr>
          <w:rFonts w:ascii="宋体" w:hAnsi="宋体" w:cs="宋体" w:eastAsia="宋体" w:hint="default"/>
        </w:rPr>
        <w:t>34%</w:t>
      </w:r>
      <w:r>
        <w:rPr/>
        <w:t>股权</w:t>
      </w:r>
      <w:r>
        <w:rPr>
          <w:w w:val="100"/>
        </w:rPr>
        <w:t> </w:t>
      </w:r>
      <w:r>
        <w:rPr/>
        <w:t>转让给富润控股集团有限公司，转让完成后公司不再持有该公司股份，</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26</w:t>
      </w:r>
      <w:r>
        <w:rPr>
          <w:rFonts w:ascii="宋体" w:hAnsi="宋体" w:cs="宋体" w:eastAsia="宋体" w:hint="default"/>
          <w:spacing w:val="-55"/>
        </w:rPr>
        <w:t> </w:t>
      </w:r>
      <w:r>
        <w:rPr/>
        <w:t>日，诸暨</w:t>
      </w:r>
      <w:r>
        <w:rPr>
          <w:w w:val="100"/>
        </w:rPr>
        <w:t> </w:t>
      </w:r>
      <w:r>
        <w:rPr>
          <w:spacing w:val="-2"/>
        </w:rPr>
        <w:t>富润服饰有限公司办妥上述股权转让的工商变更登记手续，故本财务报表附注披露的与诸暨富润</w:t>
      </w:r>
      <w:r>
        <w:rPr>
          <w:spacing w:val="-24"/>
        </w:rPr>
        <w:t> </w:t>
      </w:r>
      <w:r>
        <w:rPr>
          <w:spacing w:val="-24"/>
        </w:rPr>
      </w:r>
      <w:r>
        <w:rPr/>
        <w:t>服饰有限公司关联交易自</w:t>
      </w:r>
      <w:r>
        <w:rPr>
          <w:spacing w:val="-55"/>
        </w:rPr>
        <w:t> </w:t>
      </w:r>
      <w:r>
        <w:rPr>
          <w:rFonts w:ascii="宋体" w:hAnsi="宋体" w:cs="宋体" w:eastAsia="宋体" w:hint="default"/>
        </w:rPr>
        <w:t>2018</w:t>
      </w:r>
      <w:r>
        <w:rPr>
          <w:rFonts w:ascii="宋体" w:hAnsi="宋体" w:cs="宋体" w:eastAsia="宋体" w:hint="default"/>
          <w:spacing w:val="-54"/>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日起至</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日止。</w:t>
      </w:r>
      <w:r>
        <w:rPr>
          <w:rFonts w:ascii="宋体" w:hAnsi="宋体" w:cs="宋体" w:eastAsia="宋体" w:hint="default"/>
        </w:rPr>
        <w:t> </w:t>
      </w:r>
    </w:p>
    <w:p>
      <w:pPr>
        <w:pStyle w:val="BodyText"/>
        <w:spacing w:line="273" w:lineRule="exact" w:before="30"/>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2412"/>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80"/>
        <w:gridCol w:w="5070"/>
      </w:tblGrid>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8"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诸暨市富润老年康乐中心</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浙江诸暨一百购物中心有限公司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诸暨富润物业管理有限公司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甘肃上峰水泥股份有限公司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浙江上峰控股集团有限公司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诸暨联合担保有限公司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浙江诸暨热电发展有限公司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探索传媒</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浙江诸暨地润商贸有限公司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尼尔森网联媒介数据服务有限公司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1]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江有归</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付海鹏</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何四新</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诸暨富润宠物用品有限公司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汪亮</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王志明</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杭州联恒合纵公司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2]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2412"/>
        <w:jc w:val="left"/>
        <w:rPr>
          <w:rFonts w:ascii="宋体" w:hAnsi="宋体" w:cs="宋体" w:eastAsia="宋体" w:hint="default"/>
        </w:rPr>
      </w:pPr>
      <w:r>
        <w:rPr/>
        <w:t>其他说明</w:t>
      </w:r>
      <w:r>
        <w:rPr>
          <w:rFonts w:ascii="宋体" w:hAnsi="宋体" w:cs="宋体" w:eastAsia="宋体" w:hint="default"/>
        </w:rPr>
        <w:t> </w:t>
      </w:r>
    </w:p>
    <w:p>
      <w:pPr>
        <w:pStyle w:val="BodyText"/>
        <w:spacing w:line="355" w:lineRule="auto"/>
        <w:ind w:right="0" w:firstLine="420"/>
        <w:jc w:val="left"/>
      </w:pPr>
      <w:r>
        <w:rPr>
          <w:rFonts w:ascii="宋体" w:hAnsi="宋体" w:cs="宋体" w:eastAsia="宋体" w:hint="default"/>
        </w:rPr>
        <w:t>[</w:t>
      </w:r>
      <w:r>
        <w:rPr/>
        <w:t>注</w:t>
      </w:r>
      <w:r>
        <w:rPr>
          <w:spacing w:val="-55"/>
        </w:rPr>
        <w:t> </w:t>
      </w:r>
      <w:r>
        <w:rPr>
          <w:rFonts w:ascii="宋体" w:hAnsi="宋体" w:cs="宋体" w:eastAsia="宋体" w:hint="default"/>
        </w:rPr>
        <w:t>1]</w:t>
      </w:r>
      <w:r>
        <w:rPr/>
        <w:t>：尼尔森网联媒介数据服务有限公司系宁波章鱼控股有限公司参股</w:t>
      </w:r>
      <w:r>
        <w:rPr>
          <w:spacing w:val="-54"/>
        </w:rPr>
        <w:t> </w:t>
      </w:r>
      <w:r>
        <w:rPr>
          <w:rFonts w:ascii="宋体" w:hAnsi="宋体" w:cs="宋体" w:eastAsia="宋体" w:hint="default"/>
        </w:rPr>
        <w:t>28.85%</w:t>
      </w:r>
      <w:r>
        <w:rPr/>
        <w:t>的公司，宁</w:t>
      </w:r>
      <w:r>
        <w:rPr>
          <w:w w:val="100"/>
        </w:rPr>
        <w:t> </w:t>
      </w:r>
      <w:r>
        <w:rPr>
          <w:spacing w:val="-3"/>
        </w:rPr>
        <w:t>波章鱼控股有限公司系江舍芬的合营企业，江舍芬系本公司持股比例</w:t>
      </w:r>
      <w:r>
        <w:rPr>
          <w:spacing w:val="-21"/>
        </w:rPr>
        <w:t> </w:t>
      </w:r>
      <w:r>
        <w:rPr>
          <w:rFonts w:ascii="宋体" w:hAnsi="宋体" w:cs="宋体" w:eastAsia="宋体" w:hint="default"/>
        </w:rPr>
        <w:t>6.03%</w:t>
      </w:r>
      <w:r>
        <w:rPr/>
        <w:t>的股东江有归的妹妹，</w:t>
      </w:r>
      <w:r>
        <w:rPr>
          <w:spacing w:val="-94"/>
        </w:rPr>
        <w:t> </w:t>
      </w:r>
      <w:r>
        <w:rPr>
          <w:spacing w:val="-94"/>
        </w:rPr>
      </w:r>
      <w:r>
        <w:rPr>
          <w:spacing w:val="-7"/>
        </w:rPr>
        <w:t>且江有归在宁波章鱼控股有限公司担任监事。根据《企业会计准则第</w:t>
      </w:r>
      <w:r>
        <w:rPr>
          <w:spacing w:val="-36"/>
        </w:rPr>
        <w:t> </w:t>
      </w:r>
      <w:r>
        <w:rPr>
          <w:rFonts w:ascii="宋体" w:hAnsi="宋体" w:cs="宋体" w:eastAsia="宋体" w:hint="default"/>
        </w:rPr>
        <w:t>36</w:t>
      </w:r>
      <w:r>
        <w:rPr>
          <w:rFonts w:ascii="宋体" w:hAnsi="宋体" w:cs="宋体" w:eastAsia="宋体" w:hint="default"/>
          <w:spacing w:val="-40"/>
        </w:rPr>
        <w:t> </w:t>
      </w:r>
      <w:r>
        <w:rPr>
          <w:spacing w:val="-14"/>
        </w:rPr>
        <w:t>号——关联方披露》和《上</w:t>
      </w:r>
      <w:r>
        <w:rPr>
          <w:spacing w:val="-67"/>
        </w:rPr>
        <w:t> </w:t>
      </w:r>
      <w:r>
        <w:rPr>
          <w:spacing w:val="-67"/>
        </w:rPr>
      </w:r>
      <w:r>
        <w:rPr/>
        <w:t>海证券交易所股票上市规则》相关规定，尼尔森网联媒介数据服务有限公司与公司不属于上述法</w:t>
      </w:r>
    </w:p>
    <w:p>
      <w:pPr>
        <w:spacing w:after="0" w:line="355" w:lineRule="auto"/>
        <w:jc w:val="left"/>
        <w:sectPr>
          <w:footerReference w:type="default" r:id="rId65"/>
          <w:pgSz w:w="11910" w:h="16840"/>
          <w:pgMar w:footer="1195" w:header="882" w:top="1120" w:bottom="1380" w:left="1060" w:right="1560"/>
          <w:pgNumType w:start="175"/>
        </w:sectPr>
      </w:pPr>
    </w:p>
    <w:p>
      <w:pPr>
        <w:spacing w:line="240" w:lineRule="auto" w:before="9"/>
        <w:rPr>
          <w:rFonts w:ascii="宋体" w:hAnsi="宋体" w:cs="宋体" w:eastAsia="宋体" w:hint="default"/>
          <w:sz w:val="18"/>
          <w:szCs w:val="18"/>
        </w:rPr>
      </w:pPr>
    </w:p>
    <w:p>
      <w:pPr>
        <w:pStyle w:val="BodyText"/>
        <w:spacing w:line="357" w:lineRule="auto" w:before="36"/>
        <w:ind w:left="136" w:right="0"/>
        <w:jc w:val="left"/>
        <w:rPr>
          <w:rFonts w:ascii="宋体" w:hAnsi="宋体" w:cs="宋体" w:eastAsia="宋体" w:hint="default"/>
        </w:rPr>
      </w:pPr>
      <w:r>
        <w:rPr>
          <w:spacing w:val="-2"/>
        </w:rPr>
        <w:t>规和规则列举的关联方，但为了便于财务报表使用者更好地理解并作出相关决策，将尼尔森网联</w:t>
      </w:r>
      <w:r>
        <w:rPr>
          <w:spacing w:val="-25"/>
        </w:rPr>
        <w:t> </w:t>
      </w:r>
      <w:r>
        <w:rPr>
          <w:spacing w:val="-25"/>
        </w:rPr>
      </w:r>
      <w:r>
        <w:rPr/>
        <w:t>媒介数据服务有限公司比照关联方进行披露。</w:t>
      </w:r>
      <w:r>
        <w:rPr>
          <w:rFonts w:ascii="宋体" w:hAnsi="宋体" w:cs="宋体" w:eastAsia="宋体" w:hint="default"/>
        </w:rPr>
        <w:t> </w:t>
      </w:r>
    </w:p>
    <w:p>
      <w:pPr>
        <w:pStyle w:val="BodyText"/>
        <w:spacing w:line="240" w:lineRule="auto" w:before="30"/>
        <w:ind w:left="557" w:right="0"/>
        <w:jc w:val="left"/>
      </w:pPr>
      <w:r>
        <w:rPr>
          <w:rFonts w:ascii="宋体" w:hAnsi="宋体" w:cs="宋体" w:eastAsia="宋体" w:hint="default"/>
        </w:rPr>
        <w:t>[</w:t>
      </w:r>
      <w:r>
        <w:rPr/>
        <w:t>注</w:t>
      </w:r>
      <w:r>
        <w:rPr>
          <w:spacing w:val="-53"/>
        </w:rPr>
        <w:t> </w:t>
      </w:r>
      <w:r>
        <w:rPr>
          <w:rFonts w:ascii="宋体" w:hAnsi="宋体" w:cs="宋体" w:eastAsia="宋体" w:hint="default"/>
        </w:rPr>
        <w:t>2]</w:t>
      </w:r>
      <w:r>
        <w:rPr/>
        <w:t>：杭州联恒合纵公司原系公司下属子公司，已于</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16</w:t>
      </w:r>
      <w:r>
        <w:rPr>
          <w:rFonts w:ascii="宋体" w:hAnsi="宋体" w:cs="宋体" w:eastAsia="宋体" w:hint="default"/>
          <w:spacing w:val="-55"/>
        </w:rPr>
        <w:t> </w:t>
      </w:r>
      <w:r>
        <w:rPr/>
        <w:t>日转让给杭州马卡龙</w:t>
      </w:r>
    </w:p>
    <w:p>
      <w:pPr>
        <w:pStyle w:val="BodyText"/>
        <w:spacing w:line="240" w:lineRule="auto" w:before="135"/>
        <w:ind w:left="136" w:right="0"/>
        <w:jc w:val="left"/>
      </w:pPr>
      <w:r>
        <w:rPr>
          <w:spacing w:val="-4"/>
        </w:rPr>
        <w:t>品牌管理有限公司。根据《企业会计准则第 </w:t>
      </w:r>
      <w:r>
        <w:rPr>
          <w:rFonts w:ascii="宋体" w:hAnsi="宋体" w:cs="宋体" w:eastAsia="宋体" w:hint="default"/>
        </w:rPr>
        <w:t>36</w:t>
      </w:r>
      <w:r>
        <w:rPr>
          <w:rFonts w:ascii="宋体" w:hAnsi="宋体" w:cs="宋体" w:eastAsia="宋体" w:hint="default"/>
          <w:spacing w:val="-37"/>
        </w:rPr>
        <w:t> </w:t>
      </w:r>
      <w:r>
        <w:rPr>
          <w:spacing w:val="-4"/>
        </w:rPr>
        <w:t>号——关联方披露》和《上海证券交易所股票上市</w:t>
      </w:r>
    </w:p>
    <w:p>
      <w:pPr>
        <w:pStyle w:val="BodyText"/>
        <w:spacing w:line="355" w:lineRule="auto" w:before="133"/>
        <w:ind w:left="136" w:right="0"/>
        <w:jc w:val="left"/>
        <w:rPr>
          <w:rFonts w:ascii="宋体" w:hAnsi="宋体" w:cs="宋体" w:eastAsia="宋体" w:hint="default"/>
        </w:rPr>
      </w:pPr>
      <w:r>
        <w:rPr>
          <w:spacing w:val="-6"/>
        </w:rPr>
        <w:t>规则》相关规定，本公司将杭州联恒合纵公司自</w:t>
      </w:r>
      <w:r>
        <w:rPr>
          <w:spacing w:val="-50"/>
        </w:rPr>
        <w:t> </w:t>
      </w:r>
      <w:r>
        <w:rPr>
          <w:rFonts w:ascii="宋体" w:hAnsi="宋体" w:cs="宋体" w:eastAsia="宋体" w:hint="default"/>
        </w:rPr>
        <w:t>2019</w:t>
      </w:r>
      <w:r>
        <w:rPr>
          <w:rFonts w:ascii="宋体" w:hAnsi="宋体" w:cs="宋体" w:eastAsia="宋体" w:hint="default"/>
          <w:spacing w:val="-53"/>
        </w:rPr>
        <w:t> </w:t>
      </w:r>
      <w:r>
        <w:rPr/>
        <w:t>年</w:t>
      </w:r>
      <w:r>
        <w:rPr>
          <w:spacing w:val="-51"/>
        </w:rPr>
        <w:t> </w:t>
      </w:r>
      <w:r>
        <w:rPr>
          <w:rFonts w:ascii="宋体" w:hAnsi="宋体" w:cs="宋体" w:eastAsia="宋体" w:hint="default"/>
        </w:rPr>
        <w:t>4</w:t>
      </w:r>
      <w:r>
        <w:rPr>
          <w:rFonts w:ascii="宋体" w:hAnsi="宋体" w:cs="宋体" w:eastAsia="宋体" w:hint="default"/>
          <w:spacing w:val="-53"/>
        </w:rPr>
        <w:t> </w:t>
      </w:r>
      <w:r>
        <w:rPr/>
        <w:t>月</w:t>
      </w:r>
      <w:r>
        <w:rPr>
          <w:spacing w:val="-51"/>
        </w:rPr>
        <w:t> </w:t>
      </w:r>
      <w:r>
        <w:rPr>
          <w:rFonts w:ascii="宋体" w:hAnsi="宋体" w:cs="宋体" w:eastAsia="宋体" w:hint="default"/>
        </w:rPr>
        <w:t>17</w:t>
      </w:r>
      <w:r>
        <w:rPr>
          <w:rFonts w:ascii="宋体" w:hAnsi="宋体" w:cs="宋体" w:eastAsia="宋体" w:hint="default"/>
          <w:spacing w:val="-53"/>
        </w:rPr>
        <w:t> </w:t>
      </w:r>
      <w:r>
        <w:rPr/>
        <w:t>日起至</w:t>
      </w:r>
      <w:r>
        <w:rPr>
          <w:spacing w:val="-51"/>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0"/>
        </w:rPr>
        <w:t> </w:t>
      </w:r>
      <w:r>
        <w:rPr/>
        <w:t>日仍认定</w:t>
      </w:r>
      <w:r>
        <w:rPr>
          <w:w w:val="100"/>
        </w:rPr>
        <w:t> </w:t>
      </w:r>
      <w:r>
        <w:rPr/>
        <w:t>为关联方。</w:t>
      </w:r>
      <w:r>
        <w:rPr>
          <w:rFonts w:ascii="宋体" w:hAnsi="宋体" w:cs="宋体" w:eastAsia="宋体" w:hint="default"/>
        </w:rPr>
        <w:t> </w:t>
      </w:r>
    </w:p>
    <w:p>
      <w:pPr>
        <w:pStyle w:val="BodyText"/>
        <w:spacing w:line="274" w:lineRule="exact" w:before="32"/>
        <w:ind w:left="136" w:right="0"/>
        <w:jc w:val="left"/>
        <w:rPr>
          <w:rFonts w:ascii="宋体" w:hAnsi="宋体" w:cs="宋体" w:eastAsia="宋体" w:hint="default"/>
        </w:rPr>
      </w:pPr>
      <w:r>
        <w:rPr>
          <w:rFonts w:ascii="宋体"/>
          <w:w w:val="100"/>
        </w:rPr>
        <w:t> </w:t>
      </w:r>
    </w:p>
    <w:p>
      <w:pPr>
        <w:pStyle w:val="Heading2"/>
        <w:spacing w:line="274" w:lineRule="exact" w:before="0"/>
        <w:ind w:left="136" w:right="0"/>
        <w:jc w:val="left"/>
        <w:rPr>
          <w:rFonts w:ascii="宋体" w:hAnsi="宋体" w:cs="宋体" w:eastAsia="宋体" w:hint="default"/>
          <w:b w:val="0"/>
          <w:bCs w:val="0"/>
        </w:rPr>
      </w:pPr>
      <w:r>
        <w:rPr>
          <w:rFonts w:ascii="宋体"/>
          <w:w w:val="99"/>
        </w:rPr>
        <w:t> </w:t>
      </w:r>
      <w:r>
        <w:rPr>
          <w:rFonts w:ascii="宋体"/>
          <w:b w:val="0"/>
        </w:rPr>
      </w:r>
    </w:p>
    <w:p>
      <w:pPr>
        <w:spacing w:line="290" w:lineRule="auto" w:before="56"/>
        <w:ind w:left="136" w:right="3375"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pStyle w:val="BodyText"/>
        <w:spacing w:line="229"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0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7"/>
        <w:rPr>
          <w:rFonts w:ascii="宋体" w:hAnsi="宋体" w:cs="宋体" w:eastAsia="宋体" w:hint="default"/>
          <w:b/>
          <w:bCs/>
          <w:sz w:val="2"/>
          <w:szCs w:val="2"/>
        </w:rPr>
      </w:pPr>
    </w:p>
    <w:tbl>
      <w:tblPr>
        <w:tblW w:w="0" w:type="auto"/>
        <w:jc w:val="left"/>
        <w:tblInd w:w="100" w:type="dxa"/>
        <w:tblLayout w:type="fixed"/>
        <w:tblCellMar>
          <w:top w:w="0" w:type="dxa"/>
          <w:left w:w="0" w:type="dxa"/>
          <w:bottom w:w="0" w:type="dxa"/>
          <w:right w:w="0" w:type="dxa"/>
        </w:tblCellMar>
        <w:tblLook w:val="01E0"/>
      </w:tblPr>
      <w:tblGrid>
        <w:gridCol w:w="2424"/>
        <w:gridCol w:w="2144"/>
        <w:gridCol w:w="2170"/>
        <w:gridCol w:w="2158"/>
      </w:tblGrid>
      <w:tr>
        <w:trPr>
          <w:trHeight w:val="30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893"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5"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变电设施使用费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w:t>
            </w:r>
          </w:p>
        </w:tc>
      </w:tr>
      <w:tr>
        <w:trPr>
          <w:trHeight w:val="554"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浙江诸暨一百购物中心有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原材料等</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102,672.69</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诸暨富润物业管理有限公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175,425.00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206,368.84</w:t>
            </w:r>
          </w:p>
        </w:tc>
      </w:tr>
      <w:tr>
        <w:trPr>
          <w:trHeight w:val="554"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浙江国信泰一数据科技有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数据服务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4,858,490.53</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5,156,588.22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226,368.84</w:t>
            </w:r>
          </w:p>
        </w:tc>
      </w:tr>
    </w:tbl>
    <w:p>
      <w:pPr>
        <w:spacing w:after="0" w:line="241" w:lineRule="exact"/>
        <w:jc w:val="right"/>
        <w:rPr>
          <w:rFonts w:ascii="宋体" w:hAnsi="宋体" w:cs="宋体" w:eastAsia="宋体" w:hint="default"/>
          <w:sz w:val="21"/>
          <w:szCs w:val="21"/>
        </w:rPr>
        <w:sectPr>
          <w:footerReference w:type="default" r:id="rId66"/>
          <w:pgSz w:w="11910" w:h="16840"/>
          <w:pgMar w:footer="1636" w:header="882" w:top="1120" w:bottom="1820" w:left="1140" w:right="1580"/>
          <w:pgNumType w:start="176"/>
        </w:sectPr>
      </w:pPr>
    </w:p>
    <w:p>
      <w:pPr>
        <w:pStyle w:val="BodyText"/>
        <w:spacing w:line="239" w:lineRule="exact"/>
        <w:ind w:left="136" w:right="0"/>
        <w:jc w:val="left"/>
        <w:rPr>
          <w:rFonts w:ascii="宋体" w:hAnsi="宋体" w:cs="宋体" w:eastAsia="宋体" w:hint="default"/>
        </w:rPr>
      </w:pPr>
      <w:r>
        <w:rPr>
          <w:rFonts w:ascii="宋体"/>
          <w:w w:val="100"/>
        </w:rPr>
        <w:t> </w:t>
      </w:r>
    </w:p>
    <w:p>
      <w:pPr>
        <w:pStyle w:val="BodyText"/>
        <w:spacing w:line="272" w:lineRule="exact" w:before="26"/>
        <w:ind w:left="136" w:right="0"/>
        <w:jc w:val="left"/>
        <w:rPr>
          <w:rFonts w:ascii="宋体" w:hAnsi="宋体" w:cs="宋体" w:eastAsia="宋体" w:hint="default"/>
        </w:rPr>
      </w:pPr>
      <w:r>
        <w:rPr>
          <w:rFonts w:ascii="宋体" w:hAnsi="宋体" w:cs="宋体" w:eastAsia="宋体" w:hint="default"/>
          <w:w w:val="100"/>
        </w:rPr>
        <w:t>  </w:t>
      </w:r>
      <w:r>
        <w:rPr>
          <w:w w:val="100"/>
        </w:rPr>
        <w:t>出售</w:t>
      </w:r>
      <w:r>
        <w:rPr>
          <w:spacing w:val="-3"/>
          <w:w w:val="100"/>
        </w:rPr>
        <w:t>商</w:t>
      </w:r>
      <w:r>
        <w:rPr>
          <w:w w:val="100"/>
        </w:rPr>
        <w:t>品</w:t>
      </w:r>
      <w:r>
        <w:rPr>
          <w:rFonts w:ascii="宋体" w:hAnsi="宋体" w:cs="宋体" w:eastAsia="宋体" w:hint="default"/>
          <w:spacing w:val="-3"/>
          <w:w w:val="100"/>
        </w:rPr>
        <w:t>/</w:t>
      </w:r>
      <w:r>
        <w:rPr>
          <w:w w:val="100"/>
        </w:rPr>
        <w:t>提</w:t>
      </w:r>
      <w:r>
        <w:rPr>
          <w:spacing w:val="-3"/>
          <w:w w:val="100"/>
        </w:rPr>
        <w:t>供</w:t>
      </w:r>
      <w:r>
        <w:rPr>
          <w:w w:val="100"/>
        </w:rPr>
        <w:t>劳</w:t>
      </w:r>
      <w:r>
        <w:rPr>
          <w:spacing w:val="-3"/>
          <w:w w:val="100"/>
        </w:rPr>
        <w:t>务</w:t>
      </w:r>
      <w:r>
        <w:rPr>
          <w:w w:val="100"/>
        </w:rPr>
        <w:t>情</w:t>
      </w:r>
      <w:r>
        <w:rPr>
          <w:spacing w:val="-3"/>
          <w:w w:val="100"/>
        </w:rPr>
        <w:t>况表</w:t>
      </w:r>
      <w:r>
        <w:rPr>
          <w:rFonts w:ascii="宋体" w:hAnsi="宋体" w:cs="宋体" w:eastAsia="宋体" w:hint="default"/>
          <w:w w:val="100"/>
        </w:rPr>
        <w:t> </w:t>
      </w:r>
    </w:p>
    <w:p>
      <w:pPr>
        <w:pStyle w:val="BodyText"/>
        <w:spacing w:line="249"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left="1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2658" w:space="3864"/>
            <w:col w:w="26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727"/>
        <w:gridCol w:w="2549"/>
        <w:gridCol w:w="1843"/>
        <w:gridCol w:w="1777"/>
      </w:tblGrid>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r>
              <w:rPr>
                <w:rFonts w:ascii="宋体" w:hAnsi="宋体" w:cs="宋体" w:eastAsia="宋体" w:hint="default"/>
                <w:sz w:val="21"/>
                <w:szCs w:val="21"/>
              </w:rPr>
              <w:t> </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纺织品销售、加工、水电等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2,781,867.37</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2,864,366.81</w:t>
            </w:r>
          </w:p>
        </w:tc>
      </w:tr>
      <w:tr>
        <w:trPr>
          <w:trHeight w:val="557"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浙江国信泰一数据科技有限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互联网广告</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1,811,320.76</w:t>
            </w: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诸暨富润宠物用品有限公司</w:t>
            </w:r>
            <w:r>
              <w:rPr>
                <w:rFonts w:ascii="宋体" w:hAnsi="宋体" w:cs="宋体" w:eastAsia="宋体" w:hint="default"/>
                <w:sz w:val="21"/>
                <w:szCs w:val="21"/>
              </w:rPr>
              <w:t> </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纺织品销售、加工</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4,313.48</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2,786,180.85</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4,675,687.57</w:t>
            </w:r>
          </w:p>
        </w:tc>
      </w:tr>
    </w:tbl>
    <w:p>
      <w:pPr>
        <w:spacing w:after="0" w:line="241" w:lineRule="exact"/>
        <w:jc w:val="right"/>
        <w:rPr>
          <w:rFonts w:ascii="宋体" w:hAnsi="宋体" w:cs="宋体" w:eastAsia="宋体" w:hint="default"/>
          <w:sz w:val="21"/>
          <w:szCs w:val="21"/>
        </w:rPr>
        <w:sectPr>
          <w:type w:val="continuous"/>
          <w:pgSz w:w="11910" w:h="16840"/>
          <w:pgMar w:top="1120" w:bottom="1380" w:left="1140" w:right="1580"/>
        </w:sectPr>
      </w:pPr>
    </w:p>
    <w:p>
      <w:pPr>
        <w:pStyle w:val="BodyText"/>
        <w:spacing w:line="240" w:lineRule="exact"/>
        <w:ind w:left="136" w:right="0"/>
        <w:jc w:val="left"/>
        <w:rPr>
          <w:rFonts w:ascii="宋体" w:hAnsi="宋体" w:cs="宋体" w:eastAsia="宋体" w:hint="default"/>
        </w:rPr>
      </w:pPr>
      <w:r>
        <w:rPr>
          <w:rFonts w:ascii="宋体"/>
          <w:w w:val="100"/>
        </w:rPr>
        <w:t> </w:t>
      </w:r>
    </w:p>
    <w:p>
      <w:pPr>
        <w:pStyle w:val="BodyText"/>
        <w:spacing w:line="273" w:lineRule="exact"/>
        <w:ind w:left="136" w:right="0"/>
        <w:jc w:val="left"/>
        <w:rPr>
          <w:rFonts w:ascii="宋体" w:hAnsi="宋体" w:cs="宋体" w:eastAsia="宋体" w:hint="default"/>
        </w:rPr>
      </w:pPr>
      <w:r>
        <w:rPr/>
        <w:t>购销商品、提供和接受劳务的关联交易说明</w:t>
      </w:r>
      <w:r>
        <w:rPr>
          <w:rFonts w:ascii="宋体" w:hAnsi="宋体" w:cs="宋体" w:eastAsia="宋体" w:hint="default"/>
        </w:rPr>
        <w:t> </w:t>
      </w:r>
    </w:p>
    <w:p>
      <w:pPr>
        <w:pStyle w:val="BodyText"/>
        <w:spacing w:line="271"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spacing w:val="16"/>
          <w:sz w:val="21"/>
          <w:szCs w:val="21"/>
        </w:rPr>
        <w:t> </w:t>
      </w:r>
      <w:r>
        <w:rPr>
          <w:rFonts w:ascii="宋体" w:hAnsi="宋体" w:cs="宋体" w:eastAsia="宋体" w:hint="default"/>
          <w:b/>
          <w:bCs/>
          <w:spacing w:val="16"/>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受</w:t>
      </w:r>
      <w:r>
        <w:rPr>
          <w:rFonts w:ascii="宋体" w:hAnsi="宋体" w:cs="宋体" w:eastAsia="宋体" w:hint="default"/>
          <w:spacing w:val="-3"/>
          <w:w w:val="100"/>
          <w:sz w:val="21"/>
          <w:szCs w:val="21"/>
        </w:rPr>
        <w:t>托</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w:t>
      </w:r>
      <w:r>
        <w:rPr>
          <w:rFonts w:ascii="宋体" w:hAnsi="宋体" w:cs="宋体" w:eastAsia="宋体" w:hint="default"/>
          <w:spacing w:val="-3"/>
          <w:w w:val="100"/>
          <w:sz w:val="21"/>
          <w:szCs w:val="21"/>
        </w:rPr>
        <w:t>承</w:t>
      </w:r>
      <w:r>
        <w:rPr>
          <w:rFonts w:ascii="宋体" w:hAnsi="宋体" w:cs="宋体" w:eastAsia="宋体" w:hint="default"/>
          <w:w w:val="100"/>
          <w:sz w:val="21"/>
          <w:szCs w:val="21"/>
        </w:rPr>
        <w:t>包</w:t>
      </w:r>
      <w:r>
        <w:rPr>
          <w:rFonts w:ascii="宋体" w:hAnsi="宋体" w:cs="宋体" w:eastAsia="宋体" w:hint="default"/>
          <w:spacing w:val="-3"/>
          <w:w w:val="100"/>
          <w:sz w:val="21"/>
          <w:szCs w:val="21"/>
        </w:rPr>
        <w:t>情况</w:t>
      </w:r>
      <w:r>
        <w:rPr>
          <w:rFonts w:ascii="宋体" w:hAnsi="宋体" w:cs="宋体" w:eastAsia="宋体" w:hint="default"/>
          <w:w w:val="100"/>
          <w:sz w:val="21"/>
          <w:szCs w:val="21"/>
        </w:rPr>
        <w:t>表</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29"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0"/>
        <w:ind w:left="1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4463" w:space="2059"/>
            <w:col w:w="26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35"/>
        <w:gridCol w:w="1289"/>
        <w:gridCol w:w="1241"/>
        <w:gridCol w:w="1092"/>
        <w:gridCol w:w="1155"/>
        <w:gridCol w:w="1373"/>
        <w:gridCol w:w="1412"/>
      </w:tblGrid>
      <w:tr>
        <w:trPr>
          <w:trHeight w:val="826" w:hRule="exact"/>
        </w:trPr>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46" w:right="84" w:hanging="262"/>
              <w:jc w:val="left"/>
              <w:rPr>
                <w:rFonts w:ascii="宋体" w:hAnsi="宋体" w:cs="宋体" w:eastAsia="宋体" w:hint="default"/>
                <w:sz w:val="21"/>
                <w:szCs w:val="21"/>
              </w:rPr>
            </w:pPr>
            <w:r>
              <w:rPr>
                <w:rFonts w:ascii="宋体" w:hAnsi="宋体" w:cs="宋体" w:eastAsia="宋体" w:hint="default"/>
                <w:sz w:val="21"/>
                <w:szCs w:val="21"/>
              </w:rPr>
              <w:t>委托方</w:t>
            </w:r>
            <w:r>
              <w:rPr>
                <w:rFonts w:ascii="宋体" w:hAnsi="宋体" w:cs="宋体" w:eastAsia="宋体" w:hint="default"/>
                <w:sz w:val="21"/>
                <w:szCs w:val="21"/>
              </w:rPr>
              <w:t>/</w:t>
            </w:r>
            <w:r>
              <w:rPr>
                <w:rFonts w:ascii="宋体" w:hAnsi="宋体" w:cs="宋体" w:eastAsia="宋体" w:hint="default"/>
                <w:sz w:val="21"/>
                <w:szCs w:val="21"/>
              </w:rPr>
              <w:t>出包</w:t>
            </w:r>
            <w:r>
              <w:rPr>
                <w:rFonts w:ascii="宋体" w:hAnsi="宋体" w:cs="宋体" w:eastAsia="宋体" w:hint="default"/>
                <w:spacing w:val="-3"/>
                <w:w w:val="100"/>
                <w:sz w:val="21"/>
                <w:szCs w:val="21"/>
              </w:rPr>
              <w:t> </w:t>
            </w:r>
            <w:r>
              <w:rPr>
                <w:rFonts w:ascii="宋体" w:hAnsi="宋体" w:cs="宋体" w:eastAsia="宋体" w:hint="default"/>
                <w:sz w:val="21"/>
                <w:szCs w:val="21"/>
              </w:rPr>
              <w:t>方名称</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21" w:right="62" w:hanging="262"/>
              <w:jc w:val="left"/>
              <w:rPr>
                <w:rFonts w:ascii="宋体" w:hAnsi="宋体" w:cs="宋体" w:eastAsia="宋体" w:hint="default"/>
                <w:sz w:val="21"/>
                <w:szCs w:val="21"/>
              </w:rPr>
            </w:pPr>
            <w:r>
              <w:rPr>
                <w:rFonts w:ascii="宋体" w:hAnsi="宋体" w:cs="宋体" w:eastAsia="宋体" w:hint="default"/>
                <w:sz w:val="21"/>
                <w:szCs w:val="21"/>
              </w:rPr>
              <w:t>受托方</w:t>
            </w:r>
            <w:r>
              <w:rPr>
                <w:rFonts w:ascii="宋体" w:hAnsi="宋体" w:cs="宋体" w:eastAsia="宋体" w:hint="default"/>
                <w:sz w:val="21"/>
                <w:szCs w:val="21"/>
              </w:rPr>
              <w:t>/</w:t>
            </w:r>
            <w:r>
              <w:rPr>
                <w:rFonts w:ascii="宋体" w:hAnsi="宋体" w:cs="宋体" w:eastAsia="宋体" w:hint="default"/>
                <w:sz w:val="21"/>
                <w:szCs w:val="21"/>
              </w:rPr>
              <w:t>承包</w:t>
            </w:r>
            <w:r>
              <w:rPr>
                <w:rFonts w:ascii="宋体" w:hAnsi="宋体" w:cs="宋体" w:eastAsia="宋体" w:hint="default"/>
                <w:spacing w:val="-3"/>
                <w:w w:val="100"/>
                <w:sz w:val="21"/>
                <w:szCs w:val="21"/>
              </w:rPr>
              <w:t> </w:t>
            </w:r>
            <w:r>
              <w:rPr>
                <w:rFonts w:ascii="宋体" w:hAnsi="宋体" w:cs="宋体" w:eastAsia="宋体" w:hint="default"/>
                <w:sz w:val="21"/>
                <w:szCs w:val="21"/>
              </w:rPr>
              <w:t>方名称</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98" w:right="36" w:hanging="262"/>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承包资</w:t>
            </w:r>
            <w:r>
              <w:rPr>
                <w:rFonts w:ascii="宋体" w:hAnsi="宋体" w:cs="宋体" w:eastAsia="宋体" w:hint="default"/>
                <w:w w:val="100"/>
                <w:sz w:val="21"/>
                <w:szCs w:val="21"/>
              </w:rPr>
              <w:t> </w:t>
            </w:r>
            <w:r>
              <w:rPr>
                <w:rFonts w:ascii="宋体" w:hAnsi="宋体" w:cs="宋体" w:eastAsia="宋体" w:hint="default"/>
                <w:sz w:val="21"/>
                <w:szCs w:val="21"/>
              </w:rPr>
              <w:t>产类型</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23" w:right="65" w:hanging="156"/>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w:t>
            </w:r>
            <w:r>
              <w:rPr>
                <w:rFonts w:ascii="宋体" w:hAnsi="宋体" w:cs="宋体" w:eastAsia="宋体" w:hint="default"/>
                <w:spacing w:val="-103"/>
                <w:sz w:val="21"/>
                <w:szCs w:val="21"/>
              </w:rPr>
              <w:t> </w:t>
            </w:r>
            <w:r>
              <w:rPr>
                <w:rFonts w:ascii="宋体" w:hAnsi="宋体" w:cs="宋体" w:eastAsia="宋体" w:hint="default"/>
                <w:sz w:val="21"/>
                <w:szCs w:val="21"/>
              </w:rPr>
              <w:t>起始日</w:t>
            </w:r>
            <w:r>
              <w:rPr>
                <w:rFonts w:ascii="宋体" w:hAnsi="宋体" w:cs="宋体" w:eastAsia="宋体" w:hint="default"/>
                <w:sz w:val="21"/>
                <w:szCs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54" w:right="98" w:hanging="159"/>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w:t>
            </w:r>
            <w:r>
              <w:rPr>
                <w:rFonts w:ascii="宋体" w:hAnsi="宋体" w:cs="宋体" w:eastAsia="宋体" w:hint="default"/>
                <w:spacing w:val="-103"/>
                <w:sz w:val="21"/>
                <w:szCs w:val="21"/>
              </w:rPr>
              <w:t> </w:t>
            </w:r>
            <w:r>
              <w:rPr>
                <w:rFonts w:ascii="宋体" w:hAnsi="宋体" w:cs="宋体" w:eastAsia="宋体" w:hint="default"/>
                <w:sz w:val="21"/>
                <w:szCs w:val="21"/>
              </w:rPr>
              <w:t>终止日</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 w:right="0" w:firstLine="52"/>
              <w:jc w:val="left"/>
              <w:rPr>
                <w:rFonts w:ascii="宋体" w:hAnsi="宋体" w:cs="宋体" w:eastAsia="宋体" w:hint="default"/>
                <w:sz w:val="21"/>
                <w:szCs w:val="21"/>
              </w:rPr>
            </w:pPr>
            <w:r>
              <w:rPr>
                <w:rFonts w:ascii="宋体" w:hAnsi="宋体" w:cs="宋体" w:eastAsia="宋体" w:hint="default"/>
                <w:sz w:val="21"/>
                <w:szCs w:val="21"/>
              </w:rPr>
              <w:t>托管收益</w:t>
            </w:r>
            <w:r>
              <w:rPr>
                <w:rFonts w:ascii="宋体" w:hAnsi="宋体" w:cs="宋体" w:eastAsia="宋体" w:hint="default"/>
                <w:sz w:val="21"/>
                <w:szCs w:val="21"/>
              </w:rPr>
              <w:t>/</w:t>
            </w:r>
            <w:r>
              <w:rPr>
                <w:rFonts w:ascii="宋体" w:hAnsi="宋体" w:cs="宋体" w:eastAsia="宋体" w:hint="default"/>
                <w:sz w:val="21"/>
                <w:szCs w:val="21"/>
              </w:rPr>
              <w:t>承</w:t>
            </w:r>
          </w:p>
          <w:p>
            <w:pPr>
              <w:pStyle w:val="TableParagraph"/>
              <w:spacing w:line="240" w:lineRule="auto"/>
              <w:ind w:left="573" w:right="48" w:hanging="524"/>
              <w:jc w:val="left"/>
              <w:rPr>
                <w:rFonts w:ascii="宋体" w:hAnsi="宋体" w:cs="宋体" w:eastAsia="宋体" w:hint="default"/>
                <w:sz w:val="21"/>
                <w:szCs w:val="21"/>
              </w:rPr>
            </w:pPr>
            <w:r>
              <w:rPr>
                <w:rFonts w:ascii="宋体" w:hAnsi="宋体" w:cs="宋体" w:eastAsia="宋体" w:hint="default"/>
                <w:sz w:val="21"/>
                <w:szCs w:val="21"/>
              </w:rPr>
              <w:t>包收益定价依</w:t>
            </w:r>
            <w:r>
              <w:rPr>
                <w:rFonts w:ascii="宋体" w:hAnsi="宋体" w:cs="宋体" w:eastAsia="宋体" w:hint="default"/>
                <w:w w:val="100"/>
                <w:sz w:val="21"/>
                <w:szCs w:val="21"/>
              </w:rPr>
              <w:t> </w:t>
            </w:r>
            <w:r>
              <w:rPr>
                <w:rFonts w:ascii="宋体" w:hAnsi="宋体" w:cs="宋体" w:eastAsia="宋体" w:hint="default"/>
                <w:sz w:val="21"/>
                <w:szCs w:val="21"/>
              </w:rPr>
              <w:t>据</w:t>
            </w:r>
            <w:r>
              <w:rPr>
                <w:rFonts w:ascii="宋体" w:hAnsi="宋体" w:cs="宋体" w:eastAsia="宋体" w:hint="default"/>
                <w:sz w:val="21"/>
                <w:szCs w:val="21"/>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hanging="53"/>
              <w:jc w:val="left"/>
              <w:rPr>
                <w:rFonts w:ascii="宋体" w:hAnsi="宋体" w:cs="宋体" w:eastAsia="宋体" w:hint="default"/>
                <w:sz w:val="21"/>
                <w:szCs w:val="21"/>
              </w:rPr>
            </w:pPr>
            <w:r>
              <w:rPr>
                <w:rFonts w:ascii="宋体" w:hAnsi="宋体" w:cs="宋体" w:eastAsia="宋体" w:hint="default"/>
                <w:sz w:val="21"/>
                <w:szCs w:val="21"/>
              </w:rPr>
              <w:t>本期确认的托</w:t>
            </w:r>
          </w:p>
          <w:p>
            <w:pPr>
              <w:pStyle w:val="TableParagraph"/>
              <w:spacing w:line="240" w:lineRule="auto"/>
              <w:ind w:left="490" w:right="122" w:hanging="368"/>
              <w:jc w:val="left"/>
              <w:rPr>
                <w:rFonts w:ascii="宋体" w:hAnsi="宋体" w:cs="宋体" w:eastAsia="宋体" w:hint="default"/>
                <w:sz w:val="21"/>
                <w:szCs w:val="21"/>
              </w:rPr>
            </w:pPr>
            <w:r>
              <w:rPr>
                <w:rFonts w:ascii="宋体" w:hAnsi="宋体" w:cs="宋体" w:eastAsia="宋体" w:hint="default"/>
                <w:sz w:val="21"/>
                <w:szCs w:val="21"/>
              </w:rPr>
              <w:t>管收益</w:t>
            </w:r>
            <w:r>
              <w:rPr>
                <w:rFonts w:ascii="宋体" w:hAnsi="宋体" w:cs="宋体" w:eastAsia="宋体" w:hint="default"/>
                <w:sz w:val="21"/>
                <w:szCs w:val="21"/>
              </w:rPr>
              <w:t>/</w:t>
            </w:r>
            <w:r>
              <w:rPr>
                <w:rFonts w:ascii="宋体" w:hAnsi="宋体" w:cs="宋体" w:eastAsia="宋体" w:hint="default"/>
                <w:sz w:val="21"/>
                <w:szCs w:val="21"/>
              </w:rPr>
              <w:t>承包</w:t>
            </w:r>
            <w:r>
              <w:rPr>
                <w:rFonts w:ascii="宋体" w:hAnsi="宋体" w:cs="宋体" w:eastAsia="宋体" w:hint="default"/>
                <w:spacing w:val="-3"/>
                <w:w w:val="100"/>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r>
      <w:tr>
        <w:trPr>
          <w:trHeight w:val="283" w:hRule="exact"/>
        </w:trPr>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何四新</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股权托管</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2019-1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2019-12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c>
          <w:tcPr>
            <w:tcW w:w="141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140" w:right="1580"/>
        </w:sectPr>
      </w:pPr>
    </w:p>
    <w:p>
      <w:pPr>
        <w:spacing w:line="240" w:lineRule="auto" w:before="9"/>
        <w:rPr>
          <w:rFonts w:ascii="宋体" w:hAnsi="宋体" w:cs="宋体" w:eastAsia="宋体" w:hint="default"/>
          <w:sz w:val="18"/>
          <w:szCs w:val="18"/>
        </w:rPr>
      </w:pPr>
    </w:p>
    <w:p>
      <w:pPr>
        <w:pStyle w:val="BodyText"/>
        <w:spacing w:line="273" w:lineRule="exact" w:before="36"/>
        <w:ind w:left="136" w:right="0"/>
        <w:jc w:val="left"/>
        <w:rPr>
          <w:rFonts w:ascii="宋体" w:hAnsi="宋体" w:cs="宋体" w:eastAsia="宋体" w:hint="default"/>
        </w:rPr>
      </w:pPr>
      <w:r>
        <w:rPr/>
        <w:t>关联托管</w:t>
      </w:r>
      <w:r>
        <w:rPr>
          <w:rFonts w:ascii="宋体" w:hAnsi="宋体" w:cs="宋体" w:eastAsia="宋体" w:hint="default"/>
        </w:rPr>
        <w:t>/</w:t>
      </w:r>
      <w:r>
        <w:rPr/>
        <w:t>承包情况说明</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136" w:right="0" w:firstLine="420"/>
        <w:jc w:val="left"/>
        <w:rPr>
          <w:rFonts w:ascii="宋体" w:hAnsi="宋体" w:cs="宋体" w:eastAsia="宋体" w:hint="default"/>
        </w:rPr>
      </w:pPr>
      <w:r>
        <w:rPr>
          <w:spacing w:val="-2"/>
        </w:rPr>
        <w:t>自然人何四新委托本公司全权（除红利分配权）管理其在海茂纺织</w:t>
      </w:r>
      <w:r>
        <w:rPr>
          <w:spacing w:val="-5"/>
        </w:rPr>
        <w:t> </w:t>
      </w:r>
      <w:r>
        <w:rPr>
          <w:rFonts w:ascii="宋体" w:hAnsi="宋体" w:cs="宋体" w:eastAsia="宋体" w:hint="default"/>
          <w:spacing w:val="-1"/>
        </w:rPr>
        <w:t>11%</w:t>
      </w:r>
      <w:r>
        <w:rPr>
          <w:spacing w:val="-1"/>
        </w:rPr>
        <w:t>的股权，具体详见本</w:t>
      </w:r>
      <w:r>
        <w:rPr>
          <w:w w:val="100"/>
        </w:rPr>
        <w:t> </w:t>
      </w:r>
      <w:r>
        <w:rPr/>
        <w:t>财务报告其他重要事项之其他</w:t>
      </w:r>
      <w:r>
        <w:rPr>
          <w:rFonts w:ascii="宋体" w:hAnsi="宋体" w:cs="宋体" w:eastAsia="宋体" w:hint="default"/>
        </w:rPr>
        <w:t>(</w:t>
      </w:r>
      <w:r>
        <w:rPr/>
        <w:t>十</w:t>
      </w:r>
      <w:r>
        <w:rPr>
          <w:rFonts w:ascii="宋体" w:hAnsi="宋体" w:cs="宋体" w:eastAsia="宋体" w:hint="default"/>
        </w:rPr>
        <w:t>)</w:t>
      </w:r>
      <w:r>
        <w:rPr/>
        <w:t>之说明。</w:t>
      </w:r>
      <w:r>
        <w:rPr>
          <w:rFonts w:ascii="宋体" w:hAnsi="宋体" w:cs="宋体" w:eastAsia="宋体" w:hint="default"/>
        </w:rPr>
        <w:t> </w:t>
      </w:r>
    </w:p>
    <w:p>
      <w:pPr>
        <w:pStyle w:val="BodyText"/>
        <w:spacing w:line="274" w:lineRule="exact" w:before="32"/>
        <w:ind w:left="136" w:right="0"/>
        <w:jc w:val="left"/>
        <w:rPr>
          <w:rFonts w:ascii="宋体" w:hAnsi="宋体" w:cs="宋体" w:eastAsia="宋体" w:hint="default"/>
        </w:rPr>
      </w:pPr>
      <w:r>
        <w:rPr>
          <w:rFonts w:ascii="宋体"/>
          <w:w w:val="100"/>
        </w:rPr>
        <w:t> </w:t>
      </w:r>
    </w:p>
    <w:p>
      <w:pPr>
        <w:pStyle w:val="BodyText"/>
        <w:spacing w:line="272" w:lineRule="exact" w:before="27"/>
        <w:ind w:left="136" w:right="0"/>
        <w:jc w:val="left"/>
        <w:rPr>
          <w:rFonts w:ascii="宋体" w:hAnsi="宋体" w:cs="宋体" w:eastAsia="宋体" w:hint="default"/>
        </w:rPr>
      </w:pPr>
      <w:r>
        <w:rPr>
          <w:rFonts w:ascii="宋体" w:hAnsi="宋体" w:cs="宋体" w:eastAsia="宋体" w:hint="default"/>
          <w:w w:val="100"/>
        </w:rPr>
        <w:t>  </w:t>
      </w:r>
      <w:r>
        <w:rPr>
          <w:w w:val="100"/>
        </w:rPr>
        <w:t>本公</w:t>
      </w:r>
      <w:r>
        <w:rPr>
          <w:spacing w:val="-2"/>
          <w:w w:val="100"/>
        </w:rPr>
        <w:t>司</w:t>
      </w:r>
      <w:r>
        <w:rPr>
          <w:w w:val="100"/>
        </w:rPr>
        <w:t>委</w:t>
      </w:r>
      <w:r>
        <w:rPr>
          <w:spacing w:val="-3"/>
          <w:w w:val="100"/>
        </w:rPr>
        <w:t>托</w:t>
      </w:r>
      <w:r>
        <w:rPr>
          <w:w w:val="100"/>
        </w:rPr>
        <w:t>管</w:t>
      </w:r>
      <w:r>
        <w:rPr>
          <w:spacing w:val="-3"/>
          <w:w w:val="100"/>
        </w:rPr>
        <w:t>理</w:t>
      </w:r>
      <w:r>
        <w:rPr>
          <w:rFonts w:ascii="宋体" w:hAnsi="宋体" w:cs="宋体" w:eastAsia="宋体" w:hint="default"/>
          <w:w w:val="100"/>
        </w:rPr>
        <w:t>/</w:t>
      </w:r>
      <w:r>
        <w:rPr>
          <w:spacing w:val="-3"/>
          <w:w w:val="100"/>
        </w:rPr>
        <w:t>出</w:t>
      </w:r>
      <w:r>
        <w:rPr>
          <w:w w:val="100"/>
        </w:rPr>
        <w:t>包</w:t>
      </w:r>
      <w:r>
        <w:rPr>
          <w:spacing w:val="-3"/>
          <w:w w:val="100"/>
        </w:rPr>
        <w:t>情况</w:t>
      </w:r>
      <w:r>
        <w:rPr>
          <w:w w:val="100"/>
        </w:rPr>
        <w:t>表</w:t>
      </w:r>
      <w:r>
        <w:rPr>
          <w:rFonts w:ascii="宋体" w:hAnsi="宋体" w:cs="宋体" w:eastAsia="宋体" w:hint="default"/>
          <w:w w:val="100"/>
        </w:rPr>
        <w:t> </w:t>
      </w:r>
    </w:p>
    <w:p>
      <w:pPr>
        <w:pStyle w:val="BodyText"/>
        <w:spacing w:line="272" w:lineRule="exact" w:before="1"/>
        <w:ind w:left="136" w:right="638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关联管理</w:t>
      </w:r>
      <w:r>
        <w:rPr>
          <w:rFonts w:ascii="宋体" w:hAnsi="宋体" w:cs="宋体" w:eastAsia="宋体" w:hint="default"/>
        </w:rPr>
        <w:t>/</w:t>
      </w:r>
      <w:r>
        <w:rPr/>
        <w:t>出包情况说明</w:t>
      </w:r>
      <w:r>
        <w:rPr>
          <w:rFonts w:ascii="宋体" w:hAnsi="宋体" w:cs="宋体" w:eastAsia="宋体" w:hint="default"/>
        </w:rPr>
        <w:t> </w:t>
      </w:r>
    </w:p>
    <w:p>
      <w:pPr>
        <w:pStyle w:val="BodyText"/>
        <w:spacing w:line="247"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关联租赁情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3"/>
        <w:ind w:left="136" w:right="0"/>
        <w:jc w:val="left"/>
        <w:rPr>
          <w:rFonts w:ascii="宋体" w:hAnsi="宋体" w:cs="宋体" w:eastAsia="宋体" w:hint="default"/>
        </w:rPr>
      </w:pPr>
      <w:r>
        <w:rPr/>
        <w:t>本公司作为出租方：</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0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441"/>
        <w:gridCol w:w="1318"/>
        <w:gridCol w:w="2463"/>
        <w:gridCol w:w="2674"/>
      </w:tblGrid>
      <w:tr>
        <w:trPr>
          <w:trHeight w:val="554"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91" w:right="0"/>
              <w:jc w:val="left"/>
              <w:rPr>
                <w:rFonts w:ascii="宋体" w:hAnsi="宋体" w:cs="宋体" w:eastAsia="宋体" w:hint="default"/>
                <w:sz w:val="21"/>
                <w:szCs w:val="21"/>
              </w:rPr>
            </w:pPr>
            <w:r>
              <w:rPr>
                <w:rFonts w:ascii="宋体" w:hAnsi="宋体" w:cs="宋体" w:eastAsia="宋体" w:hint="default"/>
                <w:sz w:val="21"/>
                <w:szCs w:val="21"/>
              </w:rPr>
              <w:t>承租方名称</w:t>
            </w:r>
            <w:r>
              <w:rPr>
                <w:rFonts w:ascii="宋体" w:hAnsi="宋体" w:cs="宋体" w:eastAsia="宋体" w:hint="default"/>
                <w:sz w:val="21"/>
                <w:szCs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租赁资产种</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r>
              <w:rPr>
                <w:rFonts w:ascii="宋体" w:hAnsi="宋体" w:cs="宋体" w:eastAsia="宋体" w:hint="default"/>
                <w:sz w:val="21"/>
                <w:szCs w:val="21"/>
              </w:rPr>
              <w:t> </w:t>
            </w:r>
          </w:p>
        </w:tc>
      </w:tr>
      <w:tr>
        <w:trPr>
          <w:trHeight w:val="554"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尼尔森网联媒介数据服务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房屋租金</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46,500.00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1,282,142.86</w:t>
            </w:r>
          </w:p>
        </w:tc>
      </w:tr>
      <w:tr>
        <w:trPr>
          <w:trHeight w:val="554"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浙江国信泰一数据科技有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房屋租金</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812,166.42</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858,666.42</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1,282,142.86</w:t>
            </w:r>
          </w:p>
        </w:tc>
      </w:tr>
    </w:tbl>
    <w:p>
      <w:pPr>
        <w:spacing w:after="0" w:line="241" w:lineRule="exact"/>
        <w:jc w:val="right"/>
        <w:rPr>
          <w:rFonts w:ascii="宋体" w:hAnsi="宋体" w:cs="宋体" w:eastAsia="宋体" w:hint="default"/>
          <w:sz w:val="21"/>
          <w:szCs w:val="21"/>
        </w:rPr>
        <w:sectPr>
          <w:pgSz w:w="11910" w:h="16840"/>
          <w:pgMar w:header="882" w:footer="1636" w:top="1120" w:bottom="1820" w:left="1140" w:right="1580"/>
        </w:sectPr>
      </w:pPr>
    </w:p>
    <w:p>
      <w:pPr>
        <w:pStyle w:val="BodyText"/>
        <w:spacing w:line="239" w:lineRule="exact"/>
        <w:ind w:left="136" w:right="0"/>
        <w:jc w:val="left"/>
        <w:rPr>
          <w:rFonts w:ascii="宋体" w:hAnsi="宋体" w:cs="宋体" w:eastAsia="宋体" w:hint="default"/>
        </w:rPr>
      </w:pPr>
      <w:r>
        <w:rPr>
          <w:rFonts w:ascii="宋体"/>
          <w:w w:val="100"/>
        </w:rPr>
        <w:t> </w:t>
      </w:r>
    </w:p>
    <w:p>
      <w:pPr>
        <w:pStyle w:val="BodyText"/>
        <w:spacing w:line="272" w:lineRule="exact"/>
        <w:ind w:left="136" w:right="0"/>
        <w:jc w:val="left"/>
        <w:rPr>
          <w:rFonts w:ascii="宋体" w:hAnsi="宋体" w:cs="宋体" w:eastAsia="宋体" w:hint="default"/>
        </w:rPr>
      </w:pPr>
      <w:r>
        <w:rPr/>
        <w:t>本公司作为承租方：</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1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2135" w:space="4388"/>
            <w:col w:w="266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727"/>
        <w:gridCol w:w="1560"/>
        <w:gridCol w:w="2268"/>
        <w:gridCol w:w="2341"/>
      </w:tblGrid>
      <w:tr>
        <w:trPr>
          <w:trHeight w:val="319"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33" w:right="0"/>
              <w:jc w:val="left"/>
              <w:rPr>
                <w:rFonts w:ascii="宋体" w:hAnsi="宋体" w:cs="宋体" w:eastAsia="宋体" w:hint="default"/>
                <w:sz w:val="21"/>
                <w:szCs w:val="21"/>
              </w:rPr>
            </w:pPr>
            <w:r>
              <w:rPr>
                <w:rFonts w:ascii="宋体" w:hAnsi="宋体" w:cs="宋体" w:eastAsia="宋体" w:hint="default"/>
                <w:sz w:val="21"/>
                <w:szCs w:val="21"/>
              </w:rPr>
              <w:t>出租方名称</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4" w:right="0"/>
              <w:jc w:val="left"/>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7" w:right="0"/>
              <w:jc w:val="left"/>
              <w:rPr>
                <w:rFonts w:ascii="宋体" w:hAnsi="宋体" w:cs="宋体" w:eastAsia="宋体" w:hint="default"/>
                <w:sz w:val="21"/>
                <w:szCs w:val="21"/>
              </w:rPr>
            </w:pPr>
            <w:r>
              <w:rPr>
                <w:rFonts w:ascii="宋体" w:hAnsi="宋体" w:cs="宋体" w:eastAsia="宋体" w:hint="default"/>
                <w:sz w:val="21"/>
                <w:szCs w:val="21"/>
              </w:rPr>
              <w:t>本期确认的租赁费</w:t>
            </w:r>
            <w:r>
              <w:rPr>
                <w:rFonts w:ascii="宋体" w:hAnsi="宋体" w:cs="宋体" w:eastAsia="宋体" w:hint="default"/>
                <w:sz w:val="21"/>
                <w:szCs w:val="21"/>
              </w:rPr>
              <w:t> </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23" w:right="0"/>
              <w:jc w:val="left"/>
              <w:rPr>
                <w:rFonts w:ascii="宋体" w:hAnsi="宋体" w:cs="宋体" w:eastAsia="宋体" w:hint="default"/>
                <w:sz w:val="21"/>
                <w:szCs w:val="21"/>
              </w:rPr>
            </w:pPr>
            <w:r>
              <w:rPr>
                <w:rFonts w:ascii="宋体" w:hAnsi="宋体" w:cs="宋体" w:eastAsia="宋体" w:hint="default"/>
                <w:sz w:val="21"/>
                <w:szCs w:val="21"/>
              </w:rPr>
              <w:t>上期确认的租赁费</w:t>
            </w:r>
            <w:r>
              <w:rPr>
                <w:rFonts w:ascii="宋体" w:hAnsi="宋体" w:cs="宋体" w:eastAsia="宋体" w:hint="default"/>
                <w:sz w:val="21"/>
                <w:szCs w:val="21"/>
              </w:rPr>
              <w:t> </w:t>
            </w: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厂房</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854,500.00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800,000.00</w:t>
            </w: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854,500.00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140" w:right="1580"/>
        </w:sectPr>
      </w:pPr>
    </w:p>
    <w:p>
      <w:pPr>
        <w:pStyle w:val="BodyText"/>
        <w:spacing w:line="240" w:lineRule="exact"/>
        <w:ind w:left="136" w:right="0"/>
        <w:jc w:val="left"/>
        <w:rPr>
          <w:rFonts w:ascii="宋体" w:hAnsi="宋体" w:cs="宋体" w:eastAsia="宋体" w:hint="default"/>
        </w:rPr>
      </w:pPr>
      <w:r>
        <w:rPr>
          <w:rFonts w:ascii="宋体"/>
          <w:w w:val="100"/>
        </w:rPr>
        <w:t> </w:t>
      </w:r>
    </w:p>
    <w:p>
      <w:pPr>
        <w:pStyle w:val="BodyText"/>
        <w:spacing w:line="272" w:lineRule="exact"/>
        <w:ind w:left="136" w:right="0"/>
        <w:jc w:val="left"/>
        <w:rPr>
          <w:rFonts w:ascii="宋体" w:hAnsi="宋体" w:cs="宋体" w:eastAsia="宋体" w:hint="default"/>
        </w:rPr>
      </w:pPr>
      <w:r>
        <w:rPr/>
        <w:t>关联租赁情况说明</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作</w:t>
      </w:r>
      <w:r>
        <w:rPr>
          <w:rFonts w:ascii="宋体" w:hAnsi="宋体" w:cs="宋体" w:eastAsia="宋体" w:hint="default"/>
          <w:spacing w:val="-3"/>
          <w:w w:val="100"/>
          <w:sz w:val="21"/>
          <w:szCs w:val="21"/>
        </w:rPr>
        <w:t>为</w:t>
      </w:r>
      <w:r>
        <w:rPr>
          <w:rFonts w:ascii="宋体" w:hAnsi="宋体" w:cs="宋体" w:eastAsia="宋体" w:hint="default"/>
          <w:w w:val="100"/>
          <w:sz w:val="21"/>
          <w:szCs w:val="21"/>
        </w:rPr>
        <w:t>担</w:t>
      </w:r>
      <w:r>
        <w:rPr>
          <w:rFonts w:ascii="宋体" w:hAnsi="宋体" w:cs="宋体" w:eastAsia="宋体" w:hint="default"/>
          <w:spacing w:val="-3"/>
          <w:w w:val="100"/>
          <w:sz w:val="21"/>
          <w:szCs w:val="21"/>
        </w:rPr>
        <w:t>保方</w:t>
      </w:r>
      <w:r>
        <w:rPr>
          <w:rFonts w:ascii="宋体" w:hAnsi="宋体" w:cs="宋体" w:eastAsia="宋体" w:hint="default"/>
          <w:w w:val="100"/>
          <w:sz w:val="21"/>
          <w:szCs w:val="21"/>
        </w:rPr>
        <w:t> </w:t>
      </w:r>
    </w:p>
    <w:p>
      <w:pPr>
        <w:pStyle w:val="BodyText"/>
        <w:spacing w:line="226"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7"/>
        <w:jc w:val="left"/>
      </w:pPr>
      <w:r>
        <w:rPr>
          <w:spacing w:val="-1"/>
        </w:rPr>
        <w:t>本公司作为被担保方</w:t>
      </w:r>
    </w:p>
    <w:p>
      <w:pPr>
        <w:pStyle w:val="BodyText"/>
        <w:spacing w:line="273"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tabs>
          <w:tab w:pos="1185" w:val="left" w:leader="none"/>
        </w:tabs>
        <w:spacing w:line="240" w:lineRule="auto"/>
        <w:ind w:left="136" w:right="0"/>
        <w:jc w:val="left"/>
      </w:pPr>
      <w:r>
        <w:rPr>
          <w:spacing w:val="-1"/>
        </w:rPr>
        <w:t>单位：元</w:t>
        <w:tab/>
        <w:t>币种：人民币</w:t>
      </w:r>
    </w:p>
    <w:p>
      <w:pPr>
        <w:spacing w:after="0" w:line="240" w:lineRule="auto"/>
        <w:jc w:val="left"/>
        <w:sectPr>
          <w:type w:val="continuous"/>
          <w:pgSz w:w="11910" w:h="16840"/>
          <w:pgMar w:top="1120" w:bottom="1380" w:left="1140" w:right="1580"/>
          <w:cols w:num="2" w:equalWidth="0">
            <w:col w:w="2031" w:space="4491"/>
            <w:col w:w="26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300"/>
        <w:gridCol w:w="1702"/>
        <w:gridCol w:w="1419"/>
        <w:gridCol w:w="1402"/>
        <w:gridCol w:w="2074"/>
      </w:tblGrid>
      <w:tr>
        <w:trPr>
          <w:trHeight w:val="55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28" w:right="0"/>
              <w:jc w:val="left"/>
              <w:rPr>
                <w:rFonts w:ascii="宋体" w:hAnsi="宋体" w:cs="宋体" w:eastAsia="宋体" w:hint="default"/>
                <w:sz w:val="21"/>
                <w:szCs w:val="21"/>
              </w:rPr>
            </w:pPr>
            <w:r>
              <w:rPr>
                <w:rFonts w:ascii="宋体" w:hAnsi="宋体" w:cs="宋体" w:eastAsia="宋体" w:hint="default"/>
                <w:sz w:val="21"/>
                <w:szCs w:val="21"/>
              </w:rPr>
              <w:t>担保方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5" w:right="0"/>
              <w:jc w:val="left"/>
              <w:rPr>
                <w:rFonts w:ascii="宋体" w:hAnsi="宋体" w:cs="宋体" w:eastAsia="宋体" w:hint="default"/>
                <w:sz w:val="21"/>
                <w:szCs w:val="21"/>
              </w:rPr>
            </w:pPr>
            <w:r>
              <w:rPr>
                <w:rFonts w:ascii="宋体" w:hAnsi="宋体" w:cs="宋体" w:eastAsia="宋体" w:hint="default"/>
                <w:sz w:val="21"/>
                <w:szCs w:val="21"/>
              </w:rPr>
              <w:t>担保金额</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7" w:right="0"/>
              <w:jc w:val="left"/>
              <w:rPr>
                <w:rFonts w:ascii="宋体" w:hAnsi="宋体" w:cs="宋体" w:eastAsia="宋体" w:hint="default"/>
                <w:sz w:val="21"/>
                <w:szCs w:val="21"/>
              </w:rPr>
            </w:pPr>
            <w:r>
              <w:rPr>
                <w:rFonts w:ascii="宋体" w:hAnsi="宋体" w:cs="宋体" w:eastAsia="宋体" w:hint="default"/>
                <w:sz w:val="21"/>
                <w:szCs w:val="21"/>
              </w:rPr>
              <w:t>担保起始日</w:t>
            </w:r>
            <w:r>
              <w:rPr>
                <w:rFonts w:ascii="宋体" w:hAnsi="宋体" w:cs="宋体" w:eastAsia="宋体" w:hint="default"/>
                <w:sz w:val="21"/>
                <w:szCs w:val="21"/>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7" w:right="0"/>
              <w:jc w:val="left"/>
              <w:rPr>
                <w:rFonts w:ascii="宋体" w:hAnsi="宋体" w:cs="宋体" w:eastAsia="宋体" w:hint="default"/>
                <w:sz w:val="21"/>
                <w:szCs w:val="21"/>
              </w:rPr>
            </w:pPr>
            <w:r>
              <w:rPr>
                <w:rFonts w:ascii="宋体" w:hAnsi="宋体" w:cs="宋体" w:eastAsia="宋体" w:hint="default"/>
                <w:sz w:val="21"/>
                <w:szCs w:val="21"/>
              </w:rPr>
              <w:t>担保到期日</w:t>
            </w:r>
            <w:r>
              <w:rPr>
                <w:rFonts w:ascii="宋体" w:hAnsi="宋体" w:cs="宋体" w:eastAsia="宋体" w:hint="default"/>
                <w:sz w:val="21"/>
                <w:szCs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毕</w:t>
            </w:r>
            <w:r>
              <w:rPr>
                <w:rFonts w:ascii="宋体" w:hAnsi="宋体" w:cs="宋体" w:eastAsia="宋体" w:hint="default"/>
                <w:sz w:val="21"/>
                <w:szCs w:val="21"/>
              </w:rPr>
              <w:t> </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21"/>
                <w:szCs w:val="21"/>
              </w:rPr>
            </w:pPr>
            <w:r>
              <w:rPr>
                <w:rFonts w:ascii="宋体" w:hAnsi="宋体" w:cs="宋体" w:eastAsia="宋体" w:hint="default"/>
                <w:sz w:val="18"/>
                <w:szCs w:val="18"/>
              </w:rPr>
              <w:t>富润控股集团有限公司</w:t>
            </w:r>
            <w:r>
              <w:rPr>
                <w:rFonts w:ascii="宋体" w:hAnsi="宋体" w:cs="宋体" w:eastAsia="宋体" w:hint="default"/>
                <w:w w:val="100"/>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65,000,000.00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2019-11-29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2020-12-3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21"/>
                <w:szCs w:val="21"/>
              </w:rPr>
            </w:pPr>
            <w:r>
              <w:rPr>
                <w:rFonts w:ascii="宋体" w:hAnsi="宋体" w:cs="宋体" w:eastAsia="宋体" w:hint="default"/>
                <w:sz w:val="18"/>
                <w:szCs w:val="18"/>
              </w:rPr>
              <w:t>富润控股集团有限公司</w:t>
            </w:r>
            <w:r>
              <w:rPr>
                <w:rFonts w:ascii="宋体" w:hAnsi="宋体" w:cs="宋体" w:eastAsia="宋体" w:hint="default"/>
                <w:w w:val="100"/>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2019-8-13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2020-8-6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3"/>
              <w:jc w:val="left"/>
              <w:rPr>
                <w:rFonts w:ascii="宋体" w:hAnsi="宋体" w:cs="宋体" w:eastAsia="宋体" w:hint="default"/>
                <w:sz w:val="21"/>
                <w:szCs w:val="21"/>
              </w:rPr>
            </w:pPr>
            <w:r>
              <w:rPr>
                <w:rFonts w:ascii="宋体" w:hAnsi="宋体" w:cs="宋体" w:eastAsia="宋体" w:hint="default"/>
                <w:sz w:val="18"/>
                <w:szCs w:val="18"/>
              </w:rPr>
              <w:t>浙江上峰控股集团有限公司</w:t>
            </w:r>
            <w:r>
              <w:rPr>
                <w:rFonts w:ascii="宋体" w:hAnsi="宋体" w:cs="宋体" w:eastAsia="宋体" w:hint="default"/>
                <w:w w:val="100"/>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39,000,000.25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2019-4-3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2020-4-3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3"/>
              <w:jc w:val="left"/>
              <w:rPr>
                <w:rFonts w:ascii="宋体" w:hAnsi="宋体" w:cs="宋体" w:eastAsia="宋体" w:hint="default"/>
                <w:sz w:val="21"/>
                <w:szCs w:val="21"/>
              </w:rPr>
            </w:pPr>
            <w:r>
              <w:rPr>
                <w:rFonts w:ascii="宋体" w:hAnsi="宋体" w:cs="宋体" w:eastAsia="宋体" w:hint="default"/>
                <w:sz w:val="18"/>
                <w:szCs w:val="18"/>
              </w:rPr>
              <w:t>浙江上峰控股集团有限公司</w:t>
            </w:r>
            <w:r>
              <w:rPr>
                <w:rFonts w:ascii="宋体" w:hAnsi="宋体" w:cs="宋体" w:eastAsia="宋体" w:hint="default"/>
                <w:w w:val="100"/>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2019-7-4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2020-4-29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江有归、付海鹏</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128,000,000.00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2019-11-20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2020-11-2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247,200,000.00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140" w:right="1580"/>
        </w:sectPr>
      </w:pPr>
    </w:p>
    <w:p>
      <w:pPr>
        <w:spacing w:line="240" w:lineRule="auto" w:before="9"/>
        <w:rPr>
          <w:rFonts w:ascii="宋体" w:hAnsi="宋体" w:cs="宋体" w:eastAsia="宋体" w:hint="default"/>
          <w:sz w:val="18"/>
          <w:szCs w:val="18"/>
        </w:rPr>
      </w:pPr>
    </w:p>
    <w:p>
      <w:pPr>
        <w:pStyle w:val="BodyText"/>
        <w:spacing w:line="273" w:lineRule="exact" w:before="36"/>
        <w:ind w:right="2412"/>
        <w:jc w:val="left"/>
      </w:pPr>
      <w:r>
        <w:rPr/>
        <w:t>关联担保情况说明</w:t>
      </w:r>
    </w:p>
    <w:p>
      <w:pPr>
        <w:pStyle w:val="BodyText"/>
        <w:spacing w:line="273" w:lineRule="exact"/>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355" w:lineRule="auto"/>
        <w:ind w:right="0" w:firstLine="314"/>
        <w:jc w:val="left"/>
        <w:rPr>
          <w:rFonts w:ascii="宋体" w:hAnsi="宋体" w:cs="宋体" w:eastAsia="宋体" w:hint="default"/>
        </w:rPr>
      </w:pPr>
      <w:r>
        <w:rPr/>
        <w:t>［注</w:t>
      </w:r>
      <w:r>
        <w:rPr>
          <w:spacing w:val="-54"/>
        </w:rPr>
        <w:t> </w:t>
      </w:r>
      <w:r>
        <w:rPr>
          <w:rFonts w:ascii="宋体" w:hAnsi="宋体" w:cs="宋体" w:eastAsia="宋体" w:hint="default"/>
          <w:spacing w:val="-7"/>
        </w:rPr>
        <w:t>1</w:t>
      </w:r>
      <w:r>
        <w:rPr>
          <w:spacing w:val="-7"/>
        </w:rPr>
        <w:t>］：</w:t>
      </w:r>
      <w:r>
        <w:rPr>
          <w:rFonts w:ascii="宋体" w:hAnsi="宋体" w:cs="宋体" w:eastAsia="宋体" w:hint="default"/>
          <w:spacing w:val="-7"/>
        </w:rPr>
        <w:t>6500</w:t>
      </w:r>
      <w:r>
        <w:rPr>
          <w:rFonts w:ascii="宋体" w:hAnsi="宋体" w:cs="宋体" w:eastAsia="宋体" w:hint="default"/>
          <w:spacing w:val="-54"/>
        </w:rPr>
        <w:t> </w:t>
      </w:r>
      <w:r>
        <w:rPr/>
        <w:t>万元项借款同时由以本公司持有绍兴银行股份有限公司</w:t>
      </w:r>
      <w:r>
        <w:rPr>
          <w:spacing w:val="-54"/>
        </w:rPr>
        <w:t> </w:t>
      </w:r>
      <w:r>
        <w:rPr>
          <w:rFonts w:ascii="宋体" w:hAnsi="宋体" w:cs="宋体" w:eastAsia="宋体" w:hint="default"/>
        </w:rPr>
        <w:t>2.49%</w:t>
      </w:r>
      <w:r>
        <w:rPr/>
        <w:t>的股权提供质押</w:t>
      </w:r>
      <w:r>
        <w:rPr>
          <w:w w:val="100"/>
        </w:rPr>
        <w:t> </w:t>
      </w:r>
      <w:r>
        <w:rPr/>
        <w:t>担保。</w:t>
      </w:r>
      <w:r>
        <w:rPr>
          <w:rFonts w:ascii="宋体" w:hAnsi="宋体" w:cs="宋体" w:eastAsia="宋体" w:hint="default"/>
        </w:rPr>
        <w:t> </w:t>
      </w:r>
    </w:p>
    <w:p>
      <w:pPr>
        <w:pStyle w:val="BodyText"/>
        <w:spacing w:line="240" w:lineRule="auto" w:before="32"/>
        <w:ind w:left="531" w:right="2412"/>
        <w:jc w:val="left"/>
        <w:rPr>
          <w:rFonts w:ascii="宋体" w:hAnsi="宋体" w:cs="宋体" w:eastAsia="宋体" w:hint="default"/>
        </w:rPr>
      </w:pPr>
      <w:r>
        <w:rPr/>
        <w:t>［注</w:t>
      </w:r>
      <w:r>
        <w:rPr>
          <w:spacing w:val="-56"/>
        </w:rPr>
        <w:t> </w:t>
      </w:r>
      <w:r>
        <w:rPr>
          <w:rFonts w:ascii="宋体" w:hAnsi="宋体" w:cs="宋体" w:eastAsia="宋体" w:hint="default"/>
        </w:rPr>
        <w:t>2</w:t>
      </w:r>
      <w:r>
        <w:rPr/>
        <w:t>］：</w:t>
      </w:r>
      <w:r>
        <w:rPr>
          <w:rFonts w:ascii="宋体" w:hAnsi="宋体" w:cs="宋体" w:eastAsia="宋体" w:hint="default"/>
        </w:rPr>
        <w:t>20</w:t>
      </w:r>
      <w:r>
        <w:rPr>
          <w:rFonts w:ascii="宋体" w:hAnsi="宋体" w:cs="宋体" w:eastAsia="宋体" w:hint="default"/>
          <w:spacing w:val="-56"/>
        </w:rPr>
        <w:t> </w:t>
      </w:r>
      <w:r>
        <w:rPr/>
        <w:t>万元项借款同时由富润印染以排污权提供质押担保。</w:t>
      </w:r>
      <w:r>
        <w:rPr>
          <w:rFonts w:ascii="宋体" w:hAnsi="宋体" w:cs="宋体" w:eastAsia="宋体" w:hint="default"/>
        </w:rPr>
        <w:t> </w:t>
      </w:r>
    </w:p>
    <w:p>
      <w:pPr>
        <w:pStyle w:val="BodyText"/>
        <w:spacing w:line="355" w:lineRule="auto" w:before="135"/>
        <w:ind w:right="0" w:firstLine="314"/>
        <w:jc w:val="left"/>
        <w:rPr>
          <w:rFonts w:ascii="宋体" w:hAnsi="宋体" w:cs="宋体" w:eastAsia="宋体" w:hint="default"/>
        </w:rPr>
      </w:pPr>
      <w:r>
        <w:rPr/>
        <w:t>［注</w:t>
      </w:r>
      <w:r>
        <w:rPr>
          <w:spacing w:val="-35"/>
        </w:rPr>
        <w:t> </w:t>
      </w:r>
      <w:r>
        <w:rPr>
          <w:rFonts w:ascii="宋体" w:hAnsi="宋体" w:cs="宋体" w:eastAsia="宋体" w:hint="default"/>
          <w:spacing w:val="-15"/>
        </w:rPr>
        <w:t>3</w:t>
      </w:r>
      <w:r>
        <w:rPr>
          <w:spacing w:val="-15"/>
        </w:rPr>
        <w:t>］：</w:t>
      </w:r>
      <w:r>
        <w:rPr>
          <w:rFonts w:ascii="宋体" w:hAnsi="宋体" w:cs="宋体" w:eastAsia="宋体" w:hint="default"/>
          <w:spacing w:val="-15"/>
        </w:rPr>
        <w:t>1500</w:t>
      </w:r>
      <w:r>
        <w:rPr>
          <w:rFonts w:ascii="宋体" w:hAnsi="宋体" w:cs="宋体" w:eastAsia="宋体" w:hint="default"/>
          <w:spacing w:val="-35"/>
        </w:rPr>
        <w:t> </w:t>
      </w:r>
      <w:r>
        <w:rPr>
          <w:spacing w:val="-4"/>
        </w:rPr>
        <w:t>万元项借款，开立该等银行承兑汇票同时由富润纺织存出保证金</w:t>
      </w:r>
      <w:r>
        <w:rPr>
          <w:spacing w:val="-35"/>
        </w:rPr>
        <w:t> </w:t>
      </w:r>
      <w:r>
        <w:rPr>
          <w:rFonts w:ascii="宋体" w:hAnsi="宋体" w:cs="宋体" w:eastAsia="宋体" w:hint="default"/>
        </w:rPr>
        <w:t>4,500,000.00</w:t>
      </w:r>
      <w:r>
        <w:rPr>
          <w:rFonts w:ascii="宋体" w:hAnsi="宋体" w:cs="宋体" w:eastAsia="宋体" w:hint="default"/>
          <w:w w:val="100"/>
        </w:rPr>
        <w:t> </w:t>
      </w:r>
      <w:r>
        <w:rPr/>
        <w:t>元。</w:t>
      </w:r>
      <w:r>
        <w:rPr>
          <w:rFonts w:ascii="宋体" w:hAnsi="宋体" w:cs="宋体" w:eastAsia="宋体" w:hint="default"/>
        </w:rPr>
        <w:t> </w:t>
      </w:r>
    </w:p>
    <w:p>
      <w:pPr>
        <w:pStyle w:val="BodyText"/>
        <w:spacing w:line="240" w:lineRule="auto" w:before="32"/>
        <w:ind w:left="531" w:right="2412"/>
        <w:jc w:val="left"/>
        <w:rPr>
          <w:rFonts w:ascii="宋体" w:hAnsi="宋体" w:cs="宋体" w:eastAsia="宋体" w:hint="default"/>
        </w:rPr>
      </w:pPr>
      <w:r>
        <w:rPr/>
        <w:t>［注</w:t>
      </w:r>
      <w:r>
        <w:rPr>
          <w:spacing w:val="-56"/>
        </w:rPr>
        <w:t> </w:t>
      </w:r>
      <w:r>
        <w:rPr>
          <w:rFonts w:ascii="宋体" w:hAnsi="宋体" w:cs="宋体" w:eastAsia="宋体" w:hint="default"/>
        </w:rPr>
        <w:t>4</w:t>
      </w:r>
      <w:r>
        <w:rPr/>
        <w:t>］：</w:t>
      </w:r>
      <w:r>
        <w:rPr>
          <w:rFonts w:ascii="宋体" w:hAnsi="宋体" w:cs="宋体" w:eastAsia="宋体" w:hint="default"/>
        </w:rPr>
        <w:t>12,800</w:t>
      </w:r>
      <w:r>
        <w:rPr>
          <w:rFonts w:ascii="宋体" w:hAnsi="宋体" w:cs="宋体" w:eastAsia="宋体" w:hint="default"/>
          <w:spacing w:val="-56"/>
        </w:rPr>
        <w:t> </w:t>
      </w:r>
      <w:r>
        <w:rPr/>
        <w:t>万元项借款同时由本公司提供保证担保。</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67"/>
          <w:pgSz w:w="11910" w:h="16840"/>
          <w:pgMar w:footer="1195" w:header="882" w:top="1120" w:bottom="1380" w:left="1060" w:right="1560"/>
          <w:pgNumType w:start="178"/>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(5).</w:t>
      </w:r>
      <w:r>
        <w:rPr/>
        <w:t>关联方资金拆借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5"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224" w:space="4298"/>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44"/>
        <w:gridCol w:w="1945"/>
        <w:gridCol w:w="1736"/>
        <w:gridCol w:w="1747"/>
        <w:gridCol w:w="1678"/>
      </w:tblGrid>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r>
              <w:rPr>
                <w:rFonts w:ascii="宋体" w:hAnsi="宋体" w:cs="宋体" w:eastAsia="宋体" w:hint="default"/>
                <w:sz w:val="21"/>
                <w:szCs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起始日</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4"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1"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r>
              <w:rPr>
                <w:rFonts w:ascii="宋体" w:hAnsi="宋体" w:cs="宋体" w:eastAsia="宋体" w:hint="default"/>
                <w:sz w:val="21"/>
                <w:szCs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诸暨市富裕金属材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料有限公司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6,556,111.93</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浙江诸暨地润商贸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1,092,687.80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 </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汪亮</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1,225,000.00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2017-5-26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2020-12-31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 </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王志明</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2017-5-26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2019-12-31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4] </w:t>
            </w:r>
          </w:p>
        </w:tc>
      </w:tr>
      <w:tr>
        <w:trPr>
          <w:trHeight w:val="281"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王志明</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1,125,000.00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2017-5-26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2020-12-31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4] </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r>
              <w:rPr>
                <w:rFonts w:ascii="宋体" w:hAnsi="宋体" w:cs="宋体" w:eastAsia="宋体" w:hint="default"/>
                <w:sz w:val="21"/>
                <w:szCs w:val="21"/>
              </w:rPr>
              <w:t> </w:t>
            </w:r>
          </w:p>
        </w:tc>
      </w:tr>
      <w:tr>
        <w:trPr>
          <w:trHeight w:val="55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浙江国信泰一数据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2018-8-1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2019-4-10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5] </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杭州联恒合纵公司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6] </w:t>
            </w:r>
          </w:p>
        </w:tc>
      </w:tr>
    </w:tbl>
    <w:p>
      <w:pPr>
        <w:pStyle w:val="BodyText"/>
        <w:spacing w:line="241" w:lineRule="exact"/>
        <w:ind w:left="531" w:right="0"/>
        <w:jc w:val="left"/>
        <w:rPr>
          <w:rFonts w:ascii="宋体" w:hAnsi="宋体" w:cs="宋体" w:eastAsia="宋体" w:hint="default"/>
        </w:rPr>
      </w:pPr>
      <w:r>
        <w:rPr/>
        <w:t>［注 </w:t>
      </w:r>
      <w:r>
        <w:rPr>
          <w:rFonts w:ascii="宋体" w:hAnsi="宋体" w:cs="宋体" w:eastAsia="宋体" w:hint="default"/>
          <w:spacing w:val="-5"/>
        </w:rPr>
        <w:t>1</w:t>
      </w:r>
      <w:r>
        <w:rPr>
          <w:spacing w:val="-5"/>
        </w:rPr>
        <w:t>］：期初浙江明贺钢管有限公司向诸暨市富裕金属材料有限公司借入本金</w:t>
      </w:r>
      <w:r>
        <w:rPr>
          <w:spacing w:val="-41"/>
        </w:rPr>
        <w:t> </w:t>
      </w:r>
      <w:r>
        <w:rPr>
          <w:rFonts w:ascii="宋体" w:hAnsi="宋体" w:cs="宋体" w:eastAsia="宋体" w:hint="default"/>
        </w:rPr>
        <w:t>6,556,111.93</w:t>
      </w:r>
    </w:p>
    <w:p>
      <w:pPr>
        <w:pStyle w:val="BodyText"/>
        <w:spacing w:line="240" w:lineRule="auto" w:before="133"/>
        <w:ind w:right="0"/>
        <w:jc w:val="left"/>
      </w:pPr>
      <w:r>
        <w:rPr/>
        <w:t>元，应付利息期初余额</w:t>
      </w:r>
      <w:r>
        <w:rPr>
          <w:spacing w:val="-57"/>
        </w:rPr>
        <w:t> </w:t>
      </w:r>
      <w:r>
        <w:rPr>
          <w:rFonts w:ascii="宋体" w:hAnsi="宋体" w:cs="宋体" w:eastAsia="宋体" w:hint="default"/>
        </w:rPr>
        <w:t>3,429,113.10</w:t>
      </w:r>
      <w:r>
        <w:rPr>
          <w:rFonts w:ascii="宋体" w:hAnsi="宋体" w:cs="宋体" w:eastAsia="宋体" w:hint="default"/>
          <w:spacing w:val="-56"/>
        </w:rPr>
        <w:t> </w:t>
      </w:r>
      <w:r>
        <w:rPr/>
        <w:t>元，按照协议本期需支付利息</w:t>
      </w:r>
      <w:r>
        <w:rPr>
          <w:spacing w:val="-57"/>
        </w:rPr>
        <w:t> </w:t>
      </w:r>
      <w:r>
        <w:rPr>
          <w:rFonts w:ascii="宋体" w:hAnsi="宋体" w:cs="宋体" w:eastAsia="宋体" w:hint="default"/>
        </w:rPr>
        <w:t>286,259.14</w:t>
      </w:r>
      <w:r>
        <w:rPr>
          <w:rFonts w:ascii="宋体" w:hAnsi="宋体" w:cs="宋体" w:eastAsia="宋体" w:hint="default"/>
          <w:spacing w:val="-57"/>
        </w:rPr>
        <w:t> </w:t>
      </w:r>
      <w:r>
        <w:rPr/>
        <w:t>元，本期支付利</w:t>
      </w:r>
    </w:p>
    <w:p>
      <w:pPr>
        <w:pStyle w:val="BodyText"/>
        <w:spacing w:line="357" w:lineRule="auto" w:before="133"/>
        <w:ind w:right="0"/>
        <w:jc w:val="left"/>
        <w:rPr>
          <w:rFonts w:ascii="宋体" w:hAnsi="宋体" w:cs="宋体" w:eastAsia="宋体" w:hint="default"/>
        </w:rPr>
      </w:pPr>
      <w:r>
        <w:rPr/>
        <w:t>息</w:t>
      </w:r>
      <w:r>
        <w:rPr>
          <w:spacing w:val="-53"/>
        </w:rPr>
        <w:t> </w:t>
      </w:r>
      <w:r>
        <w:rPr>
          <w:rFonts w:ascii="宋体" w:hAnsi="宋体" w:cs="宋体" w:eastAsia="宋体" w:hint="default"/>
        </w:rPr>
        <w:t>3,429,113.10</w:t>
      </w:r>
      <w:r>
        <w:rPr>
          <w:rFonts w:ascii="宋体" w:hAnsi="宋体" w:cs="宋体" w:eastAsia="宋体" w:hint="default"/>
          <w:spacing w:val="-54"/>
        </w:rPr>
        <w:t> </w:t>
      </w:r>
      <w:r>
        <w:rPr/>
        <w:t>元，截至</w:t>
      </w:r>
      <w:r>
        <w:rPr>
          <w:spacing w:val="-54"/>
        </w:rPr>
        <w:t> </w:t>
      </w:r>
      <w:r>
        <w:rPr>
          <w:rFonts w:ascii="宋体" w:hAnsi="宋体" w:cs="宋体" w:eastAsia="宋体" w:hint="default"/>
        </w:rPr>
        <w:t>2019</w:t>
      </w:r>
      <w:r>
        <w:rPr>
          <w:rFonts w:ascii="宋体" w:hAnsi="宋体" w:cs="宋体" w:eastAsia="宋体" w:hint="default"/>
          <w:spacing w:val="-53"/>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日，尚有本金</w:t>
      </w:r>
      <w:r>
        <w:rPr>
          <w:spacing w:val="-54"/>
        </w:rPr>
        <w:t> </w:t>
      </w:r>
      <w:r>
        <w:rPr>
          <w:rFonts w:ascii="宋体" w:hAnsi="宋体" w:cs="宋体" w:eastAsia="宋体" w:hint="default"/>
        </w:rPr>
        <w:t>6,556,111.93</w:t>
      </w:r>
      <w:r>
        <w:rPr>
          <w:rFonts w:ascii="宋体" w:hAnsi="宋体" w:cs="宋体" w:eastAsia="宋体" w:hint="default"/>
          <w:spacing w:val="-54"/>
        </w:rPr>
        <w:t> </w:t>
      </w:r>
      <w:r>
        <w:rPr/>
        <w:t>元和利息</w:t>
      </w:r>
      <w:r>
        <w:rPr>
          <w:spacing w:val="-54"/>
        </w:rPr>
        <w:t> </w:t>
      </w:r>
      <w:r>
        <w:rPr>
          <w:rFonts w:ascii="宋体" w:hAnsi="宋体" w:cs="宋体" w:eastAsia="宋体" w:hint="default"/>
        </w:rPr>
        <w:t>286,259.14</w:t>
      </w:r>
      <w:r>
        <w:rPr>
          <w:rFonts w:ascii="宋体" w:hAnsi="宋体" w:cs="宋体" w:eastAsia="宋体" w:hint="default"/>
          <w:spacing w:val="-53"/>
        </w:rPr>
        <w:t> </w:t>
      </w:r>
      <w:r>
        <w:rPr/>
        <w:t>元</w:t>
      </w:r>
      <w:r>
        <w:rPr>
          <w:w w:val="100"/>
        </w:rPr>
        <w:t> </w:t>
      </w:r>
      <w:r>
        <w:rPr/>
        <w:t>未结清。</w:t>
      </w:r>
      <w:r>
        <w:rPr>
          <w:rFonts w:ascii="宋体" w:hAnsi="宋体" w:cs="宋体" w:eastAsia="宋体" w:hint="default"/>
        </w:rPr>
        <w:t> </w:t>
      </w:r>
    </w:p>
    <w:p>
      <w:pPr>
        <w:pStyle w:val="BodyText"/>
        <w:spacing w:line="240" w:lineRule="auto" w:before="30"/>
        <w:ind w:left="531" w:right="0"/>
        <w:jc w:val="left"/>
        <w:rPr>
          <w:rFonts w:ascii="宋体" w:hAnsi="宋体" w:cs="宋体" w:eastAsia="宋体" w:hint="default"/>
        </w:rPr>
      </w:pPr>
      <w:r>
        <w:rPr/>
        <w:t>［注</w:t>
      </w:r>
      <w:r>
        <w:rPr>
          <w:spacing w:val="-57"/>
        </w:rPr>
        <w:t> </w:t>
      </w:r>
      <w:r>
        <w:rPr>
          <w:rFonts w:ascii="宋体" w:hAnsi="宋体" w:cs="宋体" w:eastAsia="宋体" w:hint="default"/>
        </w:rPr>
        <w:t>2</w:t>
      </w:r>
      <w:r>
        <w:rPr/>
        <w:t>］：期初浙江明贺钢管有限公司向浙江诸暨地润商贸有限公司借入本金</w:t>
      </w:r>
      <w:r>
        <w:rPr>
          <w:spacing w:val="-57"/>
        </w:rPr>
        <w:t> </w:t>
      </w:r>
      <w:r>
        <w:rPr>
          <w:rFonts w:ascii="宋体" w:hAnsi="宋体" w:cs="宋体" w:eastAsia="宋体" w:hint="default"/>
        </w:rPr>
        <w:t>1,092,687.80</w:t>
      </w:r>
    </w:p>
    <w:p>
      <w:pPr>
        <w:pStyle w:val="BodyText"/>
        <w:spacing w:line="240" w:lineRule="auto" w:before="133"/>
        <w:ind w:right="0"/>
        <w:jc w:val="left"/>
      </w:pPr>
      <w:r>
        <w:rPr>
          <w:w w:val="100"/>
        </w:rPr>
        <w:t>元</w:t>
      </w:r>
      <w:r>
        <w:rPr>
          <w:spacing w:val="-101"/>
          <w:w w:val="100"/>
        </w:rPr>
        <w:t>，</w:t>
      </w:r>
      <w:r>
        <w:rPr>
          <w:spacing w:val="-3"/>
          <w:w w:val="100"/>
        </w:rPr>
        <w:t>应</w:t>
      </w:r>
      <w:r>
        <w:rPr>
          <w:w w:val="100"/>
        </w:rPr>
        <w:t>付</w:t>
      </w:r>
      <w:r>
        <w:rPr>
          <w:spacing w:val="-3"/>
          <w:w w:val="100"/>
        </w:rPr>
        <w:t>利</w:t>
      </w:r>
      <w:r>
        <w:rPr>
          <w:w w:val="100"/>
        </w:rPr>
        <w:t>息</w:t>
      </w:r>
      <w:r>
        <w:rPr>
          <w:spacing w:val="-3"/>
          <w:w w:val="100"/>
        </w:rPr>
        <w:t>期</w:t>
      </w:r>
      <w:r>
        <w:rPr>
          <w:w w:val="100"/>
        </w:rPr>
        <w:t>初</w:t>
      </w:r>
      <w:r>
        <w:rPr>
          <w:spacing w:val="-3"/>
          <w:w w:val="100"/>
        </w:rPr>
        <w:t>余</w:t>
      </w:r>
      <w:r>
        <w:rPr>
          <w:w w:val="100"/>
        </w:rPr>
        <w:t>额</w:t>
      </w:r>
      <w:r>
        <w:rPr>
          <w:spacing w:val="-53"/>
        </w:rPr>
        <w:t> </w:t>
      </w:r>
      <w:r>
        <w:rPr>
          <w:rFonts w:ascii="宋体" w:hAnsi="宋体" w:cs="宋体" w:eastAsia="宋体" w:hint="default"/>
          <w:w w:val="100"/>
        </w:rPr>
        <w:t>6</w:t>
      </w:r>
      <w:r>
        <w:rPr>
          <w:rFonts w:ascii="宋体" w:hAnsi="宋体" w:cs="宋体" w:eastAsia="宋体" w:hint="default"/>
          <w:spacing w:val="-3"/>
          <w:w w:val="100"/>
        </w:rPr>
        <w:t>35</w:t>
      </w:r>
      <w:r>
        <w:rPr>
          <w:rFonts w:ascii="宋体" w:hAnsi="宋体" w:cs="宋体" w:eastAsia="宋体" w:hint="default"/>
          <w:w w:val="100"/>
        </w:rPr>
        <w:t>,628.</w:t>
      </w:r>
      <w:r>
        <w:rPr>
          <w:rFonts w:ascii="宋体" w:hAnsi="宋体" w:cs="宋体" w:eastAsia="宋体" w:hint="default"/>
          <w:spacing w:val="-3"/>
          <w:w w:val="100"/>
        </w:rPr>
        <w:t>1</w:t>
      </w:r>
      <w:r>
        <w:rPr>
          <w:rFonts w:ascii="宋体" w:hAnsi="宋体" w:cs="宋体" w:eastAsia="宋体" w:hint="default"/>
          <w:w w:val="100"/>
        </w:rPr>
        <w:t>3</w:t>
      </w:r>
      <w:r>
        <w:rPr>
          <w:rFonts w:ascii="宋体" w:hAnsi="宋体" w:cs="宋体" w:eastAsia="宋体" w:hint="default"/>
          <w:spacing w:val="-52"/>
        </w:rPr>
        <w:t> </w:t>
      </w:r>
      <w:r>
        <w:rPr>
          <w:spacing w:val="-3"/>
          <w:w w:val="100"/>
        </w:rPr>
        <w:t>元</w:t>
      </w:r>
      <w:r>
        <w:rPr>
          <w:spacing w:val="-101"/>
          <w:w w:val="100"/>
        </w:rPr>
        <w:t>，</w:t>
      </w:r>
      <w:r>
        <w:rPr>
          <w:spacing w:val="-3"/>
          <w:w w:val="100"/>
        </w:rPr>
        <w:t>按</w:t>
      </w:r>
      <w:r>
        <w:rPr>
          <w:w w:val="100"/>
        </w:rPr>
        <w:t>照</w:t>
      </w:r>
      <w:r>
        <w:rPr>
          <w:spacing w:val="-3"/>
          <w:w w:val="100"/>
        </w:rPr>
        <w:t>协</w:t>
      </w:r>
      <w:r>
        <w:rPr>
          <w:w w:val="100"/>
        </w:rPr>
        <w:t>议</w:t>
      </w:r>
      <w:r>
        <w:rPr>
          <w:spacing w:val="-3"/>
          <w:w w:val="100"/>
        </w:rPr>
        <w:t>本期</w:t>
      </w:r>
      <w:r>
        <w:rPr>
          <w:w w:val="100"/>
        </w:rPr>
        <w:t>需支</w:t>
      </w:r>
      <w:r>
        <w:rPr>
          <w:spacing w:val="-3"/>
          <w:w w:val="100"/>
        </w:rPr>
        <w:t>付利</w:t>
      </w:r>
      <w:r>
        <w:rPr>
          <w:w w:val="100"/>
        </w:rPr>
        <w:t>息</w:t>
      </w:r>
      <w:r>
        <w:rPr>
          <w:spacing w:val="-53"/>
        </w:rPr>
        <w:t> </w:t>
      </w:r>
      <w:r>
        <w:rPr>
          <w:rFonts w:ascii="宋体" w:hAnsi="宋体" w:cs="宋体" w:eastAsia="宋体" w:hint="default"/>
          <w:w w:val="100"/>
        </w:rPr>
        <w:t>48</w:t>
      </w:r>
      <w:r>
        <w:rPr>
          <w:rFonts w:ascii="宋体" w:hAnsi="宋体" w:cs="宋体" w:eastAsia="宋体" w:hint="default"/>
          <w:spacing w:val="-3"/>
          <w:w w:val="100"/>
        </w:rPr>
        <w:t>,</w:t>
      </w:r>
      <w:r>
        <w:rPr>
          <w:rFonts w:ascii="宋体" w:hAnsi="宋体" w:cs="宋体" w:eastAsia="宋体" w:hint="default"/>
          <w:w w:val="100"/>
        </w:rPr>
        <w:t>192</w:t>
      </w:r>
      <w:r>
        <w:rPr>
          <w:rFonts w:ascii="宋体" w:hAnsi="宋体" w:cs="宋体" w:eastAsia="宋体" w:hint="default"/>
          <w:spacing w:val="-3"/>
          <w:w w:val="100"/>
        </w:rPr>
        <w:t>.</w:t>
      </w:r>
      <w:r>
        <w:rPr>
          <w:rFonts w:ascii="宋体" w:hAnsi="宋体" w:cs="宋体" w:eastAsia="宋体" w:hint="default"/>
          <w:w w:val="100"/>
        </w:rPr>
        <w:t>08</w:t>
      </w:r>
      <w:r>
        <w:rPr>
          <w:rFonts w:ascii="宋体" w:hAnsi="宋体" w:cs="宋体" w:eastAsia="宋体" w:hint="default"/>
          <w:spacing w:val="-53"/>
        </w:rPr>
        <w:t> </w:t>
      </w:r>
      <w:r>
        <w:rPr>
          <w:spacing w:val="-3"/>
          <w:w w:val="100"/>
        </w:rPr>
        <w:t>元</w:t>
      </w:r>
      <w:r>
        <w:rPr>
          <w:spacing w:val="-104"/>
          <w:w w:val="100"/>
        </w:rPr>
        <w:t>，</w:t>
      </w:r>
      <w:r>
        <w:rPr>
          <w:w w:val="100"/>
        </w:rPr>
        <w:t>本期</w:t>
      </w:r>
      <w:r>
        <w:rPr>
          <w:spacing w:val="-3"/>
          <w:w w:val="100"/>
        </w:rPr>
        <w:t>未</w:t>
      </w:r>
      <w:r>
        <w:rPr>
          <w:w w:val="100"/>
        </w:rPr>
        <w:t>支</w:t>
      </w:r>
      <w:r>
        <w:rPr>
          <w:spacing w:val="-3"/>
          <w:w w:val="100"/>
        </w:rPr>
        <w:t>付</w:t>
      </w:r>
      <w:r>
        <w:rPr>
          <w:w w:val="100"/>
        </w:rPr>
        <w:t>利</w:t>
      </w:r>
      <w:r>
        <w:rPr>
          <w:spacing w:val="-3"/>
          <w:w w:val="100"/>
        </w:rPr>
        <w:t>息</w:t>
      </w:r>
      <w:r>
        <w:rPr>
          <w:w w:val="100"/>
        </w:rPr>
        <w:t>，</w:t>
      </w:r>
    </w:p>
    <w:p>
      <w:pPr>
        <w:pStyle w:val="BodyText"/>
        <w:spacing w:line="240" w:lineRule="auto" w:before="133"/>
        <w:ind w:right="0"/>
        <w:jc w:val="left"/>
        <w:rPr>
          <w:rFonts w:ascii="宋体" w:hAnsi="宋体" w:cs="宋体" w:eastAsia="宋体" w:hint="default"/>
        </w:rPr>
      </w:pPr>
      <w:r>
        <w:rPr/>
        <w:t>截至</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日，尚有本金</w:t>
      </w:r>
      <w:r>
        <w:rPr>
          <w:spacing w:val="-53"/>
        </w:rPr>
        <w:t> </w:t>
      </w:r>
      <w:r>
        <w:rPr>
          <w:rFonts w:ascii="宋体" w:hAnsi="宋体" w:cs="宋体" w:eastAsia="宋体" w:hint="default"/>
        </w:rPr>
        <w:t>1,092,687.80</w:t>
      </w:r>
      <w:r>
        <w:rPr>
          <w:rFonts w:ascii="宋体" w:hAnsi="宋体" w:cs="宋体" w:eastAsia="宋体" w:hint="default"/>
          <w:spacing w:val="-56"/>
        </w:rPr>
        <w:t> </w:t>
      </w:r>
      <w:r>
        <w:rPr/>
        <w:t>元和利息</w:t>
      </w:r>
      <w:r>
        <w:rPr>
          <w:spacing w:val="-53"/>
        </w:rPr>
        <w:t> </w:t>
      </w:r>
      <w:r>
        <w:rPr>
          <w:rFonts w:ascii="宋体" w:hAnsi="宋体" w:cs="宋体" w:eastAsia="宋体" w:hint="default"/>
        </w:rPr>
        <w:t>683,820.21</w:t>
      </w:r>
      <w:r>
        <w:rPr>
          <w:rFonts w:ascii="宋体" w:hAnsi="宋体" w:cs="宋体" w:eastAsia="宋体" w:hint="default"/>
          <w:spacing w:val="-56"/>
        </w:rPr>
        <w:t> </w:t>
      </w:r>
      <w:r>
        <w:rPr/>
        <w:t>元未结清。</w:t>
      </w:r>
      <w:r>
        <w:rPr>
          <w:rFonts w:ascii="宋体" w:hAnsi="宋体" w:cs="宋体" w:eastAsia="宋体" w:hint="default"/>
        </w:rPr>
        <w:t> </w:t>
      </w:r>
    </w:p>
    <w:p>
      <w:pPr>
        <w:pStyle w:val="BodyText"/>
        <w:spacing w:line="357" w:lineRule="auto" w:before="133"/>
        <w:ind w:right="0" w:firstLine="314"/>
        <w:jc w:val="left"/>
      </w:pPr>
      <w:r>
        <w:rPr/>
        <w:t>［注</w:t>
      </w:r>
      <w:r>
        <w:rPr>
          <w:spacing w:val="-55"/>
        </w:rPr>
        <w:t> </w:t>
      </w:r>
      <w:r>
        <w:rPr>
          <w:rFonts w:ascii="宋体" w:hAnsi="宋体" w:cs="宋体" w:eastAsia="宋体" w:hint="default"/>
        </w:rPr>
        <w:t>3</w:t>
      </w:r>
      <w:r>
        <w:rPr/>
        <w:t>］：期初新能源公司向汪亮借入本金</w:t>
      </w:r>
      <w:r>
        <w:rPr>
          <w:spacing w:val="-54"/>
        </w:rPr>
        <w:t> </w:t>
      </w:r>
      <w:r>
        <w:rPr>
          <w:rFonts w:ascii="宋体" w:hAnsi="宋体" w:cs="宋体" w:eastAsia="宋体" w:hint="default"/>
        </w:rPr>
        <w:t>1,225,000.00</w:t>
      </w:r>
      <w:r>
        <w:rPr>
          <w:rFonts w:ascii="宋体" w:hAnsi="宋体" w:cs="宋体" w:eastAsia="宋体" w:hint="default"/>
          <w:spacing w:val="-55"/>
        </w:rPr>
        <w:t> </w:t>
      </w:r>
      <w:r>
        <w:rPr/>
        <w:t>元，期初无应付利息余额，按照协</w:t>
      </w:r>
      <w:r>
        <w:rPr>
          <w:w w:val="100"/>
        </w:rPr>
        <w:t> </w:t>
      </w:r>
      <w:r>
        <w:rPr/>
        <w:t>议本期需支付利息</w:t>
      </w:r>
      <w:r>
        <w:rPr>
          <w:spacing w:val="-51"/>
        </w:rPr>
        <w:t> </w:t>
      </w:r>
      <w:r>
        <w:rPr>
          <w:rFonts w:ascii="宋体" w:hAnsi="宋体" w:cs="宋体" w:eastAsia="宋体" w:hint="default"/>
        </w:rPr>
        <w:t>95,305.00</w:t>
      </w:r>
      <w:r>
        <w:rPr>
          <w:rFonts w:ascii="宋体" w:hAnsi="宋体" w:cs="宋体" w:eastAsia="宋体" w:hint="default"/>
          <w:spacing w:val="-50"/>
        </w:rPr>
        <w:t> </w:t>
      </w:r>
      <w:r>
        <w:rPr>
          <w:spacing w:val="-6"/>
        </w:rPr>
        <w:t>元，本期支付利息</w:t>
      </w:r>
      <w:r>
        <w:rPr>
          <w:spacing w:val="-51"/>
        </w:rPr>
        <w:t> </w:t>
      </w:r>
      <w:r>
        <w:rPr>
          <w:rFonts w:ascii="宋体" w:hAnsi="宋体" w:cs="宋体" w:eastAsia="宋体" w:hint="default"/>
        </w:rPr>
        <w:t>95,305.00</w:t>
      </w:r>
      <w:r>
        <w:rPr>
          <w:rFonts w:ascii="宋体" w:hAnsi="宋体" w:cs="宋体" w:eastAsia="宋体" w:hint="default"/>
          <w:spacing w:val="-50"/>
        </w:rPr>
        <w:t> </w:t>
      </w:r>
      <w:r>
        <w:rPr>
          <w:spacing w:val="-9"/>
        </w:rPr>
        <w:t>元，截至</w:t>
      </w:r>
      <w:r>
        <w:rPr>
          <w:spacing w:val="-53"/>
        </w:rPr>
        <w:t> </w:t>
      </w:r>
      <w:r>
        <w:rPr>
          <w:rFonts w:ascii="宋体" w:hAnsi="宋体" w:cs="宋体" w:eastAsia="宋体" w:hint="default"/>
        </w:rPr>
        <w:t>2019</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0"/>
        </w:rPr>
        <w:t> </w:t>
      </w:r>
      <w:r>
        <w:rPr>
          <w:spacing w:val="-8"/>
        </w:rPr>
        <w:t>日，尚有本</w:t>
      </w:r>
    </w:p>
    <w:p>
      <w:pPr>
        <w:pStyle w:val="BodyText"/>
        <w:spacing w:line="240" w:lineRule="auto" w:before="30"/>
        <w:ind w:right="2412"/>
        <w:jc w:val="left"/>
        <w:rPr>
          <w:rFonts w:ascii="宋体" w:hAnsi="宋体" w:cs="宋体" w:eastAsia="宋体" w:hint="default"/>
        </w:rPr>
      </w:pPr>
      <w:r>
        <w:rPr/>
        <w:t>金</w:t>
      </w:r>
      <w:r>
        <w:rPr>
          <w:spacing w:val="-54"/>
        </w:rPr>
        <w:t> </w:t>
      </w:r>
      <w:r>
        <w:rPr>
          <w:rFonts w:ascii="宋体" w:hAnsi="宋体" w:cs="宋体" w:eastAsia="宋体" w:hint="default"/>
        </w:rPr>
        <w:t>1,225,000.00</w:t>
      </w:r>
      <w:r>
        <w:rPr>
          <w:rFonts w:ascii="宋体" w:hAnsi="宋体" w:cs="宋体" w:eastAsia="宋体" w:hint="default"/>
          <w:spacing w:val="-55"/>
        </w:rPr>
        <w:t> </w:t>
      </w:r>
      <w:r>
        <w:rPr/>
        <w:t>元未结清。</w:t>
      </w:r>
      <w:r>
        <w:rPr>
          <w:rFonts w:ascii="宋体" w:hAnsi="宋体" w:cs="宋体" w:eastAsia="宋体" w:hint="default"/>
        </w:rPr>
        <w:t> </w:t>
      </w:r>
    </w:p>
    <w:p>
      <w:pPr>
        <w:pStyle w:val="BodyText"/>
        <w:spacing w:line="355" w:lineRule="auto" w:before="133"/>
        <w:ind w:right="0" w:firstLine="314"/>
        <w:jc w:val="left"/>
      </w:pPr>
      <w:r>
        <w:rPr/>
        <w:t>［注</w:t>
      </w:r>
      <w:r>
        <w:rPr>
          <w:spacing w:val="-54"/>
        </w:rPr>
        <w:t> </w:t>
      </w:r>
      <w:r>
        <w:rPr>
          <w:rFonts w:ascii="宋体" w:hAnsi="宋体" w:cs="宋体" w:eastAsia="宋体" w:hint="default"/>
        </w:rPr>
        <w:t>4</w:t>
      </w:r>
      <w:r>
        <w:rPr/>
        <w:t>］：期初新能源公司向王志明借入本金</w:t>
      </w:r>
      <w:r>
        <w:rPr>
          <w:spacing w:val="-54"/>
        </w:rPr>
        <w:t> </w:t>
      </w:r>
      <w:r>
        <w:rPr>
          <w:rFonts w:ascii="宋体" w:hAnsi="宋体" w:cs="宋体" w:eastAsia="宋体" w:hint="default"/>
        </w:rPr>
        <w:t>1,225,000.00</w:t>
      </w:r>
      <w:r>
        <w:rPr>
          <w:rFonts w:ascii="宋体" w:hAnsi="宋体" w:cs="宋体" w:eastAsia="宋体" w:hint="default"/>
          <w:spacing w:val="-56"/>
        </w:rPr>
        <w:t> </w:t>
      </w:r>
      <w:r>
        <w:rPr/>
        <w:t>元，期初无应付利息余额；本期</w:t>
      </w:r>
      <w:r>
        <w:rPr>
          <w:w w:val="100"/>
        </w:rPr>
        <w:t> </w:t>
      </w:r>
      <w:r>
        <w:rPr/>
        <w:t>归还借款</w:t>
      </w:r>
      <w:r>
        <w:rPr>
          <w:spacing w:val="-52"/>
        </w:rPr>
        <w:t> </w:t>
      </w:r>
      <w:r>
        <w:rPr>
          <w:rFonts w:ascii="宋体" w:hAnsi="宋体" w:cs="宋体" w:eastAsia="宋体" w:hint="default"/>
        </w:rPr>
        <w:t>100,000.00</w:t>
      </w:r>
      <w:r>
        <w:rPr>
          <w:rFonts w:ascii="宋体" w:hAnsi="宋体" w:cs="宋体" w:eastAsia="宋体" w:hint="default"/>
          <w:spacing w:val="-53"/>
        </w:rPr>
        <w:t> </w:t>
      </w:r>
      <w:r>
        <w:rPr/>
        <w:t>元，按照协议本期需支付利息</w:t>
      </w:r>
      <w:r>
        <w:rPr>
          <w:spacing w:val="-55"/>
        </w:rPr>
        <w:t> </w:t>
      </w:r>
      <w:r>
        <w:rPr>
          <w:rFonts w:ascii="宋体" w:hAnsi="宋体" w:cs="宋体" w:eastAsia="宋体" w:hint="default"/>
        </w:rPr>
        <w:t>95,305.00</w:t>
      </w:r>
      <w:r>
        <w:rPr>
          <w:rFonts w:ascii="宋体" w:hAnsi="宋体" w:cs="宋体" w:eastAsia="宋体" w:hint="default"/>
          <w:spacing w:val="-55"/>
        </w:rPr>
        <w:t> </w:t>
      </w:r>
      <w:r>
        <w:rPr/>
        <w:t>元，本期支付利息</w:t>
      </w:r>
      <w:r>
        <w:rPr>
          <w:spacing w:val="-53"/>
        </w:rPr>
        <w:t> </w:t>
      </w:r>
      <w:r>
        <w:rPr>
          <w:rFonts w:ascii="宋体" w:hAnsi="宋体" w:cs="宋体" w:eastAsia="宋体" w:hint="default"/>
        </w:rPr>
        <w:t>95,305.00</w:t>
      </w:r>
      <w:r>
        <w:rPr>
          <w:rFonts w:ascii="宋体" w:hAnsi="宋体" w:cs="宋体" w:eastAsia="宋体" w:hint="default"/>
          <w:spacing w:val="-52"/>
        </w:rPr>
        <w:t> </w:t>
      </w:r>
      <w:r>
        <w:rPr/>
        <w:t>元，</w:t>
      </w:r>
    </w:p>
    <w:p>
      <w:pPr>
        <w:pStyle w:val="BodyText"/>
        <w:spacing w:line="240" w:lineRule="auto" w:before="34"/>
        <w:ind w:right="2412"/>
        <w:jc w:val="left"/>
        <w:rPr>
          <w:rFonts w:ascii="宋体" w:hAnsi="宋体" w:cs="宋体" w:eastAsia="宋体" w:hint="default"/>
        </w:rPr>
      </w:pPr>
      <w:r>
        <w:rPr/>
        <w:t>截至</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日，尚有本金</w:t>
      </w:r>
      <w:r>
        <w:rPr>
          <w:spacing w:val="-53"/>
        </w:rPr>
        <w:t> </w:t>
      </w:r>
      <w:r>
        <w:rPr>
          <w:rFonts w:ascii="宋体" w:hAnsi="宋体" w:cs="宋体" w:eastAsia="宋体" w:hint="default"/>
        </w:rPr>
        <w:t>1,125,000.00</w:t>
      </w:r>
      <w:r>
        <w:rPr>
          <w:rFonts w:ascii="宋体" w:hAnsi="宋体" w:cs="宋体" w:eastAsia="宋体" w:hint="default"/>
          <w:spacing w:val="-56"/>
        </w:rPr>
        <w:t> </w:t>
      </w:r>
      <w:r>
        <w:rPr/>
        <w:t>元未结清。</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357" w:lineRule="auto" w:before="36"/>
        <w:ind w:right="294" w:firstLine="314"/>
        <w:jc w:val="left"/>
        <w:rPr>
          <w:rFonts w:ascii="宋体" w:hAnsi="宋体" w:cs="宋体" w:eastAsia="宋体" w:hint="default"/>
        </w:rPr>
      </w:pPr>
      <w:r>
        <w:rPr/>
        <w:t>［注</w:t>
      </w:r>
      <w:r>
        <w:rPr>
          <w:spacing w:val="-56"/>
        </w:rPr>
        <w:t> </w:t>
      </w:r>
      <w:r>
        <w:rPr>
          <w:rFonts w:ascii="宋体" w:hAnsi="宋体" w:cs="宋体" w:eastAsia="宋体" w:hint="default"/>
        </w:rPr>
        <w:t>5</w:t>
      </w:r>
      <w:r>
        <w:rPr/>
        <w:t>］：期初泰一指尚向浙江国信泰一数据科技有限公司借出本金</w:t>
      </w:r>
      <w:r>
        <w:rPr>
          <w:spacing w:val="-56"/>
        </w:rPr>
        <w:t> </w:t>
      </w:r>
      <w:r>
        <w:rPr>
          <w:rFonts w:ascii="宋体" w:hAnsi="宋体" w:cs="宋体" w:eastAsia="宋体" w:hint="default"/>
        </w:rPr>
        <w:t>3,000.00</w:t>
      </w:r>
      <w:r>
        <w:rPr>
          <w:rFonts w:ascii="宋体" w:hAnsi="宋体" w:cs="宋体" w:eastAsia="宋体" w:hint="default"/>
          <w:spacing w:val="-56"/>
        </w:rPr>
        <w:t> </w:t>
      </w:r>
      <w:r>
        <w:rPr/>
        <w:t>元，双方约定</w:t>
      </w:r>
      <w:r>
        <w:rPr>
          <w:w w:val="100"/>
        </w:rPr>
        <w:t> </w:t>
      </w:r>
      <w:r>
        <w:rPr/>
        <w:t>不计息；本期收回借款</w:t>
      </w:r>
      <w:r>
        <w:rPr>
          <w:spacing w:val="-55"/>
        </w:rPr>
        <w:t> </w:t>
      </w:r>
      <w:r>
        <w:rPr>
          <w:rFonts w:ascii="宋体" w:hAnsi="宋体" w:cs="宋体" w:eastAsia="宋体" w:hint="default"/>
        </w:rPr>
        <w:t>3,000.00</w:t>
      </w:r>
      <w:r>
        <w:rPr>
          <w:rFonts w:ascii="宋体" w:hAnsi="宋体" w:cs="宋体" w:eastAsia="宋体" w:hint="default"/>
          <w:spacing w:val="-54"/>
        </w:rPr>
        <w:t> </w:t>
      </w:r>
      <w:r>
        <w:rPr/>
        <w:t>元。截至</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7"/>
        </w:rPr>
        <w:t> </w:t>
      </w:r>
      <w:r>
        <w:rPr>
          <w:rFonts w:ascii="宋体" w:hAnsi="宋体" w:cs="宋体" w:eastAsia="宋体" w:hint="default"/>
        </w:rPr>
        <w:t>12</w:t>
      </w:r>
      <w:r>
        <w:rPr>
          <w:rFonts w:ascii="宋体" w:hAnsi="宋体" w:cs="宋体" w:eastAsia="宋体" w:hint="default"/>
          <w:spacing w:val="-55"/>
        </w:rPr>
        <w:t> </w:t>
      </w:r>
      <w:r>
        <w:rPr/>
        <w:t>月</w:t>
      </w:r>
      <w:r>
        <w:rPr>
          <w:spacing w:val="-54"/>
        </w:rPr>
        <w:t> </w:t>
      </w:r>
      <w:r>
        <w:rPr>
          <w:rFonts w:ascii="宋体" w:hAnsi="宋体" w:cs="宋体" w:eastAsia="宋体" w:hint="default"/>
        </w:rPr>
        <w:t>31</w:t>
      </w:r>
      <w:r>
        <w:rPr>
          <w:rFonts w:ascii="宋体" w:hAnsi="宋体" w:cs="宋体" w:eastAsia="宋体" w:hint="default"/>
          <w:spacing w:val="-55"/>
        </w:rPr>
        <w:t> </w:t>
      </w:r>
      <w:r>
        <w:rPr/>
        <w:t>日，款项已结清。</w:t>
      </w:r>
      <w:r>
        <w:rPr>
          <w:rFonts w:ascii="宋体" w:hAnsi="宋体" w:cs="宋体" w:eastAsia="宋体" w:hint="default"/>
        </w:rPr>
        <w:t> </w:t>
      </w:r>
    </w:p>
    <w:p>
      <w:pPr>
        <w:pStyle w:val="BodyText"/>
        <w:spacing w:line="240" w:lineRule="auto" w:before="30"/>
        <w:ind w:left="531" w:right="0"/>
        <w:jc w:val="left"/>
      </w:pPr>
      <w:r>
        <w:rPr/>
        <w:t>［注</w:t>
      </w:r>
      <w:r>
        <w:rPr>
          <w:spacing w:val="-50"/>
        </w:rPr>
        <w:t> </w:t>
      </w:r>
      <w:r>
        <w:rPr>
          <w:rFonts w:ascii="宋体" w:hAnsi="宋体" w:cs="宋体" w:eastAsia="宋体" w:hint="default"/>
          <w:spacing w:val="-5"/>
        </w:rPr>
        <w:t>6</w:t>
      </w:r>
      <w:r>
        <w:rPr>
          <w:spacing w:val="-5"/>
        </w:rPr>
        <w:t>］：系杭州泰一电商公司在</w:t>
      </w:r>
      <w:r>
        <w:rPr>
          <w:spacing w:val="-49"/>
        </w:rPr>
        <w:t> </w:t>
      </w:r>
      <w:r>
        <w:rPr>
          <w:rFonts w:ascii="宋体" w:hAnsi="宋体" w:cs="宋体" w:eastAsia="宋体" w:hint="default"/>
        </w:rPr>
        <w:t>2019</w:t>
      </w:r>
      <w:r>
        <w:rPr>
          <w:rFonts w:ascii="宋体" w:hAnsi="宋体" w:cs="宋体" w:eastAsia="宋体" w:hint="default"/>
          <w:spacing w:val="-50"/>
        </w:rPr>
        <w:t> </w:t>
      </w:r>
      <w:r>
        <w:rPr/>
        <w:t>年</w:t>
      </w:r>
      <w:r>
        <w:rPr>
          <w:spacing w:val="-52"/>
        </w:rPr>
        <w:t> </w:t>
      </w:r>
      <w:r>
        <w:rPr>
          <w:rFonts w:ascii="宋体" w:hAnsi="宋体" w:cs="宋体" w:eastAsia="宋体" w:hint="default"/>
        </w:rPr>
        <w:t>4</w:t>
      </w:r>
      <w:r>
        <w:rPr>
          <w:rFonts w:ascii="宋体" w:hAnsi="宋体" w:cs="宋体" w:eastAsia="宋体" w:hint="default"/>
          <w:spacing w:val="-50"/>
        </w:rPr>
        <w:t> </w:t>
      </w:r>
      <w:r>
        <w:rPr/>
        <w:t>月</w:t>
      </w:r>
      <w:r>
        <w:rPr>
          <w:spacing w:val="-52"/>
        </w:rPr>
        <w:t> </w:t>
      </w:r>
      <w:r>
        <w:rPr>
          <w:rFonts w:ascii="宋体" w:hAnsi="宋体" w:cs="宋体" w:eastAsia="宋体" w:hint="default"/>
        </w:rPr>
        <w:t>16</w:t>
      </w:r>
      <w:r>
        <w:rPr>
          <w:rFonts w:ascii="宋体" w:hAnsi="宋体" w:cs="宋体" w:eastAsia="宋体" w:hint="default"/>
          <w:spacing w:val="-50"/>
        </w:rPr>
        <w:t> </w:t>
      </w:r>
      <w:r>
        <w:rPr/>
        <w:t>日转让杭州联恒合纵公司股权时应收其拆借</w:t>
      </w:r>
    </w:p>
    <w:p>
      <w:pPr>
        <w:pStyle w:val="BodyText"/>
        <w:spacing w:line="355" w:lineRule="auto" w:before="135"/>
        <w:ind w:right="0"/>
        <w:jc w:val="left"/>
        <w:rPr>
          <w:rFonts w:ascii="宋体" w:hAnsi="宋体" w:cs="宋体" w:eastAsia="宋体" w:hint="default"/>
        </w:rPr>
      </w:pPr>
      <w:r>
        <w:rPr/>
        <w:t>款</w:t>
      </w:r>
      <w:r>
        <w:rPr>
          <w:spacing w:val="-54"/>
        </w:rPr>
        <w:t> </w:t>
      </w:r>
      <w:r>
        <w:rPr>
          <w:rFonts w:ascii="宋体" w:hAnsi="宋体" w:cs="宋体" w:eastAsia="宋体" w:hint="default"/>
        </w:rPr>
        <w:t>400,000.00</w:t>
      </w:r>
      <w:r>
        <w:rPr>
          <w:rFonts w:ascii="宋体" w:hAnsi="宋体" w:cs="宋体" w:eastAsia="宋体" w:hint="default"/>
          <w:spacing w:val="-56"/>
        </w:rPr>
        <w:t> </w:t>
      </w:r>
      <w:r>
        <w:rPr/>
        <w:t>元，双方约定不计息。截至</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4"/>
        </w:rPr>
        <w:t> </w:t>
      </w:r>
      <w:r>
        <w:rPr>
          <w:rFonts w:ascii="宋体" w:hAnsi="宋体" w:cs="宋体" w:eastAsia="宋体" w:hint="default"/>
        </w:rPr>
        <w:t>31</w:t>
      </w:r>
      <w:r>
        <w:rPr>
          <w:rFonts w:ascii="宋体" w:hAnsi="宋体" w:cs="宋体" w:eastAsia="宋体" w:hint="default"/>
          <w:spacing w:val="-55"/>
        </w:rPr>
        <w:t> </w:t>
      </w:r>
      <w:r>
        <w:rPr/>
        <w:t>日，杭州泰一电商公司已收回该拆借</w:t>
      </w:r>
      <w:r>
        <w:rPr>
          <w:w w:val="100"/>
        </w:rPr>
        <w:t> </w:t>
      </w:r>
      <w:r>
        <w:rPr/>
        <w:t>款，款项已结清。</w:t>
      </w:r>
      <w:r>
        <w:rPr>
          <w:rFonts w:ascii="宋体" w:hAnsi="宋体" w:cs="宋体" w:eastAsia="宋体" w:hint="default"/>
        </w:rPr>
        <w:t> </w:t>
      </w:r>
    </w:p>
    <w:p>
      <w:pPr>
        <w:pStyle w:val="BodyText"/>
        <w:spacing w:line="274" w:lineRule="exact" w:before="32"/>
        <w:ind w:right="0"/>
        <w:jc w:val="left"/>
        <w:rPr>
          <w:rFonts w:ascii="宋体" w:hAnsi="宋体" w:cs="宋体" w:eastAsia="宋体" w:hint="default"/>
        </w:rPr>
      </w:pPr>
      <w:r>
        <w:rPr>
          <w:rFonts w:ascii="宋体"/>
          <w:w w:val="100"/>
        </w:rPr>
        <w:t> </w:t>
      </w:r>
    </w:p>
    <w:p>
      <w:pPr>
        <w:pStyle w:val="Heading2"/>
        <w:spacing w:line="290" w:lineRule="auto" w:before="0"/>
        <w:ind w:right="241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关联方资产转让、</w:t>
      </w:r>
      <w:r>
        <w:rPr>
          <w:spacing w:val="-3"/>
          <w:w w:val="100"/>
        </w:rPr>
        <w:t>债</w:t>
      </w:r>
      <w:r>
        <w:rPr>
          <w:w w:val="100"/>
        </w:rPr>
        <w:t>务</w:t>
      </w:r>
      <w:r>
        <w:rPr>
          <w:spacing w:val="-3"/>
          <w:w w:val="100"/>
        </w:rPr>
        <w:t>重</w:t>
      </w:r>
      <w:r>
        <w:rPr>
          <w:w w:val="100"/>
        </w:rPr>
        <w:t>组情况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16" w:right="641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3"/>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259" w:val="left" w:leader="none"/>
        </w:tabs>
        <w:spacing w:line="274" w:lineRule="exact"/>
        <w:ind w:left="0" w:right="233"/>
        <w:jc w:val="right"/>
      </w:pPr>
      <w:r>
        <w:rPr>
          <w:spacing w:val="-1"/>
        </w:rPr>
        <w:t>单位：万元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75"/>
        <w:gridCol w:w="3274"/>
        <w:gridCol w:w="2501"/>
      </w:tblGrid>
      <w:tr>
        <w:trPr>
          <w:trHeight w:val="283"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901.87</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797.47</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before="56"/>
        <w:ind w:right="2412"/>
        <w:jc w:val="left"/>
        <w:rPr>
          <w:rFonts w:ascii="宋体" w:hAnsi="宋体" w:cs="宋体" w:eastAsia="宋体" w:hint="default"/>
          <w:b w:val="0"/>
          <w:bCs w:val="0"/>
        </w:rPr>
      </w:pPr>
      <w:r>
        <w:rPr>
          <w:rFonts w:ascii="宋体" w:hAnsi="宋体" w:cs="宋体" w:eastAsia="宋体" w:hint="default"/>
        </w:rPr>
        <w:t>(8).</w:t>
      </w:r>
      <w:r>
        <w:rPr/>
        <w:t>其他关联交易</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right="296" w:firstLine="42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4"/>
        </w:rPr>
        <w:t> </w:t>
      </w:r>
      <w:r>
        <w:rPr/>
        <w:t>根据相关协议，</w:t>
      </w:r>
      <w:r>
        <w:rPr>
          <w:rFonts w:ascii="宋体" w:hAnsi="宋体" w:cs="宋体" w:eastAsia="宋体" w:hint="default"/>
        </w:rPr>
        <w:t>2019</w:t>
      </w:r>
      <w:r>
        <w:rPr>
          <w:rFonts w:ascii="宋体" w:hAnsi="宋体" w:cs="宋体" w:eastAsia="宋体" w:hint="default"/>
          <w:spacing w:val="-57"/>
        </w:rPr>
        <w:t> </w:t>
      </w:r>
      <w:r>
        <w:rPr/>
        <w:t>年度和</w:t>
      </w:r>
      <w:r>
        <w:rPr>
          <w:spacing w:val="-55"/>
        </w:rPr>
        <w:t> </w:t>
      </w:r>
      <w:r>
        <w:rPr>
          <w:rFonts w:ascii="宋体" w:hAnsi="宋体" w:cs="宋体" w:eastAsia="宋体" w:hint="default"/>
        </w:rPr>
        <w:t>2018</w:t>
      </w:r>
      <w:r>
        <w:rPr>
          <w:rFonts w:ascii="宋体" w:hAnsi="宋体" w:cs="宋体" w:eastAsia="宋体" w:hint="default"/>
          <w:spacing w:val="-55"/>
        </w:rPr>
        <w:t> </w:t>
      </w:r>
      <w:r>
        <w:rPr/>
        <w:t>年度，本公司无偿使用诸暨市富润老年康乐中心部分</w:t>
      </w:r>
      <w:r>
        <w:rPr>
          <w:w w:val="100"/>
        </w:rPr>
        <w:t> </w:t>
      </w:r>
      <w:r>
        <w:rPr/>
        <w:t>办公用房。</w:t>
      </w:r>
      <w:r>
        <w:rPr>
          <w:rFonts w:ascii="宋体" w:hAnsi="宋体" w:cs="宋体" w:eastAsia="宋体" w:hint="default"/>
        </w:rPr>
        <w:t> </w:t>
      </w:r>
    </w:p>
    <w:p>
      <w:pPr>
        <w:pStyle w:val="BodyText"/>
        <w:spacing w:line="355" w:lineRule="auto" w:before="30"/>
        <w:ind w:right="501" w:firstLine="42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2"/>
        </w:rPr>
        <w:t> </w:t>
      </w:r>
      <w:r>
        <w:rPr>
          <w:rFonts w:ascii="宋体" w:hAnsi="宋体" w:cs="宋体" w:eastAsia="宋体" w:hint="default"/>
        </w:rPr>
        <w:t>2019</w:t>
      </w:r>
      <w:r>
        <w:rPr>
          <w:rFonts w:ascii="宋体" w:hAnsi="宋体" w:cs="宋体" w:eastAsia="宋体" w:hint="default"/>
          <w:spacing w:val="-56"/>
        </w:rPr>
        <w:t> </w:t>
      </w:r>
      <w:r>
        <w:rPr/>
        <w:t>年度和</w:t>
      </w:r>
      <w:r>
        <w:rPr>
          <w:spacing w:val="-54"/>
        </w:rPr>
        <w:t> </w:t>
      </w:r>
      <w:r>
        <w:rPr>
          <w:rFonts w:ascii="宋体" w:hAnsi="宋体" w:cs="宋体" w:eastAsia="宋体" w:hint="default"/>
        </w:rPr>
        <w:t>2018</w:t>
      </w:r>
      <w:r>
        <w:rPr>
          <w:rFonts w:ascii="宋体" w:hAnsi="宋体" w:cs="宋体" w:eastAsia="宋体" w:hint="default"/>
          <w:spacing w:val="-54"/>
        </w:rPr>
        <w:t> </w:t>
      </w:r>
      <w:r>
        <w:rPr/>
        <w:t>年度，公司及部分子公司通过富润控股集团有限公司发放职工福利</w:t>
      </w:r>
      <w:r>
        <w:rPr>
          <w:w w:val="100"/>
        </w:rPr>
        <w:t> </w:t>
      </w:r>
      <w:r>
        <w:rPr>
          <w:rFonts w:ascii="宋体" w:hAnsi="宋体" w:cs="宋体" w:eastAsia="宋体" w:hint="default"/>
        </w:rPr>
        <w:t>860,120.00</w:t>
      </w:r>
      <w:r>
        <w:rPr>
          <w:rFonts w:ascii="宋体" w:hAnsi="宋体" w:cs="宋体" w:eastAsia="宋体" w:hint="default"/>
          <w:spacing w:val="-54"/>
        </w:rPr>
        <w:t> </w:t>
      </w:r>
      <w:r>
        <w:rPr/>
        <w:t>元和</w:t>
      </w:r>
      <w:r>
        <w:rPr>
          <w:spacing w:val="-54"/>
        </w:rPr>
        <w:t> </w:t>
      </w:r>
      <w:r>
        <w:rPr>
          <w:rFonts w:ascii="宋体" w:hAnsi="宋体" w:cs="宋体" w:eastAsia="宋体" w:hint="default"/>
        </w:rPr>
        <w:t>846,060.00</w:t>
      </w:r>
      <w:r>
        <w:rPr>
          <w:rFonts w:ascii="宋体" w:hAnsi="宋体" w:cs="宋体" w:eastAsia="宋体" w:hint="default"/>
          <w:spacing w:val="-53"/>
        </w:rPr>
        <w:t> </w:t>
      </w:r>
      <w:r>
        <w:rPr>
          <w:spacing w:val="-3"/>
        </w:rPr>
        <w:t>元。</w:t>
      </w:r>
      <w:r>
        <w:rPr>
          <w:rFonts w:ascii="宋体" w:hAnsi="宋体" w:cs="宋体" w:eastAsia="宋体" w:hint="default"/>
        </w:rPr>
        <w:t> </w:t>
      </w:r>
    </w:p>
    <w:p>
      <w:pPr>
        <w:pStyle w:val="BodyText"/>
        <w:spacing w:line="357" w:lineRule="auto" w:before="32"/>
        <w:ind w:right="229" w:firstLine="420"/>
        <w:jc w:val="both"/>
      </w:pPr>
      <w:r>
        <w:rPr>
          <w:rFonts w:ascii="宋体" w:hAnsi="宋体" w:cs="宋体" w:eastAsia="宋体" w:hint="default"/>
        </w:rPr>
        <w:t>(3) 2018</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日，富润控股集团有限公司与浙江上峰控股集团有限公司签订《互保协</w:t>
      </w:r>
      <w:r>
        <w:rPr>
          <w:w w:val="100"/>
        </w:rPr>
        <w:t> </w:t>
      </w:r>
      <w:r>
        <w:rPr>
          <w:spacing w:val="-2"/>
        </w:rPr>
        <w:t>议》，约定浙江上峰控股集团有限公司为富润控股集团有限公司（含控股子公司）或富润控股集</w:t>
      </w:r>
      <w:r>
        <w:rPr>
          <w:spacing w:val="-25"/>
        </w:rPr>
        <w:t> </w:t>
      </w:r>
      <w:r>
        <w:rPr>
          <w:spacing w:val="-25"/>
        </w:rPr>
      </w:r>
      <w:r>
        <w:rPr>
          <w:spacing w:val="-2"/>
        </w:rPr>
        <w:t>团有限公司为浙江上峰控股集团有限公司（含控股子公司）在最高人民币贰亿伍仟万元的额度内</w:t>
      </w:r>
      <w:r>
        <w:rPr>
          <w:spacing w:val="-25"/>
        </w:rPr>
        <w:t> </w:t>
      </w:r>
      <w:r>
        <w:rPr>
          <w:spacing w:val="-25"/>
        </w:rPr>
      </w:r>
      <w:r>
        <w:rPr>
          <w:spacing w:val="-2"/>
        </w:rPr>
        <w:t>进行互保，协议双方愿意为对方因向银行融资所形成的债务提供连带责任保证（包括本息），互</w:t>
      </w:r>
      <w:r>
        <w:rPr>
          <w:spacing w:val="-25"/>
        </w:rPr>
        <w:t> </w:t>
      </w:r>
      <w:r>
        <w:rPr>
          <w:spacing w:val="-25"/>
        </w:rPr>
      </w:r>
      <w:r>
        <w:rPr/>
        <w:t>保有效期至</w:t>
      </w:r>
      <w:r>
        <w:rPr>
          <w:spacing w:val="-49"/>
        </w:rPr>
        <w:t> </w:t>
      </w:r>
      <w:r>
        <w:rPr>
          <w:rFonts w:ascii="宋体" w:hAnsi="宋体" w:cs="宋体" w:eastAsia="宋体" w:hint="default"/>
        </w:rPr>
        <w:t>2020</w:t>
      </w:r>
      <w:r>
        <w:rPr>
          <w:rFonts w:ascii="宋体" w:hAnsi="宋体" w:cs="宋体" w:eastAsia="宋体" w:hint="default"/>
          <w:spacing w:val="-50"/>
        </w:rPr>
        <w:t> </w:t>
      </w:r>
      <w:r>
        <w:rPr/>
        <w:t>年</w:t>
      </w:r>
      <w:r>
        <w:rPr>
          <w:spacing w:val="-52"/>
        </w:rPr>
        <w:t> </w:t>
      </w:r>
      <w:r>
        <w:rPr>
          <w:rFonts w:ascii="宋体" w:hAnsi="宋体" w:cs="宋体" w:eastAsia="宋体" w:hint="default"/>
        </w:rPr>
        <w:t>9</w:t>
      </w:r>
      <w:r>
        <w:rPr>
          <w:rFonts w:ascii="宋体" w:hAnsi="宋体" w:cs="宋体" w:eastAsia="宋体" w:hint="default"/>
          <w:spacing w:val="-50"/>
        </w:rPr>
        <w:t> </w:t>
      </w:r>
      <w:r>
        <w:rPr/>
        <w:t>月</w:t>
      </w:r>
      <w:r>
        <w:rPr>
          <w:spacing w:val="-52"/>
        </w:rPr>
        <w:t> </w:t>
      </w:r>
      <w:r>
        <w:rPr>
          <w:rFonts w:ascii="宋体" w:hAnsi="宋体" w:cs="宋体" w:eastAsia="宋体" w:hint="default"/>
        </w:rPr>
        <w:t>25</w:t>
      </w:r>
      <w:r>
        <w:rPr>
          <w:rFonts w:ascii="宋体" w:hAnsi="宋体" w:cs="宋体" w:eastAsia="宋体" w:hint="default"/>
          <w:spacing w:val="-50"/>
        </w:rPr>
        <w:t> </w:t>
      </w:r>
      <w:r>
        <w:rPr>
          <w:spacing w:val="-6"/>
        </w:rPr>
        <w:t>日止的融资主合同。截至</w:t>
      </w:r>
      <w:r>
        <w:rPr>
          <w:spacing w:val="-50"/>
        </w:rPr>
        <w:t> </w:t>
      </w:r>
      <w:r>
        <w:rPr>
          <w:rFonts w:ascii="宋体" w:hAnsi="宋体" w:cs="宋体" w:eastAsia="宋体" w:hint="default"/>
        </w:rPr>
        <w:t>2019</w:t>
      </w:r>
      <w:r>
        <w:rPr>
          <w:rFonts w:ascii="宋体" w:hAnsi="宋体" w:cs="宋体" w:eastAsia="宋体" w:hint="default"/>
          <w:spacing w:val="-49"/>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2"/>
        </w:rPr>
        <w:t> </w:t>
      </w:r>
      <w:r>
        <w:rPr>
          <w:spacing w:val="-5"/>
        </w:rPr>
        <w:t>日，浙江上峰控股集团有限</w:t>
      </w:r>
    </w:p>
    <w:p>
      <w:pPr>
        <w:pStyle w:val="BodyText"/>
        <w:spacing w:line="240" w:lineRule="auto" w:before="30"/>
        <w:ind w:right="2412"/>
        <w:jc w:val="left"/>
        <w:rPr>
          <w:rFonts w:ascii="宋体" w:hAnsi="宋体" w:cs="宋体" w:eastAsia="宋体" w:hint="default"/>
        </w:rPr>
      </w:pPr>
      <w:r>
        <w:rPr/>
        <w:t>公司为本公司担保债务余额为</w:t>
      </w:r>
      <w:r>
        <w:rPr>
          <w:spacing w:val="-54"/>
        </w:rPr>
        <w:t> </w:t>
      </w:r>
      <w:r>
        <w:rPr>
          <w:rFonts w:ascii="宋体" w:hAnsi="宋体" w:cs="宋体" w:eastAsia="宋体" w:hint="default"/>
        </w:rPr>
        <w:t>5,400.00</w:t>
      </w:r>
      <w:r>
        <w:rPr>
          <w:rFonts w:ascii="宋体" w:hAnsi="宋体" w:cs="宋体" w:eastAsia="宋体" w:hint="default"/>
          <w:spacing w:val="-57"/>
        </w:rPr>
        <w:t> </w:t>
      </w:r>
      <w:r>
        <w:rPr/>
        <w:t>万元。</w:t>
      </w:r>
      <w:r>
        <w:rPr>
          <w:rFonts w:ascii="宋体" w:hAnsi="宋体" w:cs="宋体" w:eastAsia="宋体" w:hint="default"/>
        </w:rPr>
        <w:t> </w:t>
      </w:r>
    </w:p>
    <w:p>
      <w:pPr>
        <w:pStyle w:val="BodyText"/>
        <w:spacing w:line="357" w:lineRule="auto" w:before="133"/>
        <w:ind w:right="238" w:firstLine="420"/>
        <w:jc w:val="both"/>
        <w:rPr>
          <w:rFonts w:ascii="宋体" w:hAnsi="宋体" w:cs="宋体" w:eastAsia="宋体" w:hint="default"/>
        </w:rPr>
      </w:pPr>
      <w:r>
        <w:rPr>
          <w:rFonts w:ascii="宋体" w:hAnsi="宋体" w:cs="宋体" w:eastAsia="宋体" w:hint="default"/>
        </w:rPr>
        <w:t>(4)</w:t>
      </w:r>
      <w:r>
        <w:rPr>
          <w:rFonts w:ascii="宋体" w:hAnsi="宋体" w:cs="宋体" w:eastAsia="宋体" w:hint="default"/>
          <w:spacing w:val="-5"/>
        </w:rPr>
        <w:t> </w:t>
      </w:r>
      <w:r>
        <w:rPr/>
        <w:t>关于向富润控股集团有限公司转让子公司、联营企业及参股公司股权事项，详见本财务</w:t>
      </w:r>
      <w:r>
        <w:rPr>
          <w:w w:val="100"/>
        </w:rPr>
        <w:t> </w:t>
      </w:r>
      <w:r>
        <w:rPr/>
        <w:t>报告其他重要事项之其他</w:t>
      </w:r>
      <w:r>
        <w:rPr>
          <w:rFonts w:ascii="宋体" w:hAnsi="宋体" w:cs="宋体" w:eastAsia="宋体" w:hint="default"/>
        </w:rPr>
        <w:t>(</w:t>
      </w:r>
      <w:r>
        <w:rPr/>
        <w:t>二</w:t>
      </w:r>
      <w:r>
        <w:rPr>
          <w:rFonts w:ascii="宋体" w:hAnsi="宋体" w:cs="宋体" w:eastAsia="宋体" w:hint="default"/>
        </w:rPr>
        <w:t>)</w:t>
      </w:r>
      <w:r>
        <w:rPr/>
        <w:t>之说明。</w:t>
      </w:r>
      <w:r>
        <w:rPr>
          <w:rFonts w:ascii="宋体" w:hAnsi="宋体" w:cs="宋体" w:eastAsia="宋体" w:hint="default"/>
        </w:rPr>
        <w:t> </w:t>
      </w:r>
    </w:p>
    <w:p>
      <w:pPr>
        <w:pStyle w:val="BodyText"/>
        <w:spacing w:line="355" w:lineRule="auto" w:before="31"/>
        <w:ind w:right="238" w:firstLine="420"/>
        <w:jc w:val="both"/>
        <w:rPr>
          <w:rFonts w:ascii="宋体" w:hAnsi="宋体" w:cs="宋体" w:eastAsia="宋体" w:hint="default"/>
        </w:rPr>
      </w:pPr>
      <w:r>
        <w:rPr>
          <w:rFonts w:ascii="宋体" w:hAnsi="宋体" w:cs="宋体" w:eastAsia="宋体" w:hint="default"/>
        </w:rPr>
        <w:t>(5)</w:t>
      </w:r>
      <w:r>
        <w:rPr>
          <w:rFonts w:ascii="宋体" w:hAnsi="宋体" w:cs="宋体" w:eastAsia="宋体" w:hint="default"/>
          <w:spacing w:val="-4"/>
        </w:rPr>
        <w:t> </w:t>
      </w:r>
      <w:r>
        <w:rPr/>
        <w:t>关于受让富润控股集团有限公司所持浙江诸暨农村商业银行股份有限公司股权事项，详</w:t>
      </w:r>
      <w:r>
        <w:rPr>
          <w:w w:val="100"/>
        </w:rPr>
        <w:t> </w:t>
      </w:r>
      <w:r>
        <w:rPr/>
        <w:t>见本财务报告附注七其他非流动资产</w:t>
      </w:r>
      <w:r>
        <w:rPr>
          <w:spacing w:val="-4"/>
        </w:rPr>
        <w:t> </w:t>
      </w:r>
      <w:r>
        <w:rPr>
          <w:rFonts w:ascii="宋体" w:hAnsi="宋体" w:cs="宋体" w:eastAsia="宋体" w:hint="default"/>
          <w:spacing w:val="-4"/>
        </w:rPr>
      </w:r>
      <w:r>
        <w:rPr>
          <w:rFonts w:ascii="宋体" w:hAnsi="宋体" w:cs="宋体" w:eastAsia="宋体" w:hint="default"/>
        </w:rPr>
        <w:t>(2)</w:t>
      </w:r>
      <w:r>
        <w:rPr/>
        <w:t>之说明。</w:t>
      </w:r>
      <w:r>
        <w:rPr>
          <w:rFonts w:ascii="宋体" w:hAnsi="宋体" w:cs="宋体" w:eastAsia="宋体" w:hint="default"/>
        </w:rPr>
        <w:t> </w:t>
      </w:r>
    </w:p>
    <w:p>
      <w:pPr>
        <w:pStyle w:val="BodyText"/>
        <w:spacing w:line="240" w:lineRule="auto" w:before="32"/>
        <w:ind w:left="637" w:right="0"/>
        <w:jc w:val="left"/>
      </w:pPr>
      <w:r>
        <w:rPr>
          <w:rFonts w:ascii="宋体" w:hAnsi="宋体" w:cs="宋体" w:eastAsia="宋体" w:hint="default"/>
        </w:rPr>
        <w:t>(6)</w:t>
      </w:r>
      <w:r>
        <w:rPr>
          <w:rFonts w:ascii="宋体" w:hAnsi="宋体" w:cs="宋体" w:eastAsia="宋体" w:hint="default"/>
          <w:spacing w:val="-2"/>
        </w:rPr>
        <w:t> </w:t>
      </w:r>
      <w:r>
        <w:rPr/>
        <w:t>经</w:t>
      </w:r>
      <w:r>
        <w:rPr>
          <w:spacing w:val="-78"/>
        </w:rPr>
        <w:t> </w:t>
      </w:r>
      <w:r>
        <w:rPr>
          <w:rFonts w:ascii="宋体" w:hAnsi="宋体" w:cs="宋体" w:eastAsia="宋体" w:hint="default"/>
        </w:rPr>
        <w:t>2019</w:t>
      </w:r>
      <w:r>
        <w:rPr>
          <w:rFonts w:ascii="宋体" w:hAnsi="宋体" w:cs="宋体" w:eastAsia="宋体" w:hint="default"/>
          <w:spacing w:val="-78"/>
        </w:rPr>
        <w:t> </w:t>
      </w:r>
      <w:r>
        <w:rPr/>
        <w:t>年</w:t>
      </w:r>
      <w:r>
        <w:rPr>
          <w:spacing w:val="-78"/>
        </w:rPr>
        <w:t> </w:t>
      </w:r>
      <w:r>
        <w:rPr>
          <w:rFonts w:ascii="宋体" w:hAnsi="宋体" w:cs="宋体" w:eastAsia="宋体" w:hint="default"/>
        </w:rPr>
        <w:t>11</w:t>
      </w:r>
      <w:r>
        <w:rPr>
          <w:rFonts w:ascii="宋体" w:hAnsi="宋体" w:cs="宋体" w:eastAsia="宋体" w:hint="default"/>
          <w:spacing w:val="-80"/>
        </w:rPr>
        <w:t> </w:t>
      </w:r>
      <w:r>
        <w:rPr/>
        <w:t>月公司八届第二十三次董事会审议通过</w:t>
      </w:r>
      <w:r>
        <w:rPr>
          <w:rFonts w:ascii="宋体" w:hAnsi="宋体" w:cs="宋体" w:eastAsia="宋体" w:hint="default"/>
        </w:rPr>
        <w:t>,</w:t>
      </w:r>
      <w:r>
        <w:rPr/>
        <w:t>公司拟以自有资金向尼尔森网联媒</w:t>
      </w:r>
    </w:p>
    <w:p>
      <w:pPr>
        <w:pStyle w:val="BodyText"/>
        <w:spacing w:line="355" w:lineRule="auto" w:before="135"/>
        <w:ind w:right="0"/>
        <w:jc w:val="left"/>
        <w:rPr>
          <w:rFonts w:ascii="宋体" w:hAnsi="宋体" w:cs="宋体" w:eastAsia="宋体" w:hint="default"/>
        </w:rPr>
      </w:pPr>
      <w:r>
        <w:rPr/>
        <w:t>介数据服务有限公司进行增资，增资金额共计人民币</w:t>
      </w:r>
      <w:r>
        <w:rPr>
          <w:spacing w:val="-54"/>
        </w:rPr>
        <w:t> </w:t>
      </w:r>
      <w:r>
        <w:rPr>
          <w:rFonts w:ascii="宋体" w:hAnsi="宋体" w:cs="宋体" w:eastAsia="宋体" w:hint="default"/>
        </w:rPr>
        <w:t>3,000</w:t>
      </w:r>
      <w:r>
        <w:rPr>
          <w:rFonts w:ascii="宋体" w:hAnsi="宋体" w:cs="宋体" w:eastAsia="宋体" w:hint="default"/>
          <w:spacing w:val="-54"/>
        </w:rPr>
        <w:t> </w:t>
      </w:r>
      <w:r>
        <w:rPr/>
        <w:t>万元，其中</w:t>
      </w:r>
      <w:r>
        <w:rPr>
          <w:spacing w:val="-55"/>
        </w:rPr>
        <w:t> </w:t>
      </w:r>
      <w:r>
        <w:rPr>
          <w:rFonts w:ascii="宋体" w:hAnsi="宋体" w:cs="宋体" w:eastAsia="宋体" w:hint="default"/>
        </w:rPr>
        <w:t>1,200</w:t>
      </w:r>
      <w:r>
        <w:rPr>
          <w:rFonts w:ascii="宋体" w:hAnsi="宋体" w:cs="宋体" w:eastAsia="宋体" w:hint="default"/>
          <w:spacing w:val="-55"/>
        </w:rPr>
        <w:t> </w:t>
      </w:r>
      <w:r>
        <w:rPr/>
        <w:t>万元计入其注册资</w:t>
      </w:r>
      <w:r>
        <w:rPr>
          <w:w w:val="100"/>
        </w:rPr>
        <w:t> </w:t>
      </w:r>
      <w:r>
        <w:rPr/>
        <w:t>本，</w:t>
      </w:r>
      <w:r>
        <w:rPr>
          <w:rFonts w:ascii="宋体" w:hAnsi="宋体" w:cs="宋体" w:eastAsia="宋体" w:hint="default"/>
        </w:rPr>
        <w:t>1,800</w:t>
      </w:r>
      <w:r>
        <w:rPr>
          <w:rFonts w:ascii="宋体" w:hAnsi="宋体" w:cs="宋体" w:eastAsia="宋体" w:hint="default"/>
          <w:spacing w:val="-56"/>
        </w:rPr>
        <w:t> </w:t>
      </w:r>
      <w:r>
        <w:rPr/>
        <w:t>万元计入其资本公积。本次增资完成后，公司将持有尼尔森网联</w:t>
      </w:r>
      <w:r>
        <w:rPr>
          <w:spacing w:val="-56"/>
        </w:rPr>
        <w:t> </w:t>
      </w:r>
      <w:r>
        <w:rPr>
          <w:rFonts w:ascii="宋体" w:hAnsi="宋体" w:cs="宋体" w:eastAsia="宋体" w:hint="default"/>
        </w:rPr>
        <w:t>5.77%</w:t>
      </w:r>
      <w:r>
        <w:rPr/>
        <w:t>的股权。截至</w:t>
      </w:r>
      <w:r>
        <w:rPr>
          <w:w w:val="100"/>
        </w:rPr>
        <w:t> </w:t>
      </w:r>
      <w:r>
        <w:rPr>
          <w:rFonts w:ascii="宋体" w:hAnsi="宋体" w:cs="宋体" w:eastAsia="宋体" w:hint="default"/>
        </w:rPr>
        <w:t>2019</w:t>
      </w:r>
      <w:r>
        <w:rPr>
          <w:rFonts w:ascii="宋体" w:hAnsi="宋体" w:cs="宋体" w:eastAsia="宋体" w:hint="default"/>
          <w:spacing w:val="-48"/>
        </w:rPr>
        <w:t> </w:t>
      </w:r>
      <w:r>
        <w:rPr/>
        <w:t>年</w:t>
      </w:r>
      <w:r>
        <w:rPr>
          <w:spacing w:val="-46"/>
        </w:rPr>
        <w:t> </w:t>
      </w:r>
      <w:r>
        <w:rPr>
          <w:rFonts w:ascii="宋体" w:hAnsi="宋体" w:cs="宋体" w:eastAsia="宋体" w:hint="default"/>
        </w:rPr>
        <w:t>12</w:t>
      </w:r>
      <w:r>
        <w:rPr>
          <w:rFonts w:ascii="宋体" w:hAnsi="宋体" w:cs="宋体" w:eastAsia="宋体" w:hint="default"/>
          <w:spacing w:val="-48"/>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w:t>
      </w:r>
      <w:r>
        <w:rPr>
          <w:rFonts w:ascii="宋体" w:hAnsi="宋体" w:cs="宋体" w:eastAsia="宋体" w:hint="default"/>
        </w:rPr>
        <w:t>,</w:t>
      </w:r>
      <w:r>
        <w:rPr>
          <w:rFonts w:ascii="宋体" w:hAnsi="宋体" w:cs="宋体" w:eastAsia="宋体" w:hint="default"/>
          <w:spacing w:val="15"/>
        </w:rPr>
        <w:t> </w:t>
      </w:r>
      <w:r>
        <w:rPr>
          <w:spacing w:val="-3"/>
        </w:rPr>
        <w:t>本公司已全部支付上述增资款，尼尔森网联媒介数据服务有限公司已完成工</w:t>
      </w:r>
      <w:r>
        <w:rPr>
          <w:spacing w:val="-102"/>
        </w:rPr>
        <w:t> </w:t>
      </w:r>
      <w:r>
        <w:rPr>
          <w:spacing w:val="-102"/>
        </w:rPr>
      </w:r>
      <w:r>
        <w:rPr/>
        <w:t>商变更登记手续。</w:t>
      </w:r>
      <w:r>
        <w:rPr>
          <w:rFonts w:ascii="宋体" w:hAnsi="宋体" w:cs="宋体" w:eastAsia="宋体" w:hint="default"/>
        </w:rPr>
        <w:t> </w:t>
      </w:r>
    </w:p>
    <w:p>
      <w:pPr>
        <w:pStyle w:val="BodyText"/>
        <w:spacing w:line="240" w:lineRule="auto" w:before="32"/>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8"/>
          <w:pgSz w:w="11910" w:h="16840"/>
          <w:pgMar w:footer="1195" w:header="882" w:top="1120" w:bottom="1380" w:left="1140" w:right="1580"/>
        </w:sectPr>
      </w:pPr>
    </w:p>
    <w:p>
      <w:pPr>
        <w:pStyle w:val="BodyText"/>
        <w:spacing w:line="273" w:lineRule="exact" w:before="36"/>
        <w:ind w:left="136" w:right="0"/>
        <w:jc w:val="left"/>
        <w:rPr>
          <w:rFonts w:ascii="宋体" w:hAnsi="宋体" w:cs="宋体" w:eastAsia="宋体" w:hint="default"/>
        </w:rPr>
      </w:pPr>
      <w:r>
        <w:rPr>
          <w:rFonts w:ascii="宋体"/>
          <w:w w:val="100"/>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2"/>
        <w:spacing w:line="290" w:lineRule="auto"/>
        <w:ind w:left="136" w:right="0"/>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left="13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2567" w:space="4167"/>
            <w:col w:w="245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08"/>
        <w:gridCol w:w="1700"/>
        <w:gridCol w:w="1418"/>
        <w:gridCol w:w="1416"/>
        <w:gridCol w:w="1560"/>
        <w:gridCol w:w="1493"/>
      </w:tblGrid>
      <w:tr>
        <w:trPr>
          <w:trHeight w:val="283" w:hRule="exact"/>
        </w:trPr>
        <w:tc>
          <w:tcPr>
            <w:tcW w:w="1308" w:type="dxa"/>
            <w:vMerge w:val="restart"/>
            <w:tcBorders>
              <w:top w:val="single" w:sz="4" w:space="0" w:color="000000"/>
              <w:left w:val="single" w:sz="4" w:space="0" w:color="000000"/>
              <w:right w:val="single" w:sz="4" w:space="0" w:color="000000"/>
            </w:tcBorders>
          </w:tcPr>
          <w:p>
            <w:pPr>
              <w:pStyle w:val="TableParagraph"/>
              <w:spacing w:line="240" w:lineRule="auto" w:before="107"/>
              <w:ind w:left="228"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107"/>
              <w:ind w:left="528"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308"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55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浙江国信泰一数</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据科技有限公司</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1,920,000.00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192,000.00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1,920,000.00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96,000.00</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探索传媒</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1,361,359.40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1,361,359.40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1,361,359.40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1,361,359.40</w:t>
            </w:r>
          </w:p>
        </w:tc>
      </w:tr>
      <w:tr>
        <w:trPr>
          <w:trHeight w:val="55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诸暨富润服饰有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236,772.64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11,838.63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284,850.82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14,242.54</w:t>
            </w:r>
          </w:p>
        </w:tc>
      </w:tr>
      <w:tr>
        <w:trPr>
          <w:trHeight w:val="555"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泰一德信科技（成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都）有限公司</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344,963.32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34,496.33</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3,518,132.04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1,565,198.03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3,911,173.54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1,506,098.27</w:t>
            </w:r>
          </w:p>
        </w:tc>
      </w:tr>
      <w:tr>
        <w:trPr>
          <w:trHeight w:val="55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浙江国信泰一数</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据科技有限公司</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169,811.30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169,811.30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浙江诸暨热电发</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展有限公司</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22,899,116.83</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尼尔森网联媒介</w:t>
            </w:r>
          </w:p>
          <w:p>
            <w:pPr>
              <w:pStyle w:val="TableParagraph"/>
              <w:spacing w:line="240" w:lineRule="auto"/>
              <w:ind w:left="23" w:right="190"/>
              <w:jc w:val="left"/>
              <w:rPr>
                <w:rFonts w:ascii="宋体" w:hAnsi="宋体" w:cs="宋体" w:eastAsia="宋体" w:hint="default"/>
                <w:sz w:val="21"/>
                <w:szCs w:val="21"/>
              </w:rPr>
            </w:pPr>
            <w:r>
              <w:rPr>
                <w:rFonts w:ascii="宋体" w:hAnsi="宋体" w:cs="宋体" w:eastAsia="宋体" w:hint="default"/>
                <w:sz w:val="21"/>
                <w:szCs w:val="21"/>
              </w:rPr>
              <w:t>数据服务有限公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1,346,250.00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67,312.50</w:t>
            </w:r>
          </w:p>
        </w:tc>
      </w:tr>
      <w:tr>
        <w:trPr>
          <w:trHeight w:val="555"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浙江国信泰一数</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据科技有限公司</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817,033.13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40,851.66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150.00</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817,033.13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40,851.66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24,248,366.83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67,462.50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40" w:right="1580"/>
        </w:sectPr>
      </w:pPr>
    </w:p>
    <w:p>
      <w:pPr>
        <w:pStyle w:val="Heading2"/>
        <w:spacing w:line="240" w:lineRule="auto" w:before="36"/>
        <w:ind w:left="136" w:right="0"/>
        <w:jc w:val="left"/>
        <w:rPr>
          <w:rFonts w:ascii="宋体" w:hAnsi="宋体" w:cs="宋体" w:eastAsia="宋体" w:hint="default"/>
          <w:b w:val="0"/>
          <w:bCs w:val="0"/>
        </w:rPr>
      </w:pPr>
      <w:r>
        <w:rPr>
          <w:rFonts w:ascii="宋体" w:hAnsi="宋体" w:cs="宋体" w:eastAsia="宋体" w:hint="default"/>
        </w:rPr>
        <w:t>(2).</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2029" w:space="4704"/>
            <w:col w:w="245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50"/>
        <w:gridCol w:w="3118"/>
        <w:gridCol w:w="1988"/>
        <w:gridCol w:w="2341"/>
      </w:tblGrid>
      <w:tr>
        <w:trPr>
          <w:trHeight w:val="281"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0"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诸暨联合担保有限公司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25,500,000.00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25,500,000.00</w:t>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6,842,371.07</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9,985,225.03</w:t>
            </w:r>
          </w:p>
        </w:tc>
      </w:tr>
      <w:tr>
        <w:trPr>
          <w:trHeight w:val="281"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浙江诸暨地润商贸有限公司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1,776,508.01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1,728,315.93</w:t>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2,200,000.00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1,800,000.00</w:t>
            </w:r>
          </w:p>
        </w:tc>
      </w:tr>
      <w:tr>
        <w:trPr>
          <w:trHeight w:val="281"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汪亮</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1,225,000.00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1,225,000.00</w:t>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王志明</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1,125,000.00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1,225,000.00</w:t>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99,977.85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165,667.70</w:t>
            </w:r>
          </w:p>
        </w:tc>
      </w:tr>
      <w:tr>
        <w:trPr>
          <w:trHeight w:val="281"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w:t>
            </w: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诸暨富润物业管理有限公司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87,425.00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80,542.41</w:t>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泰一德信科技（成都）有限公司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1,832.83</w:t>
            </w: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付海鹏</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90,903.48</w:t>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39,058,114.76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41,800,654.55</w:t>
            </w:r>
          </w:p>
        </w:tc>
      </w:tr>
    </w:tbl>
    <w:p>
      <w:pPr>
        <w:pStyle w:val="BodyText"/>
        <w:spacing w:line="241" w:lineRule="exact"/>
        <w:ind w:left="13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1140" w:right="1580"/>
        </w:sectPr>
      </w:pPr>
    </w:p>
    <w:p>
      <w:pPr>
        <w:spacing w:line="240" w:lineRule="auto" w:before="9"/>
        <w:rPr>
          <w:rFonts w:ascii="宋体" w:hAnsi="宋体" w:cs="宋体" w:eastAsia="宋体" w:hint="default"/>
          <w:sz w:val="18"/>
          <w:szCs w:val="18"/>
        </w:rPr>
      </w:pPr>
    </w:p>
    <w:p>
      <w:pPr>
        <w:pStyle w:val="Heading2"/>
        <w:spacing w:line="240" w:lineRule="auto" w:before="36"/>
        <w:ind w:left="936" w:right="0"/>
        <w:jc w:val="left"/>
        <w:rPr>
          <w:b w:val="0"/>
          <w:bCs w:val="0"/>
        </w:rPr>
      </w:pPr>
      <w:r>
        <w:rPr>
          <w:rFonts w:ascii="宋体" w:hAnsi="宋体" w:cs="宋体" w:eastAsia="宋体" w:hint="default"/>
        </w:rPr>
        <w:t>7</w:t>
      </w:r>
      <w:r>
        <w:rPr/>
        <w:t>、</w:t>
      </w:r>
      <w:r>
        <w:rPr>
          <w:spacing w:val="3"/>
        </w:rPr>
        <w:t> </w:t>
      </w:r>
      <w:r>
        <w:rPr/>
        <w:t>关联方承诺</w:t>
      </w:r>
      <w:r>
        <w:rPr>
          <w:b w:val="0"/>
          <w:bCs w:val="0"/>
        </w:rPr>
      </w:r>
    </w:p>
    <w:p>
      <w:pPr>
        <w:pStyle w:val="BodyText"/>
        <w:spacing w:line="240" w:lineRule="auto" w:before="56"/>
        <w:ind w:left="9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22"/>
          <w:szCs w:val="22"/>
        </w:rPr>
      </w:pPr>
    </w:p>
    <w:p>
      <w:pPr>
        <w:spacing w:before="0"/>
        <w:ind w:left="936"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2"/>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4" w:lineRule="exact" w:before="56"/>
        <w:ind w:left="9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4" w:lineRule="exact"/>
        <w:ind w:left="936" w:right="0"/>
        <w:jc w:val="left"/>
        <w:rPr>
          <w:rFonts w:ascii="宋体" w:hAnsi="宋体" w:cs="宋体" w:eastAsia="宋体" w:hint="default"/>
        </w:rPr>
      </w:pPr>
      <w:r>
        <w:rPr>
          <w:rFonts w:ascii="宋体"/>
          <w:w w:val="100"/>
        </w:rPr>
        <w:t> </w:t>
      </w:r>
    </w:p>
    <w:p>
      <w:pPr>
        <w:pStyle w:val="Heading2"/>
        <w:spacing w:line="240" w:lineRule="auto" w:before="56"/>
        <w:ind w:left="936" w:right="0"/>
        <w:jc w:val="left"/>
        <w:rPr>
          <w:b w:val="0"/>
          <w:bCs w:val="0"/>
        </w:rPr>
      </w:pPr>
      <w:r>
        <w:rPr/>
        <w:t>十三、</w:t>
      </w:r>
      <w:r>
        <w:rPr>
          <w:spacing w:val="102"/>
        </w:rPr>
        <w:t> </w:t>
      </w:r>
      <w:r>
        <w:rPr>
          <w:rFonts w:ascii="宋体" w:hAnsi="宋体" w:cs="宋体" w:eastAsia="宋体" w:hint="default"/>
          <w:spacing w:val="102"/>
        </w:rPr>
      </w:r>
      <w:r>
        <w:rPr/>
        <w:t>股份支付</w:t>
      </w:r>
      <w:r>
        <w:rPr>
          <w:b w:val="0"/>
          <w:bCs w:val="0"/>
        </w:rPr>
      </w:r>
    </w:p>
    <w:p>
      <w:pPr>
        <w:pStyle w:val="Heading2"/>
        <w:spacing w:line="240" w:lineRule="auto"/>
        <w:ind w:left="936" w:right="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74" w:lineRule="exact" w:before="56"/>
        <w:ind w:left="9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936" w:right="0"/>
        <w:jc w:val="left"/>
        <w:rPr>
          <w:rFonts w:ascii="宋体" w:hAnsi="宋体" w:cs="宋体" w:eastAsia="宋体" w:hint="default"/>
        </w:rPr>
      </w:pPr>
      <w:r>
        <w:rPr>
          <w:rFonts w:ascii="宋体"/>
          <w:w w:val="100"/>
        </w:rPr>
        <w:t> </w:t>
      </w:r>
    </w:p>
    <w:p>
      <w:pPr>
        <w:pStyle w:val="Heading2"/>
        <w:spacing w:line="240" w:lineRule="auto" w:before="56"/>
        <w:ind w:left="936" w:right="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75" w:lineRule="exact" w:before="56"/>
        <w:ind w:left="9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936" w:right="0"/>
        <w:jc w:val="left"/>
        <w:rPr>
          <w:rFonts w:ascii="宋体" w:hAnsi="宋体" w:cs="宋体" w:eastAsia="宋体" w:hint="default"/>
        </w:rPr>
      </w:pPr>
      <w:r>
        <w:rPr>
          <w:rFonts w:ascii="宋体"/>
          <w:w w:val="100"/>
        </w:rPr>
        <w:t> </w:t>
      </w:r>
    </w:p>
    <w:p>
      <w:pPr>
        <w:pStyle w:val="BodyText"/>
        <w:spacing w:line="273" w:lineRule="exact"/>
        <w:ind w:left="936" w:right="0"/>
        <w:jc w:val="left"/>
        <w:rPr>
          <w:rFonts w:ascii="宋体" w:hAnsi="宋体" w:cs="宋体" w:eastAsia="宋体" w:hint="default"/>
        </w:rPr>
      </w:pPr>
      <w:r>
        <w:rPr>
          <w:rFonts w:ascii="宋体"/>
          <w:w w:val="100"/>
        </w:rPr>
        <w:t> </w:t>
      </w:r>
    </w:p>
    <w:p>
      <w:pPr>
        <w:pStyle w:val="Heading2"/>
        <w:spacing w:line="240" w:lineRule="auto"/>
        <w:ind w:left="936"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74" w:lineRule="exact" w:before="56"/>
        <w:ind w:left="9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936" w:right="0"/>
        <w:jc w:val="left"/>
        <w:rPr>
          <w:rFonts w:ascii="宋体" w:hAnsi="宋体" w:cs="宋体" w:eastAsia="宋体" w:hint="default"/>
        </w:rPr>
      </w:pPr>
      <w:r>
        <w:rPr>
          <w:rFonts w:ascii="宋体"/>
          <w:w w:val="100"/>
        </w:rPr>
        <w:t> </w:t>
      </w:r>
    </w:p>
    <w:p>
      <w:pPr>
        <w:pStyle w:val="BodyText"/>
        <w:spacing w:line="273" w:lineRule="exact"/>
        <w:ind w:left="936" w:right="0"/>
        <w:jc w:val="left"/>
        <w:rPr>
          <w:rFonts w:ascii="宋体" w:hAnsi="宋体" w:cs="宋体" w:eastAsia="宋体" w:hint="default"/>
        </w:rPr>
      </w:pPr>
      <w:r>
        <w:rPr>
          <w:rFonts w:ascii="宋体"/>
          <w:w w:val="100"/>
        </w:rPr>
        <w:t> </w:t>
      </w:r>
    </w:p>
    <w:p>
      <w:pPr>
        <w:pStyle w:val="Heading2"/>
        <w:spacing w:line="240" w:lineRule="auto"/>
        <w:ind w:left="936" w:right="0"/>
        <w:jc w:val="left"/>
        <w:rPr>
          <w:b w:val="0"/>
          <w:bCs w:val="0"/>
        </w:rPr>
      </w:pPr>
      <w:r>
        <w:rPr>
          <w:rFonts w:ascii="宋体" w:hAnsi="宋体" w:cs="宋体" w:eastAsia="宋体" w:hint="default"/>
        </w:rPr>
        <w:t>4</w:t>
      </w:r>
      <w:r>
        <w:rPr/>
        <w:t>、 股份支付的修改、终止情况</w:t>
      </w:r>
      <w:r>
        <w:rPr>
          <w:b w:val="0"/>
          <w:bCs w:val="0"/>
        </w:rPr>
      </w:r>
    </w:p>
    <w:p>
      <w:pPr>
        <w:pStyle w:val="BodyText"/>
        <w:spacing w:line="274" w:lineRule="exact" w:before="56"/>
        <w:ind w:left="9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4" w:lineRule="exact"/>
        <w:ind w:left="1148" w:right="0"/>
        <w:jc w:val="left"/>
        <w:rPr>
          <w:rFonts w:ascii="宋体" w:hAnsi="宋体" w:cs="宋体" w:eastAsia="宋体" w:hint="default"/>
        </w:rPr>
      </w:pPr>
      <w:r>
        <w:rPr>
          <w:rFonts w:ascii="宋体"/>
          <w:w w:val="100"/>
        </w:rPr>
        <w:t> </w:t>
      </w:r>
    </w:p>
    <w:p>
      <w:pPr>
        <w:pStyle w:val="Heading2"/>
        <w:spacing w:line="240" w:lineRule="auto" w:before="56"/>
        <w:ind w:left="936"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73" w:lineRule="exact" w:before="58"/>
        <w:ind w:left="9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936" w:right="0"/>
        <w:jc w:val="left"/>
        <w:rPr>
          <w:rFonts w:ascii="宋体" w:hAnsi="宋体" w:cs="宋体" w:eastAsia="宋体" w:hint="default"/>
        </w:rPr>
      </w:pPr>
      <w:r>
        <w:rPr>
          <w:rFonts w:ascii="宋体"/>
          <w:w w:val="100"/>
        </w:rPr>
        <w:t> </w:t>
      </w:r>
    </w:p>
    <w:p>
      <w:pPr>
        <w:pStyle w:val="Heading2"/>
        <w:spacing w:line="290" w:lineRule="auto" w:before="59"/>
        <w:ind w:left="936" w:right="7233"/>
        <w:jc w:val="left"/>
        <w:rPr>
          <w:rFonts w:ascii="宋体" w:hAnsi="宋体" w:cs="宋体" w:eastAsia="宋体" w:hint="default"/>
          <w:b w:val="0"/>
          <w:bCs w:val="0"/>
        </w:rPr>
      </w:pPr>
      <w:r>
        <w:rPr/>
        <w:t>十四、</w:t>
      </w:r>
      <w:r>
        <w:rPr>
          <w:spacing w:val="103"/>
        </w:rPr>
        <w:t> </w:t>
      </w:r>
      <w:r>
        <w:rPr>
          <w:rFonts w:ascii="宋体" w:hAnsi="宋体" w:cs="宋体" w:eastAsia="宋体" w:hint="default"/>
          <w:spacing w:val="103"/>
        </w:rPr>
      </w:r>
      <w:r>
        <w:rPr/>
        <w:t>承诺及或有事项</w:t>
      </w:r>
      <w:r>
        <w:rPr>
          <w:w w:val="100"/>
        </w:rPr>
        <w:t> </w:t>
      </w:r>
      <w:r>
        <w:rPr>
          <w:rFonts w:ascii="宋体" w:hAnsi="宋体" w:cs="宋体" w:eastAsia="宋体" w:hint="default"/>
        </w:rPr>
        <w:t>1</w:t>
      </w:r>
      <w:r>
        <w:rPr/>
        <w:t>、</w:t>
      </w:r>
      <w:r>
        <w:rPr>
          <w:spacing w:val="1"/>
        </w:rPr>
        <w:t> </w:t>
      </w:r>
      <w:r>
        <w:rPr/>
        <w:t>重要承诺事项</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936" w:right="473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资产负债表日存在的对外重要承诺、性质、金额</w:t>
      </w:r>
      <w:r>
        <w:rPr>
          <w:rFonts w:ascii="宋体" w:hAnsi="宋体" w:cs="宋体" w:eastAsia="宋体" w:hint="default"/>
        </w:rPr>
        <w:t> </w:t>
      </w:r>
    </w:p>
    <w:p>
      <w:pPr>
        <w:pStyle w:val="BodyText"/>
        <w:spacing w:line="249" w:lineRule="exact"/>
        <w:ind w:left="1357" w:right="0"/>
        <w:jc w:val="left"/>
        <w:rPr>
          <w:rFonts w:ascii="宋体" w:hAnsi="宋体" w:cs="宋体" w:eastAsia="宋体" w:hint="default"/>
        </w:rPr>
      </w:pPr>
      <w:r>
        <w:rPr>
          <w:rFonts w:ascii="宋体" w:hAnsi="宋体" w:cs="宋体" w:eastAsia="宋体" w:hint="default"/>
        </w:rPr>
        <w:t>1. </w:t>
      </w:r>
      <w:r>
        <w:rPr/>
        <w:t>截至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日，本公司资产抵押及质押情况</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301"/>
        <w:gridCol w:w="1051"/>
        <w:gridCol w:w="1119"/>
        <w:gridCol w:w="1063"/>
        <w:gridCol w:w="1303"/>
        <w:gridCol w:w="1272"/>
        <w:gridCol w:w="1248"/>
        <w:gridCol w:w="1093"/>
        <w:gridCol w:w="826"/>
      </w:tblGrid>
      <w:tr>
        <w:trPr>
          <w:trHeight w:val="338" w:hRule="exact"/>
        </w:trPr>
        <w:tc>
          <w:tcPr>
            <w:tcW w:w="1301"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55" w:right="0"/>
              <w:jc w:val="left"/>
              <w:rPr>
                <w:rFonts w:ascii="宋体" w:hAnsi="宋体" w:cs="宋体" w:eastAsia="宋体" w:hint="default"/>
                <w:sz w:val="15"/>
                <w:szCs w:val="15"/>
              </w:rPr>
            </w:pPr>
            <w:r>
              <w:rPr>
                <w:rFonts w:ascii="宋体" w:hAnsi="宋体" w:cs="宋体" w:eastAsia="宋体" w:hint="default"/>
                <w:sz w:val="15"/>
                <w:szCs w:val="15"/>
              </w:rPr>
              <w:t>担保单位</w:t>
            </w:r>
            <w:r>
              <w:rPr>
                <w:rFonts w:ascii="宋体" w:hAnsi="宋体" w:cs="宋体" w:eastAsia="宋体" w:hint="default"/>
                <w:sz w:val="15"/>
                <w:szCs w:val="15"/>
              </w:rPr>
              <w:t> </w:t>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43" w:right="0"/>
              <w:jc w:val="left"/>
              <w:rPr>
                <w:rFonts w:ascii="宋体" w:hAnsi="宋体" w:cs="宋体" w:eastAsia="宋体" w:hint="default"/>
                <w:sz w:val="15"/>
                <w:szCs w:val="15"/>
              </w:rPr>
            </w:pPr>
            <w:r>
              <w:rPr>
                <w:rFonts w:ascii="宋体" w:hAnsi="宋体" w:cs="宋体" w:eastAsia="宋体" w:hint="default"/>
                <w:sz w:val="15"/>
                <w:szCs w:val="15"/>
              </w:rPr>
              <w:t>被担保单位</w:t>
            </w:r>
            <w:r>
              <w:rPr>
                <w:rFonts w:ascii="宋体" w:hAnsi="宋体" w:cs="宋体" w:eastAsia="宋体" w:hint="default"/>
                <w:sz w:val="15"/>
                <w:szCs w:val="15"/>
              </w:rPr>
              <w:t> </w:t>
            </w:r>
          </w:p>
        </w:tc>
        <w:tc>
          <w:tcPr>
            <w:tcW w:w="111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抵押权人</w:t>
            </w:r>
            <w:r>
              <w:rPr>
                <w:rFonts w:ascii="宋体" w:hAnsi="宋体" w:cs="宋体" w:eastAsia="宋体" w:hint="default"/>
                <w:sz w:val="15"/>
                <w:szCs w:val="15"/>
              </w:rPr>
              <w:t> </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15"/>
              <w:ind w:left="451" w:right="110" w:hanging="339"/>
              <w:jc w:val="left"/>
              <w:rPr>
                <w:rFonts w:ascii="宋体" w:hAnsi="宋体" w:cs="宋体" w:eastAsia="宋体" w:hint="default"/>
                <w:sz w:val="15"/>
                <w:szCs w:val="15"/>
              </w:rPr>
            </w:pPr>
            <w:r>
              <w:rPr>
                <w:rFonts w:ascii="宋体" w:hAnsi="宋体" w:cs="宋体" w:eastAsia="宋体" w:hint="default"/>
                <w:sz w:val="15"/>
                <w:szCs w:val="15"/>
              </w:rPr>
              <w:t>抵押物</w:t>
            </w:r>
            <w:r>
              <w:rPr>
                <w:rFonts w:ascii="宋体" w:hAnsi="宋体" w:cs="宋体" w:eastAsia="宋体" w:hint="default"/>
                <w:sz w:val="15"/>
                <w:szCs w:val="15"/>
              </w:rPr>
              <w:t>/</w:t>
            </w:r>
            <w:r>
              <w:rPr>
                <w:rFonts w:ascii="宋体" w:hAnsi="宋体" w:cs="宋体" w:eastAsia="宋体" w:hint="default"/>
                <w:sz w:val="15"/>
                <w:szCs w:val="15"/>
              </w:rPr>
              <w:t>质押</w:t>
            </w:r>
            <w:r>
              <w:rPr>
                <w:rFonts w:ascii="宋体" w:hAnsi="宋体" w:cs="宋体" w:eastAsia="宋体" w:hint="default"/>
                <w:w w:val="100"/>
                <w:sz w:val="15"/>
                <w:szCs w:val="15"/>
              </w:rPr>
              <w:t> </w:t>
            </w:r>
            <w:r>
              <w:rPr>
                <w:rFonts w:ascii="宋体" w:hAnsi="宋体" w:cs="宋体" w:eastAsia="宋体" w:hint="default"/>
                <w:sz w:val="15"/>
                <w:szCs w:val="15"/>
              </w:rPr>
              <w:t>物</w:t>
            </w:r>
            <w:r>
              <w:rPr>
                <w:rFonts w:ascii="宋体" w:hAnsi="宋体" w:cs="宋体" w:eastAsia="宋体" w:hint="default"/>
                <w:sz w:val="15"/>
                <w:szCs w:val="15"/>
              </w:rPr>
              <w:t> </w:t>
            </w:r>
          </w:p>
        </w:tc>
        <w:tc>
          <w:tcPr>
            <w:tcW w:w="2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794" w:right="0"/>
              <w:jc w:val="left"/>
              <w:rPr>
                <w:rFonts w:ascii="宋体" w:hAnsi="宋体" w:cs="宋体" w:eastAsia="宋体" w:hint="default"/>
                <w:sz w:val="15"/>
                <w:szCs w:val="15"/>
              </w:rPr>
            </w:pPr>
            <w:r>
              <w:rPr>
                <w:rFonts w:ascii="宋体" w:hAnsi="宋体" w:cs="宋体" w:eastAsia="宋体" w:hint="default"/>
                <w:sz w:val="15"/>
                <w:szCs w:val="15"/>
              </w:rPr>
              <w:t>抵押物</w:t>
            </w:r>
            <w:r>
              <w:rPr>
                <w:rFonts w:ascii="宋体" w:hAnsi="宋体" w:cs="宋体" w:eastAsia="宋体" w:hint="default"/>
                <w:sz w:val="15"/>
                <w:szCs w:val="15"/>
              </w:rPr>
              <w:t>/</w:t>
            </w:r>
            <w:r>
              <w:rPr>
                <w:rFonts w:ascii="宋体" w:hAnsi="宋体" w:cs="宋体" w:eastAsia="宋体" w:hint="default"/>
                <w:sz w:val="15"/>
                <w:szCs w:val="15"/>
              </w:rPr>
              <w:t>质押物</w:t>
            </w:r>
            <w:r>
              <w:rPr>
                <w:rFonts w:ascii="宋体" w:hAnsi="宋体" w:cs="宋体" w:eastAsia="宋体" w:hint="default"/>
                <w:sz w:val="15"/>
                <w:szCs w:val="15"/>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7" w:right="0"/>
              <w:jc w:val="left"/>
              <w:rPr>
                <w:rFonts w:ascii="宋体" w:hAnsi="宋体" w:cs="宋体" w:eastAsia="宋体" w:hint="default"/>
                <w:sz w:val="15"/>
                <w:szCs w:val="15"/>
              </w:rPr>
            </w:pPr>
            <w:r>
              <w:rPr>
                <w:rFonts w:ascii="宋体" w:hAnsi="宋体" w:cs="宋体" w:eastAsia="宋体" w:hint="default"/>
                <w:sz w:val="15"/>
                <w:szCs w:val="15"/>
              </w:rPr>
              <w:t>担保</w:t>
            </w:r>
            <w:r>
              <w:rPr>
                <w:rFonts w:ascii="宋体" w:hAnsi="宋体" w:cs="宋体" w:eastAsia="宋体" w:hint="default"/>
                <w:sz w:val="15"/>
                <w:szCs w:val="15"/>
              </w:rPr>
              <w:t> </w:t>
            </w:r>
          </w:p>
        </w:tc>
        <w:tc>
          <w:tcPr>
            <w:tcW w:w="1093" w:type="dxa"/>
            <w:vMerge w:val="restart"/>
            <w:tcBorders>
              <w:top w:val="single" w:sz="4" w:space="0" w:color="000000"/>
              <w:left w:val="single" w:sz="4" w:space="0" w:color="000000"/>
              <w:right w:val="single" w:sz="4" w:space="0" w:color="000000"/>
            </w:tcBorders>
          </w:tcPr>
          <w:p>
            <w:pPr>
              <w:pStyle w:val="TableParagraph"/>
              <w:spacing w:line="240" w:lineRule="auto" w:before="115"/>
              <w:ind w:left="163" w:right="55" w:hanging="113"/>
              <w:jc w:val="left"/>
              <w:rPr>
                <w:rFonts w:ascii="宋体" w:hAnsi="宋体" w:cs="宋体" w:eastAsia="宋体" w:hint="default"/>
                <w:sz w:val="15"/>
                <w:szCs w:val="15"/>
              </w:rPr>
            </w:pPr>
            <w:r>
              <w:rPr>
                <w:rFonts w:ascii="宋体" w:hAnsi="宋体" w:cs="宋体" w:eastAsia="宋体" w:hint="default"/>
                <w:spacing w:val="-2"/>
                <w:sz w:val="15"/>
                <w:szCs w:val="15"/>
              </w:rPr>
              <w:t>借款期限</w:t>
            </w:r>
            <w:r>
              <w:rPr>
                <w:rFonts w:ascii="宋体" w:hAnsi="宋体" w:cs="宋体" w:eastAsia="宋体" w:hint="default"/>
                <w:spacing w:val="-2"/>
                <w:sz w:val="15"/>
                <w:szCs w:val="15"/>
              </w:rPr>
              <w:t>/</w:t>
            </w:r>
            <w:r>
              <w:rPr>
                <w:rFonts w:ascii="宋体" w:hAnsi="宋体" w:cs="宋体" w:eastAsia="宋体" w:hint="default"/>
                <w:spacing w:val="-2"/>
                <w:sz w:val="15"/>
                <w:szCs w:val="15"/>
              </w:rPr>
              <w:t>票据</w:t>
            </w:r>
            <w:r>
              <w:rPr>
                <w:rFonts w:ascii="宋体" w:hAnsi="宋体" w:cs="宋体" w:eastAsia="宋体" w:hint="default"/>
                <w:spacing w:val="-64"/>
                <w:sz w:val="15"/>
                <w:szCs w:val="15"/>
              </w:rPr>
              <w:t> </w:t>
            </w:r>
            <w:r>
              <w:rPr>
                <w:rFonts w:ascii="宋体" w:hAnsi="宋体" w:cs="宋体" w:eastAsia="宋体" w:hint="default"/>
                <w:sz w:val="15"/>
                <w:szCs w:val="15"/>
              </w:rPr>
              <w:t>最后到期日</w:t>
            </w:r>
            <w:r>
              <w:rPr>
                <w:rFonts w:ascii="宋体" w:hAnsi="宋体" w:cs="宋体" w:eastAsia="宋体" w:hint="default"/>
                <w:sz w:val="15"/>
                <w:szCs w:val="15"/>
              </w:rPr>
              <w:t> </w:t>
            </w:r>
          </w:p>
        </w:tc>
        <w:tc>
          <w:tcPr>
            <w:tcW w:w="826"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备注</w:t>
            </w:r>
            <w:r>
              <w:rPr>
                <w:rFonts w:ascii="宋体" w:hAnsi="宋体" w:cs="宋体" w:eastAsia="宋体" w:hint="default"/>
                <w:sz w:val="15"/>
                <w:szCs w:val="15"/>
              </w:rPr>
              <w:t> </w:t>
            </w:r>
          </w:p>
        </w:tc>
      </w:tr>
      <w:tr>
        <w:trPr>
          <w:trHeight w:val="341" w:hRule="exact"/>
        </w:trPr>
        <w:tc>
          <w:tcPr>
            <w:tcW w:w="1301" w:type="dxa"/>
            <w:vMerge/>
            <w:tcBorders>
              <w:left w:val="nil" w:sz="6" w:space="0" w:color="auto"/>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45" w:right="0"/>
              <w:jc w:val="left"/>
              <w:rPr>
                <w:rFonts w:ascii="宋体" w:hAnsi="宋体" w:cs="宋体" w:eastAsia="宋体" w:hint="default"/>
                <w:sz w:val="15"/>
                <w:szCs w:val="15"/>
              </w:rPr>
            </w:pPr>
            <w:r>
              <w:rPr>
                <w:rFonts w:ascii="宋体" w:hAnsi="宋体" w:cs="宋体" w:eastAsia="宋体" w:hint="default"/>
                <w:sz w:val="15"/>
                <w:szCs w:val="15"/>
              </w:rPr>
              <w:t>账面原价</w:t>
            </w:r>
            <w:r>
              <w:rPr>
                <w:rFonts w:ascii="宋体" w:hAnsi="宋体" w:cs="宋体" w:eastAsia="宋体" w:hint="default"/>
                <w:sz w:val="15"/>
                <w:szCs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31" w:right="0"/>
              <w:jc w:val="left"/>
              <w:rPr>
                <w:rFonts w:ascii="宋体" w:hAnsi="宋体" w:cs="宋体" w:eastAsia="宋体" w:hint="default"/>
                <w:sz w:val="15"/>
                <w:szCs w:val="15"/>
              </w:rPr>
            </w:pPr>
            <w:r>
              <w:rPr>
                <w:rFonts w:ascii="宋体" w:hAnsi="宋体" w:cs="宋体" w:eastAsia="宋体" w:hint="default"/>
                <w:sz w:val="15"/>
                <w:szCs w:val="15"/>
              </w:rPr>
              <w:t>账面净值</w:t>
            </w:r>
            <w:r>
              <w:rPr>
                <w:rFonts w:ascii="宋体" w:hAnsi="宋体" w:cs="宋体" w:eastAsia="宋体" w:hint="default"/>
                <w:sz w:val="15"/>
                <w:szCs w:val="15"/>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16" w:right="0"/>
              <w:jc w:val="left"/>
              <w:rPr>
                <w:rFonts w:ascii="宋体" w:hAnsi="宋体" w:cs="宋体" w:eastAsia="宋体" w:hint="default"/>
                <w:sz w:val="15"/>
                <w:szCs w:val="15"/>
              </w:rPr>
            </w:pPr>
            <w:r>
              <w:rPr>
                <w:rFonts w:ascii="宋体" w:hAnsi="宋体" w:cs="宋体" w:eastAsia="宋体" w:hint="default"/>
                <w:sz w:val="15"/>
                <w:szCs w:val="15"/>
              </w:rPr>
              <w:t>借款金额</w:t>
            </w:r>
            <w:r>
              <w:rPr>
                <w:rFonts w:ascii="宋体" w:hAnsi="宋体" w:cs="宋体" w:eastAsia="宋体" w:hint="default"/>
                <w:sz w:val="15"/>
                <w:szCs w:val="15"/>
              </w:rPr>
              <w:t> </w:t>
            </w:r>
          </w:p>
        </w:tc>
        <w:tc>
          <w:tcPr>
            <w:tcW w:w="1093"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nil" w:sz="6" w:space="0" w:color="auto"/>
            </w:tcBorders>
          </w:tcPr>
          <w:p>
            <w:pPr/>
          </w:p>
        </w:tc>
      </w:tr>
      <w:tr>
        <w:trPr>
          <w:trHeight w:val="341" w:hRule="exact"/>
        </w:trPr>
        <w:tc>
          <w:tcPr>
            <w:tcW w:w="1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2"/>
                <w:sz w:val="15"/>
                <w:szCs w:val="15"/>
              </w:rPr>
              <w:t> </w:t>
            </w:r>
            <w:r>
              <w:rPr>
                <w:rFonts w:ascii="宋体" w:hAnsi="宋体" w:cs="宋体" w:eastAsia="宋体" w:hint="default"/>
                <w:sz w:val="15"/>
                <w:szCs w:val="15"/>
              </w:rPr>
              <w:t>不动产抵押</w:t>
            </w:r>
            <w:r>
              <w:rPr>
                <w:rFonts w:ascii="宋体" w:hAnsi="宋体" w:cs="宋体" w:eastAsia="宋体" w:hint="default"/>
                <w:sz w:val="15"/>
                <w:szCs w:val="15"/>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54"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25"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5"/>
              <w:jc w:val="right"/>
              <w:rPr>
                <w:rFonts w:ascii="宋体" w:hAnsi="宋体" w:cs="宋体" w:eastAsia="宋体" w:hint="default"/>
                <w:sz w:val="15"/>
                <w:szCs w:val="15"/>
              </w:rPr>
            </w:pPr>
            <w:r>
              <w:rPr>
                <w:rFonts w:ascii="宋体"/>
                <w:w w:val="100"/>
                <w:sz w:val="15"/>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9"/>
              <w:jc w:val="right"/>
              <w:rPr>
                <w:rFonts w:ascii="宋体" w:hAnsi="宋体" w:cs="宋体" w:eastAsia="宋体" w:hint="default"/>
                <w:sz w:val="15"/>
                <w:szCs w:val="15"/>
              </w:rPr>
            </w:pPr>
            <w:r>
              <w:rPr>
                <w:rFonts w:ascii="宋体"/>
                <w:w w:val="100"/>
                <w:sz w:val="15"/>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9"/>
              <w:jc w:val="right"/>
              <w:rPr>
                <w:rFonts w:ascii="宋体" w:hAnsi="宋体" w:cs="宋体" w:eastAsia="宋体" w:hint="default"/>
                <w:sz w:val="15"/>
                <w:szCs w:val="15"/>
              </w:rPr>
            </w:pPr>
            <w:r>
              <w:rPr>
                <w:rFonts w:ascii="宋体"/>
                <w:w w:val="100"/>
                <w:sz w:val="15"/>
              </w:rPr>
              <w:t> </w:t>
            </w:r>
          </w:p>
        </w:tc>
        <w:tc>
          <w:tcPr>
            <w:tcW w:w="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408"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r>
      <w:tr>
        <w:trPr>
          <w:trHeight w:val="398" w:hRule="exact"/>
        </w:trPr>
        <w:tc>
          <w:tcPr>
            <w:tcW w:w="130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29" w:right="111" w:hanging="300"/>
              <w:jc w:val="left"/>
              <w:rPr>
                <w:rFonts w:ascii="宋体" w:hAnsi="宋体" w:cs="宋体" w:eastAsia="宋体" w:hint="default"/>
                <w:sz w:val="15"/>
                <w:szCs w:val="15"/>
              </w:rPr>
            </w:pPr>
            <w:r>
              <w:rPr>
                <w:rFonts w:ascii="宋体" w:hAnsi="宋体" w:cs="宋体" w:eastAsia="宋体" w:hint="default"/>
                <w:spacing w:val="-1"/>
                <w:sz w:val="15"/>
                <w:szCs w:val="15"/>
              </w:rPr>
              <w:t>浙江明贺钢管有</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限公司</w:t>
            </w:r>
            <w:r>
              <w:rPr>
                <w:rFonts w:ascii="宋体" w:hAnsi="宋体" w:cs="宋体" w:eastAsia="宋体" w:hint="default"/>
                <w:sz w:val="15"/>
                <w:szCs w:val="15"/>
              </w:rPr>
              <w:t> </w:t>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43" w:right="68"/>
              <w:jc w:val="left"/>
              <w:rPr>
                <w:rFonts w:ascii="宋体" w:hAnsi="宋体" w:cs="宋体" w:eastAsia="宋体" w:hint="default"/>
                <w:sz w:val="15"/>
                <w:szCs w:val="15"/>
              </w:rPr>
            </w:pPr>
            <w:r>
              <w:rPr>
                <w:rFonts w:ascii="宋体" w:hAnsi="宋体" w:cs="宋体" w:eastAsia="宋体" w:hint="default"/>
                <w:sz w:val="15"/>
                <w:szCs w:val="15"/>
              </w:rPr>
              <w:t>浙江明贺钢</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管有限公司</w:t>
            </w:r>
            <w:r>
              <w:rPr>
                <w:rFonts w:ascii="宋体" w:hAnsi="宋体" w:cs="宋体" w:eastAsia="宋体" w:hint="default"/>
                <w:sz w:val="15"/>
                <w:szCs w:val="15"/>
              </w:rPr>
              <w:t> </w:t>
            </w:r>
          </w:p>
        </w:tc>
        <w:tc>
          <w:tcPr>
            <w:tcW w:w="11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54" w:right="101" w:hanging="152"/>
              <w:jc w:val="left"/>
              <w:rPr>
                <w:rFonts w:ascii="宋体" w:hAnsi="宋体" w:cs="宋体" w:eastAsia="宋体" w:hint="default"/>
                <w:sz w:val="15"/>
                <w:szCs w:val="15"/>
              </w:rPr>
            </w:pPr>
            <w:r>
              <w:rPr>
                <w:rFonts w:ascii="宋体" w:hAnsi="宋体" w:cs="宋体" w:eastAsia="宋体" w:hint="default"/>
                <w:sz w:val="15"/>
                <w:szCs w:val="15"/>
              </w:rPr>
              <w:t>中国工商银行</w:t>
            </w:r>
            <w:r>
              <w:rPr>
                <w:rFonts w:ascii="宋体" w:hAnsi="宋体" w:cs="宋体" w:eastAsia="宋体" w:hint="default"/>
                <w:w w:val="100"/>
                <w:sz w:val="15"/>
                <w:szCs w:val="15"/>
              </w:rPr>
              <w:t> </w:t>
            </w:r>
            <w:r>
              <w:rPr>
                <w:rFonts w:ascii="宋体" w:hAnsi="宋体" w:cs="宋体" w:eastAsia="宋体" w:hint="default"/>
                <w:sz w:val="15"/>
                <w:szCs w:val="15"/>
              </w:rPr>
              <w:t>德清支行</w:t>
            </w:r>
            <w:r>
              <w:rPr>
                <w:rFonts w:ascii="宋体" w:hAnsi="宋体" w:cs="宋体" w:eastAsia="宋体" w:hint="default"/>
                <w:sz w:val="15"/>
                <w:szCs w:val="15"/>
              </w:rPr>
              <w:t> </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1" w:right="73" w:hanging="39"/>
              <w:jc w:val="left"/>
              <w:rPr>
                <w:rFonts w:ascii="宋体" w:hAnsi="宋体" w:cs="宋体" w:eastAsia="宋体" w:hint="default"/>
                <w:sz w:val="15"/>
                <w:szCs w:val="15"/>
              </w:rPr>
            </w:pPr>
            <w:r>
              <w:rPr>
                <w:rFonts w:ascii="宋体" w:hAnsi="宋体" w:cs="宋体" w:eastAsia="宋体" w:hint="default"/>
                <w:sz w:val="15"/>
                <w:szCs w:val="15"/>
              </w:rPr>
              <w:t>房屋建筑物</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土地使用权</w:t>
            </w:r>
            <w:r>
              <w:rPr>
                <w:rFonts w:ascii="宋体" w:hAnsi="宋体" w:cs="宋体" w:eastAsia="宋体" w:hint="default"/>
                <w:sz w:val="15"/>
                <w:szCs w:val="15"/>
              </w:rPr>
              <w:t> </w:t>
            </w:r>
          </w:p>
        </w:tc>
        <w:tc>
          <w:tcPr>
            <w:tcW w:w="13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195" w:lineRule="exact"/>
              <w:ind w:left="111" w:right="0"/>
              <w:jc w:val="center"/>
              <w:rPr>
                <w:rFonts w:ascii="宋体" w:hAnsi="宋体" w:cs="宋体" w:eastAsia="宋体" w:hint="default"/>
                <w:sz w:val="15"/>
                <w:szCs w:val="15"/>
              </w:rPr>
            </w:pPr>
            <w:r>
              <w:rPr>
                <w:rFonts w:ascii="宋体"/>
                <w:sz w:val="15"/>
              </w:rPr>
              <w:t>23,612,393.43/ </w:t>
            </w:r>
          </w:p>
          <w:p>
            <w:pPr>
              <w:pStyle w:val="TableParagraph"/>
              <w:spacing w:line="195" w:lineRule="exact"/>
              <w:ind w:left="262" w:right="0"/>
              <w:jc w:val="center"/>
              <w:rPr>
                <w:rFonts w:ascii="宋体" w:hAnsi="宋体" w:cs="宋体" w:eastAsia="宋体" w:hint="default"/>
                <w:sz w:val="15"/>
                <w:szCs w:val="15"/>
              </w:rPr>
            </w:pPr>
            <w:r>
              <w:rPr>
                <w:rFonts w:ascii="宋体"/>
                <w:sz w:val="15"/>
              </w:rPr>
              <w:t>6,669,627.81 </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195" w:lineRule="exact"/>
              <w:ind w:left="80" w:right="0"/>
              <w:jc w:val="center"/>
              <w:rPr>
                <w:rFonts w:ascii="宋体" w:hAnsi="宋体" w:cs="宋体" w:eastAsia="宋体" w:hint="default"/>
                <w:sz w:val="15"/>
                <w:szCs w:val="15"/>
              </w:rPr>
            </w:pPr>
            <w:r>
              <w:rPr>
                <w:rFonts w:ascii="宋体"/>
                <w:sz w:val="15"/>
              </w:rPr>
              <w:t>16,367,415.56/ </w:t>
            </w:r>
          </w:p>
          <w:p>
            <w:pPr>
              <w:pStyle w:val="TableParagraph"/>
              <w:spacing w:line="195" w:lineRule="exact"/>
              <w:ind w:left="232" w:right="0"/>
              <w:jc w:val="center"/>
              <w:rPr>
                <w:rFonts w:ascii="宋体" w:hAnsi="宋体" w:cs="宋体" w:eastAsia="宋体" w:hint="default"/>
                <w:sz w:val="15"/>
                <w:szCs w:val="15"/>
              </w:rPr>
            </w:pPr>
            <w:r>
              <w:rPr>
                <w:rFonts w:ascii="宋体"/>
                <w:sz w:val="15"/>
              </w:rPr>
              <w:t>4,975,374.72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9"/>
              <w:jc w:val="right"/>
              <w:rPr>
                <w:rFonts w:ascii="宋体" w:hAnsi="宋体" w:cs="宋体" w:eastAsia="宋体" w:hint="default"/>
                <w:sz w:val="15"/>
                <w:szCs w:val="15"/>
              </w:rPr>
            </w:pPr>
            <w:r>
              <w:rPr>
                <w:rFonts w:ascii="宋体"/>
                <w:spacing w:val="-2"/>
                <w:sz w:val="15"/>
              </w:rPr>
              <w:t>5,000,000.00</w:t>
            </w:r>
            <w:r>
              <w:rPr>
                <w:rFonts w:ascii="宋体"/>
                <w:sz w:val="15"/>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2019-4-11</w:t>
            </w:r>
            <w:r>
              <w:rPr>
                <w:rFonts w:ascii="宋体" w:hAnsi="宋体" w:cs="宋体" w:eastAsia="宋体" w:hint="default"/>
                <w:spacing w:val="-41"/>
                <w:sz w:val="15"/>
                <w:szCs w:val="15"/>
              </w:rPr>
              <w:t> </w:t>
            </w:r>
            <w:r>
              <w:rPr>
                <w:rFonts w:ascii="宋体" w:hAnsi="宋体" w:cs="宋体" w:eastAsia="宋体" w:hint="default"/>
                <w:sz w:val="15"/>
                <w:szCs w:val="15"/>
              </w:rPr>
              <w:t>至</w:t>
            </w:r>
          </w:p>
          <w:p>
            <w:pPr>
              <w:pStyle w:val="TableParagraph"/>
              <w:spacing w:line="195" w:lineRule="exact"/>
              <w:ind w:left="68" w:right="0"/>
              <w:jc w:val="center"/>
              <w:rPr>
                <w:rFonts w:ascii="宋体" w:hAnsi="宋体" w:cs="宋体" w:eastAsia="宋体" w:hint="default"/>
                <w:sz w:val="15"/>
                <w:szCs w:val="15"/>
              </w:rPr>
            </w:pPr>
            <w:r>
              <w:rPr>
                <w:rFonts w:ascii="宋体"/>
                <w:sz w:val="15"/>
              </w:rPr>
              <w:t>2020-4-3 </w:t>
            </w:r>
          </w:p>
        </w:tc>
        <w:tc>
          <w:tcPr>
            <w:tcW w:w="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15"/>
                <w:szCs w:val="15"/>
              </w:rPr>
            </w:pPr>
            <w:r>
              <w:rPr>
                <w:rFonts w:ascii="宋体" w:hAnsi="宋体" w:cs="宋体" w:eastAsia="宋体" w:hint="default"/>
                <w:sz w:val="15"/>
                <w:szCs w:val="15"/>
              </w:rPr>
              <w:t>短期借款</w:t>
            </w:r>
            <w:r>
              <w:rPr>
                <w:rFonts w:ascii="宋体" w:hAnsi="宋体" w:cs="宋体" w:eastAsia="宋体" w:hint="default"/>
                <w:sz w:val="15"/>
                <w:szCs w:val="15"/>
              </w:rPr>
              <w:t> </w:t>
            </w:r>
          </w:p>
        </w:tc>
      </w:tr>
      <w:tr>
        <w:trPr>
          <w:trHeight w:val="399" w:hRule="exact"/>
        </w:trPr>
        <w:tc>
          <w:tcPr>
            <w:tcW w:w="1301" w:type="dxa"/>
            <w:vMerge/>
            <w:tcBorders>
              <w:left w:val="nil" w:sz="6" w:space="0" w:color="auto"/>
              <w:right w:val="single" w:sz="4" w:space="0" w:color="000000"/>
            </w:tcBorders>
          </w:tcPr>
          <w:p>
            <w:pPr/>
          </w:p>
        </w:tc>
        <w:tc>
          <w:tcPr>
            <w:tcW w:w="1051" w:type="dxa"/>
            <w:vMerge/>
            <w:tcBorders>
              <w:left w:val="single" w:sz="4" w:space="0" w:color="000000"/>
              <w:right w:val="single" w:sz="4" w:space="0" w:color="000000"/>
            </w:tcBorders>
          </w:tcPr>
          <w:p>
            <w:pPr/>
          </w:p>
        </w:tc>
        <w:tc>
          <w:tcPr>
            <w:tcW w:w="111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spacing w:val="-2"/>
                <w:sz w:val="15"/>
              </w:rPr>
              <w:t>6,000,000.00</w:t>
            </w:r>
            <w:r>
              <w:rPr>
                <w:rFonts w:ascii="宋体"/>
                <w:sz w:val="15"/>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3" w:right="0"/>
              <w:jc w:val="left"/>
              <w:rPr>
                <w:rFonts w:ascii="宋体" w:hAnsi="宋体" w:cs="宋体" w:eastAsia="宋体" w:hint="default"/>
                <w:sz w:val="15"/>
                <w:szCs w:val="15"/>
              </w:rPr>
            </w:pPr>
            <w:r>
              <w:rPr>
                <w:rFonts w:ascii="宋体" w:hAnsi="宋体" w:cs="宋体" w:eastAsia="宋体" w:hint="default"/>
                <w:sz w:val="15"/>
                <w:szCs w:val="15"/>
              </w:rPr>
              <w:t>2019-7-3</w:t>
            </w:r>
            <w:r>
              <w:rPr>
                <w:rFonts w:ascii="宋体" w:hAnsi="宋体" w:cs="宋体" w:eastAsia="宋体" w:hint="default"/>
                <w:spacing w:val="-39"/>
                <w:sz w:val="15"/>
                <w:szCs w:val="15"/>
              </w:rPr>
              <w:t> </w:t>
            </w:r>
            <w:r>
              <w:rPr>
                <w:rFonts w:ascii="宋体" w:hAnsi="宋体" w:cs="宋体" w:eastAsia="宋体" w:hint="default"/>
                <w:sz w:val="15"/>
                <w:szCs w:val="15"/>
              </w:rPr>
              <w:t>至</w:t>
            </w:r>
          </w:p>
          <w:p>
            <w:pPr>
              <w:pStyle w:val="TableParagraph"/>
              <w:spacing w:line="195" w:lineRule="exact"/>
              <w:ind w:left="238" w:right="0"/>
              <w:jc w:val="left"/>
              <w:rPr>
                <w:rFonts w:ascii="宋体" w:hAnsi="宋体" w:cs="宋体" w:eastAsia="宋体" w:hint="default"/>
                <w:sz w:val="15"/>
                <w:szCs w:val="15"/>
              </w:rPr>
            </w:pPr>
            <w:r>
              <w:rPr>
                <w:rFonts w:ascii="宋体"/>
                <w:sz w:val="15"/>
              </w:rPr>
              <w:t>2020-7-1 </w:t>
            </w:r>
          </w:p>
        </w:tc>
        <w:tc>
          <w:tcPr>
            <w:tcW w:w="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left="108" w:right="0"/>
              <w:jc w:val="left"/>
              <w:rPr>
                <w:rFonts w:ascii="宋体" w:hAnsi="宋体" w:cs="宋体" w:eastAsia="宋体" w:hint="default"/>
                <w:sz w:val="15"/>
                <w:szCs w:val="15"/>
              </w:rPr>
            </w:pPr>
            <w:r>
              <w:rPr>
                <w:rFonts w:ascii="宋体" w:hAnsi="宋体" w:cs="宋体" w:eastAsia="宋体" w:hint="default"/>
                <w:sz w:val="15"/>
                <w:szCs w:val="15"/>
              </w:rPr>
              <w:t>短期借款</w:t>
            </w:r>
            <w:r>
              <w:rPr>
                <w:rFonts w:ascii="宋体" w:hAnsi="宋体" w:cs="宋体" w:eastAsia="宋体" w:hint="default"/>
                <w:sz w:val="15"/>
                <w:szCs w:val="15"/>
              </w:rPr>
              <w:t> </w:t>
            </w:r>
          </w:p>
        </w:tc>
      </w:tr>
      <w:tr>
        <w:trPr>
          <w:trHeight w:val="401" w:hRule="exact"/>
        </w:trPr>
        <w:tc>
          <w:tcPr>
            <w:tcW w:w="1301" w:type="dxa"/>
            <w:vMerge/>
            <w:tcBorders>
              <w:left w:val="nil" w:sz="6" w:space="0" w:color="auto"/>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303"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spacing w:val="-2"/>
                <w:sz w:val="15"/>
              </w:rPr>
              <w:t>9,000,000.00</w:t>
            </w:r>
            <w:r>
              <w:rPr>
                <w:rFonts w:ascii="宋体"/>
                <w:sz w:val="15"/>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z w:val="15"/>
                <w:szCs w:val="15"/>
              </w:rPr>
              <w:t>2019-8-22</w:t>
            </w:r>
            <w:r>
              <w:rPr>
                <w:rFonts w:ascii="宋体" w:hAnsi="宋体" w:cs="宋体" w:eastAsia="宋体" w:hint="default"/>
                <w:spacing w:val="-41"/>
                <w:sz w:val="15"/>
                <w:szCs w:val="15"/>
              </w:rPr>
              <w:t> </w:t>
            </w:r>
            <w:r>
              <w:rPr>
                <w:rFonts w:ascii="宋体" w:hAnsi="宋体" w:cs="宋体" w:eastAsia="宋体" w:hint="default"/>
                <w:sz w:val="15"/>
                <w:szCs w:val="15"/>
              </w:rPr>
              <w:t>至</w:t>
            </w:r>
          </w:p>
          <w:p>
            <w:pPr>
              <w:pStyle w:val="TableParagraph"/>
              <w:spacing w:line="240" w:lineRule="auto"/>
              <w:ind w:left="201" w:right="0"/>
              <w:jc w:val="left"/>
              <w:rPr>
                <w:rFonts w:ascii="宋体" w:hAnsi="宋体" w:cs="宋体" w:eastAsia="宋体" w:hint="default"/>
                <w:sz w:val="15"/>
                <w:szCs w:val="15"/>
              </w:rPr>
            </w:pPr>
            <w:r>
              <w:rPr>
                <w:rFonts w:ascii="宋体"/>
                <w:sz w:val="15"/>
              </w:rPr>
              <w:t>2020-8-18 </w:t>
            </w:r>
          </w:p>
        </w:tc>
        <w:tc>
          <w:tcPr>
            <w:tcW w:w="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left="108" w:right="0"/>
              <w:jc w:val="left"/>
              <w:rPr>
                <w:rFonts w:ascii="宋体" w:hAnsi="宋体" w:cs="宋体" w:eastAsia="宋体" w:hint="default"/>
                <w:sz w:val="15"/>
                <w:szCs w:val="15"/>
              </w:rPr>
            </w:pPr>
            <w:r>
              <w:rPr>
                <w:rFonts w:ascii="宋体" w:hAnsi="宋体" w:cs="宋体" w:eastAsia="宋体" w:hint="default"/>
                <w:sz w:val="15"/>
                <w:szCs w:val="15"/>
              </w:rPr>
              <w:t>短期借款</w:t>
            </w:r>
            <w:r>
              <w:rPr>
                <w:rFonts w:ascii="宋体" w:hAnsi="宋体" w:cs="宋体" w:eastAsia="宋体" w:hint="default"/>
                <w:sz w:val="15"/>
                <w:szCs w:val="15"/>
              </w:rPr>
              <w:t> </w:t>
            </w:r>
          </w:p>
        </w:tc>
      </w:tr>
      <w:tr>
        <w:trPr>
          <w:trHeight w:val="398" w:hRule="exact"/>
        </w:trPr>
        <w:tc>
          <w:tcPr>
            <w:tcW w:w="1301"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55" w:right="0"/>
              <w:jc w:val="left"/>
              <w:rPr>
                <w:rFonts w:ascii="宋体" w:hAnsi="宋体" w:cs="宋体" w:eastAsia="宋体" w:hint="default"/>
                <w:sz w:val="15"/>
                <w:szCs w:val="15"/>
              </w:rPr>
            </w:pPr>
            <w:r>
              <w:rPr>
                <w:rFonts w:ascii="宋体" w:hAnsi="宋体" w:cs="宋体" w:eastAsia="宋体" w:hint="default"/>
                <w:sz w:val="15"/>
                <w:szCs w:val="15"/>
              </w:rPr>
              <w:t>富润纺织</w:t>
            </w:r>
            <w:r>
              <w:rPr>
                <w:rFonts w:ascii="宋体" w:hAnsi="宋体" w:cs="宋体" w:eastAsia="宋体" w:hint="default"/>
                <w:sz w:val="15"/>
                <w:szCs w:val="15"/>
              </w:rPr>
              <w:t> </w:t>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18" w:right="0"/>
              <w:jc w:val="left"/>
              <w:rPr>
                <w:rFonts w:ascii="宋体" w:hAnsi="宋体" w:cs="宋体" w:eastAsia="宋体" w:hint="default"/>
                <w:sz w:val="15"/>
                <w:szCs w:val="15"/>
              </w:rPr>
            </w:pPr>
            <w:r>
              <w:rPr>
                <w:rFonts w:ascii="宋体" w:hAnsi="宋体" w:cs="宋体" w:eastAsia="宋体" w:hint="default"/>
                <w:sz w:val="15"/>
                <w:szCs w:val="15"/>
              </w:rPr>
              <w:t>富润纺织</w:t>
            </w:r>
            <w:r>
              <w:rPr>
                <w:rFonts w:ascii="宋体" w:hAnsi="宋体" w:cs="宋体" w:eastAsia="宋体" w:hint="default"/>
                <w:sz w:val="15"/>
                <w:szCs w:val="15"/>
              </w:rPr>
              <w:t> </w:t>
            </w:r>
          </w:p>
        </w:tc>
        <w:tc>
          <w:tcPr>
            <w:tcW w:w="111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54" w:right="101" w:hanging="152"/>
              <w:jc w:val="left"/>
              <w:rPr>
                <w:rFonts w:ascii="宋体" w:hAnsi="宋体" w:cs="宋体" w:eastAsia="宋体" w:hint="default"/>
                <w:sz w:val="15"/>
                <w:szCs w:val="15"/>
              </w:rPr>
            </w:pPr>
            <w:r>
              <w:rPr>
                <w:rFonts w:ascii="宋体" w:hAnsi="宋体" w:cs="宋体" w:eastAsia="宋体" w:hint="default"/>
                <w:sz w:val="15"/>
                <w:szCs w:val="15"/>
              </w:rPr>
              <w:t>交通银行绍兴</w:t>
            </w:r>
            <w:r>
              <w:rPr>
                <w:rFonts w:ascii="宋体" w:hAnsi="宋体" w:cs="宋体" w:eastAsia="宋体" w:hint="default"/>
                <w:w w:val="100"/>
                <w:sz w:val="15"/>
                <w:szCs w:val="15"/>
              </w:rPr>
              <w:t> </w:t>
            </w:r>
            <w:r>
              <w:rPr>
                <w:rFonts w:ascii="宋体" w:hAnsi="宋体" w:cs="宋体" w:eastAsia="宋体" w:hint="default"/>
                <w:sz w:val="15"/>
                <w:szCs w:val="15"/>
              </w:rPr>
              <w:t>诸暨支行</w:t>
            </w:r>
            <w:r>
              <w:rPr>
                <w:rFonts w:ascii="宋体" w:hAnsi="宋体" w:cs="宋体" w:eastAsia="宋体" w:hint="default"/>
                <w:sz w:val="15"/>
                <w:szCs w:val="15"/>
              </w:rPr>
              <w:t> </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1" w:right="73" w:hanging="39"/>
              <w:jc w:val="left"/>
              <w:rPr>
                <w:rFonts w:ascii="宋体" w:hAnsi="宋体" w:cs="宋体" w:eastAsia="宋体" w:hint="default"/>
                <w:sz w:val="15"/>
                <w:szCs w:val="15"/>
              </w:rPr>
            </w:pPr>
            <w:r>
              <w:rPr>
                <w:rFonts w:ascii="宋体" w:hAnsi="宋体" w:cs="宋体" w:eastAsia="宋体" w:hint="default"/>
                <w:sz w:val="15"/>
                <w:szCs w:val="15"/>
              </w:rPr>
              <w:t>房屋建筑物</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土地使用权</w:t>
            </w:r>
            <w:r>
              <w:rPr>
                <w:rFonts w:ascii="宋体" w:hAnsi="宋体" w:cs="宋体" w:eastAsia="宋体" w:hint="default"/>
                <w:sz w:val="15"/>
                <w:szCs w:val="15"/>
              </w:rPr>
              <w:t> </w:t>
            </w:r>
          </w:p>
        </w:tc>
        <w:tc>
          <w:tcPr>
            <w:tcW w:w="130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195" w:lineRule="exact"/>
              <w:ind w:left="110" w:right="0"/>
              <w:jc w:val="center"/>
              <w:rPr>
                <w:rFonts w:ascii="宋体" w:hAnsi="宋体" w:cs="宋体" w:eastAsia="宋体" w:hint="default"/>
                <w:sz w:val="15"/>
                <w:szCs w:val="15"/>
              </w:rPr>
            </w:pPr>
            <w:r>
              <w:rPr>
                <w:rFonts w:ascii="宋体"/>
                <w:sz w:val="15"/>
              </w:rPr>
              <w:t>34,886,255.64/ </w:t>
            </w:r>
          </w:p>
          <w:p>
            <w:pPr>
              <w:pStyle w:val="TableParagraph"/>
              <w:spacing w:line="195" w:lineRule="exact"/>
              <w:ind w:left="262" w:right="0"/>
              <w:jc w:val="center"/>
              <w:rPr>
                <w:rFonts w:ascii="宋体" w:hAnsi="宋体" w:cs="宋体" w:eastAsia="宋体" w:hint="default"/>
                <w:sz w:val="15"/>
                <w:szCs w:val="15"/>
              </w:rPr>
            </w:pPr>
            <w:r>
              <w:rPr>
                <w:rFonts w:ascii="宋体"/>
                <w:sz w:val="15"/>
              </w:rPr>
              <w:t>7,595,911.44 </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195" w:lineRule="exact"/>
              <w:ind w:left="185" w:right="0"/>
              <w:jc w:val="left"/>
              <w:rPr>
                <w:rFonts w:ascii="宋体" w:hAnsi="宋体" w:cs="宋体" w:eastAsia="宋体" w:hint="default"/>
                <w:sz w:val="15"/>
                <w:szCs w:val="15"/>
              </w:rPr>
            </w:pPr>
            <w:r>
              <w:rPr>
                <w:rFonts w:ascii="宋体"/>
                <w:sz w:val="15"/>
              </w:rPr>
              <w:t>22,014,500.41 </w:t>
            </w:r>
          </w:p>
          <w:p>
            <w:pPr>
              <w:pStyle w:val="TableParagraph"/>
              <w:spacing w:line="195" w:lineRule="exact"/>
              <w:ind w:left="185" w:right="0"/>
              <w:jc w:val="left"/>
              <w:rPr>
                <w:rFonts w:ascii="宋体" w:hAnsi="宋体" w:cs="宋体" w:eastAsia="宋体" w:hint="default"/>
                <w:sz w:val="15"/>
                <w:szCs w:val="15"/>
              </w:rPr>
            </w:pPr>
            <w:r>
              <w:rPr>
                <w:rFonts w:ascii="宋体"/>
                <w:sz w:val="15"/>
              </w:rPr>
              <w:t>/5,652,982.33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9"/>
              <w:jc w:val="right"/>
              <w:rPr>
                <w:rFonts w:ascii="宋体" w:hAnsi="宋体" w:cs="宋体" w:eastAsia="宋体" w:hint="default"/>
                <w:sz w:val="15"/>
                <w:szCs w:val="15"/>
              </w:rPr>
            </w:pPr>
            <w:r>
              <w:rPr>
                <w:rFonts w:ascii="宋体"/>
                <w:spacing w:val="-2"/>
                <w:sz w:val="15"/>
              </w:rPr>
              <w:t>10,000,000.00</w:t>
            </w:r>
            <w:r>
              <w:rPr>
                <w:rFonts w:ascii="宋体"/>
                <w:sz w:val="15"/>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2019-4-19</w:t>
            </w:r>
            <w:r>
              <w:rPr>
                <w:rFonts w:ascii="宋体" w:hAnsi="宋体" w:cs="宋体" w:eastAsia="宋体" w:hint="default"/>
                <w:spacing w:val="-41"/>
                <w:sz w:val="15"/>
                <w:szCs w:val="15"/>
              </w:rPr>
              <w:t> </w:t>
            </w:r>
            <w:r>
              <w:rPr>
                <w:rFonts w:ascii="宋体" w:hAnsi="宋体" w:cs="宋体" w:eastAsia="宋体" w:hint="default"/>
                <w:sz w:val="15"/>
                <w:szCs w:val="15"/>
              </w:rPr>
              <w:t>至</w:t>
            </w:r>
          </w:p>
          <w:p>
            <w:pPr>
              <w:pStyle w:val="TableParagraph"/>
              <w:spacing w:line="195" w:lineRule="exact"/>
              <w:ind w:left="68" w:right="0"/>
              <w:jc w:val="center"/>
              <w:rPr>
                <w:rFonts w:ascii="宋体" w:hAnsi="宋体" w:cs="宋体" w:eastAsia="宋体" w:hint="default"/>
                <w:sz w:val="15"/>
                <w:szCs w:val="15"/>
              </w:rPr>
            </w:pPr>
            <w:r>
              <w:rPr>
                <w:rFonts w:ascii="宋体"/>
                <w:sz w:val="15"/>
              </w:rPr>
              <w:t>2020-3-5 </w:t>
            </w:r>
          </w:p>
        </w:tc>
        <w:tc>
          <w:tcPr>
            <w:tcW w:w="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15"/>
                <w:szCs w:val="15"/>
              </w:rPr>
            </w:pPr>
            <w:r>
              <w:rPr>
                <w:rFonts w:ascii="宋体" w:hAnsi="宋体" w:cs="宋体" w:eastAsia="宋体" w:hint="default"/>
                <w:sz w:val="15"/>
                <w:szCs w:val="15"/>
              </w:rPr>
              <w:t>短期借款</w:t>
            </w:r>
            <w:r>
              <w:rPr>
                <w:rFonts w:ascii="宋体" w:hAnsi="宋体" w:cs="宋体" w:eastAsia="宋体" w:hint="default"/>
                <w:sz w:val="15"/>
                <w:szCs w:val="15"/>
              </w:rPr>
              <w:t> </w:t>
            </w:r>
          </w:p>
        </w:tc>
      </w:tr>
      <w:tr>
        <w:trPr>
          <w:trHeight w:val="398" w:hRule="exact"/>
        </w:trPr>
        <w:tc>
          <w:tcPr>
            <w:tcW w:w="1301" w:type="dxa"/>
            <w:vMerge/>
            <w:tcBorders>
              <w:left w:val="nil" w:sz="6" w:space="0" w:color="auto"/>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303"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spacing w:val="-2"/>
                <w:sz w:val="15"/>
              </w:rPr>
              <w:t>15,000,000.00</w:t>
            </w:r>
            <w:r>
              <w:rPr>
                <w:rFonts w:ascii="宋体"/>
                <w:sz w:val="15"/>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spacing w:val="-2"/>
                <w:sz w:val="15"/>
              </w:rPr>
              <w:t>2020-6-27</w:t>
            </w:r>
            <w:r>
              <w:rPr>
                <w:rFonts w:ascii="宋体"/>
                <w:sz w:val="15"/>
              </w:rPr>
              <w:t> </w:t>
            </w:r>
          </w:p>
        </w:tc>
        <w:tc>
          <w:tcPr>
            <w:tcW w:w="826"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left="201" w:right="0" w:hanging="94"/>
              <w:jc w:val="left"/>
              <w:rPr>
                <w:rFonts w:ascii="宋体" w:hAnsi="宋体" w:cs="宋体" w:eastAsia="宋体" w:hint="default"/>
                <w:sz w:val="15"/>
                <w:szCs w:val="15"/>
              </w:rPr>
            </w:pPr>
            <w:r>
              <w:rPr>
                <w:rFonts w:ascii="宋体" w:hAnsi="宋体" w:cs="宋体" w:eastAsia="宋体" w:hint="default"/>
                <w:sz w:val="15"/>
                <w:szCs w:val="15"/>
              </w:rPr>
              <w:t>应付票据</w:t>
            </w:r>
          </w:p>
          <w:p>
            <w:pPr>
              <w:pStyle w:val="TableParagraph"/>
              <w:spacing w:line="195" w:lineRule="exact"/>
              <w:ind w:left="201"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宋体" w:hAnsi="宋体" w:cs="宋体" w:eastAsia="宋体" w:hint="default"/>
                <w:sz w:val="15"/>
                <w:szCs w:val="15"/>
              </w:rPr>
              <w:t>1] </w:t>
            </w:r>
          </w:p>
        </w:tc>
      </w:tr>
      <w:tr>
        <w:trPr>
          <w:trHeight w:val="490" w:hRule="exact"/>
        </w:trPr>
        <w:tc>
          <w:tcPr>
            <w:tcW w:w="1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0"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2"/>
                <w:sz w:val="15"/>
                <w:szCs w:val="15"/>
              </w:rPr>
              <w:t> </w:t>
            </w:r>
            <w:r>
              <w:rPr>
                <w:rFonts w:ascii="宋体" w:hAnsi="宋体" w:cs="宋体" w:eastAsia="宋体" w:hint="default"/>
                <w:spacing w:val="2"/>
                <w:sz w:val="15"/>
                <w:szCs w:val="15"/>
              </w:rPr>
            </w:r>
            <w:r>
              <w:rPr>
                <w:rFonts w:ascii="宋体" w:hAnsi="宋体" w:cs="宋体" w:eastAsia="宋体" w:hint="default"/>
                <w:spacing w:val="-3"/>
                <w:sz w:val="15"/>
                <w:szCs w:val="15"/>
              </w:rPr>
              <w:t>计</w:t>
            </w:r>
            <w:r>
              <w:rPr>
                <w:rFonts w:ascii="宋体" w:hAnsi="宋体" w:cs="宋体" w:eastAsia="宋体" w:hint="default"/>
                <w:sz w:val="15"/>
                <w:szCs w:val="15"/>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47"/>
              <w:jc w:val="left"/>
              <w:rPr>
                <w:rFonts w:ascii="宋体" w:hAnsi="宋体" w:cs="宋体" w:eastAsia="宋体" w:hint="default"/>
                <w:sz w:val="15"/>
                <w:szCs w:val="15"/>
              </w:rPr>
            </w:pPr>
            <w:r>
              <w:rPr>
                <w:rFonts w:ascii="宋体" w:hAnsi="宋体" w:cs="宋体" w:eastAsia="宋体" w:hint="default"/>
                <w:sz w:val="15"/>
                <w:szCs w:val="15"/>
              </w:rPr>
              <w:t>房屋建筑物</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土地使用权</w:t>
            </w:r>
            <w:r>
              <w:rPr>
                <w:rFonts w:ascii="宋体" w:hAnsi="宋体" w:cs="宋体" w:eastAsia="宋体" w:hint="default"/>
                <w:sz w:val="15"/>
                <w:szCs w:val="15"/>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21"/>
              <w:ind w:left="139" w:right="0"/>
              <w:jc w:val="left"/>
              <w:rPr>
                <w:rFonts w:ascii="宋体" w:hAnsi="宋体" w:cs="宋体" w:eastAsia="宋体" w:hint="default"/>
                <w:sz w:val="15"/>
                <w:szCs w:val="15"/>
              </w:rPr>
            </w:pPr>
            <w:r>
              <w:rPr>
                <w:rFonts w:ascii="宋体"/>
                <w:sz w:val="15"/>
              </w:rPr>
              <w:t>58,498,649.07/ </w:t>
            </w:r>
          </w:p>
          <w:p>
            <w:pPr>
              <w:pStyle w:val="TableParagraph"/>
              <w:spacing w:line="195" w:lineRule="exact"/>
              <w:ind w:left="215" w:right="0"/>
              <w:jc w:val="left"/>
              <w:rPr>
                <w:rFonts w:ascii="宋体" w:hAnsi="宋体" w:cs="宋体" w:eastAsia="宋体" w:hint="default"/>
                <w:sz w:val="15"/>
                <w:szCs w:val="15"/>
              </w:rPr>
            </w:pPr>
            <w:r>
              <w:rPr>
                <w:rFonts w:ascii="宋体"/>
                <w:sz w:val="15"/>
              </w:rPr>
              <w:t>14,265,539.25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21"/>
              <w:ind w:left="108" w:right="0"/>
              <w:jc w:val="left"/>
              <w:rPr>
                <w:rFonts w:ascii="宋体" w:hAnsi="宋体" w:cs="宋体" w:eastAsia="宋体" w:hint="default"/>
                <w:sz w:val="15"/>
                <w:szCs w:val="15"/>
              </w:rPr>
            </w:pPr>
            <w:r>
              <w:rPr>
                <w:rFonts w:ascii="宋体"/>
                <w:sz w:val="15"/>
              </w:rPr>
              <w:t>38,381,915.97/ </w:t>
            </w:r>
          </w:p>
          <w:p>
            <w:pPr>
              <w:pStyle w:val="TableParagraph"/>
              <w:spacing w:line="195" w:lineRule="exact"/>
              <w:ind w:left="185" w:right="0"/>
              <w:jc w:val="left"/>
              <w:rPr>
                <w:rFonts w:ascii="宋体" w:hAnsi="宋体" w:cs="宋体" w:eastAsia="宋体" w:hint="default"/>
                <w:sz w:val="15"/>
                <w:szCs w:val="15"/>
              </w:rPr>
            </w:pPr>
            <w:r>
              <w:rPr>
                <w:rFonts w:ascii="宋体"/>
                <w:sz w:val="15"/>
              </w:rPr>
              <w:t>10,628,357.05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9"/>
              <w:jc w:val="right"/>
              <w:rPr>
                <w:rFonts w:ascii="宋体" w:hAnsi="宋体" w:cs="宋体" w:eastAsia="宋体" w:hint="default"/>
                <w:sz w:val="15"/>
                <w:szCs w:val="15"/>
              </w:rPr>
            </w:pPr>
            <w:r>
              <w:rPr>
                <w:rFonts w:ascii="宋体"/>
                <w:spacing w:val="-2"/>
                <w:sz w:val="15"/>
              </w:rPr>
              <w:t>45,000,000.00</w:t>
            </w:r>
            <w:r>
              <w:rPr>
                <w:rFonts w:ascii="宋体"/>
                <w:sz w:val="15"/>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宋体" w:hAnsi="宋体" w:cs="宋体" w:eastAsia="宋体" w:hint="default"/>
                <w:sz w:val="15"/>
                <w:szCs w:val="15"/>
              </w:rPr>
            </w:pPr>
            <w:r>
              <w:rPr>
                <w:rFonts w:ascii="宋体"/>
                <w:w w:val="100"/>
                <w:sz w:val="15"/>
              </w:rPr>
              <w:t> </w:t>
            </w:r>
            <w:r>
              <w:rPr>
                <w:rFonts w:ascii="宋体"/>
                <w:spacing w:val="1"/>
                <w:sz w:val="15"/>
              </w:rPr>
              <w:t> </w:t>
            </w:r>
            <w:r>
              <w:rPr>
                <w:rFonts w:ascii="宋体"/>
                <w:w w:val="100"/>
                <w:sz w:val="15"/>
              </w:rPr>
              <w:t> </w:t>
            </w:r>
          </w:p>
        </w:tc>
        <w:tc>
          <w:tcPr>
            <w:tcW w:w="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103"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r>
      <w:tr>
        <w:trPr>
          <w:trHeight w:val="341" w:hRule="exact"/>
        </w:trPr>
        <w:tc>
          <w:tcPr>
            <w:tcW w:w="1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
                <w:sz w:val="15"/>
                <w:szCs w:val="15"/>
              </w:rPr>
              <w:t> </w:t>
            </w:r>
            <w:r>
              <w:rPr>
                <w:rFonts w:ascii="宋体" w:hAnsi="宋体" w:cs="宋体" w:eastAsia="宋体" w:hint="default"/>
                <w:sz w:val="15"/>
                <w:szCs w:val="15"/>
              </w:rPr>
              <w:t>票据质押</w:t>
            </w:r>
            <w:r>
              <w:rPr>
                <w:rFonts w:ascii="宋体" w:hAnsi="宋体" w:cs="宋体" w:eastAsia="宋体" w:hint="default"/>
                <w:sz w:val="15"/>
                <w:szCs w:val="15"/>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9"/>
              <w:jc w:val="right"/>
              <w:rPr>
                <w:rFonts w:ascii="宋体" w:hAnsi="宋体" w:cs="宋体" w:eastAsia="宋体" w:hint="default"/>
                <w:sz w:val="15"/>
                <w:szCs w:val="15"/>
              </w:rPr>
            </w:pPr>
            <w:r>
              <w:rPr>
                <w:rFonts w:ascii="宋体"/>
                <w:w w:val="100"/>
                <w:sz w:val="15"/>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 w:right="0"/>
              <w:jc w:val="left"/>
              <w:rPr>
                <w:rFonts w:ascii="宋体" w:hAnsi="宋体" w:cs="宋体" w:eastAsia="宋体" w:hint="default"/>
                <w:sz w:val="15"/>
                <w:szCs w:val="15"/>
              </w:rPr>
            </w:pPr>
            <w:r>
              <w:rPr>
                <w:rFonts w:ascii="宋体"/>
                <w:w w:val="100"/>
                <w:sz w:val="15"/>
              </w:rPr>
              <w:t> </w:t>
            </w:r>
            <w:r>
              <w:rPr>
                <w:rFonts w:ascii="宋体"/>
                <w:spacing w:val="1"/>
                <w:sz w:val="15"/>
              </w:rPr>
              <w:t> </w:t>
            </w:r>
            <w:r>
              <w:rPr>
                <w:rFonts w:ascii="宋体"/>
                <w:w w:val="100"/>
                <w:sz w:val="15"/>
              </w:rPr>
              <w:t> </w:t>
            </w:r>
          </w:p>
        </w:tc>
        <w:tc>
          <w:tcPr>
            <w:tcW w:w="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103"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r>
      <w:tr>
        <w:trPr>
          <w:trHeight w:val="398" w:hRule="exact"/>
        </w:trPr>
        <w:tc>
          <w:tcPr>
            <w:tcW w:w="1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355" w:right="0"/>
              <w:jc w:val="left"/>
              <w:rPr>
                <w:rFonts w:ascii="宋体" w:hAnsi="宋体" w:cs="宋体" w:eastAsia="宋体" w:hint="default"/>
                <w:sz w:val="15"/>
                <w:szCs w:val="15"/>
              </w:rPr>
            </w:pPr>
            <w:r>
              <w:rPr>
                <w:rFonts w:ascii="宋体" w:hAnsi="宋体" w:cs="宋体" w:eastAsia="宋体" w:hint="default"/>
                <w:sz w:val="15"/>
                <w:szCs w:val="15"/>
              </w:rPr>
              <w:t>富润印染</w:t>
            </w:r>
            <w:r>
              <w:rPr>
                <w:rFonts w:ascii="宋体" w:hAnsi="宋体" w:cs="宋体" w:eastAsia="宋体" w:hint="default"/>
                <w:sz w:val="15"/>
                <w:szCs w:val="15"/>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5"/>
              <w:jc w:val="right"/>
              <w:rPr>
                <w:rFonts w:ascii="宋体" w:hAnsi="宋体" w:cs="宋体" w:eastAsia="宋体" w:hint="default"/>
                <w:sz w:val="15"/>
                <w:szCs w:val="15"/>
              </w:rPr>
            </w:pPr>
            <w:r>
              <w:rPr>
                <w:rFonts w:ascii="宋体" w:hAnsi="宋体" w:cs="宋体" w:eastAsia="宋体" w:hint="default"/>
                <w:spacing w:val="-2"/>
                <w:sz w:val="15"/>
                <w:szCs w:val="15"/>
              </w:rPr>
              <w:t>富润印染</w:t>
            </w:r>
            <w:r>
              <w:rPr>
                <w:rFonts w:ascii="宋体" w:hAnsi="宋体" w:cs="宋体" w:eastAsia="宋体" w:hint="default"/>
                <w:sz w:val="15"/>
                <w:szCs w:val="15"/>
              </w:rPr>
              <w:t>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浙商银行绍兴</w:t>
            </w:r>
          </w:p>
          <w:p>
            <w:pPr>
              <w:pStyle w:val="TableParagraph"/>
              <w:spacing w:line="195" w:lineRule="exact"/>
              <w:ind w:left="75" w:right="0"/>
              <w:jc w:val="center"/>
              <w:rPr>
                <w:rFonts w:ascii="宋体" w:hAnsi="宋体" w:cs="宋体" w:eastAsia="宋体" w:hint="default"/>
                <w:sz w:val="15"/>
                <w:szCs w:val="15"/>
              </w:rPr>
            </w:pPr>
            <w:r>
              <w:rPr>
                <w:rFonts w:ascii="宋体" w:hAnsi="宋体" w:cs="宋体" w:eastAsia="宋体" w:hint="default"/>
                <w:sz w:val="15"/>
                <w:szCs w:val="15"/>
              </w:rPr>
              <w:t>诸暨支行</w:t>
            </w:r>
            <w:r>
              <w:rPr>
                <w:rFonts w:ascii="宋体" w:hAnsi="宋体" w:cs="宋体" w:eastAsia="宋体" w:hint="default"/>
                <w:sz w:val="15"/>
                <w:szCs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50"/>
              <w:jc w:val="right"/>
              <w:rPr>
                <w:rFonts w:ascii="宋体" w:hAnsi="宋体" w:cs="宋体" w:eastAsia="宋体" w:hint="default"/>
                <w:sz w:val="15"/>
                <w:szCs w:val="15"/>
              </w:rPr>
            </w:pPr>
            <w:r>
              <w:rPr>
                <w:rFonts w:ascii="宋体" w:hAnsi="宋体" w:cs="宋体" w:eastAsia="宋体" w:hint="default"/>
                <w:spacing w:val="-2"/>
                <w:sz w:val="15"/>
                <w:szCs w:val="15"/>
              </w:rPr>
              <w:t>应收票据</w:t>
            </w:r>
            <w:r>
              <w:rPr>
                <w:rFonts w:ascii="宋体" w:hAnsi="宋体" w:cs="宋体" w:eastAsia="宋体" w:hint="default"/>
                <w:sz w:val="15"/>
                <w:szCs w:val="15"/>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spacing w:val="-2"/>
                <w:sz w:val="15"/>
              </w:rPr>
              <w:t>54,919,860.72</w:t>
            </w:r>
            <w:r>
              <w:rPr>
                <w:rFonts w:ascii="宋体"/>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spacing w:val="-2"/>
                <w:sz w:val="15"/>
              </w:rPr>
              <w:t>54,919,860.72</w:t>
            </w:r>
            <w:r>
              <w:rPr>
                <w:rFonts w:ascii="宋体"/>
                <w:sz w:val="15"/>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spacing w:val="-2"/>
                <w:sz w:val="15"/>
              </w:rPr>
              <w:t>62,753,555.20</w:t>
            </w:r>
            <w:r>
              <w:rPr>
                <w:rFonts w:ascii="宋体"/>
                <w:sz w:val="15"/>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sz w:val="15"/>
              </w:rPr>
              <w:t>2020-6-30 </w:t>
            </w:r>
          </w:p>
        </w:tc>
        <w:tc>
          <w:tcPr>
            <w:tcW w:w="826"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left="201" w:right="0" w:hanging="94"/>
              <w:jc w:val="left"/>
              <w:rPr>
                <w:rFonts w:ascii="宋体" w:hAnsi="宋体" w:cs="宋体" w:eastAsia="宋体" w:hint="default"/>
                <w:sz w:val="15"/>
                <w:szCs w:val="15"/>
              </w:rPr>
            </w:pPr>
            <w:r>
              <w:rPr>
                <w:rFonts w:ascii="宋体" w:hAnsi="宋体" w:cs="宋体" w:eastAsia="宋体" w:hint="default"/>
                <w:sz w:val="15"/>
                <w:szCs w:val="15"/>
              </w:rPr>
              <w:t>应付票据</w:t>
            </w:r>
          </w:p>
          <w:p>
            <w:pPr>
              <w:pStyle w:val="TableParagraph"/>
              <w:spacing w:line="195" w:lineRule="exact"/>
              <w:ind w:left="201"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宋体" w:hAnsi="宋体" w:cs="宋体" w:eastAsia="宋体" w:hint="default"/>
                <w:sz w:val="15"/>
                <w:szCs w:val="15"/>
              </w:rPr>
              <w:t>2] </w:t>
            </w:r>
          </w:p>
        </w:tc>
      </w:tr>
      <w:tr>
        <w:trPr>
          <w:trHeight w:val="401" w:hRule="exact"/>
        </w:trPr>
        <w:tc>
          <w:tcPr>
            <w:tcW w:w="1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355" w:right="0"/>
              <w:jc w:val="left"/>
              <w:rPr>
                <w:rFonts w:ascii="宋体" w:hAnsi="宋体" w:cs="宋体" w:eastAsia="宋体" w:hint="default"/>
                <w:sz w:val="15"/>
                <w:szCs w:val="15"/>
              </w:rPr>
            </w:pPr>
            <w:r>
              <w:rPr>
                <w:rFonts w:ascii="宋体" w:hAnsi="宋体" w:cs="宋体" w:eastAsia="宋体" w:hint="default"/>
                <w:sz w:val="15"/>
                <w:szCs w:val="15"/>
              </w:rPr>
              <w:t>富润纺织</w:t>
            </w:r>
            <w:r>
              <w:rPr>
                <w:rFonts w:ascii="宋体" w:hAnsi="宋体" w:cs="宋体" w:eastAsia="宋体" w:hint="default"/>
                <w:sz w:val="15"/>
                <w:szCs w:val="15"/>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5"/>
              <w:jc w:val="right"/>
              <w:rPr>
                <w:rFonts w:ascii="宋体" w:hAnsi="宋体" w:cs="宋体" w:eastAsia="宋体" w:hint="default"/>
                <w:sz w:val="15"/>
                <w:szCs w:val="15"/>
              </w:rPr>
            </w:pPr>
            <w:r>
              <w:rPr>
                <w:rFonts w:ascii="宋体" w:hAnsi="宋体" w:cs="宋体" w:eastAsia="宋体" w:hint="default"/>
                <w:spacing w:val="-2"/>
                <w:sz w:val="15"/>
                <w:szCs w:val="15"/>
              </w:rPr>
              <w:t>富润纺织</w:t>
            </w:r>
            <w:r>
              <w:rPr>
                <w:rFonts w:ascii="宋体" w:hAnsi="宋体" w:cs="宋体" w:eastAsia="宋体" w:hint="default"/>
                <w:sz w:val="15"/>
                <w:szCs w:val="15"/>
              </w:rPr>
              <w:t>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77" w:right="0" w:hanging="75"/>
              <w:jc w:val="left"/>
              <w:rPr>
                <w:rFonts w:ascii="宋体" w:hAnsi="宋体" w:cs="宋体" w:eastAsia="宋体" w:hint="default"/>
                <w:sz w:val="15"/>
                <w:szCs w:val="15"/>
              </w:rPr>
            </w:pPr>
            <w:r>
              <w:rPr>
                <w:rFonts w:ascii="宋体" w:hAnsi="宋体" w:cs="宋体" w:eastAsia="宋体" w:hint="default"/>
                <w:sz w:val="15"/>
                <w:szCs w:val="15"/>
              </w:rPr>
              <w:t>中国工商银行</w:t>
            </w:r>
          </w:p>
          <w:p>
            <w:pPr>
              <w:pStyle w:val="TableParagraph"/>
              <w:spacing w:line="195" w:lineRule="exact"/>
              <w:ind w:left="177" w:right="0"/>
              <w:jc w:val="left"/>
              <w:rPr>
                <w:rFonts w:ascii="宋体" w:hAnsi="宋体" w:cs="宋体" w:eastAsia="宋体" w:hint="default"/>
                <w:sz w:val="15"/>
                <w:szCs w:val="15"/>
              </w:rPr>
            </w:pPr>
            <w:r>
              <w:rPr>
                <w:rFonts w:ascii="宋体" w:hAnsi="宋体" w:cs="宋体" w:eastAsia="宋体" w:hint="default"/>
                <w:sz w:val="15"/>
                <w:szCs w:val="15"/>
              </w:rPr>
              <w:t>诸暨市支行</w:t>
            </w:r>
            <w:r>
              <w:rPr>
                <w:rFonts w:ascii="宋体" w:hAnsi="宋体" w:cs="宋体" w:eastAsia="宋体" w:hint="default"/>
                <w:sz w:val="15"/>
                <w:szCs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50"/>
              <w:jc w:val="right"/>
              <w:rPr>
                <w:rFonts w:ascii="宋体" w:hAnsi="宋体" w:cs="宋体" w:eastAsia="宋体" w:hint="default"/>
                <w:sz w:val="15"/>
                <w:szCs w:val="15"/>
              </w:rPr>
            </w:pPr>
            <w:r>
              <w:rPr>
                <w:rFonts w:ascii="宋体" w:hAnsi="宋体" w:cs="宋体" w:eastAsia="宋体" w:hint="default"/>
                <w:spacing w:val="-2"/>
                <w:sz w:val="15"/>
                <w:szCs w:val="15"/>
              </w:rPr>
              <w:t>应收票据</w:t>
            </w:r>
            <w:r>
              <w:rPr>
                <w:rFonts w:ascii="宋体" w:hAnsi="宋体" w:cs="宋体" w:eastAsia="宋体" w:hint="default"/>
                <w:sz w:val="15"/>
                <w:szCs w:val="15"/>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spacing w:val="-1"/>
                <w:sz w:val="15"/>
              </w:rPr>
              <w:t>100,000.00</w:t>
            </w:r>
            <w:r>
              <w:rPr>
                <w:rFonts w:ascii="宋体"/>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spacing w:val="-1"/>
                <w:sz w:val="15"/>
              </w:rPr>
              <w:t>100,000.00</w:t>
            </w:r>
            <w:r>
              <w:rPr>
                <w:rFonts w:ascii="宋体"/>
                <w:sz w:val="15"/>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spacing w:val="-2"/>
                <w:sz w:val="15"/>
              </w:rPr>
              <w:t>50,000.00</w:t>
            </w:r>
            <w:r>
              <w:rPr>
                <w:rFonts w:ascii="宋体"/>
                <w:sz w:val="15"/>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3" w:right="0"/>
              <w:jc w:val="left"/>
              <w:rPr>
                <w:rFonts w:ascii="宋体" w:hAnsi="宋体" w:cs="宋体" w:eastAsia="宋体" w:hint="default"/>
                <w:sz w:val="15"/>
                <w:szCs w:val="15"/>
              </w:rPr>
            </w:pPr>
            <w:r>
              <w:rPr>
                <w:rFonts w:ascii="宋体"/>
                <w:sz w:val="15"/>
              </w:rPr>
              <w:t>2019-12-27</w:t>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sz w:val="15"/>
                <w:szCs w:val="15"/>
              </w:rPr>
              <w:t>至</w:t>
            </w:r>
            <w:r>
              <w:rPr>
                <w:rFonts w:ascii="宋体" w:hAnsi="宋体" w:cs="宋体" w:eastAsia="宋体" w:hint="default"/>
                <w:spacing w:val="-45"/>
                <w:sz w:val="15"/>
                <w:szCs w:val="15"/>
              </w:rPr>
              <w:t> </w:t>
            </w:r>
            <w:r>
              <w:rPr>
                <w:rFonts w:ascii="宋体" w:hAnsi="宋体" w:cs="宋体" w:eastAsia="宋体" w:hint="default"/>
                <w:sz w:val="15"/>
                <w:szCs w:val="15"/>
              </w:rPr>
              <w:t>2020-1-19 </w:t>
            </w:r>
          </w:p>
        </w:tc>
        <w:tc>
          <w:tcPr>
            <w:tcW w:w="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left="108" w:right="0"/>
              <w:jc w:val="left"/>
              <w:rPr>
                <w:rFonts w:ascii="宋体" w:hAnsi="宋体" w:cs="宋体" w:eastAsia="宋体" w:hint="default"/>
                <w:sz w:val="15"/>
                <w:szCs w:val="15"/>
              </w:rPr>
            </w:pPr>
            <w:r>
              <w:rPr>
                <w:rFonts w:ascii="宋体" w:hAnsi="宋体" w:cs="宋体" w:eastAsia="宋体" w:hint="default"/>
                <w:sz w:val="15"/>
                <w:szCs w:val="15"/>
              </w:rPr>
              <w:t>短期借款</w:t>
            </w:r>
            <w:r>
              <w:rPr>
                <w:rFonts w:ascii="宋体" w:hAnsi="宋体" w:cs="宋体" w:eastAsia="宋体" w:hint="default"/>
                <w:sz w:val="15"/>
                <w:szCs w:val="15"/>
              </w:rPr>
              <w:t> </w:t>
            </w:r>
          </w:p>
        </w:tc>
      </w:tr>
    </w:tbl>
    <w:p>
      <w:pPr>
        <w:spacing w:after="0" w:line="240" w:lineRule="auto"/>
        <w:jc w:val="left"/>
        <w:rPr>
          <w:rFonts w:ascii="宋体" w:hAnsi="宋体" w:cs="宋体" w:eastAsia="宋体" w:hint="default"/>
          <w:sz w:val="15"/>
          <w:szCs w:val="15"/>
        </w:rPr>
        <w:sectPr>
          <w:footerReference w:type="default" r:id="rId69"/>
          <w:pgSz w:w="11910" w:h="16840"/>
          <w:pgMar w:footer="1195" w:header="882" w:top="1120" w:bottom="1380" w:left="340" w:right="1060"/>
          <w:pgNumType w:start="181"/>
        </w:sectPr>
      </w:pPr>
    </w:p>
    <w:p>
      <w:pPr>
        <w:spacing w:line="240" w:lineRule="auto" w:before="0"/>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301"/>
        <w:gridCol w:w="1051"/>
        <w:gridCol w:w="1119"/>
        <w:gridCol w:w="1063"/>
        <w:gridCol w:w="1303"/>
        <w:gridCol w:w="1272"/>
        <w:gridCol w:w="1248"/>
        <w:gridCol w:w="1093"/>
        <w:gridCol w:w="826"/>
      </w:tblGrid>
      <w:tr>
        <w:trPr>
          <w:trHeight w:val="341" w:hRule="exact"/>
        </w:trPr>
        <w:tc>
          <w:tcPr>
            <w:tcW w:w="1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506" w:right="0"/>
              <w:jc w:val="left"/>
              <w:rPr>
                <w:rFonts w:ascii="宋体" w:hAnsi="宋体" w:cs="宋体" w:eastAsia="宋体" w:hint="default"/>
                <w:sz w:val="15"/>
                <w:szCs w:val="15"/>
              </w:rPr>
            </w:pPr>
            <w:r>
              <w:rPr>
                <w:rFonts w:ascii="宋体" w:hAnsi="宋体" w:cs="宋体" w:eastAsia="宋体" w:hint="default"/>
                <w:sz w:val="15"/>
                <w:szCs w:val="15"/>
              </w:rPr>
              <w:t>小计</w:t>
            </w:r>
            <w:r>
              <w:rPr>
                <w:rFonts w:ascii="宋体" w:hAnsi="宋体" w:cs="宋体" w:eastAsia="宋体" w:hint="default"/>
                <w:sz w:val="15"/>
                <w:szCs w:val="15"/>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18"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26"/>
              <w:jc w:val="righ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25"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5"/>
              <w:jc w:val="right"/>
              <w:rPr>
                <w:rFonts w:ascii="宋体" w:hAnsi="宋体" w:cs="宋体" w:eastAsia="宋体" w:hint="default"/>
                <w:sz w:val="15"/>
                <w:szCs w:val="15"/>
              </w:rPr>
            </w:pPr>
            <w:r>
              <w:rPr>
                <w:rFonts w:ascii="宋体"/>
                <w:spacing w:val="-2"/>
                <w:sz w:val="15"/>
              </w:rPr>
              <w:t>55,019,860.72</w:t>
            </w:r>
            <w:r>
              <w:rPr>
                <w:rFonts w:ascii="宋体"/>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5"/>
              <w:jc w:val="right"/>
              <w:rPr>
                <w:rFonts w:ascii="宋体" w:hAnsi="宋体" w:cs="宋体" w:eastAsia="宋体" w:hint="default"/>
                <w:sz w:val="15"/>
                <w:szCs w:val="15"/>
              </w:rPr>
            </w:pPr>
            <w:r>
              <w:rPr>
                <w:rFonts w:ascii="宋体"/>
                <w:spacing w:val="-2"/>
                <w:sz w:val="15"/>
              </w:rPr>
              <w:t>55,019,860.72</w:t>
            </w:r>
            <w:r>
              <w:rPr>
                <w:rFonts w:ascii="宋体"/>
                <w:sz w:val="15"/>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5"/>
                <w:szCs w:val="15"/>
              </w:rPr>
            </w:pPr>
            <w:r>
              <w:rPr>
                <w:rFonts w:ascii="宋体"/>
                <w:spacing w:val="-2"/>
                <w:sz w:val="15"/>
              </w:rPr>
              <w:t>62,803,555.20</w:t>
            </w:r>
            <w:r>
              <w:rPr>
                <w:rFonts w:ascii="宋体"/>
                <w:sz w:val="15"/>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17"/>
              <w:jc w:val="righ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left="408"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r>
      <w:tr>
        <w:trPr>
          <w:trHeight w:val="338" w:hRule="exact"/>
        </w:trPr>
        <w:tc>
          <w:tcPr>
            <w:tcW w:w="1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12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1"/>
                <w:sz w:val="15"/>
                <w:szCs w:val="15"/>
              </w:rPr>
              <w:t> </w:t>
            </w:r>
            <w:r>
              <w:rPr>
                <w:rFonts w:ascii="宋体" w:hAnsi="宋体" w:cs="宋体" w:eastAsia="宋体" w:hint="default"/>
                <w:sz w:val="15"/>
                <w:szCs w:val="15"/>
              </w:rPr>
              <w:t>排污权</w:t>
            </w:r>
            <w:r>
              <w:rPr>
                <w:rFonts w:ascii="宋体" w:hAnsi="宋体" w:cs="宋体" w:eastAsia="宋体" w:hint="default"/>
                <w:sz w:val="15"/>
                <w:szCs w:val="15"/>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18"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26"/>
              <w:jc w:val="righ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25"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9"/>
              <w:jc w:val="right"/>
              <w:rPr>
                <w:rFonts w:ascii="宋体" w:hAnsi="宋体" w:cs="宋体" w:eastAsia="宋体" w:hint="default"/>
                <w:sz w:val="15"/>
                <w:szCs w:val="15"/>
              </w:rPr>
            </w:pPr>
            <w:r>
              <w:rPr>
                <w:rFonts w:ascii="宋体"/>
                <w:w w:val="100"/>
                <w:sz w:val="15"/>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17"/>
              <w:jc w:val="righ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left="408"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r>
      <w:tr>
        <w:trPr>
          <w:trHeight w:val="401" w:hRule="exact"/>
        </w:trPr>
        <w:tc>
          <w:tcPr>
            <w:tcW w:w="1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355" w:right="0"/>
              <w:jc w:val="left"/>
              <w:rPr>
                <w:rFonts w:ascii="宋体" w:hAnsi="宋体" w:cs="宋体" w:eastAsia="宋体" w:hint="default"/>
                <w:sz w:val="15"/>
                <w:szCs w:val="15"/>
              </w:rPr>
            </w:pPr>
            <w:r>
              <w:rPr>
                <w:rFonts w:ascii="宋体" w:hAnsi="宋体" w:cs="宋体" w:eastAsia="宋体" w:hint="default"/>
                <w:sz w:val="15"/>
                <w:szCs w:val="15"/>
              </w:rPr>
              <w:t>富润印染</w:t>
            </w:r>
            <w:r>
              <w:rPr>
                <w:rFonts w:ascii="宋体" w:hAnsi="宋体" w:cs="宋体" w:eastAsia="宋体" w:hint="default"/>
                <w:sz w:val="15"/>
                <w:szCs w:val="15"/>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8" w:right="0"/>
              <w:jc w:val="left"/>
              <w:rPr>
                <w:rFonts w:ascii="宋体" w:hAnsi="宋体" w:cs="宋体" w:eastAsia="宋体" w:hint="default"/>
                <w:sz w:val="15"/>
                <w:szCs w:val="15"/>
              </w:rPr>
            </w:pPr>
            <w:r>
              <w:rPr>
                <w:rFonts w:ascii="宋体" w:hAnsi="宋体" w:cs="宋体" w:eastAsia="宋体" w:hint="default"/>
                <w:sz w:val="15"/>
                <w:szCs w:val="15"/>
              </w:rPr>
              <w:t>富润印染</w:t>
            </w:r>
            <w:r>
              <w:rPr>
                <w:rFonts w:ascii="宋体" w:hAnsi="宋体" w:cs="宋体" w:eastAsia="宋体" w:hint="default"/>
                <w:sz w:val="15"/>
                <w:szCs w:val="15"/>
              </w:rPr>
              <w:t>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北京银行绍兴</w:t>
            </w:r>
          </w:p>
          <w:p>
            <w:pPr>
              <w:pStyle w:val="TableParagraph"/>
              <w:spacing w:line="195" w:lineRule="exact"/>
              <w:ind w:left="75" w:right="0"/>
              <w:jc w:val="center"/>
              <w:rPr>
                <w:rFonts w:ascii="宋体" w:hAnsi="宋体" w:cs="宋体" w:eastAsia="宋体" w:hint="default"/>
                <w:sz w:val="15"/>
                <w:szCs w:val="15"/>
              </w:rPr>
            </w:pPr>
            <w:r>
              <w:rPr>
                <w:rFonts w:ascii="宋体" w:hAnsi="宋体" w:cs="宋体" w:eastAsia="宋体" w:hint="default"/>
                <w:sz w:val="15"/>
                <w:szCs w:val="15"/>
              </w:rPr>
              <w:t>诸暨支行</w:t>
            </w:r>
            <w:r>
              <w:rPr>
                <w:rFonts w:ascii="宋体" w:hAnsi="宋体" w:cs="宋体" w:eastAsia="宋体" w:hint="default"/>
                <w:sz w:val="15"/>
                <w:szCs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00" w:right="0"/>
              <w:jc w:val="left"/>
              <w:rPr>
                <w:rFonts w:ascii="宋体" w:hAnsi="宋体" w:cs="宋体" w:eastAsia="宋体" w:hint="default"/>
                <w:sz w:val="15"/>
                <w:szCs w:val="15"/>
              </w:rPr>
            </w:pPr>
            <w:r>
              <w:rPr>
                <w:rFonts w:ascii="宋体" w:hAnsi="宋体" w:cs="宋体" w:eastAsia="宋体" w:hint="default"/>
                <w:sz w:val="15"/>
                <w:szCs w:val="15"/>
              </w:rPr>
              <w:t>排污权</w:t>
            </w:r>
            <w:r>
              <w:rPr>
                <w:rFonts w:ascii="宋体" w:hAnsi="宋体" w:cs="宋体" w:eastAsia="宋体" w:hint="default"/>
                <w:sz w:val="15"/>
                <w:szCs w:val="15"/>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spacing w:val="-1"/>
                <w:sz w:val="15"/>
              </w:rPr>
              <w:t>200,000.00</w:t>
            </w:r>
            <w:r>
              <w:rPr>
                <w:rFonts w:ascii="宋体"/>
                <w:sz w:val="15"/>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2019-8-13</w:t>
            </w:r>
            <w:r>
              <w:rPr>
                <w:rFonts w:ascii="宋体" w:hAnsi="宋体" w:cs="宋体" w:eastAsia="宋体" w:hint="default"/>
                <w:spacing w:val="-41"/>
                <w:sz w:val="15"/>
                <w:szCs w:val="15"/>
              </w:rPr>
              <w:t> </w:t>
            </w:r>
            <w:r>
              <w:rPr>
                <w:rFonts w:ascii="宋体" w:hAnsi="宋体" w:cs="宋体" w:eastAsia="宋体" w:hint="default"/>
                <w:sz w:val="15"/>
                <w:szCs w:val="15"/>
              </w:rPr>
              <w:t>至</w:t>
            </w:r>
          </w:p>
          <w:p>
            <w:pPr>
              <w:pStyle w:val="TableParagraph"/>
              <w:spacing w:line="195" w:lineRule="exact"/>
              <w:ind w:left="68" w:right="0"/>
              <w:jc w:val="center"/>
              <w:rPr>
                <w:rFonts w:ascii="宋体" w:hAnsi="宋体" w:cs="宋体" w:eastAsia="宋体" w:hint="default"/>
                <w:sz w:val="15"/>
                <w:szCs w:val="15"/>
              </w:rPr>
            </w:pPr>
            <w:r>
              <w:rPr>
                <w:rFonts w:ascii="宋体"/>
                <w:sz w:val="15"/>
              </w:rPr>
              <w:t>2020-8-6 </w:t>
            </w:r>
          </w:p>
        </w:tc>
        <w:tc>
          <w:tcPr>
            <w:tcW w:w="826" w:type="dxa"/>
            <w:tcBorders>
              <w:top w:val="single" w:sz="4" w:space="0" w:color="000000"/>
              <w:left w:val="single" w:sz="4" w:space="0" w:color="000000"/>
              <w:bottom w:val="single" w:sz="4" w:space="0" w:color="000000"/>
              <w:right w:val="nil" w:sz="6" w:space="0" w:color="auto"/>
            </w:tcBorders>
          </w:tcPr>
          <w:p>
            <w:pPr>
              <w:pStyle w:val="TableParagraph"/>
              <w:spacing w:line="174" w:lineRule="exact"/>
              <w:ind w:left="201" w:right="0" w:hanging="94"/>
              <w:jc w:val="left"/>
              <w:rPr>
                <w:rFonts w:ascii="宋体" w:hAnsi="宋体" w:cs="宋体" w:eastAsia="宋体" w:hint="default"/>
                <w:sz w:val="15"/>
                <w:szCs w:val="15"/>
              </w:rPr>
            </w:pPr>
            <w:r>
              <w:rPr>
                <w:rFonts w:ascii="宋体" w:hAnsi="宋体" w:cs="宋体" w:eastAsia="宋体" w:hint="default"/>
                <w:sz w:val="15"/>
                <w:szCs w:val="15"/>
              </w:rPr>
              <w:t>短期借款</w:t>
            </w:r>
          </w:p>
          <w:p>
            <w:pPr>
              <w:pStyle w:val="TableParagraph"/>
              <w:spacing w:line="195" w:lineRule="exact"/>
              <w:ind w:left="201"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宋体" w:hAnsi="宋体" w:cs="宋体" w:eastAsia="宋体" w:hint="default"/>
                <w:sz w:val="15"/>
                <w:szCs w:val="15"/>
              </w:rPr>
              <w:t>3] </w:t>
            </w:r>
          </w:p>
        </w:tc>
      </w:tr>
      <w:tr>
        <w:trPr>
          <w:trHeight w:val="338" w:hRule="exact"/>
        </w:trPr>
        <w:tc>
          <w:tcPr>
            <w:tcW w:w="1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429"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z w:val="15"/>
                <w:szCs w:val="15"/>
              </w:rPr>
            </w:r>
            <w:r>
              <w:rPr>
                <w:rFonts w:ascii="宋体" w:hAnsi="宋体" w:cs="宋体" w:eastAsia="宋体" w:hint="default"/>
                <w:sz w:val="15"/>
                <w:szCs w:val="15"/>
              </w:rPr>
              <w:t>计</w:t>
            </w:r>
            <w:r>
              <w:rPr>
                <w:rFonts w:ascii="宋体" w:hAnsi="宋体" w:cs="宋体" w:eastAsia="宋体" w:hint="default"/>
                <w:sz w:val="15"/>
                <w:szCs w:val="15"/>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18"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26"/>
              <w:jc w:val="righ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25"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5"/>
              <w:jc w:val="right"/>
              <w:rPr>
                <w:rFonts w:ascii="宋体" w:hAnsi="宋体" w:cs="宋体" w:eastAsia="宋体" w:hint="default"/>
                <w:sz w:val="15"/>
                <w:szCs w:val="15"/>
              </w:rPr>
            </w:pPr>
            <w:r>
              <w:rPr>
                <w:rFonts w:ascii="宋体"/>
                <w:w w:val="100"/>
                <w:sz w:val="15"/>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5"/>
                <w:szCs w:val="15"/>
              </w:rPr>
            </w:pPr>
            <w:r>
              <w:rPr>
                <w:rFonts w:ascii="宋体"/>
                <w:spacing w:val="-1"/>
                <w:sz w:val="15"/>
              </w:rPr>
              <w:t>200,000.00</w:t>
            </w:r>
            <w:r>
              <w:rPr>
                <w:rFonts w:ascii="宋体"/>
                <w:sz w:val="15"/>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17"/>
              <w:jc w:val="righ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left="408"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r>
      <w:tr>
        <w:trPr>
          <w:trHeight w:val="341" w:hRule="exact"/>
        </w:trPr>
        <w:tc>
          <w:tcPr>
            <w:tcW w:w="1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3"/>
                <w:sz w:val="15"/>
                <w:szCs w:val="15"/>
              </w:rPr>
              <w:t> </w:t>
            </w:r>
            <w:r>
              <w:rPr>
                <w:rFonts w:ascii="宋体" w:hAnsi="宋体" w:cs="宋体" w:eastAsia="宋体" w:hint="default"/>
                <w:sz w:val="15"/>
                <w:szCs w:val="15"/>
              </w:rPr>
              <w:t>股权质押</w:t>
            </w:r>
            <w:r>
              <w:rPr>
                <w:rFonts w:ascii="宋体" w:hAnsi="宋体" w:cs="宋体" w:eastAsia="宋体" w:hint="default"/>
                <w:sz w:val="15"/>
                <w:szCs w:val="15"/>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18"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26"/>
              <w:jc w:val="righ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25"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9"/>
              <w:jc w:val="right"/>
              <w:rPr>
                <w:rFonts w:ascii="宋体" w:hAnsi="宋体" w:cs="宋体" w:eastAsia="宋体" w:hint="default"/>
                <w:sz w:val="15"/>
                <w:szCs w:val="15"/>
              </w:rPr>
            </w:pPr>
            <w:r>
              <w:rPr>
                <w:rFonts w:ascii="宋体"/>
                <w:w w:val="100"/>
                <w:sz w:val="15"/>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17"/>
              <w:jc w:val="righ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408"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r>
      <w:tr>
        <w:trPr>
          <w:trHeight w:val="787" w:hRule="exact"/>
        </w:trPr>
        <w:tc>
          <w:tcPr>
            <w:tcW w:w="1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29" w:right="0"/>
              <w:jc w:val="left"/>
              <w:rPr>
                <w:rFonts w:ascii="宋体" w:hAnsi="宋体" w:cs="宋体" w:eastAsia="宋体" w:hint="default"/>
                <w:sz w:val="15"/>
                <w:szCs w:val="15"/>
              </w:rPr>
            </w:pPr>
            <w:r>
              <w:rPr>
                <w:rFonts w:ascii="宋体" w:hAnsi="宋体" w:cs="宋体" w:eastAsia="宋体" w:hint="default"/>
                <w:sz w:val="15"/>
                <w:szCs w:val="15"/>
              </w:rPr>
              <w:t>本公司</w:t>
            </w:r>
            <w:r>
              <w:rPr>
                <w:rFonts w:ascii="宋体" w:hAnsi="宋体" w:cs="宋体" w:eastAsia="宋体" w:hint="default"/>
                <w:sz w:val="15"/>
                <w:szCs w:val="15"/>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92" w:right="0"/>
              <w:jc w:val="left"/>
              <w:rPr>
                <w:rFonts w:ascii="宋体" w:hAnsi="宋体" w:cs="宋体" w:eastAsia="宋体" w:hint="default"/>
                <w:sz w:val="15"/>
                <w:szCs w:val="15"/>
              </w:rPr>
            </w:pPr>
            <w:r>
              <w:rPr>
                <w:rFonts w:ascii="宋体" w:hAnsi="宋体" w:cs="宋体" w:eastAsia="宋体" w:hint="default"/>
                <w:sz w:val="15"/>
                <w:szCs w:val="15"/>
              </w:rPr>
              <w:t>本公司</w:t>
            </w:r>
            <w:r>
              <w:rPr>
                <w:rFonts w:ascii="宋体" w:hAnsi="宋体" w:cs="宋体" w:eastAsia="宋体" w:hint="default"/>
                <w:sz w:val="15"/>
                <w:szCs w:val="15"/>
              </w:rPr>
              <w:t>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01"/>
              <w:jc w:val="center"/>
              <w:rPr>
                <w:rFonts w:ascii="宋体" w:hAnsi="宋体" w:cs="宋体" w:eastAsia="宋体" w:hint="default"/>
                <w:sz w:val="15"/>
                <w:szCs w:val="15"/>
              </w:rPr>
            </w:pPr>
            <w:r>
              <w:rPr>
                <w:rFonts w:ascii="宋体" w:hAnsi="宋体" w:cs="宋体" w:eastAsia="宋体" w:hint="default"/>
                <w:spacing w:val="-1"/>
                <w:sz w:val="15"/>
                <w:szCs w:val="15"/>
              </w:rPr>
              <w:t>杭州银行股份</w:t>
            </w:r>
            <w:r>
              <w:rPr>
                <w:rFonts w:ascii="宋体" w:hAnsi="宋体" w:cs="宋体" w:eastAsia="宋体" w:hint="default"/>
                <w:w w:val="100"/>
                <w:sz w:val="15"/>
                <w:szCs w:val="15"/>
              </w:rPr>
              <w:t> </w:t>
            </w:r>
            <w:r>
              <w:rPr>
                <w:rFonts w:ascii="宋体" w:hAnsi="宋体" w:cs="宋体" w:eastAsia="宋体" w:hint="default"/>
                <w:spacing w:val="-1"/>
                <w:sz w:val="15"/>
                <w:szCs w:val="15"/>
              </w:rPr>
              <w:t>有限公司绍兴</w:t>
            </w:r>
            <w:r>
              <w:rPr>
                <w:rFonts w:ascii="宋体" w:hAnsi="宋体" w:cs="宋体" w:eastAsia="宋体" w:hint="default"/>
                <w:w w:val="100"/>
                <w:sz w:val="15"/>
                <w:szCs w:val="15"/>
              </w:rPr>
              <w:t> </w:t>
            </w:r>
            <w:r>
              <w:rPr>
                <w:rFonts w:ascii="宋体" w:hAnsi="宋体" w:cs="宋体" w:eastAsia="宋体" w:hint="default"/>
                <w:sz w:val="15"/>
                <w:szCs w:val="15"/>
              </w:rPr>
              <w:t>分行</w:t>
            </w:r>
            <w:r>
              <w:rPr>
                <w:rFonts w:ascii="宋体" w:hAnsi="宋体" w:cs="宋体" w:eastAsia="宋体" w:hint="default"/>
                <w:sz w:val="15"/>
                <w:szCs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 w:right="0"/>
              <w:jc w:val="center"/>
              <w:rPr>
                <w:rFonts w:ascii="宋体" w:hAnsi="宋体" w:cs="宋体" w:eastAsia="宋体" w:hint="default"/>
                <w:sz w:val="15"/>
                <w:szCs w:val="15"/>
              </w:rPr>
            </w:pPr>
            <w:r>
              <w:rPr>
                <w:rFonts w:ascii="宋体" w:hAnsi="宋体" w:cs="宋体" w:eastAsia="宋体" w:hint="default"/>
                <w:sz w:val="15"/>
                <w:szCs w:val="15"/>
              </w:rPr>
              <w:t>浙江诸暨农</w:t>
            </w:r>
          </w:p>
          <w:p>
            <w:pPr>
              <w:pStyle w:val="TableParagraph"/>
              <w:spacing w:line="240" w:lineRule="auto"/>
              <w:ind w:left="151" w:right="146"/>
              <w:jc w:val="center"/>
              <w:rPr>
                <w:rFonts w:ascii="宋体" w:hAnsi="宋体" w:cs="宋体" w:eastAsia="宋体" w:hint="default"/>
                <w:sz w:val="15"/>
                <w:szCs w:val="15"/>
              </w:rPr>
            </w:pPr>
            <w:r>
              <w:rPr>
                <w:rFonts w:ascii="宋体" w:hAnsi="宋体" w:cs="宋体" w:eastAsia="宋体" w:hint="default"/>
                <w:sz w:val="15"/>
                <w:szCs w:val="15"/>
              </w:rPr>
              <w:t>村商业银行</w:t>
            </w:r>
            <w:r>
              <w:rPr>
                <w:rFonts w:ascii="宋体" w:hAnsi="宋体" w:cs="宋体" w:eastAsia="宋体" w:hint="default"/>
                <w:w w:val="100"/>
                <w:sz w:val="15"/>
                <w:szCs w:val="15"/>
              </w:rPr>
              <w:t> </w:t>
            </w:r>
            <w:r>
              <w:rPr>
                <w:rFonts w:ascii="宋体" w:hAnsi="宋体" w:cs="宋体" w:eastAsia="宋体" w:hint="default"/>
                <w:sz w:val="15"/>
                <w:szCs w:val="15"/>
              </w:rPr>
              <w:t>股份有限公</w:t>
            </w:r>
            <w:r>
              <w:rPr>
                <w:rFonts w:ascii="宋体" w:hAnsi="宋体" w:cs="宋体" w:eastAsia="宋体" w:hint="default"/>
                <w:w w:val="100"/>
                <w:sz w:val="15"/>
                <w:szCs w:val="15"/>
              </w:rPr>
              <w:t> </w:t>
            </w:r>
            <w:r>
              <w:rPr>
                <w:rFonts w:ascii="宋体" w:hAnsi="宋体" w:cs="宋体" w:eastAsia="宋体" w:hint="default"/>
                <w:sz w:val="15"/>
                <w:szCs w:val="15"/>
              </w:rPr>
              <w:t>司股权</w:t>
            </w:r>
            <w:r>
              <w:rPr>
                <w:rFonts w:ascii="宋体" w:hAnsi="宋体" w:cs="宋体" w:eastAsia="宋体" w:hint="default"/>
                <w:sz w:val="15"/>
                <w:szCs w:val="15"/>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116,802,188.66</w:t>
            </w:r>
            <w:r>
              <w:rPr>
                <w:rFonts w:ascii="宋体"/>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116,802,188.66</w:t>
            </w:r>
            <w:r>
              <w:rPr>
                <w:rFonts w:ascii="宋体"/>
                <w:sz w:val="15"/>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9"/>
              <w:jc w:val="right"/>
              <w:rPr>
                <w:rFonts w:ascii="宋体" w:hAnsi="宋体" w:cs="宋体" w:eastAsia="宋体" w:hint="default"/>
                <w:sz w:val="15"/>
                <w:szCs w:val="15"/>
              </w:rPr>
            </w:pPr>
            <w:r>
              <w:rPr>
                <w:rFonts w:ascii="宋体"/>
                <w:spacing w:val="-2"/>
                <w:sz w:val="15"/>
              </w:rPr>
              <w:t>30,000,000.00</w:t>
            </w:r>
            <w:r>
              <w:rPr>
                <w:rFonts w:ascii="宋体"/>
                <w:sz w:val="15"/>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195" w:lineRule="exact"/>
              <w:ind w:left="143" w:right="0"/>
              <w:jc w:val="left"/>
              <w:rPr>
                <w:rFonts w:ascii="宋体" w:hAnsi="宋体" w:cs="宋体" w:eastAsia="宋体" w:hint="default"/>
                <w:sz w:val="15"/>
                <w:szCs w:val="15"/>
              </w:rPr>
            </w:pPr>
            <w:r>
              <w:rPr>
                <w:rFonts w:ascii="宋体" w:hAnsi="宋体" w:cs="宋体" w:eastAsia="宋体" w:hint="default"/>
                <w:sz w:val="15"/>
                <w:szCs w:val="15"/>
              </w:rPr>
              <w:t>2019-8-9</w:t>
            </w:r>
            <w:r>
              <w:rPr>
                <w:rFonts w:ascii="宋体" w:hAnsi="宋体" w:cs="宋体" w:eastAsia="宋体" w:hint="default"/>
                <w:spacing w:val="-39"/>
                <w:sz w:val="15"/>
                <w:szCs w:val="15"/>
              </w:rPr>
              <w:t> </w:t>
            </w:r>
            <w:r>
              <w:rPr>
                <w:rFonts w:ascii="宋体" w:hAnsi="宋体" w:cs="宋体" w:eastAsia="宋体" w:hint="default"/>
                <w:sz w:val="15"/>
                <w:szCs w:val="15"/>
              </w:rPr>
              <w:t>至</w:t>
            </w:r>
          </w:p>
          <w:p>
            <w:pPr>
              <w:pStyle w:val="TableParagraph"/>
              <w:spacing w:line="195" w:lineRule="exact"/>
              <w:ind w:left="238" w:right="0"/>
              <w:jc w:val="left"/>
              <w:rPr>
                <w:rFonts w:ascii="宋体" w:hAnsi="宋体" w:cs="宋体" w:eastAsia="宋体" w:hint="default"/>
                <w:sz w:val="15"/>
                <w:szCs w:val="15"/>
              </w:rPr>
            </w:pPr>
            <w:r>
              <w:rPr>
                <w:rFonts w:ascii="宋体"/>
                <w:sz w:val="15"/>
              </w:rPr>
              <w:t>2020-8-7 </w:t>
            </w:r>
          </w:p>
        </w:tc>
        <w:tc>
          <w:tcPr>
            <w:tcW w:w="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短期借款</w:t>
            </w:r>
            <w:r>
              <w:rPr>
                <w:rFonts w:ascii="宋体" w:hAnsi="宋体" w:cs="宋体" w:eastAsia="宋体" w:hint="default"/>
                <w:sz w:val="15"/>
                <w:szCs w:val="15"/>
              </w:rPr>
              <w:t> </w:t>
            </w:r>
          </w:p>
        </w:tc>
      </w:tr>
      <w:tr>
        <w:trPr>
          <w:trHeight w:val="595" w:hRule="exact"/>
        </w:trPr>
        <w:tc>
          <w:tcPr>
            <w:tcW w:w="1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29" w:right="0"/>
              <w:jc w:val="left"/>
              <w:rPr>
                <w:rFonts w:ascii="宋体" w:hAnsi="宋体" w:cs="宋体" w:eastAsia="宋体" w:hint="default"/>
                <w:sz w:val="15"/>
                <w:szCs w:val="15"/>
              </w:rPr>
            </w:pPr>
            <w:r>
              <w:rPr>
                <w:rFonts w:ascii="宋体" w:hAnsi="宋体" w:cs="宋体" w:eastAsia="宋体" w:hint="default"/>
                <w:sz w:val="15"/>
                <w:szCs w:val="15"/>
              </w:rPr>
              <w:t>本公司</w:t>
            </w:r>
            <w:r>
              <w:rPr>
                <w:rFonts w:ascii="宋体" w:hAnsi="宋体" w:cs="宋体" w:eastAsia="宋体" w:hint="default"/>
                <w:sz w:val="15"/>
                <w:szCs w:val="15"/>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2" w:right="0"/>
              <w:jc w:val="left"/>
              <w:rPr>
                <w:rFonts w:ascii="宋体" w:hAnsi="宋体" w:cs="宋体" w:eastAsia="宋体" w:hint="default"/>
                <w:sz w:val="15"/>
                <w:szCs w:val="15"/>
              </w:rPr>
            </w:pPr>
            <w:r>
              <w:rPr>
                <w:rFonts w:ascii="宋体" w:hAnsi="宋体" w:cs="宋体" w:eastAsia="宋体" w:hint="default"/>
                <w:sz w:val="15"/>
                <w:szCs w:val="15"/>
              </w:rPr>
              <w:t>本公司</w:t>
            </w:r>
            <w:r>
              <w:rPr>
                <w:rFonts w:ascii="宋体" w:hAnsi="宋体" w:cs="宋体" w:eastAsia="宋体" w:hint="default"/>
                <w:sz w:val="15"/>
                <w:szCs w:val="15"/>
              </w:rPr>
              <w:t>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中国民生银行</w:t>
            </w:r>
          </w:p>
          <w:p>
            <w:pPr>
              <w:pStyle w:val="TableParagraph"/>
              <w:spacing w:line="240" w:lineRule="auto"/>
              <w:ind w:left="254" w:right="101" w:hanging="152"/>
              <w:jc w:val="left"/>
              <w:rPr>
                <w:rFonts w:ascii="宋体" w:hAnsi="宋体" w:cs="宋体" w:eastAsia="宋体" w:hint="default"/>
                <w:sz w:val="15"/>
                <w:szCs w:val="15"/>
              </w:rPr>
            </w:pPr>
            <w:r>
              <w:rPr>
                <w:rFonts w:ascii="宋体" w:hAnsi="宋体" w:cs="宋体" w:eastAsia="宋体" w:hint="default"/>
                <w:sz w:val="15"/>
                <w:szCs w:val="15"/>
              </w:rPr>
              <w:t>股份有限公司</w:t>
            </w:r>
            <w:r>
              <w:rPr>
                <w:rFonts w:ascii="宋体" w:hAnsi="宋体" w:cs="宋体" w:eastAsia="宋体" w:hint="default"/>
                <w:w w:val="100"/>
                <w:sz w:val="15"/>
                <w:szCs w:val="15"/>
              </w:rPr>
              <w:t> </w:t>
            </w:r>
            <w:r>
              <w:rPr>
                <w:rFonts w:ascii="宋体" w:hAnsi="宋体" w:cs="宋体" w:eastAsia="宋体" w:hint="default"/>
                <w:sz w:val="15"/>
                <w:szCs w:val="15"/>
              </w:rPr>
              <w:t>绍兴分行</w:t>
            </w:r>
            <w:r>
              <w:rPr>
                <w:rFonts w:ascii="宋体" w:hAnsi="宋体" w:cs="宋体" w:eastAsia="宋体" w:hint="default"/>
                <w:sz w:val="15"/>
                <w:szCs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1" w:right="0"/>
              <w:jc w:val="left"/>
              <w:rPr>
                <w:rFonts w:ascii="宋体" w:hAnsi="宋体" w:cs="宋体" w:eastAsia="宋体" w:hint="default"/>
                <w:sz w:val="15"/>
                <w:szCs w:val="15"/>
              </w:rPr>
            </w:pPr>
            <w:r>
              <w:rPr>
                <w:rFonts w:ascii="宋体" w:hAnsi="宋体" w:cs="宋体" w:eastAsia="宋体" w:hint="default"/>
                <w:sz w:val="15"/>
                <w:szCs w:val="15"/>
              </w:rPr>
              <w:t>绍兴银行股</w:t>
            </w:r>
          </w:p>
          <w:p>
            <w:pPr>
              <w:pStyle w:val="TableParagraph"/>
              <w:spacing w:line="240" w:lineRule="auto"/>
              <w:ind w:left="376" w:right="146" w:hanging="226"/>
              <w:jc w:val="left"/>
              <w:rPr>
                <w:rFonts w:ascii="宋体" w:hAnsi="宋体" w:cs="宋体" w:eastAsia="宋体" w:hint="default"/>
                <w:sz w:val="15"/>
                <w:szCs w:val="15"/>
              </w:rPr>
            </w:pPr>
            <w:r>
              <w:rPr>
                <w:rFonts w:ascii="宋体" w:hAnsi="宋体" w:cs="宋体" w:eastAsia="宋体" w:hint="default"/>
                <w:sz w:val="15"/>
                <w:szCs w:val="15"/>
              </w:rPr>
              <w:t>份有限公司</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股权</w:t>
            </w:r>
            <w:r>
              <w:rPr>
                <w:rFonts w:ascii="宋体" w:hAnsi="宋体" w:cs="宋体" w:eastAsia="宋体" w:hint="default"/>
                <w:sz w:val="15"/>
                <w:szCs w:val="15"/>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179,507,337.00</w:t>
            </w:r>
            <w:r>
              <w:rPr>
                <w:rFonts w:ascii="宋体"/>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179,507,337.00</w:t>
            </w:r>
            <w:r>
              <w:rPr>
                <w:rFonts w:ascii="宋体"/>
                <w:sz w:val="15"/>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9"/>
              <w:jc w:val="right"/>
              <w:rPr>
                <w:rFonts w:ascii="宋体" w:hAnsi="宋体" w:cs="宋体" w:eastAsia="宋体" w:hint="default"/>
                <w:sz w:val="15"/>
                <w:szCs w:val="15"/>
              </w:rPr>
            </w:pPr>
            <w:r>
              <w:rPr>
                <w:rFonts w:ascii="宋体"/>
                <w:spacing w:val="-2"/>
                <w:sz w:val="15"/>
              </w:rPr>
              <w:t>65,000,000.00</w:t>
            </w:r>
            <w:r>
              <w:rPr>
                <w:rFonts w:ascii="宋体"/>
                <w:sz w:val="15"/>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7" w:right="35" w:firstLine="55"/>
              <w:jc w:val="left"/>
              <w:rPr>
                <w:rFonts w:ascii="宋体" w:hAnsi="宋体" w:cs="宋体" w:eastAsia="宋体" w:hint="default"/>
                <w:sz w:val="15"/>
                <w:szCs w:val="15"/>
              </w:rPr>
            </w:pPr>
            <w:r>
              <w:rPr>
                <w:rFonts w:ascii="宋体" w:hAnsi="宋体" w:cs="宋体" w:eastAsia="宋体" w:hint="default"/>
                <w:sz w:val="15"/>
                <w:szCs w:val="15"/>
              </w:rPr>
              <w:t>2019-11-29</w:t>
            </w:r>
            <w:r>
              <w:rPr>
                <w:rFonts w:ascii="宋体" w:hAnsi="宋体" w:cs="宋体" w:eastAsia="宋体" w:hint="default"/>
                <w:spacing w:val="1"/>
                <w:w w:val="100"/>
                <w:sz w:val="15"/>
                <w:szCs w:val="15"/>
              </w:rPr>
              <w:t> </w:t>
            </w:r>
            <w:r>
              <w:rPr>
                <w:rFonts w:ascii="宋体" w:hAnsi="宋体" w:cs="宋体" w:eastAsia="宋体" w:hint="default"/>
                <w:sz w:val="15"/>
                <w:szCs w:val="15"/>
              </w:rPr>
              <w:t>至</w:t>
            </w:r>
            <w:r>
              <w:rPr>
                <w:rFonts w:ascii="宋体" w:hAnsi="宋体" w:cs="宋体" w:eastAsia="宋体" w:hint="default"/>
                <w:spacing w:val="-45"/>
                <w:sz w:val="15"/>
                <w:szCs w:val="15"/>
              </w:rPr>
              <w:t> </w:t>
            </w:r>
            <w:r>
              <w:rPr>
                <w:rFonts w:ascii="宋体" w:hAnsi="宋体" w:cs="宋体" w:eastAsia="宋体" w:hint="default"/>
                <w:sz w:val="15"/>
                <w:szCs w:val="15"/>
              </w:rPr>
              <w:t>2020-12-3 </w:t>
            </w:r>
          </w:p>
        </w:tc>
        <w:tc>
          <w:tcPr>
            <w:tcW w:w="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left="201" w:right="108" w:hanging="94"/>
              <w:jc w:val="left"/>
              <w:rPr>
                <w:rFonts w:ascii="宋体" w:hAnsi="宋体" w:cs="宋体" w:eastAsia="宋体" w:hint="default"/>
                <w:sz w:val="15"/>
                <w:szCs w:val="15"/>
              </w:rPr>
            </w:pPr>
            <w:r>
              <w:rPr>
                <w:rFonts w:ascii="宋体" w:hAnsi="宋体" w:cs="宋体" w:eastAsia="宋体" w:hint="default"/>
                <w:sz w:val="15"/>
                <w:szCs w:val="15"/>
              </w:rPr>
              <w:t>短期借款</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宋体" w:hAnsi="宋体" w:cs="宋体" w:eastAsia="宋体" w:hint="default"/>
                <w:sz w:val="15"/>
                <w:szCs w:val="15"/>
              </w:rPr>
              <w:t>3] </w:t>
            </w:r>
          </w:p>
        </w:tc>
      </w:tr>
      <w:tr>
        <w:trPr>
          <w:trHeight w:val="338" w:hRule="exact"/>
        </w:trPr>
        <w:tc>
          <w:tcPr>
            <w:tcW w:w="1301" w:type="dxa"/>
            <w:tcBorders>
              <w:top w:val="single" w:sz="4" w:space="0" w:color="000000"/>
              <w:left w:val="nil" w:sz="6" w:space="0" w:color="auto"/>
              <w:bottom w:val="single" w:sz="4" w:space="0" w:color="000000"/>
              <w:right w:val="single" w:sz="4" w:space="0" w:color="000000"/>
            </w:tcBorders>
          </w:tcPr>
          <w:p>
            <w:pPr>
              <w:pStyle w:val="TableParagraph"/>
              <w:spacing w:line="189" w:lineRule="exact"/>
              <w:ind w:left="429"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z w:val="15"/>
                <w:szCs w:val="15"/>
              </w:rPr>
            </w:r>
            <w:r>
              <w:rPr>
                <w:rFonts w:ascii="宋体" w:hAnsi="宋体" w:cs="宋体" w:eastAsia="宋体" w:hint="default"/>
                <w:sz w:val="15"/>
                <w:szCs w:val="15"/>
              </w:rPr>
              <w:t>计</w:t>
            </w:r>
            <w:r>
              <w:rPr>
                <w:rFonts w:ascii="宋体" w:hAnsi="宋体" w:cs="宋体" w:eastAsia="宋体" w:hint="default"/>
                <w:sz w:val="15"/>
                <w:szCs w:val="15"/>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18"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326"/>
              <w:jc w:val="righ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25"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25"/>
              <w:jc w:val="right"/>
              <w:rPr>
                <w:rFonts w:ascii="宋体" w:hAnsi="宋体" w:cs="宋体" w:eastAsia="宋体" w:hint="default"/>
                <w:sz w:val="15"/>
                <w:szCs w:val="15"/>
              </w:rPr>
            </w:pPr>
            <w:r>
              <w:rPr>
                <w:rFonts w:ascii="宋体"/>
                <w:spacing w:val="-2"/>
                <w:sz w:val="15"/>
              </w:rPr>
              <w:t>296,309,525.66</w:t>
            </w:r>
            <w:r>
              <w:rPr>
                <w:rFonts w:ascii="宋体"/>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25"/>
              <w:jc w:val="right"/>
              <w:rPr>
                <w:rFonts w:ascii="宋体" w:hAnsi="宋体" w:cs="宋体" w:eastAsia="宋体" w:hint="default"/>
                <w:sz w:val="15"/>
                <w:szCs w:val="15"/>
              </w:rPr>
            </w:pPr>
            <w:r>
              <w:rPr>
                <w:rFonts w:ascii="宋体"/>
                <w:spacing w:val="-2"/>
                <w:sz w:val="15"/>
              </w:rPr>
              <w:t>296,309,525.66</w:t>
            </w:r>
            <w:r>
              <w:rPr>
                <w:rFonts w:ascii="宋体"/>
                <w:sz w:val="15"/>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29"/>
              <w:jc w:val="right"/>
              <w:rPr>
                <w:rFonts w:ascii="宋体" w:hAnsi="宋体" w:cs="宋体" w:eastAsia="宋体" w:hint="default"/>
                <w:sz w:val="15"/>
                <w:szCs w:val="15"/>
              </w:rPr>
            </w:pPr>
            <w:r>
              <w:rPr>
                <w:rFonts w:ascii="宋体"/>
                <w:spacing w:val="-2"/>
                <w:sz w:val="15"/>
              </w:rPr>
              <w:t>95,000,000.00</w:t>
            </w:r>
            <w:r>
              <w:rPr>
                <w:rFonts w:ascii="宋体"/>
                <w:sz w:val="15"/>
              </w:rPr>
              <w:t> </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317"/>
              <w:jc w:val="righ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826" w:type="dxa"/>
            <w:tcBorders>
              <w:top w:val="single" w:sz="4" w:space="0" w:color="000000"/>
              <w:left w:val="single" w:sz="4" w:space="0" w:color="000000"/>
              <w:bottom w:val="single" w:sz="4" w:space="0" w:color="000000"/>
              <w:right w:val="nil" w:sz="6" w:space="0" w:color="auto"/>
            </w:tcBorders>
          </w:tcPr>
          <w:p>
            <w:pPr>
              <w:pStyle w:val="TableParagraph"/>
              <w:spacing w:line="189" w:lineRule="exact"/>
              <w:ind w:left="408"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r>
    </w:tbl>
    <w:p>
      <w:pPr>
        <w:spacing w:line="240" w:lineRule="auto" w:before="8"/>
        <w:rPr>
          <w:rFonts w:ascii="宋体" w:hAnsi="宋体" w:cs="宋体" w:eastAsia="宋体" w:hint="default"/>
          <w:sz w:val="15"/>
          <w:szCs w:val="15"/>
        </w:rPr>
      </w:pPr>
    </w:p>
    <w:p>
      <w:pPr>
        <w:pStyle w:val="BodyText"/>
        <w:spacing w:line="355" w:lineRule="auto" w:before="36"/>
        <w:ind w:left="1357" w:right="2510"/>
        <w:jc w:val="left"/>
        <w:rPr>
          <w:rFonts w:ascii="宋体" w:hAnsi="宋体" w:cs="宋体" w:eastAsia="宋体" w:hint="default"/>
        </w:rPr>
      </w:pPr>
      <w:r>
        <w:rPr>
          <w:rFonts w:ascii="宋体" w:hAnsi="宋体" w:cs="宋体" w:eastAsia="宋体" w:hint="default"/>
        </w:rPr>
        <w:t>[</w:t>
      </w:r>
      <w:r>
        <w:rPr/>
        <w:t>注</w:t>
      </w:r>
      <w:r>
        <w:rPr>
          <w:spacing w:val="-54"/>
        </w:rPr>
        <w:t> </w:t>
      </w:r>
      <w:r>
        <w:rPr>
          <w:rFonts w:ascii="宋体" w:hAnsi="宋体" w:cs="宋体" w:eastAsia="宋体" w:hint="default"/>
        </w:rPr>
        <w:t>1]</w:t>
      </w:r>
      <w:r>
        <w:rPr/>
        <w:t>：开立该等票据同时由富润纺织存出保证金</w:t>
      </w:r>
      <w:r>
        <w:rPr>
          <w:spacing w:val="-56"/>
        </w:rPr>
        <w:t> </w:t>
      </w:r>
      <w:r>
        <w:rPr>
          <w:rFonts w:ascii="宋体" w:hAnsi="宋体" w:cs="宋体" w:eastAsia="宋体" w:hint="default"/>
        </w:rPr>
        <w:t>4,500,000.00</w:t>
      </w:r>
      <w:r>
        <w:rPr>
          <w:rFonts w:ascii="宋体" w:hAnsi="宋体" w:cs="宋体" w:eastAsia="宋体" w:hint="default"/>
          <w:spacing w:val="-56"/>
        </w:rPr>
        <w:t> </w:t>
      </w:r>
      <w:r>
        <w:rPr/>
        <w:t>元。</w:t>
      </w:r>
      <w:r>
        <w:rPr>
          <w:rFonts w:ascii="宋体" w:hAnsi="宋体" w:cs="宋体" w:eastAsia="宋体" w:hint="default"/>
          <w:w w:val="100"/>
        </w:rPr>
        <w:t> </w:t>
      </w:r>
      <w:r>
        <w:rPr>
          <w:rFonts w:ascii="宋体" w:hAnsi="宋体" w:cs="宋体" w:eastAsia="宋体" w:hint="default"/>
        </w:rPr>
        <w:t>[</w:t>
      </w:r>
      <w:r>
        <w:rPr/>
        <w:t>注</w:t>
      </w:r>
      <w:r>
        <w:rPr>
          <w:spacing w:val="-54"/>
        </w:rPr>
        <w:t> </w:t>
      </w:r>
      <w:r>
        <w:rPr>
          <w:rFonts w:ascii="宋体" w:hAnsi="宋体" w:cs="宋体" w:eastAsia="宋体" w:hint="default"/>
        </w:rPr>
        <w:t>2]</w:t>
      </w:r>
      <w:r>
        <w:rPr/>
        <w:t>：开立该等票据同时由富润印染存出保证金</w:t>
      </w:r>
      <w:r>
        <w:rPr>
          <w:spacing w:val="-56"/>
        </w:rPr>
        <w:t> </w:t>
      </w:r>
      <w:r>
        <w:rPr>
          <w:rFonts w:ascii="宋体" w:hAnsi="宋体" w:cs="宋体" w:eastAsia="宋体" w:hint="default"/>
        </w:rPr>
        <w:t>11,499,627.06</w:t>
      </w:r>
      <w:r>
        <w:rPr>
          <w:rFonts w:ascii="宋体" w:hAnsi="宋体" w:cs="宋体" w:eastAsia="宋体" w:hint="default"/>
          <w:spacing w:val="-56"/>
        </w:rPr>
        <w:t> </w:t>
      </w:r>
      <w:r>
        <w:rPr/>
        <w:t>元。</w:t>
      </w:r>
      <w:r>
        <w:rPr>
          <w:rFonts w:ascii="宋体" w:hAnsi="宋体" w:cs="宋体" w:eastAsia="宋体" w:hint="default"/>
          <w:w w:val="100"/>
        </w:rPr>
        <w:t> </w:t>
      </w:r>
      <w:r>
        <w:rPr>
          <w:rFonts w:ascii="宋体" w:hAnsi="宋体" w:cs="宋体" w:eastAsia="宋体" w:hint="default"/>
        </w:rPr>
        <w:t>[</w:t>
      </w:r>
      <w:r>
        <w:rPr/>
        <w:t>注</w:t>
      </w:r>
      <w:r>
        <w:rPr>
          <w:spacing w:val="-5"/>
        </w:rPr>
        <w:t> </w:t>
      </w:r>
      <w:r>
        <w:rPr>
          <w:rFonts w:ascii="宋体" w:hAnsi="宋体" w:cs="宋体" w:eastAsia="宋体" w:hint="default"/>
          <w:spacing w:val="-2"/>
        </w:rPr>
        <w:t>3]</w:t>
      </w:r>
      <w:r>
        <w:rPr>
          <w:spacing w:val="-2"/>
        </w:rPr>
        <w:t>：该等借款同时由富润控股集团有限公司提供保证担保。</w:t>
      </w:r>
      <w:r>
        <w:rPr>
          <w:rFonts w:ascii="宋体" w:hAnsi="宋体" w:cs="宋体" w:eastAsia="宋体" w:hint="default"/>
        </w:rPr>
        <w:t> </w:t>
      </w:r>
    </w:p>
    <w:p>
      <w:pPr>
        <w:pStyle w:val="BodyText"/>
        <w:spacing w:line="240" w:lineRule="auto" w:before="34"/>
        <w:ind w:left="13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截至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日，公司存出银行承兑汇票保证金情况</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809" w:type="dxa"/>
        <w:tblLayout w:type="fixed"/>
        <w:tblCellMar>
          <w:top w:w="0" w:type="dxa"/>
          <w:left w:w="0" w:type="dxa"/>
          <w:bottom w:w="0" w:type="dxa"/>
          <w:right w:w="0" w:type="dxa"/>
        </w:tblCellMar>
        <w:tblLook w:val="01E0"/>
      </w:tblPr>
      <w:tblGrid>
        <w:gridCol w:w="951"/>
        <w:gridCol w:w="1157"/>
        <w:gridCol w:w="1561"/>
        <w:gridCol w:w="1985"/>
        <w:gridCol w:w="1116"/>
        <w:gridCol w:w="2196"/>
      </w:tblGrid>
      <w:tr>
        <w:trPr>
          <w:trHeight w:val="478" w:hRule="exact"/>
        </w:trPr>
        <w:tc>
          <w:tcPr>
            <w:tcW w:w="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11" w:right="0"/>
              <w:jc w:val="left"/>
              <w:rPr>
                <w:rFonts w:ascii="宋体" w:hAnsi="宋体" w:cs="宋体" w:eastAsia="宋体" w:hint="default"/>
                <w:sz w:val="18"/>
                <w:szCs w:val="18"/>
              </w:rPr>
            </w:pPr>
            <w:r>
              <w:rPr>
                <w:rFonts w:ascii="宋体" w:hAnsi="宋体" w:cs="宋体" w:eastAsia="宋体" w:hint="default"/>
                <w:sz w:val="18"/>
                <w:szCs w:val="18"/>
              </w:rPr>
              <w:t>质押人</w:t>
            </w:r>
            <w:r>
              <w:rPr>
                <w:rFonts w:ascii="宋体" w:hAnsi="宋体" w:cs="宋体" w:eastAsia="宋体" w:hint="default"/>
                <w:sz w:val="18"/>
                <w:szCs w:val="18"/>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3" w:right="0" w:firstLine="88"/>
              <w:jc w:val="left"/>
              <w:rPr>
                <w:rFonts w:ascii="宋体" w:hAnsi="宋体" w:cs="宋体" w:eastAsia="宋体" w:hint="default"/>
                <w:sz w:val="18"/>
                <w:szCs w:val="18"/>
              </w:rPr>
            </w:pPr>
            <w:r>
              <w:rPr>
                <w:rFonts w:ascii="宋体" w:hAnsi="宋体" w:cs="宋体" w:eastAsia="宋体" w:hint="default"/>
                <w:sz w:val="18"/>
                <w:szCs w:val="18"/>
              </w:rPr>
              <w:t>质押物</w:t>
            </w:r>
            <w:r>
              <w:rPr>
                <w:rFonts w:ascii="宋体" w:hAnsi="宋体" w:cs="宋体" w:eastAsia="宋体" w:hint="default"/>
                <w:sz w:val="18"/>
                <w:szCs w:val="18"/>
              </w:rPr>
              <w:t> </w:t>
            </w:r>
          </w:p>
          <w:p>
            <w:pPr>
              <w:pStyle w:val="TableParagraph"/>
              <w:spacing w:line="234" w:lineRule="exact"/>
              <w:ind w:left="213" w:right="0"/>
              <w:jc w:val="left"/>
              <w:rPr>
                <w:rFonts w:ascii="宋体" w:hAnsi="宋体" w:cs="宋体" w:eastAsia="宋体" w:hint="default"/>
                <w:sz w:val="18"/>
                <w:szCs w:val="18"/>
              </w:rPr>
            </w:pPr>
            <w:r>
              <w:rPr>
                <w:rFonts w:ascii="宋体" w:hAnsi="宋体" w:cs="宋体" w:eastAsia="宋体" w:hint="default"/>
                <w:sz w:val="18"/>
                <w:szCs w:val="18"/>
              </w:rPr>
              <w:t>所有权人</w:t>
            </w:r>
            <w:r>
              <w:rPr>
                <w:rFonts w:ascii="宋体" w:hAnsi="宋体" w:cs="宋体" w:eastAsia="宋体" w:hint="default"/>
                <w:sz w:val="18"/>
                <w:szCs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3" w:right="0"/>
              <w:jc w:val="left"/>
              <w:rPr>
                <w:rFonts w:ascii="宋体" w:hAnsi="宋体" w:cs="宋体" w:eastAsia="宋体" w:hint="default"/>
                <w:sz w:val="18"/>
                <w:szCs w:val="18"/>
              </w:rPr>
            </w:pPr>
            <w:r>
              <w:rPr>
                <w:rFonts w:ascii="宋体" w:hAnsi="宋体" w:cs="宋体" w:eastAsia="宋体" w:hint="default"/>
                <w:sz w:val="18"/>
                <w:szCs w:val="18"/>
              </w:rPr>
              <w:t>保证金金额</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23"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0" w:right="0" w:hanging="92"/>
              <w:jc w:val="left"/>
              <w:rPr>
                <w:rFonts w:ascii="宋体" w:hAnsi="宋体" w:cs="宋体" w:eastAsia="宋体" w:hint="default"/>
                <w:sz w:val="18"/>
                <w:szCs w:val="18"/>
              </w:rPr>
            </w:pPr>
            <w:r>
              <w:rPr>
                <w:rFonts w:ascii="宋体" w:hAnsi="宋体" w:cs="宋体" w:eastAsia="宋体" w:hint="default"/>
                <w:sz w:val="18"/>
                <w:szCs w:val="18"/>
              </w:rPr>
              <w:t>票据最后</w:t>
            </w:r>
            <w:r>
              <w:rPr>
                <w:rFonts w:ascii="宋体" w:hAnsi="宋体" w:cs="宋体" w:eastAsia="宋体" w:hint="default"/>
                <w:sz w:val="18"/>
                <w:szCs w:val="18"/>
              </w:rPr>
              <w:t> </w:t>
            </w:r>
          </w:p>
          <w:p>
            <w:pPr>
              <w:pStyle w:val="TableParagraph"/>
              <w:spacing w:line="234" w:lineRule="exact"/>
              <w:ind w:left="280" w:right="0"/>
              <w:jc w:val="left"/>
              <w:rPr>
                <w:rFonts w:ascii="宋体" w:hAnsi="宋体" w:cs="宋体" w:eastAsia="宋体" w:hint="default"/>
                <w:sz w:val="18"/>
                <w:szCs w:val="18"/>
              </w:rPr>
            </w:pPr>
            <w:r>
              <w:rPr>
                <w:rFonts w:ascii="宋体" w:hAnsi="宋体" w:cs="宋体" w:eastAsia="宋体" w:hint="default"/>
                <w:sz w:val="18"/>
                <w:szCs w:val="18"/>
              </w:rPr>
              <w:t>到期日</w:t>
            </w:r>
            <w:r>
              <w:rPr>
                <w:rFonts w:ascii="宋体" w:hAnsi="宋体" w:cs="宋体" w:eastAsia="宋体" w:hint="default"/>
                <w:sz w:val="18"/>
                <w:szCs w:val="18"/>
              </w:rPr>
              <w:t> </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729" w:right="0"/>
              <w:jc w:val="left"/>
              <w:rPr>
                <w:rFonts w:ascii="宋体" w:hAnsi="宋体" w:cs="宋体" w:eastAsia="宋体" w:hint="default"/>
                <w:sz w:val="18"/>
                <w:szCs w:val="18"/>
              </w:rPr>
            </w:pPr>
            <w:r>
              <w:rPr>
                <w:rFonts w:ascii="宋体" w:hAnsi="宋体" w:cs="宋体" w:eastAsia="宋体" w:hint="default"/>
                <w:sz w:val="18"/>
                <w:szCs w:val="18"/>
              </w:rPr>
              <w:t>金融机构</w:t>
            </w:r>
            <w:r>
              <w:rPr>
                <w:rFonts w:ascii="宋体" w:hAnsi="宋体" w:cs="宋体" w:eastAsia="宋体" w:hint="default"/>
                <w:sz w:val="18"/>
                <w:szCs w:val="18"/>
              </w:rPr>
              <w:t> </w:t>
            </w:r>
          </w:p>
        </w:tc>
      </w:tr>
      <w:tr>
        <w:trPr>
          <w:trHeight w:val="463" w:hRule="exact"/>
        </w:trPr>
        <w:tc>
          <w:tcPr>
            <w:tcW w:w="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富润印染</w:t>
            </w:r>
            <w:r>
              <w:rPr>
                <w:rFonts w:ascii="宋体" w:hAnsi="宋体" w:cs="宋体" w:eastAsia="宋体" w:hint="default"/>
                <w:sz w:val="18"/>
                <w:szCs w:val="18"/>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富润印染</w:t>
            </w:r>
            <w:r>
              <w:rPr>
                <w:rFonts w:ascii="宋体" w:hAnsi="宋体" w:cs="宋体" w:eastAsia="宋体" w:hint="default"/>
                <w:sz w:val="18"/>
                <w:szCs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11,499,627.06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宋体" w:hAnsi="宋体" w:cs="宋体" w:eastAsia="宋体" w:hint="default"/>
                <w:sz w:val="18"/>
                <w:szCs w:val="18"/>
              </w:rPr>
              <w:t>1]62,753,555.20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2020-6-30</w:t>
            </w:r>
            <w:r>
              <w:rPr>
                <w:rFonts w:ascii="宋体"/>
                <w:sz w:val="18"/>
              </w:rPr>
              <w:t> </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00" w:right="0"/>
              <w:jc w:val="left"/>
              <w:rPr>
                <w:rFonts w:ascii="宋体" w:hAnsi="宋体" w:cs="宋体" w:eastAsia="宋体" w:hint="default"/>
                <w:sz w:val="18"/>
                <w:szCs w:val="18"/>
              </w:rPr>
            </w:pPr>
            <w:r>
              <w:rPr>
                <w:rFonts w:ascii="宋体" w:hAnsi="宋体" w:cs="宋体" w:eastAsia="宋体" w:hint="default"/>
                <w:sz w:val="18"/>
                <w:szCs w:val="18"/>
              </w:rPr>
              <w:t>浙商银行绍兴诸暨支行</w:t>
            </w:r>
            <w:r>
              <w:rPr>
                <w:rFonts w:ascii="宋体" w:hAnsi="宋体" w:cs="宋体" w:eastAsia="宋体" w:hint="default"/>
                <w:sz w:val="18"/>
                <w:szCs w:val="18"/>
              </w:rPr>
              <w:t> </w:t>
            </w:r>
          </w:p>
        </w:tc>
      </w:tr>
      <w:tr>
        <w:trPr>
          <w:trHeight w:val="463" w:hRule="exact"/>
        </w:trPr>
        <w:tc>
          <w:tcPr>
            <w:tcW w:w="951"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富润纺织</w:t>
            </w:r>
            <w:r>
              <w:rPr>
                <w:rFonts w:ascii="宋体" w:hAnsi="宋体" w:cs="宋体" w:eastAsia="宋体" w:hint="default"/>
                <w:sz w:val="18"/>
                <w:szCs w:val="18"/>
              </w:rPr>
              <w:t> </w:t>
            </w: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富润纺织</w:t>
            </w:r>
            <w:r>
              <w:rPr>
                <w:rFonts w:ascii="宋体" w:hAnsi="宋体" w:cs="宋体" w:eastAsia="宋体" w:hint="default"/>
                <w:sz w:val="18"/>
                <w:szCs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4,500,000.00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宋体" w:hAnsi="宋体" w:cs="宋体" w:eastAsia="宋体" w:hint="default"/>
                <w:sz w:val="18"/>
                <w:szCs w:val="18"/>
              </w:rPr>
              <w:t>2]15,000,000.00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2020-4-29</w:t>
            </w:r>
            <w:r>
              <w:rPr>
                <w:rFonts w:ascii="宋体"/>
                <w:sz w:val="18"/>
              </w:rPr>
              <w:t> </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00" w:right="0"/>
              <w:jc w:val="left"/>
              <w:rPr>
                <w:rFonts w:ascii="宋体" w:hAnsi="宋体" w:cs="宋体" w:eastAsia="宋体" w:hint="default"/>
                <w:sz w:val="18"/>
                <w:szCs w:val="18"/>
              </w:rPr>
            </w:pPr>
            <w:r>
              <w:rPr>
                <w:rFonts w:ascii="宋体" w:hAnsi="宋体" w:cs="宋体" w:eastAsia="宋体" w:hint="default"/>
                <w:sz w:val="18"/>
                <w:szCs w:val="18"/>
              </w:rPr>
              <w:t>中国工商银行诸暨市支行</w:t>
            </w:r>
            <w:r>
              <w:rPr>
                <w:rFonts w:ascii="宋体" w:hAnsi="宋体" w:cs="宋体" w:eastAsia="宋体" w:hint="default"/>
                <w:sz w:val="18"/>
                <w:szCs w:val="18"/>
              </w:rPr>
              <w:t> </w:t>
            </w:r>
          </w:p>
        </w:tc>
      </w:tr>
      <w:tr>
        <w:trPr>
          <w:trHeight w:val="466" w:hRule="exact"/>
        </w:trPr>
        <w:tc>
          <w:tcPr>
            <w:tcW w:w="951" w:type="dxa"/>
            <w:vMerge/>
            <w:tcBorders>
              <w:left w:val="nil" w:sz="6" w:space="0" w:color="auto"/>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4,500,000.00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宋体" w:hAnsi="宋体" w:cs="宋体" w:eastAsia="宋体" w:hint="default"/>
                <w:sz w:val="18"/>
                <w:szCs w:val="18"/>
              </w:rPr>
              <w:t>3]15,000,000.00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2020-6-27</w:t>
            </w:r>
            <w:r>
              <w:rPr>
                <w:rFonts w:ascii="宋体"/>
                <w:sz w:val="18"/>
              </w:rPr>
              <w:t> </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00" w:right="0"/>
              <w:jc w:val="left"/>
              <w:rPr>
                <w:rFonts w:ascii="宋体" w:hAnsi="宋体" w:cs="宋体" w:eastAsia="宋体" w:hint="default"/>
                <w:sz w:val="18"/>
                <w:szCs w:val="18"/>
              </w:rPr>
            </w:pPr>
            <w:r>
              <w:rPr>
                <w:rFonts w:ascii="宋体" w:hAnsi="宋体" w:cs="宋体" w:eastAsia="宋体" w:hint="default"/>
                <w:sz w:val="18"/>
                <w:szCs w:val="18"/>
              </w:rPr>
              <w:t>交通银行绍兴诸暨支行</w:t>
            </w:r>
            <w:r>
              <w:rPr>
                <w:rFonts w:ascii="宋体" w:hAnsi="宋体" w:cs="宋体" w:eastAsia="宋体" w:hint="default"/>
                <w:sz w:val="18"/>
                <w:szCs w:val="18"/>
              </w:rPr>
              <w:t> </w:t>
            </w:r>
          </w:p>
        </w:tc>
      </w:tr>
      <w:tr>
        <w:trPr>
          <w:trHeight w:val="708" w:hRule="exact"/>
        </w:trPr>
        <w:tc>
          <w:tcPr>
            <w:tcW w:w="95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浙江德嘉</w:t>
            </w:r>
          </w:p>
          <w:p>
            <w:pPr>
              <w:pStyle w:val="TableParagraph"/>
              <w:spacing w:line="232" w:lineRule="exact" w:before="23"/>
              <w:ind w:left="122" w:right="11"/>
              <w:jc w:val="left"/>
              <w:rPr>
                <w:rFonts w:ascii="宋体" w:hAnsi="宋体" w:cs="宋体" w:eastAsia="宋体" w:hint="default"/>
                <w:sz w:val="18"/>
                <w:szCs w:val="18"/>
              </w:rPr>
            </w:pPr>
            <w:r>
              <w:rPr>
                <w:rFonts w:ascii="宋体" w:hAnsi="宋体" w:cs="宋体" w:eastAsia="宋体" w:hint="default"/>
                <w:sz w:val="18"/>
                <w:szCs w:val="18"/>
              </w:rPr>
              <w:t>信息技术 有限公司</w:t>
            </w:r>
            <w:r>
              <w:rPr>
                <w:rFonts w:ascii="宋体" w:hAnsi="宋体" w:cs="宋体" w:eastAsia="宋体" w:hint="default"/>
                <w:sz w:val="18"/>
                <w:szCs w:val="18"/>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浙江德嘉信</w:t>
            </w:r>
          </w:p>
          <w:p>
            <w:pPr>
              <w:pStyle w:val="TableParagraph"/>
              <w:spacing w:line="232" w:lineRule="exact" w:before="23"/>
              <w:ind w:left="103" w:right="143"/>
              <w:jc w:val="left"/>
              <w:rPr>
                <w:rFonts w:ascii="宋体" w:hAnsi="宋体" w:cs="宋体" w:eastAsia="宋体" w:hint="default"/>
                <w:sz w:val="18"/>
                <w:szCs w:val="18"/>
              </w:rPr>
            </w:pPr>
            <w:r>
              <w:rPr>
                <w:rFonts w:ascii="宋体" w:hAnsi="宋体" w:cs="宋体" w:eastAsia="宋体" w:hint="default"/>
                <w:sz w:val="18"/>
                <w:szCs w:val="18"/>
              </w:rPr>
              <w:t>息技术有限 公司</w:t>
            </w:r>
            <w:r>
              <w:rPr>
                <w:rFonts w:ascii="宋体" w:hAnsi="宋体" w:cs="宋体" w:eastAsia="宋体" w:hint="default"/>
                <w:sz w:val="18"/>
                <w:szCs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1,200,000.00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2"/>
                <w:sz w:val="18"/>
                <w:szCs w:val="18"/>
              </w:rPr>
              <w:t> </w:t>
            </w:r>
            <w:r>
              <w:rPr>
                <w:rFonts w:ascii="宋体" w:hAnsi="宋体" w:cs="宋体" w:eastAsia="宋体" w:hint="default"/>
                <w:sz w:val="18"/>
                <w:szCs w:val="18"/>
              </w:rPr>
              <w:t>4]1,200,000.00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2020-7-4</w:t>
            </w:r>
            <w:r>
              <w:rPr>
                <w:rFonts w:ascii="宋体"/>
                <w:sz w:val="18"/>
              </w:rPr>
              <w:t> </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招商银行杭州之江支行</w:t>
            </w:r>
            <w:r>
              <w:rPr>
                <w:rFonts w:ascii="宋体" w:hAnsi="宋体" w:cs="宋体" w:eastAsia="宋体" w:hint="default"/>
                <w:sz w:val="18"/>
                <w:szCs w:val="18"/>
              </w:rPr>
              <w:t> </w:t>
            </w:r>
          </w:p>
        </w:tc>
      </w:tr>
      <w:tr>
        <w:trPr>
          <w:trHeight w:val="466" w:hRule="exact"/>
        </w:trPr>
        <w:tc>
          <w:tcPr>
            <w:tcW w:w="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w w:val="99"/>
                <w:sz w:val="20"/>
              </w:rPr>
              <w:t> </w:t>
            </w:r>
            <w:r>
              <w:rPr>
                <w:rFonts w:ascii="宋体"/>
                <w:spacing w:val="-1"/>
                <w:sz w:val="20"/>
              </w:rPr>
              <w:t> </w:t>
            </w:r>
            <w:r>
              <w:rPr>
                <w:rFonts w:ascii="宋体"/>
                <w:w w:val="99"/>
                <w:sz w:val="20"/>
              </w:rPr>
              <w:t> </w:t>
            </w:r>
            <w:r>
              <w:rPr>
                <w:rFonts w:ascii="宋体"/>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pacing w:val="-1"/>
                <w:sz w:val="18"/>
              </w:rPr>
              <w:t>21,699,627.06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3"/>
              <w:jc w:val="right"/>
              <w:rPr>
                <w:rFonts w:ascii="宋体" w:hAnsi="宋体" w:cs="宋体" w:eastAsia="宋体" w:hint="default"/>
                <w:sz w:val="18"/>
                <w:szCs w:val="18"/>
              </w:rPr>
            </w:pPr>
            <w:r>
              <w:rPr>
                <w:rFonts w:ascii="宋体"/>
                <w:spacing w:val="-1"/>
                <w:sz w:val="18"/>
              </w:rPr>
              <w:t>93,953,555.20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0"/>
                <w:szCs w:val="20"/>
              </w:rPr>
            </w:pPr>
            <w:r>
              <w:rPr>
                <w:rFonts w:ascii="宋体"/>
                <w:w w:val="99"/>
                <w:sz w:val="20"/>
              </w:rPr>
              <w:t> </w:t>
            </w:r>
            <w:r>
              <w:rPr>
                <w:rFonts w:ascii="宋体"/>
                <w:spacing w:val="-1"/>
                <w:sz w:val="20"/>
              </w:rPr>
              <w:t> </w:t>
            </w:r>
            <w:r>
              <w:rPr>
                <w:rFonts w:ascii="宋体"/>
                <w:w w:val="99"/>
                <w:sz w:val="20"/>
              </w:rPr>
              <w:t> </w:t>
            </w:r>
            <w:r>
              <w:rPr>
                <w:rFonts w:ascii="宋体"/>
                <w:sz w:val="20"/>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0" w:right="0"/>
              <w:jc w:val="left"/>
              <w:rPr>
                <w:rFonts w:ascii="宋体" w:hAnsi="宋体" w:cs="宋体" w:eastAsia="宋体" w:hint="default"/>
                <w:sz w:val="20"/>
                <w:szCs w:val="20"/>
              </w:rPr>
            </w:pPr>
            <w:r>
              <w:rPr>
                <w:rFonts w:ascii="宋体"/>
                <w:w w:val="99"/>
                <w:sz w:val="20"/>
              </w:rPr>
              <w:t> </w:t>
            </w:r>
            <w:r>
              <w:rPr>
                <w:rFonts w:ascii="宋体"/>
                <w:spacing w:val="-1"/>
                <w:sz w:val="20"/>
              </w:rPr>
              <w:t> </w:t>
            </w:r>
            <w:r>
              <w:rPr>
                <w:rFonts w:ascii="宋体"/>
                <w:w w:val="99"/>
                <w:sz w:val="20"/>
              </w:rPr>
              <w:t> </w:t>
            </w:r>
            <w:r>
              <w:rPr>
                <w:rFonts w:ascii="宋体"/>
                <w:sz w:val="20"/>
              </w:rPr>
            </w:r>
          </w:p>
        </w:tc>
      </w:tr>
    </w:tbl>
    <w:p>
      <w:pPr>
        <w:pStyle w:val="BodyText"/>
        <w:spacing w:line="241" w:lineRule="exact"/>
        <w:ind w:left="1357" w:right="0"/>
        <w:jc w:val="left"/>
        <w:rPr>
          <w:rFonts w:ascii="宋体" w:hAnsi="宋体" w:cs="宋体" w:eastAsia="宋体" w:hint="default"/>
        </w:rPr>
      </w:pPr>
      <w:r>
        <w:rPr>
          <w:rFonts w:ascii="宋体" w:hAnsi="宋体" w:cs="宋体" w:eastAsia="宋体" w:hint="default"/>
        </w:rPr>
        <w:t>[</w:t>
      </w:r>
      <w:r>
        <w:rPr/>
        <w:t>注</w:t>
      </w:r>
      <w:r>
        <w:rPr>
          <w:spacing w:val="5"/>
        </w:rPr>
        <w:t> </w:t>
      </w:r>
      <w:r>
        <w:rPr>
          <w:rFonts w:ascii="宋体" w:hAnsi="宋体" w:cs="宋体" w:eastAsia="宋体" w:hint="default"/>
          <w:spacing w:val="-2"/>
        </w:rPr>
        <w:t>1]</w:t>
      </w:r>
      <w:r>
        <w:rPr>
          <w:spacing w:val="-2"/>
        </w:rPr>
        <w:t>：开立该等银行承兑汇票同时由富润印染以应收票据提供质押担保。</w:t>
      </w:r>
      <w:r>
        <w:rPr>
          <w:rFonts w:ascii="宋体" w:hAnsi="宋体" w:cs="宋体" w:eastAsia="宋体" w:hint="default"/>
        </w:rPr>
        <w:t> </w:t>
      </w:r>
    </w:p>
    <w:p>
      <w:pPr>
        <w:pStyle w:val="BodyText"/>
        <w:spacing w:line="240" w:lineRule="auto" w:before="133"/>
        <w:ind w:left="1357" w:right="0"/>
        <w:jc w:val="left"/>
        <w:rPr>
          <w:rFonts w:ascii="宋体" w:hAnsi="宋体" w:cs="宋体" w:eastAsia="宋体" w:hint="default"/>
        </w:rPr>
      </w:pPr>
      <w:r>
        <w:rPr>
          <w:rFonts w:ascii="宋体" w:hAnsi="宋体" w:cs="宋体" w:eastAsia="宋体" w:hint="default"/>
        </w:rPr>
        <w:t>[</w:t>
      </w:r>
      <w:r>
        <w:rPr/>
        <w:t>注</w:t>
      </w:r>
      <w:r>
        <w:rPr>
          <w:spacing w:val="12"/>
        </w:rPr>
        <w:t> </w:t>
      </w:r>
      <w:r>
        <w:rPr>
          <w:rFonts w:ascii="宋体" w:hAnsi="宋体" w:cs="宋体" w:eastAsia="宋体" w:hint="default"/>
          <w:spacing w:val="-2"/>
        </w:rPr>
        <w:t>2]</w:t>
      </w:r>
      <w:r>
        <w:rPr>
          <w:spacing w:val="-2"/>
        </w:rPr>
        <w:t>：开立该等银行承兑汇票同时由浙江上峰控股集团有限公司提供保证担保。</w:t>
      </w:r>
      <w:r>
        <w:rPr>
          <w:rFonts w:ascii="宋体" w:hAnsi="宋体" w:cs="宋体" w:eastAsia="宋体" w:hint="default"/>
        </w:rPr>
        <w:t> </w:t>
      </w:r>
    </w:p>
    <w:p>
      <w:pPr>
        <w:pStyle w:val="BodyText"/>
        <w:spacing w:line="357" w:lineRule="auto" w:before="133"/>
        <w:ind w:left="1357" w:right="509"/>
        <w:jc w:val="left"/>
        <w:rPr>
          <w:rFonts w:ascii="宋体" w:hAnsi="宋体" w:cs="宋体" w:eastAsia="宋体" w:hint="default"/>
        </w:rPr>
      </w:pPr>
      <w:r>
        <w:rPr>
          <w:rFonts w:ascii="宋体" w:hAnsi="宋体" w:cs="宋体" w:eastAsia="宋体" w:hint="default"/>
        </w:rPr>
        <w:t>[</w:t>
      </w:r>
      <w:r>
        <w:rPr/>
        <w:t>注</w:t>
      </w:r>
      <w:r>
        <w:rPr>
          <w:spacing w:val="-55"/>
        </w:rPr>
        <w:t> </w:t>
      </w:r>
      <w:r>
        <w:rPr>
          <w:rFonts w:ascii="宋体" w:hAnsi="宋体" w:cs="宋体" w:eastAsia="宋体" w:hint="default"/>
        </w:rPr>
        <w:t>3]</w:t>
      </w:r>
      <w:r>
        <w:rPr/>
        <w:t>：开立该等银行承兑汇票同时由富润纺织以房屋建筑物及土地使用权提供抵押担保。</w:t>
      </w:r>
      <w:r>
        <w:rPr>
          <w:rFonts w:ascii="宋体" w:hAnsi="宋体" w:cs="宋体" w:eastAsia="宋体" w:hint="default"/>
          <w:w w:val="100"/>
        </w:rPr>
        <w:t> </w:t>
      </w:r>
      <w:r>
        <w:rPr>
          <w:rFonts w:ascii="宋体" w:hAnsi="宋体" w:cs="宋体" w:eastAsia="宋体" w:hint="default"/>
        </w:rPr>
        <w:t>[</w:t>
      </w:r>
      <w:r>
        <w:rPr/>
        <w:t>注</w:t>
      </w:r>
      <w:r>
        <w:rPr>
          <w:spacing w:val="-57"/>
        </w:rPr>
        <w:t> </w:t>
      </w:r>
      <w:r>
        <w:rPr>
          <w:rFonts w:ascii="宋体" w:hAnsi="宋体" w:cs="宋体" w:eastAsia="宋体" w:hint="default"/>
        </w:rPr>
        <w:t>4]</w:t>
      </w:r>
      <w:r>
        <w:rPr/>
        <w:t>：该票据已贴现，在财务报表中列报至短期借款。</w:t>
      </w:r>
      <w:r>
        <w:rPr>
          <w:rFonts w:ascii="宋体" w:hAnsi="宋体" w:cs="宋体" w:eastAsia="宋体" w:hint="default"/>
        </w:rPr>
        <w:t> </w:t>
      </w:r>
    </w:p>
    <w:p>
      <w:pPr>
        <w:pStyle w:val="BodyText"/>
        <w:spacing w:line="355" w:lineRule="auto" w:before="30"/>
        <w:ind w:left="936" w:right="0" w:firstLine="42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6"/>
        </w:rPr>
        <w:t> </w:t>
      </w:r>
      <w:r>
        <w:rPr/>
        <w:t>截至</w:t>
      </w:r>
      <w:r>
        <w:rPr>
          <w:spacing w:val="-50"/>
        </w:rPr>
        <w:t> </w:t>
      </w:r>
      <w:r>
        <w:rPr>
          <w:rFonts w:ascii="宋体" w:hAnsi="宋体" w:cs="宋体" w:eastAsia="宋体" w:hint="default"/>
        </w:rPr>
        <w:t>2019</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1"/>
        </w:rPr>
        <w:t> </w:t>
      </w:r>
      <w:r>
        <w:rPr>
          <w:spacing w:val="-4"/>
        </w:rPr>
        <w:t>日，除上述事项及本财务报告其他重要事项</w:t>
      </w:r>
      <w:r>
        <w:rPr>
          <w:spacing w:val="3"/>
        </w:rPr>
        <w:t> </w:t>
      </w:r>
      <w:r>
        <w:rPr>
          <w:rFonts w:ascii="宋体" w:hAnsi="宋体" w:cs="宋体" w:eastAsia="宋体" w:hint="default"/>
          <w:spacing w:val="3"/>
        </w:rPr>
      </w:r>
      <w:r>
        <w:rPr/>
        <w:t>之其他</w:t>
      </w:r>
      <w:r>
        <w:rPr>
          <w:rFonts w:ascii="宋体" w:hAnsi="宋体" w:cs="宋体" w:eastAsia="宋体" w:hint="default"/>
        </w:rPr>
        <w:t>(</w:t>
      </w:r>
      <w:r>
        <w:rPr/>
        <w:t>十二</w:t>
      </w:r>
      <w:r>
        <w:rPr>
          <w:rFonts w:ascii="宋体" w:hAnsi="宋体" w:cs="宋体" w:eastAsia="宋体" w:hint="default"/>
        </w:rPr>
        <w:t>)2</w:t>
      </w:r>
      <w:r>
        <w:rPr>
          <w:rFonts w:ascii="宋体" w:hAnsi="宋体" w:cs="宋体" w:eastAsia="宋体" w:hint="default"/>
          <w:spacing w:val="-50"/>
        </w:rPr>
        <w:t> </w:t>
      </w:r>
      <w:r>
        <w:rPr/>
        <w:t>所述事</w:t>
      </w:r>
      <w:r>
        <w:rPr>
          <w:w w:val="100"/>
        </w:rPr>
        <w:t> </w:t>
      </w:r>
      <w:r>
        <w:rPr/>
        <w:t>项外，本公司不存在需要披露的其他重大承诺事项。</w:t>
      </w:r>
      <w:r>
        <w:rPr>
          <w:rFonts w:ascii="宋体" w:hAnsi="宋体" w:cs="宋体" w:eastAsia="宋体" w:hint="default"/>
        </w:rPr>
        <w:t> </w:t>
      </w:r>
    </w:p>
    <w:p>
      <w:pPr>
        <w:pStyle w:val="BodyText"/>
        <w:spacing w:line="274" w:lineRule="exact" w:before="33"/>
        <w:ind w:left="936" w:right="0"/>
        <w:jc w:val="left"/>
        <w:rPr>
          <w:rFonts w:ascii="宋体" w:hAnsi="宋体" w:cs="宋体" w:eastAsia="宋体" w:hint="default"/>
        </w:rPr>
      </w:pPr>
      <w:r>
        <w:rPr>
          <w:rFonts w:ascii="宋体"/>
          <w:w w:val="100"/>
        </w:rPr>
        <w:t> </w:t>
      </w:r>
    </w:p>
    <w:p>
      <w:pPr>
        <w:pStyle w:val="BodyText"/>
        <w:spacing w:line="274" w:lineRule="exact"/>
        <w:ind w:left="936" w:right="0"/>
        <w:jc w:val="left"/>
        <w:rPr>
          <w:rFonts w:ascii="宋体" w:hAnsi="宋体" w:cs="宋体" w:eastAsia="宋体" w:hint="default"/>
        </w:rPr>
      </w:pPr>
      <w:r>
        <w:rPr>
          <w:rFonts w:ascii="宋体"/>
          <w:w w:val="100"/>
        </w:rPr>
        <w:t> </w:t>
      </w:r>
    </w:p>
    <w:p>
      <w:pPr>
        <w:pStyle w:val="Heading2"/>
        <w:spacing w:line="290" w:lineRule="auto" w:before="56"/>
        <w:ind w:left="936" w:right="4737"/>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9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9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公司没有需要披露</w:t>
      </w:r>
      <w:r>
        <w:rPr>
          <w:spacing w:val="-3"/>
          <w:w w:val="100"/>
        </w:rPr>
        <w:t>的</w:t>
      </w:r>
      <w:r>
        <w:rPr>
          <w:w w:val="100"/>
        </w:rPr>
        <w:t>重</w:t>
      </w:r>
      <w:r>
        <w:rPr>
          <w:spacing w:val="-3"/>
          <w:w w:val="100"/>
        </w:rPr>
        <w:t>要</w:t>
      </w:r>
      <w:r>
        <w:rPr>
          <w:w w:val="100"/>
        </w:rPr>
        <w:t>或有事项，也应予</w:t>
      </w:r>
      <w:r>
        <w:rPr>
          <w:spacing w:val="-3"/>
          <w:w w:val="100"/>
        </w:rPr>
        <w:t>以</w:t>
      </w:r>
      <w:r>
        <w:rPr>
          <w:w w:val="100"/>
        </w:rPr>
        <w:t>说</w:t>
      </w:r>
      <w:r>
        <w:rPr>
          <w:spacing w:val="-3"/>
          <w:w w:val="100"/>
        </w:rPr>
        <w:t>明</w:t>
      </w:r>
      <w:r>
        <w:rPr>
          <w:w w:val="100"/>
        </w:rPr>
        <w:t>：</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9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340" w:right="10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780" w:right="1560"/>
        </w:sectPr>
      </w:pPr>
    </w:p>
    <w:p>
      <w:pPr>
        <w:pStyle w:val="Heading2"/>
        <w:spacing w:line="240" w:lineRule="auto" w:before="36"/>
        <w:ind w:left="496" w:right="0"/>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74" w:lineRule="exact" w:before="56"/>
        <w:ind w:left="49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496" w:right="0"/>
        <w:jc w:val="left"/>
        <w:rPr>
          <w:rFonts w:ascii="宋体" w:hAnsi="宋体" w:cs="宋体" w:eastAsia="宋体" w:hint="default"/>
        </w:rPr>
      </w:pPr>
      <w:r>
        <w:rPr>
          <w:rFonts w:ascii="宋体"/>
          <w:w w:val="100"/>
        </w:rPr>
        <w:t> </w:t>
      </w:r>
    </w:p>
    <w:p>
      <w:pPr>
        <w:pStyle w:val="Heading2"/>
        <w:spacing w:line="240" w:lineRule="auto" w:before="56"/>
        <w:ind w:left="496" w:right="-18"/>
        <w:jc w:val="left"/>
        <w:rPr>
          <w:b w:val="0"/>
          <w:bCs w:val="0"/>
        </w:rPr>
      </w:pPr>
      <w:r>
        <w:rPr/>
        <w:t>十五、</w:t>
      </w:r>
      <w:r>
        <w:rPr>
          <w:spacing w:val="104"/>
        </w:rPr>
        <w:t> </w:t>
      </w:r>
      <w:r>
        <w:rPr>
          <w:rFonts w:ascii="宋体" w:hAnsi="宋体" w:cs="宋体" w:eastAsia="宋体" w:hint="default"/>
          <w:spacing w:val="104"/>
        </w:rPr>
      </w:r>
      <w:r>
        <w:rPr/>
        <w:t>资产负债表日后事项</w:t>
      </w:r>
      <w:r>
        <w:rPr>
          <w:b w:val="0"/>
          <w:bCs w:val="0"/>
        </w:rPr>
      </w:r>
    </w:p>
    <w:p>
      <w:pPr>
        <w:pStyle w:val="Heading2"/>
        <w:spacing w:line="240" w:lineRule="auto"/>
        <w:ind w:left="496" w:right="0"/>
        <w:jc w:val="left"/>
        <w:rPr>
          <w:b w:val="0"/>
          <w:bCs w:val="0"/>
        </w:rPr>
      </w:pPr>
      <w:r>
        <w:rPr>
          <w:rFonts w:ascii="Calibri" w:hAnsi="Calibri" w:cs="Calibri" w:eastAsia="Calibri" w:hint="default"/>
        </w:rPr>
        <w:t>1</w:t>
      </w:r>
      <w:r>
        <w:rPr/>
        <w:t>、</w:t>
      </w:r>
      <w:r>
        <w:rPr>
          <w:spacing w:val="5"/>
        </w:rPr>
        <w:t> </w:t>
      </w:r>
      <w:r>
        <w:rPr/>
        <w:t>重要的非调整事项</w:t>
      </w:r>
      <w:r>
        <w:rPr>
          <w:b w:val="0"/>
          <w:bCs w:val="0"/>
        </w:rPr>
      </w:r>
    </w:p>
    <w:p>
      <w:pPr>
        <w:pStyle w:val="BodyText"/>
        <w:spacing w:line="240" w:lineRule="auto" w:before="29"/>
        <w:ind w:left="49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496" w:right="0"/>
        <w:jc w:val="left"/>
        <w:rPr>
          <w:b w:val="0"/>
          <w:bCs w:val="0"/>
        </w:rPr>
      </w:pPr>
      <w:r>
        <w:rPr>
          <w:rFonts w:ascii="Calibri" w:hAnsi="Calibri" w:cs="Calibri" w:eastAsia="Calibri" w:hint="default"/>
        </w:rPr>
        <w:t>2</w:t>
      </w:r>
      <w:r>
        <w:rPr/>
        <w:t>、</w:t>
      </w:r>
      <w:r>
        <w:rPr>
          <w:spacing w:val="4"/>
        </w:rPr>
        <w:t> </w:t>
      </w:r>
      <w:r>
        <w:rPr/>
        <w:t>利润分配情况</w:t>
      </w:r>
      <w:r>
        <w:rPr>
          <w:b w:val="0"/>
          <w:bCs w:val="0"/>
        </w:rPr>
      </w:r>
    </w:p>
    <w:p>
      <w:pPr>
        <w:pStyle w:val="BodyText"/>
        <w:spacing w:line="240" w:lineRule="auto" w:before="29"/>
        <w:ind w:left="49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49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80" w:right="1560"/>
          <w:cols w:num="2" w:equalWidth="0">
            <w:col w:w="3239" w:space="3284"/>
            <w:col w:w="3047"/>
          </w:cols>
        </w:sectPr>
      </w:pPr>
    </w:p>
    <w:p>
      <w:pPr>
        <w:spacing w:line="240" w:lineRule="auto" w:before="4"/>
        <w:rPr>
          <w:rFonts w:ascii="宋体" w:hAnsi="宋体" w:cs="宋体" w:eastAsia="宋体" w:hint="default"/>
          <w:sz w:val="2"/>
          <w:szCs w:val="2"/>
        </w:rPr>
      </w:pPr>
    </w:p>
    <w:tbl>
      <w:tblPr>
        <w:tblW w:w="0" w:type="auto"/>
        <w:jc w:val="left"/>
        <w:tblInd w:w="384"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宋体" w:hAnsi="宋体" w:cs="宋体" w:eastAsia="宋体" w:hint="default"/>
                <w:sz w:val="21"/>
                <w:szCs w:val="21"/>
              </w:rPr>
            </w:pPr>
            <w:r>
              <w:rPr>
                <w:rFonts w:ascii="Times New Roman"/>
                <w:spacing w:val="-1"/>
                <w:sz w:val="21"/>
              </w:rPr>
              <w:t>40,537,658.56</w:t>
            </w:r>
            <w:r>
              <w:rPr>
                <w:rFonts w:ascii="宋体"/>
                <w:sz w:val="21"/>
              </w:rPr>
              <w:t> </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宋体" w:hAnsi="宋体" w:cs="宋体" w:eastAsia="宋体" w:hint="default"/>
                <w:sz w:val="21"/>
                <w:szCs w:val="21"/>
              </w:rPr>
            </w:pPr>
            <w:r>
              <w:rPr>
                <w:rFonts w:ascii="Times New Roman"/>
                <w:spacing w:val="-1"/>
                <w:sz w:val="21"/>
              </w:rPr>
              <w:t>40,537,658.56</w:t>
            </w:r>
            <w:r>
              <w:rPr>
                <w:rFonts w:ascii="宋体"/>
                <w:sz w:val="21"/>
              </w:rPr>
              <w:t> </w:t>
            </w:r>
          </w:p>
        </w:tc>
      </w:tr>
    </w:tbl>
    <w:p>
      <w:pPr>
        <w:pStyle w:val="BodyText"/>
        <w:spacing w:line="241" w:lineRule="exact"/>
        <w:ind w:left="496" w:right="0"/>
        <w:jc w:val="left"/>
        <w:rPr>
          <w:rFonts w:ascii="宋体" w:hAnsi="宋体" w:cs="宋体" w:eastAsia="宋体" w:hint="default"/>
        </w:rPr>
      </w:pPr>
      <w:r>
        <w:rPr>
          <w:rFonts w:ascii="宋体"/>
          <w:w w:val="100"/>
        </w:rPr>
        <w:t> </w:t>
      </w:r>
    </w:p>
    <w:p>
      <w:pPr>
        <w:pStyle w:val="Heading2"/>
        <w:spacing w:line="240" w:lineRule="auto" w:before="57"/>
        <w:ind w:left="496" w:right="0"/>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73" w:lineRule="exact" w:before="32"/>
        <w:ind w:left="49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496" w:right="0"/>
        <w:jc w:val="left"/>
        <w:rPr>
          <w:rFonts w:ascii="宋体" w:hAnsi="宋体" w:cs="宋体" w:eastAsia="宋体" w:hint="default"/>
        </w:rPr>
      </w:pPr>
      <w:r>
        <w:rPr>
          <w:rFonts w:ascii="宋体"/>
          <w:w w:val="100"/>
        </w:rPr>
        <w:t> </w:t>
      </w:r>
    </w:p>
    <w:p>
      <w:pPr>
        <w:pStyle w:val="Heading2"/>
        <w:spacing w:line="240" w:lineRule="auto"/>
        <w:ind w:left="496" w:right="0"/>
        <w:jc w:val="left"/>
        <w:rPr>
          <w:b w:val="0"/>
          <w:bCs w:val="0"/>
        </w:rPr>
      </w:pPr>
      <w:r>
        <w:rPr>
          <w:rFonts w:ascii="Calibri" w:hAnsi="Calibri" w:cs="Calibri" w:eastAsia="Calibri" w:hint="default"/>
        </w:rPr>
        <w:t>4</w:t>
      </w:r>
      <w:r>
        <w:rPr/>
        <w:t>、 其他资产负债表日后事项说明</w:t>
      </w:r>
      <w:r>
        <w:rPr>
          <w:b w:val="0"/>
          <w:bCs w:val="0"/>
        </w:rPr>
      </w:r>
    </w:p>
    <w:p>
      <w:pPr>
        <w:pStyle w:val="BodyText"/>
        <w:spacing w:line="274" w:lineRule="exact" w:before="29"/>
        <w:ind w:left="49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917" w:right="0"/>
        <w:jc w:val="left"/>
        <w:rPr>
          <w:rFonts w:ascii="宋体" w:hAnsi="宋体" w:cs="宋体" w:eastAsia="宋体" w:hint="default"/>
        </w:rPr>
      </w:pPr>
      <w:r>
        <w:rPr>
          <w:rFonts w:ascii="宋体" w:hAnsi="宋体" w:cs="宋体" w:eastAsia="宋体" w:hint="default"/>
        </w:rPr>
        <w:t>1</w:t>
      </w:r>
      <w:r>
        <w:rPr/>
        <w:t>、关于持股</w:t>
      </w:r>
      <w:r>
        <w:rPr>
          <w:spacing w:val="-59"/>
        </w:rPr>
        <w:t> </w:t>
      </w:r>
      <w:r>
        <w:rPr>
          <w:rFonts w:ascii="宋体" w:hAnsi="宋体" w:cs="宋体" w:eastAsia="宋体" w:hint="default"/>
        </w:rPr>
        <w:t>5%</w:t>
      </w:r>
      <w:r>
        <w:rPr/>
        <w:t>以上股东股份冻结情况</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716"/>
        <w:gridCol w:w="770"/>
        <w:gridCol w:w="979"/>
        <w:gridCol w:w="800"/>
        <w:gridCol w:w="770"/>
        <w:gridCol w:w="826"/>
        <w:gridCol w:w="924"/>
        <w:gridCol w:w="979"/>
        <w:gridCol w:w="698"/>
        <w:gridCol w:w="757"/>
        <w:gridCol w:w="924"/>
      </w:tblGrid>
      <w:tr>
        <w:trPr>
          <w:trHeight w:val="710" w:hRule="exact"/>
        </w:trPr>
        <w:tc>
          <w:tcPr>
            <w:tcW w:w="71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6" w:right="0"/>
              <w:jc w:val="left"/>
              <w:rPr>
                <w:rFonts w:ascii="宋体" w:hAnsi="宋体" w:cs="宋体" w:eastAsia="宋体" w:hint="default"/>
                <w:sz w:val="18"/>
                <w:szCs w:val="18"/>
              </w:rPr>
            </w:pPr>
            <w:r>
              <w:rPr>
                <w:rFonts w:ascii="宋体" w:hAnsi="宋体" w:cs="宋体" w:eastAsia="宋体" w:hint="default"/>
                <w:spacing w:val="38"/>
                <w:sz w:val="18"/>
                <w:szCs w:val="18"/>
              </w:rPr>
              <w:t>股东</w:t>
            </w:r>
            <w:r>
              <w:rPr>
                <w:rFonts w:ascii="宋体" w:hAnsi="宋体" w:cs="宋体" w:eastAsia="宋体" w:hint="default"/>
                <w:spacing w:val="-14"/>
                <w:sz w:val="18"/>
                <w:szCs w:val="18"/>
              </w:rPr>
              <w:t> </w:t>
            </w:r>
            <w:r>
              <w:rPr>
                <w:rFonts w:ascii="宋体" w:hAnsi="宋体" w:cs="宋体" w:eastAsia="宋体" w:hint="default"/>
                <w:sz w:val="18"/>
                <w:szCs w:val="18"/>
              </w:rPr>
              <w:t>名</w:t>
            </w:r>
            <w:r>
              <w:rPr>
                <w:rFonts w:ascii="宋体" w:hAnsi="宋体" w:cs="宋体" w:eastAsia="宋体" w:hint="default"/>
                <w:sz w:val="18"/>
                <w:szCs w:val="18"/>
              </w:rPr>
              <w:t> 称</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0" w:right="18" w:hanging="92"/>
              <w:jc w:val="left"/>
              <w:rPr>
                <w:rFonts w:ascii="宋体" w:hAnsi="宋体" w:cs="宋体" w:eastAsia="宋体" w:hint="default"/>
                <w:sz w:val="18"/>
                <w:szCs w:val="18"/>
              </w:rPr>
            </w:pPr>
            <w:r>
              <w:rPr>
                <w:rFonts w:ascii="宋体" w:hAnsi="宋体" w:cs="宋体" w:eastAsia="宋体" w:hint="default"/>
                <w:sz w:val="18"/>
                <w:szCs w:val="18"/>
              </w:rPr>
              <w:t>是否为控 股股东</w:t>
            </w:r>
            <w:r>
              <w:rPr>
                <w:rFonts w:ascii="宋体" w:hAnsi="宋体" w:cs="宋体" w:eastAsia="宋体" w:hint="default"/>
                <w:sz w:val="18"/>
                <w:szCs w:val="18"/>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13" w:right="35" w:hanging="180"/>
              <w:jc w:val="left"/>
              <w:rPr>
                <w:rFonts w:ascii="宋体" w:hAnsi="宋体" w:cs="宋体" w:eastAsia="宋体" w:hint="default"/>
                <w:sz w:val="18"/>
                <w:szCs w:val="18"/>
              </w:rPr>
            </w:pPr>
            <w:r>
              <w:rPr>
                <w:rFonts w:ascii="宋体" w:hAnsi="宋体" w:cs="宋体" w:eastAsia="宋体" w:hint="default"/>
                <w:sz w:val="18"/>
                <w:szCs w:val="18"/>
              </w:rPr>
              <w:t>冻结股份数 量</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3" w:right="34"/>
              <w:jc w:val="left"/>
              <w:rPr>
                <w:rFonts w:ascii="宋体" w:hAnsi="宋体" w:cs="宋体" w:eastAsia="宋体" w:hint="default"/>
                <w:sz w:val="18"/>
                <w:szCs w:val="18"/>
              </w:rPr>
            </w:pPr>
            <w:r>
              <w:rPr>
                <w:rFonts w:ascii="宋体" w:hAnsi="宋体" w:cs="宋体" w:eastAsia="宋体" w:hint="default"/>
                <w:sz w:val="18"/>
                <w:szCs w:val="18"/>
              </w:rPr>
              <w:t>占其所持 股份比例</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占公司</w:t>
            </w:r>
            <w:r>
              <w:rPr>
                <w:rFonts w:ascii="宋体" w:hAnsi="宋体" w:cs="宋体" w:eastAsia="宋体" w:hint="default"/>
                <w:sz w:val="18"/>
                <w:szCs w:val="18"/>
              </w:rPr>
              <w:t> </w:t>
            </w:r>
          </w:p>
          <w:p>
            <w:pPr>
              <w:pStyle w:val="TableParagraph"/>
              <w:spacing w:line="240" w:lineRule="auto"/>
              <w:ind w:left="196" w:right="20" w:hanging="89"/>
              <w:jc w:val="left"/>
              <w:rPr>
                <w:rFonts w:ascii="宋体" w:hAnsi="宋体" w:cs="宋体" w:eastAsia="宋体" w:hint="default"/>
                <w:sz w:val="18"/>
                <w:szCs w:val="18"/>
              </w:rPr>
            </w:pPr>
            <w:r>
              <w:rPr>
                <w:rFonts w:ascii="宋体" w:hAnsi="宋体" w:cs="宋体" w:eastAsia="宋体" w:hint="default"/>
                <w:sz w:val="18"/>
                <w:szCs w:val="18"/>
              </w:rPr>
              <w:t>总股本</w:t>
            </w:r>
            <w:r>
              <w:rPr>
                <w:rFonts w:ascii="宋体" w:hAnsi="宋体" w:cs="宋体" w:eastAsia="宋体" w:hint="default"/>
                <w:sz w:val="18"/>
                <w:szCs w:val="18"/>
              </w:rPr>
              <w:t> </w:t>
            </w:r>
            <w:r>
              <w:rPr>
                <w:rFonts w:ascii="宋体" w:hAnsi="宋体" w:cs="宋体" w:eastAsia="宋体" w:hint="default"/>
                <w:sz w:val="18"/>
                <w:szCs w:val="18"/>
              </w:rPr>
              <w:t>比例</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5" w:right="0"/>
              <w:jc w:val="left"/>
              <w:rPr>
                <w:rFonts w:ascii="宋体" w:hAnsi="宋体" w:cs="宋体" w:eastAsia="宋体" w:hint="default"/>
                <w:sz w:val="18"/>
                <w:szCs w:val="18"/>
              </w:rPr>
            </w:pPr>
            <w:r>
              <w:rPr>
                <w:rFonts w:ascii="宋体" w:hAnsi="宋体" w:cs="宋体" w:eastAsia="宋体" w:hint="default"/>
                <w:sz w:val="18"/>
                <w:szCs w:val="18"/>
              </w:rPr>
              <w:t>冻结股份</w:t>
            </w:r>
          </w:p>
          <w:p>
            <w:pPr>
              <w:pStyle w:val="TableParagraph"/>
              <w:spacing w:line="240" w:lineRule="auto"/>
              <w:ind w:left="225" w:right="48" w:hanging="180"/>
              <w:jc w:val="left"/>
              <w:rPr>
                <w:rFonts w:ascii="宋体" w:hAnsi="宋体" w:cs="宋体" w:eastAsia="宋体" w:hint="default"/>
                <w:sz w:val="18"/>
                <w:szCs w:val="18"/>
              </w:rPr>
            </w:pPr>
            <w:r>
              <w:rPr>
                <w:rFonts w:ascii="宋体" w:hAnsi="宋体" w:cs="宋体" w:eastAsia="宋体" w:hint="default"/>
                <w:sz w:val="18"/>
                <w:szCs w:val="18"/>
              </w:rPr>
              <w:t>是否为限 售股</w:t>
            </w:r>
            <w:r>
              <w:rPr>
                <w:rFonts w:ascii="宋体" w:hAnsi="宋体" w:cs="宋体" w:eastAsia="宋体" w:hint="default"/>
                <w:sz w:val="18"/>
                <w:szCs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冻结起始日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冻结到期日</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0" w:right="74" w:hanging="89"/>
              <w:jc w:val="left"/>
              <w:rPr>
                <w:rFonts w:ascii="宋体" w:hAnsi="宋体" w:cs="宋体" w:eastAsia="宋体" w:hint="default"/>
                <w:sz w:val="18"/>
                <w:szCs w:val="18"/>
              </w:rPr>
            </w:pPr>
            <w:r>
              <w:rPr>
                <w:rFonts w:ascii="宋体" w:hAnsi="宋体" w:cs="宋体" w:eastAsia="宋体" w:hint="default"/>
                <w:sz w:val="18"/>
                <w:szCs w:val="18"/>
              </w:rPr>
              <w:t>冻结申 请人</w:t>
            </w:r>
            <w:r>
              <w:rPr>
                <w:rFonts w:ascii="宋体" w:hAnsi="宋体" w:cs="宋体" w:eastAsia="宋体" w:hint="default"/>
                <w:sz w:val="18"/>
                <w:szCs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冻结原因</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冻结类型</w:t>
            </w:r>
            <w:r>
              <w:rPr>
                <w:rFonts w:ascii="宋体" w:hAnsi="宋体" w:cs="宋体" w:eastAsia="宋体" w:hint="default"/>
                <w:sz w:val="18"/>
                <w:szCs w:val="18"/>
              </w:rPr>
              <w:t> </w:t>
            </w:r>
          </w:p>
        </w:tc>
      </w:tr>
      <w:tr>
        <w:trPr>
          <w:trHeight w:val="944" w:hRule="exact"/>
        </w:trPr>
        <w:tc>
          <w:tcPr>
            <w:tcW w:w="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江有归</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
              <w:jc w:val="right"/>
              <w:rPr>
                <w:rFonts w:ascii="宋体" w:hAnsi="宋体" w:cs="宋体" w:eastAsia="宋体" w:hint="default"/>
                <w:sz w:val="18"/>
                <w:szCs w:val="18"/>
              </w:rPr>
            </w:pPr>
            <w:r>
              <w:rPr>
                <w:rFonts w:ascii="宋体"/>
                <w:spacing w:val="-1"/>
                <w:sz w:val="18"/>
              </w:rPr>
              <w:t>31,475,712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right"/>
              <w:rPr>
                <w:rFonts w:ascii="宋体" w:hAnsi="宋体" w:cs="宋体" w:eastAsia="宋体" w:hint="default"/>
                <w:sz w:val="18"/>
                <w:szCs w:val="18"/>
              </w:rPr>
            </w:pPr>
            <w:r>
              <w:rPr>
                <w:rFonts w:ascii="宋体"/>
                <w:sz w:val="18"/>
              </w:rPr>
              <w:t>100.00%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right"/>
              <w:rPr>
                <w:rFonts w:ascii="宋体" w:hAnsi="宋体" w:cs="宋体" w:eastAsia="宋体" w:hint="default"/>
                <w:sz w:val="18"/>
                <w:szCs w:val="18"/>
              </w:rPr>
            </w:pPr>
            <w:r>
              <w:rPr>
                <w:rFonts w:ascii="宋体"/>
                <w:sz w:val="18"/>
              </w:rPr>
              <w:t>6.03%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 </w:t>
            </w:r>
          </w:p>
          <w:p>
            <w:pPr>
              <w:pStyle w:val="TableParagraph"/>
              <w:spacing w:line="234" w:lineRule="exact"/>
              <w:ind w:left="-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 w:right="0"/>
              <w:jc w:val="both"/>
              <w:rPr>
                <w:rFonts w:ascii="宋体" w:hAnsi="宋体" w:cs="宋体" w:eastAsia="宋体" w:hint="default"/>
                <w:sz w:val="18"/>
                <w:szCs w:val="18"/>
              </w:rPr>
            </w:pPr>
            <w:r>
              <w:rPr>
                <w:rFonts w:ascii="宋体" w:hAnsi="宋体" w:cs="宋体" w:eastAsia="宋体" w:hint="default"/>
                <w:sz w:val="18"/>
                <w:szCs w:val="18"/>
              </w:rPr>
              <w:t>冻结期限为</w:t>
            </w:r>
            <w:r>
              <w:rPr>
                <w:rFonts w:ascii="宋体" w:hAnsi="宋体" w:cs="宋体" w:eastAsia="宋体" w:hint="default"/>
                <w:sz w:val="18"/>
                <w:szCs w:val="18"/>
              </w:rPr>
              <w:t> </w:t>
            </w:r>
          </w:p>
          <w:p>
            <w:pPr>
              <w:pStyle w:val="TableParagraph"/>
              <w:spacing w:line="237" w:lineRule="auto"/>
              <w:ind w:left="-5" w:right="-16"/>
              <w:jc w:val="both"/>
              <w:rPr>
                <w:rFonts w:ascii="宋体" w:hAnsi="宋体" w:cs="宋体" w:eastAsia="宋体" w:hint="default"/>
                <w:sz w:val="18"/>
                <w:szCs w:val="18"/>
              </w:rPr>
            </w:pPr>
            <w:r>
              <w:rPr>
                <w:rFonts w:ascii="宋体" w:hAnsi="宋体" w:cs="宋体" w:eastAsia="宋体" w:hint="default"/>
                <w:sz w:val="18"/>
                <w:szCs w:val="18"/>
              </w:rPr>
              <w:t>三年，自转</w:t>
            </w:r>
            <w:r>
              <w:rPr>
                <w:rFonts w:ascii="宋体" w:hAnsi="宋体" w:cs="宋体" w:eastAsia="宋体" w:hint="default"/>
                <w:sz w:val="18"/>
                <w:szCs w:val="18"/>
              </w:rPr>
              <w:t> </w:t>
            </w:r>
            <w:r>
              <w:rPr>
                <w:rFonts w:ascii="宋体" w:hAnsi="宋体" w:cs="宋体" w:eastAsia="宋体" w:hint="default"/>
                <w:sz w:val="18"/>
                <w:szCs w:val="18"/>
              </w:rPr>
              <w:t>为正式冻结</w:t>
            </w:r>
            <w:r>
              <w:rPr>
                <w:rFonts w:ascii="宋体" w:hAnsi="宋体" w:cs="宋体" w:eastAsia="宋体" w:hint="default"/>
                <w:sz w:val="18"/>
                <w:szCs w:val="18"/>
              </w:rPr>
              <w:t> </w:t>
            </w:r>
            <w:r>
              <w:rPr>
                <w:rFonts w:ascii="宋体" w:hAnsi="宋体" w:cs="宋体" w:eastAsia="宋体" w:hint="default"/>
                <w:sz w:val="18"/>
                <w:szCs w:val="18"/>
              </w:rPr>
              <w:t>之日起计算</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李兴建</w:t>
            </w:r>
            <w:r>
              <w:rPr>
                <w:rFonts w:ascii="宋体" w:hAnsi="宋体" w:cs="宋体" w:eastAsia="宋体" w:hint="default"/>
                <w:sz w:val="18"/>
                <w:szCs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合同纠纷</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轮候冻结</w:t>
            </w:r>
            <w:r>
              <w:rPr>
                <w:rFonts w:ascii="宋体" w:hAnsi="宋体" w:cs="宋体" w:eastAsia="宋体" w:hint="default"/>
                <w:sz w:val="18"/>
                <w:szCs w:val="18"/>
              </w:rPr>
              <w:t> </w:t>
            </w:r>
          </w:p>
        </w:tc>
      </w:tr>
      <w:tr>
        <w:trPr>
          <w:trHeight w:val="406" w:hRule="exact"/>
        </w:trPr>
        <w:tc>
          <w:tcPr>
            <w:tcW w:w="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96" w:right="-8"/>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计</w:t>
            </w:r>
            <w:r>
              <w:rPr>
                <w:rFonts w:ascii="宋体" w:hAnsi="宋体" w:cs="宋体" w:eastAsia="宋体" w:hint="default"/>
                <w:spacing w:val="-21"/>
                <w:sz w:val="18"/>
                <w:szCs w:val="18"/>
              </w:rPr>
              <w:t> </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sz w:val="18"/>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宋体" w:hAnsi="宋体" w:cs="宋体" w:eastAsia="宋体" w:hint="default"/>
                <w:sz w:val="18"/>
                <w:szCs w:val="18"/>
              </w:rPr>
            </w:pPr>
            <w:r>
              <w:rPr>
                <w:rFonts w:ascii="宋体"/>
                <w:spacing w:val="-1"/>
                <w:sz w:val="18"/>
              </w:rPr>
              <w:t>31,475,712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100.00%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6.03%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sz w:val="18"/>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sz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 w:right="0"/>
              <w:jc w:val="left"/>
              <w:rPr>
                <w:rFonts w:ascii="宋体" w:hAnsi="宋体" w:cs="宋体" w:eastAsia="宋体" w:hint="default"/>
                <w:sz w:val="18"/>
                <w:szCs w:val="18"/>
              </w:rPr>
            </w:pPr>
            <w:r>
              <w:rPr>
                <w:rFonts w:ascii="宋体"/>
                <w:sz w:val="18"/>
              </w:rPr>
              <w:t> </w:t>
            </w:r>
          </w:p>
        </w:tc>
      </w:tr>
    </w:tbl>
    <w:p>
      <w:pPr>
        <w:pStyle w:val="BodyText"/>
        <w:spacing w:line="241" w:lineRule="exact"/>
        <w:ind w:left="917" w:right="0"/>
        <w:jc w:val="left"/>
        <w:rPr>
          <w:rFonts w:ascii="宋体" w:hAnsi="宋体" w:cs="宋体" w:eastAsia="宋体" w:hint="default"/>
        </w:rPr>
      </w:pPr>
      <w:r>
        <w:rPr>
          <w:rFonts w:ascii="宋体" w:hAnsi="宋体" w:cs="宋体" w:eastAsia="宋体" w:hint="default"/>
        </w:rPr>
        <w:t>2</w:t>
      </w:r>
      <w:r>
        <w:rPr/>
        <w:t>、资产负债表日后新型冠状病毒疫情对公司经营状况的影响</w:t>
      </w:r>
      <w:r>
        <w:rPr>
          <w:rFonts w:ascii="宋体" w:hAnsi="宋体" w:cs="宋体" w:eastAsia="宋体" w:hint="default"/>
        </w:rPr>
        <w:t> </w:t>
      </w:r>
    </w:p>
    <w:p>
      <w:pPr>
        <w:pStyle w:val="BodyText"/>
        <w:spacing w:line="357" w:lineRule="auto" w:before="133"/>
        <w:ind w:left="496" w:right="125" w:firstLine="420"/>
        <w:jc w:val="left"/>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36"/>
        </w:rPr>
        <w:t> </w:t>
      </w:r>
      <w:r>
        <w:rPr/>
        <w:t>年</w:t>
      </w:r>
      <w:r>
        <w:rPr>
          <w:spacing w:val="-33"/>
        </w:rPr>
        <w:t> </w:t>
      </w:r>
      <w:r>
        <w:rPr>
          <w:rFonts w:ascii="宋体" w:hAnsi="宋体" w:cs="宋体" w:eastAsia="宋体" w:hint="default"/>
        </w:rPr>
        <w:t>1</w:t>
      </w:r>
      <w:r>
        <w:rPr>
          <w:rFonts w:ascii="宋体" w:hAnsi="宋体" w:cs="宋体" w:eastAsia="宋体" w:hint="default"/>
          <w:spacing w:val="-36"/>
        </w:rPr>
        <w:t> </w:t>
      </w:r>
      <w:r>
        <w:rPr/>
        <w:t>月至今，我国及全球多国爆发新型冠状病毒疫情</w:t>
      </w:r>
      <w:r>
        <w:rPr>
          <w:rFonts w:ascii="宋体" w:hAnsi="宋体" w:cs="宋体" w:eastAsia="宋体" w:hint="default"/>
        </w:rPr>
        <w:t>(</w:t>
      </w:r>
      <w:r>
        <w:rPr/>
        <w:t>以下简称“新冠”疫情或疫情</w:t>
      </w:r>
      <w:r>
        <w:rPr>
          <w:rFonts w:ascii="宋体" w:hAnsi="宋体" w:cs="宋体" w:eastAsia="宋体" w:hint="default"/>
        </w:rPr>
        <w:t>)</w:t>
      </w:r>
      <w:r>
        <w:rPr/>
        <w:t>，</w:t>
      </w:r>
      <w:r>
        <w:rPr>
          <w:w w:val="100"/>
        </w:rPr>
        <w:t> </w:t>
      </w:r>
      <w:r>
        <w:rPr/>
        <w:t>对整个实体经济包括纺织服装及零售相关行业造成了较大冲击，起初受到国内疫情影响导致订单</w:t>
      </w:r>
      <w:r>
        <w:rPr>
          <w:w w:val="100"/>
        </w:rPr>
        <w:t> </w:t>
      </w:r>
      <w:r>
        <w:rPr/>
        <w:t>生产能力不足，后期受海外疫情影响导致订单减少，特别部分全球性龙头服饰品牌关停包括美国</w:t>
      </w:r>
      <w:r>
        <w:rPr>
          <w:w w:val="100"/>
        </w:rPr>
        <w:t> </w:t>
      </w:r>
      <w:r>
        <w:rPr>
          <w:spacing w:val="-3"/>
        </w:rPr>
        <w:t>在内的多个地区门店，导致服装外贸企业面临极大挑战，作为重要的外贸分支，</w:t>
      </w:r>
      <w:r>
        <w:rPr>
          <w:rFonts w:ascii="宋体" w:hAnsi="宋体" w:cs="宋体" w:eastAsia="宋体" w:hint="default"/>
          <w:spacing w:val="-3"/>
        </w:rPr>
        <w:t>2020 </w:t>
      </w:r>
      <w:r>
        <w:rPr/>
        <w:t>年对纺织印</w:t>
      </w:r>
      <w:r>
        <w:rPr>
          <w:spacing w:val="-86"/>
        </w:rPr>
        <w:t> </w:t>
      </w:r>
      <w:r>
        <w:rPr>
          <w:spacing w:val="-86"/>
        </w:rPr>
      </w:r>
      <w:r>
        <w:rPr/>
        <w:t>染行业来说将是极为艰难的一年。但从积极因素来看，全球经济总体将延续温和增长态势，我国</w:t>
      </w:r>
      <w:r>
        <w:rPr>
          <w:w w:val="100"/>
        </w:rPr>
        <w:t> </w:t>
      </w:r>
      <w:r>
        <w:rPr/>
        <w:t>宏观经济长期向好的基础不会改变。受疫情影响，销售渠道将进一步向线上转移。为适应经济发</w:t>
      </w:r>
      <w:r>
        <w:rPr>
          <w:w w:val="100"/>
        </w:rPr>
        <w:t> </w:t>
      </w:r>
      <w:r>
        <w:rPr/>
        <w:t>展新常态和市场竞争新形势，纺织印染行业将依靠科技进步、管理创新、产品开发、节能减排来</w:t>
      </w:r>
      <w:r>
        <w:rPr>
          <w:w w:val="100"/>
        </w:rPr>
        <w:t> </w:t>
      </w:r>
      <w:r>
        <w:rPr/>
        <w:t>推进行业结构调整和转型升级，实现有效供给。印染企业成本上涨将推动工业技术的创新和智能</w:t>
      </w:r>
      <w:r>
        <w:rPr>
          <w:w w:val="100"/>
        </w:rPr>
        <w:t> </w:t>
      </w:r>
      <w:r>
        <w:rPr/>
        <w:t>化改造的逐步深入，加快数字化、网络化和智能化等核心技术的应用，加强精细化、信息化管理</w:t>
      </w:r>
      <w:r>
        <w:rPr>
          <w:w w:val="100"/>
        </w:rPr>
        <w:t> </w:t>
      </w:r>
      <w:r>
        <w:rPr/>
        <w:t>与工艺技术的融合，提高企业的生产效率和管理水平。</w:t>
      </w:r>
      <w:r>
        <w:rPr>
          <w:rFonts w:ascii="宋体" w:hAnsi="宋体" w:cs="宋体" w:eastAsia="宋体" w:hint="default"/>
        </w:rPr>
        <w:t> </w:t>
      </w:r>
    </w:p>
    <w:p>
      <w:pPr>
        <w:pStyle w:val="BodyText"/>
        <w:spacing w:line="240" w:lineRule="auto" w:before="30"/>
        <w:ind w:left="496" w:right="0" w:firstLine="420"/>
        <w:jc w:val="left"/>
        <w:rPr>
          <w:rFonts w:ascii="宋体" w:hAnsi="宋体" w:cs="宋体" w:eastAsia="宋体" w:hint="default"/>
        </w:rPr>
      </w:pPr>
      <w:r>
        <w:rPr>
          <w:rFonts w:ascii="宋体" w:hAnsi="宋体" w:cs="宋体" w:eastAsia="宋体" w:hint="default"/>
          <w:spacing w:val="-3"/>
        </w:rPr>
        <w:t>3</w:t>
      </w:r>
      <w:r>
        <w:rPr>
          <w:spacing w:val="-3"/>
        </w:rPr>
        <w:t>、截至本财务报表批准对外报出日，除上述事项及本财务报告其他重要事项之其他</w:t>
      </w:r>
      <w:r>
        <w:rPr>
          <w:rFonts w:ascii="宋体" w:hAnsi="宋体" w:cs="宋体" w:eastAsia="宋体" w:hint="default"/>
          <w:spacing w:val="-3"/>
        </w:rPr>
        <w:t>(</w:t>
      </w:r>
      <w:r>
        <w:rPr>
          <w:spacing w:val="-3"/>
        </w:rPr>
        <w:t>七</w:t>
      </w:r>
      <w:r>
        <w:rPr>
          <w:rFonts w:ascii="宋体" w:hAnsi="宋体" w:cs="宋体" w:eastAsia="宋体" w:hint="default"/>
          <w:spacing w:val="-3"/>
        </w:rPr>
        <w:t>)5</w:t>
      </w:r>
      <w:r>
        <w:rPr>
          <w:rFonts w:ascii="宋体" w:hAnsi="宋体" w:cs="宋体" w:eastAsia="宋体" w:hint="default"/>
        </w:rPr>
        <w:t> </w:t>
      </w:r>
      <w:r>
        <w:rPr/>
        <w:t>所</w:t>
      </w:r>
      <w:r>
        <w:rPr>
          <w:w w:val="100"/>
        </w:rPr>
        <w:t> </w:t>
      </w:r>
      <w:r>
        <w:rPr/>
        <w:t>述事项外，本公司不存在需要披露的其他重大资产负债表日后事项。</w:t>
      </w:r>
      <w:r>
        <w:rPr>
          <w:rFonts w:ascii="宋体" w:hAnsi="宋体" w:cs="宋体" w:eastAsia="宋体" w:hint="default"/>
        </w:rPr>
        <w:t> </w:t>
      </w:r>
    </w:p>
    <w:p>
      <w:pPr>
        <w:pStyle w:val="BodyText"/>
        <w:spacing w:line="271" w:lineRule="exact"/>
        <w:ind w:left="496" w:right="0"/>
        <w:jc w:val="left"/>
        <w:rPr>
          <w:rFonts w:ascii="宋体" w:hAnsi="宋体" w:cs="宋体" w:eastAsia="宋体" w:hint="default"/>
        </w:rPr>
      </w:pPr>
      <w:r>
        <w:rPr>
          <w:rFonts w:ascii="宋体"/>
          <w:w w:val="100"/>
        </w:rPr>
        <w:t> </w:t>
      </w:r>
    </w:p>
    <w:p>
      <w:pPr>
        <w:spacing w:after="0" w:line="271" w:lineRule="exact"/>
        <w:jc w:val="left"/>
        <w:rPr>
          <w:rFonts w:ascii="宋体" w:hAnsi="宋体" w:cs="宋体" w:eastAsia="宋体" w:hint="default"/>
        </w:rPr>
        <w:sectPr>
          <w:type w:val="continuous"/>
          <w:pgSz w:w="11910" w:h="16840"/>
          <w:pgMar w:top="1120" w:bottom="1380" w:left="78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140" w:right="1580"/>
        </w:sectPr>
      </w:pPr>
    </w:p>
    <w:p>
      <w:pPr>
        <w:pStyle w:val="Heading2"/>
        <w:spacing w:line="290" w:lineRule="auto" w:before="36"/>
        <w:ind w:left="136" w:right="101"/>
        <w:jc w:val="both"/>
        <w:rPr>
          <w:rFonts w:ascii="宋体" w:hAnsi="宋体" w:cs="宋体" w:eastAsia="宋体" w:hint="default"/>
          <w:b w:val="0"/>
          <w:bCs w:val="0"/>
        </w:rPr>
      </w:pPr>
      <w:r>
        <w:rPr/>
        <w:t>十六、</w:t>
      </w:r>
      <w:r>
        <w:rPr>
          <w:spacing w:val="102"/>
        </w:rPr>
        <w:t> </w:t>
      </w:r>
      <w:r>
        <w:rPr>
          <w:rFonts w:ascii="宋体" w:hAnsi="宋体" w:cs="宋体" w:eastAsia="宋体" w:hint="default"/>
          <w:spacing w:val="102"/>
        </w:rPr>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136" w:right="34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136" w:right="34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74" w:lineRule="exact" w:before="12"/>
        <w:ind w:left="1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both"/>
        <w:rPr>
          <w:rFonts w:ascii="宋体" w:hAnsi="宋体" w:cs="宋体" w:eastAsia="宋体" w:hint="default"/>
        </w:rPr>
      </w:pPr>
      <w:r>
        <w:rPr>
          <w:rFonts w:ascii="宋体"/>
          <w:w w:val="100"/>
        </w:rPr>
        <w:t> </w:t>
      </w:r>
    </w:p>
    <w:p>
      <w:pPr>
        <w:pStyle w:val="Heading2"/>
        <w:spacing w:line="290" w:lineRule="auto" w:before="56"/>
        <w:ind w:left="136" w:right="0"/>
        <w:jc w:val="left"/>
        <w:rPr>
          <w:rFonts w:ascii="宋体" w:hAnsi="宋体" w:cs="宋体" w:eastAsia="宋体" w:hint="default"/>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9"/>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8"/>
        <w:ind w:left="136" w:right="348"/>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其他资产置</w:t>
      </w:r>
      <w:r>
        <w:rPr>
          <w:spacing w:val="-3"/>
          <w:w w:val="100"/>
        </w:rPr>
        <w:t>换</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both"/>
        <w:rPr>
          <w:rFonts w:ascii="宋体" w:hAnsi="宋体" w:cs="宋体" w:eastAsia="宋体" w:hint="default"/>
        </w:rPr>
      </w:pPr>
      <w:r>
        <w:rPr>
          <w:rFonts w:ascii="宋体"/>
          <w:w w:val="100"/>
        </w:rPr>
        <w:t> </w:t>
      </w:r>
    </w:p>
    <w:p>
      <w:pPr>
        <w:pStyle w:val="Heading2"/>
        <w:spacing w:line="240" w:lineRule="auto" w:before="56"/>
        <w:ind w:left="136"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73" w:lineRule="exact" w:before="58"/>
        <w:ind w:left="1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3" w:lineRule="exact"/>
        <w:ind w:left="136" w:right="0"/>
        <w:jc w:val="both"/>
        <w:rPr>
          <w:rFonts w:ascii="宋体" w:hAnsi="宋体" w:cs="宋体" w:eastAsia="宋体" w:hint="default"/>
        </w:rPr>
      </w:pPr>
      <w:r>
        <w:rPr>
          <w:rFonts w:ascii="宋体"/>
          <w:w w:val="100"/>
        </w:rPr>
        <w:t> </w:t>
      </w:r>
    </w:p>
    <w:p>
      <w:pPr>
        <w:pStyle w:val="Heading2"/>
        <w:spacing w:line="240" w:lineRule="auto"/>
        <w:ind w:left="136" w:right="0"/>
        <w:jc w:val="both"/>
        <w:rPr>
          <w:rFonts w:ascii="宋体" w:hAnsi="宋体" w:cs="宋体" w:eastAsia="宋体" w:hint="default"/>
          <w:b w:val="0"/>
          <w:bCs w:val="0"/>
        </w:rPr>
      </w:pPr>
      <w:r>
        <w:rPr>
          <w:rFonts w:ascii="宋体" w:hAnsi="宋体" w:cs="宋体" w:eastAsia="宋体" w:hint="default"/>
        </w:rPr>
        <w:t>5</w:t>
      </w:r>
      <w:r>
        <w:rPr/>
        <w:t>、 终止经营</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1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2355" w:space="4167"/>
            <w:col w:w="26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32"/>
        <w:gridCol w:w="1231"/>
        <w:gridCol w:w="1174"/>
        <w:gridCol w:w="1176"/>
        <w:gridCol w:w="1172"/>
        <w:gridCol w:w="1176"/>
        <w:gridCol w:w="1736"/>
      </w:tblGrid>
      <w:tr>
        <w:trPr>
          <w:trHeight w:val="828"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9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费用</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1"/>
              <w:jc w:val="right"/>
              <w:rPr>
                <w:rFonts w:ascii="宋体" w:hAnsi="宋体" w:cs="宋体" w:eastAsia="宋体" w:hint="default"/>
                <w:sz w:val="21"/>
                <w:szCs w:val="21"/>
              </w:rPr>
            </w:pPr>
            <w:r>
              <w:rPr>
                <w:rFonts w:ascii="宋体" w:hAnsi="宋体" w:cs="宋体" w:eastAsia="宋体" w:hint="default"/>
                <w:spacing w:val="-2"/>
                <w:sz w:val="21"/>
                <w:szCs w:val="21"/>
              </w:rPr>
              <w:t>所得税费用</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归属于母公司所</w:t>
            </w:r>
          </w:p>
          <w:p>
            <w:pPr>
              <w:pStyle w:val="TableParagraph"/>
              <w:spacing w:line="272" w:lineRule="exact" w:before="27"/>
              <w:ind w:left="650" w:right="125" w:hanging="527"/>
              <w:jc w:val="left"/>
              <w:rPr>
                <w:rFonts w:ascii="宋体" w:hAnsi="宋体" w:cs="宋体" w:eastAsia="宋体" w:hint="default"/>
                <w:sz w:val="21"/>
                <w:szCs w:val="21"/>
              </w:rPr>
            </w:pPr>
            <w:r>
              <w:rPr>
                <w:rFonts w:ascii="宋体" w:hAnsi="宋体" w:cs="宋体" w:eastAsia="宋体" w:hint="default"/>
                <w:sz w:val="21"/>
                <w:szCs w:val="21"/>
              </w:rPr>
              <w:t>有者的终止经营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利润</w:t>
            </w:r>
            <w:r>
              <w:rPr>
                <w:rFonts w:ascii="宋体" w:hAnsi="宋体" w:cs="宋体" w:eastAsia="宋体" w:hint="default"/>
                <w:sz w:val="21"/>
                <w:szCs w:val="21"/>
              </w:rPr>
              <w:t> </w:t>
            </w:r>
          </w:p>
        </w:tc>
      </w:tr>
      <w:tr>
        <w:trPr>
          <w:trHeight w:val="281"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海茂公司</w:t>
            </w:r>
            <w:r>
              <w:rPr>
                <w:rFonts w:ascii="宋体" w:hAnsi="宋体" w:cs="宋体" w:eastAsia="宋体" w:hint="default"/>
                <w:sz w:val="21"/>
                <w:szCs w:val="21"/>
              </w:rPr>
              <w:t> </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14,834,760.90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 w:right="0"/>
              <w:jc w:val="center"/>
              <w:rPr>
                <w:rFonts w:ascii="宋体" w:hAnsi="宋体" w:cs="宋体" w:eastAsia="宋体" w:hint="default"/>
                <w:sz w:val="21"/>
                <w:szCs w:val="21"/>
              </w:rPr>
            </w:pPr>
            <w:r>
              <w:rPr>
                <w:rFonts w:ascii="宋体"/>
                <w:sz w:val="21"/>
              </w:rPr>
              <w:t>623,661.76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 w:right="0"/>
              <w:jc w:val="center"/>
              <w:rPr>
                <w:rFonts w:ascii="宋体" w:hAnsi="宋体" w:cs="宋体" w:eastAsia="宋体" w:hint="default"/>
                <w:sz w:val="18"/>
                <w:szCs w:val="18"/>
              </w:rPr>
            </w:pPr>
            <w:r>
              <w:rPr>
                <w:rFonts w:ascii="宋体"/>
                <w:sz w:val="18"/>
              </w:rPr>
              <w:t>4,604,750.79</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1,480,530.93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3,124,219.86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3,523,660.87</w:t>
            </w:r>
          </w:p>
        </w:tc>
      </w:tr>
      <w:tr>
        <w:trPr>
          <w:trHeight w:val="283"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服饰公司</w:t>
            </w:r>
            <w:r>
              <w:rPr>
                <w:rFonts w:ascii="宋体" w:hAnsi="宋体" w:cs="宋体" w:eastAsia="宋体" w:hint="default"/>
                <w:sz w:val="21"/>
                <w:szCs w:val="21"/>
              </w:rPr>
              <w:t> </w:t>
            </w:r>
          </w:p>
        </w:tc>
        <w:tc>
          <w:tcPr>
            <w:tcW w:w="123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3" w:right="0"/>
              <w:jc w:val="center"/>
              <w:rPr>
                <w:rFonts w:ascii="宋体" w:hAnsi="宋体" w:cs="宋体" w:eastAsia="宋体" w:hint="default"/>
                <w:sz w:val="18"/>
                <w:szCs w:val="18"/>
              </w:rPr>
            </w:pPr>
            <w:r>
              <w:rPr>
                <w:rFonts w:ascii="宋体"/>
                <w:sz w:val="18"/>
              </w:rPr>
              <w:t>894,277.17</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146,841.58</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747,435.59</w:t>
            </w:r>
            <w:r>
              <w:rPr>
                <w:rFonts w:ascii="宋体"/>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747,435.59</w:t>
            </w:r>
            <w:r>
              <w:rPr>
                <w:rFonts w:ascii="宋体"/>
                <w:sz w:val="18"/>
              </w:rPr>
            </w:r>
          </w:p>
        </w:tc>
      </w:tr>
      <w:tr>
        <w:trPr>
          <w:trHeight w:val="710"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杭州联恒合纵</w:t>
            </w:r>
          </w:p>
          <w:p>
            <w:pPr>
              <w:pStyle w:val="TableParagraph"/>
              <w:spacing w:line="240" w:lineRule="auto"/>
              <w:ind w:left="26" w:right="113"/>
              <w:jc w:val="left"/>
              <w:rPr>
                <w:rFonts w:ascii="宋体" w:hAnsi="宋体" w:cs="宋体" w:eastAsia="宋体" w:hint="default"/>
                <w:sz w:val="21"/>
                <w:szCs w:val="21"/>
              </w:rPr>
            </w:pPr>
            <w:r>
              <w:rPr>
                <w:rFonts w:ascii="宋体" w:hAnsi="宋体" w:cs="宋体" w:eastAsia="宋体" w:hint="default"/>
                <w:sz w:val="18"/>
                <w:szCs w:val="18"/>
              </w:rPr>
              <w:t>司（含其子公 司）</w:t>
            </w:r>
            <w:r>
              <w:rPr>
                <w:rFonts w:ascii="宋体" w:hAnsi="宋体" w:cs="宋体" w:eastAsia="宋体" w:hint="default"/>
                <w:w w:val="100"/>
                <w:sz w:val="21"/>
                <w:szCs w:val="21"/>
              </w:rPr>
              <w:t> </w:t>
            </w:r>
          </w:p>
        </w:tc>
        <w:tc>
          <w:tcPr>
            <w:tcW w:w="123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center"/>
              <w:rPr>
                <w:rFonts w:ascii="宋体" w:hAnsi="宋体" w:cs="宋体" w:eastAsia="宋体" w:hint="default"/>
                <w:sz w:val="21"/>
                <w:szCs w:val="21"/>
              </w:rPr>
            </w:pPr>
            <w:r>
              <w:rPr>
                <w:rFonts w:ascii="宋体"/>
                <w:sz w:val="21"/>
              </w:rPr>
              <w:t>77,577.62</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67,891.51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9,686.11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-13,440.64</w:t>
            </w:r>
          </w:p>
        </w:tc>
      </w:tr>
    </w:tbl>
    <w:p>
      <w:pPr>
        <w:pStyle w:val="BodyText"/>
        <w:spacing w:line="239" w:lineRule="exact"/>
        <w:ind w:left="136" w:right="0"/>
        <w:jc w:val="left"/>
        <w:rPr>
          <w:rFonts w:ascii="宋体" w:hAnsi="宋体" w:cs="宋体" w:eastAsia="宋体" w:hint="default"/>
        </w:rPr>
      </w:pPr>
      <w:r>
        <w:rPr>
          <w:rFonts w:ascii="宋体"/>
          <w:w w:val="100"/>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2"/>
        <w:spacing w:line="290" w:lineRule="auto"/>
        <w:ind w:left="136" w:right="5249"/>
        <w:jc w:val="left"/>
        <w:rPr>
          <w:rFonts w:ascii="宋体" w:hAnsi="宋体" w:cs="宋体" w:eastAsia="宋体" w:hint="default"/>
          <w:b w:val="0"/>
          <w:bCs w:val="0"/>
        </w:rPr>
      </w:pPr>
      <w:r>
        <w:rPr>
          <w:rFonts w:ascii="宋体" w:hAnsi="宋体" w:cs="宋体" w:eastAsia="宋体" w:hint="default"/>
        </w:rPr>
        <w:t>6</w:t>
      </w:r>
      <w:r>
        <w:rPr/>
        <w:t>、</w:t>
      </w:r>
      <w:r>
        <w:rPr>
          <w:spacing w:val="1"/>
        </w:rPr>
        <w:t> </w:t>
      </w:r>
      <w:r>
        <w:rPr/>
        <w:t>分部信息</w:t>
      </w:r>
      <w:r>
        <w:rPr>
          <w:rFonts w:ascii="宋体" w:hAnsi="宋体" w:cs="宋体" w:eastAsia="宋体" w:hint="default"/>
          <w:w w:val="99"/>
        </w:rPr>
        <w:t> </w:t>
      </w:r>
      <w:r>
        <w:rPr>
          <w:rFonts w:ascii="宋体" w:hAnsi="宋体" w:cs="宋体" w:eastAsia="宋体" w:hint="default"/>
        </w:rPr>
        <w:t>(1).</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公司以内部组织结构、管理要求、内部报告制度等为依据确定报告分部，并以行业分部为基</w:t>
      </w:r>
    </w:p>
    <w:p>
      <w:pPr>
        <w:pStyle w:val="BodyText"/>
        <w:spacing w:line="355" w:lineRule="auto" w:before="110"/>
        <w:ind w:left="136" w:right="0"/>
        <w:jc w:val="left"/>
        <w:rPr>
          <w:rFonts w:ascii="宋体" w:hAnsi="宋体" w:cs="宋体" w:eastAsia="宋体" w:hint="default"/>
        </w:rPr>
      </w:pPr>
      <w:r>
        <w:rPr/>
        <w:t>础确定报告分部。分别对纺织业、金属制品业、房地产业、创业投资、电力销售以及信息服务业</w:t>
      </w:r>
      <w:r>
        <w:rPr>
          <w:w w:val="100"/>
        </w:rPr>
        <w:t> </w:t>
      </w:r>
      <w:r>
        <w:rPr/>
        <w:t>等的经营业绩进行考核。与各分部共同使用的资产、负债按照规模比例在不同的分部之间分配。</w:t>
      </w:r>
      <w:r>
        <w:rPr>
          <w:rFonts w:ascii="宋体" w:hAnsi="宋体" w:cs="宋体" w:eastAsia="宋体" w:hint="default"/>
        </w:rPr>
        <w:t> </w:t>
      </w:r>
    </w:p>
    <w:p>
      <w:pPr>
        <w:pStyle w:val="BodyText"/>
        <w:spacing w:line="240" w:lineRule="auto" w:before="32"/>
        <w:ind w:left="136" w:right="0" w:firstLine="420"/>
        <w:jc w:val="left"/>
        <w:rPr>
          <w:rFonts w:ascii="宋体" w:hAnsi="宋体" w:cs="宋体" w:eastAsia="宋体" w:hint="default"/>
        </w:rPr>
      </w:pPr>
      <w:r>
        <w:rPr>
          <w:spacing w:val="-2"/>
        </w:rPr>
        <w:t>本公司以地区分部为基础确定报告分部，主营业务收入、主营业务成本按最终实现销售地进</w:t>
      </w:r>
      <w:r>
        <w:rPr>
          <w:w w:val="100"/>
        </w:rPr>
        <w:t> </w:t>
      </w:r>
      <w:r>
        <w:rPr/>
        <w:t>行划分，资产和负债按经营实体所在地进行划分。</w:t>
      </w:r>
      <w:r>
        <w:rPr>
          <w:rFonts w:ascii="宋体" w:hAnsi="宋体" w:cs="宋体" w:eastAsia="宋体" w:hint="default"/>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报告分部的财务信</w:t>
      </w:r>
      <w:r>
        <w:rPr>
          <w:spacing w:val="-3"/>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136" w:right="7156"/>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行业分部</w:t>
      </w:r>
      <w:r>
        <w:rPr>
          <w:rFonts w:ascii="宋体" w:hAnsi="宋体" w:cs="宋体" w:eastAsia="宋体" w:hint="default"/>
        </w:rPr>
        <w:t> </w:t>
      </w:r>
    </w:p>
    <w:p>
      <w:pPr>
        <w:spacing w:after="0" w:line="272" w:lineRule="exact"/>
        <w:jc w:val="left"/>
        <w:rPr>
          <w:rFonts w:ascii="宋体" w:hAnsi="宋体" w:cs="宋体" w:eastAsia="宋体" w:hint="default"/>
        </w:rPr>
        <w:sectPr>
          <w:type w:val="continuous"/>
          <w:pgSz w:w="11910" w:h="16840"/>
          <w:pgMar w:top="1120" w:bottom="1380" w:left="1140" w:right="1580"/>
        </w:sectPr>
      </w:pPr>
    </w:p>
    <w:p>
      <w:pPr>
        <w:spacing w:line="240" w:lineRule="auto" w:before="9"/>
        <w:rPr>
          <w:rFonts w:ascii="宋体" w:hAnsi="宋体" w:cs="宋体" w:eastAsia="宋体" w:hint="default"/>
          <w:sz w:val="18"/>
          <w:szCs w:val="18"/>
        </w:rPr>
      </w:pPr>
    </w:p>
    <w:p>
      <w:pPr>
        <w:pStyle w:val="BodyText"/>
        <w:spacing w:line="240" w:lineRule="auto" w:before="36"/>
        <w:ind w:left="0" w:right="124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992"/>
        <w:gridCol w:w="1277"/>
        <w:gridCol w:w="1136"/>
        <w:gridCol w:w="1277"/>
        <w:gridCol w:w="1116"/>
        <w:gridCol w:w="1256"/>
        <w:gridCol w:w="1128"/>
        <w:gridCol w:w="1321"/>
        <w:gridCol w:w="1274"/>
      </w:tblGrid>
      <w:tr>
        <w:trPr>
          <w:trHeight w:val="207"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66"/>
              <w:jc w:val="right"/>
              <w:rPr>
                <w:rFonts w:ascii="宋体" w:hAnsi="宋体" w:cs="宋体" w:eastAsia="宋体" w:hint="default"/>
                <w:sz w:val="15"/>
                <w:szCs w:val="15"/>
              </w:rPr>
            </w:pPr>
            <w:r>
              <w:rPr>
                <w:rFonts w:ascii="宋体" w:hAnsi="宋体" w:cs="宋体" w:eastAsia="宋体" w:hint="default"/>
                <w:spacing w:val="-2"/>
                <w:sz w:val="15"/>
                <w:szCs w:val="15"/>
              </w:rPr>
              <w:t>项目</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7" w:right="0"/>
              <w:jc w:val="left"/>
              <w:rPr>
                <w:rFonts w:ascii="宋体" w:hAnsi="宋体" w:cs="宋体" w:eastAsia="宋体" w:hint="default"/>
                <w:sz w:val="15"/>
                <w:szCs w:val="15"/>
              </w:rPr>
            </w:pPr>
            <w:r>
              <w:rPr>
                <w:rFonts w:ascii="宋体" w:hAnsi="宋体" w:cs="宋体" w:eastAsia="宋体" w:hint="default"/>
                <w:sz w:val="15"/>
                <w:szCs w:val="15"/>
              </w:rPr>
              <w:t>纺织业</w:t>
            </w:r>
            <w:r>
              <w:rPr>
                <w:rFonts w:ascii="宋体" w:hAnsi="宋体" w:cs="宋体" w:eastAsia="宋体" w:hint="default"/>
                <w:sz w:val="15"/>
                <w:szCs w:val="15"/>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hAnsi="宋体" w:cs="宋体" w:eastAsia="宋体" w:hint="default"/>
                <w:sz w:val="15"/>
                <w:szCs w:val="15"/>
              </w:rPr>
              <w:t>金属制品业</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3" w:right="0"/>
              <w:jc w:val="center"/>
              <w:rPr>
                <w:rFonts w:ascii="宋体" w:hAnsi="宋体" w:cs="宋体" w:eastAsia="宋体" w:hint="default"/>
                <w:sz w:val="15"/>
                <w:szCs w:val="15"/>
              </w:rPr>
            </w:pPr>
            <w:r>
              <w:rPr>
                <w:rFonts w:ascii="宋体" w:hAnsi="宋体" w:cs="宋体" w:eastAsia="宋体" w:hint="default"/>
                <w:sz w:val="15"/>
                <w:szCs w:val="15"/>
              </w:rPr>
              <w:t>信息服务业</w:t>
            </w:r>
            <w:r>
              <w:rPr>
                <w:rFonts w:ascii="宋体" w:hAnsi="宋体" w:cs="宋体" w:eastAsia="宋体" w:hint="default"/>
                <w:sz w:val="15"/>
                <w:szCs w:val="15"/>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52" w:right="0"/>
              <w:jc w:val="left"/>
              <w:rPr>
                <w:rFonts w:ascii="宋体" w:hAnsi="宋体" w:cs="宋体" w:eastAsia="宋体" w:hint="default"/>
                <w:sz w:val="15"/>
                <w:szCs w:val="15"/>
              </w:rPr>
            </w:pPr>
            <w:r>
              <w:rPr>
                <w:rFonts w:ascii="宋体" w:hAnsi="宋体" w:cs="宋体" w:eastAsia="宋体" w:hint="default"/>
                <w:sz w:val="15"/>
                <w:szCs w:val="15"/>
              </w:rPr>
              <w:t>光伏电力</w:t>
            </w:r>
            <w:r>
              <w:rPr>
                <w:rFonts w:ascii="宋体" w:hAnsi="宋体" w:cs="宋体" w:eastAsia="宋体" w:hint="default"/>
                <w:sz w:val="15"/>
                <w:szCs w:val="15"/>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21" w:right="0"/>
              <w:jc w:val="left"/>
              <w:rPr>
                <w:rFonts w:ascii="宋体" w:hAnsi="宋体" w:cs="宋体" w:eastAsia="宋体" w:hint="default"/>
                <w:sz w:val="15"/>
                <w:szCs w:val="15"/>
              </w:rPr>
            </w:pPr>
            <w:r>
              <w:rPr>
                <w:rFonts w:ascii="宋体" w:hAnsi="宋体" w:cs="宋体" w:eastAsia="宋体" w:hint="default"/>
                <w:sz w:val="15"/>
                <w:szCs w:val="15"/>
              </w:rPr>
              <w:t>创业投资</w:t>
            </w:r>
            <w:r>
              <w:rPr>
                <w:rFonts w:ascii="宋体" w:hAnsi="宋体" w:cs="宋体" w:eastAsia="宋体" w:hint="default"/>
                <w:sz w:val="15"/>
                <w:szCs w:val="15"/>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59" w:right="0"/>
              <w:jc w:val="left"/>
              <w:rPr>
                <w:rFonts w:ascii="宋体" w:hAnsi="宋体" w:cs="宋体" w:eastAsia="宋体" w:hint="default"/>
                <w:sz w:val="15"/>
                <w:szCs w:val="15"/>
              </w:rPr>
            </w:pPr>
            <w:r>
              <w:rPr>
                <w:rFonts w:ascii="宋体" w:hAnsi="宋体" w:cs="宋体" w:eastAsia="宋体" w:hint="default"/>
                <w:sz w:val="15"/>
                <w:szCs w:val="15"/>
              </w:rPr>
              <w:t>房地产业</w:t>
            </w:r>
            <w:r>
              <w:rPr>
                <w:rFonts w:ascii="宋体" w:hAnsi="宋体" w:cs="宋体" w:eastAsia="宋体" w:hint="default"/>
                <w:sz w:val="15"/>
                <w:szCs w:val="15"/>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78" w:right="0"/>
              <w:jc w:val="left"/>
              <w:rPr>
                <w:rFonts w:ascii="宋体" w:hAnsi="宋体" w:cs="宋体" w:eastAsia="宋体" w:hint="default"/>
                <w:sz w:val="15"/>
                <w:szCs w:val="15"/>
              </w:rPr>
            </w:pPr>
            <w:r>
              <w:rPr>
                <w:rFonts w:ascii="宋体" w:hAnsi="宋体" w:cs="宋体" w:eastAsia="宋体" w:hint="default"/>
                <w:sz w:val="15"/>
                <w:szCs w:val="15"/>
              </w:rPr>
              <w:t>分部间抵销</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0" w:right="0"/>
              <w:jc w:val="center"/>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r>
      <w:tr>
        <w:trPr>
          <w:trHeight w:val="34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0" w:right="0"/>
              <w:jc w:val="left"/>
              <w:rPr>
                <w:rFonts w:ascii="宋体" w:hAnsi="宋体" w:cs="宋体" w:eastAsia="宋体" w:hint="default"/>
                <w:sz w:val="13"/>
                <w:szCs w:val="13"/>
              </w:rPr>
            </w:pPr>
            <w:r>
              <w:rPr>
                <w:rFonts w:ascii="宋体" w:hAnsi="宋体" w:cs="宋体" w:eastAsia="宋体" w:hint="default"/>
                <w:sz w:val="13"/>
                <w:szCs w:val="13"/>
              </w:rPr>
              <w:t>主营业务收</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sz w:val="13"/>
                <w:szCs w:val="13"/>
              </w:rPr>
              <w:t>入</w:t>
            </w:r>
            <w:r>
              <w:rPr>
                <w:rFonts w:ascii="宋体" w:hAnsi="宋体" w:cs="宋体" w:eastAsia="宋体" w:hint="default"/>
                <w:sz w:val="13"/>
                <w:szCs w:val="13"/>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667,683,756.38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3" w:right="0"/>
              <w:jc w:val="center"/>
              <w:rPr>
                <w:rFonts w:ascii="宋体" w:hAnsi="宋体" w:cs="宋体" w:eastAsia="宋体" w:hint="default"/>
                <w:sz w:val="13"/>
                <w:szCs w:val="13"/>
              </w:rPr>
            </w:pPr>
            <w:r>
              <w:rPr>
                <w:rFonts w:ascii="宋体"/>
                <w:sz w:val="13"/>
              </w:rPr>
              <w:t>733,466,302.15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86" w:right="0"/>
              <w:jc w:val="center"/>
              <w:rPr>
                <w:rFonts w:ascii="宋体" w:hAnsi="宋体" w:cs="宋体" w:eastAsia="宋体" w:hint="default"/>
                <w:sz w:val="13"/>
                <w:szCs w:val="13"/>
              </w:rPr>
            </w:pPr>
            <w:r>
              <w:rPr>
                <w:rFonts w:ascii="宋体"/>
                <w:sz w:val="13"/>
              </w:rPr>
              <w:t>1,680,212,989.49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23" w:right="0"/>
              <w:jc w:val="left"/>
              <w:rPr>
                <w:rFonts w:ascii="宋体" w:hAnsi="宋体" w:cs="宋体" w:eastAsia="宋体" w:hint="default"/>
                <w:sz w:val="13"/>
                <w:szCs w:val="13"/>
              </w:rPr>
            </w:pPr>
            <w:r>
              <w:rPr>
                <w:rFonts w:ascii="宋体"/>
                <w:sz w:val="13"/>
              </w:rPr>
              <w:t>2,317,321.04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1,394,085.72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9" w:right="0"/>
              <w:jc w:val="center"/>
              <w:rPr>
                <w:rFonts w:ascii="宋体" w:hAnsi="宋体" w:cs="宋体" w:eastAsia="宋体" w:hint="default"/>
                <w:sz w:val="13"/>
                <w:szCs w:val="13"/>
              </w:rPr>
            </w:pPr>
            <w:r>
              <w:rPr>
                <w:rFonts w:ascii="宋体"/>
                <w:sz w:val="13"/>
              </w:rPr>
              <w:t>3,082,286,283.34 </w:t>
            </w:r>
          </w:p>
        </w:tc>
      </w:tr>
      <w:tr>
        <w:trPr>
          <w:trHeight w:val="34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主营业务成</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sz w:val="13"/>
                <w:szCs w:val="13"/>
              </w:rPr>
              <w:t>本</w:t>
            </w:r>
            <w:r>
              <w:rPr>
                <w:rFonts w:ascii="宋体" w:hAnsi="宋体" w:cs="宋体" w:eastAsia="宋体" w:hint="default"/>
                <w:sz w:val="13"/>
                <w:szCs w:val="13"/>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5"/>
                <w:sz w:val="13"/>
              </w:rPr>
              <w:t>530,298,895.84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3" w:right="0"/>
              <w:jc w:val="center"/>
              <w:rPr>
                <w:rFonts w:ascii="宋体" w:hAnsi="宋体" w:cs="宋体" w:eastAsia="宋体" w:hint="default"/>
                <w:sz w:val="13"/>
                <w:szCs w:val="13"/>
              </w:rPr>
            </w:pPr>
            <w:r>
              <w:rPr>
                <w:rFonts w:ascii="宋体"/>
                <w:sz w:val="13"/>
              </w:rPr>
              <w:t>634,372,651.46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86" w:right="0"/>
              <w:jc w:val="center"/>
              <w:rPr>
                <w:rFonts w:ascii="宋体" w:hAnsi="宋体" w:cs="宋体" w:eastAsia="宋体" w:hint="default"/>
                <w:sz w:val="13"/>
                <w:szCs w:val="13"/>
              </w:rPr>
            </w:pPr>
            <w:r>
              <w:rPr>
                <w:rFonts w:ascii="宋体"/>
                <w:sz w:val="13"/>
              </w:rPr>
              <w:t>1,453,622,918.27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223" w:right="0"/>
              <w:jc w:val="left"/>
              <w:rPr>
                <w:rFonts w:ascii="宋体" w:hAnsi="宋体" w:cs="宋体" w:eastAsia="宋体" w:hint="default"/>
                <w:sz w:val="13"/>
                <w:szCs w:val="13"/>
              </w:rPr>
            </w:pPr>
            <w:r>
              <w:rPr>
                <w:rFonts w:ascii="宋体"/>
                <w:sz w:val="13"/>
              </w:rPr>
              <w:t>1,459,742.17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5"/>
                <w:sz w:val="13"/>
              </w:rPr>
              <w:t>1,394,085.72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9" w:right="0"/>
              <w:jc w:val="center"/>
              <w:rPr>
                <w:rFonts w:ascii="宋体" w:hAnsi="宋体" w:cs="宋体" w:eastAsia="宋体" w:hint="default"/>
                <w:sz w:val="13"/>
                <w:szCs w:val="13"/>
              </w:rPr>
            </w:pPr>
            <w:r>
              <w:rPr>
                <w:rFonts w:ascii="宋体"/>
                <w:sz w:val="13"/>
              </w:rPr>
              <w:t>2,618,360,122.02 </w:t>
            </w:r>
          </w:p>
        </w:tc>
      </w:tr>
      <w:tr>
        <w:trPr>
          <w:trHeight w:val="17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3"/>
              <w:jc w:val="right"/>
              <w:rPr>
                <w:rFonts w:ascii="宋体" w:hAnsi="宋体" w:cs="宋体" w:eastAsia="宋体" w:hint="default"/>
                <w:sz w:val="13"/>
                <w:szCs w:val="13"/>
              </w:rPr>
            </w:pPr>
            <w:r>
              <w:rPr>
                <w:rFonts w:ascii="宋体" w:hAnsi="宋体" w:cs="宋体" w:eastAsia="宋体" w:hint="default"/>
                <w:sz w:val="13"/>
                <w:szCs w:val="13"/>
              </w:rPr>
              <w:t>资产总额</w:t>
            </w:r>
            <w:r>
              <w:rPr>
                <w:rFonts w:ascii="宋体" w:hAnsi="宋体" w:cs="宋体" w:eastAsia="宋体" w:hint="default"/>
                <w:sz w:val="13"/>
                <w:szCs w:val="13"/>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2,708,740,946.59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3" w:right="0"/>
              <w:jc w:val="center"/>
              <w:rPr>
                <w:rFonts w:ascii="宋体" w:hAnsi="宋体" w:cs="宋体" w:eastAsia="宋体" w:hint="default"/>
                <w:sz w:val="13"/>
                <w:szCs w:val="13"/>
              </w:rPr>
            </w:pPr>
            <w:r>
              <w:rPr>
                <w:rFonts w:ascii="宋体"/>
                <w:sz w:val="13"/>
              </w:rPr>
              <w:t>392,945,400.77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86" w:right="0"/>
              <w:jc w:val="center"/>
              <w:rPr>
                <w:rFonts w:ascii="宋体" w:hAnsi="宋体" w:cs="宋体" w:eastAsia="宋体" w:hint="default"/>
                <w:sz w:val="13"/>
                <w:szCs w:val="13"/>
              </w:rPr>
            </w:pPr>
            <w:r>
              <w:rPr>
                <w:rFonts w:ascii="宋体"/>
                <w:sz w:val="13"/>
              </w:rPr>
              <w:t>1,286,621,977.00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23" w:right="0"/>
              <w:jc w:val="left"/>
              <w:rPr>
                <w:rFonts w:ascii="宋体" w:hAnsi="宋体" w:cs="宋体" w:eastAsia="宋体" w:hint="default"/>
                <w:sz w:val="13"/>
                <w:szCs w:val="13"/>
              </w:rPr>
            </w:pPr>
            <w:r>
              <w:rPr>
                <w:rFonts w:ascii="宋体"/>
                <w:sz w:val="13"/>
              </w:rPr>
              <w:t>9,273,905.79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1,309,867,339.05 </w:t>
            </w:r>
            <w:r>
              <w:rPr>
                <w:rFonts w:ascii="宋体"/>
                <w:sz w:val="13"/>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235,884,624.95 </w:t>
            </w:r>
            <w:r>
              <w:rPr>
                <w:rFonts w:ascii="宋体"/>
                <w:sz w:val="13"/>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1,181,088,603.58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9" w:right="0"/>
              <w:jc w:val="center"/>
              <w:rPr>
                <w:rFonts w:ascii="宋体" w:hAnsi="宋体" w:cs="宋体" w:eastAsia="宋体" w:hint="default"/>
                <w:sz w:val="13"/>
                <w:szCs w:val="13"/>
              </w:rPr>
            </w:pPr>
            <w:r>
              <w:rPr>
                <w:rFonts w:ascii="宋体"/>
                <w:sz w:val="13"/>
              </w:rPr>
              <w:t>4,762,245,590.57 </w:t>
            </w:r>
          </w:p>
        </w:tc>
      </w:tr>
      <w:tr>
        <w:trPr>
          <w:trHeight w:val="18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93"/>
              <w:jc w:val="right"/>
              <w:rPr>
                <w:rFonts w:ascii="宋体" w:hAnsi="宋体" w:cs="宋体" w:eastAsia="宋体" w:hint="default"/>
                <w:sz w:val="13"/>
                <w:szCs w:val="13"/>
              </w:rPr>
            </w:pPr>
            <w:r>
              <w:rPr>
                <w:rFonts w:ascii="宋体" w:hAnsi="宋体" w:cs="宋体" w:eastAsia="宋体" w:hint="default"/>
                <w:sz w:val="13"/>
                <w:szCs w:val="13"/>
              </w:rPr>
              <w:t>负债总额</w:t>
            </w:r>
            <w:r>
              <w:rPr>
                <w:rFonts w:ascii="宋体" w:hAnsi="宋体" w:cs="宋体" w:eastAsia="宋体" w:hint="default"/>
                <w:sz w:val="13"/>
                <w:szCs w:val="13"/>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5"/>
                <w:sz w:val="13"/>
              </w:rPr>
              <w:t>1,103,783,501.83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3" w:right="0"/>
              <w:jc w:val="center"/>
              <w:rPr>
                <w:rFonts w:ascii="宋体" w:hAnsi="宋体" w:cs="宋体" w:eastAsia="宋体" w:hint="default"/>
                <w:sz w:val="13"/>
                <w:szCs w:val="13"/>
              </w:rPr>
            </w:pPr>
            <w:r>
              <w:rPr>
                <w:rFonts w:ascii="宋体"/>
                <w:sz w:val="13"/>
              </w:rPr>
              <w:t>145,193,172.71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216" w:right="0"/>
              <w:jc w:val="center"/>
              <w:rPr>
                <w:rFonts w:ascii="宋体" w:hAnsi="宋体" w:cs="宋体" w:eastAsia="宋体" w:hint="default"/>
                <w:sz w:val="13"/>
                <w:szCs w:val="13"/>
              </w:rPr>
            </w:pPr>
            <w:r>
              <w:rPr>
                <w:rFonts w:ascii="宋体"/>
                <w:sz w:val="13"/>
              </w:rPr>
              <w:t>619,031,635.10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223" w:right="0"/>
              <w:jc w:val="left"/>
              <w:rPr>
                <w:rFonts w:ascii="宋体" w:hAnsi="宋体" w:cs="宋体" w:eastAsia="宋体" w:hint="default"/>
                <w:sz w:val="13"/>
                <w:szCs w:val="13"/>
              </w:rPr>
            </w:pPr>
            <w:r>
              <w:rPr>
                <w:rFonts w:ascii="宋体"/>
                <w:sz w:val="13"/>
              </w:rPr>
              <w:t>2,675,823.68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5"/>
                <w:sz w:val="13"/>
              </w:rPr>
              <w:t>302,891,729.77 </w:t>
            </w:r>
            <w:r>
              <w:rPr>
                <w:rFonts w:ascii="宋体"/>
                <w:sz w:val="13"/>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5"/>
                <w:sz w:val="13"/>
              </w:rPr>
              <w:t>588,166,942.29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9" w:right="0"/>
              <w:jc w:val="center"/>
              <w:rPr>
                <w:rFonts w:ascii="宋体" w:hAnsi="宋体" w:cs="宋体" w:eastAsia="宋体" w:hint="default"/>
                <w:sz w:val="13"/>
                <w:szCs w:val="13"/>
              </w:rPr>
            </w:pPr>
            <w:r>
              <w:rPr>
                <w:rFonts w:ascii="宋体"/>
                <w:sz w:val="13"/>
              </w:rPr>
              <w:t>1,585,408,920.80 </w:t>
            </w:r>
          </w:p>
        </w:tc>
      </w:tr>
    </w:tbl>
    <w:p>
      <w:pPr>
        <w:pStyle w:val="BodyText"/>
        <w:spacing w:line="239" w:lineRule="exact"/>
        <w:ind w:left="816" w:right="0"/>
        <w:jc w:val="left"/>
        <w:rPr>
          <w:rFonts w:ascii="宋体" w:hAnsi="宋体" w:cs="宋体" w:eastAsia="宋体" w:hint="default"/>
        </w:rPr>
      </w:pPr>
      <w:r>
        <w:rPr>
          <w:rFonts w:ascii="宋体"/>
          <w:w w:val="100"/>
        </w:rPr>
        <w:t> </w:t>
      </w:r>
    </w:p>
    <w:p>
      <w:pPr>
        <w:pStyle w:val="BodyText"/>
        <w:spacing w:line="273" w:lineRule="exact"/>
        <w:ind w:left="816" w:right="0"/>
        <w:jc w:val="left"/>
        <w:rPr>
          <w:rFonts w:ascii="宋体" w:hAnsi="宋体" w:cs="宋体" w:eastAsia="宋体" w:hint="default"/>
        </w:rPr>
      </w:pPr>
      <w:r>
        <w:rPr/>
        <w:t>地区分部</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689" w:type="dxa"/>
        <w:tblLayout w:type="fixed"/>
        <w:tblCellMar>
          <w:top w:w="0" w:type="dxa"/>
          <w:left w:w="0" w:type="dxa"/>
          <w:bottom w:w="0" w:type="dxa"/>
          <w:right w:w="0" w:type="dxa"/>
        </w:tblCellMar>
        <w:tblLook w:val="01E0"/>
      </w:tblPr>
      <w:tblGrid>
        <w:gridCol w:w="1620"/>
        <w:gridCol w:w="1897"/>
        <w:gridCol w:w="1882"/>
        <w:gridCol w:w="1241"/>
        <w:gridCol w:w="1899"/>
      </w:tblGrid>
      <w:tr>
        <w:trPr>
          <w:trHeight w:val="418" w:hRule="exact"/>
        </w:trPr>
        <w:tc>
          <w:tcPr>
            <w:tcW w:w="162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z w:val="21"/>
                <w:szCs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境外</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
              <w:jc w:val="right"/>
              <w:rPr>
                <w:rFonts w:ascii="宋体" w:hAnsi="宋体" w:cs="宋体" w:eastAsia="宋体" w:hint="default"/>
                <w:sz w:val="21"/>
                <w:szCs w:val="21"/>
              </w:rPr>
            </w:pPr>
            <w:r>
              <w:rPr>
                <w:rFonts w:ascii="宋体" w:hAnsi="宋体" w:cs="宋体" w:eastAsia="宋体" w:hint="default"/>
                <w:spacing w:val="-2"/>
                <w:sz w:val="21"/>
                <w:szCs w:val="21"/>
              </w:rPr>
              <w:t>分部间抵销</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47"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r>
      <w:tr>
        <w:trPr>
          <w:trHeight w:val="420" w:hRule="exact"/>
        </w:trPr>
        <w:tc>
          <w:tcPr>
            <w:tcW w:w="1620"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center"/>
              <w:rPr>
                <w:rFonts w:ascii="宋体" w:hAnsi="宋体" w:cs="宋体" w:eastAsia="宋体" w:hint="default"/>
                <w:sz w:val="21"/>
                <w:szCs w:val="21"/>
              </w:rPr>
            </w:pPr>
            <w:r>
              <w:rPr>
                <w:rFonts w:ascii="宋体"/>
                <w:sz w:val="21"/>
              </w:rPr>
              <w:t>2,917,946,556.79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r>
              <w:rPr>
                <w:rFonts w:ascii="宋体"/>
                <w:spacing w:val="-1"/>
                <w:sz w:val="21"/>
              </w:rPr>
              <w:t>164,339,726.55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98" w:right="0"/>
              <w:jc w:val="center"/>
              <w:rPr>
                <w:rFonts w:ascii="宋体" w:hAnsi="宋体" w:cs="宋体" w:eastAsia="宋体" w:hint="default"/>
                <w:sz w:val="21"/>
                <w:szCs w:val="21"/>
              </w:rPr>
            </w:pPr>
            <w:r>
              <w:rPr>
                <w:rFonts w:ascii="宋体"/>
                <w:sz w:val="21"/>
              </w:rPr>
              <w:t>3,082,286,283.34 </w:t>
            </w:r>
          </w:p>
        </w:tc>
      </w:tr>
      <w:tr>
        <w:trPr>
          <w:trHeight w:val="418" w:hRule="exact"/>
        </w:trPr>
        <w:tc>
          <w:tcPr>
            <w:tcW w:w="162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主营业务成本</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center"/>
              <w:rPr>
                <w:rFonts w:ascii="宋体" w:hAnsi="宋体" w:cs="宋体" w:eastAsia="宋体" w:hint="default"/>
                <w:sz w:val="21"/>
                <w:szCs w:val="21"/>
              </w:rPr>
            </w:pPr>
            <w:r>
              <w:rPr>
                <w:rFonts w:ascii="宋体"/>
                <w:sz w:val="21"/>
              </w:rPr>
              <w:t>2,494,610,616.24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123,749,505.78</w:t>
            </w:r>
            <w:r>
              <w:rPr>
                <w:rFonts w:ascii="宋体"/>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98" w:right="0"/>
              <w:jc w:val="center"/>
              <w:rPr>
                <w:rFonts w:ascii="宋体" w:hAnsi="宋体" w:cs="宋体" w:eastAsia="宋体" w:hint="default"/>
                <w:sz w:val="21"/>
                <w:szCs w:val="21"/>
              </w:rPr>
            </w:pPr>
            <w:r>
              <w:rPr>
                <w:rFonts w:ascii="宋体"/>
                <w:sz w:val="21"/>
              </w:rPr>
              <w:t>2,618,360,122.02 </w:t>
            </w:r>
          </w:p>
        </w:tc>
      </w:tr>
      <w:tr>
        <w:trPr>
          <w:trHeight w:val="418" w:hRule="exact"/>
        </w:trPr>
        <w:tc>
          <w:tcPr>
            <w:tcW w:w="162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资产总额</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1"/>
              <w:jc w:val="center"/>
              <w:rPr>
                <w:rFonts w:ascii="宋体" w:hAnsi="宋体" w:cs="宋体" w:eastAsia="宋体" w:hint="default"/>
                <w:sz w:val="21"/>
                <w:szCs w:val="21"/>
              </w:rPr>
            </w:pPr>
            <w:r>
              <w:rPr>
                <w:rFonts w:ascii="宋体"/>
                <w:sz w:val="21"/>
              </w:rPr>
              <w:t>4,765,458,039.52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98" w:right="0"/>
              <w:jc w:val="center"/>
              <w:rPr>
                <w:rFonts w:ascii="宋体" w:hAnsi="宋体" w:cs="宋体" w:eastAsia="宋体" w:hint="default"/>
                <w:sz w:val="21"/>
                <w:szCs w:val="21"/>
              </w:rPr>
            </w:pPr>
            <w:r>
              <w:rPr>
                <w:rFonts w:ascii="宋体"/>
                <w:sz w:val="21"/>
              </w:rPr>
              <w:t>4,765,458,039.52 </w:t>
            </w:r>
          </w:p>
        </w:tc>
      </w:tr>
      <w:tr>
        <w:trPr>
          <w:trHeight w:val="421" w:hRule="exact"/>
        </w:trPr>
        <w:tc>
          <w:tcPr>
            <w:tcW w:w="1620"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负债总额</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0" w:right="-1"/>
              <w:jc w:val="center"/>
              <w:rPr>
                <w:rFonts w:ascii="宋体" w:hAnsi="宋体" w:cs="宋体" w:eastAsia="宋体" w:hint="default"/>
                <w:sz w:val="21"/>
                <w:szCs w:val="21"/>
              </w:rPr>
            </w:pPr>
            <w:r>
              <w:rPr>
                <w:rFonts w:ascii="宋体"/>
                <w:sz w:val="21"/>
              </w:rPr>
              <w:t>1,585,408,920.80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right"/>
              <w:rPr>
                <w:rFonts w:ascii="宋体" w:hAnsi="宋体" w:cs="宋体" w:eastAsia="宋体" w:hint="default"/>
                <w:sz w:val="21"/>
                <w:szCs w:val="21"/>
              </w:rPr>
            </w:pPr>
            <w:r>
              <w:rPr>
                <w:rFonts w:ascii="宋体"/>
                <w:w w:val="100"/>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98" w:right="0"/>
              <w:jc w:val="center"/>
              <w:rPr>
                <w:rFonts w:ascii="宋体" w:hAnsi="宋体" w:cs="宋体" w:eastAsia="宋体" w:hint="default"/>
                <w:sz w:val="21"/>
                <w:szCs w:val="21"/>
              </w:rPr>
            </w:pPr>
            <w:r>
              <w:rPr>
                <w:rFonts w:ascii="宋体"/>
                <w:sz w:val="21"/>
              </w:rPr>
              <w:t>1,585,408,920.80 </w:t>
            </w:r>
          </w:p>
        </w:tc>
      </w:tr>
    </w:tbl>
    <w:p>
      <w:pPr>
        <w:pStyle w:val="BodyText"/>
        <w:spacing w:line="240" w:lineRule="exact"/>
        <w:ind w:left="816" w:right="0"/>
        <w:jc w:val="left"/>
        <w:rPr>
          <w:rFonts w:ascii="宋体" w:hAnsi="宋体" w:cs="宋体" w:eastAsia="宋体" w:hint="default"/>
        </w:rPr>
      </w:pPr>
      <w:r>
        <w:rPr>
          <w:rFonts w:ascii="宋体"/>
          <w:w w:val="100"/>
        </w:rPr>
        <w:t> </w:t>
      </w:r>
    </w:p>
    <w:p>
      <w:pPr>
        <w:pStyle w:val="Heading2"/>
        <w:spacing w:line="290" w:lineRule="auto" w:before="0"/>
        <w:ind w:left="8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公司无报告分部的</w:t>
      </w:r>
      <w:r>
        <w:rPr>
          <w:spacing w:val="-3"/>
          <w:w w:val="100"/>
        </w:rPr>
        <w:t>，</w:t>
      </w:r>
      <w:r>
        <w:rPr>
          <w:w w:val="100"/>
        </w:rPr>
        <w:t>或</w:t>
      </w:r>
      <w:r>
        <w:rPr>
          <w:spacing w:val="-3"/>
          <w:w w:val="100"/>
        </w:rPr>
        <w:t>者</w:t>
      </w:r>
      <w:r>
        <w:rPr>
          <w:w w:val="100"/>
        </w:rPr>
        <w:t>不能披露各报告分</w:t>
      </w:r>
      <w:r>
        <w:rPr>
          <w:spacing w:val="-3"/>
          <w:w w:val="100"/>
        </w:rPr>
        <w:t>部</w:t>
      </w:r>
      <w:r>
        <w:rPr>
          <w:w w:val="100"/>
        </w:rPr>
        <w:t>的</w:t>
      </w:r>
      <w:r>
        <w:rPr>
          <w:spacing w:val="-3"/>
          <w:w w:val="100"/>
        </w:rPr>
        <w:t>资</w:t>
      </w:r>
      <w:r>
        <w:rPr>
          <w:w w:val="100"/>
        </w:rPr>
        <w:t>产总额和负债总额</w:t>
      </w:r>
      <w:r>
        <w:rPr>
          <w:spacing w:val="-3"/>
          <w:w w:val="100"/>
        </w:rPr>
        <w:t>的</w:t>
      </w:r>
      <w:r>
        <w:rPr>
          <w:w w:val="100"/>
        </w:rPr>
        <w:t>，</w:t>
      </w:r>
      <w:r>
        <w:rPr>
          <w:spacing w:val="-3"/>
          <w:w w:val="100"/>
        </w:rPr>
        <w:t>应</w:t>
      </w:r>
      <w:r>
        <w:rPr>
          <w:w w:val="100"/>
        </w:rPr>
        <w:t>说明原</w:t>
      </w:r>
      <w:r>
        <w:rPr>
          <w:spacing w:val="-2"/>
          <w:w w:val="100"/>
        </w:rPr>
        <w:t>因</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8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8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其他说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8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816" w:right="0"/>
        <w:jc w:val="left"/>
        <w:rPr>
          <w:rFonts w:ascii="宋体" w:hAnsi="宋体" w:cs="宋体" w:eastAsia="宋体" w:hint="default"/>
        </w:rPr>
      </w:pPr>
      <w:r>
        <w:rPr>
          <w:rFonts w:ascii="宋体"/>
          <w:w w:val="100"/>
        </w:rPr>
        <w:t> </w:t>
      </w:r>
    </w:p>
    <w:p>
      <w:pPr>
        <w:pStyle w:val="Heading2"/>
        <w:spacing w:line="240" w:lineRule="auto"/>
        <w:ind w:left="816"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3"/>
        <w:ind w:left="8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8"/>
        <w:ind w:left="816" w:right="0"/>
        <w:jc w:val="left"/>
        <w:rPr>
          <w:rFonts w:ascii="宋体" w:hAnsi="宋体" w:cs="宋体" w:eastAsia="宋体" w:hint="default"/>
        </w:rPr>
      </w:pPr>
      <w:r>
        <w:rPr>
          <w:rFonts w:ascii="宋体"/>
          <w:w w:val="100"/>
        </w:rPr>
        <w:t> </w:t>
      </w:r>
    </w:p>
    <w:p>
      <w:pPr>
        <w:pStyle w:val="Heading2"/>
        <w:spacing w:line="240" w:lineRule="auto"/>
        <w:ind w:left="816"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74" w:lineRule="exact" w:before="56"/>
        <w:ind w:left="8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1237" w:right="3066"/>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 </w:t>
      </w:r>
      <w:r>
        <w:rPr/>
        <w:t>关于子公司参股设立公司事项</w:t>
      </w:r>
      <w:r>
        <w:rPr>
          <w:spacing w:val="3"/>
        </w:rPr>
        <w:t> </w:t>
      </w:r>
      <w:r>
        <w:rPr>
          <w:rFonts w:ascii="宋体" w:hAnsi="宋体" w:cs="宋体" w:eastAsia="宋体" w:hint="default"/>
          <w:spacing w:val="3"/>
        </w:rPr>
      </w:r>
      <w:r>
        <w:rPr>
          <w:rFonts w:ascii="宋体" w:hAnsi="宋体" w:cs="宋体" w:eastAsia="宋体" w:hint="default"/>
        </w:rPr>
        <w:t>1.</w:t>
      </w:r>
      <w:r>
        <w:rPr>
          <w:rFonts w:ascii="宋体" w:hAnsi="宋体" w:cs="宋体" w:eastAsia="宋体" w:hint="default"/>
          <w:spacing w:val="43"/>
        </w:rPr>
        <w:t> </w:t>
      </w:r>
      <w:r>
        <w:rPr/>
        <w:t>泰一指尚参股设立保险公司的事项</w:t>
      </w:r>
      <w:r>
        <w:rPr>
          <w:rFonts w:ascii="宋体" w:hAnsi="宋体" w:cs="宋体" w:eastAsia="宋体" w:hint="default"/>
        </w:rPr>
        <w:t> </w:t>
      </w:r>
    </w:p>
    <w:p>
      <w:pPr>
        <w:pStyle w:val="BodyText"/>
        <w:spacing w:line="355" w:lineRule="auto" w:before="32"/>
        <w:ind w:left="816" w:right="1344" w:firstLine="420"/>
        <w:jc w:val="left"/>
      </w:pPr>
      <w:r>
        <w:rPr>
          <w:spacing w:val="-2"/>
        </w:rPr>
        <w:t>经公司七届二十六次董事会会议审议通过，公司全资子公司泰一指尚拟与中国太平洋财产保</w:t>
      </w:r>
      <w:r>
        <w:rPr>
          <w:w w:val="100"/>
        </w:rPr>
        <w:t> </w:t>
      </w:r>
      <w:r>
        <w:rPr/>
        <w:t>险有限公司、宁波工业投资集团有限公司、西藏金融租赁有限公司等</w:t>
      </w:r>
      <w:r>
        <w:rPr>
          <w:spacing w:val="-49"/>
        </w:rPr>
        <w:t> </w:t>
      </w:r>
      <w:r>
        <w:rPr>
          <w:rFonts w:ascii="宋体" w:hAnsi="宋体" w:cs="宋体" w:eastAsia="宋体" w:hint="default"/>
        </w:rPr>
        <w:t>3</w:t>
      </w:r>
      <w:r>
        <w:rPr>
          <w:rFonts w:ascii="宋体" w:hAnsi="宋体" w:cs="宋体" w:eastAsia="宋体" w:hint="default"/>
          <w:spacing w:val="-50"/>
        </w:rPr>
        <w:t> </w:t>
      </w:r>
      <w:r>
        <w:rPr/>
        <w:t>家公司共同发起设立一家</w:t>
      </w:r>
    </w:p>
    <w:p>
      <w:pPr>
        <w:pStyle w:val="BodyText"/>
        <w:spacing w:line="355" w:lineRule="auto" w:before="34"/>
        <w:ind w:left="816" w:right="1347"/>
        <w:jc w:val="left"/>
        <w:rPr>
          <w:rFonts w:ascii="宋体" w:hAnsi="宋体" w:cs="宋体" w:eastAsia="宋体" w:hint="default"/>
        </w:rPr>
      </w:pPr>
      <w:r>
        <w:rPr/>
        <w:t>股份制专业保证保险公司，拟定注册资本</w:t>
      </w:r>
      <w:r>
        <w:rPr>
          <w:spacing w:val="-51"/>
        </w:rPr>
        <w:t> </w:t>
      </w:r>
      <w:r>
        <w:rPr>
          <w:rFonts w:ascii="宋体" w:hAnsi="宋体" w:cs="宋体" w:eastAsia="宋体" w:hint="default"/>
        </w:rPr>
        <w:t>10</w:t>
      </w:r>
      <w:r>
        <w:rPr>
          <w:rFonts w:ascii="宋体" w:hAnsi="宋体" w:cs="宋体" w:eastAsia="宋体" w:hint="default"/>
          <w:spacing w:val="-54"/>
        </w:rPr>
        <w:t> </w:t>
      </w:r>
      <w:r>
        <w:rPr/>
        <w:t>亿元，泰一指尚拟出资</w:t>
      </w:r>
      <w:r>
        <w:rPr>
          <w:spacing w:val="-51"/>
        </w:rPr>
        <w:t> </w:t>
      </w:r>
      <w:r>
        <w:rPr>
          <w:rFonts w:ascii="宋体" w:hAnsi="宋体" w:cs="宋体" w:eastAsia="宋体" w:hint="default"/>
        </w:rPr>
        <w:t>1.45</w:t>
      </w:r>
      <w:r>
        <w:rPr>
          <w:rFonts w:ascii="宋体" w:hAnsi="宋体" w:cs="宋体" w:eastAsia="宋体" w:hint="default"/>
          <w:spacing w:val="-51"/>
        </w:rPr>
        <w:t> </w:t>
      </w:r>
      <w:r>
        <w:rPr/>
        <w:t>亿元，占其注册资本的</w:t>
      </w:r>
      <w:r>
        <w:rPr>
          <w:w w:val="100"/>
        </w:rPr>
        <w:t> </w:t>
      </w:r>
      <w:r>
        <w:rPr>
          <w:rFonts w:ascii="宋体" w:hAnsi="宋体" w:cs="宋体" w:eastAsia="宋体" w:hint="default"/>
        </w:rPr>
        <w:t>14.5%</w:t>
      </w:r>
      <w:r>
        <w:rPr/>
        <w:t>。截至本财务报表批准对外报出日，该保险公司尚未设立。</w:t>
      </w:r>
      <w:r>
        <w:rPr>
          <w:rFonts w:ascii="宋体" w:hAnsi="宋体" w:cs="宋体" w:eastAsia="宋体" w:hint="default"/>
        </w:rPr>
        <w:t> </w:t>
      </w:r>
    </w:p>
    <w:p>
      <w:pPr>
        <w:pStyle w:val="BodyText"/>
        <w:spacing w:line="240" w:lineRule="auto" w:before="33"/>
        <w:ind w:left="123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2"/>
        </w:rPr>
        <w:t> </w:t>
      </w:r>
      <w:r>
        <w:rPr/>
        <w:t>富润印染设立合营公司事项</w:t>
      </w:r>
      <w:r>
        <w:rPr>
          <w:rFonts w:ascii="宋体" w:hAnsi="宋体" w:cs="宋体" w:eastAsia="宋体" w:hint="default"/>
        </w:rPr>
        <w:t> </w:t>
      </w:r>
    </w:p>
    <w:p>
      <w:pPr>
        <w:pStyle w:val="BodyText"/>
        <w:spacing w:line="357" w:lineRule="auto" w:before="133"/>
        <w:ind w:left="816" w:right="1241" w:firstLine="420"/>
        <w:jc w:val="left"/>
      </w:pPr>
      <w:r>
        <w:rPr>
          <w:w w:val="100"/>
        </w:rPr>
        <w:t>经</w:t>
      </w:r>
      <w:r>
        <w:rPr>
          <w:spacing w:val="-57"/>
          <w:w w:val="100"/>
        </w:rPr>
        <w:t> </w:t>
      </w:r>
      <w:r>
        <w:rPr>
          <w:rFonts w:ascii="宋体" w:hAnsi="宋体" w:cs="宋体" w:eastAsia="宋体" w:hint="default"/>
          <w:spacing w:val="-1"/>
          <w:w w:val="100"/>
        </w:rPr>
        <w:t>2019</w:t>
      </w:r>
      <w:r>
        <w:rPr>
          <w:rFonts w:ascii="宋体" w:hAnsi="宋体" w:cs="宋体" w:eastAsia="宋体" w:hint="default"/>
          <w:spacing w:val="-60"/>
          <w:w w:val="100"/>
        </w:rPr>
        <w:t> </w:t>
      </w:r>
      <w:r>
        <w:rPr>
          <w:w w:val="100"/>
        </w:rPr>
        <w:t>年</w:t>
      </w:r>
      <w:r>
        <w:rPr>
          <w:spacing w:val="-60"/>
          <w:w w:val="100"/>
        </w:rPr>
        <w:t> </w:t>
      </w:r>
      <w:r>
        <w:rPr>
          <w:rFonts w:ascii="宋体" w:hAnsi="宋体" w:cs="宋体" w:eastAsia="宋体" w:hint="default"/>
          <w:w w:val="100"/>
        </w:rPr>
        <w:t>8</w:t>
      </w:r>
      <w:r>
        <w:rPr>
          <w:rFonts w:ascii="宋体" w:hAnsi="宋体" w:cs="宋体" w:eastAsia="宋体" w:hint="default"/>
          <w:spacing w:val="-60"/>
          <w:w w:val="100"/>
        </w:rPr>
        <w:t> </w:t>
      </w:r>
      <w:r>
        <w:rPr>
          <w:w w:val="100"/>
        </w:rPr>
        <w:t>月</w:t>
      </w:r>
      <w:r>
        <w:rPr>
          <w:spacing w:val="-57"/>
          <w:w w:val="100"/>
        </w:rPr>
        <w:t> </w:t>
      </w:r>
      <w:r>
        <w:rPr>
          <w:rFonts w:ascii="宋体" w:hAnsi="宋体" w:cs="宋体" w:eastAsia="宋体" w:hint="default"/>
          <w:spacing w:val="-2"/>
          <w:w w:val="100"/>
        </w:rPr>
        <w:t>26</w:t>
      </w:r>
      <w:r>
        <w:rPr>
          <w:rFonts w:ascii="宋体" w:hAnsi="宋体" w:cs="宋体" w:eastAsia="宋体" w:hint="default"/>
          <w:spacing w:val="-60"/>
          <w:w w:val="100"/>
        </w:rPr>
        <w:t> </w:t>
      </w:r>
      <w:r>
        <w:rPr>
          <w:spacing w:val="-5"/>
          <w:w w:val="100"/>
        </w:rPr>
        <w:t>日富润印染公司四届八次董事会审议通过，公司子公司富润印染拟出资</w:t>
      </w:r>
      <w:r>
        <w:rPr>
          <w:spacing w:val="-57"/>
          <w:w w:val="100"/>
        </w:rPr>
        <w:t> </w:t>
      </w:r>
      <w:r>
        <w:rPr>
          <w:rFonts w:ascii="宋体" w:hAnsi="宋体" w:cs="宋体" w:eastAsia="宋体" w:hint="default"/>
          <w:spacing w:val="-1"/>
          <w:w w:val="100"/>
        </w:rPr>
        <w:t>200</w:t>
      </w:r>
      <w:r>
        <w:rPr>
          <w:rFonts w:ascii="宋体" w:hAnsi="宋体" w:cs="宋体" w:eastAsia="宋体" w:hint="default"/>
          <w:w w:val="100"/>
        </w:rPr>
        <w:t> </w:t>
      </w:r>
      <w:r>
        <w:rPr/>
        <w:t>万美元与美国</w:t>
      </w:r>
      <w:r>
        <w:rPr>
          <w:spacing w:val="-52"/>
        </w:rPr>
        <w:t> </w:t>
      </w:r>
      <w:r>
        <w:rPr>
          <w:rFonts w:ascii="宋体" w:hAnsi="宋体" w:cs="宋体" w:eastAsia="宋体" w:hint="default"/>
        </w:rPr>
        <w:t>TEXON</w:t>
      </w:r>
      <w:r>
        <w:rPr>
          <w:rFonts w:ascii="宋体" w:hAnsi="宋体" w:cs="宋体" w:eastAsia="宋体" w:hint="default"/>
          <w:spacing w:val="-55"/>
        </w:rPr>
        <w:t> </w:t>
      </w:r>
      <w:r>
        <w:rPr>
          <w:rFonts w:ascii="宋体" w:hAnsi="宋体" w:cs="宋体" w:eastAsia="宋体" w:hint="default"/>
        </w:rPr>
        <w:t>HOLDING</w:t>
      </w:r>
      <w:r>
        <w:rPr>
          <w:rFonts w:ascii="宋体" w:hAnsi="宋体" w:cs="宋体" w:eastAsia="宋体" w:hint="default"/>
          <w:spacing w:val="-52"/>
        </w:rPr>
        <w:t> </w:t>
      </w:r>
      <w:r>
        <w:rPr>
          <w:rFonts w:ascii="宋体" w:hAnsi="宋体" w:cs="宋体" w:eastAsia="宋体" w:hint="default"/>
        </w:rPr>
        <w:t>LLC</w:t>
      </w:r>
      <w:r>
        <w:rPr>
          <w:rFonts w:ascii="宋体" w:hAnsi="宋体" w:cs="宋体" w:eastAsia="宋体" w:hint="default"/>
          <w:spacing w:val="-55"/>
        </w:rPr>
        <w:t> </w:t>
      </w:r>
      <w:r>
        <w:rPr/>
        <w:t>在美国纽约成立</w:t>
      </w:r>
      <w:r>
        <w:rPr>
          <w:spacing w:val="-53"/>
        </w:rPr>
        <w:t> </w:t>
      </w:r>
      <w:r>
        <w:rPr>
          <w:rFonts w:ascii="宋体" w:hAnsi="宋体" w:cs="宋体" w:eastAsia="宋体" w:hint="default"/>
        </w:rPr>
        <w:t>FURUN</w:t>
      </w:r>
      <w:r>
        <w:rPr>
          <w:rFonts w:ascii="宋体" w:hAnsi="宋体" w:cs="宋体" w:eastAsia="宋体" w:hint="default"/>
          <w:spacing w:val="-52"/>
        </w:rPr>
        <w:t> </w:t>
      </w:r>
      <w:r>
        <w:rPr>
          <w:rFonts w:ascii="宋体" w:hAnsi="宋体" w:cs="宋体" w:eastAsia="宋体" w:hint="default"/>
        </w:rPr>
        <w:t>HOLDING</w:t>
      </w:r>
      <w:r>
        <w:rPr>
          <w:rFonts w:ascii="宋体" w:hAnsi="宋体" w:cs="宋体" w:eastAsia="宋体" w:hint="default"/>
          <w:spacing w:val="-52"/>
        </w:rPr>
        <w:t> </w:t>
      </w:r>
      <w:r>
        <w:rPr>
          <w:rFonts w:ascii="宋体" w:hAnsi="宋体" w:cs="宋体" w:eastAsia="宋体" w:hint="default"/>
          <w:spacing w:val="-6"/>
        </w:rPr>
        <w:t>LLC</w:t>
      </w:r>
      <w:r>
        <w:rPr>
          <w:spacing w:val="-6"/>
        </w:rPr>
        <w:t>，富润印染与</w:t>
      </w:r>
      <w:r>
        <w:rPr>
          <w:spacing w:val="-53"/>
        </w:rPr>
        <w:t> </w:t>
      </w:r>
      <w:r>
        <w:rPr>
          <w:rFonts w:ascii="宋体" w:hAnsi="宋体" w:cs="宋体" w:eastAsia="宋体" w:hint="default"/>
        </w:rPr>
        <w:t>TEXON</w:t>
      </w:r>
      <w:r>
        <w:rPr>
          <w:rFonts w:ascii="宋体" w:hAnsi="宋体" w:cs="宋体" w:eastAsia="宋体" w:hint="default"/>
          <w:spacing w:val="-55"/>
        </w:rPr>
        <w:t> </w:t>
      </w:r>
      <w:r>
        <w:rPr>
          <w:rFonts w:ascii="宋体" w:hAnsi="宋体" w:cs="宋体" w:eastAsia="宋体" w:hint="default"/>
        </w:rPr>
        <w:t>HOLDING</w:t>
      </w:r>
      <w:r>
        <w:rPr>
          <w:rFonts w:ascii="宋体" w:hAnsi="宋体" w:cs="宋体" w:eastAsia="宋体" w:hint="default"/>
          <w:w w:val="100"/>
        </w:rPr>
        <w:t> </w:t>
      </w:r>
      <w:r>
        <w:rPr>
          <w:rFonts w:ascii="宋体" w:hAnsi="宋体" w:cs="宋体" w:eastAsia="宋体" w:hint="default"/>
        </w:rPr>
        <w:t>LLC</w:t>
      </w:r>
      <w:r>
        <w:rPr>
          <w:rFonts w:ascii="宋体" w:hAnsi="宋体" w:cs="宋体" w:eastAsia="宋体" w:hint="default"/>
          <w:spacing w:val="-41"/>
        </w:rPr>
        <w:t> </w:t>
      </w:r>
      <w:r>
        <w:rPr/>
        <w:t>各占比</w:t>
      </w:r>
      <w:r>
        <w:rPr>
          <w:spacing w:val="-44"/>
        </w:rPr>
        <w:t> </w:t>
      </w:r>
      <w:r>
        <w:rPr>
          <w:rFonts w:ascii="宋体" w:hAnsi="宋体" w:cs="宋体" w:eastAsia="宋体" w:hint="default"/>
          <w:spacing w:val="-9"/>
        </w:rPr>
        <w:t>50%</w:t>
      </w:r>
      <w:r>
        <w:rPr>
          <w:spacing w:val="-9"/>
        </w:rPr>
        <w:t>，双方各派二名董事。合资公司的经营范围：服装鞋帽、纺织品、皮革制品、箱包、</w:t>
      </w:r>
      <w:r>
        <w:rPr>
          <w:spacing w:val="-77"/>
        </w:rPr>
        <w:t> </w:t>
      </w:r>
      <w:r>
        <w:rPr>
          <w:spacing w:val="-77"/>
        </w:rPr>
      </w:r>
      <w:r>
        <w:rPr/>
        <w:t>日用百货、玩具、机械器材的进出口贸易。同时根据协议约定 </w:t>
      </w:r>
      <w:r>
        <w:rPr>
          <w:rFonts w:ascii="宋体" w:hAnsi="宋体" w:cs="宋体" w:eastAsia="宋体" w:hint="default"/>
        </w:rPr>
        <w:t>FURUN HOLDING LLC </w:t>
      </w:r>
      <w:r>
        <w:rPr/>
        <w:t>将向</w:t>
      </w:r>
      <w:r>
        <w:rPr>
          <w:spacing w:val="1"/>
        </w:rPr>
        <w:t> </w:t>
      </w:r>
      <w:r>
        <w:rPr>
          <w:rFonts w:ascii="宋体" w:hAnsi="宋体" w:cs="宋体" w:eastAsia="宋体" w:hint="default"/>
        </w:rPr>
        <w:t>MURRAY</w:t>
      </w:r>
      <w:r>
        <w:rPr>
          <w:rFonts w:ascii="宋体" w:hAnsi="宋体" w:cs="宋体" w:eastAsia="宋体" w:hint="default"/>
          <w:w w:val="100"/>
        </w:rPr>
        <w:t> </w:t>
      </w:r>
      <w:r>
        <w:rPr>
          <w:rFonts w:ascii="宋体" w:hAnsi="宋体" w:cs="宋体" w:eastAsia="宋体" w:hint="default"/>
        </w:rPr>
        <w:t>BENBASSET</w:t>
      </w:r>
      <w:r>
        <w:rPr>
          <w:rFonts w:ascii="宋体" w:hAnsi="宋体" w:cs="宋体" w:eastAsia="宋体" w:hint="default"/>
          <w:spacing w:val="-56"/>
        </w:rPr>
        <w:t> </w:t>
      </w:r>
      <w:r>
        <w:rPr/>
        <w:t>公司收购</w:t>
      </w:r>
      <w:r>
        <w:rPr>
          <w:spacing w:val="-56"/>
        </w:rPr>
        <w:t> </w:t>
      </w:r>
      <w:r>
        <w:rPr>
          <w:rFonts w:ascii="宋体" w:hAnsi="宋体" w:cs="宋体" w:eastAsia="宋体" w:hint="default"/>
        </w:rPr>
        <w:t>JOE</w:t>
      </w:r>
      <w:r>
        <w:rPr>
          <w:rFonts w:ascii="宋体" w:hAnsi="宋体" w:cs="宋体" w:eastAsia="宋体" w:hint="default"/>
          <w:spacing w:val="-32"/>
        </w:rPr>
        <w:t> </w:t>
      </w:r>
      <w:r>
        <w:rPr>
          <w:rFonts w:ascii="宋体" w:hAnsi="宋体" w:cs="宋体" w:eastAsia="宋体" w:hint="default"/>
        </w:rPr>
        <w:t>BENBASSET,INC</w:t>
      </w:r>
      <w:r>
        <w:rPr>
          <w:rFonts w:ascii="宋体" w:hAnsi="宋体" w:cs="宋体" w:eastAsia="宋体" w:hint="default"/>
          <w:spacing w:val="-32"/>
        </w:rPr>
        <w:t> </w:t>
      </w:r>
      <w:r>
        <w:rPr>
          <w:rFonts w:ascii="宋体" w:hAnsi="宋体" w:cs="宋体" w:eastAsia="宋体" w:hint="default"/>
        </w:rPr>
        <w:t>70%</w:t>
      </w:r>
      <w:r>
        <w:rPr/>
        <w:t>股权，如果收购后</w:t>
      </w:r>
      <w:r>
        <w:rPr>
          <w:spacing w:val="-54"/>
        </w:rPr>
        <w:t> </w:t>
      </w:r>
      <w:r>
        <w:rPr>
          <w:rFonts w:ascii="宋体" w:hAnsi="宋体" w:cs="宋体" w:eastAsia="宋体" w:hint="default"/>
        </w:rPr>
        <w:t>2</w:t>
      </w:r>
      <w:r>
        <w:rPr>
          <w:rFonts w:ascii="宋体" w:hAnsi="宋体" w:cs="宋体" w:eastAsia="宋体" w:hint="default"/>
          <w:spacing w:val="-54"/>
        </w:rPr>
        <w:t> </w:t>
      </w:r>
      <w:r>
        <w:rPr/>
        <w:t>年内</w:t>
      </w:r>
      <w:r>
        <w:rPr>
          <w:spacing w:val="-54"/>
        </w:rPr>
        <w:t> </w:t>
      </w:r>
      <w:r>
        <w:rPr>
          <w:rFonts w:ascii="宋体" w:hAnsi="宋体" w:cs="宋体" w:eastAsia="宋体" w:hint="default"/>
        </w:rPr>
        <w:t>JOE</w:t>
      </w:r>
      <w:r>
        <w:rPr>
          <w:rFonts w:ascii="宋体" w:hAnsi="宋体" w:cs="宋体" w:eastAsia="宋体" w:hint="default"/>
          <w:spacing w:val="-32"/>
        </w:rPr>
        <w:t> </w:t>
      </w:r>
      <w:r>
        <w:rPr>
          <w:rFonts w:ascii="宋体" w:hAnsi="宋体" w:cs="宋体" w:eastAsia="宋体" w:hint="default"/>
        </w:rPr>
        <w:t>BENBASSET,INC</w:t>
      </w:r>
      <w:r>
        <w:rPr>
          <w:rFonts w:ascii="宋体" w:hAnsi="宋体" w:cs="宋体" w:eastAsia="宋体" w:hint="default"/>
          <w:spacing w:val="-53"/>
        </w:rPr>
        <w:t> </w:t>
      </w:r>
      <w:r>
        <w:rPr/>
        <w:t>净利润</w:t>
      </w:r>
      <w:r>
        <w:rPr>
          <w:w w:val="100"/>
        </w:rPr>
        <w:t> </w:t>
      </w:r>
      <w:r>
        <w:rPr/>
        <w:t>为正数，则富润印染在</w:t>
      </w:r>
      <w:r>
        <w:rPr>
          <w:spacing w:val="-51"/>
        </w:rPr>
        <w:t> </w:t>
      </w:r>
      <w:r>
        <w:rPr>
          <w:rFonts w:ascii="宋体" w:hAnsi="宋体" w:cs="宋体" w:eastAsia="宋体" w:hint="default"/>
        </w:rPr>
        <w:t>FURUN HOLDING LLC</w:t>
      </w:r>
      <w:r>
        <w:rPr>
          <w:rFonts w:ascii="宋体" w:hAnsi="宋体" w:cs="宋体" w:eastAsia="宋体" w:hint="default"/>
          <w:spacing w:val="-53"/>
        </w:rPr>
        <w:t> </w:t>
      </w:r>
      <w:r>
        <w:rPr/>
        <w:t>的持股比例将由</w:t>
      </w:r>
      <w:r>
        <w:rPr>
          <w:spacing w:val="-51"/>
        </w:rPr>
        <w:t> </w:t>
      </w:r>
      <w:r>
        <w:rPr>
          <w:rFonts w:ascii="宋体" w:hAnsi="宋体" w:cs="宋体" w:eastAsia="宋体" w:hint="default"/>
        </w:rPr>
        <w:t>50%</w:t>
      </w:r>
      <w:r>
        <w:rPr/>
        <w:t>降低至</w:t>
      </w:r>
      <w:r>
        <w:rPr>
          <w:spacing w:val="-51"/>
        </w:rPr>
        <w:t> </w:t>
      </w:r>
      <w:r>
        <w:rPr>
          <w:rFonts w:ascii="宋体" w:hAnsi="宋体" w:cs="宋体" w:eastAsia="宋体" w:hint="default"/>
        </w:rPr>
        <w:t>40%</w:t>
      </w:r>
      <w:r>
        <w:rPr/>
        <w:t>。截止资产负债表日，</w:t>
      </w:r>
    </w:p>
    <w:p>
      <w:pPr>
        <w:spacing w:after="0" w:line="357" w:lineRule="auto"/>
        <w:jc w:val="left"/>
        <w:sectPr>
          <w:pgSz w:w="11910" w:h="16840"/>
          <w:pgMar w:header="882" w:footer="1195" w:top="1120" w:bottom="1380" w:left="460" w:right="440"/>
        </w:sectPr>
      </w:pPr>
    </w:p>
    <w:p>
      <w:pPr>
        <w:spacing w:line="240" w:lineRule="auto" w:before="9"/>
        <w:rPr>
          <w:rFonts w:ascii="宋体" w:hAnsi="宋体" w:cs="宋体" w:eastAsia="宋体" w:hint="default"/>
          <w:sz w:val="18"/>
          <w:szCs w:val="18"/>
        </w:rPr>
      </w:pPr>
    </w:p>
    <w:p>
      <w:pPr>
        <w:pStyle w:val="BodyText"/>
        <w:spacing w:line="240" w:lineRule="auto" w:before="36"/>
        <w:ind w:left="136" w:right="0"/>
        <w:jc w:val="both"/>
        <w:rPr>
          <w:rFonts w:ascii="宋体" w:hAnsi="宋体" w:cs="宋体" w:eastAsia="宋体" w:hint="default"/>
        </w:rPr>
      </w:pPr>
      <w:r>
        <w:rPr/>
        <w:t>富润印染已出资</w:t>
      </w:r>
      <w:r>
        <w:rPr>
          <w:spacing w:val="-56"/>
        </w:rPr>
        <w:t> </w:t>
      </w:r>
      <w:r>
        <w:rPr>
          <w:rFonts w:ascii="宋体" w:hAnsi="宋体" w:cs="宋体" w:eastAsia="宋体" w:hint="default"/>
        </w:rPr>
        <w:t>1,522,410.82</w:t>
      </w:r>
      <w:r>
        <w:rPr>
          <w:rFonts w:ascii="宋体" w:hAnsi="宋体" w:cs="宋体" w:eastAsia="宋体" w:hint="default"/>
          <w:spacing w:val="-58"/>
        </w:rPr>
        <w:t> </w:t>
      </w:r>
      <w:r>
        <w:rPr/>
        <w:t>美元。</w:t>
      </w:r>
      <w:r>
        <w:rPr>
          <w:rFonts w:ascii="宋体" w:hAnsi="宋体" w:cs="宋体" w:eastAsia="宋体" w:hint="default"/>
        </w:rPr>
        <w:t> </w:t>
      </w:r>
    </w:p>
    <w:p>
      <w:pPr>
        <w:pStyle w:val="BodyText"/>
        <w:spacing w:line="355" w:lineRule="auto" w:before="133"/>
        <w:ind w:left="557" w:right="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关于转让子公司、联营企业及参股公司股权暨关联交易事项</w:t>
      </w:r>
      <w:r>
        <w:rPr>
          <w:rFonts w:ascii="宋体" w:hAnsi="宋体" w:cs="宋体" w:eastAsia="宋体" w:hint="default"/>
          <w:w w:val="100"/>
        </w:rPr>
        <w:t> </w:t>
      </w:r>
      <w:r>
        <w:rPr>
          <w:spacing w:val="-7"/>
          <w:w w:val="100"/>
        </w:rPr>
        <w:t>经公司八届二十次董事会审议通过《关于转让控股子公司及参股公司股权暨关联交易的议案》，</w:t>
      </w:r>
    </w:p>
    <w:p>
      <w:pPr>
        <w:pStyle w:val="BodyText"/>
        <w:spacing w:line="357" w:lineRule="auto" w:before="34"/>
        <w:ind w:left="136" w:right="308"/>
        <w:jc w:val="both"/>
        <w:rPr>
          <w:rFonts w:ascii="宋体" w:hAnsi="宋体" w:cs="宋体" w:eastAsia="宋体" w:hint="default"/>
        </w:rPr>
      </w:pPr>
      <w:r>
        <w:rPr/>
        <w:t>公司向控股股东富润控股集团有限公司以</w:t>
      </w:r>
      <w:r>
        <w:rPr>
          <w:spacing w:val="34"/>
        </w:rPr>
        <w:t> </w:t>
      </w:r>
      <w:r>
        <w:rPr>
          <w:rFonts w:ascii="宋体" w:hAnsi="宋体" w:cs="宋体" w:eastAsia="宋体" w:hint="default"/>
        </w:rPr>
        <w:t>19,007,458.97</w:t>
      </w:r>
      <w:r>
        <w:rPr>
          <w:rFonts w:ascii="宋体" w:hAnsi="宋体" w:cs="宋体" w:eastAsia="宋体" w:hint="default"/>
          <w:spacing w:val="34"/>
        </w:rPr>
        <w:t> </w:t>
      </w:r>
      <w:r>
        <w:rPr/>
        <w:t>元转让子公司海茂纺织</w:t>
      </w:r>
      <w:r>
        <w:rPr>
          <w:spacing w:val="34"/>
        </w:rPr>
        <w:t> </w:t>
      </w:r>
      <w:r>
        <w:rPr>
          <w:rFonts w:ascii="宋体" w:hAnsi="宋体" w:cs="宋体" w:eastAsia="宋体" w:hint="default"/>
        </w:rPr>
        <w:t>50%</w:t>
      </w:r>
      <w:r>
        <w:rPr/>
        <w:t>股权、以</w:t>
      </w:r>
      <w:r>
        <w:rPr>
          <w:spacing w:val="-99"/>
        </w:rPr>
        <w:t> </w:t>
      </w:r>
      <w:r>
        <w:rPr>
          <w:spacing w:val="-99"/>
        </w:rPr>
      </w:r>
      <w:r>
        <w:rPr>
          <w:rFonts w:ascii="宋体" w:hAnsi="宋体" w:cs="宋体" w:eastAsia="宋体" w:hint="default"/>
          <w:spacing w:val="-1"/>
          <w:w w:val="100"/>
        </w:rPr>
        <w:t>3,401,385.30</w:t>
      </w:r>
      <w:r>
        <w:rPr>
          <w:rFonts w:ascii="宋体" w:hAnsi="宋体" w:cs="宋体" w:eastAsia="宋体" w:hint="default"/>
          <w:spacing w:val="-50"/>
          <w:w w:val="100"/>
        </w:rPr>
        <w:t> </w:t>
      </w:r>
      <w:r>
        <w:rPr>
          <w:spacing w:val="-2"/>
          <w:w w:val="100"/>
        </w:rPr>
        <w:t>元转让联营企业诸暨富润服饰有限公司</w:t>
      </w:r>
      <w:r>
        <w:rPr>
          <w:spacing w:val="-47"/>
          <w:w w:val="100"/>
        </w:rPr>
        <w:t> </w:t>
      </w:r>
      <w:r>
        <w:rPr>
          <w:rFonts w:ascii="宋体" w:hAnsi="宋体" w:cs="宋体" w:eastAsia="宋体" w:hint="default"/>
          <w:spacing w:val="-15"/>
          <w:w w:val="100"/>
        </w:rPr>
        <w:t>34%</w:t>
      </w:r>
      <w:r>
        <w:rPr>
          <w:spacing w:val="-15"/>
          <w:w w:val="100"/>
        </w:rPr>
        <w:t>股权、以</w:t>
      </w:r>
      <w:r>
        <w:rPr>
          <w:spacing w:val="-47"/>
          <w:w w:val="100"/>
        </w:rPr>
        <w:t> </w:t>
      </w:r>
      <w:r>
        <w:rPr>
          <w:rFonts w:ascii="宋体" w:hAnsi="宋体" w:cs="宋体" w:eastAsia="宋体" w:hint="default"/>
          <w:spacing w:val="-1"/>
          <w:w w:val="100"/>
        </w:rPr>
        <w:t>162,291.50</w:t>
      </w:r>
      <w:r>
        <w:rPr>
          <w:rFonts w:ascii="宋体" w:hAnsi="宋体" w:cs="宋体" w:eastAsia="宋体" w:hint="default"/>
          <w:spacing w:val="-47"/>
          <w:w w:val="100"/>
        </w:rPr>
        <w:t> </w:t>
      </w:r>
      <w:r>
        <w:rPr>
          <w:spacing w:val="-2"/>
          <w:w w:val="100"/>
        </w:rPr>
        <w:t>元转让参股公司浙</w:t>
      </w:r>
      <w:r>
        <w:rPr>
          <w:spacing w:val="-103"/>
          <w:w w:val="100"/>
        </w:rPr>
        <w:t> </w:t>
      </w:r>
      <w:r>
        <w:rPr>
          <w:spacing w:val="-103"/>
          <w:w w:val="100"/>
        </w:rPr>
      </w:r>
      <w:r>
        <w:rPr/>
        <w:t>江省诸暨市人民药店医药连锁有限公司</w:t>
      </w:r>
      <w:r>
        <w:rPr>
          <w:spacing w:val="-29"/>
        </w:rPr>
        <w:t> </w:t>
      </w:r>
      <w:r>
        <w:rPr>
          <w:rFonts w:ascii="宋体" w:hAnsi="宋体" w:cs="宋体" w:eastAsia="宋体" w:hint="default"/>
          <w:spacing w:val="-3"/>
        </w:rPr>
        <w:t>12.38%</w:t>
      </w:r>
      <w:r>
        <w:rPr>
          <w:spacing w:val="-3"/>
        </w:rPr>
        <w:t>股权。本次转让完成后，公司将不再持有上述公司</w:t>
      </w:r>
      <w:r>
        <w:rPr>
          <w:spacing w:val="-95"/>
        </w:rPr>
        <w:t> </w:t>
      </w:r>
      <w:r>
        <w:rPr>
          <w:spacing w:val="-95"/>
        </w:rPr>
      </w:r>
      <w:r>
        <w:rPr>
          <w:spacing w:val="-4"/>
        </w:rPr>
        <w:t>的股权。海茂纺织于</w:t>
      </w:r>
      <w:r>
        <w:rPr>
          <w:spacing w:val="-46"/>
        </w:rPr>
        <w:t> </w:t>
      </w:r>
      <w:r>
        <w:rPr>
          <w:rFonts w:ascii="宋体" w:hAnsi="宋体" w:cs="宋体" w:eastAsia="宋体" w:hint="default"/>
        </w:rPr>
        <w:t>2019</w:t>
      </w:r>
      <w:r>
        <w:rPr>
          <w:rFonts w:ascii="宋体" w:hAnsi="宋体" w:cs="宋体" w:eastAsia="宋体" w:hint="default"/>
          <w:spacing w:val="-49"/>
        </w:rPr>
        <w:t> </w:t>
      </w:r>
      <w:r>
        <w:rPr/>
        <w:t>年</w:t>
      </w:r>
      <w:r>
        <w:rPr>
          <w:spacing w:val="-45"/>
        </w:rPr>
        <w:t> </w:t>
      </w:r>
      <w:r>
        <w:rPr>
          <w:rFonts w:ascii="宋体" w:hAnsi="宋体" w:cs="宋体" w:eastAsia="宋体" w:hint="default"/>
        </w:rPr>
        <w:t>7</w:t>
      </w:r>
      <w:r>
        <w:rPr>
          <w:rFonts w:ascii="宋体" w:hAnsi="宋体" w:cs="宋体" w:eastAsia="宋体" w:hint="default"/>
          <w:spacing w:val="-49"/>
        </w:rPr>
        <w:t> </w:t>
      </w:r>
      <w:r>
        <w:rPr/>
        <w:t>月</w:t>
      </w:r>
      <w:r>
        <w:rPr>
          <w:spacing w:val="-46"/>
        </w:rPr>
        <w:t> </w:t>
      </w:r>
      <w:r>
        <w:rPr>
          <w:rFonts w:ascii="宋体" w:hAnsi="宋体" w:cs="宋体" w:eastAsia="宋体" w:hint="default"/>
        </w:rPr>
        <w:t>29</w:t>
      </w:r>
      <w:r>
        <w:rPr>
          <w:rFonts w:ascii="宋体" w:hAnsi="宋体" w:cs="宋体" w:eastAsia="宋体" w:hint="default"/>
          <w:spacing w:val="-49"/>
        </w:rPr>
        <w:t> </w:t>
      </w:r>
      <w:r>
        <w:rPr>
          <w:spacing w:val="-3"/>
        </w:rPr>
        <w:t>日办妥上述股权转让的工商变更登记手续，因此自</w:t>
      </w:r>
      <w:r>
        <w:rPr>
          <w:spacing w:val="-49"/>
        </w:rPr>
        <w:t> </w:t>
      </w:r>
      <w:r>
        <w:rPr>
          <w:rFonts w:ascii="宋体" w:hAnsi="宋体" w:cs="宋体" w:eastAsia="宋体" w:hint="default"/>
        </w:rPr>
        <w:t>2019</w:t>
      </w:r>
      <w:r>
        <w:rPr>
          <w:rFonts w:ascii="宋体" w:hAnsi="宋体" w:cs="宋体" w:eastAsia="宋体" w:hint="default"/>
          <w:spacing w:val="-49"/>
        </w:rPr>
        <w:t> </w:t>
      </w:r>
      <w:r>
        <w:rPr/>
        <w:t>年</w:t>
      </w:r>
      <w:r>
        <w:rPr>
          <w:spacing w:val="-46"/>
        </w:rPr>
        <w:t> </w:t>
      </w:r>
      <w:r>
        <w:rPr>
          <w:rFonts w:ascii="宋体" w:hAnsi="宋体" w:cs="宋体" w:eastAsia="宋体" w:hint="default"/>
        </w:rPr>
        <w:t>8</w:t>
      </w:r>
      <w:r>
        <w:rPr>
          <w:rFonts w:ascii="宋体" w:hAnsi="宋体" w:cs="宋体" w:eastAsia="宋体" w:hint="default"/>
          <w:spacing w:val="-102"/>
        </w:rPr>
        <w:t> </w:t>
      </w:r>
      <w:r>
        <w:rPr>
          <w:spacing w:val="-1"/>
        </w:rPr>
        <w:t>月起，不再纳入合并财务报表范围；诸暨富润服饰有限公司、浙江省诸暨市人民药店医药连锁有</w:t>
      </w:r>
      <w:r>
        <w:rPr>
          <w:spacing w:val="-54"/>
        </w:rPr>
        <w:t> </w:t>
      </w:r>
      <w:r>
        <w:rPr>
          <w:spacing w:val="-54"/>
        </w:rPr>
      </w:r>
      <w:r>
        <w:rPr/>
        <w:t>限公司分别于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4"/>
        </w:rPr>
        <w:t> </w:t>
      </w:r>
      <w:r>
        <w:rPr/>
        <w:t>日、</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日办妥上述股权转让的工商变更登记手续。</w:t>
      </w:r>
      <w:r>
        <w:rPr>
          <w:rFonts w:ascii="宋体" w:hAnsi="宋体" w:cs="宋体" w:eastAsia="宋体" w:hint="default"/>
        </w:rPr>
        <w:t> </w:t>
      </w:r>
    </w:p>
    <w:p>
      <w:pPr>
        <w:pStyle w:val="BodyText"/>
        <w:spacing w:line="240" w:lineRule="auto" w:before="31"/>
        <w:ind w:left="557" w:right="2412"/>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0"/>
        </w:rPr>
        <w:t> </w:t>
      </w:r>
      <w:r>
        <w:rPr/>
        <w:t>关于子公司杭州泰一电商公司转让股权事项</w:t>
      </w:r>
      <w:r>
        <w:rPr>
          <w:rFonts w:ascii="宋体" w:hAnsi="宋体" w:cs="宋体" w:eastAsia="宋体" w:hint="default"/>
        </w:rPr>
        <w:t> </w:t>
      </w:r>
    </w:p>
    <w:p>
      <w:pPr>
        <w:pStyle w:val="BodyText"/>
        <w:spacing w:line="240" w:lineRule="auto" w:before="133"/>
        <w:ind w:left="557" w:right="0"/>
        <w:jc w:val="left"/>
      </w:pPr>
      <w:r>
        <w:rPr>
          <w:rFonts w:ascii="宋体" w:hAnsi="宋体" w:cs="宋体" w:eastAsia="宋体" w:hint="default"/>
        </w:rPr>
        <w:t>2019</w:t>
      </w:r>
      <w:r>
        <w:rPr>
          <w:rFonts w:ascii="宋体" w:hAnsi="宋体" w:cs="宋体" w:eastAsia="宋体" w:hint="default"/>
          <w:spacing w:val="-34"/>
        </w:rPr>
        <w:t> </w:t>
      </w:r>
      <w:r>
        <w:rPr/>
        <w:t>年</w:t>
      </w:r>
      <w:r>
        <w:rPr>
          <w:spacing w:val="-31"/>
        </w:rPr>
        <w:t> </w:t>
      </w:r>
      <w:r>
        <w:rPr>
          <w:rFonts w:ascii="宋体" w:hAnsi="宋体" w:cs="宋体" w:eastAsia="宋体" w:hint="default"/>
        </w:rPr>
        <w:t>3</w:t>
      </w:r>
      <w:r>
        <w:rPr>
          <w:rFonts w:ascii="宋体" w:hAnsi="宋体" w:cs="宋体" w:eastAsia="宋体" w:hint="default"/>
          <w:spacing w:val="-34"/>
        </w:rPr>
        <w:t> </w:t>
      </w:r>
      <w:r>
        <w:rPr>
          <w:spacing w:val="-3"/>
        </w:rPr>
        <w:t>月，公司下属子公司杭州泰一电商公司与杭州马卡龙品牌管理有限公司签订《股权</w:t>
      </w:r>
    </w:p>
    <w:p>
      <w:pPr>
        <w:pStyle w:val="BodyText"/>
        <w:spacing w:line="240" w:lineRule="auto" w:before="133"/>
        <w:ind w:left="136" w:right="0"/>
        <w:jc w:val="both"/>
        <w:rPr>
          <w:rFonts w:ascii="宋体" w:hAnsi="宋体" w:cs="宋体" w:eastAsia="宋体" w:hint="default"/>
        </w:rPr>
      </w:pPr>
      <w:r>
        <w:rPr>
          <w:w w:val="100"/>
        </w:rPr>
        <w:t>转让</w:t>
      </w:r>
      <w:r>
        <w:rPr>
          <w:spacing w:val="-3"/>
          <w:w w:val="100"/>
        </w:rPr>
        <w:t>协</w:t>
      </w:r>
      <w:r>
        <w:rPr>
          <w:w w:val="100"/>
        </w:rPr>
        <w:t>议</w:t>
      </w:r>
      <w:r>
        <w:rPr>
          <w:spacing w:val="-108"/>
          <w:w w:val="100"/>
        </w:rPr>
        <w:t>》</w:t>
      </w:r>
      <w:r>
        <w:rPr>
          <w:w w:val="100"/>
        </w:rPr>
        <w:t>，</w:t>
      </w:r>
      <w:r>
        <w:rPr>
          <w:spacing w:val="-3"/>
          <w:w w:val="100"/>
        </w:rPr>
        <w:t>将</w:t>
      </w:r>
      <w:r>
        <w:rPr>
          <w:w w:val="100"/>
        </w:rPr>
        <w:t>其</w:t>
      </w:r>
      <w:r>
        <w:rPr>
          <w:spacing w:val="-3"/>
          <w:w w:val="100"/>
        </w:rPr>
        <w:t>所</w:t>
      </w:r>
      <w:r>
        <w:rPr>
          <w:w w:val="100"/>
        </w:rPr>
        <w:t>持</w:t>
      </w:r>
      <w:r>
        <w:rPr>
          <w:spacing w:val="-3"/>
          <w:w w:val="100"/>
        </w:rPr>
        <w:t>杭州</w:t>
      </w:r>
      <w:r>
        <w:rPr>
          <w:w w:val="100"/>
        </w:rPr>
        <w:t>联恒</w:t>
      </w:r>
      <w:r>
        <w:rPr>
          <w:spacing w:val="-3"/>
          <w:w w:val="100"/>
        </w:rPr>
        <w:t>合</w:t>
      </w:r>
      <w:r>
        <w:rPr>
          <w:w w:val="100"/>
        </w:rPr>
        <w:t>纵</w:t>
      </w:r>
      <w:r>
        <w:rPr>
          <w:spacing w:val="-3"/>
          <w:w w:val="100"/>
        </w:rPr>
        <w:t>公</w:t>
      </w:r>
      <w:r>
        <w:rPr>
          <w:w w:val="100"/>
        </w:rPr>
        <w:t>司</w:t>
      </w:r>
      <w:r>
        <w:rPr>
          <w:spacing w:val="-23"/>
        </w:rPr>
        <w:t> </w:t>
      </w:r>
      <w:r>
        <w:rPr>
          <w:rFonts w:ascii="宋体" w:hAnsi="宋体" w:cs="宋体" w:eastAsia="宋体" w:hint="default"/>
          <w:w w:val="100"/>
        </w:rPr>
        <w:t>5</w:t>
      </w:r>
      <w:r>
        <w:rPr>
          <w:rFonts w:ascii="宋体" w:hAnsi="宋体" w:cs="宋体" w:eastAsia="宋体" w:hint="default"/>
          <w:spacing w:val="-3"/>
          <w:w w:val="100"/>
        </w:rPr>
        <w:t>1</w:t>
      </w:r>
      <w:r>
        <w:rPr>
          <w:rFonts w:ascii="宋体" w:hAnsi="宋体" w:cs="宋体" w:eastAsia="宋体" w:hint="default"/>
          <w:spacing w:val="-1"/>
          <w:w w:val="100"/>
        </w:rPr>
        <w:t>%</w:t>
      </w:r>
      <w:r>
        <w:rPr>
          <w:spacing w:val="-3"/>
          <w:w w:val="100"/>
        </w:rPr>
        <w:t>的</w:t>
      </w:r>
      <w:r>
        <w:rPr>
          <w:w w:val="100"/>
        </w:rPr>
        <w:t>股</w:t>
      </w:r>
      <w:r>
        <w:rPr>
          <w:spacing w:val="-3"/>
          <w:w w:val="100"/>
        </w:rPr>
        <w:t>权</w:t>
      </w:r>
      <w:r>
        <w:rPr>
          <w:w w:val="100"/>
        </w:rPr>
        <w:t>（计</w:t>
      </w:r>
      <w:r>
        <w:rPr>
          <w:spacing w:val="-24"/>
        </w:rPr>
        <w:t> </w:t>
      </w:r>
      <w:r>
        <w:rPr>
          <w:rFonts w:ascii="宋体" w:hAnsi="宋体" w:cs="宋体" w:eastAsia="宋体" w:hint="default"/>
          <w:w w:val="100"/>
        </w:rPr>
        <w:t>255</w:t>
      </w:r>
      <w:r>
        <w:rPr>
          <w:rFonts w:ascii="宋体" w:hAnsi="宋体" w:cs="宋体" w:eastAsia="宋体" w:hint="default"/>
          <w:spacing w:val="-26"/>
        </w:rPr>
        <w:t> </w:t>
      </w:r>
      <w:r>
        <w:rPr>
          <w:w w:val="100"/>
        </w:rPr>
        <w:t>万</w:t>
      </w:r>
      <w:r>
        <w:rPr>
          <w:spacing w:val="-3"/>
          <w:w w:val="100"/>
        </w:rPr>
        <w:t>元</w:t>
      </w:r>
      <w:r>
        <w:rPr>
          <w:w w:val="100"/>
        </w:rPr>
        <w:t>，</w:t>
      </w:r>
      <w:r>
        <w:rPr>
          <w:spacing w:val="-3"/>
          <w:w w:val="100"/>
        </w:rPr>
        <w:t>实</w:t>
      </w:r>
      <w:r>
        <w:rPr>
          <w:w w:val="100"/>
        </w:rPr>
        <w:t>际</w:t>
      </w:r>
      <w:r>
        <w:rPr>
          <w:spacing w:val="-3"/>
          <w:w w:val="100"/>
        </w:rPr>
        <w:t>未出</w:t>
      </w:r>
      <w:r>
        <w:rPr>
          <w:w w:val="100"/>
        </w:rPr>
        <w:t>资）以</w:t>
      </w:r>
      <w:r>
        <w:rPr>
          <w:spacing w:val="-26"/>
        </w:rPr>
        <w:t> </w:t>
      </w:r>
      <w:r>
        <w:rPr>
          <w:rFonts w:ascii="宋体" w:hAnsi="宋体" w:cs="宋体" w:eastAsia="宋体" w:hint="default"/>
          <w:w w:val="100"/>
        </w:rPr>
        <w:t>321</w:t>
      </w:r>
      <w:r>
        <w:rPr>
          <w:rFonts w:ascii="宋体" w:hAnsi="宋体" w:cs="宋体" w:eastAsia="宋体" w:hint="default"/>
          <w:spacing w:val="-3"/>
          <w:w w:val="100"/>
        </w:rPr>
        <w:t>,</w:t>
      </w:r>
      <w:r>
        <w:rPr>
          <w:rFonts w:ascii="宋体" w:hAnsi="宋体" w:cs="宋体" w:eastAsia="宋体" w:hint="default"/>
          <w:w w:val="100"/>
        </w:rPr>
        <w:t>134</w:t>
      </w:r>
      <w:r>
        <w:rPr>
          <w:rFonts w:ascii="宋体" w:hAnsi="宋体" w:cs="宋体" w:eastAsia="宋体" w:hint="default"/>
          <w:spacing w:val="-3"/>
          <w:w w:val="100"/>
        </w:rPr>
        <w:t>.</w:t>
      </w:r>
      <w:r>
        <w:rPr>
          <w:rFonts w:ascii="宋体" w:hAnsi="宋体" w:cs="宋体" w:eastAsia="宋体" w:hint="default"/>
          <w:w w:val="100"/>
        </w:rPr>
        <w:t>90</w:t>
      </w:r>
    </w:p>
    <w:p>
      <w:pPr>
        <w:pStyle w:val="BodyText"/>
        <w:spacing w:line="355" w:lineRule="auto" w:before="135"/>
        <w:ind w:left="136" w:right="308"/>
        <w:jc w:val="both"/>
        <w:rPr>
          <w:rFonts w:ascii="宋体" w:hAnsi="宋体" w:cs="宋体" w:eastAsia="宋体" w:hint="default"/>
        </w:rPr>
      </w:pPr>
      <w:r>
        <w:rPr/>
        <w:t>元的价格转让给杭州马卡龙品牌管理有限公司，双方约定在</w:t>
      </w:r>
      <w:r>
        <w:rPr>
          <w:spacing w:val="-50"/>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0"/>
        </w:rPr>
        <w:t> </w:t>
      </w:r>
      <w:r>
        <w:rPr/>
        <w:t>月</w:t>
      </w:r>
      <w:r>
        <w:rPr>
          <w:spacing w:val="-53"/>
        </w:rPr>
        <w:t> </w:t>
      </w:r>
      <w:r>
        <w:rPr>
          <w:rFonts w:ascii="宋体" w:hAnsi="宋体" w:cs="宋体" w:eastAsia="宋体" w:hint="default"/>
        </w:rPr>
        <w:t>20</w:t>
      </w:r>
      <w:r>
        <w:rPr>
          <w:rFonts w:ascii="宋体" w:hAnsi="宋体" w:cs="宋体" w:eastAsia="宋体" w:hint="default"/>
          <w:spacing w:val="-53"/>
        </w:rPr>
        <w:t> </w:t>
      </w:r>
      <w:r>
        <w:rPr/>
        <w:t>日前完成交割。转让</w:t>
      </w:r>
      <w:r>
        <w:rPr>
          <w:w w:val="100"/>
        </w:rPr>
        <w:t> </w:t>
      </w:r>
      <w:r>
        <w:rPr>
          <w:spacing w:val="2"/>
        </w:rPr>
        <w:t>后，杭州泰一电商公司不再持有杭州联恒合纵公司及其下属子公司股权。杭州联恒合纵公司于</w:t>
      </w:r>
      <w:r>
        <w:rPr>
          <w:spacing w:val="7"/>
        </w:rPr>
        <w:t> </w:t>
      </w:r>
      <w:r>
        <w:rPr>
          <w:spacing w:val="7"/>
        </w:rPr>
      </w:r>
      <w:r>
        <w:rPr>
          <w:rFonts w:ascii="宋体" w:hAnsi="宋体" w:cs="宋体" w:eastAsia="宋体" w:hint="default"/>
        </w:rPr>
        <w:t>2019</w:t>
      </w:r>
      <w:r>
        <w:rPr>
          <w:rFonts w:ascii="宋体" w:hAnsi="宋体" w:cs="宋体" w:eastAsia="宋体" w:hint="default"/>
          <w:spacing w:val="-49"/>
        </w:rPr>
        <w:t> </w:t>
      </w:r>
      <w:r>
        <w:rPr/>
        <w:t>年</w:t>
      </w:r>
      <w:r>
        <w:rPr>
          <w:spacing w:val="-47"/>
        </w:rPr>
        <w:t> </w:t>
      </w:r>
      <w:r>
        <w:rPr>
          <w:rFonts w:ascii="宋体" w:hAnsi="宋体" w:cs="宋体" w:eastAsia="宋体" w:hint="default"/>
        </w:rPr>
        <w:t>4</w:t>
      </w:r>
      <w:r>
        <w:rPr>
          <w:rFonts w:ascii="宋体" w:hAnsi="宋体" w:cs="宋体" w:eastAsia="宋体" w:hint="default"/>
          <w:spacing w:val="-49"/>
        </w:rPr>
        <w:t> </w:t>
      </w:r>
      <w:r>
        <w:rPr/>
        <w:t>月</w:t>
      </w:r>
      <w:r>
        <w:rPr>
          <w:spacing w:val="-47"/>
        </w:rPr>
        <w:t> </w:t>
      </w:r>
      <w:r>
        <w:rPr>
          <w:rFonts w:ascii="宋体" w:hAnsi="宋体" w:cs="宋体" w:eastAsia="宋体" w:hint="default"/>
        </w:rPr>
        <w:t>16</w:t>
      </w:r>
      <w:r>
        <w:rPr>
          <w:rFonts w:ascii="宋体" w:hAnsi="宋体" w:cs="宋体" w:eastAsia="宋体" w:hint="default"/>
          <w:spacing w:val="-49"/>
        </w:rPr>
        <w:t> </w:t>
      </w:r>
      <w:r>
        <w:rPr>
          <w:spacing w:val="-3"/>
        </w:rPr>
        <w:t>日完成工商变更登记，故自</w:t>
      </w:r>
      <w:r>
        <w:rPr>
          <w:spacing w:val="-49"/>
        </w:rPr>
        <w:t> </w:t>
      </w:r>
      <w:r>
        <w:rPr>
          <w:rFonts w:ascii="宋体" w:hAnsi="宋体" w:cs="宋体" w:eastAsia="宋体" w:hint="default"/>
        </w:rPr>
        <w:t>2019</w:t>
      </w:r>
      <w:r>
        <w:rPr>
          <w:rFonts w:ascii="宋体" w:hAnsi="宋体" w:cs="宋体" w:eastAsia="宋体" w:hint="default"/>
          <w:spacing w:val="-49"/>
        </w:rPr>
        <w:t> </w:t>
      </w:r>
      <w:r>
        <w:rPr/>
        <w:t>年</w:t>
      </w:r>
      <w:r>
        <w:rPr>
          <w:spacing w:val="-49"/>
        </w:rPr>
        <w:t> </w:t>
      </w:r>
      <w:r>
        <w:rPr>
          <w:rFonts w:ascii="宋体" w:hAnsi="宋体" w:cs="宋体" w:eastAsia="宋体" w:hint="default"/>
        </w:rPr>
        <w:t>5</w:t>
      </w:r>
      <w:r>
        <w:rPr>
          <w:rFonts w:ascii="宋体" w:hAnsi="宋体" w:cs="宋体" w:eastAsia="宋体" w:hint="default"/>
          <w:spacing w:val="-47"/>
        </w:rPr>
        <w:t> </w:t>
      </w:r>
      <w:r>
        <w:rPr>
          <w:spacing w:val="-3"/>
        </w:rPr>
        <w:t>月起，杭州联恒合纵电子商务有限公司及其</w:t>
      </w:r>
      <w:r>
        <w:rPr>
          <w:spacing w:val="-102"/>
        </w:rPr>
        <w:t> </w:t>
      </w:r>
      <w:r>
        <w:rPr>
          <w:spacing w:val="-102"/>
        </w:rPr>
      </w:r>
      <w:r>
        <w:rPr/>
        <w:t>子公司香港联恒合纵电子商务有限公司及</w:t>
      </w:r>
      <w:r>
        <w:rPr>
          <w:spacing w:val="-46"/>
        </w:rPr>
        <w:t> </w:t>
      </w:r>
      <w:r>
        <w:rPr>
          <w:rFonts w:ascii="宋体" w:hAnsi="宋体" w:cs="宋体" w:eastAsia="宋体" w:hint="default"/>
        </w:rPr>
        <w:t>L.H.Z</w:t>
      </w:r>
      <w:r>
        <w:rPr>
          <w:rFonts w:ascii="宋体" w:hAnsi="宋体" w:cs="宋体" w:eastAsia="宋体" w:hint="default"/>
          <w:spacing w:val="-4"/>
        </w:rPr>
        <w:t> </w:t>
      </w:r>
      <w:r>
        <w:rPr>
          <w:rFonts w:ascii="宋体" w:hAnsi="宋体" w:cs="宋体" w:eastAsia="宋体" w:hint="default"/>
        </w:rPr>
        <w:t>GERMANY</w:t>
      </w:r>
      <w:r>
        <w:rPr>
          <w:rFonts w:ascii="宋体" w:hAnsi="宋体" w:cs="宋体" w:eastAsia="宋体" w:hint="default"/>
          <w:spacing w:val="-4"/>
        </w:rPr>
        <w:t> </w:t>
      </w:r>
      <w:r>
        <w:rPr>
          <w:rFonts w:ascii="宋体" w:hAnsi="宋体" w:cs="宋体" w:eastAsia="宋体" w:hint="default"/>
        </w:rPr>
        <w:t>LIMITED</w:t>
      </w:r>
      <w:r>
        <w:rPr>
          <w:rFonts w:ascii="宋体" w:hAnsi="宋体" w:cs="宋体" w:eastAsia="宋体" w:hint="default"/>
          <w:spacing w:val="-47"/>
        </w:rPr>
        <w:t> </w:t>
      </w:r>
      <w:r>
        <w:rPr/>
        <w:t>三家公司不再纳入合并财务报</w:t>
      </w:r>
      <w:r>
        <w:rPr>
          <w:w w:val="100"/>
        </w:rPr>
        <w:t> </w:t>
      </w:r>
      <w:r>
        <w:rPr/>
        <w:t>表范围。</w:t>
      </w:r>
      <w:r>
        <w:rPr>
          <w:rFonts w:ascii="宋体" w:hAnsi="宋体" w:cs="宋体" w:eastAsia="宋体" w:hint="default"/>
        </w:rPr>
        <w:t> </w:t>
      </w:r>
    </w:p>
    <w:p>
      <w:pPr>
        <w:pStyle w:val="BodyText"/>
        <w:spacing w:line="357" w:lineRule="auto" w:before="34"/>
        <w:ind w:left="557" w:right="0"/>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3"/>
        </w:rPr>
        <w:t> </w:t>
      </w:r>
      <w:r>
        <w:rPr/>
        <w:t>关于转让子公司参股公司的事项</w:t>
      </w:r>
      <w:r>
        <w:rPr>
          <w:rFonts w:ascii="宋体" w:hAnsi="宋体" w:cs="宋体" w:eastAsia="宋体" w:hint="default"/>
          <w:w w:val="100"/>
        </w:rPr>
        <w:t> </w:t>
      </w:r>
      <w:r>
        <w:rPr>
          <w:spacing w:val="-2"/>
        </w:rPr>
        <w:t>根据公司全资子公司泰一指尚分别与杭州赛智君锐投资合伙企业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、浙江华睿北信</w:t>
      </w:r>
    </w:p>
    <w:p>
      <w:pPr>
        <w:pStyle w:val="BodyText"/>
        <w:spacing w:line="355" w:lineRule="auto" w:before="30"/>
        <w:ind w:left="136" w:right="308"/>
        <w:jc w:val="both"/>
        <w:rPr>
          <w:rFonts w:ascii="宋体" w:hAnsi="宋体" w:cs="宋体" w:eastAsia="宋体" w:hint="default"/>
        </w:rPr>
      </w:pPr>
      <w:r>
        <w:rPr>
          <w:spacing w:val="-2"/>
        </w:rPr>
        <w:t>源数据信息产业投资合伙企业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和台州绩优创业投资合伙企业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签署的《股权</w:t>
      </w:r>
      <w:r>
        <w:rPr>
          <w:spacing w:val="-26"/>
        </w:rPr>
        <w:t> </w:t>
      </w:r>
      <w:r>
        <w:rPr>
          <w:spacing w:val="-26"/>
        </w:rPr>
      </w:r>
      <w:r>
        <w:rPr>
          <w:spacing w:val="-12"/>
          <w:w w:val="100"/>
        </w:rPr>
        <w:t>转让协议》，泰一指尚拟将其持有的探索传媒</w:t>
      </w:r>
      <w:r>
        <w:rPr>
          <w:spacing w:val="-71"/>
          <w:w w:val="100"/>
        </w:rPr>
        <w:t> </w:t>
      </w:r>
      <w:r>
        <w:rPr>
          <w:rFonts w:ascii="宋体" w:hAnsi="宋体" w:cs="宋体" w:eastAsia="宋体" w:hint="default"/>
          <w:spacing w:val="-2"/>
          <w:w w:val="100"/>
        </w:rPr>
        <w:t>12.3%</w:t>
      </w:r>
      <w:r>
        <w:rPr>
          <w:spacing w:val="-2"/>
          <w:w w:val="100"/>
        </w:rPr>
        <w:t>股权</w:t>
      </w:r>
      <w:r>
        <w:rPr>
          <w:rFonts w:ascii="宋体" w:hAnsi="宋体" w:cs="宋体" w:eastAsia="宋体" w:hint="default"/>
          <w:spacing w:val="-2"/>
          <w:w w:val="100"/>
        </w:rPr>
        <w:t>(</w:t>
      </w:r>
      <w:r>
        <w:rPr>
          <w:spacing w:val="-2"/>
          <w:w w:val="100"/>
        </w:rPr>
        <w:t>原始投资成本为</w:t>
      </w:r>
      <w:r>
        <w:rPr>
          <w:spacing w:val="-72"/>
          <w:w w:val="100"/>
        </w:rPr>
        <w:t> </w:t>
      </w:r>
      <w:r>
        <w:rPr>
          <w:rFonts w:ascii="宋体" w:hAnsi="宋体" w:cs="宋体" w:eastAsia="宋体" w:hint="default"/>
          <w:spacing w:val="-1"/>
          <w:w w:val="100"/>
        </w:rPr>
        <w:t>75.00</w:t>
      </w:r>
      <w:r>
        <w:rPr>
          <w:rFonts w:ascii="宋体" w:hAnsi="宋体" w:cs="宋体" w:eastAsia="宋体" w:hint="default"/>
          <w:spacing w:val="-74"/>
          <w:w w:val="100"/>
        </w:rPr>
        <w:t> </w:t>
      </w:r>
      <w:r>
        <w:rPr>
          <w:spacing w:val="-22"/>
          <w:w w:val="100"/>
        </w:rPr>
        <w:t>万元</w:t>
      </w:r>
      <w:r>
        <w:rPr>
          <w:rFonts w:ascii="宋体" w:hAnsi="宋体" w:cs="宋体" w:eastAsia="宋体" w:hint="default"/>
          <w:spacing w:val="-22"/>
          <w:w w:val="100"/>
        </w:rPr>
        <w:t>)</w:t>
      </w:r>
      <w:r>
        <w:rPr>
          <w:spacing w:val="-22"/>
          <w:w w:val="100"/>
        </w:rPr>
        <w:t>，以</w:t>
      </w:r>
      <w:r>
        <w:rPr>
          <w:spacing w:val="-71"/>
          <w:w w:val="100"/>
        </w:rPr>
        <w:t> </w:t>
      </w:r>
      <w:r>
        <w:rPr>
          <w:rFonts w:ascii="宋体" w:hAnsi="宋体" w:cs="宋体" w:eastAsia="宋体" w:hint="default"/>
          <w:spacing w:val="-1"/>
          <w:w w:val="100"/>
        </w:rPr>
        <w:t>2,214.00</w:t>
      </w:r>
    </w:p>
    <w:p>
      <w:pPr>
        <w:pStyle w:val="BodyText"/>
        <w:spacing w:line="240" w:lineRule="auto" w:before="34"/>
        <w:ind w:left="136" w:right="0"/>
        <w:jc w:val="both"/>
      </w:pPr>
      <w:r>
        <w:rPr>
          <w:spacing w:val="-4"/>
        </w:rPr>
        <w:t>万元的价格转让给上述三方，其中：杭州赛智君锐投资合伙企业</w:t>
      </w:r>
      <w:r>
        <w:rPr>
          <w:rFonts w:ascii="宋体" w:hAnsi="宋体" w:cs="宋体" w:eastAsia="宋体" w:hint="default"/>
          <w:spacing w:val="-4"/>
        </w:rPr>
        <w:t>(</w:t>
      </w:r>
      <w:r>
        <w:rPr>
          <w:spacing w:val="-4"/>
        </w:rPr>
        <w:t>有限合伙</w:t>
      </w:r>
      <w:r>
        <w:rPr>
          <w:rFonts w:ascii="宋体" w:hAnsi="宋体" w:cs="宋体" w:eastAsia="宋体" w:hint="default"/>
          <w:spacing w:val="-4"/>
        </w:rPr>
        <w:t>)</w:t>
      </w:r>
      <w:r>
        <w:rPr>
          <w:spacing w:val="-4"/>
        </w:rPr>
        <w:t>以 </w:t>
      </w:r>
      <w:r>
        <w:rPr>
          <w:rFonts w:ascii="宋体" w:hAnsi="宋体" w:cs="宋体" w:eastAsia="宋体" w:hint="default"/>
        </w:rPr>
        <w:t>1,134.00</w:t>
      </w:r>
      <w:r>
        <w:rPr>
          <w:rFonts w:ascii="宋体" w:hAnsi="宋体" w:cs="宋体" w:eastAsia="宋体" w:hint="default"/>
          <w:spacing w:val="-61"/>
        </w:rPr>
        <w:t> </w:t>
      </w:r>
      <w:r>
        <w:rPr/>
        <w:t>万元的价</w:t>
      </w:r>
    </w:p>
    <w:p>
      <w:pPr>
        <w:pStyle w:val="BodyText"/>
        <w:spacing w:line="355" w:lineRule="auto" w:before="133"/>
        <w:ind w:left="136" w:right="309"/>
        <w:jc w:val="both"/>
      </w:pPr>
      <w:r>
        <w:rPr/>
        <w:t>格受让探索传媒</w:t>
      </w:r>
      <w:r>
        <w:rPr>
          <w:spacing w:val="-56"/>
        </w:rPr>
        <w:t> </w:t>
      </w:r>
      <w:r>
        <w:rPr>
          <w:rFonts w:ascii="宋体" w:hAnsi="宋体" w:cs="宋体" w:eastAsia="宋体" w:hint="default"/>
        </w:rPr>
        <w:t>6.30%</w:t>
      </w:r>
      <w:r>
        <w:rPr/>
        <w:t>的股权，浙江华睿北信源数据信息产业投资合伙企业</w:t>
      </w:r>
      <w:r>
        <w:rPr>
          <w:rFonts w:ascii="宋体" w:hAnsi="宋体" w:cs="宋体" w:eastAsia="宋体" w:hint="default"/>
        </w:rPr>
        <w:t>(</w:t>
      </w:r>
      <w:r>
        <w:rPr/>
        <w:t>有限合伙</w:t>
      </w:r>
      <w:r>
        <w:rPr>
          <w:rFonts w:ascii="宋体" w:hAnsi="宋体" w:cs="宋体" w:eastAsia="宋体" w:hint="default"/>
        </w:rPr>
        <w:t>)</w:t>
      </w:r>
      <w:r>
        <w:rPr/>
        <w:t>以</w:t>
      </w:r>
      <w:r>
        <w:rPr>
          <w:spacing w:val="-56"/>
        </w:rPr>
        <w:t> </w:t>
      </w:r>
      <w:r>
        <w:rPr>
          <w:rFonts w:ascii="宋体" w:hAnsi="宋体" w:cs="宋体" w:eastAsia="宋体" w:hint="default"/>
        </w:rPr>
        <w:t>540.00</w:t>
      </w:r>
      <w:r>
        <w:rPr>
          <w:rFonts w:ascii="宋体" w:hAnsi="宋体" w:cs="宋体" w:eastAsia="宋体" w:hint="default"/>
          <w:w w:val="100"/>
        </w:rPr>
        <w:t> </w:t>
      </w:r>
      <w:r>
        <w:rPr/>
        <w:t>万元的价格受让探索传媒</w:t>
      </w:r>
      <w:r>
        <w:rPr>
          <w:spacing w:val="-44"/>
        </w:rPr>
        <w:t> </w:t>
      </w:r>
      <w:r>
        <w:rPr>
          <w:rFonts w:ascii="宋体" w:hAnsi="宋体" w:cs="宋体" w:eastAsia="宋体" w:hint="default"/>
          <w:spacing w:val="-3"/>
        </w:rPr>
        <w:t>3.00%</w:t>
      </w:r>
      <w:r>
        <w:rPr>
          <w:spacing w:val="-3"/>
        </w:rPr>
        <w:t>的股权、台州绩优创业投资合伙企业</w:t>
      </w:r>
      <w:r>
        <w:rPr>
          <w:rFonts w:ascii="宋体" w:hAnsi="宋体" w:cs="宋体" w:eastAsia="宋体" w:hint="default"/>
          <w:spacing w:val="-3"/>
        </w:rPr>
        <w:t>(</w:t>
      </w:r>
      <w:r>
        <w:rPr>
          <w:spacing w:val="-3"/>
        </w:rPr>
        <w:t>有限合伙</w:t>
      </w:r>
      <w:r>
        <w:rPr>
          <w:rFonts w:ascii="宋体" w:hAnsi="宋体" w:cs="宋体" w:eastAsia="宋体" w:hint="default"/>
          <w:spacing w:val="-3"/>
        </w:rPr>
        <w:t>)</w:t>
      </w:r>
      <w:r>
        <w:rPr>
          <w:spacing w:val="-3"/>
        </w:rPr>
        <w:t>以</w:t>
      </w:r>
      <w:r>
        <w:rPr>
          <w:spacing w:val="-42"/>
        </w:rPr>
        <w:t> </w:t>
      </w:r>
      <w:r>
        <w:rPr>
          <w:rFonts w:ascii="宋体" w:hAnsi="宋体" w:cs="宋体" w:eastAsia="宋体" w:hint="default"/>
        </w:rPr>
        <w:t>540.00</w:t>
      </w:r>
      <w:r>
        <w:rPr>
          <w:rFonts w:ascii="宋体" w:hAnsi="宋体" w:cs="宋体" w:eastAsia="宋体" w:hint="default"/>
          <w:spacing w:val="-44"/>
        </w:rPr>
        <w:t> </w:t>
      </w:r>
      <w:r>
        <w:rPr/>
        <w:t>万元的</w:t>
      </w:r>
      <w:r>
        <w:rPr>
          <w:spacing w:val="-100"/>
        </w:rPr>
        <w:t> </w:t>
      </w:r>
      <w:r>
        <w:rPr>
          <w:spacing w:val="-100"/>
        </w:rPr>
      </w:r>
      <w:r>
        <w:rPr/>
        <w:t>价格受让探索传媒</w:t>
      </w:r>
      <w:r>
        <w:rPr>
          <w:spacing w:val="-46"/>
        </w:rPr>
        <w:t> </w:t>
      </w:r>
      <w:r>
        <w:rPr>
          <w:rFonts w:ascii="宋体" w:hAnsi="宋体" w:cs="宋体" w:eastAsia="宋体" w:hint="default"/>
          <w:spacing w:val="-3"/>
        </w:rPr>
        <w:t>3.00%</w:t>
      </w:r>
      <w:r>
        <w:rPr>
          <w:spacing w:val="-3"/>
        </w:rPr>
        <w:t>的股权。截至</w:t>
      </w:r>
      <w:r>
        <w:rPr>
          <w:spacing w:val="-48"/>
        </w:rPr>
        <w:t> </w:t>
      </w:r>
      <w:r>
        <w:rPr>
          <w:rFonts w:ascii="宋体" w:hAnsi="宋体" w:cs="宋体" w:eastAsia="宋体" w:hint="default"/>
        </w:rPr>
        <w:t>2018</w:t>
      </w:r>
      <w:r>
        <w:rPr>
          <w:rFonts w:ascii="宋体" w:hAnsi="宋体" w:cs="宋体" w:eastAsia="宋体" w:hint="default"/>
          <w:spacing w:val="-48"/>
        </w:rPr>
        <w:t> </w:t>
      </w:r>
      <w:r>
        <w:rPr/>
        <w:t>年</w:t>
      </w:r>
      <w:r>
        <w:rPr>
          <w:spacing w:val="-46"/>
        </w:rPr>
        <w:t> </w:t>
      </w:r>
      <w:r>
        <w:rPr>
          <w:rFonts w:ascii="宋体" w:hAnsi="宋体" w:cs="宋体" w:eastAsia="宋体" w:hint="default"/>
        </w:rPr>
        <w:t>12</w:t>
      </w:r>
      <w:r>
        <w:rPr>
          <w:rFonts w:ascii="宋体" w:hAnsi="宋体" w:cs="宋体" w:eastAsia="宋体" w:hint="default"/>
          <w:spacing w:val="-48"/>
        </w:rPr>
        <w:t> </w:t>
      </w:r>
      <w:r>
        <w:rPr/>
        <w:t>月</w:t>
      </w:r>
      <w:r>
        <w:rPr>
          <w:spacing w:val="-46"/>
        </w:rPr>
        <w:t> </w:t>
      </w:r>
      <w:r>
        <w:rPr>
          <w:rFonts w:ascii="宋体" w:hAnsi="宋体" w:cs="宋体" w:eastAsia="宋体" w:hint="default"/>
        </w:rPr>
        <w:t>31</w:t>
      </w:r>
      <w:r>
        <w:rPr>
          <w:rFonts w:ascii="宋体" w:hAnsi="宋体" w:cs="宋体" w:eastAsia="宋体" w:hint="default"/>
          <w:spacing w:val="-48"/>
        </w:rPr>
        <w:t> </w:t>
      </w:r>
      <w:r>
        <w:rPr>
          <w:spacing w:val="-3"/>
        </w:rPr>
        <w:t>日，泰一指尚已收到浙江华睿北信源数据</w:t>
      </w:r>
    </w:p>
    <w:p>
      <w:pPr>
        <w:pStyle w:val="BodyText"/>
        <w:spacing w:line="240" w:lineRule="auto" w:before="32"/>
        <w:ind w:left="136" w:right="0"/>
        <w:jc w:val="both"/>
      </w:pPr>
      <w:r>
        <w:rPr/>
        <w:t>信息产业投资合伙企业</w:t>
      </w:r>
      <w:r>
        <w:rPr>
          <w:rFonts w:ascii="宋体" w:hAnsi="宋体" w:cs="宋体" w:eastAsia="宋体" w:hint="default"/>
        </w:rPr>
        <w:t>(</w:t>
      </w:r>
      <w:r>
        <w:rPr/>
        <w:t>有限合伙</w:t>
      </w:r>
      <w:r>
        <w:rPr>
          <w:rFonts w:ascii="宋体" w:hAnsi="宋体" w:cs="宋体" w:eastAsia="宋体" w:hint="default"/>
        </w:rPr>
        <w:t>)</w:t>
      </w:r>
      <w:r>
        <w:rPr/>
        <w:t>股权受让款 </w:t>
      </w:r>
      <w:r>
        <w:rPr>
          <w:rFonts w:ascii="宋体" w:hAnsi="宋体" w:cs="宋体" w:eastAsia="宋体" w:hint="default"/>
        </w:rPr>
        <w:t>540.00</w:t>
      </w:r>
      <w:r>
        <w:rPr>
          <w:rFonts w:ascii="宋体" w:hAnsi="宋体" w:cs="宋体" w:eastAsia="宋体" w:hint="default"/>
          <w:spacing w:val="-74"/>
        </w:rPr>
        <w:t> </w:t>
      </w:r>
      <w:r>
        <w:rPr>
          <w:spacing w:val="-7"/>
        </w:rPr>
        <w:t>万元，收到杭州赛智君锐投资合伙企业（有</w:t>
      </w:r>
    </w:p>
    <w:p>
      <w:pPr>
        <w:pStyle w:val="BodyText"/>
        <w:spacing w:line="355" w:lineRule="auto" w:before="136"/>
        <w:ind w:left="136" w:right="311"/>
        <w:jc w:val="both"/>
        <w:rPr>
          <w:rFonts w:ascii="宋体" w:hAnsi="宋体" w:cs="宋体" w:eastAsia="宋体" w:hint="default"/>
        </w:rPr>
      </w:pPr>
      <w:r>
        <w:rPr>
          <w:spacing w:val="-5"/>
        </w:rPr>
        <w:t>限合伙）股权转让款</w:t>
      </w:r>
      <w:r>
        <w:rPr>
          <w:spacing w:val="-32"/>
        </w:rPr>
        <w:t> </w:t>
      </w:r>
      <w:r>
        <w:rPr>
          <w:rFonts w:ascii="宋体" w:hAnsi="宋体" w:cs="宋体" w:eastAsia="宋体" w:hint="default"/>
        </w:rPr>
        <w:t>1,134.00</w:t>
      </w:r>
      <w:r>
        <w:rPr>
          <w:rFonts w:ascii="宋体" w:hAnsi="宋体" w:cs="宋体" w:eastAsia="宋体" w:hint="default"/>
          <w:spacing w:val="-27"/>
        </w:rPr>
        <w:t> </w:t>
      </w:r>
      <w:r>
        <w:rPr>
          <w:spacing w:val="-4"/>
        </w:rPr>
        <w:t>万元。截至本财务报表批准对外报出日，探索传媒尚未完成上述股</w:t>
      </w:r>
      <w:r>
        <w:rPr>
          <w:spacing w:val="-95"/>
        </w:rPr>
        <w:t> </w:t>
      </w:r>
      <w:r>
        <w:rPr>
          <w:spacing w:val="-95"/>
        </w:rPr>
      </w:r>
      <w:r>
        <w:rPr/>
        <w:t>权转让的工商变更登记手续。</w:t>
      </w:r>
      <w:r>
        <w:rPr>
          <w:rFonts w:ascii="宋体" w:hAnsi="宋体" w:cs="宋体" w:eastAsia="宋体" w:hint="default"/>
        </w:rPr>
        <w:t> </w:t>
      </w:r>
    </w:p>
    <w:p>
      <w:pPr>
        <w:pStyle w:val="BodyText"/>
        <w:spacing w:line="240" w:lineRule="auto" w:before="32"/>
        <w:ind w:left="557" w:right="2412"/>
        <w:jc w:val="left"/>
        <w:rPr>
          <w:rFonts w:ascii="宋体" w:hAnsi="宋体" w:cs="宋体" w:eastAsia="宋体" w:hint="default"/>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5"/>
        </w:rPr>
        <w:t> </w:t>
      </w:r>
      <w:r>
        <w:rPr/>
        <w:t>关于印染厂区整体搬迁事项</w:t>
      </w:r>
      <w:r>
        <w:rPr>
          <w:rFonts w:ascii="宋体" w:hAnsi="宋体" w:cs="宋体" w:eastAsia="宋体" w:hint="default"/>
        </w:rPr>
        <w:t> </w:t>
      </w:r>
    </w:p>
    <w:p>
      <w:pPr>
        <w:pStyle w:val="BodyText"/>
        <w:spacing w:line="357" w:lineRule="auto" w:before="133"/>
        <w:ind w:left="136" w:right="310" w:firstLine="420"/>
        <w:jc w:val="both"/>
      </w:pPr>
      <w:r>
        <w:rPr>
          <w:spacing w:val="-4"/>
        </w:rPr>
        <w:t>根据《诸暨市人民政府关于对 </w:t>
      </w:r>
      <w:r>
        <w:rPr>
          <w:rFonts w:ascii="宋体" w:hAnsi="宋体" w:cs="宋体" w:eastAsia="宋体" w:hint="default"/>
        </w:rPr>
        <w:t>2017</w:t>
      </w:r>
      <w:r>
        <w:rPr>
          <w:rFonts w:ascii="宋体" w:hAnsi="宋体" w:cs="宋体" w:eastAsia="宋体" w:hint="default"/>
          <w:spacing w:val="-58"/>
        </w:rPr>
        <w:t> </w:t>
      </w:r>
      <w:r>
        <w:rPr>
          <w:spacing w:val="-4"/>
        </w:rPr>
        <w:t>年“三改”专项行动涉及的富润印染等企业国有土地上房</w:t>
      </w:r>
      <w:r>
        <w:rPr>
          <w:w w:val="100"/>
        </w:rPr>
        <w:t> </w:t>
      </w:r>
      <w:r>
        <w:rPr>
          <w:spacing w:val="-3"/>
        </w:rPr>
        <w:t>屋实施征收的决定》（诸政发〔</w:t>
      </w:r>
      <w:r>
        <w:rPr>
          <w:rFonts w:ascii="宋体" w:hAnsi="宋体" w:cs="宋体" w:eastAsia="宋体" w:hint="default"/>
          <w:spacing w:val="-3"/>
        </w:rPr>
        <w:t>2017</w:t>
      </w:r>
      <w:r>
        <w:rPr>
          <w:spacing w:val="-3"/>
        </w:rPr>
        <w:t>〕</w:t>
      </w:r>
      <w:r>
        <w:rPr>
          <w:rFonts w:ascii="宋体" w:hAnsi="宋体" w:cs="宋体" w:eastAsia="宋体" w:hint="default"/>
          <w:spacing w:val="-3"/>
        </w:rPr>
        <w:t>28</w:t>
      </w:r>
      <w:r>
        <w:rPr>
          <w:rFonts w:ascii="宋体" w:hAnsi="宋体" w:cs="宋体" w:eastAsia="宋体" w:hint="default"/>
          <w:spacing w:val="-44"/>
        </w:rPr>
        <w:t> </w:t>
      </w:r>
      <w:r>
        <w:rPr/>
        <w:t>号），公司子公司富润印染国有土地上的厂房建筑被列</w:t>
      </w:r>
      <w:r>
        <w:rPr>
          <w:spacing w:val="-101"/>
        </w:rPr>
        <w:t> </w:t>
      </w:r>
      <w:r>
        <w:rPr>
          <w:spacing w:val="-101"/>
        </w:rPr>
      </w:r>
      <w:r>
        <w:rPr/>
        <w:t>入政府征收范围。</w:t>
      </w:r>
      <w:r>
        <w:rPr>
          <w:rFonts w:ascii="宋体" w:hAnsi="宋体" w:cs="宋体" w:eastAsia="宋体" w:hint="default"/>
        </w:rPr>
        <w:t>2018</w:t>
      </w:r>
      <w:r>
        <w:rPr>
          <w:rFonts w:ascii="宋体" w:hAnsi="宋体" w:cs="宋体" w:eastAsia="宋体" w:hint="default"/>
          <w:spacing w:val="-56"/>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3"/>
        </w:rPr>
        <w:t> </w:t>
      </w:r>
      <w:r>
        <w:rPr>
          <w:rFonts w:ascii="宋体" w:hAnsi="宋体" w:cs="宋体" w:eastAsia="宋体" w:hint="default"/>
        </w:rPr>
        <w:t>23</w:t>
      </w:r>
      <w:r>
        <w:rPr>
          <w:rFonts w:ascii="宋体" w:hAnsi="宋体" w:cs="宋体" w:eastAsia="宋体" w:hint="default"/>
          <w:spacing w:val="-54"/>
        </w:rPr>
        <w:t> </w:t>
      </w:r>
      <w:r>
        <w:rPr/>
        <w:t>日，富润印染与诸暨市房屋征收办公室、诸暨市人民政府暨阳</w:t>
      </w:r>
      <w:r>
        <w:rPr>
          <w:w w:val="100"/>
        </w:rPr>
        <w:t> </w:t>
      </w:r>
      <w:r>
        <w:rPr>
          <w:spacing w:val="-2"/>
        </w:rPr>
        <w:t>街道办事处、诸暨市城市建设投资发展有限公司、诸暨市永兴房屋拆迁服务有限公司签订《诸暨</w:t>
      </w:r>
      <w:r>
        <w:rPr>
          <w:spacing w:val="-25"/>
        </w:rPr>
        <w:t> </w:t>
      </w:r>
      <w:r>
        <w:rPr>
          <w:spacing w:val="-25"/>
        </w:rPr>
      </w:r>
      <w:r>
        <w:rPr/>
        <w:t>市 </w:t>
      </w:r>
      <w:r>
        <w:rPr>
          <w:rFonts w:ascii="宋体" w:hAnsi="宋体" w:cs="宋体" w:eastAsia="宋体" w:hint="default"/>
        </w:rPr>
        <w:t>2017</w:t>
      </w:r>
      <w:r>
        <w:rPr>
          <w:rFonts w:ascii="宋体" w:hAnsi="宋体" w:cs="宋体" w:eastAsia="宋体" w:hint="default"/>
          <w:spacing w:val="-51"/>
        </w:rPr>
        <w:t> </w:t>
      </w:r>
      <w:r>
        <w:rPr>
          <w:spacing w:val="-4"/>
        </w:rPr>
        <w:t>年“三改”专项行动房屋搬迁征收补偿安置协议》，根据中介机构评估确定的价格，富润</w:t>
      </w:r>
    </w:p>
    <w:p>
      <w:pPr>
        <w:spacing w:after="0" w:line="357" w:lineRule="auto"/>
        <w:jc w:val="both"/>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357" w:lineRule="auto" w:before="36"/>
        <w:ind w:left="136" w:right="0"/>
        <w:jc w:val="left"/>
      </w:pPr>
      <w:r>
        <w:rPr/>
        <w:t>印染可总计获得搬迁征收补偿 </w:t>
      </w:r>
      <w:r>
        <w:rPr>
          <w:rFonts w:ascii="宋体" w:hAnsi="宋体" w:cs="宋体" w:eastAsia="宋体" w:hint="default"/>
        </w:rPr>
        <w:t>505,747,362.00</w:t>
      </w:r>
      <w:r>
        <w:rPr>
          <w:rFonts w:ascii="宋体" w:hAnsi="宋体" w:cs="宋体" w:eastAsia="宋体" w:hint="default"/>
          <w:spacing w:val="-56"/>
        </w:rPr>
        <w:t> </w:t>
      </w:r>
      <w:r>
        <w:rPr/>
        <w:t>元。根据补偿协议，富润印染在新厂土地挂牌截</w:t>
      </w:r>
      <w:r>
        <w:rPr>
          <w:w w:val="100"/>
        </w:rPr>
        <w:t> </w:t>
      </w:r>
      <w:r>
        <w:rPr/>
        <w:t>止日后</w:t>
      </w:r>
      <w:r>
        <w:rPr>
          <w:spacing w:val="-42"/>
        </w:rPr>
        <w:t> </w:t>
      </w:r>
      <w:r>
        <w:rPr>
          <w:rFonts w:ascii="宋体" w:hAnsi="宋体" w:cs="宋体" w:eastAsia="宋体" w:hint="default"/>
        </w:rPr>
        <w:t>21</w:t>
      </w:r>
      <w:r>
        <w:rPr>
          <w:rFonts w:ascii="宋体" w:hAnsi="宋体" w:cs="宋体" w:eastAsia="宋体" w:hint="default"/>
          <w:spacing w:val="-46"/>
        </w:rPr>
        <w:t> </w:t>
      </w:r>
      <w:r>
        <w:rPr>
          <w:spacing w:val="-3"/>
        </w:rPr>
        <w:t>个月内搬迁腾空房屋，并有一定期限作为生产过渡期。</w:t>
      </w:r>
      <w:r>
        <w:rPr>
          <w:rFonts w:ascii="宋体" w:hAnsi="宋体" w:cs="宋体" w:eastAsia="宋体" w:hint="default"/>
          <w:spacing w:val="-3"/>
        </w:rPr>
        <w:t>2018</w:t>
      </w:r>
      <w:r>
        <w:rPr>
          <w:rFonts w:ascii="宋体" w:hAnsi="宋体" w:cs="宋体" w:eastAsia="宋体" w:hint="default"/>
          <w:spacing w:val="-44"/>
        </w:rPr>
        <w:t> </w:t>
      </w:r>
      <w:r>
        <w:rPr/>
        <w:t>年</w:t>
      </w:r>
      <w:r>
        <w:rPr>
          <w:spacing w:val="-46"/>
        </w:rPr>
        <w:t> </w:t>
      </w:r>
      <w:r>
        <w:rPr>
          <w:rFonts w:ascii="宋体" w:hAnsi="宋体" w:cs="宋体" w:eastAsia="宋体" w:hint="default"/>
        </w:rPr>
        <w:t>3</w:t>
      </w:r>
      <w:r>
        <w:rPr>
          <w:rFonts w:ascii="宋体" w:hAnsi="宋体" w:cs="宋体" w:eastAsia="宋体" w:hint="default"/>
          <w:spacing w:val="-44"/>
        </w:rPr>
        <w:t> </w:t>
      </w:r>
      <w:r>
        <w:rPr/>
        <w:t>月</w:t>
      </w:r>
      <w:r>
        <w:rPr>
          <w:spacing w:val="-46"/>
        </w:rPr>
        <w:t> </w:t>
      </w:r>
      <w:r>
        <w:rPr>
          <w:rFonts w:ascii="宋体" w:hAnsi="宋体" w:cs="宋体" w:eastAsia="宋体" w:hint="default"/>
        </w:rPr>
        <w:t>14</w:t>
      </w:r>
      <w:r>
        <w:rPr>
          <w:rFonts w:ascii="宋体" w:hAnsi="宋体" w:cs="宋体" w:eastAsia="宋体" w:hint="default"/>
          <w:spacing w:val="-44"/>
        </w:rPr>
        <w:t> </w:t>
      </w:r>
      <w:r>
        <w:rPr>
          <w:spacing w:val="-4"/>
        </w:rPr>
        <w:t>日，富润印染收</w:t>
      </w:r>
    </w:p>
    <w:p>
      <w:pPr>
        <w:pStyle w:val="BodyText"/>
        <w:spacing w:line="240" w:lineRule="auto" w:before="30"/>
        <w:ind w:left="136" w:right="0"/>
        <w:jc w:val="left"/>
      </w:pPr>
      <w:r>
        <w:rPr>
          <w:w w:val="100"/>
        </w:rPr>
        <w:t>到拆</w:t>
      </w:r>
      <w:r>
        <w:rPr>
          <w:spacing w:val="-3"/>
          <w:w w:val="100"/>
        </w:rPr>
        <w:t>迁</w:t>
      </w:r>
      <w:r>
        <w:rPr>
          <w:w w:val="100"/>
        </w:rPr>
        <w:t>补</w:t>
      </w:r>
      <w:r>
        <w:rPr>
          <w:spacing w:val="-3"/>
          <w:w w:val="100"/>
        </w:rPr>
        <w:t>偿</w:t>
      </w:r>
      <w:r>
        <w:rPr>
          <w:w w:val="100"/>
        </w:rPr>
        <w:t>款</w:t>
      </w:r>
      <w:r>
        <w:rPr>
          <w:spacing w:val="-53"/>
        </w:rPr>
        <w:t> </w:t>
      </w:r>
      <w:r>
        <w:rPr>
          <w:rFonts w:ascii="宋体" w:hAnsi="宋体" w:cs="宋体" w:eastAsia="宋体" w:hint="default"/>
          <w:spacing w:val="-3"/>
          <w:w w:val="100"/>
        </w:rPr>
        <w:t>1</w:t>
      </w:r>
      <w:r>
        <w:rPr>
          <w:rFonts w:ascii="宋体" w:hAnsi="宋体" w:cs="宋体" w:eastAsia="宋体" w:hint="default"/>
          <w:w w:val="100"/>
        </w:rPr>
        <w:t>50,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00</w:t>
      </w:r>
      <w:r>
        <w:rPr>
          <w:rFonts w:ascii="宋体" w:hAnsi="宋体" w:cs="宋体" w:eastAsia="宋体" w:hint="default"/>
          <w:w w:val="100"/>
        </w:rPr>
        <w:t>0.00</w:t>
      </w:r>
      <w:r>
        <w:rPr>
          <w:rFonts w:ascii="宋体" w:hAnsi="宋体" w:cs="宋体" w:eastAsia="宋体" w:hint="default"/>
          <w:spacing w:val="-55"/>
        </w:rPr>
        <w:t> </w:t>
      </w:r>
      <w:r>
        <w:rPr>
          <w:w w:val="100"/>
        </w:rPr>
        <w:t>元</w:t>
      </w:r>
      <w:r>
        <w:rPr>
          <w:spacing w:val="-101"/>
          <w:w w:val="100"/>
        </w:rPr>
        <w:t>，</w:t>
      </w:r>
      <w:r>
        <w:rPr>
          <w:w w:val="100"/>
        </w:rPr>
        <w:t>余</w:t>
      </w:r>
      <w:r>
        <w:rPr>
          <w:spacing w:val="-3"/>
          <w:w w:val="100"/>
        </w:rPr>
        <w:t>款</w:t>
      </w:r>
      <w:r>
        <w:rPr>
          <w:w w:val="100"/>
        </w:rPr>
        <w:t>拟</w:t>
      </w:r>
      <w:r>
        <w:rPr>
          <w:spacing w:val="-3"/>
          <w:w w:val="100"/>
        </w:rPr>
        <w:t>在</w:t>
      </w:r>
      <w:r>
        <w:rPr>
          <w:w w:val="100"/>
        </w:rPr>
        <w:t>房</w:t>
      </w:r>
      <w:r>
        <w:rPr>
          <w:spacing w:val="-3"/>
          <w:w w:val="100"/>
        </w:rPr>
        <w:t>屋腾</w:t>
      </w:r>
      <w:r>
        <w:rPr>
          <w:w w:val="100"/>
        </w:rPr>
        <w:t>空交</w:t>
      </w:r>
      <w:r>
        <w:rPr>
          <w:spacing w:val="-3"/>
          <w:w w:val="100"/>
        </w:rPr>
        <w:t>付</w:t>
      </w:r>
      <w:r>
        <w:rPr>
          <w:w w:val="100"/>
        </w:rPr>
        <w:t>拆</w:t>
      </w:r>
      <w:r>
        <w:rPr>
          <w:spacing w:val="-3"/>
          <w:w w:val="100"/>
        </w:rPr>
        <w:t>除</w:t>
      </w:r>
      <w:r>
        <w:rPr>
          <w:spacing w:val="-1"/>
          <w:w w:val="100"/>
        </w:rPr>
        <w:t>后</w:t>
      </w:r>
      <w:r>
        <w:rPr>
          <w:spacing w:val="-3"/>
          <w:w w:val="100"/>
        </w:rPr>
        <w:t>结</w:t>
      </w:r>
      <w:r>
        <w:rPr>
          <w:w w:val="100"/>
        </w:rPr>
        <w:t>清</w:t>
      </w:r>
      <w:r>
        <w:rPr>
          <w:spacing w:val="-101"/>
          <w:w w:val="100"/>
        </w:rPr>
        <w:t>。</w:t>
      </w:r>
      <w:r>
        <w:rPr>
          <w:spacing w:val="-3"/>
          <w:w w:val="100"/>
        </w:rPr>
        <w:t>截</w:t>
      </w:r>
      <w:r>
        <w:rPr>
          <w:w w:val="100"/>
        </w:rPr>
        <w:t>至</w:t>
      </w:r>
      <w:r>
        <w:rPr>
          <w:spacing w:val="-53"/>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1"/>
          <w:w w:val="100"/>
        </w:rPr>
        <w:t>1</w:t>
      </w:r>
      <w:r>
        <w:rPr>
          <w:rFonts w:ascii="宋体" w:hAnsi="宋体" w:cs="宋体" w:eastAsia="宋体" w:hint="default"/>
          <w:w w:val="100"/>
        </w:rPr>
        <w:t>9</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4"/>
        </w:rPr>
        <w:t> </w:t>
      </w:r>
      <w:r>
        <w:rPr>
          <w:w w:val="100"/>
        </w:rPr>
        <w:t>月</w:t>
      </w:r>
      <w:r>
        <w:rPr>
          <w:spacing w:val="-53"/>
        </w:rPr>
        <w:t> </w:t>
      </w:r>
      <w:r>
        <w:rPr>
          <w:rFonts w:ascii="宋体" w:hAnsi="宋体" w:cs="宋体" w:eastAsia="宋体" w:hint="default"/>
          <w:w w:val="100"/>
        </w:rPr>
        <w:t>31</w:t>
      </w:r>
      <w:r>
        <w:rPr>
          <w:rFonts w:ascii="宋体" w:hAnsi="宋体" w:cs="宋体" w:eastAsia="宋体" w:hint="default"/>
          <w:spacing w:val="-55"/>
        </w:rPr>
        <w:t> </w:t>
      </w:r>
      <w:r>
        <w:rPr>
          <w:w w:val="100"/>
        </w:rPr>
        <w:t>日，</w:t>
      </w:r>
    </w:p>
    <w:p>
      <w:pPr>
        <w:pStyle w:val="BodyText"/>
        <w:spacing w:line="355" w:lineRule="auto" w:before="135"/>
        <w:ind w:left="557" w:right="287" w:hanging="421"/>
        <w:jc w:val="left"/>
        <w:rPr>
          <w:rFonts w:ascii="宋体" w:hAnsi="宋体" w:cs="宋体" w:eastAsia="宋体" w:hint="default"/>
        </w:rPr>
      </w:pPr>
      <w:r>
        <w:rPr/>
        <w:t>富润印染搬迁尚未开始，故将收到的搬迁补偿款</w:t>
      </w:r>
      <w:r>
        <w:rPr>
          <w:spacing w:val="-55"/>
        </w:rPr>
        <w:t> </w:t>
      </w:r>
      <w:r>
        <w:rPr>
          <w:rFonts w:ascii="宋体" w:hAnsi="宋体" w:cs="宋体" w:eastAsia="宋体" w:hint="default"/>
        </w:rPr>
        <w:t>150,000,000.00</w:t>
      </w:r>
      <w:r>
        <w:rPr>
          <w:rFonts w:ascii="宋体" w:hAnsi="宋体" w:cs="宋体" w:eastAsia="宋体" w:hint="default"/>
          <w:spacing w:val="-57"/>
        </w:rPr>
        <w:t> </w:t>
      </w:r>
      <w:r>
        <w:rPr/>
        <w:t>元列报于“长期应付款”。</w:t>
      </w:r>
      <w:r>
        <w:rPr>
          <w:rFonts w:ascii="宋体" w:hAnsi="宋体" w:cs="宋体" w:eastAsia="宋体" w:hint="default"/>
          <w:w w:val="100"/>
        </w:rPr>
        <w:t> </w:t>
      </w: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4"/>
        </w:rPr>
        <w:t> </w:t>
      </w:r>
      <w:r>
        <w:rPr/>
        <w:t>关于回购股份事项</w:t>
      </w:r>
      <w:r>
        <w:rPr>
          <w:rFonts w:ascii="宋体" w:hAnsi="宋体" w:cs="宋体" w:eastAsia="宋体" w:hint="default"/>
        </w:rPr>
        <w:t> </w:t>
      </w:r>
    </w:p>
    <w:p>
      <w:pPr>
        <w:pStyle w:val="BodyText"/>
        <w:spacing w:line="357" w:lineRule="auto" w:before="32"/>
        <w:ind w:left="136" w:right="310" w:firstLine="420"/>
        <w:jc w:val="both"/>
        <w:rPr>
          <w:rFonts w:ascii="宋体" w:hAnsi="宋体" w:cs="宋体" w:eastAsia="宋体" w:hint="default"/>
        </w:rPr>
      </w:pPr>
      <w:r>
        <w:rPr>
          <w:spacing w:val="-2"/>
          <w:w w:val="100"/>
        </w:rPr>
        <w:t>经公司第八届董事会第十五次会议及</w:t>
      </w:r>
      <w:r>
        <w:rPr>
          <w:spacing w:val="-47"/>
          <w:w w:val="100"/>
        </w:rPr>
        <w:t> </w:t>
      </w:r>
      <w:r>
        <w:rPr>
          <w:rFonts w:ascii="宋体" w:hAnsi="宋体" w:cs="宋体" w:eastAsia="宋体" w:hint="default"/>
          <w:spacing w:val="-1"/>
          <w:w w:val="100"/>
        </w:rPr>
        <w:t>2018</w:t>
      </w:r>
      <w:r>
        <w:rPr>
          <w:rFonts w:ascii="宋体" w:hAnsi="宋体" w:cs="宋体" w:eastAsia="宋体" w:hint="default"/>
          <w:spacing w:val="-47"/>
          <w:w w:val="100"/>
        </w:rPr>
        <w:t> </w:t>
      </w:r>
      <w:r>
        <w:rPr>
          <w:spacing w:val="-6"/>
          <w:w w:val="100"/>
        </w:rPr>
        <w:t>年第三次临时股东大会审议通过《关于以集中竞价</w:t>
      </w:r>
      <w:r>
        <w:rPr>
          <w:w w:val="100"/>
        </w:rPr>
        <w:t> </w:t>
      </w:r>
      <w:r>
        <w:rPr>
          <w:spacing w:val="-2"/>
        </w:rPr>
        <w:t>方式回购公司股份预案的议案》，公司拟实施股份回购计划，拟回购股份将用于公司股权激励计</w:t>
      </w:r>
      <w:r>
        <w:rPr>
          <w:spacing w:val="-25"/>
        </w:rPr>
        <w:t> </w:t>
      </w:r>
      <w:r>
        <w:rPr>
          <w:spacing w:val="-25"/>
        </w:rPr>
      </w:r>
      <w:r>
        <w:rPr>
          <w:spacing w:val="-2"/>
        </w:rPr>
        <w:t>划。若公司未能实施股权激励计划，则公司回购的股份将依法予以注销。回购股份种类为公司发</w:t>
      </w:r>
      <w:r>
        <w:rPr>
          <w:spacing w:val="-25"/>
        </w:rPr>
        <w:t> </w:t>
      </w:r>
      <w:r>
        <w:rPr>
          <w:spacing w:val="-25"/>
        </w:rPr>
      </w:r>
      <w:r>
        <w:rPr/>
        <w:t>行的人民币普通股（</w:t>
      </w:r>
      <w:r>
        <w:rPr>
          <w:rFonts w:ascii="宋体" w:hAnsi="宋体" w:cs="宋体" w:eastAsia="宋体" w:hint="default"/>
        </w:rPr>
        <w:t>A</w:t>
      </w:r>
      <w:r>
        <w:rPr>
          <w:rFonts w:ascii="宋体" w:hAnsi="宋体" w:cs="宋体" w:eastAsia="宋体" w:hint="default"/>
          <w:spacing w:val="-55"/>
        </w:rPr>
        <w:t> </w:t>
      </w:r>
      <w:r>
        <w:rPr/>
        <w:t>股）股票，将通过上海证券交易所系统以集中竞价交易的方式进行。拟回</w:t>
      </w:r>
      <w:r>
        <w:rPr>
          <w:w w:val="100"/>
        </w:rPr>
        <w:t> </w:t>
      </w:r>
      <w:r>
        <w:rPr/>
        <w:t>购股份的资金总额不低于人民</w:t>
      </w:r>
      <w:r>
        <w:rPr>
          <w:spacing w:val="-52"/>
        </w:rPr>
        <w:t> </w:t>
      </w:r>
      <w:r>
        <w:rPr>
          <w:rFonts w:ascii="宋体" w:hAnsi="宋体" w:cs="宋体" w:eastAsia="宋体" w:hint="default"/>
        </w:rPr>
        <w:t>1</w:t>
      </w:r>
      <w:r>
        <w:rPr>
          <w:rFonts w:ascii="宋体" w:hAnsi="宋体" w:cs="宋体" w:eastAsia="宋体" w:hint="default"/>
          <w:spacing w:val="-55"/>
        </w:rPr>
        <w:t> </w:t>
      </w:r>
      <w:r>
        <w:rPr/>
        <w:t>亿元，不超过人民币</w:t>
      </w:r>
      <w:r>
        <w:rPr>
          <w:spacing w:val="-53"/>
        </w:rPr>
        <w:t> </w:t>
      </w:r>
      <w:r>
        <w:rPr>
          <w:rFonts w:ascii="宋体" w:hAnsi="宋体" w:cs="宋体" w:eastAsia="宋体" w:hint="default"/>
        </w:rPr>
        <w:t>2</w:t>
      </w:r>
      <w:r>
        <w:rPr>
          <w:rFonts w:ascii="宋体" w:hAnsi="宋体" w:cs="宋体" w:eastAsia="宋体" w:hint="default"/>
          <w:spacing w:val="-53"/>
        </w:rPr>
        <w:t> </w:t>
      </w:r>
      <w:r>
        <w:rPr/>
        <w:t>亿元，回购价格不超过</w:t>
      </w:r>
      <w:r>
        <w:rPr>
          <w:spacing w:val="-53"/>
        </w:rPr>
        <w:t> </w:t>
      </w:r>
      <w:r>
        <w:rPr>
          <w:rFonts w:ascii="宋体" w:hAnsi="宋体" w:cs="宋体" w:eastAsia="宋体" w:hint="default"/>
        </w:rPr>
        <w:t>8</w:t>
      </w:r>
      <w:r>
        <w:rPr>
          <w:rFonts w:ascii="宋体" w:hAnsi="宋体" w:cs="宋体" w:eastAsia="宋体" w:hint="default"/>
          <w:spacing w:val="-53"/>
        </w:rPr>
        <w:t> </w:t>
      </w:r>
      <w:r>
        <w:rPr/>
        <w:t>元</w:t>
      </w:r>
      <w:r>
        <w:rPr>
          <w:rFonts w:ascii="宋体" w:hAnsi="宋体" w:cs="宋体" w:eastAsia="宋体" w:hint="default"/>
        </w:rPr>
        <w:t>/</w:t>
      </w:r>
      <w:r>
        <w:rPr/>
        <w:t>股（含</w:t>
      </w:r>
      <w:r>
        <w:rPr>
          <w:spacing w:val="-55"/>
        </w:rPr>
        <w:t> </w:t>
      </w:r>
      <w:r>
        <w:rPr>
          <w:rFonts w:ascii="宋体" w:hAnsi="宋体" w:cs="宋体" w:eastAsia="宋体" w:hint="default"/>
        </w:rPr>
        <w:t>8</w:t>
      </w:r>
      <w:r>
        <w:rPr>
          <w:rFonts w:ascii="宋体" w:hAnsi="宋体" w:cs="宋体" w:eastAsia="宋体" w:hint="default"/>
          <w:spacing w:val="-53"/>
        </w:rPr>
        <w:t> </w:t>
      </w:r>
      <w:r>
        <w:rPr/>
        <w:t>元</w:t>
      </w:r>
      <w:r>
        <w:rPr>
          <w:rFonts w:ascii="宋体" w:hAnsi="宋体" w:cs="宋体" w:eastAsia="宋体" w:hint="default"/>
        </w:rPr>
        <w:t>/</w:t>
      </w:r>
    </w:p>
    <w:p>
      <w:pPr>
        <w:pStyle w:val="BodyText"/>
        <w:spacing w:line="240" w:lineRule="auto" w:before="30"/>
        <w:ind w:left="136" w:right="0"/>
        <w:jc w:val="left"/>
        <w:rPr>
          <w:rFonts w:ascii="宋体" w:hAnsi="宋体" w:cs="宋体" w:eastAsia="宋体" w:hint="default"/>
        </w:rPr>
      </w:pPr>
      <w:r>
        <w:rPr/>
        <w:t>股）。拟回购股份期限为自股东大会审议通过回购股份方案之日起</w:t>
      </w:r>
      <w:r>
        <w:rPr>
          <w:spacing w:val="-55"/>
        </w:rPr>
        <w:t> </w:t>
      </w:r>
      <w:r>
        <w:rPr>
          <w:rFonts w:ascii="宋体" w:hAnsi="宋体" w:cs="宋体" w:eastAsia="宋体" w:hint="default"/>
        </w:rPr>
        <w:t>6</w:t>
      </w:r>
      <w:r>
        <w:rPr>
          <w:rFonts w:ascii="宋体" w:hAnsi="宋体" w:cs="宋体" w:eastAsia="宋体" w:hint="default"/>
          <w:spacing w:val="-56"/>
        </w:rPr>
        <w:t> </w:t>
      </w:r>
      <w:r>
        <w:rPr/>
        <w:t>个月内。</w:t>
      </w:r>
      <w:r>
        <w:rPr>
          <w:rFonts w:ascii="宋体" w:hAnsi="宋体" w:cs="宋体" w:eastAsia="宋体" w:hint="default"/>
        </w:rPr>
        <w:t> </w:t>
      </w:r>
    </w:p>
    <w:p>
      <w:pPr>
        <w:pStyle w:val="BodyText"/>
        <w:spacing w:line="357" w:lineRule="auto" w:before="133"/>
        <w:ind w:left="136" w:right="308" w:firstLine="420"/>
        <w:jc w:val="both"/>
      </w:pPr>
      <w:r>
        <w:rPr>
          <w:rFonts w:ascii="宋体" w:hAnsi="宋体" w:cs="宋体" w:eastAsia="宋体" w:hint="default"/>
        </w:rPr>
        <w:t>2018</w:t>
      </w:r>
      <w:r>
        <w:rPr>
          <w:rFonts w:ascii="宋体" w:hAnsi="宋体" w:cs="宋体" w:eastAsia="宋体" w:hint="default"/>
          <w:spacing w:val="-52"/>
        </w:rPr>
        <w:t> </w:t>
      </w:r>
      <w:r>
        <w:rPr/>
        <w:t>年</w:t>
      </w:r>
      <w:r>
        <w:rPr>
          <w:spacing w:val="-50"/>
        </w:rPr>
        <w:t> </w:t>
      </w:r>
      <w:r>
        <w:rPr>
          <w:rFonts w:ascii="宋体" w:hAnsi="宋体" w:cs="宋体" w:eastAsia="宋体" w:hint="default"/>
        </w:rPr>
        <w:t>10</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5"/>
        </w:rPr>
        <w:t>日，公司实施了首次回购。</w:t>
      </w:r>
      <w:r>
        <w:rPr>
          <w:rFonts w:ascii="宋体" w:hAnsi="宋体" w:cs="宋体" w:eastAsia="宋体" w:hint="default"/>
          <w:spacing w:val="-5"/>
        </w:rPr>
        <w:t>2018</w:t>
      </w:r>
      <w:r>
        <w:rPr>
          <w:rFonts w:ascii="宋体" w:hAnsi="宋体" w:cs="宋体" w:eastAsia="宋体" w:hint="default"/>
          <w:spacing w:val="-50"/>
        </w:rPr>
        <w:t> </w:t>
      </w:r>
      <w:r>
        <w:rPr/>
        <w:t>年</w:t>
      </w:r>
      <w:r>
        <w:rPr>
          <w:spacing w:val="-52"/>
        </w:rPr>
        <w:t> </w:t>
      </w:r>
      <w:r>
        <w:rPr>
          <w:rFonts w:ascii="宋体" w:hAnsi="宋体" w:cs="宋体" w:eastAsia="宋体" w:hint="default"/>
        </w:rPr>
        <w:t>10</w:t>
      </w:r>
      <w:r>
        <w:rPr>
          <w:rFonts w:ascii="宋体" w:hAnsi="宋体" w:cs="宋体" w:eastAsia="宋体" w:hint="default"/>
          <w:spacing w:val="-49"/>
        </w:rPr>
        <w:t> </w:t>
      </w:r>
      <w:r>
        <w:rPr/>
        <w:t>月至</w:t>
      </w:r>
      <w:r>
        <w:rPr>
          <w:spacing w:val="-50"/>
        </w:rPr>
        <w:t> </w:t>
      </w:r>
      <w:r>
        <w:rPr>
          <w:rFonts w:ascii="宋体" w:hAnsi="宋体" w:cs="宋体" w:eastAsia="宋体" w:hint="default"/>
        </w:rPr>
        <w:t>2019</w:t>
      </w:r>
      <w:r>
        <w:rPr>
          <w:rFonts w:ascii="宋体" w:hAnsi="宋体" w:cs="宋体" w:eastAsia="宋体" w:hint="default"/>
          <w:spacing w:val="-50"/>
        </w:rPr>
        <w:t> </w:t>
      </w:r>
      <w:r>
        <w:rPr/>
        <w:t>年</w:t>
      </w:r>
      <w:r>
        <w:rPr>
          <w:spacing w:val="-52"/>
        </w:rPr>
        <w:t> </w:t>
      </w:r>
      <w:r>
        <w:rPr>
          <w:rFonts w:ascii="宋体" w:hAnsi="宋体" w:cs="宋体" w:eastAsia="宋体" w:hint="default"/>
        </w:rPr>
        <w:t>3</w:t>
      </w:r>
      <w:r>
        <w:rPr>
          <w:rFonts w:ascii="宋体" w:hAnsi="宋体" w:cs="宋体" w:eastAsia="宋体" w:hint="default"/>
          <w:spacing w:val="-50"/>
        </w:rPr>
        <w:t> </w:t>
      </w:r>
      <w:r>
        <w:rPr>
          <w:spacing w:val="-5"/>
        </w:rPr>
        <w:t>月，公司通过集中竞价</w:t>
      </w:r>
      <w:r>
        <w:rPr>
          <w:w w:val="100"/>
        </w:rPr>
        <w:t> </w:t>
      </w:r>
      <w:r>
        <w:rPr>
          <w:spacing w:val="-2"/>
          <w:w w:val="100"/>
        </w:rPr>
        <w:t>交易方式累计回购股份数量为</w:t>
      </w:r>
      <w:r>
        <w:rPr>
          <w:spacing w:val="-69"/>
          <w:w w:val="100"/>
        </w:rPr>
        <w:t> </w:t>
      </w:r>
      <w:r>
        <w:rPr>
          <w:rFonts w:ascii="宋体" w:hAnsi="宋体" w:cs="宋体" w:eastAsia="宋体" w:hint="default"/>
          <w:spacing w:val="-1"/>
          <w:w w:val="100"/>
        </w:rPr>
        <w:t>15,225,386</w:t>
      </w:r>
      <w:r>
        <w:rPr>
          <w:rFonts w:ascii="宋体" w:hAnsi="宋体" w:cs="宋体" w:eastAsia="宋体" w:hint="default"/>
          <w:spacing w:val="-71"/>
          <w:w w:val="100"/>
        </w:rPr>
        <w:t> </w:t>
      </w:r>
      <w:r>
        <w:rPr>
          <w:spacing w:val="-11"/>
          <w:w w:val="100"/>
        </w:rPr>
        <w:t>股，占公司总股本的比例为</w:t>
      </w:r>
      <w:r>
        <w:rPr>
          <w:spacing w:val="-71"/>
          <w:w w:val="100"/>
        </w:rPr>
        <w:t> </w:t>
      </w:r>
      <w:r>
        <w:rPr>
          <w:rFonts w:ascii="宋体" w:hAnsi="宋体" w:cs="宋体" w:eastAsia="宋体" w:hint="default"/>
          <w:spacing w:val="-10"/>
          <w:w w:val="100"/>
        </w:rPr>
        <w:t>2.92%</w:t>
      </w:r>
      <w:r>
        <w:rPr>
          <w:spacing w:val="-10"/>
          <w:w w:val="100"/>
        </w:rPr>
        <w:t>，购买的最高价为</w:t>
      </w:r>
      <w:r>
        <w:rPr>
          <w:spacing w:val="-69"/>
          <w:w w:val="100"/>
        </w:rPr>
        <w:t> </w:t>
      </w:r>
      <w:r>
        <w:rPr>
          <w:rFonts w:ascii="宋体" w:hAnsi="宋体" w:cs="宋体" w:eastAsia="宋体" w:hint="default"/>
          <w:spacing w:val="-1"/>
          <w:w w:val="100"/>
        </w:rPr>
        <w:t>7.99</w:t>
      </w:r>
      <w:r>
        <w:rPr>
          <w:rFonts w:ascii="宋体" w:hAnsi="宋体" w:cs="宋体" w:eastAsia="宋体" w:hint="default"/>
          <w:spacing w:val="-100"/>
          <w:w w:val="100"/>
        </w:rPr>
        <w:t> </w:t>
      </w:r>
      <w:r>
        <w:rPr>
          <w:rFonts w:ascii="宋体" w:hAnsi="宋体" w:cs="宋体" w:eastAsia="宋体" w:hint="default"/>
          <w:spacing w:val="-100"/>
          <w:w w:val="100"/>
        </w:rPr>
      </w:r>
      <w:r>
        <w:rPr>
          <w:spacing w:val="-14"/>
          <w:w w:val="100"/>
        </w:rPr>
        <w:t>元</w:t>
      </w:r>
      <w:r>
        <w:rPr>
          <w:rFonts w:ascii="宋体" w:hAnsi="宋体" w:cs="宋体" w:eastAsia="宋体" w:hint="default"/>
          <w:spacing w:val="-14"/>
          <w:w w:val="100"/>
        </w:rPr>
        <w:t>/</w:t>
      </w:r>
      <w:r>
        <w:rPr>
          <w:spacing w:val="-14"/>
          <w:w w:val="100"/>
        </w:rPr>
        <w:t>股、最低价为</w:t>
      </w:r>
      <w:r>
        <w:rPr>
          <w:spacing w:val="-52"/>
          <w:w w:val="100"/>
        </w:rPr>
        <w:t> </w:t>
      </w:r>
      <w:r>
        <w:rPr>
          <w:rFonts w:ascii="宋体" w:hAnsi="宋体" w:cs="宋体" w:eastAsia="宋体" w:hint="default"/>
          <w:spacing w:val="-1"/>
          <w:w w:val="100"/>
        </w:rPr>
        <w:t>5.97</w:t>
      </w:r>
      <w:r>
        <w:rPr>
          <w:rFonts w:ascii="宋体" w:hAnsi="宋体" w:cs="宋体" w:eastAsia="宋体" w:hint="default"/>
          <w:spacing w:val="-50"/>
          <w:w w:val="100"/>
        </w:rPr>
        <w:t> </w:t>
      </w:r>
      <w:r>
        <w:rPr>
          <w:spacing w:val="-10"/>
          <w:w w:val="100"/>
        </w:rPr>
        <w:t>元</w:t>
      </w:r>
      <w:r>
        <w:rPr>
          <w:rFonts w:ascii="宋体" w:hAnsi="宋体" w:cs="宋体" w:eastAsia="宋体" w:hint="default"/>
          <w:spacing w:val="-10"/>
          <w:w w:val="100"/>
        </w:rPr>
        <w:t>/</w:t>
      </w:r>
      <w:r>
        <w:rPr>
          <w:spacing w:val="-10"/>
          <w:w w:val="100"/>
        </w:rPr>
        <w:t>股，已累计支付总金额</w:t>
      </w:r>
      <w:r>
        <w:rPr>
          <w:spacing w:val="-49"/>
          <w:w w:val="100"/>
        </w:rPr>
        <w:t> </w:t>
      </w:r>
      <w:r>
        <w:rPr>
          <w:rFonts w:ascii="宋体" w:hAnsi="宋体" w:cs="宋体" w:eastAsia="宋体" w:hint="default"/>
          <w:spacing w:val="-1"/>
          <w:w w:val="100"/>
        </w:rPr>
        <w:t>10,021.79</w:t>
      </w:r>
      <w:r>
        <w:rPr>
          <w:rFonts w:ascii="宋体" w:hAnsi="宋体" w:cs="宋体" w:eastAsia="宋体" w:hint="default"/>
          <w:spacing w:val="-49"/>
          <w:w w:val="100"/>
        </w:rPr>
        <w:t> </w:t>
      </w:r>
      <w:r>
        <w:rPr>
          <w:spacing w:val="-19"/>
          <w:w w:val="100"/>
        </w:rPr>
        <w:t>万元（不含印花税、佣金等交易费用）。</w:t>
      </w:r>
    </w:p>
    <w:p>
      <w:pPr>
        <w:pStyle w:val="BodyText"/>
        <w:spacing w:line="355" w:lineRule="auto" w:before="30"/>
        <w:ind w:left="557" w:right="1937" w:hanging="421"/>
        <w:jc w:val="left"/>
        <w:rPr>
          <w:rFonts w:ascii="宋体" w:hAnsi="宋体" w:cs="宋体" w:eastAsia="宋体" w:hint="default"/>
        </w:rPr>
      </w:pPr>
      <w:r>
        <w:rPr/>
        <w:t>截至</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日，公司尚未实施股权激励，回购股份列报库存股。</w:t>
      </w:r>
      <w:r>
        <w:rPr>
          <w:rFonts w:ascii="宋体" w:hAnsi="宋体" w:cs="宋体" w:eastAsia="宋体" w:hint="default"/>
          <w:w w:val="100"/>
        </w:rPr>
        <w:t> </w:t>
      </w:r>
      <w:r>
        <w:rPr>
          <w:rFonts w:ascii="宋体" w:hAnsi="宋体" w:cs="宋体" w:eastAsia="宋体" w:hint="default"/>
        </w:rPr>
        <w:t>(</w:t>
      </w:r>
      <w:r>
        <w:rPr/>
        <w:t>七</w:t>
      </w:r>
      <w:r>
        <w:rPr>
          <w:rFonts w:ascii="宋体" w:hAnsi="宋体" w:cs="宋体" w:eastAsia="宋体" w:hint="default"/>
        </w:rPr>
        <w:t>)</w:t>
      </w:r>
      <w:r>
        <w:rPr>
          <w:rFonts w:ascii="宋体" w:hAnsi="宋体" w:cs="宋体" w:eastAsia="宋体" w:hint="default"/>
          <w:spacing w:val="-7"/>
        </w:rPr>
        <w:t> </w:t>
      </w:r>
      <w:r>
        <w:rPr/>
        <w:t>关于实施第一期员工持股计划事项</w:t>
      </w:r>
      <w:r>
        <w:rPr>
          <w:rFonts w:ascii="宋体" w:hAnsi="宋体" w:cs="宋体" w:eastAsia="宋体" w:hint="default"/>
        </w:rPr>
        <w:t> </w:t>
      </w:r>
    </w:p>
    <w:p>
      <w:pPr>
        <w:pStyle w:val="BodyText"/>
        <w:spacing w:line="240" w:lineRule="auto" w:before="32"/>
        <w:ind w:left="557" w:right="2412"/>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8"/>
        </w:rPr>
        <w:t> </w:t>
      </w:r>
      <w:r>
        <w:rPr>
          <w:spacing w:val="-3"/>
        </w:rPr>
        <w:t>基本情况</w:t>
      </w:r>
      <w:r>
        <w:rPr>
          <w:rFonts w:ascii="宋体" w:hAnsi="宋体" w:cs="宋体" w:eastAsia="宋体" w:hint="default"/>
        </w:rPr>
        <w:t> </w:t>
      </w:r>
    </w:p>
    <w:p>
      <w:pPr>
        <w:pStyle w:val="BodyText"/>
        <w:spacing w:line="357" w:lineRule="auto" w:before="135"/>
        <w:ind w:left="136" w:right="311" w:firstLine="420"/>
        <w:jc w:val="both"/>
      </w:pPr>
      <w:r>
        <w:rPr/>
        <w:t>经公司第八届董事会第七次会议及</w:t>
      </w:r>
      <w:r>
        <w:rPr>
          <w:spacing w:val="-56"/>
        </w:rPr>
        <w:t> </w:t>
      </w:r>
      <w:r>
        <w:rPr>
          <w:rFonts w:ascii="宋体" w:hAnsi="宋体" w:cs="宋体" w:eastAsia="宋体" w:hint="default"/>
        </w:rPr>
        <w:t>2018</w:t>
      </w:r>
      <w:r>
        <w:rPr>
          <w:rFonts w:ascii="宋体" w:hAnsi="宋体" w:cs="宋体" w:eastAsia="宋体" w:hint="default"/>
          <w:spacing w:val="-58"/>
        </w:rPr>
        <w:t> </w:t>
      </w:r>
      <w:r>
        <w:rPr/>
        <w:t>年第一次临时股东大会审议通过</w:t>
      </w:r>
      <w:r>
        <w:rPr>
          <w:rFonts w:ascii="宋体" w:hAnsi="宋体" w:cs="宋体" w:eastAsia="宋体" w:hint="default"/>
        </w:rPr>
        <w:t>,</w:t>
      </w:r>
      <w:r>
        <w:rPr/>
        <w:t>公司拟实施第一期</w:t>
      </w:r>
      <w:r>
        <w:rPr>
          <w:w w:val="100"/>
        </w:rPr>
        <w:t> </w:t>
      </w:r>
      <w:r>
        <w:rPr>
          <w:spacing w:val="-2"/>
        </w:rPr>
        <w:t>员工持股计划，员工持股计划的参与对象包括公司董事（不含独立董事）、监事、高级管理人员</w:t>
      </w:r>
      <w:r>
        <w:rPr>
          <w:spacing w:val="-25"/>
        </w:rPr>
        <w:t> </w:t>
      </w:r>
      <w:r>
        <w:rPr>
          <w:spacing w:val="-25"/>
        </w:rPr>
      </w:r>
      <w:r>
        <w:rPr>
          <w:spacing w:val="-4"/>
        </w:rPr>
        <w:t>和其他员工，合计不超过</w:t>
      </w:r>
      <w:r>
        <w:rPr>
          <w:spacing w:val="-45"/>
        </w:rPr>
        <w:t> </w:t>
      </w:r>
      <w:r>
        <w:rPr>
          <w:rFonts w:ascii="宋体" w:hAnsi="宋体" w:cs="宋体" w:eastAsia="宋体" w:hint="default"/>
        </w:rPr>
        <w:t>2,000</w:t>
      </w:r>
      <w:r>
        <w:rPr>
          <w:rFonts w:ascii="宋体" w:hAnsi="宋体" w:cs="宋体" w:eastAsia="宋体" w:hint="default"/>
          <w:spacing w:val="-45"/>
        </w:rPr>
        <w:t> </w:t>
      </w:r>
      <w:r>
        <w:rPr>
          <w:spacing w:val="-4"/>
        </w:rPr>
        <w:t>人，筹集资金总额不超过</w:t>
      </w:r>
      <w:r>
        <w:rPr>
          <w:spacing w:val="-42"/>
        </w:rPr>
        <w:t> </w:t>
      </w:r>
      <w:r>
        <w:rPr>
          <w:rFonts w:ascii="宋体" w:hAnsi="宋体" w:cs="宋体" w:eastAsia="宋体" w:hint="default"/>
        </w:rPr>
        <w:t>20,000</w:t>
      </w:r>
      <w:r>
        <w:rPr>
          <w:rFonts w:ascii="宋体" w:hAnsi="宋体" w:cs="宋体" w:eastAsia="宋体" w:hint="default"/>
          <w:spacing w:val="-42"/>
        </w:rPr>
        <w:t> </w:t>
      </w:r>
      <w:r>
        <w:rPr>
          <w:spacing w:val="-4"/>
        </w:rPr>
        <w:t>万元，资金主要来源于员工自筹</w:t>
      </w:r>
      <w:r>
        <w:rPr/>
      </w:r>
    </w:p>
    <w:p>
      <w:pPr>
        <w:pStyle w:val="BodyText"/>
        <w:spacing w:line="240" w:lineRule="auto" w:before="30"/>
        <w:ind w:left="136" w:right="0"/>
        <w:jc w:val="left"/>
      </w:pPr>
      <w:r>
        <w:rPr/>
        <w:t>资金</w:t>
      </w:r>
      <w:r>
        <w:rPr>
          <w:rFonts w:ascii="宋体" w:hAnsi="宋体" w:cs="宋体" w:eastAsia="宋体" w:hint="default"/>
        </w:rPr>
        <w:t>(</w:t>
      </w:r>
      <w:r>
        <w:rPr/>
        <w:t>不超过 </w:t>
      </w:r>
      <w:r>
        <w:rPr>
          <w:rFonts w:ascii="宋体" w:hAnsi="宋体" w:cs="宋体" w:eastAsia="宋体" w:hint="default"/>
        </w:rPr>
        <w:t>10,000</w:t>
      </w:r>
      <w:r>
        <w:rPr>
          <w:rFonts w:ascii="宋体" w:hAnsi="宋体" w:cs="宋体" w:eastAsia="宋体" w:hint="default"/>
          <w:spacing w:val="-38"/>
        </w:rPr>
        <w:t> </w:t>
      </w:r>
      <w:r>
        <w:rPr>
          <w:spacing w:val="-5"/>
        </w:rPr>
        <w:t>万元</w:t>
      </w:r>
      <w:r>
        <w:rPr>
          <w:rFonts w:ascii="宋体" w:hAnsi="宋体" w:cs="宋体" w:eastAsia="宋体" w:hint="default"/>
          <w:spacing w:val="-5"/>
        </w:rPr>
        <w:t>)</w:t>
      </w:r>
      <w:r>
        <w:rPr>
          <w:spacing w:val="-5"/>
        </w:rPr>
        <w:t>以及公司控股股东借款。本员工持股计划将委托广发证券资产管理（广</w:t>
      </w:r>
    </w:p>
    <w:p>
      <w:pPr>
        <w:pStyle w:val="BodyText"/>
        <w:spacing w:line="240" w:lineRule="auto" w:before="135"/>
        <w:ind w:left="136" w:right="0"/>
        <w:jc w:val="left"/>
        <w:rPr>
          <w:rFonts w:ascii="宋体" w:hAnsi="宋体" w:cs="宋体" w:eastAsia="宋体" w:hint="default"/>
        </w:rPr>
      </w:pPr>
      <w:r>
        <w:rPr>
          <w:spacing w:val="-2"/>
        </w:rPr>
        <w:t>东）有限公司管理，并全额认购由广发证券资产管理（广东）有限公司设立的广发原驰·富润</w:t>
      </w:r>
      <w:r>
        <w:rPr>
          <w:spacing w:val="26"/>
        </w:rPr>
        <w:t> </w:t>
      </w:r>
      <w:r>
        <w:rPr>
          <w:rFonts w:ascii="宋体" w:hAnsi="宋体" w:cs="宋体" w:eastAsia="宋体" w:hint="default"/>
        </w:rPr>
        <w:t>1</w:t>
      </w:r>
    </w:p>
    <w:p>
      <w:pPr>
        <w:pStyle w:val="BodyText"/>
        <w:spacing w:line="355" w:lineRule="auto" w:before="133"/>
        <w:ind w:left="136" w:right="321"/>
        <w:jc w:val="left"/>
        <w:rPr>
          <w:rFonts w:ascii="宋体" w:hAnsi="宋体" w:cs="宋体" w:eastAsia="宋体" w:hint="default"/>
        </w:rPr>
      </w:pPr>
      <w:r>
        <w:rPr/>
        <w:t>号定向资产管理计划</w:t>
      </w:r>
      <w:r>
        <w:rPr>
          <w:rFonts w:ascii="宋体" w:hAnsi="宋体" w:cs="宋体" w:eastAsia="宋体" w:hint="default"/>
        </w:rPr>
        <w:t>(</w:t>
      </w:r>
      <w:r>
        <w:rPr/>
        <w:t>以下简称富润</w:t>
      </w:r>
      <w:r>
        <w:rPr>
          <w:spacing w:val="-54"/>
        </w:rPr>
        <w:t> </w:t>
      </w:r>
      <w:r>
        <w:rPr>
          <w:rFonts w:ascii="宋体" w:hAnsi="宋体" w:cs="宋体" w:eastAsia="宋体" w:hint="default"/>
        </w:rPr>
        <w:t>1</w:t>
      </w:r>
      <w:r>
        <w:rPr>
          <w:rFonts w:ascii="宋体" w:hAnsi="宋体" w:cs="宋体" w:eastAsia="宋体" w:hint="default"/>
          <w:spacing w:val="-56"/>
        </w:rPr>
        <w:t> </w:t>
      </w:r>
      <w:r>
        <w:rPr/>
        <w:t>号</w:t>
      </w:r>
      <w:r>
        <w:rPr>
          <w:rFonts w:ascii="宋体" w:hAnsi="宋体" w:cs="宋体" w:eastAsia="宋体" w:hint="default"/>
        </w:rPr>
        <w:t>)</w:t>
      </w:r>
      <w:r>
        <w:rPr/>
        <w:t>。富润</w:t>
      </w:r>
      <w:r>
        <w:rPr>
          <w:spacing w:val="-55"/>
        </w:rPr>
        <w:t> </w:t>
      </w:r>
      <w:r>
        <w:rPr>
          <w:rFonts w:ascii="宋体" w:hAnsi="宋体" w:cs="宋体" w:eastAsia="宋体" w:hint="default"/>
        </w:rPr>
        <w:t>1</w:t>
      </w:r>
      <w:r>
        <w:rPr>
          <w:rFonts w:ascii="宋体" w:hAnsi="宋体" w:cs="宋体" w:eastAsia="宋体" w:hint="default"/>
          <w:spacing w:val="-56"/>
        </w:rPr>
        <w:t> </w:t>
      </w:r>
      <w:r>
        <w:rPr/>
        <w:t>号主要投资范围包括购买并持有公司股票、投</w:t>
      </w:r>
      <w:r>
        <w:rPr>
          <w:w w:val="100"/>
        </w:rPr>
        <w:t> </w:t>
      </w:r>
      <w:r>
        <w:rPr/>
        <w:t>资固定收益及现金类产品等，不用于购买其他公司股票。</w:t>
      </w:r>
      <w:r>
        <w:rPr>
          <w:rFonts w:ascii="宋体" w:hAnsi="宋体" w:cs="宋体" w:eastAsia="宋体" w:hint="default"/>
        </w:rPr>
        <w:t> </w:t>
      </w:r>
    </w:p>
    <w:p>
      <w:pPr>
        <w:pStyle w:val="BodyText"/>
        <w:spacing w:line="240" w:lineRule="auto" w:before="32"/>
        <w:ind w:left="557" w:right="2412"/>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8"/>
        </w:rPr>
        <w:t> </w:t>
      </w:r>
      <w:r>
        <w:rPr>
          <w:spacing w:val="-3"/>
        </w:rPr>
        <w:t>资金来源</w:t>
      </w:r>
      <w:r>
        <w:rPr>
          <w:rFonts w:ascii="宋体" w:hAnsi="宋体" w:cs="宋体" w:eastAsia="宋体" w:hint="default"/>
        </w:rPr>
        <w:t> </w:t>
      </w:r>
    </w:p>
    <w:p>
      <w:pPr>
        <w:pStyle w:val="BodyText"/>
        <w:spacing w:line="360" w:lineRule="auto" w:before="133"/>
        <w:ind w:left="136" w:right="0" w:firstLine="420"/>
        <w:jc w:val="left"/>
        <w:rPr>
          <w:rFonts w:ascii="宋体" w:hAnsi="宋体" w:cs="宋体" w:eastAsia="宋体" w:hint="default"/>
        </w:rPr>
      </w:pPr>
      <w:r>
        <w:rPr/>
        <w:t>本员工持股计划筹集资金不超过人民币</w:t>
      </w:r>
      <w:r>
        <w:rPr>
          <w:spacing w:val="-53"/>
        </w:rPr>
        <w:t> </w:t>
      </w:r>
      <w:r>
        <w:rPr>
          <w:rFonts w:ascii="宋体" w:hAnsi="宋体" w:cs="宋体" w:eastAsia="宋体" w:hint="default"/>
        </w:rPr>
        <w:t>20,000</w:t>
      </w:r>
      <w:r>
        <w:rPr>
          <w:rFonts w:ascii="宋体" w:hAnsi="宋体" w:cs="宋体" w:eastAsia="宋体" w:hint="default"/>
          <w:spacing w:val="-53"/>
        </w:rPr>
        <w:t> </w:t>
      </w:r>
      <w:r>
        <w:rPr/>
        <w:t>万元，具体金额根据实际出资缴款金额确定，</w:t>
      </w:r>
      <w:r>
        <w:rPr>
          <w:w w:val="100"/>
        </w:rPr>
        <w:t> </w:t>
      </w:r>
      <w:r>
        <w:rPr/>
        <w:t>资金来源为公司员工的合法薪酬和通过法律、行政法规允许的其他方式取得的资金，具体包括：</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28"/>
        <w:ind w:left="557" w:right="2412"/>
        <w:jc w:val="left"/>
        <w:rPr>
          <w:rFonts w:ascii="宋体" w:hAnsi="宋体" w:cs="宋体" w:eastAsia="宋体" w:hint="default"/>
        </w:rPr>
      </w:pPr>
      <w:r>
        <w:rPr>
          <w:rFonts w:ascii="宋体" w:hAnsi="宋体" w:cs="宋体" w:eastAsia="宋体" w:hint="default"/>
        </w:rPr>
        <w:t>(1) </w:t>
      </w:r>
      <w:r>
        <w:rPr/>
        <w:t>员工的自筹资金：金额不超过 </w:t>
      </w:r>
      <w:r>
        <w:rPr>
          <w:rFonts w:ascii="宋体" w:hAnsi="宋体" w:cs="宋体" w:eastAsia="宋体" w:hint="default"/>
        </w:rPr>
        <w:t>10,000</w:t>
      </w:r>
      <w:r>
        <w:rPr>
          <w:rFonts w:ascii="宋体" w:hAnsi="宋体" w:cs="宋体" w:eastAsia="宋体" w:hint="default"/>
          <w:spacing w:val="-66"/>
        </w:rPr>
        <w:t> </w:t>
      </w:r>
      <w:r>
        <w:rPr/>
        <w:t>万元；</w:t>
      </w:r>
      <w:r>
        <w:rPr>
          <w:rFonts w:ascii="宋体" w:hAnsi="宋体" w:cs="宋体" w:eastAsia="宋体" w:hint="default"/>
          <w:spacing w:val="-3"/>
        </w:rPr>
        <w:t> </w:t>
      </w:r>
      <w:r>
        <w:rPr>
          <w:rFonts w:ascii="宋体" w:hAnsi="宋体" w:cs="宋体" w:eastAsia="宋体" w:hint="default"/>
        </w:rPr>
        <w:t> </w:t>
      </w:r>
    </w:p>
    <w:p>
      <w:pPr>
        <w:pStyle w:val="BodyText"/>
        <w:spacing w:line="355" w:lineRule="auto" w:before="133"/>
        <w:ind w:left="136" w:right="318"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公司控股股东借款：公司控股股东富润控股集团有限公司拟向参与员工持股计划的员工</w:t>
      </w:r>
      <w:r>
        <w:rPr>
          <w:w w:val="100"/>
        </w:rPr>
        <w:t> </w:t>
      </w:r>
      <w:r>
        <w:rPr/>
        <w:t>提供</w:t>
      </w:r>
      <w:r>
        <w:rPr>
          <w:spacing w:val="-3"/>
        </w:rPr>
        <w:t> </w:t>
      </w:r>
      <w:r>
        <w:rPr>
          <w:rFonts w:ascii="宋体" w:hAnsi="宋体" w:cs="宋体" w:eastAsia="宋体" w:hint="default"/>
          <w:spacing w:val="-3"/>
        </w:rPr>
      </w:r>
      <w:r>
        <w:rPr>
          <w:rFonts w:ascii="宋体" w:hAnsi="宋体" w:cs="宋体" w:eastAsia="宋体" w:hint="default"/>
        </w:rPr>
        <w:t>10,000</w:t>
      </w:r>
      <w:r>
        <w:rPr>
          <w:rFonts w:ascii="宋体" w:hAnsi="宋体" w:cs="宋体" w:eastAsia="宋体" w:hint="default"/>
          <w:spacing w:val="-55"/>
        </w:rPr>
        <w:t> </w:t>
      </w:r>
      <w:r>
        <w:rPr/>
        <w:t>万元的借款支持，借款部分与自筹部分的比例为</w:t>
      </w:r>
      <w:r>
        <w:rPr>
          <w:spacing w:val="-54"/>
        </w:rPr>
        <w:t> </w:t>
      </w:r>
      <w:r>
        <w:rPr>
          <w:rFonts w:ascii="宋体" w:hAnsi="宋体" w:cs="宋体" w:eastAsia="宋体" w:hint="default"/>
        </w:rPr>
        <w:t>1</w:t>
      </w:r>
      <w:r>
        <w:rPr/>
        <w:t>：</w:t>
      </w:r>
      <w:r>
        <w:rPr>
          <w:rFonts w:ascii="宋体" w:hAnsi="宋体" w:cs="宋体" w:eastAsia="宋体" w:hint="default"/>
        </w:rPr>
        <w:t>1</w:t>
      </w:r>
      <w:r>
        <w:rPr/>
        <w:t>，借款期限为员工持股计划的</w:t>
      </w:r>
      <w:r>
        <w:rPr>
          <w:w w:val="100"/>
        </w:rPr>
        <w:t> </w:t>
      </w:r>
      <w:r>
        <w:rPr/>
        <w:t>存续期。</w:t>
      </w:r>
      <w:r>
        <w:rPr>
          <w:rFonts w:ascii="宋体" w:hAnsi="宋体" w:cs="宋体" w:eastAsia="宋体" w:hint="default"/>
        </w:rPr>
        <w:t> </w:t>
      </w:r>
    </w:p>
    <w:p>
      <w:pPr>
        <w:pStyle w:val="BodyText"/>
        <w:spacing w:line="355" w:lineRule="auto" w:before="34"/>
        <w:ind w:left="557" w:right="365"/>
        <w:jc w:val="left"/>
        <w:rPr>
          <w:rFonts w:ascii="宋体" w:hAnsi="宋体" w:cs="宋体" w:eastAsia="宋体" w:hint="default"/>
        </w:rPr>
      </w:pPr>
      <w:r>
        <w:rPr>
          <w:rFonts w:ascii="宋体" w:hAnsi="宋体" w:cs="宋体" w:eastAsia="宋体" w:hint="default"/>
        </w:rPr>
        <w:t>3. </w:t>
      </w:r>
      <w:r>
        <w:rPr>
          <w:spacing w:val="-3"/>
        </w:rPr>
        <w:t>实施情况</w:t>
      </w:r>
      <w:r>
        <w:rPr>
          <w:spacing w:val="-97"/>
        </w:rPr>
        <w:t> </w:t>
      </w:r>
      <w:r>
        <w:rPr>
          <w:rFonts w:ascii="宋体" w:hAnsi="宋体" w:cs="宋体" w:eastAsia="宋体" w:hint="default"/>
          <w:spacing w:val="-97"/>
        </w:rPr>
      </w:r>
      <w:r>
        <w:rPr>
          <w:spacing w:val="-2"/>
        </w:rPr>
        <w:t>本员工持股计划设立后，委托广发证券资产管理（广东）有限公司管理，并全额认购富润</w:t>
      </w:r>
      <w:r>
        <w:rPr>
          <w:spacing w:val="22"/>
        </w:rPr>
        <w:t> </w:t>
      </w:r>
      <w:r>
        <w:rPr>
          <w:rFonts w:ascii="宋体" w:hAnsi="宋体" w:cs="宋体" w:eastAsia="宋体" w:hint="default"/>
        </w:rPr>
        <w:t>1</w:t>
      </w:r>
    </w:p>
    <w:p>
      <w:pPr>
        <w:pStyle w:val="BodyText"/>
        <w:spacing w:line="240" w:lineRule="auto" w:before="32"/>
        <w:ind w:left="136" w:right="0"/>
        <w:jc w:val="left"/>
      </w:pPr>
      <w:r>
        <w:rPr/>
        <w:t>号，富润</w:t>
      </w:r>
      <w:r>
        <w:rPr>
          <w:spacing w:val="-52"/>
        </w:rPr>
        <w:t> </w:t>
      </w:r>
      <w:r>
        <w:rPr>
          <w:rFonts w:ascii="宋体" w:hAnsi="宋体" w:cs="宋体" w:eastAsia="宋体" w:hint="default"/>
        </w:rPr>
        <w:t>1</w:t>
      </w:r>
      <w:r>
        <w:rPr>
          <w:rFonts w:ascii="宋体" w:hAnsi="宋体" w:cs="宋体" w:eastAsia="宋体" w:hint="default"/>
          <w:spacing w:val="-55"/>
        </w:rPr>
        <w:t> </w:t>
      </w:r>
      <w:r>
        <w:rPr/>
        <w:t>号总规模为人民币</w:t>
      </w:r>
      <w:r>
        <w:rPr>
          <w:spacing w:val="-52"/>
        </w:rPr>
        <w:t> </w:t>
      </w:r>
      <w:r>
        <w:rPr>
          <w:rFonts w:ascii="宋体" w:hAnsi="宋体" w:cs="宋体" w:eastAsia="宋体" w:hint="default"/>
        </w:rPr>
        <w:t>2</w:t>
      </w:r>
      <w:r>
        <w:rPr>
          <w:rFonts w:ascii="宋体" w:hAnsi="宋体" w:cs="宋体" w:eastAsia="宋体" w:hint="default"/>
          <w:spacing w:val="-55"/>
        </w:rPr>
        <w:t> </w:t>
      </w:r>
      <w:r>
        <w:rPr/>
        <w:t>亿元整。截至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2"/>
        </w:rPr>
        <w:t> </w:t>
      </w:r>
      <w:r>
        <w:rPr>
          <w:rFonts w:ascii="宋体" w:hAnsi="宋体" w:cs="宋体" w:eastAsia="宋体" w:hint="default"/>
        </w:rPr>
        <w:t>12</w:t>
      </w:r>
      <w:r>
        <w:rPr>
          <w:rFonts w:ascii="宋体" w:hAnsi="宋体" w:cs="宋体" w:eastAsia="宋体" w:hint="default"/>
          <w:spacing w:val="-55"/>
        </w:rPr>
        <w:t> </w:t>
      </w:r>
      <w:r>
        <w:rPr/>
        <w:t>日，富润</w:t>
      </w:r>
      <w:r>
        <w:rPr>
          <w:spacing w:val="-55"/>
        </w:rPr>
        <w:t> </w:t>
      </w:r>
      <w:r>
        <w:rPr>
          <w:rFonts w:ascii="宋体" w:hAnsi="宋体" w:cs="宋体" w:eastAsia="宋体" w:hint="default"/>
        </w:rPr>
        <w:t>1</w:t>
      </w:r>
      <w:r>
        <w:rPr>
          <w:rFonts w:ascii="宋体" w:hAnsi="宋体" w:cs="宋体" w:eastAsia="宋体" w:hint="default"/>
          <w:spacing w:val="-53"/>
        </w:rPr>
        <w:t> </w:t>
      </w:r>
      <w:r>
        <w:rPr/>
        <w:t>号已通过大宗交易和集</w:t>
      </w:r>
    </w:p>
    <w:p>
      <w:pPr>
        <w:spacing w:after="0" w:line="240" w:lineRule="auto"/>
        <w:jc w:val="left"/>
        <w:sectPr>
          <w:footerReference w:type="default" r:id="rId70"/>
          <w:pgSz w:w="11910" w:h="16840"/>
          <w:pgMar w:footer="1195" w:header="882" w:top="1120" w:bottom="1380" w:left="1140" w:right="1480"/>
          <w:pgNumType w:start="187"/>
        </w:sectPr>
      </w:pPr>
    </w:p>
    <w:p>
      <w:pPr>
        <w:spacing w:line="240" w:lineRule="auto" w:before="9"/>
        <w:rPr>
          <w:rFonts w:ascii="宋体" w:hAnsi="宋体" w:cs="宋体" w:eastAsia="宋体" w:hint="default"/>
          <w:sz w:val="18"/>
          <w:szCs w:val="18"/>
        </w:rPr>
      </w:pPr>
    </w:p>
    <w:p>
      <w:pPr>
        <w:pStyle w:val="BodyText"/>
        <w:spacing w:line="240" w:lineRule="auto" w:before="36"/>
        <w:ind w:left="136" w:right="0"/>
        <w:jc w:val="both"/>
      </w:pPr>
      <w:r>
        <w:rPr/>
        <w:t>合竞价交易方式累计买入公司股票</w:t>
      </w:r>
      <w:r>
        <w:rPr>
          <w:spacing w:val="-54"/>
        </w:rPr>
        <w:t> </w:t>
      </w:r>
      <w:r>
        <w:rPr>
          <w:rFonts w:ascii="宋体" w:hAnsi="宋体" w:cs="宋体" w:eastAsia="宋体" w:hint="default"/>
        </w:rPr>
        <w:t>2,307.74</w:t>
      </w:r>
      <w:r>
        <w:rPr>
          <w:rFonts w:ascii="宋体" w:hAnsi="宋体" w:cs="宋体" w:eastAsia="宋体" w:hint="default"/>
          <w:spacing w:val="-57"/>
        </w:rPr>
        <w:t> </w:t>
      </w:r>
      <w:r>
        <w:rPr/>
        <w:t>万股（其中大宗交易买入</w:t>
      </w:r>
      <w:r>
        <w:rPr>
          <w:spacing w:val="-55"/>
        </w:rPr>
        <w:t> </w:t>
      </w:r>
      <w:r>
        <w:rPr>
          <w:rFonts w:ascii="宋体" w:hAnsi="宋体" w:cs="宋体" w:eastAsia="宋体" w:hint="default"/>
        </w:rPr>
        <w:t>1,518.24</w:t>
      </w:r>
      <w:r>
        <w:rPr>
          <w:rFonts w:ascii="宋体" w:hAnsi="宋体" w:cs="宋体" w:eastAsia="宋体" w:hint="default"/>
          <w:spacing w:val="-55"/>
        </w:rPr>
        <w:t> </w:t>
      </w:r>
      <w:r>
        <w:rPr/>
        <w:t>万股，集合竞价</w:t>
      </w:r>
    </w:p>
    <w:p>
      <w:pPr>
        <w:pStyle w:val="BodyText"/>
        <w:spacing w:line="357" w:lineRule="auto" w:before="133"/>
        <w:ind w:left="136" w:right="139"/>
        <w:jc w:val="both"/>
        <w:rPr>
          <w:rFonts w:ascii="宋体" w:hAnsi="宋体" w:cs="宋体" w:eastAsia="宋体" w:hint="default"/>
        </w:rPr>
      </w:pPr>
      <w:r>
        <w:rPr/>
        <w:t>买入</w:t>
      </w:r>
      <w:r>
        <w:rPr>
          <w:spacing w:val="-53"/>
        </w:rPr>
        <w:t> </w:t>
      </w:r>
      <w:r>
        <w:rPr>
          <w:rFonts w:ascii="宋体" w:hAnsi="宋体" w:cs="宋体" w:eastAsia="宋体" w:hint="default"/>
        </w:rPr>
        <w:t>789.50</w:t>
      </w:r>
      <w:r>
        <w:rPr>
          <w:rFonts w:ascii="宋体" w:hAnsi="宋体" w:cs="宋体" w:eastAsia="宋体" w:hint="default"/>
          <w:spacing w:val="-54"/>
        </w:rPr>
        <w:t> </w:t>
      </w:r>
      <w:r>
        <w:rPr/>
        <w:t>万股），占公司总股本的</w:t>
      </w:r>
      <w:r>
        <w:rPr>
          <w:spacing w:val="-54"/>
        </w:rPr>
        <w:t> </w:t>
      </w:r>
      <w:r>
        <w:rPr>
          <w:rFonts w:ascii="宋体" w:hAnsi="宋体" w:cs="宋体" w:eastAsia="宋体" w:hint="default"/>
        </w:rPr>
        <w:t>4.42%,</w:t>
      </w:r>
      <w:r>
        <w:rPr/>
        <w:t>成交总金额</w:t>
      </w:r>
      <w:r>
        <w:rPr>
          <w:spacing w:val="-53"/>
        </w:rPr>
        <w:t> </w:t>
      </w:r>
      <w:r>
        <w:rPr>
          <w:rFonts w:ascii="宋体" w:hAnsi="宋体" w:cs="宋体" w:eastAsia="宋体" w:hint="default"/>
        </w:rPr>
        <w:t>19,932.67</w:t>
      </w:r>
      <w:r>
        <w:rPr>
          <w:rFonts w:ascii="宋体" w:hAnsi="宋体" w:cs="宋体" w:eastAsia="宋体" w:hint="default"/>
          <w:spacing w:val="-56"/>
        </w:rPr>
        <w:t> </w:t>
      </w:r>
      <w:r>
        <w:rPr/>
        <w:t>万元，成交均价约</w:t>
      </w:r>
      <w:r>
        <w:rPr>
          <w:spacing w:val="-53"/>
        </w:rPr>
        <w:t> </w:t>
      </w:r>
      <w:r>
        <w:rPr>
          <w:rFonts w:ascii="宋体" w:hAnsi="宋体" w:cs="宋体" w:eastAsia="宋体" w:hint="default"/>
        </w:rPr>
        <w:t>8.64</w:t>
      </w:r>
      <w:r>
        <w:rPr>
          <w:rFonts w:ascii="宋体" w:hAnsi="宋体" w:cs="宋体" w:eastAsia="宋体" w:hint="default"/>
          <w:spacing w:val="-56"/>
        </w:rPr>
        <w:t> </w:t>
      </w:r>
      <w:r>
        <w:rPr/>
        <w:t>元</w:t>
      </w:r>
      <w:r>
        <w:rPr>
          <w:rFonts w:ascii="宋体" w:hAnsi="宋体" w:cs="宋体" w:eastAsia="宋体" w:hint="default"/>
        </w:rPr>
        <w:t>/</w:t>
      </w:r>
      <w:r>
        <w:rPr>
          <w:rFonts w:ascii="宋体" w:hAnsi="宋体" w:cs="宋体" w:eastAsia="宋体" w:hint="default"/>
          <w:w w:val="100"/>
        </w:rPr>
        <w:t> </w:t>
      </w:r>
      <w:r>
        <w:rPr>
          <w:spacing w:val="-2"/>
        </w:rPr>
        <w:t>股。至此，公司第一期员工持股计划已通过定向资产管理计划完成标的股票的购买，前述标的股</w:t>
      </w:r>
      <w:r>
        <w:rPr>
          <w:spacing w:val="-25"/>
        </w:rPr>
        <w:t> </w:t>
      </w:r>
      <w:r>
        <w:rPr>
          <w:spacing w:val="-25"/>
        </w:rPr>
      </w:r>
      <w:r>
        <w:rPr/>
        <w:t>票的锁定期为</w:t>
      </w:r>
      <w:r>
        <w:rPr>
          <w:spacing w:val="-53"/>
        </w:rPr>
        <w:t> </w:t>
      </w:r>
      <w:r>
        <w:rPr>
          <w:rFonts w:ascii="宋体" w:hAnsi="宋体" w:cs="宋体" w:eastAsia="宋体" w:hint="default"/>
        </w:rPr>
        <w:t>12</w:t>
      </w:r>
      <w:r>
        <w:rPr>
          <w:rFonts w:ascii="宋体" w:hAnsi="宋体" w:cs="宋体" w:eastAsia="宋体" w:hint="default"/>
          <w:spacing w:val="-54"/>
        </w:rPr>
        <w:t> </w:t>
      </w:r>
      <w:r>
        <w:rPr/>
        <w:t>个月，即自</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13</w:t>
      </w:r>
      <w:r>
        <w:rPr>
          <w:rFonts w:ascii="宋体" w:hAnsi="宋体" w:cs="宋体" w:eastAsia="宋体" w:hint="default"/>
          <w:spacing w:val="-54"/>
        </w:rPr>
        <w:t> </w:t>
      </w:r>
      <w:r>
        <w:rPr/>
        <w:t>日至</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4"/>
        </w:rPr>
        <w:t> </w:t>
      </w:r>
      <w:r>
        <w:rPr>
          <w:rFonts w:ascii="宋体" w:hAnsi="宋体" w:cs="宋体" w:eastAsia="宋体" w:hint="default"/>
        </w:rPr>
        <w:t>12</w:t>
      </w:r>
      <w:r>
        <w:rPr>
          <w:rFonts w:ascii="宋体" w:hAnsi="宋体" w:cs="宋体" w:eastAsia="宋体" w:hint="default"/>
          <w:spacing w:val="-54"/>
        </w:rPr>
        <w:t> </w:t>
      </w:r>
      <w:r>
        <w:rPr>
          <w:spacing w:val="-3"/>
        </w:rPr>
        <w:t>日。</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3"/>
        </w:rPr>
        <w:t> </w:t>
      </w:r>
      <w:r>
        <w:rPr/>
        <w:t>存续期延长事项</w:t>
      </w:r>
      <w:r>
        <w:rPr>
          <w:rFonts w:ascii="宋体" w:hAnsi="宋体" w:cs="宋体" w:eastAsia="宋体" w:hint="default"/>
        </w:rPr>
        <w:t> </w:t>
      </w:r>
    </w:p>
    <w:p>
      <w:pPr>
        <w:pStyle w:val="BodyText"/>
        <w:spacing w:line="240" w:lineRule="auto" w:before="133"/>
        <w:ind w:left="557" w:right="0"/>
        <w:jc w:val="left"/>
      </w:pPr>
      <w:r>
        <w:rPr/>
        <w:t>公司第一期员工持股计划的存续期为</w:t>
      </w:r>
      <w:r>
        <w:rPr>
          <w:spacing w:val="-53"/>
        </w:rPr>
        <w:t> </w:t>
      </w:r>
      <w:r>
        <w:rPr>
          <w:rFonts w:ascii="宋体" w:hAnsi="宋体" w:cs="宋体" w:eastAsia="宋体" w:hint="default"/>
        </w:rPr>
        <w:t>24</w:t>
      </w:r>
      <w:r>
        <w:rPr>
          <w:rFonts w:ascii="宋体" w:hAnsi="宋体" w:cs="宋体" w:eastAsia="宋体" w:hint="default"/>
          <w:spacing w:val="-55"/>
        </w:rPr>
        <w:t> </w:t>
      </w:r>
      <w:r>
        <w:rPr/>
        <w:t>个月，从</w:t>
      </w:r>
      <w:r>
        <w:rPr>
          <w:spacing w:val="-55"/>
        </w:rPr>
        <w:t> </w:t>
      </w:r>
      <w:r>
        <w:rPr>
          <w:rFonts w:ascii="宋体" w:hAnsi="宋体" w:cs="宋体" w:eastAsia="宋体" w:hint="default"/>
        </w:rPr>
        <w:t>2018</w:t>
      </w:r>
      <w:r>
        <w:rPr>
          <w:rFonts w:ascii="宋体" w:hAnsi="宋体" w:cs="宋体" w:eastAsia="宋体" w:hint="default"/>
          <w:spacing w:val="-52"/>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16</w:t>
      </w:r>
      <w:r>
        <w:rPr>
          <w:rFonts w:ascii="宋体" w:hAnsi="宋体" w:cs="宋体" w:eastAsia="宋体" w:hint="default"/>
          <w:spacing w:val="-55"/>
        </w:rPr>
        <w:t> </w:t>
      </w:r>
      <w:r>
        <w:rPr/>
        <w:t>日公司</w:t>
      </w:r>
      <w:r>
        <w:rPr>
          <w:spacing w:val="-53"/>
        </w:rPr>
        <w:t> </w:t>
      </w:r>
      <w:r>
        <w:rPr>
          <w:rFonts w:ascii="宋体" w:hAnsi="宋体" w:cs="宋体" w:eastAsia="宋体" w:hint="default"/>
        </w:rPr>
        <w:t>2018</w:t>
      </w:r>
      <w:r>
        <w:rPr>
          <w:rFonts w:ascii="宋体" w:hAnsi="宋体" w:cs="宋体" w:eastAsia="宋体" w:hint="default"/>
          <w:spacing w:val="-53"/>
        </w:rPr>
        <w:t> </w:t>
      </w:r>
      <w:r>
        <w:rPr/>
        <w:t>年第一次临时</w:t>
      </w:r>
    </w:p>
    <w:p>
      <w:pPr>
        <w:pStyle w:val="BodyText"/>
        <w:spacing w:line="240" w:lineRule="auto" w:before="133"/>
        <w:ind w:left="136" w:right="0"/>
        <w:jc w:val="both"/>
        <w:rPr>
          <w:rFonts w:ascii="宋体" w:hAnsi="宋体" w:cs="宋体" w:eastAsia="宋体" w:hint="default"/>
        </w:rPr>
      </w:pPr>
      <w:r>
        <w:rPr/>
        <w:t>股东大会审议通过员工持股计划之日起算，原存续期将于</w:t>
      </w:r>
      <w:r>
        <w:rPr>
          <w:spacing w:val="-53"/>
        </w:rPr>
        <w:t> </w:t>
      </w:r>
      <w:r>
        <w:rPr>
          <w:rFonts w:ascii="宋体" w:hAnsi="宋体" w:cs="宋体" w:eastAsia="宋体" w:hint="default"/>
        </w:rPr>
        <w:t>2020</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16</w:t>
      </w:r>
      <w:r>
        <w:rPr>
          <w:rFonts w:ascii="宋体" w:hAnsi="宋体" w:cs="宋体" w:eastAsia="宋体" w:hint="default"/>
          <w:spacing w:val="-54"/>
        </w:rPr>
        <w:t> </w:t>
      </w:r>
      <w:r>
        <w:rPr/>
        <w:t>日届满。</w:t>
      </w:r>
      <w:r>
        <w:rPr>
          <w:rFonts w:ascii="宋体" w:hAnsi="宋体" w:cs="宋体" w:eastAsia="宋体" w:hint="default"/>
        </w:rPr>
        <w:t> </w:t>
      </w:r>
    </w:p>
    <w:p>
      <w:pPr>
        <w:pStyle w:val="BodyText"/>
        <w:spacing w:line="357" w:lineRule="auto" w:before="135"/>
        <w:ind w:left="136" w:right="128" w:firstLine="420"/>
        <w:jc w:val="both"/>
        <w:rPr>
          <w:rFonts w:ascii="宋体" w:hAnsi="宋体" w:cs="宋体" w:eastAsia="宋体" w:hint="default"/>
        </w:rPr>
      </w:pPr>
      <w:r>
        <w:rPr/>
        <w:t>经公司</w:t>
      </w:r>
      <w:r>
        <w:rPr>
          <w:spacing w:val="-60"/>
        </w:rPr>
        <w:t> </w:t>
      </w:r>
      <w:r>
        <w:rPr>
          <w:rFonts w:ascii="宋体" w:hAnsi="宋体" w:cs="宋体" w:eastAsia="宋体" w:hint="default"/>
        </w:rPr>
        <w:t>2019</w:t>
      </w:r>
      <w:r>
        <w:rPr>
          <w:rFonts w:ascii="宋体" w:hAnsi="宋体" w:cs="宋体" w:eastAsia="宋体" w:hint="default"/>
          <w:spacing w:val="-62"/>
        </w:rPr>
        <w:t> </w:t>
      </w:r>
      <w:r>
        <w:rPr/>
        <w:t>年</w:t>
      </w:r>
      <w:r>
        <w:rPr>
          <w:spacing w:val="-60"/>
        </w:rPr>
        <w:t> </w:t>
      </w:r>
      <w:r>
        <w:rPr>
          <w:rFonts w:ascii="宋体" w:hAnsi="宋体" w:cs="宋体" w:eastAsia="宋体" w:hint="default"/>
        </w:rPr>
        <w:t>12</w:t>
      </w:r>
      <w:r>
        <w:rPr>
          <w:rFonts w:ascii="宋体" w:hAnsi="宋体" w:cs="宋体" w:eastAsia="宋体" w:hint="default"/>
          <w:spacing w:val="-62"/>
        </w:rPr>
        <w:t> </w:t>
      </w:r>
      <w:r>
        <w:rPr/>
        <w:t>月</w:t>
      </w:r>
      <w:r>
        <w:rPr>
          <w:spacing w:val="-60"/>
        </w:rPr>
        <w:t> </w:t>
      </w:r>
      <w:r>
        <w:rPr>
          <w:rFonts w:ascii="宋体" w:hAnsi="宋体" w:cs="宋体" w:eastAsia="宋体" w:hint="default"/>
        </w:rPr>
        <w:t>5</w:t>
      </w:r>
      <w:r>
        <w:rPr>
          <w:rFonts w:ascii="宋体" w:hAnsi="宋体" w:cs="宋体" w:eastAsia="宋体" w:hint="default"/>
          <w:spacing w:val="-62"/>
        </w:rPr>
        <w:t> </w:t>
      </w:r>
      <w:r>
        <w:rPr/>
        <w:t>日第一期员工持股计划持有人会议及</w:t>
      </w:r>
      <w:r>
        <w:rPr>
          <w:spacing w:val="-62"/>
        </w:rPr>
        <w:t> </w:t>
      </w:r>
      <w:r>
        <w:rPr>
          <w:rFonts w:ascii="宋体" w:hAnsi="宋体" w:cs="宋体" w:eastAsia="宋体" w:hint="default"/>
        </w:rPr>
        <w:t>2019</w:t>
      </w:r>
      <w:r>
        <w:rPr>
          <w:rFonts w:ascii="宋体" w:hAnsi="宋体" w:cs="宋体" w:eastAsia="宋体" w:hint="default"/>
          <w:spacing w:val="-60"/>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0"/>
        </w:rPr>
        <w:t> </w:t>
      </w:r>
      <w:r>
        <w:rPr>
          <w:rFonts w:ascii="宋体" w:hAnsi="宋体" w:cs="宋体" w:eastAsia="宋体" w:hint="default"/>
        </w:rPr>
        <w:t>10</w:t>
      </w:r>
      <w:r>
        <w:rPr>
          <w:rFonts w:ascii="宋体" w:hAnsi="宋体" w:cs="宋体" w:eastAsia="宋体" w:hint="default"/>
          <w:spacing w:val="-62"/>
        </w:rPr>
        <w:t> </w:t>
      </w:r>
      <w:r>
        <w:rPr/>
        <w:t>日八届二十四次</w:t>
      </w:r>
      <w:r>
        <w:rPr>
          <w:w w:val="100"/>
        </w:rPr>
        <w:t> </w:t>
      </w:r>
      <w:r>
        <w:rPr>
          <w:spacing w:val="-2"/>
        </w:rPr>
        <w:t>董事会审议通过《关于公司第一期员工持股计划存续期延长的议案》，基于对公司未来持续稳定</w:t>
      </w:r>
      <w:r>
        <w:rPr>
          <w:spacing w:val="-25"/>
        </w:rPr>
        <w:t> </w:t>
      </w:r>
      <w:r>
        <w:rPr>
          <w:spacing w:val="-25"/>
        </w:rPr>
      </w:r>
      <w:r>
        <w:rPr>
          <w:spacing w:val="-5"/>
          <w:w w:val="100"/>
        </w:rPr>
        <w:t>发展的信心及公司股票价值的判断，同意将第一期员工持股计划存续期延长至</w:t>
      </w:r>
      <w:r>
        <w:rPr>
          <w:spacing w:val="-67"/>
          <w:w w:val="100"/>
        </w:rPr>
        <w:t> </w:t>
      </w:r>
      <w:r>
        <w:rPr>
          <w:rFonts w:ascii="宋体" w:hAnsi="宋体" w:cs="宋体" w:eastAsia="宋体" w:hint="default"/>
          <w:spacing w:val="-1"/>
          <w:w w:val="100"/>
        </w:rPr>
        <w:t>2021</w:t>
      </w:r>
      <w:r>
        <w:rPr>
          <w:rFonts w:ascii="宋体" w:hAnsi="宋体" w:cs="宋体" w:eastAsia="宋体" w:hint="default"/>
          <w:spacing w:val="-68"/>
          <w:w w:val="100"/>
        </w:rPr>
        <w:t> </w:t>
      </w:r>
      <w:r>
        <w:rPr>
          <w:w w:val="100"/>
        </w:rPr>
        <w:t>年</w:t>
      </w:r>
      <w:r>
        <w:rPr>
          <w:spacing w:val="-67"/>
          <w:w w:val="100"/>
        </w:rPr>
        <w:t> </w:t>
      </w:r>
      <w:r>
        <w:rPr>
          <w:rFonts w:ascii="宋体" w:hAnsi="宋体" w:cs="宋体" w:eastAsia="宋体" w:hint="default"/>
          <w:w w:val="100"/>
        </w:rPr>
        <w:t>1</w:t>
      </w:r>
      <w:r>
        <w:rPr>
          <w:rFonts w:ascii="宋体" w:hAnsi="宋体" w:cs="宋体" w:eastAsia="宋体" w:hint="default"/>
          <w:spacing w:val="-67"/>
          <w:w w:val="100"/>
        </w:rPr>
        <w:t> </w:t>
      </w:r>
      <w:r>
        <w:rPr>
          <w:w w:val="100"/>
        </w:rPr>
        <w:t>月</w:t>
      </w:r>
      <w:r>
        <w:rPr>
          <w:spacing w:val="-67"/>
          <w:w w:val="100"/>
        </w:rPr>
        <w:t> </w:t>
      </w:r>
      <w:r>
        <w:rPr>
          <w:rFonts w:ascii="宋体" w:hAnsi="宋体" w:cs="宋体" w:eastAsia="宋体" w:hint="default"/>
          <w:w w:val="100"/>
        </w:rPr>
        <w:t>16</w:t>
      </w:r>
      <w:r>
        <w:rPr>
          <w:rFonts w:ascii="宋体" w:hAnsi="宋体" w:cs="宋体" w:eastAsia="宋体" w:hint="default"/>
          <w:spacing w:val="-67"/>
          <w:w w:val="100"/>
        </w:rPr>
        <w:t> </w:t>
      </w:r>
      <w:r>
        <w:rPr>
          <w:w w:val="100"/>
        </w:rPr>
        <w:t>日。 </w:t>
      </w:r>
      <w:r>
        <w:rPr>
          <w:spacing w:val="-2"/>
        </w:rPr>
        <w:t>存续期内（含延长期），员工持股计划管理委员会可综合考虑市场行情，择机出售股票。一旦员</w:t>
      </w:r>
      <w:r>
        <w:rPr>
          <w:spacing w:val="-25"/>
        </w:rPr>
        <w:t> </w:t>
      </w:r>
      <w:r>
        <w:rPr>
          <w:spacing w:val="-25"/>
        </w:rPr>
      </w:r>
      <w:r>
        <w:rPr/>
        <w:t>工持股计划持有的公司股票全部出售，员工持股计划可提前终止。</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8"/>
        </w:rPr>
        <w:t> </w:t>
      </w:r>
      <w:r>
        <w:rPr>
          <w:spacing w:val="-3"/>
        </w:rPr>
        <w:t>出售情况</w:t>
      </w:r>
      <w:r>
        <w:rPr>
          <w:rFonts w:ascii="宋体" w:hAnsi="宋体" w:cs="宋体" w:eastAsia="宋体" w:hint="default"/>
        </w:rPr>
        <w:t> </w:t>
      </w:r>
    </w:p>
    <w:p>
      <w:pPr>
        <w:pStyle w:val="BodyText"/>
        <w:spacing w:line="355" w:lineRule="auto" w:before="133"/>
        <w:ind w:left="136" w:right="128" w:firstLine="420"/>
        <w:jc w:val="both"/>
        <w:rPr>
          <w:rFonts w:ascii="宋体" w:hAnsi="宋体" w:cs="宋体" w:eastAsia="宋体" w:hint="default"/>
        </w:rPr>
      </w:pPr>
      <w:r>
        <w:rPr>
          <w:rFonts w:ascii="宋体" w:hAnsi="宋体" w:cs="宋体" w:eastAsia="宋体" w:hint="default"/>
          <w:w w:val="100"/>
        </w:rPr>
        <w:t>2020</w:t>
      </w:r>
      <w:r>
        <w:rPr>
          <w:rFonts w:ascii="宋体" w:hAnsi="宋体" w:cs="宋体" w:eastAsia="宋体" w:hint="default"/>
          <w:spacing w:val="-56"/>
          <w:w w:val="100"/>
        </w:rPr>
        <w:t> </w:t>
      </w:r>
      <w:r>
        <w:rPr>
          <w:w w:val="100"/>
        </w:rPr>
        <w:t>年</w:t>
      </w:r>
      <w:r>
        <w:rPr>
          <w:spacing w:val="-54"/>
          <w:w w:val="100"/>
        </w:rPr>
        <w:t> </w:t>
      </w:r>
      <w:r>
        <w:rPr>
          <w:rFonts w:ascii="宋体" w:hAnsi="宋体" w:cs="宋体" w:eastAsia="宋体" w:hint="default"/>
          <w:w w:val="100"/>
        </w:rPr>
        <w:t>1</w:t>
      </w:r>
      <w:r>
        <w:rPr>
          <w:rFonts w:ascii="宋体" w:hAnsi="宋体" w:cs="宋体" w:eastAsia="宋体" w:hint="default"/>
          <w:spacing w:val="-56"/>
          <w:w w:val="100"/>
        </w:rPr>
        <w:t> </w:t>
      </w:r>
      <w:r>
        <w:rPr>
          <w:w w:val="100"/>
        </w:rPr>
        <w:t>月</w:t>
      </w:r>
      <w:r>
        <w:rPr>
          <w:spacing w:val="-54"/>
          <w:w w:val="100"/>
        </w:rPr>
        <w:t> </w:t>
      </w:r>
      <w:r>
        <w:rPr>
          <w:rFonts w:ascii="宋体" w:hAnsi="宋体" w:cs="宋体" w:eastAsia="宋体" w:hint="default"/>
          <w:w w:val="100"/>
        </w:rPr>
        <w:t>7</w:t>
      </w:r>
      <w:r>
        <w:rPr>
          <w:rFonts w:ascii="宋体" w:hAnsi="宋体" w:cs="宋体" w:eastAsia="宋体" w:hint="default"/>
          <w:spacing w:val="-56"/>
          <w:w w:val="100"/>
        </w:rPr>
        <w:t> </w:t>
      </w:r>
      <w:r>
        <w:rPr>
          <w:w w:val="100"/>
        </w:rPr>
        <w:t>日至</w:t>
      </w:r>
      <w:r>
        <w:rPr>
          <w:spacing w:val="-54"/>
          <w:w w:val="100"/>
        </w:rPr>
        <w:t> </w:t>
      </w:r>
      <w:r>
        <w:rPr>
          <w:rFonts w:ascii="宋体" w:hAnsi="宋体" w:cs="宋体" w:eastAsia="宋体" w:hint="default"/>
          <w:spacing w:val="-1"/>
          <w:w w:val="100"/>
        </w:rPr>
        <w:t>2020</w:t>
      </w:r>
      <w:r>
        <w:rPr>
          <w:rFonts w:ascii="宋体" w:hAnsi="宋体" w:cs="宋体" w:eastAsia="宋体" w:hint="default"/>
          <w:spacing w:val="-56"/>
          <w:w w:val="100"/>
        </w:rPr>
        <w:t> </w:t>
      </w:r>
      <w:r>
        <w:rPr>
          <w:w w:val="100"/>
        </w:rPr>
        <w:t>年</w:t>
      </w:r>
      <w:r>
        <w:rPr>
          <w:spacing w:val="-54"/>
          <w:w w:val="100"/>
        </w:rPr>
        <w:t> </w:t>
      </w:r>
      <w:r>
        <w:rPr>
          <w:rFonts w:ascii="宋体" w:hAnsi="宋体" w:cs="宋体" w:eastAsia="宋体" w:hint="default"/>
          <w:w w:val="100"/>
        </w:rPr>
        <w:t>1</w:t>
      </w:r>
      <w:r>
        <w:rPr>
          <w:rFonts w:ascii="宋体" w:hAnsi="宋体" w:cs="宋体" w:eastAsia="宋体" w:hint="default"/>
          <w:spacing w:val="-56"/>
          <w:w w:val="100"/>
        </w:rPr>
        <w:t> </w:t>
      </w:r>
      <w:r>
        <w:rPr>
          <w:w w:val="100"/>
        </w:rPr>
        <w:t>月</w:t>
      </w:r>
      <w:r>
        <w:rPr>
          <w:spacing w:val="-54"/>
          <w:w w:val="100"/>
        </w:rPr>
        <w:t> </w:t>
      </w:r>
      <w:r>
        <w:rPr>
          <w:rFonts w:ascii="宋体" w:hAnsi="宋体" w:cs="宋体" w:eastAsia="宋体" w:hint="default"/>
          <w:w w:val="100"/>
        </w:rPr>
        <w:t>8</w:t>
      </w:r>
      <w:r>
        <w:rPr>
          <w:rFonts w:ascii="宋体" w:hAnsi="宋体" w:cs="宋体" w:eastAsia="宋体" w:hint="default"/>
          <w:spacing w:val="-54"/>
          <w:w w:val="100"/>
        </w:rPr>
        <w:t> </w:t>
      </w:r>
      <w:r>
        <w:rPr>
          <w:spacing w:val="-6"/>
          <w:w w:val="100"/>
        </w:rPr>
        <w:t>日，公司第一期员工持股计划持有的公司股票</w:t>
      </w:r>
      <w:r>
        <w:rPr>
          <w:spacing w:val="-54"/>
          <w:w w:val="100"/>
        </w:rPr>
        <w:t> </w:t>
      </w:r>
      <w:r>
        <w:rPr>
          <w:rFonts w:ascii="宋体" w:hAnsi="宋体" w:cs="宋体" w:eastAsia="宋体" w:hint="default"/>
          <w:spacing w:val="-1"/>
          <w:w w:val="100"/>
        </w:rPr>
        <w:t>2,307.74</w:t>
      </w:r>
      <w:r>
        <w:rPr>
          <w:rFonts w:ascii="宋体" w:hAnsi="宋体" w:cs="宋体" w:eastAsia="宋体" w:hint="default"/>
          <w:spacing w:val="-3"/>
          <w:w w:val="100"/>
        </w:rPr>
        <w:t> </w:t>
      </w:r>
      <w:r>
        <w:rPr>
          <w:w w:val="100"/>
        </w:rPr>
        <w:t>万 </w:t>
      </w:r>
      <w:r>
        <w:rPr>
          <w:spacing w:val="-2"/>
        </w:rPr>
        <w:t>股已全部出售完毕。根据公司第一期员工持股计划管理办法规定，公司第一期员工持股计划实施</w:t>
      </w:r>
      <w:r>
        <w:rPr>
          <w:spacing w:val="-25"/>
        </w:rPr>
        <w:t> </w:t>
      </w:r>
      <w:r>
        <w:rPr>
          <w:spacing w:val="-25"/>
        </w:rPr>
      </w:r>
      <w:r>
        <w:rPr/>
        <w:t>完毕，后续将进行财产清算和分配工作。</w:t>
      </w:r>
      <w:r>
        <w:rPr>
          <w:rFonts w:ascii="宋体" w:hAnsi="宋体" w:cs="宋体" w:eastAsia="宋体" w:hint="default"/>
        </w:rPr>
        <w:t> </w:t>
      </w:r>
    </w:p>
    <w:p>
      <w:pPr>
        <w:pStyle w:val="BodyText"/>
        <w:spacing w:line="240" w:lineRule="auto" w:before="32"/>
        <w:ind w:left="136" w:right="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w:t>
      </w:r>
      <w:r>
        <w:rPr/>
        <w:t>八</w:t>
      </w:r>
      <w:r>
        <w:rPr>
          <w:rFonts w:ascii="宋体" w:hAnsi="宋体" w:cs="宋体" w:eastAsia="宋体" w:hint="default"/>
        </w:rPr>
        <w:t>) </w:t>
      </w:r>
      <w:r>
        <w:rPr/>
        <w:t>大股东及持股</w:t>
      </w:r>
      <w:r>
        <w:rPr>
          <w:spacing w:val="-63"/>
        </w:rPr>
        <w:t> </w:t>
      </w:r>
      <w:r>
        <w:rPr>
          <w:rFonts w:ascii="宋体" w:hAnsi="宋体" w:cs="宋体" w:eastAsia="宋体" w:hint="default"/>
        </w:rPr>
        <w:t>5%</w:t>
      </w:r>
      <w:r>
        <w:rPr/>
        <w:t>以上股东股权质押事项</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27" w:type="dxa"/>
        <w:tblLayout w:type="fixed"/>
        <w:tblCellMar>
          <w:top w:w="0" w:type="dxa"/>
          <w:left w:w="0" w:type="dxa"/>
          <w:bottom w:w="0" w:type="dxa"/>
          <w:right w:w="0" w:type="dxa"/>
        </w:tblCellMar>
        <w:tblLook w:val="01E0"/>
      </w:tblPr>
      <w:tblGrid>
        <w:gridCol w:w="1565"/>
        <w:gridCol w:w="3404"/>
        <w:gridCol w:w="1757"/>
        <w:gridCol w:w="2069"/>
      </w:tblGrid>
      <w:tr>
        <w:trPr>
          <w:trHeight w:val="464"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8" w:right="0"/>
              <w:jc w:val="left"/>
              <w:rPr>
                <w:rFonts w:ascii="宋体" w:hAnsi="宋体" w:cs="宋体" w:eastAsia="宋体" w:hint="default"/>
                <w:sz w:val="18"/>
                <w:szCs w:val="18"/>
              </w:rPr>
            </w:pPr>
            <w:r>
              <w:rPr>
                <w:rFonts w:ascii="宋体" w:hAnsi="宋体" w:cs="宋体" w:eastAsia="宋体" w:hint="default"/>
                <w:sz w:val="18"/>
                <w:szCs w:val="18"/>
              </w:rPr>
              <w:t>出质人</w:t>
            </w:r>
            <w:r>
              <w:rPr>
                <w:rFonts w:ascii="宋体" w:hAnsi="宋体" w:cs="宋体" w:eastAsia="宋体" w:hint="default"/>
                <w:sz w:val="18"/>
                <w:szCs w:val="18"/>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hAnsi="宋体" w:cs="宋体" w:eastAsia="宋体" w:hint="default"/>
                <w:sz w:val="18"/>
                <w:szCs w:val="18"/>
              </w:rPr>
              <w:t>质权人</w:t>
            </w:r>
            <w:r>
              <w:rPr>
                <w:rFonts w:ascii="宋体" w:hAnsi="宋体" w:cs="宋体" w:eastAsia="宋体" w:hint="default"/>
                <w:sz w:val="18"/>
                <w:szCs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hAnsi="宋体" w:cs="宋体" w:eastAsia="宋体" w:hint="default"/>
                <w:sz w:val="18"/>
                <w:szCs w:val="18"/>
              </w:rPr>
              <w:t>质押登记时间</w:t>
            </w:r>
            <w:r>
              <w:rPr>
                <w:rFonts w:ascii="宋体" w:hAnsi="宋体" w:cs="宋体" w:eastAsia="宋体" w:hint="default"/>
                <w:sz w:val="18"/>
                <w:szCs w:val="18"/>
              </w:rPr>
              <w:t> </w:t>
            </w: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307" w:right="0"/>
              <w:jc w:val="left"/>
              <w:rPr>
                <w:rFonts w:ascii="宋体" w:hAnsi="宋体" w:cs="宋体" w:eastAsia="宋体" w:hint="default"/>
                <w:sz w:val="18"/>
                <w:szCs w:val="18"/>
              </w:rPr>
            </w:pPr>
            <w:r>
              <w:rPr>
                <w:rFonts w:ascii="宋体" w:hAnsi="宋体" w:cs="宋体" w:eastAsia="宋体" w:hint="default"/>
                <w:sz w:val="18"/>
                <w:szCs w:val="18"/>
              </w:rPr>
              <w:t>质押股份数</w:t>
            </w:r>
            <w:r>
              <w:rPr>
                <w:rFonts w:ascii="宋体" w:hAnsi="宋体" w:cs="宋体" w:eastAsia="宋体" w:hint="default"/>
                <w:sz w:val="18"/>
                <w:szCs w:val="18"/>
              </w:rPr>
              <w:t>(</w:t>
            </w:r>
            <w:r>
              <w:rPr>
                <w:rFonts w:ascii="宋体" w:hAnsi="宋体" w:cs="宋体" w:eastAsia="宋体" w:hint="default"/>
                <w:sz w:val="18"/>
                <w:szCs w:val="18"/>
              </w:rPr>
              <w:t>万股</w:t>
            </w:r>
            <w:r>
              <w:rPr>
                <w:rFonts w:ascii="宋体" w:hAnsi="宋体" w:cs="宋体" w:eastAsia="宋体" w:hint="default"/>
                <w:sz w:val="18"/>
                <w:szCs w:val="18"/>
              </w:rPr>
              <w:t>) </w:t>
            </w:r>
          </w:p>
        </w:tc>
      </w:tr>
      <w:tr>
        <w:trPr>
          <w:trHeight w:val="463" w:hRule="exact"/>
        </w:trPr>
        <w:tc>
          <w:tcPr>
            <w:tcW w:w="156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32" w:lineRule="exact"/>
              <w:ind w:left="511" w:right="146" w:hanging="360"/>
              <w:jc w:val="left"/>
              <w:rPr>
                <w:rFonts w:ascii="宋体" w:hAnsi="宋体" w:cs="宋体" w:eastAsia="宋体" w:hint="default"/>
                <w:sz w:val="18"/>
                <w:szCs w:val="18"/>
              </w:rPr>
            </w:pPr>
            <w:r>
              <w:rPr>
                <w:rFonts w:ascii="宋体" w:hAnsi="宋体" w:cs="宋体" w:eastAsia="宋体" w:hint="default"/>
                <w:sz w:val="18"/>
                <w:szCs w:val="18"/>
              </w:rPr>
              <w:t>富润控股集团有 限公司</w:t>
            </w:r>
            <w:r>
              <w:rPr>
                <w:rFonts w:ascii="宋体" w:hAnsi="宋体" w:cs="宋体" w:eastAsia="宋体" w:hint="default"/>
                <w:sz w:val="18"/>
                <w:szCs w:val="18"/>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中国工商银行股份有限公司诸暨支行</w:t>
            </w:r>
            <w:r>
              <w:rPr>
                <w:rFonts w:ascii="宋体" w:hAnsi="宋体" w:cs="宋体" w:eastAsia="宋体" w:hint="default"/>
                <w:sz w:val="18"/>
                <w:szCs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sz w:val="18"/>
              </w:rPr>
              <w:t>2019-6-21 </w:t>
            </w: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  </w:t>
            </w:r>
            <w:r>
              <w:rPr>
                <w:rFonts w:ascii="宋体"/>
                <w:spacing w:val="-1"/>
                <w:sz w:val="18"/>
              </w:rPr>
              <w:t>1,600.00</w:t>
            </w:r>
            <w:r>
              <w:rPr>
                <w:rFonts w:ascii="宋体"/>
                <w:sz w:val="18"/>
              </w:rPr>
              <w:t> </w:t>
            </w:r>
          </w:p>
        </w:tc>
      </w:tr>
      <w:tr>
        <w:trPr>
          <w:trHeight w:val="466" w:hRule="exact"/>
        </w:trPr>
        <w:tc>
          <w:tcPr>
            <w:tcW w:w="1565" w:type="dxa"/>
            <w:vMerge/>
            <w:tcBorders>
              <w:left w:val="nil" w:sz="6" w:space="0" w:color="auto"/>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中国工商银行股份有限公司诸暨支行</w:t>
            </w:r>
            <w:r>
              <w:rPr>
                <w:rFonts w:ascii="宋体" w:hAnsi="宋体" w:cs="宋体" w:eastAsia="宋体" w:hint="default"/>
                <w:sz w:val="18"/>
                <w:szCs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sz w:val="18"/>
              </w:rPr>
              <w:t>2019-6-21 </w:t>
            </w: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350.00</w:t>
            </w:r>
            <w:r>
              <w:rPr>
                <w:rFonts w:ascii="宋体"/>
                <w:sz w:val="18"/>
              </w:rPr>
              <w:t> </w:t>
            </w:r>
          </w:p>
        </w:tc>
      </w:tr>
      <w:tr>
        <w:trPr>
          <w:trHeight w:val="463" w:hRule="exact"/>
        </w:trPr>
        <w:tc>
          <w:tcPr>
            <w:tcW w:w="1565" w:type="dxa"/>
            <w:vMerge/>
            <w:tcBorders>
              <w:left w:val="nil" w:sz="6" w:space="0" w:color="auto"/>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华能贵诚信托有限公司</w:t>
            </w:r>
            <w:r>
              <w:rPr>
                <w:rFonts w:ascii="宋体" w:hAnsi="宋体" w:cs="宋体" w:eastAsia="宋体" w:hint="default"/>
                <w:sz w:val="18"/>
                <w:szCs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sz w:val="18"/>
              </w:rPr>
              <w:t>2017-1-6 </w:t>
            </w: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530.00</w:t>
            </w:r>
            <w:r>
              <w:rPr>
                <w:rFonts w:ascii="宋体"/>
                <w:sz w:val="18"/>
              </w:rPr>
              <w:t> </w:t>
            </w:r>
          </w:p>
        </w:tc>
      </w:tr>
      <w:tr>
        <w:trPr>
          <w:trHeight w:val="463" w:hRule="exact"/>
        </w:trPr>
        <w:tc>
          <w:tcPr>
            <w:tcW w:w="1565" w:type="dxa"/>
            <w:vMerge/>
            <w:tcBorders>
              <w:left w:val="nil" w:sz="6" w:space="0" w:color="auto"/>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招商银行股份有限公司杭州凤起支行</w:t>
            </w:r>
            <w:r>
              <w:rPr>
                <w:rFonts w:ascii="宋体" w:hAnsi="宋体" w:cs="宋体" w:eastAsia="宋体" w:hint="default"/>
                <w:sz w:val="18"/>
                <w:szCs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sz w:val="18"/>
              </w:rPr>
              <w:t>2018-9-20 </w:t>
            </w: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  </w:t>
            </w:r>
            <w:r>
              <w:rPr>
                <w:rFonts w:ascii="宋体"/>
                <w:spacing w:val="-1"/>
                <w:sz w:val="18"/>
              </w:rPr>
              <w:t>1,150.00</w:t>
            </w:r>
            <w:r>
              <w:rPr>
                <w:rFonts w:ascii="宋体"/>
                <w:sz w:val="18"/>
              </w:rPr>
              <w:t> </w:t>
            </w:r>
          </w:p>
        </w:tc>
      </w:tr>
      <w:tr>
        <w:trPr>
          <w:trHeight w:val="466" w:hRule="exact"/>
        </w:trPr>
        <w:tc>
          <w:tcPr>
            <w:tcW w:w="1565" w:type="dxa"/>
            <w:vMerge/>
            <w:tcBorders>
              <w:left w:val="nil" w:sz="6" w:space="0" w:color="auto"/>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华夏银行股份有限公司绍兴诸暨支行</w:t>
            </w:r>
            <w:r>
              <w:rPr>
                <w:rFonts w:ascii="宋体" w:hAnsi="宋体" w:cs="宋体" w:eastAsia="宋体" w:hint="default"/>
                <w:sz w:val="18"/>
                <w:szCs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3" w:right="0"/>
              <w:jc w:val="center"/>
              <w:rPr>
                <w:rFonts w:ascii="宋体" w:hAnsi="宋体" w:cs="宋体" w:eastAsia="宋体" w:hint="default"/>
                <w:sz w:val="18"/>
                <w:szCs w:val="18"/>
              </w:rPr>
            </w:pPr>
            <w:r>
              <w:rPr>
                <w:rFonts w:ascii="宋体"/>
                <w:sz w:val="18"/>
              </w:rPr>
              <w:t>2019-12-18 </w:t>
            </w: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500.00</w:t>
            </w:r>
            <w:r>
              <w:rPr>
                <w:rFonts w:ascii="宋体"/>
                <w:sz w:val="18"/>
              </w:rPr>
              <w:t> </w:t>
            </w:r>
          </w:p>
        </w:tc>
      </w:tr>
      <w:tr>
        <w:trPr>
          <w:trHeight w:val="463" w:hRule="exact"/>
        </w:trPr>
        <w:tc>
          <w:tcPr>
            <w:tcW w:w="1565" w:type="dxa"/>
            <w:vMerge/>
            <w:tcBorders>
              <w:left w:val="nil" w:sz="6" w:space="0" w:color="auto"/>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华夏银行股份有限公司绍兴诸暨支行</w:t>
            </w:r>
            <w:r>
              <w:rPr>
                <w:rFonts w:ascii="宋体" w:hAnsi="宋体" w:cs="宋体" w:eastAsia="宋体" w:hint="default"/>
                <w:sz w:val="18"/>
                <w:szCs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3" w:right="0"/>
              <w:jc w:val="center"/>
              <w:rPr>
                <w:rFonts w:ascii="宋体" w:hAnsi="宋体" w:cs="宋体" w:eastAsia="宋体" w:hint="default"/>
                <w:sz w:val="18"/>
                <w:szCs w:val="18"/>
              </w:rPr>
            </w:pPr>
            <w:r>
              <w:rPr>
                <w:rFonts w:ascii="宋体"/>
                <w:sz w:val="18"/>
              </w:rPr>
              <w:t>2019-12-12 </w:t>
            </w: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500.00</w:t>
            </w:r>
            <w:r>
              <w:rPr>
                <w:rFonts w:ascii="宋体"/>
                <w:sz w:val="18"/>
              </w:rPr>
              <w:t> </w:t>
            </w:r>
          </w:p>
        </w:tc>
      </w:tr>
      <w:tr>
        <w:trPr>
          <w:trHeight w:val="463" w:hRule="exact"/>
        </w:trPr>
        <w:tc>
          <w:tcPr>
            <w:tcW w:w="1565" w:type="dxa"/>
            <w:vMerge/>
            <w:tcBorders>
              <w:left w:val="nil" w:sz="6" w:space="0" w:color="auto"/>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华能贵诚信托有限公司</w:t>
            </w:r>
            <w:r>
              <w:rPr>
                <w:rFonts w:ascii="宋体" w:hAnsi="宋体" w:cs="宋体" w:eastAsia="宋体" w:hint="default"/>
                <w:sz w:val="18"/>
                <w:szCs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sz w:val="18"/>
              </w:rPr>
              <w:t>2018-6-22 </w:t>
            </w: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151.00</w:t>
            </w:r>
            <w:r>
              <w:rPr>
                <w:rFonts w:ascii="宋体"/>
                <w:sz w:val="18"/>
              </w:rPr>
              <w:t> </w:t>
            </w:r>
          </w:p>
        </w:tc>
      </w:tr>
      <w:tr>
        <w:trPr>
          <w:trHeight w:val="466" w:hRule="exact"/>
        </w:trPr>
        <w:tc>
          <w:tcPr>
            <w:tcW w:w="1565" w:type="dxa"/>
            <w:vMerge/>
            <w:tcBorders>
              <w:left w:val="nil" w:sz="6" w:space="0" w:color="auto"/>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中国光大银行股份有限公司绍兴支</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行</w:t>
            </w:r>
            <w:r>
              <w:rPr>
                <w:rFonts w:ascii="宋体" w:hAnsi="宋体" w:cs="宋体" w:eastAsia="宋体" w:hint="default"/>
                <w:sz w:val="18"/>
                <w:szCs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sz w:val="18"/>
              </w:rPr>
              <w:t>2019-5-24 </w:t>
            </w: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400.00</w:t>
            </w:r>
            <w:r>
              <w:rPr>
                <w:rFonts w:ascii="宋体"/>
                <w:sz w:val="18"/>
              </w:rPr>
              <w:t> </w:t>
            </w:r>
          </w:p>
        </w:tc>
      </w:tr>
      <w:tr>
        <w:trPr>
          <w:trHeight w:val="463" w:hRule="exact"/>
        </w:trPr>
        <w:tc>
          <w:tcPr>
            <w:tcW w:w="1565" w:type="dxa"/>
            <w:vMerge/>
            <w:tcBorders>
              <w:left w:val="nil" w:sz="6" w:space="0" w:color="auto"/>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杭州银行股份有限公司绍兴分行</w:t>
            </w:r>
            <w:r>
              <w:rPr>
                <w:rFonts w:ascii="宋体" w:hAnsi="宋体" w:cs="宋体" w:eastAsia="宋体" w:hint="default"/>
                <w:sz w:val="18"/>
                <w:szCs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sz w:val="18"/>
              </w:rPr>
              <w:t>2019-8-22 </w:t>
            </w: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410.00</w:t>
            </w:r>
            <w:r>
              <w:rPr>
                <w:rFonts w:ascii="宋体"/>
                <w:sz w:val="18"/>
              </w:rPr>
              <w:t> </w:t>
            </w:r>
          </w:p>
        </w:tc>
      </w:tr>
      <w:tr>
        <w:trPr>
          <w:trHeight w:val="478"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浙江诸暨惠风创</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业投资有限公司</w:t>
            </w:r>
            <w:r>
              <w:rPr>
                <w:rFonts w:ascii="宋体" w:hAnsi="宋体" w:cs="宋体" w:eastAsia="宋体" w:hint="default"/>
                <w:sz w:val="18"/>
                <w:szCs w:val="18"/>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华能贵诚信托有限公司</w:t>
            </w:r>
            <w:r>
              <w:rPr>
                <w:rFonts w:ascii="宋体" w:hAnsi="宋体" w:cs="宋体" w:eastAsia="宋体" w:hint="default"/>
                <w:sz w:val="18"/>
                <w:szCs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sz w:val="18"/>
              </w:rPr>
              <w:t>2017-1-20 </w:t>
            </w: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3,220.6666</w:t>
            </w:r>
            <w:r>
              <w:rPr>
                <w:rFonts w:ascii="宋体"/>
                <w:sz w:val="18"/>
              </w:rPr>
              <w:t> </w:t>
            </w:r>
          </w:p>
        </w:tc>
      </w:tr>
      <w:tr>
        <w:trPr>
          <w:trHeight w:val="463" w:hRule="exact"/>
        </w:trPr>
        <w:tc>
          <w:tcPr>
            <w:tcW w:w="156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江有归</w:t>
            </w:r>
            <w:r>
              <w:rPr>
                <w:rFonts w:ascii="宋体" w:hAnsi="宋体" w:cs="宋体" w:eastAsia="宋体" w:hint="default"/>
                <w:sz w:val="18"/>
                <w:szCs w:val="18"/>
              </w:rPr>
              <w:t> </w:t>
            </w:r>
          </w:p>
        </w:tc>
        <w:tc>
          <w:tcPr>
            <w:tcW w:w="340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朱元君</w:t>
            </w:r>
            <w:r>
              <w:rPr>
                <w:rFonts w:ascii="宋体" w:hAnsi="宋体" w:cs="宋体" w:eastAsia="宋体" w:hint="default"/>
                <w:sz w:val="18"/>
                <w:szCs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sz w:val="18"/>
              </w:rPr>
              <w:t>2019-8-2 </w:t>
            </w: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2"/>
                <w:sz w:val="18"/>
              </w:rPr>
              <w:t> </w:t>
            </w:r>
            <w:r>
              <w:rPr>
                <w:rFonts w:ascii="宋体"/>
                <w:spacing w:val="-1"/>
                <w:sz w:val="18"/>
              </w:rPr>
              <w:t>1,050.00</w:t>
            </w:r>
            <w:r>
              <w:rPr>
                <w:rFonts w:ascii="宋体"/>
                <w:sz w:val="18"/>
              </w:rPr>
              <w:t> </w:t>
            </w:r>
          </w:p>
        </w:tc>
      </w:tr>
      <w:tr>
        <w:trPr>
          <w:trHeight w:val="463" w:hRule="exact"/>
        </w:trPr>
        <w:tc>
          <w:tcPr>
            <w:tcW w:w="1565" w:type="dxa"/>
            <w:vMerge/>
            <w:tcBorders>
              <w:left w:val="nil" w:sz="6" w:space="0" w:color="auto"/>
              <w:right w:val="single" w:sz="4" w:space="0" w:color="000000"/>
            </w:tcBorders>
          </w:tcPr>
          <w:p>
            <w:pPr/>
          </w:p>
        </w:tc>
        <w:tc>
          <w:tcPr>
            <w:tcW w:w="3404" w:type="dxa"/>
            <w:vMerge/>
            <w:tcBorders>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sz w:val="18"/>
              </w:rPr>
              <w:t>2019-8-6 </w:t>
            </w: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z w:val="18"/>
              </w:rPr>
              <w:t> </w:t>
            </w:r>
            <w:r>
              <w:rPr>
                <w:rFonts w:ascii="宋体"/>
                <w:spacing w:val="-1"/>
                <w:sz w:val="18"/>
              </w:rPr>
              <w:t>65.5712</w:t>
            </w:r>
            <w:r>
              <w:rPr>
                <w:rFonts w:ascii="宋体"/>
                <w:sz w:val="18"/>
              </w:rPr>
              <w:t> </w:t>
            </w:r>
          </w:p>
        </w:tc>
      </w:tr>
      <w:tr>
        <w:trPr>
          <w:trHeight w:val="466" w:hRule="exact"/>
        </w:trPr>
        <w:tc>
          <w:tcPr>
            <w:tcW w:w="1565" w:type="dxa"/>
            <w:vMerge/>
            <w:tcBorders>
              <w:left w:val="nil" w:sz="6" w:space="0" w:color="auto"/>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浙江农发小额贷款股份有限公司</w:t>
            </w:r>
            <w:r>
              <w:rPr>
                <w:rFonts w:ascii="宋体" w:hAnsi="宋体" w:cs="宋体" w:eastAsia="宋体" w:hint="default"/>
                <w:sz w:val="18"/>
                <w:szCs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sz w:val="18"/>
              </w:rPr>
              <w:t>2019-8-2 </w:t>
            </w: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2"/>
                <w:sz w:val="18"/>
              </w:rPr>
              <w:t> </w:t>
            </w:r>
            <w:r>
              <w:rPr>
                <w:rFonts w:ascii="宋体"/>
                <w:spacing w:val="-1"/>
                <w:sz w:val="18"/>
              </w:rPr>
              <w:t>930.00</w:t>
            </w: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882" w:footer="1195" w:top="1120" w:bottom="1380" w:left="1140" w:right="1660"/>
        </w:sectPr>
      </w:pPr>
    </w:p>
    <w:p>
      <w:pPr>
        <w:spacing w:line="240" w:lineRule="auto" w:before="0"/>
        <w:rPr>
          <w:rFonts w:ascii="宋体" w:hAnsi="宋体" w:cs="宋体" w:eastAsia="宋体" w:hint="default"/>
          <w:sz w:val="24"/>
          <w:szCs w:val="24"/>
        </w:rPr>
      </w:pPr>
    </w:p>
    <w:tbl>
      <w:tblPr>
        <w:tblW w:w="0" w:type="auto"/>
        <w:jc w:val="left"/>
        <w:tblInd w:w="472" w:type="dxa"/>
        <w:tblLayout w:type="fixed"/>
        <w:tblCellMar>
          <w:top w:w="0" w:type="dxa"/>
          <w:left w:w="0" w:type="dxa"/>
          <w:bottom w:w="0" w:type="dxa"/>
          <w:right w:w="0" w:type="dxa"/>
        </w:tblCellMar>
        <w:tblLook w:val="01E0"/>
      </w:tblPr>
      <w:tblGrid>
        <w:gridCol w:w="1580"/>
        <w:gridCol w:w="3404"/>
        <w:gridCol w:w="1757"/>
        <w:gridCol w:w="2069"/>
      </w:tblGrid>
      <w:tr>
        <w:trPr>
          <w:trHeight w:val="464" w:hRule="exact"/>
        </w:trPr>
        <w:tc>
          <w:tcPr>
            <w:tcW w:w="1580" w:type="dxa"/>
            <w:tcBorders>
              <w:top w:val="single" w:sz="4" w:space="0" w:color="000000"/>
              <w:left w:val="nil" w:sz="6" w:space="0" w:color="auto"/>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朱六平</w:t>
            </w:r>
            <w:r>
              <w:rPr>
                <w:rFonts w:ascii="宋体" w:hAnsi="宋体" w:cs="宋体" w:eastAsia="宋体" w:hint="default"/>
                <w:sz w:val="18"/>
                <w:szCs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11" w:right="0"/>
              <w:jc w:val="left"/>
              <w:rPr>
                <w:rFonts w:ascii="宋体" w:hAnsi="宋体" w:cs="宋体" w:eastAsia="宋体" w:hint="default"/>
                <w:sz w:val="18"/>
                <w:szCs w:val="18"/>
              </w:rPr>
            </w:pPr>
            <w:r>
              <w:rPr>
                <w:rFonts w:ascii="宋体"/>
                <w:sz w:val="18"/>
              </w:rPr>
              <w:t>2019-8-6 </w:t>
            </w: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2"/>
                <w:sz w:val="18"/>
              </w:rPr>
              <w:t> </w:t>
            </w:r>
            <w:r>
              <w:rPr>
                <w:rFonts w:ascii="宋体"/>
                <w:spacing w:val="-1"/>
                <w:sz w:val="18"/>
              </w:rPr>
              <w:t>1,050.00</w:t>
            </w:r>
            <w:r>
              <w:rPr>
                <w:rFonts w:ascii="宋体"/>
                <w:sz w:val="18"/>
              </w:rPr>
              <w:t> </w:t>
            </w:r>
          </w:p>
        </w:tc>
      </w:tr>
      <w:tr>
        <w:trPr>
          <w:trHeight w:val="466" w:hRule="exact"/>
        </w:trPr>
        <w:tc>
          <w:tcPr>
            <w:tcW w:w="1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sz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0" w:right="0"/>
              <w:jc w:val="left"/>
              <w:rPr>
                <w:rFonts w:ascii="宋体" w:hAnsi="宋体" w:cs="宋体" w:eastAsia="宋体" w:hint="default"/>
                <w:sz w:val="18"/>
                <w:szCs w:val="18"/>
              </w:rPr>
            </w:pPr>
            <w:r>
              <w:rPr>
                <w:rFonts w:ascii="宋体"/>
                <w:sz w:val="18"/>
              </w:rPr>
              <w:t> </w:t>
            </w:r>
          </w:p>
        </w:tc>
        <w:tc>
          <w:tcPr>
            <w:tcW w:w="20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11,907.2378 </w:t>
            </w:r>
          </w:p>
        </w:tc>
      </w:tr>
    </w:tbl>
    <w:p>
      <w:pPr>
        <w:pStyle w:val="BodyText"/>
        <w:spacing w:line="241" w:lineRule="exact"/>
        <w:ind w:left="917" w:right="0"/>
        <w:jc w:val="left"/>
        <w:rPr>
          <w:rFonts w:ascii="宋体" w:hAnsi="宋体" w:cs="宋体" w:eastAsia="宋体" w:hint="default"/>
        </w:rPr>
      </w:pPr>
      <w:r>
        <w:rPr>
          <w:rFonts w:ascii="宋体" w:hAnsi="宋体" w:cs="宋体" w:eastAsia="宋体" w:hint="default"/>
        </w:rPr>
        <w:t>(</w:t>
      </w:r>
      <w:r>
        <w:rPr/>
        <w:t>九</w:t>
      </w:r>
      <w:r>
        <w:rPr>
          <w:rFonts w:ascii="宋体" w:hAnsi="宋体" w:cs="宋体" w:eastAsia="宋体" w:hint="default"/>
        </w:rPr>
        <w:t>) </w:t>
      </w:r>
      <w:r>
        <w:rPr/>
        <w:t>关于持股</w:t>
      </w:r>
      <w:r>
        <w:rPr>
          <w:spacing w:val="-56"/>
        </w:rPr>
        <w:t> </w:t>
      </w:r>
      <w:r>
        <w:rPr>
          <w:rFonts w:ascii="宋体" w:hAnsi="宋体" w:cs="宋体" w:eastAsia="宋体" w:hint="default"/>
        </w:rPr>
        <w:t>5%</w:t>
      </w:r>
      <w:r>
        <w:rPr/>
        <w:t>以上股东股份冻结情况</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716"/>
        <w:gridCol w:w="770"/>
        <w:gridCol w:w="979"/>
        <w:gridCol w:w="800"/>
        <w:gridCol w:w="770"/>
        <w:gridCol w:w="826"/>
        <w:gridCol w:w="924"/>
        <w:gridCol w:w="979"/>
        <w:gridCol w:w="698"/>
        <w:gridCol w:w="757"/>
        <w:gridCol w:w="924"/>
      </w:tblGrid>
      <w:tr>
        <w:trPr>
          <w:trHeight w:val="710" w:hRule="exact"/>
        </w:trPr>
        <w:tc>
          <w:tcPr>
            <w:tcW w:w="71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6" w:right="0"/>
              <w:jc w:val="left"/>
              <w:rPr>
                <w:rFonts w:ascii="宋体" w:hAnsi="宋体" w:cs="宋体" w:eastAsia="宋体" w:hint="default"/>
                <w:sz w:val="18"/>
                <w:szCs w:val="18"/>
              </w:rPr>
            </w:pPr>
            <w:r>
              <w:rPr>
                <w:rFonts w:ascii="宋体" w:hAnsi="宋体" w:cs="宋体" w:eastAsia="宋体" w:hint="default"/>
                <w:spacing w:val="38"/>
                <w:sz w:val="18"/>
                <w:szCs w:val="18"/>
              </w:rPr>
              <w:t>股东</w:t>
            </w:r>
            <w:r>
              <w:rPr>
                <w:rFonts w:ascii="宋体" w:hAnsi="宋体" w:cs="宋体" w:eastAsia="宋体" w:hint="default"/>
                <w:spacing w:val="-14"/>
                <w:sz w:val="18"/>
                <w:szCs w:val="18"/>
              </w:rPr>
              <w:t> </w:t>
            </w:r>
            <w:r>
              <w:rPr>
                <w:rFonts w:ascii="宋体" w:hAnsi="宋体" w:cs="宋体" w:eastAsia="宋体" w:hint="default"/>
                <w:sz w:val="18"/>
                <w:szCs w:val="18"/>
              </w:rPr>
              <w:t>名</w:t>
            </w:r>
            <w:r>
              <w:rPr>
                <w:rFonts w:ascii="宋体" w:hAnsi="宋体" w:cs="宋体" w:eastAsia="宋体" w:hint="default"/>
                <w:sz w:val="18"/>
                <w:szCs w:val="18"/>
              </w:rPr>
              <w:t> 称</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0" w:right="19" w:hanging="92"/>
              <w:jc w:val="left"/>
              <w:rPr>
                <w:rFonts w:ascii="宋体" w:hAnsi="宋体" w:cs="宋体" w:eastAsia="宋体" w:hint="default"/>
                <w:sz w:val="18"/>
                <w:szCs w:val="18"/>
              </w:rPr>
            </w:pPr>
            <w:r>
              <w:rPr>
                <w:rFonts w:ascii="宋体" w:hAnsi="宋体" w:cs="宋体" w:eastAsia="宋体" w:hint="default"/>
                <w:sz w:val="18"/>
                <w:szCs w:val="18"/>
              </w:rPr>
              <w:t>是否为控 股股东</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4" w:right="35" w:hanging="212"/>
              <w:jc w:val="left"/>
              <w:rPr>
                <w:rFonts w:ascii="Times New Roman" w:hAnsi="Times New Roman" w:cs="Times New Roman" w:eastAsia="Times New Roman" w:hint="default"/>
                <w:sz w:val="18"/>
                <w:szCs w:val="18"/>
              </w:rPr>
            </w:pPr>
            <w:r>
              <w:rPr>
                <w:rFonts w:ascii="宋体" w:hAnsi="宋体" w:cs="宋体" w:eastAsia="宋体" w:hint="default"/>
                <w:sz w:val="18"/>
                <w:szCs w:val="18"/>
              </w:rPr>
              <w:t>冻结股份数 量</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3" w:right="34"/>
              <w:jc w:val="left"/>
              <w:rPr>
                <w:rFonts w:ascii="宋体" w:hAnsi="宋体" w:cs="宋体" w:eastAsia="宋体" w:hint="default"/>
                <w:sz w:val="18"/>
                <w:szCs w:val="18"/>
              </w:rPr>
            </w:pPr>
            <w:r>
              <w:rPr>
                <w:rFonts w:ascii="宋体" w:hAnsi="宋体" w:cs="宋体" w:eastAsia="宋体" w:hint="default"/>
                <w:sz w:val="18"/>
                <w:szCs w:val="18"/>
              </w:rPr>
              <w:t>占其所持 股份比例</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占公司</w:t>
            </w:r>
          </w:p>
          <w:p>
            <w:pPr>
              <w:pStyle w:val="TableParagraph"/>
              <w:spacing w:line="240" w:lineRule="auto"/>
              <w:ind w:left="196" w:right="110" w:hanging="89"/>
              <w:jc w:val="left"/>
              <w:rPr>
                <w:rFonts w:ascii="宋体" w:hAnsi="宋体" w:cs="宋体" w:eastAsia="宋体" w:hint="default"/>
                <w:sz w:val="18"/>
                <w:szCs w:val="18"/>
              </w:rPr>
            </w:pPr>
            <w:r>
              <w:rPr>
                <w:rFonts w:ascii="宋体" w:hAnsi="宋体" w:cs="宋体" w:eastAsia="宋体" w:hint="default"/>
                <w:sz w:val="18"/>
                <w:szCs w:val="18"/>
              </w:rPr>
              <w:t>总股本 比例</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5" w:right="0"/>
              <w:jc w:val="left"/>
              <w:rPr>
                <w:rFonts w:ascii="宋体" w:hAnsi="宋体" w:cs="宋体" w:eastAsia="宋体" w:hint="default"/>
                <w:sz w:val="18"/>
                <w:szCs w:val="18"/>
              </w:rPr>
            </w:pPr>
            <w:r>
              <w:rPr>
                <w:rFonts w:ascii="宋体" w:hAnsi="宋体" w:cs="宋体" w:eastAsia="宋体" w:hint="default"/>
                <w:sz w:val="18"/>
                <w:szCs w:val="18"/>
              </w:rPr>
              <w:t>冻结股份</w:t>
            </w:r>
          </w:p>
          <w:p>
            <w:pPr>
              <w:pStyle w:val="TableParagraph"/>
              <w:spacing w:line="240" w:lineRule="auto"/>
              <w:ind w:left="225" w:right="48" w:hanging="180"/>
              <w:jc w:val="left"/>
              <w:rPr>
                <w:rFonts w:ascii="宋体" w:hAnsi="宋体" w:cs="宋体" w:eastAsia="宋体" w:hint="default"/>
                <w:sz w:val="18"/>
                <w:szCs w:val="18"/>
              </w:rPr>
            </w:pPr>
            <w:r>
              <w:rPr>
                <w:rFonts w:ascii="宋体" w:hAnsi="宋体" w:cs="宋体" w:eastAsia="宋体" w:hint="default"/>
                <w:sz w:val="18"/>
                <w:szCs w:val="18"/>
              </w:rPr>
              <w:t>是否为限 售股</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冻结起始日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冻结到期日</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0" w:right="74" w:hanging="89"/>
              <w:jc w:val="left"/>
              <w:rPr>
                <w:rFonts w:ascii="宋体" w:hAnsi="宋体" w:cs="宋体" w:eastAsia="宋体" w:hint="default"/>
                <w:sz w:val="18"/>
                <w:szCs w:val="18"/>
              </w:rPr>
            </w:pPr>
            <w:r>
              <w:rPr>
                <w:rFonts w:ascii="宋体" w:hAnsi="宋体" w:cs="宋体" w:eastAsia="宋体" w:hint="default"/>
                <w:sz w:val="18"/>
                <w:szCs w:val="18"/>
              </w:rPr>
              <w:t>冻结申 请人</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冻结原因</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冻结类型</w:t>
            </w:r>
          </w:p>
        </w:tc>
      </w:tr>
      <w:tr>
        <w:trPr>
          <w:trHeight w:val="478" w:hRule="exact"/>
        </w:trPr>
        <w:tc>
          <w:tcPr>
            <w:tcW w:w="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6" w:right="0"/>
              <w:jc w:val="left"/>
              <w:rPr>
                <w:rFonts w:ascii="宋体" w:hAnsi="宋体" w:cs="宋体" w:eastAsia="宋体" w:hint="default"/>
                <w:sz w:val="18"/>
                <w:szCs w:val="18"/>
              </w:rPr>
            </w:pPr>
            <w:r>
              <w:rPr>
                <w:rFonts w:ascii="宋体" w:hAnsi="宋体" w:cs="宋体" w:eastAsia="宋体" w:hint="default"/>
                <w:sz w:val="18"/>
                <w:szCs w:val="18"/>
              </w:rPr>
              <w:t>江有归</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
              <w:jc w:val="right"/>
              <w:rPr>
                <w:rFonts w:ascii="Times New Roman" w:hAnsi="Times New Roman" w:cs="Times New Roman" w:eastAsia="Times New Roman" w:hint="default"/>
                <w:sz w:val="18"/>
                <w:szCs w:val="18"/>
              </w:rPr>
            </w:pPr>
            <w:r>
              <w:rPr>
                <w:rFonts w:ascii="Times New Roman"/>
                <w:spacing w:val="-1"/>
                <w:sz w:val="18"/>
              </w:rPr>
              <w:t>27,408,569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
              <w:jc w:val="right"/>
              <w:rPr>
                <w:rFonts w:ascii="Times New Roman" w:hAnsi="Times New Roman" w:cs="Times New Roman" w:eastAsia="Times New Roman" w:hint="default"/>
                <w:sz w:val="18"/>
                <w:szCs w:val="18"/>
              </w:rPr>
            </w:pPr>
            <w:r>
              <w:rPr>
                <w:rFonts w:ascii="Times New Roman"/>
                <w:sz w:val="18"/>
              </w:rPr>
              <w:t>87.08%</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z w:val="18"/>
              </w:rPr>
              <w:t>5.25%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1" w:lineRule="exact"/>
              <w:ind w:left="-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1" w:lineRule="exact"/>
              <w:ind w:left="-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 w:right="0"/>
              <w:jc w:val="left"/>
              <w:rPr>
                <w:rFonts w:ascii="宋体" w:hAnsi="宋体" w:cs="宋体" w:eastAsia="宋体" w:hint="default"/>
                <w:sz w:val="18"/>
                <w:szCs w:val="18"/>
              </w:rPr>
            </w:pPr>
            <w:r>
              <w:rPr>
                <w:rFonts w:ascii="宋体" w:hAnsi="宋体" w:cs="宋体" w:eastAsia="宋体" w:hint="default"/>
                <w:sz w:val="18"/>
                <w:szCs w:val="18"/>
              </w:rPr>
              <w:t>俞慧淑</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10"/>
              <w:jc w:val="left"/>
              <w:rPr>
                <w:rFonts w:ascii="宋体" w:hAnsi="宋体" w:cs="宋体" w:eastAsia="宋体" w:hint="default"/>
                <w:sz w:val="18"/>
                <w:szCs w:val="18"/>
              </w:rPr>
            </w:pPr>
            <w:r>
              <w:rPr>
                <w:rFonts w:ascii="宋体" w:hAnsi="宋体" w:cs="宋体" w:eastAsia="宋体" w:hint="default"/>
                <w:spacing w:val="9"/>
                <w:sz w:val="18"/>
                <w:szCs w:val="18"/>
              </w:rPr>
              <w:t>诉前财产</w:t>
            </w:r>
            <w:r>
              <w:rPr>
                <w:rFonts w:ascii="宋体" w:hAnsi="宋体" w:cs="宋体" w:eastAsia="宋体" w:hint="default"/>
                <w:sz w:val="18"/>
                <w:szCs w:val="18"/>
              </w:rPr>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保全</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3" w:right="-3"/>
              <w:jc w:val="left"/>
              <w:rPr>
                <w:rFonts w:ascii="宋体" w:hAnsi="宋体" w:cs="宋体" w:eastAsia="宋体" w:hint="default"/>
                <w:sz w:val="18"/>
                <w:szCs w:val="18"/>
              </w:rPr>
            </w:pPr>
            <w:r>
              <w:rPr>
                <w:rFonts w:ascii="宋体" w:hAnsi="宋体" w:cs="宋体" w:eastAsia="宋体" w:hint="default"/>
                <w:spacing w:val="4"/>
                <w:sz w:val="18"/>
                <w:szCs w:val="18"/>
              </w:rPr>
              <w:t>司法冻结质</w:t>
            </w:r>
            <w:r>
              <w:rPr>
                <w:rFonts w:ascii="宋体" w:hAnsi="宋体" w:cs="宋体" w:eastAsia="宋体" w:hint="default"/>
                <w:sz w:val="18"/>
                <w:szCs w:val="18"/>
              </w:rPr>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押</w:t>
            </w:r>
          </w:p>
        </w:tc>
      </w:tr>
      <w:tr>
        <w:trPr>
          <w:trHeight w:val="475" w:hRule="exact"/>
        </w:trPr>
        <w:tc>
          <w:tcPr>
            <w:tcW w:w="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6" w:right="0"/>
              <w:jc w:val="left"/>
              <w:rPr>
                <w:rFonts w:ascii="宋体" w:hAnsi="宋体" w:cs="宋体" w:eastAsia="宋体" w:hint="default"/>
                <w:sz w:val="18"/>
                <w:szCs w:val="18"/>
              </w:rPr>
            </w:pPr>
            <w:r>
              <w:rPr>
                <w:rFonts w:ascii="宋体" w:hAnsi="宋体" w:cs="宋体" w:eastAsia="宋体" w:hint="default"/>
                <w:sz w:val="18"/>
                <w:szCs w:val="18"/>
              </w:rPr>
              <w:t>江有归</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
              <w:jc w:val="right"/>
              <w:rPr>
                <w:rFonts w:ascii="Times New Roman" w:hAnsi="Times New Roman" w:cs="Times New Roman" w:eastAsia="Times New Roman" w:hint="default"/>
                <w:sz w:val="18"/>
                <w:szCs w:val="18"/>
              </w:rPr>
            </w:pPr>
            <w:r>
              <w:rPr>
                <w:rFonts w:ascii="Times New Roman"/>
                <w:spacing w:val="-1"/>
                <w:sz w:val="18"/>
              </w:rPr>
              <w:t>4,067,143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
              <w:jc w:val="right"/>
              <w:rPr>
                <w:rFonts w:ascii="Times New Roman" w:hAnsi="Times New Roman" w:cs="Times New Roman" w:eastAsia="Times New Roman" w:hint="default"/>
                <w:sz w:val="18"/>
                <w:szCs w:val="18"/>
              </w:rPr>
            </w:pPr>
            <w:r>
              <w:rPr>
                <w:rFonts w:ascii="Times New Roman"/>
                <w:sz w:val="18"/>
              </w:rPr>
              <w:t>12.92%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z w:val="18"/>
              </w:rPr>
              <w:t>0.78%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1" w:lineRule="exact"/>
              <w:ind w:left="-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1" w:lineRule="exact"/>
              <w:ind w:left="-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 w:right="0"/>
              <w:jc w:val="left"/>
              <w:rPr>
                <w:rFonts w:ascii="宋体" w:hAnsi="宋体" w:cs="宋体" w:eastAsia="宋体" w:hint="default"/>
                <w:sz w:val="18"/>
                <w:szCs w:val="18"/>
              </w:rPr>
            </w:pPr>
            <w:r>
              <w:rPr>
                <w:rFonts w:ascii="宋体" w:hAnsi="宋体" w:cs="宋体" w:eastAsia="宋体" w:hint="default"/>
                <w:sz w:val="18"/>
                <w:szCs w:val="18"/>
              </w:rPr>
              <w:t>俞慧淑</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10"/>
              <w:jc w:val="left"/>
              <w:rPr>
                <w:rFonts w:ascii="宋体" w:hAnsi="宋体" w:cs="宋体" w:eastAsia="宋体" w:hint="default"/>
                <w:sz w:val="18"/>
                <w:szCs w:val="18"/>
              </w:rPr>
            </w:pPr>
            <w:r>
              <w:rPr>
                <w:rFonts w:ascii="宋体" w:hAnsi="宋体" w:cs="宋体" w:eastAsia="宋体" w:hint="default"/>
                <w:spacing w:val="9"/>
                <w:sz w:val="18"/>
                <w:szCs w:val="18"/>
              </w:rPr>
              <w:t>诉前财产</w:t>
            </w:r>
            <w:r>
              <w:rPr>
                <w:rFonts w:ascii="宋体" w:hAnsi="宋体" w:cs="宋体" w:eastAsia="宋体" w:hint="default"/>
                <w:sz w:val="18"/>
                <w:szCs w:val="18"/>
              </w:rPr>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保全</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3" w:right="0"/>
              <w:jc w:val="left"/>
              <w:rPr>
                <w:rFonts w:ascii="宋体" w:hAnsi="宋体" w:cs="宋体" w:eastAsia="宋体" w:hint="default"/>
                <w:sz w:val="18"/>
                <w:szCs w:val="18"/>
              </w:rPr>
            </w:pPr>
            <w:r>
              <w:rPr>
                <w:rFonts w:ascii="宋体" w:hAnsi="宋体" w:cs="宋体" w:eastAsia="宋体" w:hint="default"/>
                <w:sz w:val="18"/>
                <w:szCs w:val="18"/>
              </w:rPr>
              <w:t>轮候冻结</w:t>
            </w:r>
          </w:p>
        </w:tc>
      </w:tr>
      <w:tr>
        <w:trPr>
          <w:trHeight w:val="245" w:hRule="exact"/>
        </w:trPr>
        <w:tc>
          <w:tcPr>
            <w:tcW w:w="716"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96"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77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Times New Roman" w:hAnsi="Times New Roman" w:cs="Times New Roman" w:eastAsia="Times New Roman" w:hint="default"/>
                <w:sz w:val="18"/>
                <w:szCs w:val="18"/>
              </w:rPr>
            </w:pPr>
            <w:r>
              <w:rPr>
                <w:rFonts w:ascii="Times New Roman"/>
                <w:spacing w:val="-1"/>
                <w:sz w:val="18"/>
              </w:rPr>
              <w:t>31,475,712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right"/>
              <w:rPr>
                <w:rFonts w:ascii="Times New Roman" w:hAnsi="Times New Roman" w:cs="Times New Roman" w:eastAsia="Times New Roman" w:hint="default"/>
                <w:sz w:val="18"/>
                <w:szCs w:val="18"/>
              </w:rPr>
            </w:pPr>
            <w:r>
              <w:rPr>
                <w:rFonts w:ascii="Times New Roman"/>
                <w:sz w:val="18"/>
              </w:rPr>
              <w:t>100.00%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6.03%</w:t>
            </w:r>
          </w:p>
        </w:tc>
        <w:tc>
          <w:tcPr>
            <w:tcW w:w="82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917" w:right="0"/>
        <w:jc w:val="left"/>
        <w:rPr>
          <w:rFonts w:ascii="宋体" w:hAnsi="宋体" w:cs="宋体" w:eastAsia="宋体" w:hint="default"/>
        </w:rPr>
      </w:pPr>
      <w:r>
        <w:rPr>
          <w:rFonts w:ascii="宋体" w:hAnsi="宋体" w:cs="宋体" w:eastAsia="宋体" w:hint="default"/>
        </w:rPr>
        <w:t>(</w:t>
      </w:r>
      <w:r>
        <w:rPr/>
        <w:t>十</w:t>
      </w:r>
      <w:r>
        <w:rPr>
          <w:rFonts w:ascii="宋体" w:hAnsi="宋体" w:cs="宋体" w:eastAsia="宋体" w:hint="default"/>
        </w:rPr>
        <w:t>)</w:t>
      </w:r>
      <w:r>
        <w:rPr>
          <w:rFonts w:ascii="宋体" w:hAnsi="宋体" w:cs="宋体" w:eastAsia="宋体" w:hint="default"/>
          <w:spacing w:val="-3"/>
        </w:rPr>
        <w:t> </w:t>
      </w:r>
      <w:r>
        <w:rPr/>
        <w:t>股权托管事项</w:t>
      </w:r>
      <w:r>
        <w:rPr>
          <w:rFonts w:ascii="宋体" w:hAnsi="宋体" w:cs="宋体" w:eastAsia="宋体" w:hint="default"/>
        </w:rPr>
        <w:t> </w:t>
      </w:r>
    </w:p>
    <w:p>
      <w:pPr>
        <w:pStyle w:val="BodyText"/>
        <w:spacing w:line="357" w:lineRule="auto" w:before="133"/>
        <w:ind w:left="496" w:right="129" w:firstLine="432"/>
        <w:jc w:val="both"/>
        <w:rPr>
          <w:rFonts w:ascii="宋体" w:hAnsi="宋体" w:cs="宋体" w:eastAsia="宋体" w:hint="default"/>
        </w:rPr>
      </w:pPr>
      <w:r>
        <w:rPr>
          <w:rFonts w:ascii="宋体" w:hAnsi="宋体" w:cs="宋体" w:eastAsia="宋体" w:hint="default"/>
          <w:spacing w:val="-1"/>
          <w:w w:val="100"/>
        </w:rPr>
        <w:t>2019</w:t>
      </w:r>
      <w:r>
        <w:rPr>
          <w:rFonts w:ascii="宋体" w:hAnsi="宋体" w:cs="宋体" w:eastAsia="宋体" w:hint="default"/>
          <w:spacing w:val="-40"/>
          <w:w w:val="100"/>
        </w:rPr>
        <w:t> </w:t>
      </w:r>
      <w:r>
        <w:rPr>
          <w:w w:val="100"/>
        </w:rPr>
        <w:t>年</w:t>
      </w:r>
      <w:r>
        <w:rPr>
          <w:spacing w:val="-40"/>
          <w:w w:val="100"/>
        </w:rPr>
        <w:t> </w:t>
      </w:r>
      <w:r>
        <w:rPr>
          <w:rFonts w:ascii="宋体" w:hAnsi="宋体" w:cs="宋体" w:eastAsia="宋体" w:hint="default"/>
          <w:w w:val="100"/>
        </w:rPr>
        <w:t>1</w:t>
      </w:r>
      <w:r>
        <w:rPr>
          <w:rFonts w:ascii="宋体" w:hAnsi="宋体" w:cs="宋体" w:eastAsia="宋体" w:hint="default"/>
          <w:spacing w:val="-40"/>
          <w:w w:val="100"/>
        </w:rPr>
        <w:t> </w:t>
      </w:r>
      <w:r>
        <w:rPr>
          <w:w w:val="100"/>
        </w:rPr>
        <w:t>月</w:t>
      </w:r>
      <w:r>
        <w:rPr>
          <w:spacing w:val="-40"/>
          <w:w w:val="100"/>
        </w:rPr>
        <w:t> </w:t>
      </w:r>
      <w:r>
        <w:rPr>
          <w:rFonts w:ascii="宋体" w:hAnsi="宋体" w:cs="宋体" w:eastAsia="宋体" w:hint="default"/>
          <w:w w:val="100"/>
        </w:rPr>
        <w:t>1</w:t>
      </w:r>
      <w:r>
        <w:rPr>
          <w:rFonts w:ascii="宋体" w:hAnsi="宋体" w:cs="宋体" w:eastAsia="宋体" w:hint="default"/>
          <w:spacing w:val="-42"/>
          <w:w w:val="100"/>
        </w:rPr>
        <w:t> </w:t>
      </w:r>
      <w:r>
        <w:rPr>
          <w:spacing w:val="-5"/>
          <w:w w:val="100"/>
        </w:rPr>
        <w:t>日，公司与富润集团美国工贸有限公司签订《股权委托管理协议书》，约定富</w:t>
      </w:r>
      <w:r>
        <w:rPr>
          <w:w w:val="100"/>
        </w:rPr>
        <w:t> </w:t>
      </w:r>
      <w:r>
        <w:rPr/>
        <w:t>润集团美国工贸有限公司将其在富润印染</w:t>
      </w:r>
      <w:r>
        <w:rPr>
          <w:spacing w:val="-32"/>
        </w:rPr>
        <w:t> </w:t>
      </w:r>
      <w:r>
        <w:rPr>
          <w:rFonts w:ascii="宋体" w:hAnsi="宋体" w:cs="宋体" w:eastAsia="宋体" w:hint="default"/>
          <w:spacing w:val="-3"/>
        </w:rPr>
        <w:t>5%</w:t>
      </w:r>
      <w:r>
        <w:rPr>
          <w:spacing w:val="-3"/>
        </w:rPr>
        <w:t>的股权全权</w:t>
      </w:r>
      <w:r>
        <w:rPr>
          <w:rFonts w:ascii="宋体" w:hAnsi="宋体" w:cs="宋体" w:eastAsia="宋体" w:hint="default"/>
          <w:spacing w:val="-3"/>
        </w:rPr>
        <w:t>(</w:t>
      </w:r>
      <w:r>
        <w:rPr>
          <w:spacing w:val="-3"/>
        </w:rPr>
        <w:t>除红利分配权</w:t>
      </w:r>
      <w:r>
        <w:rPr>
          <w:rFonts w:ascii="宋体" w:hAnsi="宋体" w:cs="宋体" w:eastAsia="宋体" w:hint="default"/>
          <w:spacing w:val="-3"/>
        </w:rPr>
        <w:t>)</w:t>
      </w:r>
      <w:r>
        <w:rPr>
          <w:spacing w:val="-3"/>
        </w:rPr>
        <w:t>委托公司管理。股权委托</w:t>
      </w:r>
      <w:r>
        <w:rPr>
          <w:spacing w:val="-97"/>
        </w:rPr>
        <w:t> </w:t>
      </w:r>
      <w:r>
        <w:rPr>
          <w:spacing w:val="-97"/>
        </w:rPr>
      </w:r>
      <w:r>
        <w:rPr/>
        <w:t>管理期限为</w:t>
      </w:r>
      <w:r>
        <w:rPr>
          <w:spacing w:val="-52"/>
        </w:rPr>
        <w:t> </w:t>
      </w:r>
      <w:r>
        <w:rPr>
          <w:rFonts w:ascii="宋体" w:hAnsi="宋体" w:cs="宋体" w:eastAsia="宋体" w:hint="default"/>
        </w:rPr>
        <w:t>10</w:t>
      </w:r>
      <w:r>
        <w:rPr>
          <w:rFonts w:ascii="宋体" w:hAnsi="宋体" w:cs="宋体" w:eastAsia="宋体" w:hint="default"/>
          <w:spacing w:val="-55"/>
        </w:rPr>
        <w:t> </w:t>
      </w:r>
      <w:r>
        <w:rPr/>
        <w:t>年，自</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日至</w:t>
      </w:r>
      <w:r>
        <w:rPr>
          <w:spacing w:val="-55"/>
        </w:rPr>
        <w:t> </w:t>
      </w:r>
      <w:r>
        <w:rPr>
          <w:rFonts w:ascii="宋体" w:hAnsi="宋体" w:cs="宋体" w:eastAsia="宋体" w:hint="default"/>
        </w:rPr>
        <w:t>2028</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spacing w:val="-3"/>
        </w:rPr>
        <w:t>日。</w:t>
      </w:r>
      <w:r>
        <w:rPr>
          <w:rFonts w:ascii="宋体" w:hAnsi="宋体" w:cs="宋体" w:eastAsia="宋体" w:hint="default"/>
        </w:rPr>
        <w:t> </w:t>
      </w:r>
    </w:p>
    <w:p>
      <w:pPr>
        <w:pStyle w:val="BodyText"/>
        <w:spacing w:line="240" w:lineRule="auto" w:before="30"/>
        <w:ind w:left="929" w:right="0"/>
        <w:jc w:val="left"/>
      </w:pPr>
      <w:r>
        <w:rPr>
          <w:rFonts w:ascii="宋体" w:hAnsi="宋体" w:cs="宋体" w:eastAsia="宋体" w:hint="default"/>
          <w:w w:val="100"/>
        </w:rPr>
        <w:t>2019</w:t>
      </w:r>
      <w:r>
        <w:rPr>
          <w:rFonts w:ascii="宋体" w:hAnsi="宋体" w:cs="宋体" w:eastAsia="宋体" w:hint="default"/>
          <w:spacing w:val="-43"/>
        </w:rPr>
        <w:t> </w:t>
      </w:r>
      <w:r>
        <w:rPr>
          <w:w w:val="100"/>
        </w:rPr>
        <w:t>年</w:t>
      </w:r>
      <w:r>
        <w:rPr>
          <w:spacing w:val="-43"/>
        </w:rPr>
        <w:t> </w:t>
      </w:r>
      <w:r>
        <w:rPr>
          <w:rFonts w:ascii="宋体" w:hAnsi="宋体" w:cs="宋体" w:eastAsia="宋体" w:hint="default"/>
          <w:w w:val="100"/>
        </w:rPr>
        <w:t>1</w:t>
      </w:r>
      <w:r>
        <w:rPr>
          <w:rFonts w:ascii="宋体" w:hAnsi="宋体" w:cs="宋体" w:eastAsia="宋体" w:hint="default"/>
          <w:spacing w:val="-43"/>
        </w:rPr>
        <w:t> </w:t>
      </w:r>
      <w:r>
        <w:rPr>
          <w:w w:val="100"/>
        </w:rPr>
        <w:t>月</w:t>
      </w:r>
      <w:r>
        <w:rPr>
          <w:spacing w:val="-43"/>
        </w:rPr>
        <w:t> </w:t>
      </w:r>
      <w:r>
        <w:rPr>
          <w:rFonts w:ascii="宋体" w:hAnsi="宋体" w:cs="宋体" w:eastAsia="宋体" w:hint="default"/>
          <w:w w:val="100"/>
        </w:rPr>
        <w:t>1</w:t>
      </w:r>
      <w:r>
        <w:rPr>
          <w:rFonts w:ascii="宋体" w:hAnsi="宋体" w:cs="宋体" w:eastAsia="宋体" w:hint="default"/>
          <w:spacing w:val="-45"/>
        </w:rPr>
        <w:t> </w:t>
      </w:r>
      <w:r>
        <w:rPr>
          <w:w w:val="100"/>
        </w:rPr>
        <w:t>日</w:t>
      </w:r>
      <w:r>
        <w:rPr>
          <w:spacing w:val="-3"/>
          <w:w w:val="100"/>
        </w:rPr>
        <w:t>，</w:t>
      </w:r>
      <w:r>
        <w:rPr>
          <w:w w:val="100"/>
        </w:rPr>
        <w:t>公</w:t>
      </w:r>
      <w:r>
        <w:rPr>
          <w:spacing w:val="-3"/>
          <w:w w:val="100"/>
        </w:rPr>
        <w:t>司与</w:t>
      </w:r>
      <w:r>
        <w:rPr>
          <w:w w:val="100"/>
        </w:rPr>
        <w:t>自然</w:t>
      </w:r>
      <w:r>
        <w:rPr>
          <w:spacing w:val="-3"/>
          <w:w w:val="100"/>
        </w:rPr>
        <w:t>人</w:t>
      </w:r>
      <w:r>
        <w:rPr>
          <w:w w:val="100"/>
        </w:rPr>
        <w:t>何</w:t>
      </w:r>
      <w:r>
        <w:rPr>
          <w:spacing w:val="-3"/>
          <w:w w:val="100"/>
        </w:rPr>
        <w:t>四</w:t>
      </w:r>
      <w:r>
        <w:rPr>
          <w:w w:val="100"/>
        </w:rPr>
        <w:t>新</w:t>
      </w:r>
      <w:r>
        <w:rPr>
          <w:spacing w:val="-3"/>
          <w:w w:val="100"/>
        </w:rPr>
        <w:t>签</w:t>
      </w:r>
      <w:r>
        <w:rPr>
          <w:w w:val="100"/>
        </w:rPr>
        <w:t>订</w:t>
      </w:r>
      <w:r>
        <w:rPr>
          <w:spacing w:val="-3"/>
          <w:w w:val="100"/>
        </w:rPr>
        <w:t>《</w:t>
      </w:r>
      <w:r>
        <w:rPr>
          <w:w w:val="100"/>
        </w:rPr>
        <w:t>股</w:t>
      </w:r>
      <w:r>
        <w:rPr>
          <w:spacing w:val="-3"/>
          <w:w w:val="100"/>
        </w:rPr>
        <w:t>权</w:t>
      </w:r>
      <w:r>
        <w:rPr>
          <w:w w:val="100"/>
        </w:rPr>
        <w:t>委托</w:t>
      </w:r>
      <w:r>
        <w:rPr>
          <w:spacing w:val="-3"/>
          <w:w w:val="100"/>
        </w:rPr>
        <w:t>管</w:t>
      </w:r>
      <w:r>
        <w:rPr>
          <w:w w:val="100"/>
        </w:rPr>
        <w:t>理</w:t>
      </w:r>
      <w:r>
        <w:rPr>
          <w:spacing w:val="-3"/>
          <w:w w:val="100"/>
        </w:rPr>
        <w:t>协</w:t>
      </w:r>
      <w:r>
        <w:rPr>
          <w:w w:val="100"/>
        </w:rPr>
        <w:t>议</w:t>
      </w:r>
      <w:r>
        <w:rPr>
          <w:spacing w:val="-3"/>
          <w:w w:val="100"/>
        </w:rPr>
        <w:t>书</w:t>
      </w:r>
      <w:r>
        <w:rPr>
          <w:spacing w:val="-106"/>
          <w:w w:val="100"/>
        </w:rPr>
        <w:t>》</w:t>
      </w:r>
      <w:r>
        <w:rPr>
          <w:spacing w:val="-3"/>
          <w:w w:val="100"/>
        </w:rPr>
        <w:t>，</w:t>
      </w:r>
      <w:r>
        <w:rPr>
          <w:w w:val="100"/>
        </w:rPr>
        <w:t>约</w:t>
      </w:r>
      <w:r>
        <w:rPr>
          <w:spacing w:val="-3"/>
          <w:w w:val="100"/>
        </w:rPr>
        <w:t>定何</w:t>
      </w:r>
      <w:r>
        <w:rPr>
          <w:w w:val="100"/>
        </w:rPr>
        <w:t>四新</w:t>
      </w:r>
      <w:r>
        <w:rPr>
          <w:spacing w:val="-3"/>
          <w:w w:val="100"/>
        </w:rPr>
        <w:t>将</w:t>
      </w:r>
      <w:r>
        <w:rPr>
          <w:w w:val="100"/>
        </w:rPr>
        <w:t>其</w:t>
      </w:r>
      <w:r>
        <w:rPr>
          <w:spacing w:val="-2"/>
          <w:w w:val="100"/>
        </w:rPr>
        <w:t>在</w:t>
      </w:r>
      <w:r>
        <w:rPr>
          <w:w w:val="100"/>
        </w:rPr>
        <w:t>海</w:t>
      </w:r>
    </w:p>
    <w:p>
      <w:pPr>
        <w:pStyle w:val="BodyText"/>
        <w:spacing w:line="240" w:lineRule="auto" w:before="133"/>
        <w:ind w:left="496" w:right="0"/>
        <w:jc w:val="left"/>
      </w:pPr>
      <w:r>
        <w:rPr/>
        <w:t>茂纺织</w:t>
      </w:r>
      <w:r>
        <w:rPr>
          <w:spacing w:val="-41"/>
        </w:rPr>
        <w:t> </w:t>
      </w:r>
      <w:r>
        <w:rPr>
          <w:rFonts w:ascii="宋体" w:hAnsi="宋体" w:cs="宋体" w:eastAsia="宋体" w:hint="default"/>
          <w:spacing w:val="-3"/>
        </w:rPr>
        <w:t>11%</w:t>
      </w:r>
      <w:r>
        <w:rPr>
          <w:spacing w:val="-3"/>
        </w:rPr>
        <w:t>的股权全权</w:t>
      </w:r>
      <w:r>
        <w:rPr>
          <w:rFonts w:ascii="宋体" w:hAnsi="宋体" w:cs="宋体" w:eastAsia="宋体" w:hint="default"/>
          <w:spacing w:val="-3"/>
        </w:rPr>
        <w:t>(</w:t>
      </w:r>
      <w:r>
        <w:rPr>
          <w:spacing w:val="-3"/>
        </w:rPr>
        <w:t>除红利分配权</w:t>
      </w:r>
      <w:r>
        <w:rPr>
          <w:rFonts w:ascii="宋体" w:hAnsi="宋体" w:cs="宋体" w:eastAsia="宋体" w:hint="default"/>
          <w:spacing w:val="-3"/>
        </w:rPr>
        <w:t>)</w:t>
      </w:r>
      <w:r>
        <w:rPr>
          <w:spacing w:val="-3"/>
        </w:rPr>
        <w:t>委托公司管理。股权委托管理期限为</w:t>
      </w:r>
      <w:r>
        <w:rPr>
          <w:spacing w:val="-45"/>
        </w:rPr>
        <w:t> </w:t>
      </w:r>
      <w:r>
        <w:rPr>
          <w:rFonts w:ascii="宋体" w:hAnsi="宋体" w:cs="宋体" w:eastAsia="宋体" w:hint="default"/>
        </w:rPr>
        <w:t>1</w:t>
      </w:r>
      <w:r>
        <w:rPr>
          <w:rFonts w:ascii="宋体" w:hAnsi="宋体" w:cs="宋体" w:eastAsia="宋体" w:hint="default"/>
          <w:spacing w:val="-45"/>
        </w:rPr>
        <w:t> </w:t>
      </w:r>
      <w:r>
        <w:rPr>
          <w:spacing w:val="-8"/>
        </w:rPr>
        <w:t>年，自</w:t>
      </w:r>
      <w:r>
        <w:rPr>
          <w:spacing w:val="-42"/>
        </w:rPr>
        <w:t> </w:t>
      </w:r>
      <w:r>
        <w:rPr>
          <w:rFonts w:ascii="宋体" w:hAnsi="宋体" w:cs="宋体" w:eastAsia="宋体" w:hint="default"/>
        </w:rPr>
        <w:t>2019</w:t>
      </w:r>
      <w:r>
        <w:rPr>
          <w:rFonts w:ascii="宋体" w:hAnsi="宋体" w:cs="宋体" w:eastAsia="宋体" w:hint="default"/>
          <w:spacing w:val="-45"/>
        </w:rPr>
        <w:t> </w:t>
      </w:r>
      <w:r>
        <w:rPr/>
        <w:t>年</w:t>
      </w:r>
      <w:r>
        <w:rPr>
          <w:spacing w:val="-42"/>
        </w:rPr>
        <w:t> </w:t>
      </w:r>
      <w:r>
        <w:rPr>
          <w:rFonts w:ascii="宋体" w:hAnsi="宋体" w:cs="宋体" w:eastAsia="宋体" w:hint="default"/>
        </w:rPr>
        <w:t>1</w:t>
      </w:r>
      <w:r>
        <w:rPr>
          <w:rFonts w:ascii="宋体" w:hAnsi="宋体" w:cs="宋体" w:eastAsia="宋体" w:hint="default"/>
          <w:spacing w:val="-42"/>
        </w:rPr>
        <w:t> </w:t>
      </w:r>
      <w:r>
        <w:rPr/>
        <w:t>月</w:t>
      </w:r>
    </w:p>
    <w:p>
      <w:pPr>
        <w:pStyle w:val="BodyText"/>
        <w:spacing w:line="240" w:lineRule="auto" w:before="133"/>
        <w:ind w:left="496" w:right="0"/>
        <w:jc w:val="left"/>
        <w:rPr>
          <w:rFonts w:ascii="宋体" w:hAnsi="宋体" w:cs="宋体" w:eastAsia="宋体" w:hint="default"/>
        </w:rPr>
      </w:pPr>
      <w:r>
        <w:rPr/>
        <w:t>至</w:t>
      </w:r>
      <w:r>
        <w:rPr>
          <w:spacing w:val="-51"/>
        </w:rPr>
        <w:t> </w:t>
      </w:r>
      <w:r>
        <w:rPr>
          <w:rFonts w:ascii="宋体" w:hAnsi="宋体" w:cs="宋体" w:eastAsia="宋体" w:hint="default"/>
        </w:rPr>
        <w:t>2019</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2"/>
        </w:rPr>
        <w:t> </w:t>
      </w:r>
      <w:r>
        <w:rPr>
          <w:spacing w:val="-3"/>
        </w:rPr>
        <w:t>月。</w:t>
      </w:r>
      <w:r>
        <w:rPr>
          <w:rFonts w:ascii="宋体" w:hAnsi="宋体" w:cs="宋体" w:eastAsia="宋体" w:hint="default"/>
        </w:rPr>
        <w:t> </w:t>
      </w:r>
    </w:p>
    <w:p>
      <w:pPr>
        <w:pStyle w:val="BodyText"/>
        <w:spacing w:line="506" w:lineRule="auto" w:before="135"/>
        <w:ind w:left="917" w:right="0"/>
        <w:jc w:val="left"/>
      </w:pPr>
      <w:r>
        <w:rPr>
          <w:rFonts w:ascii="宋体" w:hAnsi="宋体" w:cs="宋体" w:eastAsia="宋体" w:hint="default"/>
        </w:rPr>
        <w:t>(</w:t>
      </w:r>
      <w:r>
        <w:rPr/>
        <w:t>十一</w:t>
      </w:r>
      <w:r>
        <w:rPr>
          <w:rFonts w:ascii="宋体" w:hAnsi="宋体" w:cs="宋体" w:eastAsia="宋体" w:hint="default"/>
        </w:rPr>
        <w:t>) </w:t>
      </w:r>
      <w:r>
        <w:rPr/>
        <w:t>子公司外方股东股利代领款事项</w:t>
      </w:r>
      <w:r>
        <w:rPr>
          <w:rFonts w:ascii="宋体" w:hAnsi="宋体" w:cs="宋体" w:eastAsia="宋体" w:hint="default"/>
          <w:w w:val="100"/>
        </w:rPr>
        <w:t> </w:t>
      </w:r>
      <w:r>
        <w:rPr>
          <w:spacing w:val="-2"/>
        </w:rPr>
        <w:t>公司部分子公司在发放现金股利时，将应付外方股东的股利直接支付给境内委托代理人。部</w:t>
      </w:r>
    </w:p>
    <w:p>
      <w:pPr>
        <w:pStyle w:val="BodyText"/>
        <w:spacing w:line="247" w:lineRule="exact"/>
        <w:ind w:left="496" w:right="0"/>
        <w:jc w:val="left"/>
      </w:pPr>
      <w:r>
        <w:rPr/>
        <w:t>分子公司</w:t>
      </w:r>
      <w:r>
        <w:rPr>
          <w:spacing w:val="-50"/>
        </w:rPr>
        <w:t> </w:t>
      </w:r>
      <w:r>
        <w:rPr>
          <w:rFonts w:ascii="宋体" w:hAnsi="宋体" w:cs="宋体" w:eastAsia="宋体" w:hint="default"/>
        </w:rPr>
        <w:t>2018</w:t>
      </w:r>
      <w:r>
        <w:rPr>
          <w:rFonts w:ascii="宋体" w:hAnsi="宋体" w:cs="宋体" w:eastAsia="宋体" w:hint="default"/>
          <w:spacing w:val="-53"/>
        </w:rPr>
        <w:t> </w:t>
      </w:r>
      <w:r>
        <w:rPr/>
        <w:t>年度的现金股利已于</w:t>
      </w:r>
      <w:r>
        <w:rPr>
          <w:spacing w:val="-50"/>
        </w:rPr>
        <w:t> </w:t>
      </w:r>
      <w:r>
        <w:rPr>
          <w:rFonts w:ascii="宋体" w:hAnsi="宋体" w:cs="宋体" w:eastAsia="宋体" w:hint="default"/>
        </w:rPr>
        <w:t>2019</w:t>
      </w:r>
      <w:r>
        <w:rPr>
          <w:rFonts w:ascii="宋体" w:hAnsi="宋体" w:cs="宋体" w:eastAsia="宋体" w:hint="default"/>
          <w:spacing w:val="-53"/>
        </w:rPr>
        <w:t> </w:t>
      </w:r>
      <w:r>
        <w:rPr/>
        <w:t>年内发放完毕，代理人代收子公司外方股东股利具体情</w:t>
      </w:r>
    </w:p>
    <w:p>
      <w:pPr>
        <w:spacing w:line="240" w:lineRule="auto" w:before="9"/>
        <w:rPr>
          <w:rFonts w:ascii="宋体" w:hAnsi="宋体" w:cs="宋体" w:eastAsia="宋体" w:hint="default"/>
          <w:sz w:val="15"/>
          <w:szCs w:val="15"/>
        </w:rPr>
      </w:pPr>
    </w:p>
    <w:p>
      <w:pPr>
        <w:pStyle w:val="BodyText"/>
        <w:spacing w:line="240" w:lineRule="auto"/>
        <w:ind w:left="496" w:right="0"/>
        <w:jc w:val="left"/>
        <w:rPr>
          <w:rFonts w:ascii="宋体" w:hAnsi="宋体" w:cs="宋体" w:eastAsia="宋体" w:hint="default"/>
        </w:rPr>
      </w:pPr>
      <w:r>
        <w:rPr/>
        <w:t>况如下：</w:t>
      </w:r>
      <w:r>
        <w:rPr>
          <w:rFonts w:ascii="宋体" w:hAnsi="宋体" w:cs="宋体" w:eastAsia="宋体" w:hint="default"/>
        </w:rPr>
        <w:t> </w:t>
      </w:r>
    </w:p>
    <w:p>
      <w:pPr>
        <w:spacing w:line="240" w:lineRule="auto" w:before="1"/>
        <w:rPr>
          <w:rFonts w:ascii="宋体" w:hAnsi="宋体" w:cs="宋体" w:eastAsia="宋体" w:hint="default"/>
          <w:sz w:val="5"/>
          <w:szCs w:val="5"/>
        </w:rPr>
      </w:pPr>
    </w:p>
    <w:tbl>
      <w:tblPr>
        <w:tblW w:w="0" w:type="auto"/>
        <w:jc w:val="left"/>
        <w:tblInd w:w="477" w:type="dxa"/>
        <w:tblLayout w:type="fixed"/>
        <w:tblCellMar>
          <w:top w:w="0" w:type="dxa"/>
          <w:left w:w="0" w:type="dxa"/>
          <w:bottom w:w="0" w:type="dxa"/>
          <w:right w:w="0" w:type="dxa"/>
        </w:tblCellMar>
        <w:tblLook w:val="01E0"/>
      </w:tblPr>
      <w:tblGrid>
        <w:gridCol w:w="2100"/>
        <w:gridCol w:w="3010"/>
        <w:gridCol w:w="1925"/>
        <w:gridCol w:w="1620"/>
      </w:tblGrid>
      <w:tr>
        <w:trPr>
          <w:trHeight w:val="463"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30"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69" w:right="0"/>
              <w:jc w:val="left"/>
              <w:rPr>
                <w:rFonts w:ascii="宋体" w:hAnsi="宋体" w:cs="宋体" w:eastAsia="宋体" w:hint="default"/>
                <w:sz w:val="21"/>
                <w:szCs w:val="21"/>
              </w:rPr>
            </w:pPr>
            <w:r>
              <w:rPr>
                <w:rFonts w:ascii="宋体" w:hAnsi="宋体" w:cs="宋体" w:eastAsia="宋体" w:hint="default"/>
                <w:sz w:val="21"/>
                <w:szCs w:val="21"/>
              </w:rPr>
              <w:t>外方股东名称</w:t>
            </w:r>
            <w:r>
              <w:rPr>
                <w:rFonts w:ascii="宋体" w:hAnsi="宋体" w:cs="宋体" w:eastAsia="宋体" w:hint="default"/>
                <w:sz w:val="21"/>
                <w:szCs w:val="21"/>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center"/>
              <w:rPr>
                <w:rFonts w:ascii="宋体" w:hAnsi="宋体" w:cs="宋体" w:eastAsia="宋体" w:hint="default"/>
                <w:sz w:val="21"/>
                <w:szCs w:val="21"/>
              </w:rPr>
            </w:pPr>
            <w:r>
              <w:rPr>
                <w:rFonts w:ascii="宋体" w:hAnsi="宋体" w:cs="宋体" w:eastAsia="宋体" w:hint="default"/>
                <w:sz w:val="21"/>
                <w:szCs w:val="21"/>
              </w:rPr>
              <w:t>委托代理人</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72"/>
              <w:jc w:val="right"/>
              <w:rPr>
                <w:rFonts w:ascii="宋体" w:hAnsi="宋体" w:cs="宋体" w:eastAsia="宋体" w:hint="default"/>
                <w:sz w:val="21"/>
                <w:szCs w:val="21"/>
              </w:rPr>
            </w:pPr>
            <w:r>
              <w:rPr>
                <w:rFonts w:ascii="宋体" w:hAnsi="宋体" w:cs="宋体" w:eastAsia="宋体" w:hint="default"/>
                <w:spacing w:val="-2"/>
                <w:sz w:val="21"/>
                <w:szCs w:val="21"/>
              </w:rPr>
              <w:t>代收股利金额</w:t>
            </w:r>
            <w:r>
              <w:rPr>
                <w:rFonts w:ascii="宋体" w:hAnsi="宋体" w:cs="宋体" w:eastAsia="宋体" w:hint="default"/>
                <w:sz w:val="21"/>
                <w:szCs w:val="21"/>
              </w:rPr>
              <w:t> </w:t>
            </w:r>
          </w:p>
        </w:tc>
      </w:tr>
      <w:tr>
        <w:trPr>
          <w:trHeight w:val="463"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富润印染</w:t>
            </w:r>
            <w:r>
              <w:rPr>
                <w:rFonts w:ascii="宋体" w:hAnsi="宋体" w:cs="宋体" w:eastAsia="宋体" w:hint="default"/>
                <w:sz w:val="21"/>
                <w:szCs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富润集团美国工贸有限公司</w:t>
            </w:r>
            <w:r>
              <w:rPr>
                <w:rFonts w:ascii="宋体" w:hAnsi="宋体" w:cs="宋体" w:eastAsia="宋体" w:hint="default"/>
                <w:sz w:val="21"/>
                <w:szCs w:val="21"/>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center"/>
              <w:rPr>
                <w:rFonts w:ascii="宋体" w:hAnsi="宋体" w:cs="宋体" w:eastAsia="宋体" w:hint="default"/>
                <w:sz w:val="21"/>
                <w:szCs w:val="21"/>
              </w:rPr>
            </w:pPr>
            <w:r>
              <w:rPr>
                <w:rFonts w:ascii="宋体" w:hAnsi="宋体" w:cs="宋体" w:eastAsia="宋体" w:hint="default"/>
                <w:sz w:val="21"/>
                <w:szCs w:val="21"/>
              </w:rPr>
              <w:t>周忠翰</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right"/>
              <w:rPr>
                <w:rFonts w:ascii="宋体" w:hAnsi="宋体" w:cs="宋体" w:eastAsia="宋体" w:hint="default"/>
                <w:sz w:val="21"/>
                <w:szCs w:val="21"/>
              </w:rPr>
            </w:pPr>
            <w:r>
              <w:rPr>
                <w:rFonts w:ascii="宋体"/>
                <w:spacing w:val="-1"/>
                <w:sz w:val="21"/>
              </w:rPr>
              <w:t>9,932,593.54</w:t>
            </w:r>
            <w:r>
              <w:rPr>
                <w:rFonts w:ascii="宋体"/>
                <w:sz w:val="21"/>
              </w:rPr>
              <w:t> </w:t>
            </w:r>
          </w:p>
        </w:tc>
      </w:tr>
      <w:tr>
        <w:trPr>
          <w:trHeight w:val="466"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富润纺织</w:t>
            </w:r>
            <w:r>
              <w:rPr>
                <w:rFonts w:ascii="宋体" w:hAnsi="宋体" w:cs="宋体" w:eastAsia="宋体" w:hint="default"/>
                <w:sz w:val="21"/>
                <w:szCs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香港宏丰国际实业有限公司</w:t>
            </w:r>
            <w:r>
              <w:rPr>
                <w:rFonts w:ascii="宋体" w:hAnsi="宋体" w:cs="宋体" w:eastAsia="宋体" w:hint="default"/>
                <w:sz w:val="21"/>
                <w:szCs w:val="21"/>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center"/>
              <w:rPr>
                <w:rFonts w:ascii="宋体" w:hAnsi="宋体" w:cs="宋体" w:eastAsia="宋体" w:hint="default"/>
                <w:sz w:val="21"/>
                <w:szCs w:val="21"/>
              </w:rPr>
            </w:pPr>
            <w:r>
              <w:rPr>
                <w:rFonts w:ascii="宋体" w:hAnsi="宋体" w:cs="宋体" w:eastAsia="宋体" w:hint="default"/>
                <w:sz w:val="21"/>
                <w:szCs w:val="21"/>
              </w:rPr>
              <w:t>孙虹</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right"/>
              <w:rPr>
                <w:rFonts w:ascii="宋体" w:hAnsi="宋体" w:cs="宋体" w:eastAsia="宋体" w:hint="default"/>
                <w:sz w:val="21"/>
                <w:szCs w:val="21"/>
              </w:rPr>
            </w:pPr>
            <w:r>
              <w:rPr>
                <w:rFonts w:ascii="宋体"/>
                <w:spacing w:val="-1"/>
                <w:sz w:val="21"/>
              </w:rPr>
              <w:t>9,536,567.73</w:t>
            </w:r>
            <w:r>
              <w:rPr>
                <w:rFonts w:ascii="宋体"/>
                <w:sz w:val="21"/>
              </w:rPr>
              <w:t> </w:t>
            </w:r>
          </w:p>
        </w:tc>
      </w:tr>
      <w:tr>
        <w:trPr>
          <w:trHeight w:val="463"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海茂纺织</w:t>
            </w:r>
            <w:r>
              <w:rPr>
                <w:rFonts w:ascii="宋体" w:hAnsi="宋体" w:cs="宋体" w:eastAsia="宋体" w:hint="default"/>
                <w:sz w:val="21"/>
                <w:szCs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海涛有限公司</w:t>
            </w:r>
            <w:r>
              <w:rPr>
                <w:rFonts w:ascii="宋体" w:hAnsi="宋体" w:cs="宋体" w:eastAsia="宋体" w:hint="default"/>
                <w:sz w:val="21"/>
                <w:szCs w:val="21"/>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center"/>
              <w:rPr>
                <w:rFonts w:ascii="宋体" w:hAnsi="宋体" w:cs="宋体" w:eastAsia="宋体" w:hint="default"/>
                <w:sz w:val="21"/>
                <w:szCs w:val="21"/>
              </w:rPr>
            </w:pPr>
            <w:r>
              <w:rPr>
                <w:rFonts w:ascii="宋体" w:hAnsi="宋体" w:cs="宋体" w:eastAsia="宋体" w:hint="default"/>
                <w:sz w:val="21"/>
                <w:szCs w:val="21"/>
              </w:rPr>
              <w:t>胡永良</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right"/>
              <w:rPr>
                <w:rFonts w:ascii="宋体" w:hAnsi="宋体" w:cs="宋体" w:eastAsia="宋体" w:hint="default"/>
                <w:sz w:val="21"/>
                <w:szCs w:val="21"/>
              </w:rPr>
            </w:pPr>
            <w:r>
              <w:rPr>
                <w:rFonts w:ascii="宋体"/>
                <w:spacing w:val="-1"/>
                <w:sz w:val="21"/>
              </w:rPr>
              <w:t>73,869.46</w:t>
            </w:r>
            <w:r>
              <w:rPr>
                <w:rFonts w:ascii="宋体"/>
                <w:sz w:val="21"/>
              </w:rPr>
              <w:t> </w:t>
            </w:r>
          </w:p>
        </w:tc>
      </w:tr>
    </w:tbl>
    <w:p>
      <w:pPr>
        <w:pStyle w:val="BodyText"/>
        <w:spacing w:line="241" w:lineRule="exact"/>
        <w:ind w:left="917" w:right="0"/>
        <w:jc w:val="left"/>
        <w:rPr>
          <w:rFonts w:ascii="宋体" w:hAnsi="宋体" w:cs="宋体" w:eastAsia="宋体" w:hint="default"/>
        </w:rPr>
      </w:pPr>
      <w:r>
        <w:rPr>
          <w:rFonts w:ascii="宋体" w:hAnsi="宋体" w:cs="宋体" w:eastAsia="宋体" w:hint="default"/>
        </w:rPr>
        <w:t>(</w:t>
      </w:r>
      <w:r>
        <w:rPr/>
        <w:t>十二</w:t>
      </w:r>
      <w:r>
        <w:rPr>
          <w:rFonts w:ascii="宋体" w:hAnsi="宋体" w:cs="宋体" w:eastAsia="宋体" w:hint="default"/>
        </w:rPr>
        <w:t>) </w:t>
      </w:r>
      <w:r>
        <w:rPr/>
        <w:t>发行股份及支付现金购买泰一指尚</w:t>
      </w:r>
      <w:r>
        <w:rPr>
          <w:spacing w:val="-64"/>
        </w:rPr>
        <w:t> </w:t>
      </w:r>
      <w:r>
        <w:rPr>
          <w:rFonts w:ascii="宋体" w:hAnsi="宋体" w:cs="宋体" w:eastAsia="宋体" w:hint="default"/>
        </w:rPr>
        <w:t>100%</w:t>
      </w:r>
      <w:r>
        <w:rPr/>
        <w:t>股权并募集配套资金暨关联交易事宜</w:t>
      </w:r>
      <w:r>
        <w:rPr>
          <w:rFonts w:ascii="宋体" w:hAnsi="宋体" w:cs="宋体" w:eastAsia="宋体" w:hint="default"/>
        </w:rPr>
        <w:t> </w:t>
      </w:r>
    </w:p>
    <w:p>
      <w:pPr>
        <w:pStyle w:val="BodyText"/>
        <w:spacing w:line="360" w:lineRule="auto" w:before="133"/>
        <w:ind w:left="917" w:right="0"/>
        <w:jc w:val="left"/>
      </w:pPr>
      <w:r>
        <w:rPr>
          <w:rFonts w:ascii="宋体" w:hAnsi="宋体" w:cs="宋体" w:eastAsia="宋体" w:hint="default"/>
        </w:rPr>
        <w:t>1.</w:t>
      </w:r>
      <w:r>
        <w:rPr>
          <w:rFonts w:ascii="宋体" w:hAnsi="宋体" w:cs="宋体" w:eastAsia="宋体" w:hint="default"/>
          <w:spacing w:val="-1"/>
        </w:rPr>
        <w:t> </w:t>
      </w:r>
      <w:r>
        <w:rPr/>
        <w:t>发行股份及支付现金购买资产并募集配套资金方案及实施</w:t>
      </w:r>
      <w:r>
        <w:rPr>
          <w:rFonts w:ascii="宋体" w:hAnsi="宋体" w:cs="宋体" w:eastAsia="宋体" w:hint="default"/>
          <w:w w:val="100"/>
        </w:rPr>
        <w:t> </w:t>
      </w:r>
      <w:r>
        <w:rPr>
          <w:spacing w:val="-2"/>
        </w:rPr>
        <w:t>经公司第七届十五次董事会、第七届十八次董事会、第七届十九次董事会、第七届二十二次</w:t>
      </w:r>
    </w:p>
    <w:p>
      <w:pPr>
        <w:pStyle w:val="BodyText"/>
        <w:spacing w:line="240" w:lineRule="auto" w:before="28"/>
        <w:ind w:left="496" w:right="0"/>
        <w:jc w:val="both"/>
      </w:pPr>
      <w:r>
        <w:rPr>
          <w:w w:val="100"/>
        </w:rPr>
        <w:t>董事</w:t>
      </w:r>
      <w:r>
        <w:rPr>
          <w:spacing w:val="-3"/>
          <w:w w:val="100"/>
        </w:rPr>
        <w:t>会</w:t>
      </w:r>
      <w:r>
        <w:rPr>
          <w:w w:val="100"/>
        </w:rPr>
        <w:t>和</w:t>
      </w:r>
      <w:r>
        <w:rPr>
          <w:spacing w:val="-52"/>
        </w:rPr>
        <w:t> </w:t>
      </w:r>
      <w:r>
        <w:rPr>
          <w:rFonts w:ascii="宋体" w:hAnsi="宋体" w:cs="宋体" w:eastAsia="宋体" w:hint="default"/>
          <w:spacing w:val="-3"/>
          <w:w w:val="100"/>
        </w:rPr>
        <w:t>2</w:t>
      </w:r>
      <w:r>
        <w:rPr>
          <w:rFonts w:ascii="宋体" w:hAnsi="宋体" w:cs="宋体" w:eastAsia="宋体" w:hint="default"/>
          <w:w w:val="100"/>
        </w:rPr>
        <w:t>016</w:t>
      </w:r>
      <w:r>
        <w:rPr>
          <w:rFonts w:ascii="宋体" w:hAnsi="宋体" w:cs="宋体" w:eastAsia="宋体" w:hint="default"/>
          <w:spacing w:val="-55"/>
        </w:rPr>
        <w:t> </w:t>
      </w:r>
      <w:r>
        <w:rPr>
          <w:w w:val="100"/>
        </w:rPr>
        <w:t>年</w:t>
      </w:r>
      <w:r>
        <w:rPr>
          <w:spacing w:val="-3"/>
          <w:w w:val="100"/>
        </w:rPr>
        <w:t>第</w:t>
      </w:r>
      <w:r>
        <w:rPr>
          <w:w w:val="100"/>
        </w:rPr>
        <w:t>一</w:t>
      </w:r>
      <w:r>
        <w:rPr>
          <w:spacing w:val="-3"/>
          <w:w w:val="100"/>
        </w:rPr>
        <w:t>次临</w:t>
      </w:r>
      <w:r>
        <w:rPr>
          <w:w w:val="100"/>
        </w:rPr>
        <w:t>时股</w:t>
      </w:r>
      <w:r>
        <w:rPr>
          <w:spacing w:val="-3"/>
          <w:w w:val="100"/>
        </w:rPr>
        <w:t>东</w:t>
      </w:r>
      <w:r>
        <w:rPr>
          <w:w w:val="100"/>
        </w:rPr>
        <w:t>大</w:t>
      </w:r>
      <w:r>
        <w:rPr>
          <w:spacing w:val="-3"/>
          <w:w w:val="100"/>
        </w:rPr>
        <w:t>会</w:t>
      </w:r>
      <w:r>
        <w:rPr>
          <w:w w:val="100"/>
        </w:rPr>
        <w:t>决</w:t>
      </w:r>
      <w:r>
        <w:rPr>
          <w:spacing w:val="-3"/>
          <w:w w:val="100"/>
        </w:rPr>
        <w:t>议</w:t>
      </w:r>
      <w:r>
        <w:rPr>
          <w:w w:val="100"/>
        </w:rPr>
        <w:t>审</w:t>
      </w:r>
      <w:r>
        <w:rPr>
          <w:spacing w:val="-3"/>
          <w:w w:val="100"/>
        </w:rPr>
        <w:t>议</w:t>
      </w:r>
      <w:r>
        <w:rPr>
          <w:w w:val="100"/>
        </w:rPr>
        <w:t>通</w:t>
      </w:r>
      <w:r>
        <w:rPr>
          <w:spacing w:val="-3"/>
          <w:w w:val="100"/>
        </w:rPr>
        <w:t>过</w:t>
      </w:r>
      <w:r>
        <w:rPr>
          <w:spacing w:val="-94"/>
          <w:w w:val="100"/>
        </w:rPr>
        <w:t>，</w:t>
      </w:r>
      <w:r>
        <w:rPr>
          <w:w w:val="100"/>
        </w:rPr>
        <w:t>公司</w:t>
      </w:r>
      <w:r>
        <w:rPr>
          <w:spacing w:val="-3"/>
          <w:w w:val="100"/>
        </w:rPr>
        <w:t>拟</w:t>
      </w:r>
      <w:r>
        <w:rPr>
          <w:w w:val="100"/>
        </w:rPr>
        <w:t>以</w:t>
      </w:r>
      <w:r>
        <w:rPr>
          <w:spacing w:val="-3"/>
          <w:w w:val="100"/>
        </w:rPr>
        <w:t>发</w:t>
      </w:r>
      <w:r>
        <w:rPr>
          <w:w w:val="100"/>
        </w:rPr>
        <w:t>行</w:t>
      </w:r>
      <w:r>
        <w:rPr>
          <w:spacing w:val="-3"/>
          <w:w w:val="100"/>
        </w:rPr>
        <w:t>股</w:t>
      </w:r>
      <w:r>
        <w:rPr>
          <w:w w:val="100"/>
        </w:rPr>
        <w:t>份</w:t>
      </w:r>
      <w:r>
        <w:rPr>
          <w:spacing w:val="-3"/>
          <w:w w:val="100"/>
        </w:rPr>
        <w:t>及</w:t>
      </w:r>
      <w:r>
        <w:rPr>
          <w:w w:val="100"/>
        </w:rPr>
        <w:t>支</w:t>
      </w:r>
      <w:r>
        <w:rPr>
          <w:spacing w:val="-3"/>
          <w:w w:val="100"/>
        </w:rPr>
        <w:t>付</w:t>
      </w:r>
      <w:r>
        <w:rPr>
          <w:w w:val="100"/>
        </w:rPr>
        <w:t>现金</w:t>
      </w:r>
      <w:r>
        <w:rPr>
          <w:spacing w:val="-3"/>
          <w:w w:val="100"/>
        </w:rPr>
        <w:t>的</w:t>
      </w:r>
      <w:r>
        <w:rPr>
          <w:w w:val="100"/>
        </w:rPr>
        <w:t>方</w:t>
      </w:r>
      <w:r>
        <w:rPr>
          <w:spacing w:val="-3"/>
          <w:w w:val="100"/>
        </w:rPr>
        <w:t>式</w:t>
      </w:r>
      <w:r>
        <w:rPr>
          <w:w w:val="100"/>
        </w:rPr>
        <w:t>购</w:t>
      </w:r>
      <w:r>
        <w:rPr>
          <w:spacing w:val="-3"/>
          <w:w w:val="100"/>
        </w:rPr>
        <w:t>买</w:t>
      </w:r>
      <w:r>
        <w:rPr>
          <w:w w:val="100"/>
        </w:rPr>
        <w:t>江</w:t>
      </w:r>
    </w:p>
    <w:p>
      <w:pPr>
        <w:pStyle w:val="BodyText"/>
        <w:spacing w:line="357" w:lineRule="auto" w:before="133"/>
        <w:ind w:left="496" w:right="138"/>
        <w:jc w:val="both"/>
      </w:pPr>
      <w:r>
        <w:rPr/>
        <w:t>有归、付海鹏等</w:t>
      </w:r>
      <w:r>
        <w:rPr>
          <w:spacing w:val="-55"/>
        </w:rPr>
        <w:t> </w:t>
      </w:r>
      <w:r>
        <w:rPr>
          <w:rFonts w:ascii="宋体" w:hAnsi="宋体" w:cs="宋体" w:eastAsia="宋体" w:hint="default"/>
        </w:rPr>
        <w:t>6</w:t>
      </w:r>
      <w:r>
        <w:rPr>
          <w:rFonts w:ascii="宋体" w:hAnsi="宋体" w:cs="宋体" w:eastAsia="宋体" w:hint="default"/>
          <w:spacing w:val="-55"/>
        </w:rPr>
        <w:t> </w:t>
      </w:r>
      <w:r>
        <w:rPr/>
        <w:t>名自然人以及嘉兴泰一指尚投资合伙企业（有限合伙）、浙江盈瓯创业投资有</w:t>
      </w:r>
      <w:r>
        <w:rPr>
          <w:w w:val="100"/>
        </w:rPr>
        <w:t> </w:t>
      </w:r>
      <w:r>
        <w:rPr/>
        <w:t>限公司等</w:t>
      </w:r>
      <w:r>
        <w:rPr>
          <w:spacing w:val="-55"/>
        </w:rPr>
        <w:t> </w:t>
      </w:r>
      <w:r>
        <w:rPr>
          <w:rFonts w:ascii="宋体" w:hAnsi="宋体" w:cs="宋体" w:eastAsia="宋体" w:hint="default"/>
        </w:rPr>
        <w:t>12</w:t>
      </w:r>
      <w:r>
        <w:rPr>
          <w:rFonts w:ascii="宋体" w:hAnsi="宋体" w:cs="宋体" w:eastAsia="宋体" w:hint="default"/>
          <w:spacing w:val="-56"/>
        </w:rPr>
        <w:t> </w:t>
      </w:r>
      <w:r>
        <w:rPr/>
        <w:t>家企业持有的泰一指尚</w:t>
      </w:r>
      <w:r>
        <w:rPr>
          <w:spacing w:val="-55"/>
        </w:rPr>
        <w:t> </w:t>
      </w:r>
      <w:r>
        <w:rPr>
          <w:rFonts w:ascii="宋体" w:hAnsi="宋体" w:cs="宋体" w:eastAsia="宋体" w:hint="default"/>
        </w:rPr>
        <w:t>100%</w:t>
      </w:r>
      <w:r>
        <w:rPr/>
        <w:t>的股权（以下简称标的资产），同时公司拟向浙江诸暨</w:t>
      </w:r>
      <w:r>
        <w:rPr>
          <w:w w:val="100"/>
        </w:rPr>
        <w:t> </w:t>
      </w:r>
      <w:r>
        <w:rPr>
          <w:spacing w:val="-2"/>
        </w:rPr>
        <w:t>惠风创业投资有限公司（以下简称惠风创投）发行股份募集配套资金。以评估价值为基础，标的</w:t>
      </w:r>
      <w:r>
        <w:rPr>
          <w:spacing w:val="-25"/>
        </w:rPr>
        <w:t> </w:t>
      </w:r>
      <w:r>
        <w:rPr>
          <w:spacing w:val="-25"/>
        </w:rPr>
      </w:r>
      <w:r>
        <w:rPr/>
        <w:t>资产最终交易价格为</w:t>
      </w:r>
      <w:r>
        <w:rPr>
          <w:spacing w:val="-57"/>
        </w:rPr>
        <w:t> </w:t>
      </w:r>
      <w:r>
        <w:rPr>
          <w:rFonts w:ascii="宋体" w:hAnsi="宋体" w:cs="宋体" w:eastAsia="宋体" w:hint="default"/>
        </w:rPr>
        <w:t>120,000</w:t>
      </w:r>
      <w:r>
        <w:rPr>
          <w:rFonts w:ascii="宋体" w:hAnsi="宋体" w:cs="宋体" w:eastAsia="宋体" w:hint="default"/>
          <w:spacing w:val="-56"/>
        </w:rPr>
        <w:t> </w:t>
      </w:r>
      <w:r>
        <w:rPr/>
        <w:t>万元。本公司拟通过发行股份及支付现金的方式购买标的资产，其</w:t>
      </w:r>
    </w:p>
    <w:p>
      <w:pPr>
        <w:pStyle w:val="BodyText"/>
        <w:spacing w:line="240" w:lineRule="auto" w:before="30"/>
        <w:ind w:left="496" w:right="0"/>
        <w:jc w:val="both"/>
        <w:rPr>
          <w:rFonts w:ascii="宋体" w:hAnsi="宋体" w:cs="宋体" w:eastAsia="宋体" w:hint="default"/>
        </w:rPr>
      </w:pPr>
      <w:r>
        <w:rPr/>
        <w:t>中拟发行股份方式支付</w:t>
      </w:r>
      <w:r>
        <w:rPr>
          <w:spacing w:val="-56"/>
        </w:rPr>
        <w:t> </w:t>
      </w:r>
      <w:r>
        <w:rPr>
          <w:rFonts w:ascii="宋体" w:hAnsi="宋体" w:cs="宋体" w:eastAsia="宋体" w:hint="default"/>
        </w:rPr>
        <w:t>99,844.80</w:t>
      </w:r>
      <w:r>
        <w:rPr>
          <w:rFonts w:ascii="宋体" w:hAnsi="宋体" w:cs="宋体" w:eastAsia="宋体" w:hint="default"/>
          <w:spacing w:val="-55"/>
        </w:rPr>
        <w:t> </w:t>
      </w:r>
      <w:r>
        <w:rPr/>
        <w:t>万元，以现金方式支付</w:t>
      </w:r>
      <w:r>
        <w:rPr>
          <w:spacing w:val="-56"/>
        </w:rPr>
        <w:t> </w:t>
      </w:r>
      <w:r>
        <w:rPr>
          <w:rFonts w:ascii="宋体" w:hAnsi="宋体" w:cs="宋体" w:eastAsia="宋体" w:hint="default"/>
        </w:rPr>
        <w:t>20,155.20</w:t>
      </w:r>
      <w:r>
        <w:rPr>
          <w:rFonts w:ascii="宋体" w:hAnsi="宋体" w:cs="宋体" w:eastAsia="宋体" w:hint="default"/>
          <w:spacing w:val="-56"/>
        </w:rPr>
        <w:t> </w:t>
      </w:r>
      <w:r>
        <w:rPr/>
        <w:t>万元。</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2" w:footer="1195" w:top="1120" w:bottom="1380" w:left="780" w:right="1660"/>
        </w:sectPr>
      </w:pPr>
    </w:p>
    <w:p>
      <w:pPr>
        <w:spacing w:line="240" w:lineRule="auto" w:before="9"/>
        <w:rPr>
          <w:rFonts w:ascii="宋体" w:hAnsi="宋体" w:cs="宋体" w:eastAsia="宋体" w:hint="default"/>
          <w:sz w:val="18"/>
          <w:szCs w:val="18"/>
        </w:rPr>
      </w:pPr>
    </w:p>
    <w:p>
      <w:pPr>
        <w:pStyle w:val="BodyText"/>
        <w:spacing w:line="357" w:lineRule="auto" w:before="36"/>
        <w:ind w:left="136" w:right="0" w:firstLine="420"/>
        <w:jc w:val="left"/>
        <w:rPr>
          <w:rFonts w:ascii="宋体" w:hAnsi="宋体" w:cs="宋体" w:eastAsia="宋体" w:hint="default"/>
        </w:rPr>
      </w:pPr>
      <w:r>
        <w:rPr>
          <w:spacing w:val="-1"/>
          <w:w w:val="100"/>
        </w:rPr>
        <w:t>公司于</w:t>
      </w:r>
      <w:r>
        <w:rPr>
          <w:spacing w:val="-51"/>
          <w:w w:val="100"/>
        </w:rPr>
        <w:t> </w:t>
      </w:r>
      <w:r>
        <w:rPr>
          <w:rFonts w:ascii="宋体" w:hAnsi="宋体" w:cs="宋体" w:eastAsia="宋体" w:hint="default"/>
          <w:spacing w:val="-1"/>
          <w:w w:val="100"/>
        </w:rPr>
        <w:t>2016</w:t>
      </w:r>
      <w:r>
        <w:rPr>
          <w:rFonts w:ascii="宋体" w:hAnsi="宋体" w:cs="宋体" w:eastAsia="宋体" w:hint="default"/>
          <w:spacing w:val="-51"/>
          <w:w w:val="100"/>
        </w:rPr>
        <w:t> </w:t>
      </w:r>
      <w:r>
        <w:rPr>
          <w:w w:val="100"/>
        </w:rPr>
        <w:t>年</w:t>
      </w:r>
      <w:r>
        <w:rPr>
          <w:spacing w:val="-53"/>
          <w:w w:val="100"/>
        </w:rPr>
        <w:t> </w:t>
      </w:r>
      <w:r>
        <w:rPr>
          <w:rFonts w:ascii="宋体" w:hAnsi="宋体" w:cs="宋体" w:eastAsia="宋体" w:hint="default"/>
          <w:w w:val="100"/>
        </w:rPr>
        <w:t>11</w:t>
      </w:r>
      <w:r>
        <w:rPr>
          <w:rFonts w:ascii="宋体" w:hAnsi="宋体" w:cs="宋体" w:eastAsia="宋体" w:hint="default"/>
          <w:spacing w:val="-53"/>
          <w:w w:val="100"/>
        </w:rPr>
        <w:t> </w:t>
      </w:r>
      <w:r>
        <w:rPr>
          <w:w w:val="100"/>
        </w:rPr>
        <w:t>月</w:t>
      </w:r>
      <w:r>
        <w:rPr>
          <w:spacing w:val="-51"/>
          <w:w w:val="100"/>
        </w:rPr>
        <w:t> </w:t>
      </w:r>
      <w:r>
        <w:rPr>
          <w:rFonts w:ascii="宋体" w:hAnsi="宋体" w:cs="宋体" w:eastAsia="宋体" w:hint="default"/>
          <w:w w:val="100"/>
        </w:rPr>
        <w:t>24</w:t>
      </w:r>
      <w:r>
        <w:rPr>
          <w:rFonts w:ascii="宋体" w:hAnsi="宋体" w:cs="宋体" w:eastAsia="宋体" w:hint="default"/>
          <w:spacing w:val="-52"/>
          <w:w w:val="100"/>
        </w:rPr>
        <w:t> </w:t>
      </w:r>
      <w:r>
        <w:rPr>
          <w:spacing w:val="-5"/>
          <w:w w:val="100"/>
        </w:rPr>
        <w:t>日取得中国证券监督管理委员会《关于核准浙江富润股份有限公司向</w:t>
      </w:r>
      <w:r>
        <w:rPr>
          <w:w w:val="100"/>
        </w:rPr>
        <w:t> </w:t>
      </w:r>
      <w:r>
        <w:rPr/>
        <w:t>江有归等发行股份购买资产并募集配套资金的批复》（证监许可﹝</w:t>
      </w:r>
      <w:r>
        <w:rPr>
          <w:rFonts w:ascii="宋体" w:hAnsi="宋体" w:cs="宋体" w:eastAsia="宋体" w:hint="default"/>
        </w:rPr>
        <w:t>2016</w:t>
      </w:r>
      <w:r>
        <w:rPr/>
        <w:t>﹞</w:t>
      </w:r>
      <w:r>
        <w:rPr>
          <w:rFonts w:ascii="宋体" w:hAnsi="宋体" w:cs="宋体" w:eastAsia="宋体" w:hint="default"/>
        </w:rPr>
        <w:t>2847</w:t>
      </w:r>
      <w:r>
        <w:rPr>
          <w:rFonts w:ascii="宋体" w:hAnsi="宋体" w:cs="宋体" w:eastAsia="宋体" w:hint="default"/>
          <w:spacing w:val="-8"/>
        </w:rPr>
        <w:t> </w:t>
      </w:r>
      <w:r>
        <w:rPr/>
        <w:t>号）。</w:t>
      </w:r>
      <w:r>
        <w:rPr>
          <w:rFonts w:ascii="宋体" w:hAnsi="宋体" w:cs="宋体" w:eastAsia="宋体" w:hint="default"/>
        </w:rPr>
        <w:t> </w:t>
      </w:r>
    </w:p>
    <w:p>
      <w:pPr>
        <w:pStyle w:val="BodyText"/>
        <w:spacing w:line="240" w:lineRule="auto" w:before="30"/>
        <w:ind w:left="557" w:right="0"/>
        <w:jc w:val="left"/>
      </w:pPr>
      <w:r>
        <w:rPr>
          <w:rFonts w:ascii="宋体" w:hAnsi="宋体" w:cs="宋体" w:eastAsia="宋体" w:hint="default"/>
        </w:rPr>
        <w:t>2016</w:t>
      </w:r>
      <w:r>
        <w:rPr>
          <w:rFonts w:ascii="宋体" w:hAnsi="宋体" w:cs="宋体" w:eastAsia="宋体" w:hint="default"/>
          <w:spacing w:val="-43"/>
        </w:rPr>
        <w:t> </w:t>
      </w:r>
      <w:r>
        <w:rPr/>
        <w:t>年</w:t>
      </w:r>
      <w:r>
        <w:rPr>
          <w:spacing w:val="-41"/>
        </w:rPr>
        <w:t> </w:t>
      </w:r>
      <w:r>
        <w:rPr>
          <w:rFonts w:ascii="宋体" w:hAnsi="宋体" w:cs="宋体" w:eastAsia="宋体" w:hint="default"/>
        </w:rPr>
        <w:t>12</w:t>
      </w:r>
      <w:r>
        <w:rPr>
          <w:rFonts w:ascii="宋体" w:hAnsi="宋体" w:cs="宋体" w:eastAsia="宋体" w:hint="default"/>
          <w:spacing w:val="-43"/>
        </w:rPr>
        <w:t> </w:t>
      </w:r>
      <w:r>
        <w:rPr/>
        <w:t>月</w:t>
      </w:r>
      <w:r>
        <w:rPr>
          <w:spacing w:val="-41"/>
        </w:rPr>
        <w:t> </w:t>
      </w:r>
      <w:r>
        <w:rPr>
          <w:rFonts w:ascii="宋体" w:hAnsi="宋体" w:cs="宋体" w:eastAsia="宋体" w:hint="default"/>
        </w:rPr>
        <w:t>27</w:t>
      </w:r>
      <w:r>
        <w:rPr>
          <w:rFonts w:ascii="宋体" w:hAnsi="宋体" w:cs="宋体" w:eastAsia="宋体" w:hint="default"/>
          <w:spacing w:val="-41"/>
        </w:rPr>
        <w:t> </w:t>
      </w:r>
      <w:r>
        <w:rPr>
          <w:spacing w:val="-8"/>
        </w:rPr>
        <w:t>日，泰一指尚完成</w:t>
      </w:r>
      <w:r>
        <w:rPr>
          <w:spacing w:val="-41"/>
        </w:rPr>
        <w:t> </w:t>
      </w:r>
      <w:r>
        <w:rPr>
          <w:rFonts w:ascii="宋体" w:hAnsi="宋体" w:cs="宋体" w:eastAsia="宋体" w:hint="default"/>
          <w:spacing w:val="-4"/>
        </w:rPr>
        <w:t>100%</w:t>
      </w:r>
      <w:r>
        <w:rPr>
          <w:spacing w:val="-4"/>
        </w:rPr>
        <w:t>股权过户的工商变更登记手续，公司向泰一指尚原股</w:t>
      </w:r>
    </w:p>
    <w:p>
      <w:pPr>
        <w:pStyle w:val="BodyText"/>
        <w:spacing w:line="240" w:lineRule="auto" w:before="135"/>
        <w:ind w:left="136" w:right="0"/>
        <w:jc w:val="left"/>
      </w:pPr>
      <w:r>
        <w:rPr/>
        <w:t>东合计发行股票</w:t>
      </w:r>
      <w:r>
        <w:rPr>
          <w:spacing w:val="-55"/>
        </w:rPr>
        <w:t> </w:t>
      </w:r>
      <w:r>
        <w:rPr>
          <w:rFonts w:ascii="宋体" w:hAnsi="宋体" w:cs="宋体" w:eastAsia="宋体" w:hint="default"/>
        </w:rPr>
        <w:t>133,126,400</w:t>
      </w:r>
      <w:r>
        <w:rPr>
          <w:rFonts w:ascii="宋体" w:hAnsi="宋体" w:cs="宋体" w:eastAsia="宋体" w:hint="default"/>
          <w:spacing w:val="-54"/>
        </w:rPr>
        <w:t> </w:t>
      </w:r>
      <w:r>
        <w:rPr/>
        <w:t>股，每股面值</w:t>
      </w:r>
      <w:r>
        <w:rPr>
          <w:spacing w:val="-55"/>
        </w:rPr>
        <w:t> </w:t>
      </w:r>
      <w:r>
        <w:rPr>
          <w:rFonts w:ascii="宋体" w:hAnsi="宋体" w:cs="宋体" w:eastAsia="宋体" w:hint="default"/>
        </w:rPr>
        <w:t>1</w:t>
      </w:r>
      <w:r>
        <w:rPr>
          <w:rFonts w:ascii="宋体" w:hAnsi="宋体" w:cs="宋体" w:eastAsia="宋体" w:hint="default"/>
          <w:spacing w:val="-57"/>
        </w:rPr>
        <w:t> </w:t>
      </w:r>
      <w:r>
        <w:rPr/>
        <w:t>元，每股发行价格为</w:t>
      </w:r>
      <w:r>
        <w:rPr>
          <w:spacing w:val="-55"/>
        </w:rPr>
        <w:t> </w:t>
      </w:r>
      <w:r>
        <w:rPr>
          <w:rFonts w:ascii="宋体" w:hAnsi="宋体" w:cs="宋体" w:eastAsia="宋体" w:hint="default"/>
        </w:rPr>
        <w:t>7.50</w:t>
      </w:r>
      <w:r>
        <w:rPr>
          <w:rFonts w:ascii="宋体" w:hAnsi="宋体" w:cs="宋体" w:eastAsia="宋体" w:hint="default"/>
          <w:spacing w:val="-55"/>
        </w:rPr>
        <w:t> </w:t>
      </w:r>
      <w:r>
        <w:rPr/>
        <w:t>元，股份对价部分共计</w:t>
      </w:r>
    </w:p>
    <w:p>
      <w:pPr>
        <w:pStyle w:val="BodyText"/>
        <w:spacing w:line="355" w:lineRule="auto" w:before="133"/>
        <w:ind w:left="136" w:right="218"/>
        <w:jc w:val="both"/>
        <w:rPr>
          <w:rFonts w:ascii="宋体" w:hAnsi="宋体" w:cs="宋体" w:eastAsia="宋体" w:hint="default"/>
        </w:rPr>
      </w:pPr>
      <w:r>
        <w:rPr>
          <w:rFonts w:ascii="宋体" w:hAnsi="宋体" w:cs="宋体" w:eastAsia="宋体" w:hint="default"/>
        </w:rPr>
        <w:t>998,448,000.00</w:t>
      </w:r>
      <w:r>
        <w:rPr>
          <w:rFonts w:ascii="宋体" w:hAnsi="宋体" w:cs="宋体" w:eastAsia="宋体" w:hint="default"/>
          <w:spacing w:val="-56"/>
        </w:rPr>
        <w:t> </w:t>
      </w:r>
      <w:r>
        <w:rPr/>
        <w:t>元，计入股本</w:t>
      </w:r>
      <w:r>
        <w:rPr>
          <w:spacing w:val="-55"/>
        </w:rPr>
        <w:t> </w:t>
      </w:r>
      <w:r>
        <w:rPr>
          <w:rFonts w:ascii="宋体" w:hAnsi="宋体" w:cs="宋体" w:eastAsia="宋体" w:hint="default"/>
        </w:rPr>
        <w:t>133,126,400.00</w:t>
      </w:r>
      <w:r>
        <w:rPr>
          <w:rFonts w:ascii="宋体" w:hAnsi="宋体" w:cs="宋体" w:eastAsia="宋体" w:hint="default"/>
          <w:spacing w:val="-56"/>
        </w:rPr>
        <w:t> </w:t>
      </w:r>
      <w:r>
        <w:rPr/>
        <w:t>元，计入资本公积（股本溢价）</w:t>
      </w:r>
      <w:r>
        <w:rPr>
          <w:rFonts w:ascii="宋体" w:hAnsi="宋体" w:cs="宋体" w:eastAsia="宋体" w:hint="default"/>
        </w:rPr>
        <w:t>865,321,600.00</w:t>
      </w:r>
      <w:r>
        <w:rPr>
          <w:rFonts w:ascii="宋体" w:hAnsi="宋体" w:cs="宋体" w:eastAsia="宋体" w:hint="default"/>
          <w:w w:val="100"/>
        </w:rPr>
        <w:t> </w:t>
      </w:r>
      <w:r>
        <w:rPr>
          <w:spacing w:val="-2"/>
        </w:rPr>
        <w:t>元。上述注册资本变更情况业经天健会计师事务所（特殊普通合伙）审验，并由其出具《验资报</w:t>
      </w:r>
      <w:r>
        <w:rPr>
          <w:spacing w:val="-25"/>
        </w:rPr>
        <w:t> </w:t>
      </w:r>
      <w:r>
        <w:rPr>
          <w:spacing w:val="-25"/>
        </w:rPr>
      </w:r>
      <w:r>
        <w:rPr/>
        <w:t>告》（天健验〔</w:t>
      </w:r>
      <w:r>
        <w:rPr>
          <w:rFonts w:ascii="宋体" w:hAnsi="宋体" w:cs="宋体" w:eastAsia="宋体" w:hint="default"/>
        </w:rPr>
        <w:t>2016</w:t>
      </w:r>
      <w:r>
        <w:rPr/>
        <w:t>〕</w:t>
      </w:r>
      <w:r>
        <w:rPr>
          <w:rFonts w:ascii="宋体" w:hAnsi="宋体" w:cs="宋体" w:eastAsia="宋体" w:hint="default"/>
        </w:rPr>
        <w:t>533</w:t>
      </w:r>
      <w:r>
        <w:rPr>
          <w:rFonts w:ascii="宋体" w:hAnsi="宋体" w:cs="宋体" w:eastAsia="宋体" w:hint="default"/>
          <w:spacing w:val="-56"/>
        </w:rPr>
        <w:t> </w:t>
      </w:r>
      <w:r>
        <w:rPr/>
        <w:t>号）。</w:t>
      </w:r>
      <w:r>
        <w:rPr>
          <w:rFonts w:ascii="宋体" w:hAnsi="宋体" w:cs="宋体" w:eastAsia="宋体" w:hint="default"/>
        </w:rPr>
        <w:t> </w:t>
      </w:r>
    </w:p>
    <w:p>
      <w:pPr>
        <w:pStyle w:val="BodyText"/>
        <w:spacing w:line="240" w:lineRule="auto" w:before="34"/>
        <w:ind w:left="557" w:right="0"/>
        <w:jc w:val="left"/>
      </w:pPr>
      <w:r>
        <w:rPr>
          <w:rFonts w:ascii="宋体" w:hAnsi="宋体" w:cs="宋体" w:eastAsia="宋体" w:hint="default"/>
        </w:rPr>
        <w:t>2017</w:t>
      </w:r>
      <w:r>
        <w:rPr>
          <w:rFonts w:ascii="宋体" w:hAnsi="宋体" w:cs="宋体" w:eastAsia="宋体" w:hint="default"/>
          <w:spacing w:val="-50"/>
        </w:rPr>
        <w:t> </w:t>
      </w:r>
      <w:r>
        <w:rPr/>
        <w:t>年</w:t>
      </w:r>
      <w:r>
        <w:rPr>
          <w:spacing w:val="-48"/>
        </w:rPr>
        <w:t> </w:t>
      </w:r>
      <w:r>
        <w:rPr>
          <w:rFonts w:ascii="宋体" w:hAnsi="宋体" w:cs="宋体" w:eastAsia="宋体" w:hint="default"/>
        </w:rPr>
        <w:t>1</w:t>
      </w:r>
      <w:r>
        <w:rPr>
          <w:rFonts w:ascii="宋体" w:hAnsi="宋体" w:cs="宋体" w:eastAsia="宋体" w:hint="default"/>
          <w:spacing w:val="-50"/>
        </w:rPr>
        <w:t> </w:t>
      </w:r>
      <w:r>
        <w:rPr/>
        <w:t>月</w:t>
      </w:r>
      <w:r>
        <w:rPr>
          <w:spacing w:val="-48"/>
        </w:rPr>
        <w:t> </w:t>
      </w:r>
      <w:r>
        <w:rPr>
          <w:rFonts w:ascii="宋体" w:hAnsi="宋体" w:cs="宋体" w:eastAsia="宋体" w:hint="default"/>
        </w:rPr>
        <w:t>13</w:t>
      </w:r>
      <w:r>
        <w:rPr>
          <w:rFonts w:ascii="宋体" w:hAnsi="宋体" w:cs="宋体" w:eastAsia="宋体" w:hint="default"/>
          <w:spacing w:val="-50"/>
        </w:rPr>
        <w:t> </w:t>
      </w:r>
      <w:r>
        <w:rPr>
          <w:spacing w:val="-3"/>
        </w:rPr>
        <w:t>日，公司向惠风创投发行股票</w:t>
      </w:r>
      <w:r>
        <w:rPr>
          <w:spacing w:val="-48"/>
        </w:rPr>
        <w:t> </w:t>
      </w:r>
      <w:r>
        <w:rPr>
          <w:rFonts w:ascii="宋体" w:hAnsi="宋体" w:cs="宋体" w:eastAsia="宋体" w:hint="default"/>
        </w:rPr>
        <w:t>32,206,666</w:t>
      </w:r>
      <w:r>
        <w:rPr>
          <w:rFonts w:ascii="宋体" w:hAnsi="宋体" w:cs="宋体" w:eastAsia="宋体" w:hint="default"/>
          <w:spacing w:val="-50"/>
        </w:rPr>
        <w:t> </w:t>
      </w:r>
      <w:r>
        <w:rPr>
          <w:spacing w:val="-4"/>
        </w:rPr>
        <w:t>股，每股面值</w:t>
      </w:r>
      <w:r>
        <w:rPr>
          <w:spacing w:val="-48"/>
        </w:rPr>
        <w:t> </w:t>
      </w:r>
      <w:r>
        <w:rPr>
          <w:rFonts w:ascii="宋体" w:hAnsi="宋体" w:cs="宋体" w:eastAsia="宋体" w:hint="default"/>
        </w:rPr>
        <w:t>1</w:t>
      </w:r>
      <w:r>
        <w:rPr>
          <w:rFonts w:ascii="宋体" w:hAnsi="宋体" w:cs="宋体" w:eastAsia="宋体" w:hint="default"/>
          <w:spacing w:val="-50"/>
        </w:rPr>
        <w:t> </w:t>
      </w:r>
      <w:r>
        <w:rPr>
          <w:spacing w:val="-3"/>
        </w:rPr>
        <w:t>元，每股发行价格</w:t>
      </w:r>
    </w:p>
    <w:p>
      <w:pPr>
        <w:pStyle w:val="BodyText"/>
        <w:spacing w:line="240" w:lineRule="auto" w:before="133"/>
        <w:ind w:left="136" w:right="0"/>
        <w:jc w:val="left"/>
      </w:pPr>
      <w:r>
        <w:rPr>
          <w:rFonts w:ascii="宋体" w:hAnsi="宋体" w:cs="宋体" w:eastAsia="宋体" w:hint="default"/>
        </w:rPr>
        <w:t>7.50</w:t>
      </w:r>
      <w:r>
        <w:rPr>
          <w:rFonts w:ascii="宋体" w:hAnsi="宋体" w:cs="宋体" w:eastAsia="宋体" w:hint="default"/>
          <w:spacing w:val="-57"/>
        </w:rPr>
        <w:t> </w:t>
      </w:r>
      <w:r>
        <w:rPr/>
        <w:t>元，募集资金总额</w:t>
      </w:r>
      <w:r>
        <w:rPr>
          <w:spacing w:val="-55"/>
        </w:rPr>
        <w:t> </w:t>
      </w:r>
      <w:r>
        <w:rPr>
          <w:rFonts w:ascii="宋体" w:hAnsi="宋体" w:cs="宋体" w:eastAsia="宋体" w:hint="default"/>
        </w:rPr>
        <w:t>241,550,000.00</w:t>
      </w:r>
      <w:r>
        <w:rPr>
          <w:rFonts w:ascii="宋体" w:hAnsi="宋体" w:cs="宋体" w:eastAsia="宋体" w:hint="default"/>
          <w:spacing w:val="-57"/>
        </w:rPr>
        <w:t> </w:t>
      </w:r>
      <w:r>
        <w:rPr/>
        <w:t>元，扣除发行费用</w:t>
      </w:r>
      <w:r>
        <w:rPr>
          <w:spacing w:val="-55"/>
        </w:rPr>
        <w:t> </w:t>
      </w:r>
      <w:r>
        <w:rPr>
          <w:rFonts w:ascii="宋体" w:hAnsi="宋体" w:cs="宋体" w:eastAsia="宋体" w:hint="default"/>
        </w:rPr>
        <w:t>12,006,918.00</w:t>
      </w:r>
      <w:r>
        <w:rPr>
          <w:rFonts w:ascii="宋体" w:hAnsi="宋体" w:cs="宋体" w:eastAsia="宋体" w:hint="default"/>
          <w:spacing w:val="-55"/>
        </w:rPr>
        <w:t> </w:t>
      </w:r>
      <w:r>
        <w:rPr/>
        <w:t>元</w:t>
      </w:r>
      <w:r>
        <w:rPr>
          <w:rFonts w:ascii="宋体" w:hAnsi="宋体" w:cs="宋体" w:eastAsia="宋体" w:hint="default"/>
        </w:rPr>
        <w:t>(</w:t>
      </w:r>
      <w:r>
        <w:rPr/>
        <w:t>不含税</w:t>
      </w:r>
      <w:r>
        <w:rPr>
          <w:rFonts w:ascii="宋体" w:hAnsi="宋体" w:cs="宋体" w:eastAsia="宋体" w:hint="default"/>
        </w:rPr>
        <w:t>)</w:t>
      </w:r>
      <w:r>
        <w:rPr/>
        <w:t>后，公司</w:t>
      </w:r>
    </w:p>
    <w:p>
      <w:pPr>
        <w:pStyle w:val="BodyText"/>
        <w:spacing w:line="240" w:lineRule="auto" w:before="133"/>
        <w:ind w:left="136" w:right="0"/>
        <w:jc w:val="left"/>
      </w:pPr>
      <w:r>
        <w:rPr>
          <w:w w:val="100"/>
        </w:rPr>
        <w:t>募集</w:t>
      </w:r>
      <w:r>
        <w:rPr>
          <w:spacing w:val="-3"/>
          <w:w w:val="100"/>
        </w:rPr>
        <w:t>资</w:t>
      </w:r>
      <w:r>
        <w:rPr>
          <w:w w:val="100"/>
        </w:rPr>
        <w:t>金</w:t>
      </w:r>
      <w:r>
        <w:rPr>
          <w:spacing w:val="-3"/>
          <w:w w:val="100"/>
        </w:rPr>
        <w:t>净额</w:t>
      </w:r>
      <w:r>
        <w:rPr>
          <w:w w:val="100"/>
        </w:rPr>
        <w:t>为</w:t>
      </w:r>
      <w:r>
        <w:rPr>
          <w:spacing w:val="-53"/>
        </w:rPr>
        <w:t> </w:t>
      </w:r>
      <w:r>
        <w:rPr>
          <w:rFonts w:ascii="宋体" w:hAnsi="宋体" w:cs="宋体" w:eastAsia="宋体" w:hint="default"/>
          <w:w w:val="100"/>
        </w:rPr>
        <w:t>22</w:t>
      </w:r>
      <w:r>
        <w:rPr>
          <w:rFonts w:ascii="宋体" w:hAnsi="宋体" w:cs="宋体" w:eastAsia="宋体" w:hint="default"/>
          <w:spacing w:val="-3"/>
          <w:w w:val="100"/>
        </w:rPr>
        <w:t>9</w:t>
      </w:r>
      <w:r>
        <w:rPr>
          <w:rFonts w:ascii="宋体" w:hAnsi="宋体" w:cs="宋体" w:eastAsia="宋体" w:hint="default"/>
          <w:w w:val="100"/>
        </w:rPr>
        <w:t>,54</w:t>
      </w:r>
      <w:r>
        <w:rPr>
          <w:rFonts w:ascii="宋体" w:hAnsi="宋体" w:cs="宋体" w:eastAsia="宋体" w:hint="default"/>
          <w:spacing w:val="-3"/>
          <w:w w:val="100"/>
        </w:rPr>
        <w:t>3,</w:t>
      </w:r>
      <w:r>
        <w:rPr>
          <w:rFonts w:ascii="宋体" w:hAnsi="宋体" w:cs="宋体" w:eastAsia="宋体" w:hint="default"/>
          <w:w w:val="100"/>
        </w:rPr>
        <w:t>082.</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2"/>
        </w:rPr>
        <w:t> </w:t>
      </w:r>
      <w:r>
        <w:rPr>
          <w:spacing w:val="-3"/>
          <w:w w:val="100"/>
        </w:rPr>
        <w:t>元</w:t>
      </w:r>
      <w:r>
        <w:rPr>
          <w:spacing w:val="-101"/>
          <w:w w:val="100"/>
        </w:rPr>
        <w:t>，</w:t>
      </w:r>
      <w:r>
        <w:rPr>
          <w:spacing w:val="-3"/>
          <w:w w:val="100"/>
        </w:rPr>
        <w:t>其</w:t>
      </w:r>
      <w:r>
        <w:rPr>
          <w:w w:val="100"/>
        </w:rPr>
        <w:t>中</w:t>
      </w:r>
      <w:r>
        <w:rPr>
          <w:spacing w:val="-3"/>
          <w:w w:val="100"/>
        </w:rPr>
        <w:t>计</w:t>
      </w:r>
      <w:r>
        <w:rPr>
          <w:w w:val="100"/>
        </w:rPr>
        <w:t>入</w:t>
      </w:r>
      <w:r>
        <w:rPr>
          <w:spacing w:val="-3"/>
          <w:w w:val="100"/>
        </w:rPr>
        <w:t>股</w:t>
      </w:r>
      <w:r>
        <w:rPr>
          <w:w w:val="100"/>
        </w:rPr>
        <w:t>本</w:t>
      </w:r>
      <w:r>
        <w:rPr>
          <w:spacing w:val="-53"/>
        </w:rPr>
        <w:t> </w:t>
      </w:r>
      <w:r>
        <w:rPr>
          <w:rFonts w:ascii="宋体" w:hAnsi="宋体" w:cs="宋体" w:eastAsia="宋体" w:hint="default"/>
          <w:spacing w:val="-3"/>
          <w:w w:val="100"/>
        </w:rPr>
        <w:t>3</w:t>
      </w:r>
      <w:r>
        <w:rPr>
          <w:rFonts w:ascii="宋体" w:hAnsi="宋体" w:cs="宋体" w:eastAsia="宋体" w:hint="default"/>
          <w:w w:val="100"/>
        </w:rPr>
        <w:t>2,206</w:t>
      </w:r>
      <w:r>
        <w:rPr>
          <w:rFonts w:ascii="宋体" w:hAnsi="宋体" w:cs="宋体" w:eastAsia="宋体" w:hint="default"/>
          <w:spacing w:val="-3"/>
          <w:w w:val="100"/>
        </w:rPr>
        <w:t>,</w:t>
      </w:r>
      <w:r>
        <w:rPr>
          <w:rFonts w:ascii="宋体" w:hAnsi="宋体" w:cs="宋体" w:eastAsia="宋体" w:hint="default"/>
          <w:w w:val="100"/>
        </w:rPr>
        <w:t>666</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55"/>
        </w:rPr>
        <w:t> </w:t>
      </w:r>
      <w:r>
        <w:rPr>
          <w:w w:val="100"/>
        </w:rPr>
        <w:t>元</w:t>
      </w:r>
      <w:r>
        <w:rPr>
          <w:spacing w:val="-104"/>
          <w:w w:val="100"/>
        </w:rPr>
        <w:t>，</w:t>
      </w:r>
      <w:r>
        <w:rPr>
          <w:w w:val="100"/>
        </w:rPr>
        <w:t>计入</w:t>
      </w:r>
      <w:r>
        <w:rPr>
          <w:spacing w:val="-3"/>
          <w:w w:val="100"/>
        </w:rPr>
        <w:t>资</w:t>
      </w:r>
      <w:r>
        <w:rPr>
          <w:w w:val="100"/>
        </w:rPr>
        <w:t>本公</w:t>
      </w:r>
      <w:r>
        <w:rPr>
          <w:spacing w:val="-104"/>
          <w:w w:val="100"/>
        </w:rPr>
        <w:t>积</w:t>
      </w:r>
      <w:r>
        <w:rPr>
          <w:w w:val="100"/>
        </w:rPr>
        <w:t>（</w:t>
      </w:r>
      <w:r>
        <w:rPr>
          <w:spacing w:val="-3"/>
          <w:w w:val="100"/>
        </w:rPr>
        <w:t>股</w:t>
      </w:r>
      <w:r>
        <w:rPr>
          <w:w w:val="100"/>
        </w:rPr>
        <w:t>本</w:t>
      </w:r>
      <w:r>
        <w:rPr>
          <w:spacing w:val="-3"/>
          <w:w w:val="100"/>
        </w:rPr>
        <w:t>溢</w:t>
      </w:r>
      <w:r>
        <w:rPr>
          <w:w w:val="100"/>
        </w:rPr>
        <w:t>价）</w:t>
      </w:r>
    </w:p>
    <w:p>
      <w:pPr>
        <w:pStyle w:val="BodyText"/>
        <w:spacing w:line="355" w:lineRule="auto" w:before="133"/>
        <w:ind w:left="136" w:right="211"/>
        <w:jc w:val="both"/>
        <w:rPr>
          <w:rFonts w:ascii="宋体" w:hAnsi="宋体" w:cs="宋体" w:eastAsia="宋体" w:hint="default"/>
        </w:rPr>
      </w:pPr>
      <w:r>
        <w:rPr>
          <w:rFonts w:ascii="宋体" w:hAnsi="宋体" w:cs="宋体" w:eastAsia="宋体" w:hint="default"/>
        </w:rPr>
        <w:t>197,336,416.00</w:t>
      </w:r>
      <w:r>
        <w:rPr>
          <w:rFonts w:ascii="宋体" w:hAnsi="宋体" w:cs="宋体" w:eastAsia="宋体" w:hint="default"/>
          <w:spacing w:val="-16"/>
        </w:rPr>
        <w:t> </w:t>
      </w:r>
      <w:r>
        <w:rPr>
          <w:spacing w:val="-3"/>
        </w:rPr>
        <w:t>元。上述注册资本变更业经天健会计师事务所（特殊普通合伙）审验，并由其出</w:t>
      </w:r>
      <w:r>
        <w:rPr>
          <w:spacing w:val="-89"/>
        </w:rPr>
        <w:t> </w:t>
      </w:r>
      <w:r>
        <w:rPr>
          <w:spacing w:val="-89"/>
        </w:rPr>
      </w:r>
      <w:r>
        <w:rPr/>
        <w:t>具《验资报告》（天健验〔</w:t>
      </w:r>
      <w:r>
        <w:rPr>
          <w:rFonts w:ascii="宋体" w:hAnsi="宋体" w:cs="宋体" w:eastAsia="宋体" w:hint="default"/>
        </w:rPr>
        <w:t>2017</w:t>
      </w:r>
      <w:r>
        <w:rPr/>
        <w:t>〕</w:t>
      </w:r>
      <w:r>
        <w:rPr>
          <w:rFonts w:ascii="宋体" w:hAnsi="宋体" w:cs="宋体" w:eastAsia="宋体" w:hint="default"/>
        </w:rPr>
        <w:t>16</w:t>
      </w:r>
      <w:r>
        <w:rPr>
          <w:rFonts w:ascii="宋体" w:hAnsi="宋体" w:cs="宋体" w:eastAsia="宋体" w:hint="default"/>
          <w:spacing w:val="-57"/>
        </w:rPr>
        <w:t> </w:t>
      </w:r>
      <w:r>
        <w:rPr/>
        <w:t>号）。</w:t>
      </w:r>
      <w:r>
        <w:rPr>
          <w:rFonts w:ascii="宋体" w:hAnsi="宋体" w:cs="宋体" w:eastAsia="宋体" w:hint="default"/>
        </w:rPr>
        <w:t> </w:t>
      </w:r>
    </w:p>
    <w:p>
      <w:pPr>
        <w:pStyle w:val="BodyText"/>
        <w:spacing w:line="240" w:lineRule="auto" w:before="34"/>
        <w:ind w:left="557" w:right="0"/>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日和</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日，公司本次发行股份购买资产的新增股份</w:t>
      </w:r>
      <w:r>
        <w:rPr>
          <w:spacing w:val="-53"/>
        </w:rPr>
        <w:t> </w:t>
      </w:r>
      <w:r>
        <w:rPr>
          <w:rFonts w:ascii="宋体" w:hAnsi="宋体" w:cs="宋体" w:eastAsia="宋体" w:hint="default"/>
        </w:rPr>
        <w:t>133,126,400</w:t>
      </w:r>
    </w:p>
    <w:p>
      <w:pPr>
        <w:pStyle w:val="BodyText"/>
        <w:spacing w:line="240" w:lineRule="auto" w:before="133"/>
        <w:ind w:left="136" w:right="0"/>
        <w:jc w:val="left"/>
      </w:pPr>
      <w:r>
        <w:rPr/>
        <w:t>股以及募集配套资金的非公开发行股份</w:t>
      </w:r>
      <w:r>
        <w:rPr>
          <w:spacing w:val="-55"/>
        </w:rPr>
        <w:t> </w:t>
      </w:r>
      <w:r>
        <w:rPr>
          <w:rFonts w:ascii="宋体" w:hAnsi="宋体" w:cs="宋体" w:eastAsia="宋体" w:hint="default"/>
        </w:rPr>
        <w:t>32,206,666</w:t>
      </w:r>
      <w:r>
        <w:rPr>
          <w:rFonts w:ascii="宋体" w:hAnsi="宋体" w:cs="宋体" w:eastAsia="宋体" w:hint="default"/>
          <w:spacing w:val="-58"/>
        </w:rPr>
        <w:t> </w:t>
      </w:r>
      <w:r>
        <w:rPr/>
        <w:t>股在中国证券登记结算有限责任公司上海分</w:t>
      </w:r>
    </w:p>
    <w:p>
      <w:pPr>
        <w:pStyle w:val="BodyText"/>
        <w:spacing w:line="355" w:lineRule="auto" w:before="133"/>
        <w:ind w:left="557" w:right="1942" w:hanging="421"/>
        <w:jc w:val="left"/>
        <w:rPr>
          <w:rFonts w:ascii="宋体" w:hAnsi="宋体" w:cs="宋体" w:eastAsia="宋体" w:hint="default"/>
        </w:rPr>
      </w:pPr>
      <w:r>
        <w:rPr/>
        <w:t>公司办理了股份登记手续，并于</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6"/>
        </w:rPr>
        <w:t> </w:t>
      </w:r>
      <w:r>
        <w:rPr>
          <w:rFonts w:ascii="宋体" w:hAnsi="宋体" w:cs="宋体" w:eastAsia="宋体" w:hint="default"/>
        </w:rPr>
        <w:t>27</w:t>
      </w:r>
      <w:r>
        <w:rPr>
          <w:rFonts w:ascii="宋体" w:hAnsi="宋体" w:cs="宋体" w:eastAsia="宋体" w:hint="default"/>
          <w:spacing w:val="-54"/>
        </w:rPr>
        <w:t> </w:t>
      </w:r>
      <w:r>
        <w:rPr/>
        <w:t>日完成工商变更登记手续。</w:t>
      </w:r>
      <w:r>
        <w:rPr>
          <w:rFonts w:ascii="宋体" w:hAnsi="宋体" w:cs="宋体" w:eastAsia="宋体" w:hint="default"/>
          <w:w w:val="100"/>
        </w:rPr>
        <w:t> </w:t>
      </w:r>
      <w:r>
        <w:rPr>
          <w:rFonts w:ascii="宋体" w:hAnsi="宋体" w:cs="宋体" w:eastAsia="宋体" w:hint="default"/>
        </w:rPr>
        <w:t>2.</w:t>
      </w:r>
      <w:r>
        <w:rPr>
          <w:rFonts w:ascii="宋体" w:hAnsi="宋体" w:cs="宋体" w:eastAsia="宋体" w:hint="default"/>
          <w:spacing w:val="-5"/>
        </w:rPr>
        <w:t> </w:t>
      </w:r>
      <w:r>
        <w:rPr/>
        <w:t>关于业绩承诺及超额业绩奖励</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9"/>
        </w:rPr>
        <w:t> </w:t>
      </w:r>
      <w:r>
        <w:rPr>
          <w:spacing w:val="-3"/>
        </w:rPr>
        <w:t>业绩承诺</w:t>
      </w:r>
      <w:r>
        <w:rPr>
          <w:rFonts w:ascii="宋体" w:hAnsi="宋体" w:cs="宋体" w:eastAsia="宋体" w:hint="default"/>
        </w:rPr>
        <w:t> </w:t>
      </w:r>
    </w:p>
    <w:p>
      <w:pPr>
        <w:pStyle w:val="BodyText"/>
        <w:spacing w:line="357" w:lineRule="auto" w:before="135"/>
        <w:ind w:left="136" w:right="0" w:firstLine="420"/>
        <w:jc w:val="left"/>
        <w:rPr>
          <w:rFonts w:ascii="宋体" w:hAnsi="宋体" w:cs="宋体" w:eastAsia="宋体" w:hint="default"/>
        </w:rPr>
      </w:pPr>
      <w:r>
        <w:rPr/>
        <w:t>交易双方同意，就标的公司净利润作出的承诺期间为</w:t>
      </w:r>
      <w:r>
        <w:rPr>
          <w:spacing w:val="-55"/>
        </w:rPr>
        <w:t> </w:t>
      </w:r>
      <w:r>
        <w:rPr>
          <w:rFonts w:ascii="宋体" w:hAnsi="宋体" w:cs="宋体" w:eastAsia="宋体" w:hint="default"/>
        </w:rPr>
        <w:t>2016</w:t>
      </w:r>
      <w:r>
        <w:rPr>
          <w:rFonts w:ascii="宋体" w:hAnsi="宋体" w:cs="宋体" w:eastAsia="宋体" w:hint="default"/>
          <w:spacing w:val="-55"/>
        </w:rPr>
        <w:t> </w:t>
      </w:r>
      <w:r>
        <w:rPr>
          <w:spacing w:val="-3"/>
        </w:rPr>
        <w:t>年度、</w:t>
      </w:r>
      <w:r>
        <w:rPr>
          <w:rFonts w:ascii="宋体" w:hAnsi="宋体" w:cs="宋体" w:eastAsia="宋体" w:hint="default"/>
          <w:spacing w:val="-3"/>
        </w:rPr>
        <w:t>2017</w:t>
      </w:r>
      <w:r>
        <w:rPr>
          <w:rFonts w:ascii="宋体" w:hAnsi="宋体" w:cs="宋体" w:eastAsia="宋体" w:hint="default"/>
          <w:spacing w:val="-55"/>
        </w:rPr>
        <w:t> </w:t>
      </w:r>
      <w:r>
        <w:rPr/>
        <w:t>年度和</w:t>
      </w:r>
      <w:r>
        <w:rPr>
          <w:spacing w:val="-55"/>
        </w:rPr>
        <w:t> </w:t>
      </w:r>
      <w:r>
        <w:rPr>
          <w:rFonts w:ascii="宋体" w:hAnsi="宋体" w:cs="宋体" w:eastAsia="宋体" w:hint="default"/>
        </w:rPr>
        <w:t>2018</w:t>
      </w:r>
      <w:r>
        <w:rPr>
          <w:rFonts w:ascii="宋体" w:hAnsi="宋体" w:cs="宋体" w:eastAsia="宋体" w:hint="default"/>
          <w:spacing w:val="-54"/>
        </w:rPr>
        <w:t> </w:t>
      </w:r>
      <w:r>
        <w:rPr>
          <w:spacing w:val="-5"/>
        </w:rPr>
        <w:t>年度。交</w:t>
      </w:r>
      <w:r>
        <w:rPr>
          <w:w w:val="100"/>
        </w:rPr>
        <w:t> </w:t>
      </w:r>
      <w:r>
        <w:rPr/>
        <w:t>易对方江有归、付海鹏承诺，业绩补偿期内泰一指尚实现的经审计扣除非经常性损益后归属于母</w:t>
      </w:r>
      <w:r>
        <w:rPr>
          <w:w w:val="100"/>
        </w:rPr>
        <w:t> </w:t>
      </w:r>
      <w:r>
        <w:rPr>
          <w:spacing w:val="-4"/>
          <w:w w:val="100"/>
        </w:rPr>
        <w:t>公司的净利润（不包括根据本次交易约定的方式计算的业绩奖励进行会计处理对净利润的影响额）</w:t>
      </w:r>
      <w:r>
        <w:rPr>
          <w:spacing w:val="-85"/>
          <w:w w:val="100"/>
        </w:rPr>
        <w:t> </w:t>
      </w:r>
      <w:r>
        <w:rPr>
          <w:spacing w:val="-85"/>
          <w:w w:val="100"/>
        </w:rPr>
      </w:r>
      <w:r>
        <w:rPr/>
        <w:t>如下：</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2"/>
        </w:rPr>
        <w:t> </w:t>
      </w:r>
      <w:r>
        <w:rPr>
          <w:rFonts w:ascii="宋体" w:hAnsi="宋体" w:cs="宋体" w:eastAsia="宋体" w:hint="default"/>
        </w:rPr>
        <w:t>2016</w:t>
      </w:r>
      <w:r>
        <w:rPr>
          <w:rFonts w:ascii="宋体" w:hAnsi="宋体" w:cs="宋体" w:eastAsia="宋体" w:hint="default"/>
          <w:spacing w:val="-54"/>
        </w:rPr>
        <w:t> </w:t>
      </w:r>
      <w:r>
        <w:rPr/>
        <w:t>年度实现净利润不低于</w:t>
      </w:r>
      <w:r>
        <w:rPr>
          <w:spacing w:val="-53"/>
        </w:rPr>
        <w:t> </w:t>
      </w:r>
      <w:r>
        <w:rPr>
          <w:rFonts w:ascii="宋体" w:hAnsi="宋体" w:cs="宋体" w:eastAsia="宋体" w:hint="default"/>
        </w:rPr>
        <w:t>5,500</w:t>
      </w:r>
      <w:r>
        <w:rPr>
          <w:rFonts w:ascii="宋体" w:hAnsi="宋体" w:cs="宋体" w:eastAsia="宋体" w:hint="default"/>
          <w:spacing w:val="-54"/>
        </w:rPr>
        <w:t> </w:t>
      </w:r>
      <w:r>
        <w:rPr/>
        <w:t>万元；</w:t>
      </w:r>
      <w:r>
        <w:rPr>
          <w:rFonts w:ascii="宋体" w:hAnsi="宋体" w:cs="宋体" w:eastAsia="宋体" w:hint="default"/>
        </w:rPr>
        <w:t> </w:t>
      </w:r>
    </w:p>
    <w:p>
      <w:pPr>
        <w:pStyle w:val="BodyText"/>
        <w:spacing w:line="240" w:lineRule="auto" w:before="133"/>
        <w:ind w:left="557" w:right="0"/>
        <w:jc w:val="left"/>
      </w:pPr>
      <w:r>
        <w:rPr>
          <w:rFonts w:ascii="宋体" w:hAnsi="宋体" w:cs="宋体" w:eastAsia="宋体" w:hint="default"/>
        </w:rPr>
        <w:t>2)</w:t>
      </w:r>
      <w:r>
        <w:rPr>
          <w:rFonts w:ascii="宋体" w:hAnsi="宋体" w:cs="宋体" w:eastAsia="宋体" w:hint="default"/>
          <w:spacing w:val="-1"/>
        </w:rPr>
        <w:t> </w:t>
      </w:r>
      <w:r>
        <w:rPr>
          <w:rFonts w:ascii="宋体" w:hAnsi="宋体" w:cs="宋体" w:eastAsia="宋体" w:hint="default"/>
        </w:rPr>
        <w:t>2017</w:t>
      </w:r>
      <w:r>
        <w:rPr>
          <w:rFonts w:ascii="宋体" w:hAnsi="宋体" w:cs="宋体" w:eastAsia="宋体" w:hint="default"/>
          <w:spacing w:val="-54"/>
        </w:rPr>
        <w:t> </w:t>
      </w:r>
      <w:r>
        <w:rPr/>
        <w:t>年度实现净利润不低于</w:t>
      </w:r>
      <w:r>
        <w:rPr>
          <w:spacing w:val="-54"/>
        </w:rPr>
        <w:t> </w:t>
      </w:r>
      <w:r>
        <w:rPr>
          <w:rFonts w:ascii="宋体" w:hAnsi="宋体" w:cs="宋体" w:eastAsia="宋体" w:hint="default"/>
        </w:rPr>
        <w:t>8,500</w:t>
      </w:r>
      <w:r>
        <w:rPr>
          <w:rFonts w:ascii="宋体" w:hAnsi="宋体" w:cs="宋体" w:eastAsia="宋体" w:hint="default"/>
          <w:spacing w:val="-54"/>
        </w:rPr>
        <w:t> </w:t>
      </w:r>
      <w:r>
        <w:rPr/>
        <w:t>万元，或</w:t>
      </w:r>
      <w:r>
        <w:rPr>
          <w:spacing w:val="-54"/>
        </w:rPr>
        <w:t> </w:t>
      </w:r>
      <w:r>
        <w:rPr>
          <w:rFonts w:ascii="宋体" w:hAnsi="宋体" w:cs="宋体" w:eastAsia="宋体" w:hint="default"/>
        </w:rPr>
        <w:t>2016</w:t>
      </w:r>
      <w:r>
        <w:rPr>
          <w:rFonts w:ascii="宋体" w:hAnsi="宋体" w:cs="宋体" w:eastAsia="宋体" w:hint="default"/>
          <w:spacing w:val="-53"/>
        </w:rPr>
        <w:t> </w:t>
      </w:r>
      <w:r>
        <w:rPr/>
        <w:t>年度和</w:t>
      </w:r>
      <w:r>
        <w:rPr>
          <w:spacing w:val="-54"/>
        </w:rPr>
        <w:t> </w:t>
      </w:r>
      <w:r>
        <w:rPr>
          <w:rFonts w:ascii="宋体" w:hAnsi="宋体" w:cs="宋体" w:eastAsia="宋体" w:hint="default"/>
        </w:rPr>
        <w:t>2017</w:t>
      </w:r>
      <w:r>
        <w:rPr>
          <w:rFonts w:ascii="宋体" w:hAnsi="宋体" w:cs="宋体" w:eastAsia="宋体" w:hint="default"/>
          <w:spacing w:val="-56"/>
        </w:rPr>
        <w:t> </w:t>
      </w:r>
      <w:r>
        <w:rPr/>
        <w:t>年度实现净利润合计不低</w:t>
      </w:r>
    </w:p>
    <w:p>
      <w:pPr>
        <w:pStyle w:val="BodyText"/>
        <w:spacing w:line="240" w:lineRule="auto" w:before="133"/>
        <w:ind w:left="136" w:right="0"/>
        <w:jc w:val="left"/>
        <w:rPr>
          <w:rFonts w:ascii="宋体" w:hAnsi="宋体" w:cs="宋体" w:eastAsia="宋体" w:hint="default"/>
        </w:rPr>
      </w:pPr>
      <w:r>
        <w:rPr/>
        <w:t>于</w:t>
      </w:r>
      <w:r>
        <w:rPr>
          <w:spacing w:val="-53"/>
        </w:rPr>
        <w:t> </w:t>
      </w:r>
      <w:r>
        <w:rPr>
          <w:rFonts w:ascii="宋体" w:hAnsi="宋体" w:cs="宋体" w:eastAsia="宋体" w:hint="default"/>
        </w:rPr>
        <w:t>14,000</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240" w:lineRule="auto" w:before="133"/>
        <w:ind w:left="557" w:right="0"/>
        <w:jc w:val="left"/>
      </w:pPr>
      <w:r>
        <w:rPr>
          <w:rFonts w:ascii="宋体" w:hAnsi="宋体" w:cs="宋体" w:eastAsia="宋体" w:hint="default"/>
        </w:rPr>
        <w:t>3)</w:t>
      </w:r>
      <w:r>
        <w:rPr>
          <w:rFonts w:ascii="宋体" w:hAnsi="宋体" w:cs="宋体" w:eastAsia="宋体" w:hint="default"/>
          <w:spacing w:val="-52"/>
        </w:rPr>
        <w:t> </w:t>
      </w:r>
      <w:r>
        <w:rPr>
          <w:rFonts w:ascii="宋体" w:hAnsi="宋体" w:cs="宋体" w:eastAsia="宋体" w:hint="default"/>
        </w:rPr>
        <w:t>2018</w:t>
      </w:r>
      <w:r>
        <w:rPr>
          <w:rFonts w:ascii="宋体" w:hAnsi="宋体" w:cs="宋体" w:eastAsia="宋体" w:hint="default"/>
          <w:spacing w:val="-52"/>
        </w:rPr>
        <w:t> </w:t>
      </w:r>
      <w:r>
        <w:rPr/>
        <w:t>年度实现净利润不低于</w:t>
      </w:r>
      <w:r>
        <w:rPr>
          <w:spacing w:val="-51"/>
        </w:rPr>
        <w:t> </w:t>
      </w:r>
      <w:r>
        <w:rPr>
          <w:rFonts w:ascii="宋体" w:hAnsi="宋体" w:cs="宋体" w:eastAsia="宋体" w:hint="default"/>
        </w:rPr>
        <w:t>12,200</w:t>
      </w:r>
      <w:r>
        <w:rPr>
          <w:rFonts w:ascii="宋体" w:hAnsi="宋体" w:cs="宋体" w:eastAsia="宋体" w:hint="default"/>
          <w:spacing w:val="-52"/>
        </w:rPr>
        <w:t> </w:t>
      </w:r>
      <w:r>
        <w:rPr>
          <w:spacing w:val="-7"/>
        </w:rPr>
        <w:t>万元，或</w:t>
      </w:r>
      <w:r>
        <w:rPr>
          <w:spacing w:val="-52"/>
        </w:rPr>
        <w:t> </w:t>
      </w:r>
      <w:r>
        <w:rPr>
          <w:rFonts w:ascii="宋体" w:hAnsi="宋体" w:cs="宋体" w:eastAsia="宋体" w:hint="default"/>
        </w:rPr>
        <w:t>2016</w:t>
      </w:r>
      <w:r>
        <w:rPr>
          <w:rFonts w:ascii="宋体" w:hAnsi="宋体" w:cs="宋体" w:eastAsia="宋体" w:hint="default"/>
          <w:spacing w:val="-51"/>
        </w:rPr>
        <w:t> </w:t>
      </w:r>
      <w:r>
        <w:rPr>
          <w:spacing w:val="-4"/>
        </w:rPr>
        <w:t>年度、</w:t>
      </w:r>
      <w:r>
        <w:rPr>
          <w:rFonts w:ascii="宋体" w:hAnsi="宋体" w:cs="宋体" w:eastAsia="宋体" w:hint="default"/>
          <w:spacing w:val="-4"/>
        </w:rPr>
        <w:t>2017</w:t>
      </w:r>
      <w:r>
        <w:rPr>
          <w:rFonts w:ascii="宋体" w:hAnsi="宋体" w:cs="宋体" w:eastAsia="宋体" w:hint="default"/>
          <w:spacing w:val="-55"/>
        </w:rPr>
        <w:t> </w:t>
      </w:r>
      <w:r>
        <w:rPr/>
        <w:t>年度和</w:t>
      </w:r>
      <w:r>
        <w:rPr>
          <w:spacing w:val="-52"/>
        </w:rPr>
        <w:t> </w:t>
      </w:r>
      <w:r>
        <w:rPr>
          <w:rFonts w:ascii="宋体" w:hAnsi="宋体" w:cs="宋体" w:eastAsia="宋体" w:hint="default"/>
        </w:rPr>
        <w:t>2018</w:t>
      </w:r>
      <w:r>
        <w:rPr>
          <w:rFonts w:ascii="宋体" w:hAnsi="宋体" w:cs="宋体" w:eastAsia="宋体" w:hint="default"/>
          <w:spacing w:val="-55"/>
        </w:rPr>
        <w:t> </w:t>
      </w:r>
      <w:r>
        <w:rPr/>
        <w:t>年度实现净利</w:t>
      </w:r>
    </w:p>
    <w:p>
      <w:pPr>
        <w:pStyle w:val="BodyText"/>
        <w:spacing w:line="360" w:lineRule="auto" w:before="133"/>
        <w:ind w:left="557" w:right="6132" w:hanging="421"/>
        <w:jc w:val="left"/>
        <w:rPr>
          <w:rFonts w:ascii="宋体" w:hAnsi="宋体" w:cs="宋体" w:eastAsia="宋体" w:hint="default"/>
        </w:rPr>
      </w:pPr>
      <w:r>
        <w:rPr/>
        <w:t>润合计不低于</w:t>
      </w:r>
      <w:r>
        <w:rPr>
          <w:spacing w:val="-53"/>
        </w:rPr>
        <w:t> </w:t>
      </w:r>
      <w:r>
        <w:rPr>
          <w:rFonts w:ascii="宋体" w:hAnsi="宋体" w:cs="宋体" w:eastAsia="宋体" w:hint="default"/>
        </w:rPr>
        <w:t>26,200</w:t>
      </w:r>
      <w:r>
        <w:rPr>
          <w:rFonts w:ascii="宋体" w:hAnsi="宋体" w:cs="宋体" w:eastAsia="宋体" w:hint="default"/>
          <w:spacing w:val="-54"/>
        </w:rPr>
        <w:t> </w:t>
      </w:r>
      <w:r>
        <w:rPr/>
        <w:t>万元。</w:t>
      </w:r>
      <w:r>
        <w:rPr>
          <w:rFonts w:ascii="宋体" w:hAnsi="宋体" w:cs="宋体" w:eastAsia="宋体" w:hint="default"/>
          <w:w w:val="100"/>
        </w:rPr>
        <w:t> </w:t>
      </w:r>
      <w:r>
        <w:rPr>
          <w:rFonts w:ascii="宋体" w:hAnsi="宋体" w:cs="宋体" w:eastAsia="宋体" w:hint="default"/>
        </w:rPr>
        <w:t>(2)</w:t>
      </w:r>
      <w:r>
        <w:rPr>
          <w:rFonts w:ascii="宋体" w:hAnsi="宋体" w:cs="宋体" w:eastAsia="宋体" w:hint="default"/>
          <w:spacing w:val="-4"/>
        </w:rPr>
        <w:t> </w:t>
      </w:r>
      <w:r>
        <w:rPr/>
        <w:t>盈利承诺补偿安排</w:t>
      </w:r>
      <w:r>
        <w:rPr>
          <w:rFonts w:ascii="宋体" w:hAnsi="宋体" w:cs="宋体" w:eastAsia="宋体" w:hint="default"/>
        </w:rPr>
        <w:t> </w:t>
      </w:r>
    </w:p>
    <w:p>
      <w:pPr>
        <w:pStyle w:val="BodyText"/>
        <w:spacing w:line="355" w:lineRule="auto" w:before="28"/>
        <w:ind w:left="136" w:right="219" w:firstLine="420"/>
        <w:jc w:val="both"/>
        <w:rPr>
          <w:rFonts w:ascii="宋体" w:hAnsi="宋体" w:cs="宋体" w:eastAsia="宋体" w:hint="default"/>
        </w:rPr>
      </w:pPr>
      <w:r>
        <w:rPr/>
        <w:t>在约定的利润补偿期间（</w:t>
      </w:r>
      <w:r>
        <w:rPr>
          <w:rFonts w:ascii="宋体" w:hAnsi="宋体" w:cs="宋体" w:eastAsia="宋体" w:hint="default"/>
        </w:rPr>
        <w:t>2016-2018</w:t>
      </w:r>
      <w:r>
        <w:rPr>
          <w:rFonts w:ascii="宋体" w:hAnsi="宋体" w:cs="宋体" w:eastAsia="宋体" w:hint="default"/>
          <w:spacing w:val="-58"/>
        </w:rPr>
        <w:t> </w:t>
      </w:r>
      <w:r>
        <w:rPr/>
        <w:t>年度），若泰一指尚任一年度实现的经审计扣除非经常</w:t>
      </w:r>
      <w:r>
        <w:rPr>
          <w:w w:val="100"/>
        </w:rPr>
        <w:t> </w:t>
      </w:r>
      <w:r>
        <w:rPr>
          <w:spacing w:val="-2"/>
        </w:rPr>
        <w:t>性损益后归属于母公司的净利润（不包括根据本次交易约定的方式计算的业绩奖励进行会计处理</w:t>
      </w:r>
      <w:r>
        <w:rPr>
          <w:spacing w:val="-25"/>
        </w:rPr>
        <w:t> </w:t>
      </w:r>
      <w:r>
        <w:rPr>
          <w:spacing w:val="-25"/>
        </w:rPr>
      </w:r>
      <w:r>
        <w:rPr>
          <w:spacing w:val="-2"/>
        </w:rPr>
        <w:t>对净利润的影响额）低于承诺数，则江有归、付海鹏以及《业绩补偿补充协议》签署日标的公司</w:t>
      </w:r>
      <w:r>
        <w:rPr>
          <w:spacing w:val="-25"/>
        </w:rPr>
        <w:t> </w:t>
      </w:r>
      <w:r>
        <w:rPr>
          <w:spacing w:val="-25"/>
        </w:rPr>
      </w:r>
      <w:r>
        <w:rPr/>
        <w:t>的其他股东应以现金或股份的方式向上市公司支付补偿。</w:t>
      </w:r>
      <w:r>
        <w:rPr>
          <w:rFonts w:ascii="宋体" w:hAnsi="宋体" w:cs="宋体" w:eastAsia="宋体" w:hint="default"/>
        </w:rPr>
        <w:t> </w:t>
      </w:r>
    </w:p>
    <w:p>
      <w:pPr>
        <w:pStyle w:val="BodyText"/>
        <w:spacing w:line="240" w:lineRule="auto" w:before="34"/>
        <w:ind w:left="557"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4"/>
        </w:rPr>
        <w:t> </w:t>
      </w:r>
      <w:r>
        <w:rPr/>
        <w:t>业绩补偿补充协议（二）</w:t>
      </w:r>
      <w:r>
        <w:rPr>
          <w:rFonts w:ascii="宋体" w:hAnsi="宋体" w:cs="宋体" w:eastAsia="宋体" w:hint="default"/>
        </w:rPr>
        <w:t> </w:t>
      </w:r>
    </w:p>
    <w:p>
      <w:pPr>
        <w:pStyle w:val="BodyText"/>
        <w:spacing w:line="355" w:lineRule="auto" w:before="133"/>
        <w:ind w:left="136" w:right="0" w:firstLine="42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10</w:t>
      </w:r>
      <w:r>
        <w:rPr>
          <w:rFonts w:ascii="宋体" w:hAnsi="宋体" w:cs="宋体" w:eastAsia="宋体" w:hint="default"/>
          <w:spacing w:val="-55"/>
        </w:rPr>
        <w:t> </w:t>
      </w:r>
      <w:r>
        <w:rPr/>
        <w:t>日，公司与江有归、付海鹏签订《业绩补偿补充协议</w:t>
      </w:r>
      <w:r>
        <w:rPr>
          <w:rFonts w:ascii="宋体" w:hAnsi="宋体" w:cs="宋体" w:eastAsia="宋体" w:hint="default"/>
        </w:rPr>
        <w:t>(</w:t>
      </w:r>
      <w:r>
        <w:rPr/>
        <w:t>二</w:t>
      </w:r>
      <w:r>
        <w:rPr>
          <w:rFonts w:ascii="宋体" w:hAnsi="宋体" w:cs="宋体" w:eastAsia="宋体" w:hint="default"/>
        </w:rPr>
        <w:t>)</w:t>
      </w:r>
      <w:r>
        <w:rPr/>
        <w:t>》，江有归、付海</w:t>
      </w:r>
      <w:r>
        <w:rPr>
          <w:w w:val="100"/>
        </w:rPr>
        <w:t> </w:t>
      </w:r>
      <w:r>
        <w:rPr/>
        <w:t>鹏补充承诺事项如下：</w:t>
      </w:r>
      <w:r>
        <w:rPr>
          <w:rFonts w:ascii="宋体" w:hAnsi="宋体" w:cs="宋体" w:eastAsia="宋体" w:hint="default"/>
        </w:rPr>
        <w:t> </w:t>
      </w:r>
    </w:p>
    <w:p>
      <w:pPr>
        <w:spacing w:after="0" w:line="355" w:lineRule="auto"/>
        <w:jc w:val="left"/>
        <w:rPr>
          <w:rFonts w:ascii="宋体" w:hAnsi="宋体" w:cs="宋体" w:eastAsia="宋体" w:hint="default"/>
        </w:rPr>
        <w:sectPr>
          <w:footerReference w:type="default" r:id="rId71"/>
          <w:pgSz w:w="11910" w:h="16840"/>
          <w:pgMar w:footer="1195" w:header="882" w:top="1120" w:bottom="1380" w:left="1140" w:right="1580"/>
        </w:sectPr>
      </w:pPr>
    </w:p>
    <w:p>
      <w:pPr>
        <w:spacing w:line="240" w:lineRule="auto" w:before="9"/>
        <w:rPr>
          <w:rFonts w:ascii="宋体" w:hAnsi="宋体" w:cs="宋体" w:eastAsia="宋体" w:hint="default"/>
          <w:sz w:val="18"/>
          <w:szCs w:val="18"/>
        </w:rPr>
      </w:pPr>
    </w:p>
    <w:p>
      <w:pPr>
        <w:pStyle w:val="BodyText"/>
        <w:spacing w:line="240" w:lineRule="auto" w:before="36"/>
        <w:ind w:left="557" w:right="0"/>
        <w:jc w:val="left"/>
        <w:rPr>
          <w:rFonts w:ascii="宋体" w:hAnsi="宋体" w:cs="宋体" w:eastAsia="宋体" w:hint="default"/>
        </w:rPr>
      </w:pPr>
      <w:r>
        <w:rPr>
          <w:rFonts w:ascii="宋体" w:hAnsi="宋体" w:cs="宋体" w:eastAsia="宋体" w:hint="default"/>
          <w:w w:val="100"/>
        </w:rPr>
        <w:t>1)</w:t>
      </w:r>
      <w:r>
        <w:rPr>
          <w:rFonts w:ascii="宋体" w:hAnsi="宋体" w:cs="宋体" w:eastAsia="宋体" w:hint="default"/>
          <w:spacing w:val="-1"/>
          <w:w w:val="100"/>
        </w:rPr>
        <w:t> </w:t>
      </w:r>
      <w:r>
        <w:rPr>
          <w:spacing w:val="-3"/>
          <w:w w:val="100"/>
        </w:rPr>
        <w:t>泰</w:t>
      </w:r>
      <w:r>
        <w:rPr>
          <w:w w:val="100"/>
        </w:rPr>
        <w:t>一</w:t>
      </w:r>
      <w:r>
        <w:rPr>
          <w:spacing w:val="-3"/>
          <w:w w:val="100"/>
        </w:rPr>
        <w:t>指</w:t>
      </w:r>
      <w:r>
        <w:rPr>
          <w:w w:val="100"/>
        </w:rPr>
        <w:t>尚于</w:t>
      </w:r>
      <w:r>
        <w:rPr>
          <w:spacing w:val="-70"/>
        </w:rPr>
        <w:t> </w:t>
      </w:r>
      <w:r>
        <w:rPr>
          <w:rFonts w:ascii="宋体" w:hAnsi="宋体" w:cs="宋体" w:eastAsia="宋体" w:hint="default"/>
          <w:w w:val="100"/>
        </w:rPr>
        <w:t>2018</w:t>
      </w:r>
      <w:r>
        <w:rPr>
          <w:rFonts w:ascii="宋体" w:hAnsi="宋体" w:cs="宋体" w:eastAsia="宋体" w:hint="default"/>
          <w:spacing w:val="-69"/>
        </w:rPr>
        <w:t> </w:t>
      </w:r>
      <w:r>
        <w:rPr>
          <w:w w:val="100"/>
        </w:rPr>
        <w:t>年</w:t>
      </w:r>
      <w:r>
        <w:rPr>
          <w:spacing w:val="-69"/>
        </w:rPr>
        <w:t> </w:t>
      </w:r>
      <w:r>
        <w:rPr>
          <w:rFonts w:ascii="宋体" w:hAnsi="宋体" w:cs="宋体" w:eastAsia="宋体" w:hint="default"/>
          <w:w w:val="100"/>
        </w:rPr>
        <w:t>12</w:t>
      </w:r>
      <w:r>
        <w:rPr>
          <w:rFonts w:ascii="宋体" w:hAnsi="宋体" w:cs="宋体" w:eastAsia="宋体" w:hint="default"/>
          <w:spacing w:val="-71"/>
        </w:rPr>
        <w:t> </w:t>
      </w:r>
      <w:r>
        <w:rPr>
          <w:w w:val="100"/>
        </w:rPr>
        <w:t>月</w:t>
      </w:r>
      <w:r>
        <w:rPr>
          <w:spacing w:val="-69"/>
        </w:rPr>
        <w:t> </w:t>
      </w:r>
      <w:r>
        <w:rPr>
          <w:rFonts w:ascii="宋体" w:hAnsi="宋体" w:cs="宋体" w:eastAsia="宋体" w:hint="default"/>
          <w:w w:val="100"/>
        </w:rPr>
        <w:t>31</w:t>
      </w:r>
      <w:r>
        <w:rPr>
          <w:rFonts w:ascii="宋体" w:hAnsi="宋体" w:cs="宋体" w:eastAsia="宋体" w:hint="default"/>
          <w:spacing w:val="-69"/>
        </w:rPr>
        <w:t> </w:t>
      </w:r>
      <w:r>
        <w:rPr>
          <w:w w:val="100"/>
        </w:rPr>
        <w:t>日的</w:t>
      </w:r>
      <w:r>
        <w:rPr>
          <w:spacing w:val="-3"/>
          <w:w w:val="100"/>
        </w:rPr>
        <w:t>应</w:t>
      </w:r>
      <w:r>
        <w:rPr>
          <w:w w:val="100"/>
        </w:rPr>
        <w:t>收</w:t>
      </w:r>
      <w:r>
        <w:rPr>
          <w:spacing w:val="-3"/>
          <w:w w:val="100"/>
        </w:rPr>
        <w:t>账</w:t>
      </w:r>
      <w:r>
        <w:rPr>
          <w:w w:val="100"/>
        </w:rPr>
        <w:t>款</w:t>
      </w:r>
      <w:r>
        <w:rPr>
          <w:spacing w:val="-3"/>
          <w:w w:val="100"/>
        </w:rPr>
        <w:t>余</w:t>
      </w:r>
      <w:r>
        <w:rPr>
          <w:spacing w:val="-1"/>
          <w:w w:val="100"/>
        </w:rPr>
        <w:t>额</w:t>
      </w:r>
      <w:r>
        <w:rPr>
          <w:rFonts w:ascii="宋体" w:hAnsi="宋体" w:cs="宋体" w:eastAsia="宋体" w:hint="default"/>
          <w:spacing w:val="-3"/>
          <w:w w:val="100"/>
        </w:rPr>
        <w:t>(</w:t>
      </w:r>
      <w:r>
        <w:rPr>
          <w:w w:val="100"/>
        </w:rPr>
        <w:t>为扣</w:t>
      </w:r>
      <w:r>
        <w:rPr>
          <w:spacing w:val="-3"/>
          <w:w w:val="100"/>
        </w:rPr>
        <w:t>除</w:t>
      </w:r>
      <w:r>
        <w:rPr>
          <w:w w:val="100"/>
        </w:rPr>
        <w:t>已</w:t>
      </w:r>
      <w:r>
        <w:rPr>
          <w:spacing w:val="-3"/>
          <w:w w:val="100"/>
        </w:rPr>
        <w:t>计</w:t>
      </w:r>
      <w:r>
        <w:rPr>
          <w:w w:val="100"/>
        </w:rPr>
        <w:t>提</w:t>
      </w:r>
      <w:r>
        <w:rPr>
          <w:spacing w:val="-3"/>
          <w:w w:val="100"/>
        </w:rPr>
        <w:t>坏</w:t>
      </w:r>
      <w:r>
        <w:rPr>
          <w:w w:val="100"/>
        </w:rPr>
        <w:t>账</w:t>
      </w:r>
      <w:r>
        <w:rPr>
          <w:spacing w:val="-3"/>
          <w:w w:val="100"/>
        </w:rPr>
        <w:t>损</w:t>
      </w:r>
      <w:r>
        <w:rPr>
          <w:w w:val="100"/>
        </w:rPr>
        <w:t>失</w:t>
      </w:r>
      <w:r>
        <w:rPr>
          <w:spacing w:val="-3"/>
          <w:w w:val="100"/>
        </w:rPr>
        <w:t>部</w:t>
      </w:r>
      <w:r>
        <w:rPr>
          <w:w w:val="100"/>
        </w:rPr>
        <w:t>分的</w:t>
      </w:r>
      <w:r>
        <w:rPr>
          <w:spacing w:val="-3"/>
          <w:w w:val="100"/>
        </w:rPr>
        <w:t>净</w:t>
      </w:r>
      <w:r>
        <w:rPr>
          <w:w w:val="100"/>
        </w:rPr>
        <w:t>额</w:t>
      </w:r>
      <w:r>
        <w:rPr>
          <w:spacing w:val="-108"/>
          <w:w w:val="100"/>
        </w:rPr>
        <w:t>，</w:t>
      </w:r>
      <w:r>
        <w:rPr>
          <w:w w:val="100"/>
        </w:rPr>
        <w:t>下</w:t>
      </w:r>
      <w:r>
        <w:rPr>
          <w:spacing w:val="-2"/>
          <w:w w:val="100"/>
        </w:rPr>
        <w:t>同</w:t>
      </w:r>
      <w:r>
        <w:rPr>
          <w:rFonts w:ascii="宋体" w:hAnsi="宋体" w:cs="宋体" w:eastAsia="宋体" w:hint="default"/>
          <w:w w:val="100"/>
        </w:rPr>
        <w:t>)</w:t>
      </w:r>
    </w:p>
    <w:p>
      <w:pPr>
        <w:pStyle w:val="BodyText"/>
        <w:spacing w:line="240" w:lineRule="auto" w:before="133"/>
        <w:ind w:left="136" w:right="0"/>
        <w:jc w:val="both"/>
        <w:rPr>
          <w:rFonts w:ascii="宋体" w:hAnsi="宋体" w:cs="宋体" w:eastAsia="宋体" w:hint="default"/>
        </w:rPr>
      </w:pPr>
      <w:r>
        <w:rPr/>
        <w:t>不高于</w:t>
      </w:r>
      <w:r>
        <w:rPr>
          <w:spacing w:val="-54"/>
        </w:rPr>
        <w:t> </w:t>
      </w:r>
      <w:r>
        <w:rPr>
          <w:rFonts w:ascii="宋体" w:hAnsi="宋体" w:cs="宋体" w:eastAsia="宋体" w:hint="default"/>
        </w:rPr>
        <w:t>45,000</w:t>
      </w:r>
      <w:r>
        <w:rPr>
          <w:rFonts w:ascii="宋体" w:hAnsi="宋体" w:cs="宋体" w:eastAsia="宋体" w:hint="default"/>
          <w:spacing w:val="-57"/>
        </w:rPr>
        <w:t> </w:t>
      </w:r>
      <w:r>
        <w:rPr/>
        <w:t>万元；</w:t>
      </w:r>
      <w:r>
        <w:rPr>
          <w:rFonts w:ascii="宋体" w:hAnsi="宋体" w:cs="宋体" w:eastAsia="宋体" w:hint="default"/>
        </w:rPr>
        <w:t> </w:t>
      </w:r>
    </w:p>
    <w:p>
      <w:pPr>
        <w:pStyle w:val="BodyText"/>
        <w:spacing w:line="357" w:lineRule="auto" w:before="133"/>
        <w:ind w:left="136" w:right="0" w:firstLine="42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在业绩补偿期结束后，江有归、付海鹏负责收回泰一指尚于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3"/>
        </w:rPr>
        <w:t> </w:t>
      </w:r>
      <w:r>
        <w:rPr/>
        <w:t>日的应收账</w:t>
      </w:r>
      <w:r>
        <w:rPr>
          <w:w w:val="100"/>
        </w:rPr>
        <w:t> </w:t>
      </w:r>
      <w:r>
        <w:rPr/>
        <w:t>款余额；</w:t>
      </w:r>
      <w:r>
        <w:rPr>
          <w:rFonts w:ascii="宋体" w:hAnsi="宋体" w:cs="宋体" w:eastAsia="宋体" w:hint="default"/>
        </w:rPr>
        <w:t> </w:t>
      </w:r>
    </w:p>
    <w:p>
      <w:pPr>
        <w:pStyle w:val="BodyText"/>
        <w:spacing w:line="355" w:lineRule="auto" w:before="30"/>
        <w:ind w:left="136" w:right="0" w:firstLine="420"/>
        <w:jc w:val="left"/>
        <w:rPr>
          <w:rFonts w:ascii="宋体" w:hAnsi="宋体" w:cs="宋体" w:eastAsia="宋体" w:hint="default"/>
        </w:rPr>
      </w:pPr>
      <w:r>
        <w:rPr>
          <w:rFonts w:ascii="宋体" w:hAnsi="宋体" w:cs="宋体" w:eastAsia="宋体" w:hint="default"/>
          <w:w w:val="100"/>
        </w:rPr>
        <w:t>3)</w:t>
      </w:r>
      <w:r>
        <w:rPr>
          <w:rFonts w:ascii="宋体" w:hAnsi="宋体" w:cs="宋体" w:eastAsia="宋体" w:hint="default"/>
          <w:spacing w:val="1"/>
          <w:w w:val="100"/>
        </w:rPr>
        <w:t> </w:t>
      </w:r>
      <w:r>
        <w:rPr>
          <w:spacing w:val="-2"/>
          <w:w w:val="100"/>
        </w:rPr>
        <w:t>如泰一指尚于</w:t>
      </w:r>
      <w:r>
        <w:rPr>
          <w:spacing w:val="-53"/>
          <w:w w:val="100"/>
        </w:rPr>
        <w:t> </w:t>
      </w:r>
      <w:r>
        <w:rPr>
          <w:rFonts w:ascii="宋体" w:hAnsi="宋体" w:cs="宋体" w:eastAsia="宋体" w:hint="default"/>
          <w:spacing w:val="-1"/>
          <w:w w:val="100"/>
        </w:rPr>
        <w:t>2018</w:t>
      </w:r>
      <w:r>
        <w:rPr>
          <w:rFonts w:ascii="宋体" w:hAnsi="宋体" w:cs="宋体" w:eastAsia="宋体" w:hint="default"/>
          <w:spacing w:val="-55"/>
          <w:w w:val="100"/>
        </w:rPr>
        <w:t> </w:t>
      </w:r>
      <w:r>
        <w:rPr>
          <w:w w:val="100"/>
        </w:rPr>
        <w:t>年</w:t>
      </w:r>
      <w:r>
        <w:rPr>
          <w:spacing w:val="-54"/>
          <w:w w:val="100"/>
        </w:rPr>
        <w:t> </w:t>
      </w:r>
      <w:r>
        <w:rPr>
          <w:rFonts w:ascii="宋体" w:hAnsi="宋体" w:cs="宋体" w:eastAsia="宋体" w:hint="default"/>
          <w:w w:val="100"/>
        </w:rPr>
        <w:t>12</w:t>
      </w:r>
      <w:r>
        <w:rPr>
          <w:rFonts w:ascii="宋体" w:hAnsi="宋体" w:cs="宋体" w:eastAsia="宋体" w:hint="default"/>
          <w:spacing w:val="-53"/>
          <w:w w:val="100"/>
        </w:rPr>
        <w:t> </w:t>
      </w:r>
      <w:r>
        <w:rPr>
          <w:w w:val="100"/>
        </w:rPr>
        <w:t>月</w:t>
      </w:r>
      <w:r>
        <w:rPr>
          <w:spacing w:val="-53"/>
          <w:w w:val="100"/>
        </w:rPr>
        <w:t> </w:t>
      </w:r>
      <w:r>
        <w:rPr>
          <w:rFonts w:ascii="宋体" w:hAnsi="宋体" w:cs="宋体" w:eastAsia="宋体" w:hint="default"/>
          <w:spacing w:val="-2"/>
          <w:w w:val="100"/>
        </w:rPr>
        <w:t>31</w:t>
      </w:r>
      <w:r>
        <w:rPr>
          <w:rFonts w:ascii="宋体" w:hAnsi="宋体" w:cs="宋体" w:eastAsia="宋体" w:hint="default"/>
          <w:spacing w:val="-53"/>
          <w:w w:val="100"/>
        </w:rPr>
        <w:t> </w:t>
      </w:r>
      <w:r>
        <w:rPr>
          <w:spacing w:val="-2"/>
          <w:w w:val="100"/>
        </w:rPr>
        <w:t>日的应收账款余额高于</w:t>
      </w:r>
      <w:r>
        <w:rPr>
          <w:spacing w:val="-53"/>
          <w:w w:val="100"/>
        </w:rPr>
        <w:t> </w:t>
      </w:r>
      <w:r>
        <w:rPr>
          <w:rFonts w:ascii="宋体" w:hAnsi="宋体" w:cs="宋体" w:eastAsia="宋体" w:hint="default"/>
          <w:spacing w:val="-1"/>
          <w:w w:val="100"/>
        </w:rPr>
        <w:t>45,000</w:t>
      </w:r>
      <w:r>
        <w:rPr>
          <w:rFonts w:ascii="宋体" w:hAnsi="宋体" w:cs="宋体" w:eastAsia="宋体" w:hint="default"/>
          <w:spacing w:val="-55"/>
          <w:w w:val="100"/>
        </w:rPr>
        <w:t> </w:t>
      </w:r>
      <w:r>
        <w:rPr>
          <w:spacing w:val="-9"/>
          <w:w w:val="100"/>
        </w:rPr>
        <w:t>万元，则本公司有权取消根</w:t>
      </w:r>
      <w:r>
        <w:rPr>
          <w:w w:val="100"/>
        </w:rPr>
        <w:t> </w:t>
      </w:r>
      <w:r>
        <w:rPr/>
        <w:t>据《业绩补偿补充协议》约定的业绩奖励；</w:t>
      </w:r>
      <w:r>
        <w:rPr>
          <w:rFonts w:ascii="宋体" w:hAnsi="宋体" w:cs="宋体" w:eastAsia="宋体" w:hint="default"/>
        </w:rPr>
        <w:t> </w:t>
      </w:r>
    </w:p>
    <w:p>
      <w:pPr>
        <w:pStyle w:val="BodyText"/>
        <w:spacing w:line="357" w:lineRule="auto" w:before="32"/>
        <w:ind w:left="136" w:right="0" w:firstLine="420"/>
        <w:jc w:val="left"/>
      </w:pPr>
      <w:r>
        <w:rPr>
          <w:rFonts w:ascii="宋体" w:hAnsi="宋体" w:cs="宋体" w:eastAsia="宋体" w:hint="default"/>
        </w:rPr>
        <w:t>4)</w:t>
      </w:r>
      <w:r>
        <w:rPr>
          <w:rFonts w:ascii="宋体" w:hAnsi="宋体" w:cs="宋体" w:eastAsia="宋体" w:hint="default"/>
          <w:spacing w:val="44"/>
        </w:rPr>
        <w:t> </w:t>
      </w:r>
      <w:r>
        <w:rPr>
          <w:spacing w:val="-4"/>
        </w:rPr>
        <w:t>江有归、付海鹏将其根据《业绩补偿补充协议》履行业绩补偿后所持本公司的股权作为其</w:t>
      </w:r>
      <w:r>
        <w:rPr>
          <w:w w:val="100"/>
        </w:rPr>
        <w:t> </w:t>
      </w:r>
      <w:r>
        <w:rPr/>
        <w:t>负责收回泰一指尚截至</w:t>
      </w:r>
      <w:r>
        <w:rPr>
          <w:spacing w:val="-54"/>
        </w:rPr>
        <w:t> </w:t>
      </w:r>
      <w:r>
        <w:rPr>
          <w:rFonts w:ascii="宋体" w:hAnsi="宋体" w:cs="宋体" w:eastAsia="宋体" w:hint="default"/>
        </w:rPr>
        <w:t>2018</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日应收账款余额的担保；在泰一指尚截至</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p>
    <w:p>
      <w:pPr>
        <w:pStyle w:val="BodyText"/>
        <w:spacing w:line="357" w:lineRule="auto" w:before="30"/>
        <w:ind w:left="136" w:right="208"/>
        <w:jc w:val="both"/>
        <w:rPr>
          <w:rFonts w:ascii="宋体" w:hAnsi="宋体" w:cs="宋体" w:eastAsia="宋体" w:hint="default"/>
        </w:rPr>
      </w:pPr>
      <w:r>
        <w:rPr>
          <w:rFonts w:ascii="宋体" w:hAnsi="宋体" w:cs="宋体" w:eastAsia="宋体" w:hint="default"/>
        </w:rPr>
        <w:t>31 </w:t>
      </w:r>
      <w:r>
        <w:rPr>
          <w:spacing w:val="-3"/>
        </w:rPr>
        <w:t>日的应收账款余额全部收回前，江有归、付海鹏所持本公司之股权不得进行转让，不得进行除</w:t>
      </w:r>
      <w:r>
        <w:rPr>
          <w:spacing w:val="-84"/>
        </w:rPr>
        <w:t> </w:t>
      </w:r>
      <w:r>
        <w:rPr>
          <w:spacing w:val="-84"/>
        </w:rPr>
      </w:r>
      <w:r>
        <w:rPr/>
        <w:t>本补充协议约定以外的质押或设置其他限制性权利。</w:t>
      </w:r>
      <w:r>
        <w:rPr>
          <w:rFonts w:ascii="宋体" w:hAnsi="宋体" w:cs="宋体" w:eastAsia="宋体" w:hint="default"/>
          <w:color w:val="FF0000"/>
        </w:rPr>
        <w:t> </w:t>
      </w:r>
      <w:r>
        <w:rPr>
          <w:rFonts w:ascii="宋体" w:hAnsi="宋体" w:cs="宋体" w:eastAsia="宋体" w:hint="default"/>
        </w:rPr>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4"/>
        </w:rPr>
        <w:t> </w:t>
      </w:r>
      <w:r>
        <w:rPr/>
        <w:t>追加业绩承诺</w:t>
      </w:r>
      <w:r>
        <w:rPr>
          <w:rFonts w:ascii="宋体" w:hAnsi="宋体" w:cs="宋体" w:eastAsia="宋体" w:hint="default"/>
        </w:rPr>
        <w:t> </w:t>
      </w:r>
    </w:p>
    <w:p>
      <w:pPr>
        <w:pStyle w:val="BodyText"/>
        <w:spacing w:line="240" w:lineRule="auto" w:before="133"/>
        <w:ind w:left="557" w:right="0"/>
        <w:jc w:val="left"/>
      </w:pPr>
      <w:r>
        <w:rPr>
          <w:rFonts w:ascii="宋体" w:hAnsi="宋体" w:cs="宋体" w:eastAsia="宋体" w:hint="default"/>
        </w:rPr>
        <w:t>2018</w:t>
      </w:r>
      <w:r>
        <w:rPr>
          <w:rFonts w:ascii="宋体" w:hAnsi="宋体" w:cs="宋体" w:eastAsia="宋体" w:hint="default"/>
          <w:spacing w:val="-45"/>
        </w:rPr>
        <w:t> </w:t>
      </w:r>
      <w:r>
        <w:rPr/>
        <w:t>年</w:t>
      </w:r>
      <w:r>
        <w:rPr>
          <w:spacing w:val="-42"/>
        </w:rPr>
        <w:t> </w:t>
      </w:r>
      <w:r>
        <w:rPr>
          <w:rFonts w:ascii="宋体" w:hAnsi="宋体" w:cs="宋体" w:eastAsia="宋体" w:hint="default"/>
        </w:rPr>
        <w:t>11</w:t>
      </w:r>
      <w:r>
        <w:rPr>
          <w:rFonts w:ascii="宋体" w:hAnsi="宋体" w:cs="宋体" w:eastAsia="宋体" w:hint="default"/>
          <w:spacing w:val="-45"/>
        </w:rPr>
        <w:t> </w:t>
      </w:r>
      <w:r>
        <w:rPr/>
        <w:t>月</w:t>
      </w:r>
      <w:r>
        <w:rPr>
          <w:spacing w:val="-42"/>
        </w:rPr>
        <w:t> </w:t>
      </w:r>
      <w:r>
        <w:rPr>
          <w:rFonts w:ascii="宋体" w:hAnsi="宋体" w:cs="宋体" w:eastAsia="宋体" w:hint="default"/>
        </w:rPr>
        <w:t>26</w:t>
      </w:r>
      <w:r>
        <w:rPr>
          <w:rFonts w:ascii="宋体" w:hAnsi="宋体" w:cs="宋体" w:eastAsia="宋体" w:hint="default"/>
          <w:spacing w:val="-42"/>
        </w:rPr>
        <w:t> </w:t>
      </w:r>
      <w:r>
        <w:rPr>
          <w:spacing w:val="-3"/>
        </w:rPr>
        <w:t>日，江有归、付海鹏提供《关于自愿追加业绩承诺的承诺函》，追加泰一指</w:t>
      </w:r>
    </w:p>
    <w:p>
      <w:pPr>
        <w:pStyle w:val="BodyText"/>
        <w:spacing w:line="240" w:lineRule="auto" w:before="135"/>
        <w:ind w:left="136" w:right="0"/>
        <w:jc w:val="both"/>
      </w:pPr>
      <w:r>
        <w:rPr/>
        <w:t>尚</w:t>
      </w:r>
      <w:r>
        <w:rPr>
          <w:spacing w:val="-53"/>
        </w:rPr>
        <w:t> </w:t>
      </w:r>
      <w:r>
        <w:rPr>
          <w:rFonts w:ascii="宋体" w:hAnsi="宋体" w:cs="宋体" w:eastAsia="宋体" w:hint="default"/>
        </w:rPr>
        <w:t>2019</w:t>
      </w:r>
      <w:r>
        <w:rPr>
          <w:rFonts w:ascii="宋体" w:hAnsi="宋体" w:cs="宋体" w:eastAsia="宋体" w:hint="default"/>
          <w:spacing w:val="-54"/>
        </w:rPr>
        <w:t> </w:t>
      </w:r>
      <w:r>
        <w:rPr/>
        <w:t>年度、</w:t>
      </w:r>
      <w:r>
        <w:rPr>
          <w:rFonts w:ascii="宋体" w:hAnsi="宋体" w:cs="宋体" w:eastAsia="宋体" w:hint="default"/>
        </w:rPr>
        <w:t>2020</w:t>
      </w:r>
      <w:r>
        <w:rPr>
          <w:rFonts w:ascii="宋体" w:hAnsi="宋体" w:cs="宋体" w:eastAsia="宋体" w:hint="default"/>
          <w:spacing w:val="-56"/>
        </w:rPr>
        <w:t> </w:t>
      </w:r>
      <w:r>
        <w:rPr/>
        <w:t>年度两年业绩承诺，其中</w:t>
      </w:r>
      <w:r>
        <w:rPr>
          <w:spacing w:val="-53"/>
        </w:rPr>
        <w:t> </w:t>
      </w:r>
      <w:r>
        <w:rPr>
          <w:rFonts w:ascii="宋体" w:hAnsi="宋体" w:cs="宋体" w:eastAsia="宋体" w:hint="default"/>
        </w:rPr>
        <w:t>2019</w:t>
      </w:r>
      <w:r>
        <w:rPr>
          <w:rFonts w:ascii="宋体" w:hAnsi="宋体" w:cs="宋体" w:eastAsia="宋体" w:hint="default"/>
          <w:spacing w:val="-56"/>
        </w:rPr>
        <w:t> </w:t>
      </w:r>
      <w:r>
        <w:rPr/>
        <w:t>年度净利润不低于</w:t>
      </w:r>
      <w:r>
        <w:rPr>
          <w:spacing w:val="-54"/>
        </w:rPr>
        <w:t> </w:t>
      </w:r>
      <w:r>
        <w:rPr>
          <w:rFonts w:ascii="宋体" w:hAnsi="宋体" w:cs="宋体" w:eastAsia="宋体" w:hint="default"/>
        </w:rPr>
        <w:t>1.59</w:t>
      </w:r>
      <w:r>
        <w:rPr>
          <w:rFonts w:ascii="宋体" w:hAnsi="宋体" w:cs="宋体" w:eastAsia="宋体" w:hint="default"/>
          <w:spacing w:val="-56"/>
        </w:rPr>
        <w:t> </w:t>
      </w:r>
      <w:r>
        <w:rPr/>
        <w:t>亿元，</w:t>
      </w:r>
      <w:r>
        <w:rPr>
          <w:rFonts w:ascii="宋体" w:hAnsi="宋体" w:cs="宋体" w:eastAsia="宋体" w:hint="default"/>
        </w:rPr>
        <w:t>2020</w:t>
      </w:r>
      <w:r>
        <w:rPr>
          <w:rFonts w:ascii="宋体" w:hAnsi="宋体" w:cs="宋体" w:eastAsia="宋体" w:hint="default"/>
          <w:spacing w:val="-56"/>
        </w:rPr>
        <w:t> </w:t>
      </w:r>
      <w:r>
        <w:rPr/>
        <w:t>年度净利</w:t>
      </w:r>
    </w:p>
    <w:p>
      <w:pPr>
        <w:pStyle w:val="BodyText"/>
        <w:spacing w:line="355" w:lineRule="auto" w:before="133"/>
        <w:ind w:left="136" w:right="223"/>
        <w:jc w:val="both"/>
        <w:rPr>
          <w:rFonts w:ascii="宋体" w:hAnsi="宋体" w:cs="宋体" w:eastAsia="宋体" w:hint="default"/>
        </w:rPr>
      </w:pPr>
      <w:r>
        <w:rPr/>
        <w:t>润不低于</w:t>
      </w:r>
      <w:r>
        <w:rPr>
          <w:spacing w:val="-53"/>
        </w:rPr>
        <w:t> </w:t>
      </w:r>
      <w:r>
        <w:rPr>
          <w:rFonts w:ascii="宋体" w:hAnsi="宋体" w:cs="宋体" w:eastAsia="宋体" w:hint="default"/>
        </w:rPr>
        <w:t>2.07</w:t>
      </w:r>
      <w:r>
        <w:rPr>
          <w:rFonts w:ascii="宋体" w:hAnsi="宋体" w:cs="宋体" w:eastAsia="宋体" w:hint="default"/>
          <w:spacing w:val="-56"/>
        </w:rPr>
        <w:t> </w:t>
      </w:r>
      <w:r>
        <w:rPr/>
        <w:t>亿元。如泰一指尚</w:t>
      </w:r>
      <w:r>
        <w:rPr>
          <w:spacing w:val="-53"/>
        </w:rPr>
        <w:t> </w:t>
      </w:r>
      <w:r>
        <w:rPr>
          <w:rFonts w:ascii="宋体" w:hAnsi="宋体" w:cs="宋体" w:eastAsia="宋体" w:hint="default"/>
        </w:rPr>
        <w:t>2019</w:t>
      </w:r>
      <w:r>
        <w:rPr>
          <w:rFonts w:ascii="宋体" w:hAnsi="宋体" w:cs="宋体" w:eastAsia="宋体" w:hint="default"/>
          <w:spacing w:val="-54"/>
        </w:rPr>
        <w:t> </w:t>
      </w:r>
      <w:r>
        <w:rPr/>
        <w:t>年和</w:t>
      </w:r>
      <w:r>
        <w:rPr>
          <w:rFonts w:ascii="宋体" w:hAnsi="宋体" w:cs="宋体" w:eastAsia="宋体" w:hint="default"/>
        </w:rPr>
        <w:t>/</w:t>
      </w:r>
      <w:r>
        <w:rPr/>
        <w:t>或</w:t>
      </w:r>
      <w:r>
        <w:rPr>
          <w:spacing w:val="-54"/>
        </w:rPr>
        <w:t> </w:t>
      </w:r>
      <w:r>
        <w:rPr>
          <w:rFonts w:ascii="宋体" w:hAnsi="宋体" w:cs="宋体" w:eastAsia="宋体" w:hint="default"/>
        </w:rPr>
        <w:t>2020</w:t>
      </w:r>
      <w:r>
        <w:rPr>
          <w:rFonts w:ascii="宋体" w:hAnsi="宋体" w:cs="宋体" w:eastAsia="宋体" w:hint="default"/>
          <w:spacing w:val="-56"/>
        </w:rPr>
        <w:t> </w:t>
      </w:r>
      <w:r>
        <w:rPr/>
        <w:t>年实现净利润低于承诺利润，则江有归、付</w:t>
      </w:r>
      <w:r>
        <w:rPr>
          <w:w w:val="100"/>
        </w:rPr>
        <w:t> </w:t>
      </w:r>
      <w:r>
        <w:rPr/>
        <w:t>海鹏将以现金或股票等方式补足实际净利润与承诺利润之间的差额。</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9"/>
        </w:rPr>
        <w:t> </w:t>
      </w:r>
      <w:r>
        <w:rPr>
          <w:spacing w:val="-3"/>
        </w:rPr>
        <w:t>业绩奖励</w:t>
      </w:r>
      <w:r>
        <w:rPr>
          <w:rFonts w:ascii="宋体" w:hAnsi="宋体" w:cs="宋体" w:eastAsia="宋体" w:hint="default"/>
        </w:rPr>
        <w:t> </w:t>
      </w:r>
    </w:p>
    <w:p>
      <w:pPr>
        <w:pStyle w:val="BodyText"/>
        <w:spacing w:line="357" w:lineRule="auto" w:before="133"/>
        <w:ind w:left="136" w:right="100" w:firstLine="420"/>
        <w:jc w:val="left"/>
        <w:rPr>
          <w:rFonts w:ascii="宋体" w:hAnsi="宋体" w:cs="宋体" w:eastAsia="宋体" w:hint="default"/>
        </w:rPr>
      </w:pPr>
      <w:r>
        <w:rPr/>
        <w:t>若泰一指尚</w:t>
      </w:r>
      <w:r>
        <w:rPr>
          <w:spacing w:val="-55"/>
        </w:rPr>
        <w:t> </w:t>
      </w:r>
      <w:r>
        <w:rPr>
          <w:rFonts w:ascii="宋体" w:hAnsi="宋体" w:cs="宋体" w:eastAsia="宋体" w:hint="default"/>
        </w:rPr>
        <w:t>2016</w:t>
      </w:r>
      <w:r>
        <w:rPr>
          <w:rFonts w:ascii="宋体" w:hAnsi="宋体" w:cs="宋体" w:eastAsia="宋体" w:hint="default"/>
          <w:spacing w:val="-55"/>
        </w:rPr>
        <w:t> </w:t>
      </w:r>
      <w:r>
        <w:rPr/>
        <w:t>年至</w:t>
      </w:r>
      <w:r>
        <w:rPr>
          <w:spacing w:val="-55"/>
        </w:rPr>
        <w:t> </w:t>
      </w:r>
      <w:r>
        <w:rPr>
          <w:rFonts w:ascii="宋体" w:hAnsi="宋体" w:cs="宋体" w:eastAsia="宋体" w:hint="default"/>
        </w:rPr>
        <w:t>2018</w:t>
      </w:r>
      <w:r>
        <w:rPr>
          <w:rFonts w:ascii="宋体" w:hAnsi="宋体" w:cs="宋体" w:eastAsia="宋体" w:hint="default"/>
          <w:spacing w:val="-54"/>
        </w:rPr>
        <w:t> </w:t>
      </w:r>
      <w:r>
        <w:rPr/>
        <w:t>年累计实现的合并报表经审计归属于母公司的净利润（不扣除非</w:t>
      </w:r>
      <w:r>
        <w:rPr>
          <w:w w:val="100"/>
        </w:rPr>
        <w:t> </w:t>
      </w:r>
      <w:r>
        <w:rPr>
          <w:spacing w:val="-4"/>
          <w:w w:val="100"/>
        </w:rPr>
        <w:t>经常性损益，但不包括根据本次交易约定的方式计算的业绩奖励进行会计处理对净利润的影响额）</w:t>
      </w:r>
      <w:r>
        <w:rPr>
          <w:spacing w:val="-85"/>
          <w:w w:val="100"/>
        </w:rPr>
        <w:t> </w:t>
      </w:r>
      <w:r>
        <w:rPr>
          <w:spacing w:val="-85"/>
          <w:w w:val="100"/>
        </w:rPr>
      </w:r>
      <w:r>
        <w:rPr/>
        <w:t>超出累计承诺净利润的</w:t>
      </w:r>
      <w:r>
        <w:rPr>
          <w:spacing w:val="-55"/>
        </w:rPr>
        <w:t> </w:t>
      </w:r>
      <w:r>
        <w:rPr>
          <w:rFonts w:ascii="宋体" w:hAnsi="宋体" w:cs="宋体" w:eastAsia="宋体" w:hint="default"/>
        </w:rPr>
        <w:t>105%</w:t>
      </w:r>
      <w:r>
        <w:rPr/>
        <w:t>（即</w:t>
      </w:r>
      <w:r>
        <w:rPr>
          <w:spacing w:val="-54"/>
        </w:rPr>
        <w:t> </w:t>
      </w:r>
      <w:r>
        <w:rPr>
          <w:rFonts w:ascii="宋体" w:hAnsi="宋体" w:cs="宋体" w:eastAsia="宋体" w:hint="default"/>
        </w:rPr>
        <w:t>26,200</w:t>
      </w:r>
      <w:r>
        <w:rPr>
          <w:rFonts w:ascii="宋体" w:hAnsi="宋体" w:cs="宋体" w:eastAsia="宋体" w:hint="default"/>
          <w:spacing w:val="-57"/>
        </w:rPr>
        <w:t> </w:t>
      </w:r>
      <w:r>
        <w:rPr/>
        <w:t>万元</w:t>
      </w:r>
      <w:r>
        <w:rPr>
          <w:rFonts w:ascii="宋体" w:hAnsi="宋体" w:cs="宋体" w:eastAsia="宋体" w:hint="default"/>
        </w:rPr>
        <w:t>*105%=27,510</w:t>
      </w:r>
      <w:r>
        <w:rPr>
          <w:rFonts w:ascii="宋体" w:hAnsi="宋体" w:cs="宋体" w:eastAsia="宋体" w:hint="default"/>
          <w:spacing w:val="-55"/>
        </w:rPr>
        <w:t> </w:t>
      </w:r>
      <w:r>
        <w:rPr/>
        <w:t>万元），则上市公司应按照超出部分</w:t>
      </w:r>
      <w:r>
        <w:rPr>
          <w:w w:val="100"/>
        </w:rPr>
        <w:t> </w:t>
      </w:r>
      <w:r>
        <w:rPr/>
        <w:t>的</w:t>
      </w:r>
      <w:r>
        <w:rPr>
          <w:spacing w:val="-53"/>
        </w:rPr>
        <w:t> </w:t>
      </w:r>
      <w:r>
        <w:rPr>
          <w:rFonts w:ascii="宋体" w:hAnsi="宋体" w:cs="宋体" w:eastAsia="宋体" w:hint="default"/>
        </w:rPr>
        <w:t>60%</w:t>
      </w:r>
      <w:r>
        <w:rPr/>
        <w:t>作为奖励对价支付给泰一指尚确定的公司员工，且奖励总额不超过本次购买资产交易作价</w:t>
      </w:r>
      <w:r>
        <w:rPr>
          <w:w w:val="100"/>
        </w:rPr>
        <w:t> </w:t>
      </w:r>
      <w:r>
        <w:rPr/>
        <w:t>的</w:t>
      </w:r>
      <w:r>
        <w:rPr>
          <w:spacing w:val="-50"/>
        </w:rPr>
        <w:t> </w:t>
      </w:r>
      <w:r>
        <w:rPr>
          <w:rFonts w:ascii="宋体" w:hAnsi="宋体" w:cs="宋体" w:eastAsia="宋体" w:hint="default"/>
        </w:rPr>
        <w:t>20%</w:t>
      </w:r>
      <w:r>
        <w:rPr/>
        <w:t>（即</w:t>
      </w:r>
      <w:r>
        <w:rPr>
          <w:spacing w:val="-53"/>
        </w:rPr>
        <w:t> </w:t>
      </w:r>
      <w:r>
        <w:rPr>
          <w:rFonts w:ascii="宋体" w:hAnsi="宋体" w:cs="宋体" w:eastAsia="宋体" w:hint="default"/>
        </w:rPr>
        <w:t>120,000</w:t>
      </w:r>
      <w:r>
        <w:rPr>
          <w:rFonts w:ascii="宋体" w:hAnsi="宋体" w:cs="宋体" w:eastAsia="宋体" w:hint="default"/>
          <w:spacing w:val="-53"/>
        </w:rPr>
        <w:t> </w:t>
      </w:r>
      <w:r>
        <w:rPr/>
        <w:t>万元</w:t>
      </w:r>
      <w:r>
        <w:rPr>
          <w:rFonts w:ascii="宋体" w:hAnsi="宋体" w:cs="宋体" w:eastAsia="宋体" w:hint="default"/>
        </w:rPr>
        <w:t>*20%=24,000</w:t>
      </w:r>
      <w:r>
        <w:rPr>
          <w:rFonts w:ascii="宋体" w:hAnsi="宋体" w:cs="宋体" w:eastAsia="宋体" w:hint="default"/>
          <w:spacing w:val="-50"/>
        </w:rPr>
        <w:t> </w:t>
      </w:r>
      <w:r>
        <w:rPr>
          <w:spacing w:val="-3"/>
        </w:rPr>
        <w:t>万元）。</w:t>
      </w:r>
      <w:r>
        <w:rPr>
          <w:rFonts w:ascii="宋体" w:hAnsi="宋体" w:cs="宋体" w:eastAsia="宋体" w:hint="default"/>
        </w:rPr>
        <w:t> </w:t>
      </w:r>
    </w:p>
    <w:p>
      <w:pPr>
        <w:pStyle w:val="BodyText"/>
        <w:spacing w:line="240" w:lineRule="auto" w:before="32"/>
        <w:ind w:left="557" w:right="0"/>
        <w:jc w:val="left"/>
      </w:pPr>
      <w:r>
        <w:rPr>
          <w:w w:val="100"/>
        </w:rPr>
        <w:t>公司</w:t>
      </w:r>
      <w:r>
        <w:rPr>
          <w:spacing w:val="-3"/>
          <w:w w:val="100"/>
        </w:rPr>
        <w:t>应</w:t>
      </w:r>
      <w:r>
        <w:rPr>
          <w:w w:val="100"/>
        </w:rPr>
        <w:t>在</w:t>
      </w:r>
      <w:r>
        <w:rPr>
          <w:spacing w:val="-53"/>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w:t>
      </w:r>
      <w:r>
        <w:rPr>
          <w:spacing w:val="-3"/>
          <w:w w:val="100"/>
        </w:rPr>
        <w:t>度</w:t>
      </w:r>
      <w:r>
        <w:rPr>
          <w:w w:val="100"/>
        </w:rPr>
        <w:t>报</w:t>
      </w:r>
      <w:r>
        <w:rPr>
          <w:spacing w:val="-3"/>
          <w:w w:val="100"/>
        </w:rPr>
        <w:t>告公</w:t>
      </w:r>
      <w:r>
        <w:rPr>
          <w:w w:val="100"/>
        </w:rPr>
        <w:t>告后</w:t>
      </w:r>
      <w:r>
        <w:rPr>
          <w:spacing w:val="-52"/>
        </w:rPr>
        <w:t> </w:t>
      </w:r>
      <w:r>
        <w:rPr>
          <w:rFonts w:ascii="宋体" w:hAnsi="宋体" w:cs="宋体" w:eastAsia="宋体" w:hint="default"/>
          <w:w w:val="100"/>
        </w:rPr>
        <w:t>3</w:t>
      </w:r>
      <w:r>
        <w:rPr>
          <w:rFonts w:ascii="宋体" w:hAnsi="宋体" w:cs="宋体" w:eastAsia="宋体" w:hint="default"/>
          <w:spacing w:val="-55"/>
        </w:rPr>
        <w:t> </w:t>
      </w:r>
      <w:r>
        <w:rPr>
          <w:w w:val="100"/>
        </w:rPr>
        <w:t>个</w:t>
      </w:r>
      <w:r>
        <w:rPr>
          <w:spacing w:val="-3"/>
          <w:w w:val="100"/>
        </w:rPr>
        <w:t>月内</w:t>
      </w:r>
      <w:r>
        <w:rPr>
          <w:spacing w:val="-92"/>
          <w:w w:val="100"/>
        </w:rPr>
        <w:t>，</w:t>
      </w:r>
      <w:r>
        <w:rPr>
          <w:spacing w:val="-3"/>
          <w:w w:val="100"/>
        </w:rPr>
        <w:t>以</w:t>
      </w:r>
      <w:r>
        <w:rPr>
          <w:w w:val="100"/>
        </w:rPr>
        <w:t>现</w:t>
      </w:r>
      <w:r>
        <w:rPr>
          <w:spacing w:val="-3"/>
          <w:w w:val="100"/>
        </w:rPr>
        <w:t>金</w:t>
      </w:r>
      <w:r>
        <w:rPr>
          <w:w w:val="100"/>
        </w:rPr>
        <w:t>方</w:t>
      </w:r>
      <w:r>
        <w:rPr>
          <w:spacing w:val="-3"/>
          <w:w w:val="100"/>
        </w:rPr>
        <w:t>式</w:t>
      </w:r>
      <w:r>
        <w:rPr>
          <w:w w:val="100"/>
        </w:rPr>
        <w:t>将前</w:t>
      </w:r>
      <w:r>
        <w:rPr>
          <w:spacing w:val="-3"/>
          <w:w w:val="100"/>
        </w:rPr>
        <w:t>述</w:t>
      </w:r>
      <w:r>
        <w:rPr>
          <w:w w:val="100"/>
        </w:rPr>
        <w:t>奖</w:t>
      </w:r>
      <w:r>
        <w:rPr>
          <w:spacing w:val="-3"/>
          <w:w w:val="100"/>
        </w:rPr>
        <w:t>励</w:t>
      </w:r>
      <w:r>
        <w:rPr>
          <w:w w:val="100"/>
        </w:rPr>
        <w:t>金</w:t>
      </w:r>
      <w:r>
        <w:rPr>
          <w:spacing w:val="-3"/>
          <w:w w:val="100"/>
        </w:rPr>
        <w:t>额</w:t>
      </w:r>
      <w:r>
        <w:rPr>
          <w:w w:val="100"/>
        </w:rPr>
        <w:t>支</w:t>
      </w:r>
      <w:r>
        <w:rPr>
          <w:spacing w:val="-3"/>
          <w:w w:val="100"/>
        </w:rPr>
        <w:t>付</w:t>
      </w:r>
      <w:r>
        <w:rPr>
          <w:w w:val="100"/>
        </w:rPr>
        <w:t>给</w:t>
      </w:r>
      <w:r>
        <w:rPr>
          <w:spacing w:val="-3"/>
          <w:w w:val="100"/>
        </w:rPr>
        <w:t>泰</w:t>
      </w:r>
      <w:r>
        <w:rPr>
          <w:w w:val="100"/>
        </w:rPr>
        <w:t>一指</w:t>
      </w:r>
      <w:r>
        <w:rPr>
          <w:spacing w:val="-3"/>
          <w:w w:val="100"/>
        </w:rPr>
        <w:t>尚</w:t>
      </w:r>
      <w:r>
        <w:rPr>
          <w:w w:val="100"/>
        </w:rPr>
        <w:t>确</w:t>
      </w:r>
      <w:r>
        <w:rPr>
          <w:spacing w:val="-3"/>
          <w:w w:val="100"/>
        </w:rPr>
        <w:t>定</w:t>
      </w:r>
      <w:r>
        <w:rPr>
          <w:w w:val="100"/>
        </w:rPr>
        <w:t>的</w:t>
      </w:r>
    </w:p>
    <w:p>
      <w:pPr>
        <w:pStyle w:val="BodyText"/>
        <w:spacing w:line="355" w:lineRule="auto" w:before="133"/>
        <w:ind w:left="136" w:right="211"/>
        <w:jc w:val="both"/>
        <w:rPr>
          <w:rFonts w:ascii="宋体" w:hAnsi="宋体" w:cs="宋体" w:eastAsia="宋体" w:hint="default"/>
        </w:rPr>
      </w:pPr>
      <w:r>
        <w:rPr>
          <w:spacing w:val="-5"/>
        </w:rPr>
        <w:t>公司员工（个人所得税自负，公司应代扣代缴），指定的员工应满足截至</w:t>
      </w:r>
      <w:r>
        <w:rPr>
          <w:spacing w:val="-42"/>
        </w:rPr>
        <w:t> </w:t>
      </w:r>
      <w:r>
        <w:rPr>
          <w:rFonts w:ascii="宋体" w:hAnsi="宋体" w:cs="宋体" w:eastAsia="宋体" w:hint="default"/>
        </w:rPr>
        <w:t>2018</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2"/>
        </w:rPr>
        <w:t> </w:t>
      </w:r>
      <w:r>
        <w:rPr>
          <w:rFonts w:ascii="宋体" w:hAnsi="宋体" w:cs="宋体" w:eastAsia="宋体" w:hint="default"/>
        </w:rPr>
        <w:t>31</w:t>
      </w:r>
      <w:r>
        <w:rPr>
          <w:rFonts w:ascii="宋体" w:hAnsi="宋体" w:cs="宋体" w:eastAsia="宋体" w:hint="default"/>
          <w:spacing w:val="-46"/>
        </w:rPr>
        <w:t> </w:t>
      </w:r>
      <w:r>
        <w:rPr/>
        <w:t>日未主</w:t>
      </w:r>
      <w:r>
        <w:rPr>
          <w:spacing w:val="-101"/>
        </w:rPr>
        <w:t> </w:t>
      </w:r>
      <w:r>
        <w:rPr>
          <w:spacing w:val="-101"/>
        </w:rPr>
      </w:r>
      <w:r>
        <w:rPr/>
        <w:t>动从泰一指尚及子公司离职的条件，否则将不予支付业绩奖励。</w:t>
      </w:r>
      <w:r>
        <w:rPr>
          <w:rFonts w:ascii="宋体" w:hAnsi="宋体" w:cs="宋体" w:eastAsia="宋体" w:hint="default"/>
        </w:rPr>
        <w:t> </w:t>
      </w:r>
    </w:p>
    <w:p>
      <w:pPr>
        <w:pStyle w:val="BodyText"/>
        <w:spacing w:line="355" w:lineRule="auto" w:before="32"/>
        <w:ind w:left="136" w:right="206" w:firstLine="420"/>
        <w:jc w:val="left"/>
      </w:pPr>
      <w:r>
        <w:rPr/>
        <w:t>根据上述约定，</w:t>
      </w:r>
      <w:r>
        <w:rPr>
          <w:rFonts w:ascii="宋体" w:hAnsi="宋体" w:cs="宋体" w:eastAsia="宋体" w:hint="default"/>
        </w:rPr>
        <w:t>2016</w:t>
      </w:r>
      <w:r>
        <w:rPr>
          <w:rFonts w:ascii="宋体" w:hAnsi="宋体" w:cs="宋体" w:eastAsia="宋体" w:hint="default"/>
          <w:spacing w:val="-56"/>
        </w:rPr>
        <w:t> </w:t>
      </w:r>
      <w:r>
        <w:rPr/>
        <w:t>年度、</w:t>
      </w:r>
      <w:r>
        <w:rPr>
          <w:rFonts w:ascii="宋体" w:hAnsi="宋体" w:cs="宋体" w:eastAsia="宋体" w:hint="default"/>
        </w:rPr>
        <w:t>2017</w:t>
      </w:r>
      <w:r>
        <w:rPr>
          <w:rFonts w:ascii="宋体" w:hAnsi="宋体" w:cs="宋体" w:eastAsia="宋体" w:hint="default"/>
          <w:spacing w:val="-56"/>
        </w:rPr>
        <w:t> </w:t>
      </w:r>
      <w:r>
        <w:rPr/>
        <w:t>年度泰一指尚分别计提业绩奖励金额为</w:t>
      </w:r>
      <w:r>
        <w:rPr>
          <w:spacing w:val="-56"/>
        </w:rPr>
        <w:t> </w:t>
      </w:r>
      <w:r>
        <w:rPr>
          <w:rFonts w:ascii="宋体" w:hAnsi="宋体" w:cs="宋体" w:eastAsia="宋体" w:hint="default"/>
        </w:rPr>
        <w:t>6,121,119.77</w:t>
      </w:r>
      <w:r>
        <w:rPr>
          <w:rFonts w:ascii="宋体" w:hAnsi="宋体" w:cs="宋体" w:eastAsia="宋体" w:hint="default"/>
          <w:spacing w:val="-58"/>
        </w:rPr>
        <w:t> </w:t>
      </w:r>
      <w:r>
        <w:rPr/>
        <w:t>元、</w:t>
      </w:r>
      <w:r>
        <w:rPr>
          <w:w w:val="100"/>
        </w:rPr>
        <w:t> </w:t>
      </w:r>
      <w:r>
        <w:rPr>
          <w:rFonts w:ascii="宋体" w:hAnsi="宋体" w:cs="宋体" w:eastAsia="宋体" w:hint="default"/>
        </w:rPr>
        <w:t>7,002,778.57 </w:t>
      </w:r>
      <w:r>
        <w:rPr>
          <w:spacing w:val="-5"/>
        </w:rPr>
        <w:t>元，账列“管理费用”及“长期应付职工薪酬”。</w:t>
      </w:r>
      <w:r>
        <w:rPr>
          <w:rFonts w:ascii="宋体" w:hAnsi="宋体" w:cs="宋体" w:eastAsia="宋体" w:hint="default"/>
          <w:spacing w:val="-5"/>
        </w:rPr>
        <w:t>2018</w:t>
      </w:r>
      <w:r>
        <w:rPr>
          <w:rFonts w:ascii="宋体" w:hAnsi="宋体" w:cs="宋体" w:eastAsia="宋体" w:hint="default"/>
          <w:spacing w:val="-76"/>
        </w:rPr>
        <w:t> </w:t>
      </w:r>
      <w:r>
        <w:rPr/>
        <w:t>年度因为泰一指尚期末应收</w:t>
      </w:r>
    </w:p>
    <w:p>
      <w:pPr>
        <w:pStyle w:val="BodyText"/>
        <w:spacing w:line="355" w:lineRule="auto" w:before="35"/>
        <w:ind w:left="136" w:right="211"/>
        <w:jc w:val="both"/>
        <w:rPr>
          <w:rFonts w:ascii="宋体" w:hAnsi="宋体" w:cs="宋体" w:eastAsia="宋体" w:hint="default"/>
        </w:rPr>
      </w:pPr>
      <w:r>
        <w:rPr/>
        <w:t>账款余额高于</w:t>
      </w:r>
      <w:r>
        <w:rPr>
          <w:spacing w:val="-38"/>
        </w:rPr>
        <w:t> </w:t>
      </w:r>
      <w:r>
        <w:rPr>
          <w:rFonts w:ascii="宋体" w:hAnsi="宋体" w:cs="宋体" w:eastAsia="宋体" w:hint="default"/>
        </w:rPr>
        <w:t>45,000</w:t>
      </w:r>
      <w:r>
        <w:rPr>
          <w:rFonts w:ascii="宋体" w:hAnsi="宋体" w:cs="宋体" w:eastAsia="宋体" w:hint="default"/>
          <w:spacing w:val="-39"/>
        </w:rPr>
        <w:t> </w:t>
      </w:r>
      <w:r>
        <w:rPr>
          <w:spacing w:val="-4"/>
        </w:rPr>
        <w:t>万元，本公司取消对其的业绩奖励，冲回原计提的业绩奖励</w:t>
      </w:r>
      <w:r>
        <w:rPr>
          <w:spacing w:val="-39"/>
        </w:rPr>
        <w:t> </w:t>
      </w:r>
      <w:r>
        <w:rPr>
          <w:rFonts w:ascii="宋体" w:hAnsi="宋体" w:cs="宋体" w:eastAsia="宋体" w:hint="default"/>
        </w:rPr>
        <w:t>13,123,898.34</w:t>
      </w:r>
      <w:r>
        <w:rPr>
          <w:rFonts w:ascii="宋体" w:hAnsi="宋体" w:cs="宋体" w:eastAsia="宋体" w:hint="default"/>
          <w:spacing w:val="-99"/>
        </w:rPr>
        <w:t> </w:t>
      </w:r>
      <w:r>
        <w:rPr>
          <w:rFonts w:ascii="宋体" w:hAnsi="宋体" w:cs="宋体" w:eastAsia="宋体" w:hint="default"/>
          <w:spacing w:val="-99"/>
        </w:rPr>
      </w:r>
      <w:r>
        <w:rPr/>
        <w:t>元。</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hAnsi="宋体" w:cs="宋体" w:eastAsia="宋体" w:hint="default"/>
        </w:rPr>
        <w:t>3. 2019</w:t>
      </w:r>
      <w:r>
        <w:rPr>
          <w:rFonts w:ascii="宋体" w:hAnsi="宋体" w:cs="宋体" w:eastAsia="宋体" w:hint="default"/>
          <w:spacing w:val="-55"/>
        </w:rPr>
        <w:t> </w:t>
      </w:r>
      <w:r>
        <w:rPr/>
        <w:t>年度业绩承诺完成情况</w:t>
      </w:r>
      <w:r>
        <w:rPr>
          <w:rFonts w:ascii="宋体" w:hAnsi="宋体" w:cs="宋体" w:eastAsia="宋体" w:hint="default"/>
        </w:rPr>
        <w:t> </w:t>
      </w:r>
    </w:p>
    <w:p>
      <w:pPr>
        <w:pStyle w:val="BodyText"/>
        <w:spacing w:line="240" w:lineRule="auto" w:before="133"/>
        <w:ind w:left="557" w:right="0"/>
        <w:jc w:val="left"/>
      </w:pPr>
      <w:r>
        <w:rPr/>
        <w:t>泰一指尚</w:t>
      </w:r>
      <w:r>
        <w:rPr>
          <w:spacing w:val="-55"/>
        </w:rPr>
        <w:t> </w:t>
      </w:r>
      <w:r>
        <w:rPr>
          <w:rFonts w:ascii="宋体" w:hAnsi="宋体" w:cs="宋体" w:eastAsia="宋体" w:hint="default"/>
        </w:rPr>
        <w:t>2019</w:t>
      </w:r>
      <w:r>
        <w:rPr>
          <w:rFonts w:ascii="宋体" w:hAnsi="宋体" w:cs="宋体" w:eastAsia="宋体" w:hint="default"/>
          <w:spacing w:val="-57"/>
        </w:rPr>
        <w:t> </w:t>
      </w:r>
      <w:r>
        <w:rPr/>
        <w:t>年度经审计的扣除非经常性损益后归属于母公司的净利润为</w:t>
      </w:r>
      <w:r>
        <w:rPr>
          <w:spacing w:val="-55"/>
        </w:rPr>
        <w:t> </w:t>
      </w:r>
      <w:r>
        <w:rPr>
          <w:rFonts w:ascii="宋体" w:hAnsi="宋体" w:cs="宋体" w:eastAsia="宋体" w:hint="default"/>
        </w:rPr>
        <w:t>7,538.36</w:t>
      </w:r>
      <w:r>
        <w:rPr>
          <w:rFonts w:ascii="宋体" w:hAnsi="宋体" w:cs="宋体" w:eastAsia="宋体" w:hint="default"/>
          <w:spacing w:val="-55"/>
        </w:rPr>
        <w:t> </w:t>
      </w:r>
      <w:r>
        <w:rPr/>
        <w:t>万元，</w:t>
      </w:r>
    </w:p>
    <w:p>
      <w:pPr>
        <w:pStyle w:val="BodyText"/>
        <w:spacing w:line="357" w:lineRule="auto" w:before="133"/>
        <w:ind w:left="136" w:right="218"/>
        <w:jc w:val="both"/>
        <w:rPr>
          <w:rFonts w:ascii="宋体" w:hAnsi="宋体" w:cs="宋体" w:eastAsia="宋体" w:hint="default"/>
        </w:rPr>
      </w:pPr>
      <w:r>
        <w:rPr/>
        <w:t>比</w:t>
      </w:r>
      <w:r>
        <w:rPr>
          <w:spacing w:val="-54"/>
        </w:rPr>
        <w:t> </w:t>
      </w:r>
      <w:r>
        <w:rPr>
          <w:rFonts w:ascii="宋体" w:hAnsi="宋体" w:cs="宋体" w:eastAsia="宋体" w:hint="default"/>
        </w:rPr>
        <w:t>2019</w:t>
      </w:r>
      <w:r>
        <w:rPr>
          <w:rFonts w:ascii="宋体" w:hAnsi="宋体" w:cs="宋体" w:eastAsia="宋体" w:hint="default"/>
          <w:spacing w:val="-55"/>
        </w:rPr>
        <w:t> </w:t>
      </w:r>
      <w:r>
        <w:rPr/>
        <w:t>年度承诺的净利润少</w:t>
      </w:r>
      <w:r>
        <w:rPr>
          <w:spacing w:val="-54"/>
        </w:rPr>
        <w:t> </w:t>
      </w:r>
      <w:r>
        <w:rPr>
          <w:rFonts w:ascii="宋体" w:hAnsi="宋体" w:cs="宋体" w:eastAsia="宋体" w:hint="default"/>
        </w:rPr>
        <w:t>8,361.64</w:t>
      </w:r>
      <w:r>
        <w:rPr>
          <w:rFonts w:ascii="宋体" w:hAnsi="宋体" w:cs="宋体" w:eastAsia="宋体" w:hint="default"/>
          <w:spacing w:val="-55"/>
        </w:rPr>
        <w:t> </w:t>
      </w:r>
      <w:r>
        <w:rPr/>
        <w:t>万元，实际完成</w:t>
      </w:r>
      <w:r>
        <w:rPr>
          <w:spacing w:val="-55"/>
        </w:rPr>
        <w:t> </w:t>
      </w:r>
      <w:r>
        <w:rPr>
          <w:rFonts w:ascii="宋体" w:hAnsi="宋体" w:cs="宋体" w:eastAsia="宋体" w:hint="default"/>
        </w:rPr>
        <w:t>2019</w:t>
      </w:r>
      <w:r>
        <w:rPr>
          <w:rFonts w:ascii="宋体" w:hAnsi="宋体" w:cs="宋体" w:eastAsia="宋体" w:hint="default"/>
          <w:spacing w:val="-54"/>
        </w:rPr>
        <w:t> </w:t>
      </w:r>
      <w:r>
        <w:rPr/>
        <w:t>年度业绩承诺的</w:t>
      </w:r>
      <w:r>
        <w:rPr>
          <w:spacing w:val="-57"/>
        </w:rPr>
        <w:t> </w:t>
      </w:r>
      <w:r>
        <w:rPr>
          <w:rFonts w:ascii="宋体" w:hAnsi="宋体" w:cs="宋体" w:eastAsia="宋体" w:hint="default"/>
        </w:rPr>
        <w:t>47.41%</w:t>
      </w:r>
      <w:r>
        <w:rPr/>
        <w:t>。截至本财</w:t>
      </w:r>
      <w:r>
        <w:rPr>
          <w:w w:val="100"/>
        </w:rPr>
        <w:t> </w:t>
      </w:r>
      <w:r>
        <w:rPr>
          <w:spacing w:val="-2"/>
        </w:rPr>
        <w:t>务报表批准报出日，公司尚未就上述净利润完成情况引致的业绩补偿等事宜，与江有归、付海鹏</w:t>
      </w:r>
      <w:r>
        <w:rPr>
          <w:spacing w:val="-25"/>
        </w:rPr>
        <w:t> </w:t>
      </w:r>
      <w:r>
        <w:rPr>
          <w:spacing w:val="-25"/>
        </w:rPr>
      </w:r>
      <w:r>
        <w:rPr>
          <w:spacing w:val="-2"/>
        </w:rPr>
        <w:t>等达成一致意见，公司尚未启动对江有归、付海鹏的追偿，因此账面未确认公司应收取的业绩补</w:t>
      </w:r>
      <w:r>
        <w:rPr>
          <w:spacing w:val="-26"/>
        </w:rPr>
        <w:t> </w:t>
      </w:r>
      <w:r>
        <w:rPr>
          <w:spacing w:val="-26"/>
        </w:rPr>
      </w:r>
      <w:r>
        <w:rPr/>
        <w:t>偿款，未来是否进行追偿、实际追偿金额及对财务报表的影响存在不确定性。</w:t>
      </w:r>
      <w:r>
        <w:rPr>
          <w:rFonts w:ascii="宋体" w:hAnsi="宋体" w:cs="宋体" w:eastAsia="宋体" w:hint="default"/>
        </w:rPr>
        <w:t> </w:t>
      </w:r>
    </w:p>
    <w:p>
      <w:pPr>
        <w:spacing w:after="0" w:line="357" w:lineRule="auto"/>
        <w:jc w:val="both"/>
        <w:rPr>
          <w:rFonts w:ascii="宋体" w:hAnsi="宋体" w:cs="宋体" w:eastAsia="宋体" w:hint="default"/>
        </w:rPr>
        <w:sectPr>
          <w:footerReference w:type="default" r:id="rId72"/>
          <w:pgSz w:w="11910" w:h="16840"/>
          <w:pgMar w:footer="1195" w:header="882" w:top="1120" w:bottom="1380" w:left="1140" w:right="1580"/>
          <w:pgNumType w:start="191"/>
        </w:sectPr>
      </w:pPr>
    </w:p>
    <w:p>
      <w:pPr>
        <w:spacing w:line="240" w:lineRule="auto" w:before="9"/>
        <w:rPr>
          <w:rFonts w:ascii="宋体" w:hAnsi="宋体" w:cs="宋体" w:eastAsia="宋体" w:hint="default"/>
          <w:sz w:val="18"/>
          <w:szCs w:val="18"/>
        </w:rPr>
      </w:pPr>
    </w:p>
    <w:p>
      <w:pPr>
        <w:pStyle w:val="BodyText"/>
        <w:spacing w:line="357" w:lineRule="auto" w:before="36"/>
        <w:ind w:left="557" w:right="134"/>
        <w:jc w:val="left"/>
      </w:pPr>
      <w:r>
        <w:rPr>
          <w:rFonts w:ascii="宋体" w:hAnsi="宋体" w:cs="宋体" w:eastAsia="宋体" w:hint="default"/>
        </w:rPr>
        <w:t>(</w:t>
      </w:r>
      <w:r>
        <w:rPr/>
        <w:t>十三</w:t>
      </w:r>
      <w:r>
        <w:rPr>
          <w:rFonts w:ascii="宋体" w:hAnsi="宋体" w:cs="宋体" w:eastAsia="宋体" w:hint="default"/>
        </w:rPr>
        <w:t>) </w:t>
      </w:r>
      <w:r>
        <w:rPr/>
        <w:t>关于持有甘肃上峰水泥股份有限公司股票事项</w:t>
      </w:r>
      <w:r>
        <w:rPr>
          <w:rFonts w:ascii="宋体" w:hAnsi="宋体" w:cs="宋体" w:eastAsia="宋体" w:hint="default"/>
          <w:w w:val="100"/>
        </w:rPr>
        <w:t> </w:t>
      </w:r>
      <w:r>
        <w:rPr/>
        <w:t>公司持有甘肃上峰水股份有限公司股票</w:t>
      </w:r>
      <w:r>
        <w:rPr>
          <w:spacing w:val="-54"/>
        </w:rPr>
        <w:t> </w:t>
      </w:r>
      <w:r>
        <w:rPr>
          <w:rFonts w:ascii="宋体" w:hAnsi="宋体" w:cs="宋体" w:eastAsia="宋体" w:hint="default"/>
        </w:rPr>
        <w:t>4,700</w:t>
      </w:r>
      <w:r>
        <w:rPr>
          <w:rFonts w:ascii="宋体" w:hAnsi="宋体" w:cs="宋体" w:eastAsia="宋体" w:hint="default"/>
          <w:spacing w:val="-56"/>
        </w:rPr>
        <w:t> </w:t>
      </w:r>
      <w:r>
        <w:rPr/>
        <w:t>万股，将其分类为以公允价值计量且其变动计</w:t>
      </w:r>
    </w:p>
    <w:p>
      <w:pPr>
        <w:pStyle w:val="BodyText"/>
        <w:spacing w:line="240" w:lineRule="auto" w:before="30"/>
        <w:ind w:left="136" w:right="0"/>
        <w:jc w:val="left"/>
        <w:rPr>
          <w:rFonts w:ascii="宋体" w:hAnsi="宋体" w:cs="宋体" w:eastAsia="宋体" w:hint="default"/>
        </w:rPr>
      </w:pPr>
      <w:r>
        <w:rPr>
          <w:w w:val="100"/>
        </w:rPr>
        <w:t>入当</w:t>
      </w:r>
      <w:r>
        <w:rPr>
          <w:spacing w:val="-3"/>
          <w:w w:val="100"/>
        </w:rPr>
        <w:t>期</w:t>
      </w:r>
      <w:r>
        <w:rPr>
          <w:w w:val="100"/>
        </w:rPr>
        <w:t>损</w:t>
      </w:r>
      <w:r>
        <w:rPr>
          <w:spacing w:val="-3"/>
          <w:w w:val="100"/>
        </w:rPr>
        <w:t>益</w:t>
      </w:r>
      <w:r>
        <w:rPr>
          <w:w w:val="100"/>
        </w:rPr>
        <w:t>的</w:t>
      </w:r>
      <w:r>
        <w:rPr>
          <w:spacing w:val="-3"/>
          <w:w w:val="100"/>
        </w:rPr>
        <w:t>金</w:t>
      </w:r>
      <w:r>
        <w:rPr>
          <w:w w:val="100"/>
        </w:rPr>
        <w:t>融</w:t>
      </w:r>
      <w:r>
        <w:rPr>
          <w:spacing w:val="-3"/>
          <w:w w:val="100"/>
        </w:rPr>
        <w:t>资</w:t>
      </w:r>
      <w:r>
        <w:rPr>
          <w:w w:val="100"/>
        </w:rPr>
        <w:t>产</w:t>
      </w:r>
      <w:r>
        <w:rPr>
          <w:spacing w:val="-104"/>
          <w:w w:val="100"/>
        </w:rPr>
        <w:t>，</w:t>
      </w:r>
      <w:r>
        <w:rPr>
          <w:spacing w:val="-3"/>
          <w:w w:val="100"/>
        </w:rPr>
        <w:t>截</w:t>
      </w:r>
      <w:r>
        <w:rPr>
          <w:w w:val="100"/>
        </w:rPr>
        <w:t>至</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31</w:t>
      </w:r>
      <w:r>
        <w:rPr>
          <w:rFonts w:ascii="宋体" w:hAnsi="宋体" w:cs="宋体" w:eastAsia="宋体" w:hint="default"/>
          <w:spacing w:val="-55"/>
        </w:rPr>
        <w:t> </w:t>
      </w:r>
      <w:r>
        <w:rPr>
          <w:w w:val="100"/>
        </w:rPr>
        <w:t>日</w:t>
      </w:r>
      <w:r>
        <w:rPr>
          <w:spacing w:val="-104"/>
          <w:w w:val="100"/>
        </w:rPr>
        <w:t>，</w:t>
      </w:r>
      <w:r>
        <w:rPr>
          <w:spacing w:val="-3"/>
          <w:w w:val="100"/>
        </w:rPr>
        <w:t>该</w:t>
      </w:r>
      <w:r>
        <w:rPr>
          <w:w w:val="100"/>
        </w:rPr>
        <w:t>等金</w:t>
      </w:r>
      <w:r>
        <w:rPr>
          <w:spacing w:val="-3"/>
          <w:w w:val="100"/>
        </w:rPr>
        <w:t>融</w:t>
      </w:r>
      <w:r>
        <w:rPr>
          <w:w w:val="100"/>
        </w:rPr>
        <w:t>资</w:t>
      </w:r>
      <w:r>
        <w:rPr>
          <w:spacing w:val="-3"/>
          <w:w w:val="100"/>
        </w:rPr>
        <w:t>产</w:t>
      </w:r>
      <w:r>
        <w:rPr>
          <w:w w:val="100"/>
        </w:rPr>
        <w:t>账</w:t>
      </w:r>
      <w:r>
        <w:rPr>
          <w:spacing w:val="-3"/>
          <w:w w:val="100"/>
        </w:rPr>
        <w:t>面</w:t>
      </w:r>
      <w:r>
        <w:rPr>
          <w:w w:val="100"/>
        </w:rPr>
        <w:t>价</w:t>
      </w:r>
      <w:r>
        <w:rPr>
          <w:spacing w:val="-3"/>
          <w:w w:val="100"/>
        </w:rPr>
        <w:t>值</w:t>
      </w:r>
      <w:r>
        <w:rPr>
          <w:w w:val="100"/>
        </w:rPr>
        <w:t>为</w:t>
      </w:r>
      <w:r>
        <w:rPr>
          <w:spacing w:val="-53"/>
        </w:rPr>
        <w:t> </w:t>
      </w:r>
      <w:r>
        <w:rPr>
          <w:rFonts w:ascii="宋体" w:hAnsi="宋体" w:cs="宋体" w:eastAsia="宋体" w:hint="default"/>
          <w:spacing w:val="-3"/>
          <w:w w:val="100"/>
        </w:rPr>
        <w:t>85</w:t>
      </w:r>
      <w:r>
        <w:rPr>
          <w:rFonts w:ascii="宋体" w:hAnsi="宋体" w:cs="宋体" w:eastAsia="宋体" w:hint="default"/>
          <w:w w:val="100"/>
        </w:rPr>
        <w:t>,963.</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2"/>
        </w:rPr>
        <w:t> </w:t>
      </w:r>
      <w:r>
        <w:rPr>
          <w:spacing w:val="-3"/>
          <w:w w:val="100"/>
        </w:rPr>
        <w:t>万</w:t>
      </w:r>
      <w:r>
        <w:rPr>
          <w:w w:val="100"/>
        </w:rPr>
        <w:t>元</w:t>
      </w:r>
      <w:r>
        <w:rPr>
          <w:spacing w:val="-104"/>
          <w:w w:val="100"/>
        </w:rPr>
        <w:t>，</w:t>
      </w:r>
      <w:r>
        <w:rPr>
          <w:rFonts w:ascii="宋体" w:hAnsi="宋体" w:cs="宋体" w:eastAsia="宋体" w:hint="default"/>
          <w:w w:val="100"/>
        </w:rPr>
        <w:t>2019</w:t>
      </w:r>
    </w:p>
    <w:p>
      <w:pPr>
        <w:pStyle w:val="BodyText"/>
        <w:spacing w:line="355" w:lineRule="auto" w:before="135"/>
        <w:ind w:left="136" w:right="136"/>
        <w:jc w:val="left"/>
        <w:rPr>
          <w:rFonts w:ascii="宋体" w:hAnsi="宋体" w:cs="宋体" w:eastAsia="宋体" w:hint="default"/>
        </w:rPr>
      </w:pPr>
      <w:r>
        <w:rPr/>
        <w:t>年度，该项金融资产的公允价值变动收益</w:t>
      </w:r>
      <w:r>
        <w:rPr>
          <w:spacing w:val="-55"/>
        </w:rPr>
        <w:t> </w:t>
      </w:r>
      <w:r>
        <w:rPr>
          <w:rFonts w:ascii="宋体" w:hAnsi="宋体" w:cs="宋体" w:eastAsia="宋体" w:hint="default"/>
        </w:rPr>
        <w:t>46,295.00</w:t>
      </w:r>
      <w:r>
        <w:rPr>
          <w:rFonts w:ascii="宋体" w:hAnsi="宋体" w:cs="宋体" w:eastAsia="宋体" w:hint="default"/>
          <w:spacing w:val="-56"/>
        </w:rPr>
        <w:t> </w:t>
      </w:r>
      <w:r>
        <w:rPr/>
        <w:t>万元。该项金融资产股价涨跌可能对公司未</w:t>
      </w:r>
      <w:r>
        <w:rPr>
          <w:w w:val="100"/>
        </w:rPr>
        <w:t> </w:t>
      </w:r>
      <w:r>
        <w:rPr/>
        <w:t>来财务状况和经营成果产生重大影响。</w:t>
      </w:r>
      <w:r>
        <w:rPr>
          <w:rFonts w:ascii="宋体" w:hAnsi="宋体" w:cs="宋体" w:eastAsia="宋体" w:hint="default"/>
        </w:rPr>
        <w:t> </w:t>
      </w:r>
    </w:p>
    <w:p>
      <w:pPr>
        <w:pStyle w:val="Heading2"/>
        <w:spacing w:line="290" w:lineRule="auto" w:before="92"/>
        <w:ind w:left="136" w:right="5095"/>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3"/>
        </w:rPr>
        <w:t> </w:t>
      </w:r>
      <w:r>
        <w:rPr/>
        <w:t>应收账款</w:t>
      </w:r>
      <w:r>
        <w:rPr>
          <w:b w:val="0"/>
          <w:bCs w:val="0"/>
        </w:rPr>
      </w:r>
    </w:p>
    <w:p>
      <w:pPr>
        <w:pStyle w:val="Heading2"/>
        <w:spacing w:line="240" w:lineRule="auto" w:before="12"/>
        <w:ind w:left="136" w:right="0"/>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按坏账计提方法分</w:t>
      </w:r>
      <w:r>
        <w:rPr>
          <w:spacing w:val="-3"/>
          <w:w w:val="100"/>
        </w:rPr>
        <w:t>类</w:t>
      </w:r>
      <w:r>
        <w:rPr>
          <w:w w:val="100"/>
        </w:rPr>
        <w:t>披</w:t>
      </w:r>
      <w:r>
        <w:rPr>
          <w:spacing w:val="-2"/>
          <w:w w:val="100"/>
        </w:rPr>
        <w:t>露</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136" w:right="630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按单项计提坏账准备：</w:t>
      </w:r>
      <w:r>
        <w:rPr>
          <w:rFonts w:ascii="宋体" w:hAnsi="宋体" w:cs="宋体" w:eastAsia="宋体" w:hint="default"/>
        </w:rPr>
        <w:t> </w:t>
      </w:r>
    </w:p>
    <w:p>
      <w:pPr>
        <w:pStyle w:val="BodyText"/>
        <w:spacing w:line="247"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rFonts w:ascii="宋体"/>
          <w:w w:val="100"/>
        </w:rPr>
        <w:t> </w:t>
      </w:r>
    </w:p>
    <w:p>
      <w:pPr>
        <w:pStyle w:val="BodyText"/>
        <w:spacing w:line="272" w:lineRule="exact" w:before="27"/>
        <w:ind w:left="136"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2" w:lineRule="exact" w:before="1"/>
        <w:ind w:left="136" w:right="232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pStyle w:val="BodyText"/>
        <w:spacing w:line="247"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6" w:right="345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其中本期坏账准备收回或转回金额重要的：</w:t>
      </w:r>
      <w:r>
        <w:rPr>
          <w:rFonts w:ascii="宋体" w:hAnsi="宋体" w:cs="宋体" w:eastAsia="宋体" w:hint="default"/>
        </w:rPr>
        <w:t> </w:t>
      </w:r>
    </w:p>
    <w:p>
      <w:pPr>
        <w:pStyle w:val="BodyText"/>
        <w:spacing w:line="271"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rFonts w:ascii="宋体"/>
          <w:w w:val="100"/>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本期实际核销的应</w:t>
      </w:r>
      <w:r>
        <w:rPr>
          <w:spacing w:val="-3"/>
          <w:w w:val="100"/>
        </w:rPr>
        <w:t>收</w:t>
      </w:r>
      <w:r>
        <w:rPr>
          <w:w w:val="100"/>
        </w:rPr>
        <w:t>账</w:t>
      </w:r>
      <w:r>
        <w:rPr>
          <w:spacing w:val="-2"/>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6" w:right="559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其中重要的应收账款核销情况</w:t>
      </w:r>
      <w:r>
        <w:rPr>
          <w:rFonts w:ascii="宋体" w:hAnsi="宋体" w:cs="宋体" w:eastAsia="宋体" w:hint="default"/>
        </w:rPr>
        <w:t> </w:t>
      </w:r>
    </w:p>
    <w:p>
      <w:pPr>
        <w:pStyle w:val="BodyText"/>
        <w:spacing w:line="269"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rFonts w:ascii="宋体"/>
          <w:w w:val="100"/>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5"/>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因金融资产转移而</w:t>
      </w:r>
      <w:r>
        <w:rPr>
          <w:spacing w:val="-3"/>
          <w:w w:val="100"/>
        </w:rPr>
        <w:t>终</w:t>
      </w:r>
      <w:r>
        <w:rPr>
          <w:w w:val="100"/>
        </w:rPr>
        <w:t>止</w:t>
      </w:r>
      <w:r>
        <w:rPr>
          <w:spacing w:val="-3"/>
          <w:w w:val="100"/>
        </w:rPr>
        <w:t>确</w:t>
      </w:r>
      <w:r>
        <w:rPr>
          <w:w w:val="100"/>
        </w:rPr>
        <w:t>认的应收账</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2"/>
        <w:spacing w:line="240" w:lineRule="auto" w:before="0"/>
        <w:ind w:left="136"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3"/>
        <w:rPr>
          <w:rFonts w:ascii="宋体" w:hAnsi="宋体" w:cs="宋体" w:eastAsia="宋体" w:hint="default"/>
          <w:sz w:val="18"/>
          <w:szCs w:val="18"/>
        </w:rPr>
      </w:pPr>
    </w:p>
    <w:p>
      <w:pPr>
        <w:pStyle w:val="BodyText"/>
        <w:spacing w:line="273" w:lineRule="exact"/>
        <w:ind w:left="1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2"/>
        <w:spacing w:line="290" w:lineRule="auto" w:before="36"/>
        <w:ind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8,536,589.10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31,435,705.93</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348,868,988.19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281,731,681.75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357,405,577.29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313,167,387.68</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2"/>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应收股</w:t>
      </w:r>
      <w:r>
        <w:rPr>
          <w:rFonts w:ascii="宋体" w:hAnsi="宋体" w:cs="宋体" w:eastAsia="宋体" w:hint="default"/>
          <w:b/>
          <w:bCs/>
          <w:spacing w:val="-2"/>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438" w:space="408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93"/>
        <w:gridCol w:w="2432"/>
        <w:gridCol w:w="2825"/>
      </w:tblGrid>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 </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应收泰一指尚分红款</w:t>
            </w:r>
            <w:r>
              <w:rPr>
                <w:rFonts w:ascii="宋体" w:hAnsi="宋体" w:cs="宋体" w:eastAsia="宋体" w:hint="default"/>
                <w:sz w:val="21"/>
                <w:szCs w:val="21"/>
              </w:rPr>
              <w:t> </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8,536,589.10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8,536,589.10</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应收浙江诸暨热电发展有限公司分红款</w:t>
            </w:r>
            <w:r>
              <w:rPr>
                <w:rFonts w:ascii="宋体" w:hAnsi="宋体" w:cs="宋体" w:eastAsia="宋体" w:hint="default"/>
                <w:sz w:val="21"/>
                <w:szCs w:val="21"/>
              </w:rPr>
              <w:t> </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22,899,116.83</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8,536,589.10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31,435,705.93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6"/>
        <w:ind w:right="0"/>
        <w:jc w:val="left"/>
        <w:rPr>
          <w:rFonts w:ascii="宋体" w:hAnsi="宋体" w:cs="宋体" w:eastAsia="宋体" w:hint="default"/>
          <w:b w:val="0"/>
          <w:bCs w:val="0"/>
        </w:rPr>
      </w:pPr>
      <w:r>
        <w:rPr>
          <w:rFonts w:ascii="宋体" w:hAnsi="宋体" w:cs="宋体" w:eastAsia="宋体" w:hint="default"/>
        </w:rPr>
        <w:t>(2).</w:t>
      </w:r>
      <w:r>
        <w:rPr/>
        <w:t>重要的账龄超过</w:t>
      </w:r>
      <w:r>
        <w:rPr>
          <w:spacing w:val="-52"/>
        </w:rPr>
        <w:t> </w:t>
      </w:r>
      <w:r>
        <w:rPr>
          <w:rFonts w:ascii="宋体" w:hAnsi="宋体" w:cs="宋体" w:eastAsia="宋体" w:hint="default"/>
        </w:rPr>
        <w:t>1</w:t>
      </w:r>
      <w:r>
        <w:rPr>
          <w:rFonts w:ascii="宋体" w:hAnsi="宋体" w:cs="宋体" w:eastAsia="宋体" w:hint="default"/>
          <w:spacing w:val="-52"/>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706" w:space="2817"/>
            <w:col w:w="2767"/>
          </w:cols>
        </w:sectPr>
      </w:pP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2098"/>
        <w:gridCol w:w="1486"/>
        <w:gridCol w:w="1428"/>
        <w:gridCol w:w="1596"/>
        <w:gridCol w:w="2288"/>
      </w:tblGrid>
      <w:tr>
        <w:trPr>
          <w:trHeight w:val="559" w:hRule="exact"/>
        </w:trPr>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6" w:right="-1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 </w:t>
            </w:r>
          </w:p>
        </w:tc>
        <w:tc>
          <w:tcPr>
            <w:tcW w:w="14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42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496"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未收回的原因</w:t>
            </w:r>
            <w:r>
              <w:rPr>
                <w:rFonts w:ascii="宋体" w:hAnsi="宋体" w:cs="宋体" w:eastAsia="宋体" w:hint="default"/>
                <w:sz w:val="21"/>
                <w:szCs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是否发生减值及其判断</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依据</w:t>
            </w:r>
            <w:r>
              <w:rPr>
                <w:rFonts w:ascii="宋体" w:hAnsi="宋体" w:cs="宋体" w:eastAsia="宋体" w:hint="default"/>
                <w:sz w:val="21"/>
                <w:szCs w:val="21"/>
              </w:rPr>
              <w:t> </w:t>
            </w:r>
          </w:p>
        </w:tc>
      </w:tr>
      <w:tr>
        <w:trPr>
          <w:trHeight w:val="288" w:hRule="exact"/>
        </w:trPr>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应收泰一指尚分红款</w:t>
            </w:r>
            <w:r>
              <w:rPr>
                <w:rFonts w:ascii="宋体" w:hAnsi="宋体" w:cs="宋体" w:eastAsia="宋体" w:hint="default"/>
                <w:sz w:val="21"/>
                <w:szCs w:val="21"/>
              </w:rPr>
              <w:t> </w:t>
            </w:r>
          </w:p>
        </w:tc>
        <w:tc>
          <w:tcPr>
            <w:tcW w:w="148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62" w:right="0"/>
              <w:jc w:val="center"/>
              <w:rPr>
                <w:rFonts w:ascii="宋体" w:hAnsi="宋体" w:cs="宋体" w:eastAsia="宋体" w:hint="default"/>
                <w:sz w:val="21"/>
                <w:szCs w:val="21"/>
              </w:rPr>
            </w:pPr>
            <w:r>
              <w:rPr>
                <w:rFonts w:ascii="宋体"/>
                <w:sz w:val="21"/>
              </w:rPr>
              <w:t>8,536,589.10</w:t>
            </w:r>
          </w:p>
        </w:tc>
        <w:tc>
          <w:tcPr>
            <w:tcW w:w="142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r>
              <w:rPr>
                <w:rFonts w:ascii="宋体" w:hAnsi="宋体" w:cs="宋体" w:eastAsia="宋体" w:hint="default"/>
                <w:sz w:val="21"/>
                <w:szCs w:val="21"/>
              </w:rPr>
              <w:t> </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对方尚未支付</w:t>
            </w:r>
            <w:r>
              <w:rPr>
                <w:rFonts w:ascii="宋体" w:hAnsi="宋体" w:cs="宋体" w:eastAsia="宋体" w:hint="default"/>
                <w:sz w:val="21"/>
                <w:szCs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8" w:hRule="exact"/>
        </w:trPr>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8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62" w:right="0"/>
              <w:jc w:val="center"/>
              <w:rPr>
                <w:rFonts w:ascii="宋体" w:hAnsi="宋体" w:cs="宋体" w:eastAsia="宋体" w:hint="default"/>
                <w:sz w:val="21"/>
                <w:szCs w:val="21"/>
              </w:rPr>
            </w:pPr>
            <w:r>
              <w:rPr>
                <w:rFonts w:ascii="宋体"/>
                <w:sz w:val="21"/>
              </w:rPr>
              <w:t>8,536,589.10</w:t>
            </w:r>
          </w:p>
        </w:tc>
        <w:tc>
          <w:tcPr>
            <w:tcW w:w="142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w:t>
            </w:r>
            <w:r>
              <w:rPr>
                <w:rFonts w:ascii="宋体"/>
                <w:color w:val="008000"/>
                <w:sz w:val="21"/>
              </w:rPr>
              <w:t> </w:t>
            </w:r>
            <w:r>
              <w:rPr>
                <w:rFonts w:ascii="宋体"/>
                <w:sz w:val="21"/>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1"/>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438" w:space="4084"/>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4491"/>
        <w:gridCol w:w="4405"/>
      </w:tblGrid>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4"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83,161,109.95</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83,161,109.95</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29,536,589.10</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23,500,000.00</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58,050,000.00</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197,317,937.49</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391,565,636.54</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750" w:space="3772"/>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78"/>
        <w:gridCol w:w="2981"/>
        <w:gridCol w:w="2991"/>
      </w:tblGrid>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8,536,589.10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31,435,705.93</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50,300.00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50,300.00</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拆借款及利息</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381,456,670.82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307,817,637.49</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1,522,076.62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4,911,313.70</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391,565,636.54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344,214,957.12</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9"/>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539" w:space="3880"/>
            <w:col w:w="2871"/>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08"/>
        <w:gridCol w:w="1580"/>
        <w:gridCol w:w="1980"/>
        <w:gridCol w:w="1980"/>
        <w:gridCol w:w="1702"/>
      </w:tblGrid>
      <w:tr>
        <w:trPr>
          <w:trHeight w:val="444" w:hRule="exact"/>
        </w:trPr>
        <w:tc>
          <w:tcPr>
            <w:tcW w:w="18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7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2"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3"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4"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3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86" w:hRule="exact"/>
        </w:trPr>
        <w:tc>
          <w:tcPr>
            <w:tcW w:w="1808" w:type="dxa"/>
            <w:vMerge/>
            <w:tcBorders>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56" w:right="152" w:hanging="104"/>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6" w:right="195"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6" w:right="194"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2" w:type="dxa"/>
            <w:vMerge/>
            <w:tcBorders>
              <w:left w:val="single" w:sz="4" w:space="0" w:color="000000"/>
              <w:bottom w:val="single" w:sz="4" w:space="0" w:color="000000"/>
              <w:right w:val="single" w:sz="4" w:space="0" w:color="000000"/>
            </w:tcBorders>
          </w:tcPr>
          <w:p>
            <w:pPr/>
          </w:p>
        </w:tc>
      </w:tr>
      <w:tr>
        <w:trPr>
          <w:trHeight w:val="554"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31,027,329.44</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20,240.00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31,047,569.44</w:t>
            </w:r>
            <w:r>
              <w:rPr>
                <w:rFonts w:ascii="宋体"/>
                <w:sz w:val="21"/>
              </w:rPr>
              <w:t> </w:t>
            </w:r>
          </w:p>
        </w:tc>
      </w:tr>
      <w:tr>
        <w:trPr>
          <w:trHeight w:val="28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1808"/>
        <w:gridCol w:w="1580"/>
        <w:gridCol w:w="1980"/>
        <w:gridCol w:w="1980"/>
        <w:gridCol w:w="1702"/>
      </w:tblGrid>
      <w:tr>
        <w:trPr>
          <w:trHeight w:val="28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3,112,489.81</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3,112,489.81</w:t>
            </w:r>
            <w:r>
              <w:rPr>
                <w:rFonts w:ascii="宋体"/>
                <w:sz w:val="21"/>
              </w:rPr>
              <w:t> </w:t>
            </w:r>
          </w:p>
        </w:tc>
      </w:tr>
      <w:tr>
        <w:trPr>
          <w:trHeight w:val="28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34,139,819.25</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20,240.00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34,160,059.25</w:t>
            </w:r>
            <w:r>
              <w:rPr>
                <w:rFonts w:ascii="宋体"/>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t>对本期发生损失准备变动的其他应收款账面余额显著变动的情况说明：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40" w:lineRule="auto" w:before="56"/>
        <w:ind w:left="236"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1" w:lineRule="exact"/>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90"/>
        <w:gridCol w:w="1702"/>
        <w:gridCol w:w="1558"/>
        <w:gridCol w:w="994"/>
        <w:gridCol w:w="991"/>
        <w:gridCol w:w="835"/>
        <w:gridCol w:w="1592"/>
      </w:tblGrid>
      <w:tr>
        <w:trPr>
          <w:trHeight w:val="283" w:hRule="exact"/>
        </w:trPr>
        <w:tc>
          <w:tcPr>
            <w:tcW w:w="139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3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52"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39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5"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4" w:lineRule="exact"/>
              <w:ind w:left="295"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92" w:type="dxa"/>
            <w:vMerge/>
            <w:tcBorders>
              <w:left w:val="single" w:sz="4" w:space="0" w:color="000000"/>
              <w:bottom w:val="single" w:sz="4" w:space="0" w:color="000000"/>
              <w:right w:val="single" w:sz="4" w:space="0" w:color="000000"/>
            </w:tcBorders>
          </w:tcPr>
          <w:p>
            <w:pPr/>
          </w:p>
        </w:tc>
      </w:tr>
      <w:tr>
        <w:trPr>
          <w:trHeight w:val="555"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31,047,569.44</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center"/>
              <w:rPr>
                <w:rFonts w:ascii="宋体" w:hAnsi="宋体" w:cs="宋体" w:eastAsia="宋体" w:hint="default"/>
                <w:sz w:val="21"/>
                <w:szCs w:val="21"/>
              </w:rPr>
            </w:pPr>
            <w:r>
              <w:rPr>
                <w:rFonts w:ascii="宋体"/>
                <w:sz w:val="21"/>
              </w:rPr>
              <w:t>3,112,489.81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34,160,059.25</w:t>
            </w:r>
            <w:r>
              <w:rPr>
                <w:rFonts w:ascii="宋体"/>
                <w:sz w:val="21"/>
              </w:rPr>
              <w:t> </w:t>
            </w:r>
          </w:p>
        </w:tc>
      </w:tr>
      <w:tr>
        <w:trPr>
          <w:trHeight w:val="28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31,047,569.44</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7" w:right="0"/>
              <w:jc w:val="center"/>
              <w:rPr>
                <w:rFonts w:ascii="宋体" w:hAnsi="宋体" w:cs="宋体" w:eastAsia="宋体" w:hint="default"/>
                <w:sz w:val="21"/>
                <w:szCs w:val="21"/>
              </w:rPr>
            </w:pPr>
            <w:r>
              <w:rPr>
                <w:rFonts w:ascii="宋体"/>
                <w:sz w:val="21"/>
              </w:rPr>
              <w:t>3,112,489.81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34,160,059.25</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5509" w:space="1013"/>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464"/>
        <w:gridCol w:w="1282"/>
        <w:gridCol w:w="1606"/>
        <w:gridCol w:w="1253"/>
        <w:gridCol w:w="1687"/>
        <w:gridCol w:w="1604"/>
      </w:tblGrid>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72" w:right="98"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76" w:right="26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诸暨市富润屋</w:t>
            </w:r>
          </w:p>
          <w:p>
            <w:pPr>
              <w:pStyle w:val="TableParagraph"/>
              <w:spacing w:line="240" w:lineRule="auto"/>
              <w:ind w:left="26" w:right="167"/>
              <w:jc w:val="left"/>
              <w:rPr>
                <w:rFonts w:ascii="宋体" w:hAnsi="宋体" w:cs="宋体" w:eastAsia="宋体" w:hint="default"/>
                <w:sz w:val="21"/>
                <w:szCs w:val="21"/>
              </w:rPr>
            </w:pPr>
            <w:r>
              <w:rPr>
                <w:rFonts w:ascii="宋体" w:hAnsi="宋体" w:cs="宋体" w:eastAsia="宋体" w:hint="default"/>
                <w:spacing w:val="-2"/>
                <w:sz w:val="21"/>
                <w:szCs w:val="21"/>
              </w:rPr>
              <w:t>企业管理有限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拆借款及利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息</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5"/>
              <w:jc w:val="center"/>
              <w:rPr>
                <w:rFonts w:ascii="宋体" w:hAnsi="宋体" w:cs="宋体" w:eastAsia="宋体" w:hint="default"/>
                <w:sz w:val="21"/>
                <w:szCs w:val="21"/>
              </w:rPr>
            </w:pPr>
            <w:r>
              <w:rPr>
                <w:rFonts w:ascii="宋体"/>
                <w:sz w:val="21"/>
              </w:rPr>
              <w:t>21,000,000.00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5.48</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2,100,000.00</w:t>
            </w:r>
          </w:p>
        </w:tc>
      </w:tr>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诸暨市富润屋</w:t>
            </w:r>
          </w:p>
          <w:p>
            <w:pPr>
              <w:pStyle w:val="TableParagraph"/>
              <w:spacing w:line="272" w:lineRule="exact" w:before="27"/>
              <w:ind w:left="26" w:right="167"/>
              <w:jc w:val="left"/>
              <w:rPr>
                <w:rFonts w:ascii="宋体" w:hAnsi="宋体" w:cs="宋体" w:eastAsia="宋体" w:hint="default"/>
                <w:sz w:val="21"/>
                <w:szCs w:val="21"/>
              </w:rPr>
            </w:pPr>
            <w:r>
              <w:rPr>
                <w:rFonts w:ascii="宋体" w:hAnsi="宋体" w:cs="宋体" w:eastAsia="宋体" w:hint="default"/>
                <w:spacing w:val="-2"/>
                <w:sz w:val="21"/>
                <w:szCs w:val="21"/>
              </w:rPr>
              <w:t>企业管理有限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拆借款及利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息</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5"/>
              <w:jc w:val="center"/>
              <w:rPr>
                <w:rFonts w:ascii="宋体" w:hAnsi="宋体" w:cs="宋体" w:eastAsia="宋体" w:hint="default"/>
                <w:sz w:val="21"/>
                <w:szCs w:val="21"/>
              </w:rPr>
            </w:pPr>
            <w:r>
              <w:rPr>
                <w:rFonts w:ascii="宋体"/>
                <w:sz w:val="21"/>
              </w:rPr>
              <w:t>23,500,000.00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6.14</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2,350,000.00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200" w:type="dxa"/>
        <w:tblLayout w:type="fixed"/>
        <w:tblCellMar>
          <w:top w:w="0" w:type="dxa"/>
          <w:left w:w="0" w:type="dxa"/>
          <w:bottom w:w="0" w:type="dxa"/>
          <w:right w:w="0" w:type="dxa"/>
        </w:tblCellMar>
        <w:tblLook w:val="01E0"/>
      </w:tblPr>
      <w:tblGrid>
        <w:gridCol w:w="1464"/>
        <w:gridCol w:w="1282"/>
        <w:gridCol w:w="1606"/>
        <w:gridCol w:w="1253"/>
        <w:gridCol w:w="1687"/>
        <w:gridCol w:w="1604"/>
      </w:tblGrid>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诸暨市富润屋</w:t>
            </w:r>
          </w:p>
          <w:p>
            <w:pPr>
              <w:pStyle w:val="TableParagraph"/>
              <w:spacing w:line="272" w:lineRule="exact" w:before="27"/>
              <w:ind w:left="26" w:right="167"/>
              <w:jc w:val="left"/>
              <w:rPr>
                <w:rFonts w:ascii="宋体" w:hAnsi="宋体" w:cs="宋体" w:eastAsia="宋体" w:hint="default"/>
                <w:sz w:val="21"/>
                <w:szCs w:val="21"/>
              </w:rPr>
            </w:pPr>
            <w:r>
              <w:rPr>
                <w:rFonts w:ascii="宋体" w:hAnsi="宋体" w:cs="宋体" w:eastAsia="宋体" w:hint="default"/>
                <w:spacing w:val="-2"/>
                <w:sz w:val="21"/>
                <w:szCs w:val="21"/>
              </w:rPr>
              <w:t>企业管理有限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拆借款及利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息</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58,000,000.00</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15.14</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5,800,000.00</w:t>
            </w:r>
          </w:p>
        </w:tc>
      </w:tr>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诸暨市富润屋</w:t>
            </w:r>
          </w:p>
          <w:p>
            <w:pPr>
              <w:pStyle w:val="TableParagraph"/>
              <w:spacing w:line="240" w:lineRule="auto"/>
              <w:ind w:left="26" w:right="167"/>
              <w:jc w:val="left"/>
              <w:rPr>
                <w:rFonts w:ascii="宋体" w:hAnsi="宋体" w:cs="宋体" w:eastAsia="宋体" w:hint="default"/>
                <w:sz w:val="21"/>
                <w:szCs w:val="21"/>
              </w:rPr>
            </w:pPr>
            <w:r>
              <w:rPr>
                <w:rFonts w:ascii="宋体" w:hAnsi="宋体" w:cs="宋体" w:eastAsia="宋体" w:hint="default"/>
                <w:spacing w:val="-2"/>
                <w:sz w:val="21"/>
                <w:szCs w:val="21"/>
              </w:rPr>
              <w:t>企业管理有限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拆借款及利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息</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197,317,637.49</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51.52</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19,731,763.75</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杭州泰一指尚</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拆借款及利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息</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81,639,033.33</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21.31</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4,081,951.67</w:t>
            </w:r>
          </w:p>
        </w:tc>
      </w:tr>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上海苎萝企业</w:t>
            </w:r>
          </w:p>
          <w:p>
            <w:pPr>
              <w:pStyle w:val="TableParagraph"/>
              <w:spacing w:line="272" w:lineRule="exact" w:before="27"/>
              <w:ind w:left="26" w:right="167"/>
              <w:jc w:val="left"/>
              <w:rPr>
                <w:rFonts w:ascii="宋体" w:hAnsi="宋体" w:cs="宋体" w:eastAsia="宋体" w:hint="default"/>
                <w:sz w:val="21"/>
                <w:szCs w:val="21"/>
              </w:rPr>
            </w:pPr>
            <w:r>
              <w:rPr>
                <w:rFonts w:ascii="宋体" w:hAnsi="宋体" w:cs="宋体" w:eastAsia="宋体" w:hint="default"/>
                <w:spacing w:val="-2"/>
                <w:sz w:val="21"/>
                <w:szCs w:val="21"/>
              </w:rPr>
              <w:t>管理咨询有限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股权转让款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1,522,076.62</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0.40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76,103.83</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浙江华睿投资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管理有限公司</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0.01</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w:t>
            </w:r>
          </w:p>
        </w:tc>
      </w:tr>
      <w:tr>
        <w:trPr>
          <w:trHeight w:val="28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诸暨市供电局</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电表押金</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300.00</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240.00</w:t>
            </w:r>
          </w:p>
        </w:tc>
      </w:tr>
      <w:tr>
        <w:trPr>
          <w:trHeight w:val="28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383,029,047.44</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100.00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34,160,059.25</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2"/>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40" w:lineRule="auto" w:before="56"/>
        <w:ind w:left="236"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4" w:lineRule="exact" w:before="22"/>
        <w:ind w:left="657" w:right="6518" w:hanging="421"/>
        <w:jc w:val="left"/>
        <w:rPr>
          <w:rFonts w:ascii="宋体" w:hAnsi="宋体" w:cs="宋体" w:eastAsia="宋体" w:hint="default"/>
        </w:rPr>
      </w:pPr>
      <w:r>
        <w:rPr/>
        <w:t>√适用 </w:t>
      </w:r>
      <w:r>
        <w:rPr>
          <w:rFonts w:ascii="宋体" w:hAnsi="宋体" w:cs="宋体" w:eastAsia="宋体" w:hint="default"/>
        </w:rPr>
      </w:r>
      <w:r>
        <w:rPr/>
        <w:t>□不适用</w:t>
      </w:r>
      <w:r>
        <w:rPr>
          <w:spacing w:val="103"/>
        </w:rPr>
        <w:t> </w:t>
      </w:r>
      <w:r>
        <w:rPr>
          <w:rFonts w:ascii="宋体" w:hAnsi="宋体" w:cs="宋体" w:eastAsia="宋体" w:hint="default"/>
          <w:spacing w:val="103"/>
        </w:rPr>
      </w:r>
      <w:r>
        <w:rPr>
          <w:rFonts w:ascii="宋体" w:hAnsi="宋体" w:cs="宋体" w:eastAsia="宋体" w:hint="default"/>
        </w:rPr>
        <w:t>1)</w:t>
      </w:r>
      <w:r>
        <w:rPr>
          <w:rFonts w:ascii="宋体" w:hAnsi="宋体" w:cs="宋体" w:eastAsia="宋体" w:hint="default"/>
          <w:spacing w:val="-1"/>
          <w:w w:val="100"/>
        </w:rPr>
        <w:t> </w:t>
      </w:r>
      <w:r>
        <w:rPr/>
        <w:t>类别明细情况</w:t>
      </w:r>
      <w:r>
        <w:rPr>
          <w:rFonts w:ascii="宋体" w:hAnsi="宋体" w:cs="宋体" w:eastAsia="宋体" w:hint="default"/>
        </w:rPr>
        <w:t> </w:t>
      </w:r>
    </w:p>
    <w:p>
      <w:pPr>
        <w:spacing w:line="240" w:lineRule="auto" w:before="11"/>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573"/>
        <w:gridCol w:w="1517"/>
        <w:gridCol w:w="979"/>
        <w:gridCol w:w="1443"/>
        <w:gridCol w:w="1056"/>
        <w:gridCol w:w="1515"/>
      </w:tblGrid>
      <w:tr>
        <w:trPr>
          <w:trHeight w:val="350" w:hRule="exact"/>
        </w:trPr>
        <w:tc>
          <w:tcPr>
            <w:tcW w:w="257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类</w:t>
            </w:r>
            <w:r>
              <w:rPr>
                <w:rFonts w:ascii="宋体" w:hAnsi="宋体" w:cs="宋体" w:eastAsia="宋体" w:hint="default"/>
                <w:sz w:val="18"/>
                <w:szCs w:val="18"/>
              </w:rPr>
              <w:t> </w:t>
            </w:r>
          </w:p>
        </w:tc>
        <w:tc>
          <w:tcPr>
            <w:tcW w:w="6510"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78"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350" w:hRule="exact"/>
        </w:trPr>
        <w:tc>
          <w:tcPr>
            <w:tcW w:w="2573" w:type="dxa"/>
            <w:vMerge/>
            <w:tcBorders>
              <w:left w:val="nil" w:sz="6" w:space="0" w:color="auto"/>
              <w:right w:val="single" w:sz="4" w:space="0" w:color="000000"/>
            </w:tcBorders>
          </w:tcPr>
          <w:p>
            <w:pPr/>
          </w:p>
        </w:tc>
        <w:tc>
          <w:tcPr>
            <w:tcW w:w="24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1"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3"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515" w:type="dxa"/>
            <w:vMerge w:val="restart"/>
            <w:tcBorders>
              <w:top w:val="single" w:sz="4"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89"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348" w:hRule="exact"/>
        </w:trPr>
        <w:tc>
          <w:tcPr>
            <w:tcW w:w="2573" w:type="dxa"/>
            <w:vMerge/>
            <w:tcBorders>
              <w:left w:val="nil" w:sz="6" w:space="0" w:color="auto"/>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5"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515" w:type="dxa"/>
            <w:vMerge/>
            <w:tcBorders>
              <w:left w:val="single" w:sz="4" w:space="0" w:color="000000"/>
              <w:bottom w:val="single" w:sz="4" w:space="0" w:color="000000"/>
              <w:right w:val="nil" w:sz="6" w:space="0" w:color="auto"/>
            </w:tcBorders>
          </w:tcPr>
          <w:p>
            <w:pPr/>
          </w:p>
        </w:tc>
      </w:tr>
      <w:tr>
        <w:trPr>
          <w:trHeight w:val="466"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30" w:right="0"/>
              <w:jc w:val="center"/>
              <w:rPr>
                <w:rFonts w:ascii="宋体" w:hAnsi="宋体" w:cs="宋体" w:eastAsia="宋体" w:hint="default"/>
                <w:sz w:val="18"/>
                <w:szCs w:val="18"/>
              </w:rPr>
            </w:pPr>
            <w:r>
              <w:rPr>
                <w:rFonts w:ascii="宋体"/>
                <w:sz w:val="18"/>
              </w:rPr>
              <w:t>308,354,226.59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78.75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29,981,763.75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9.72</w:t>
            </w:r>
            <w:r>
              <w:rPr>
                <w:rFonts w:ascii="宋体"/>
                <w:sz w:val="18"/>
              </w:rPr>
              <w:t>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278,372,462.84 </w:t>
            </w:r>
          </w:p>
        </w:tc>
      </w:tr>
      <w:tr>
        <w:trPr>
          <w:trHeight w:val="464"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其中：应收股利</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11" w:right="0"/>
              <w:jc w:val="center"/>
              <w:rPr>
                <w:rFonts w:ascii="宋体" w:hAnsi="宋体" w:cs="宋体" w:eastAsia="宋体" w:hint="default"/>
                <w:sz w:val="18"/>
                <w:szCs w:val="18"/>
              </w:rPr>
            </w:pPr>
            <w:r>
              <w:rPr>
                <w:rFonts w:ascii="宋体"/>
                <w:sz w:val="18"/>
              </w:rPr>
              <w:t>8,536,589.10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2.18</w:t>
            </w:r>
            <w:r>
              <w:rPr>
                <w:rFonts w:ascii="宋体"/>
                <w:sz w:val="18"/>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8,536,589.10 </w:t>
            </w:r>
          </w:p>
        </w:tc>
      </w:tr>
      <w:tr>
        <w:trPr>
          <w:trHeight w:val="463"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60"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30" w:right="0"/>
              <w:jc w:val="center"/>
              <w:rPr>
                <w:rFonts w:ascii="宋体" w:hAnsi="宋体" w:cs="宋体" w:eastAsia="宋体" w:hint="default"/>
                <w:sz w:val="18"/>
                <w:szCs w:val="18"/>
              </w:rPr>
            </w:pPr>
            <w:r>
              <w:rPr>
                <w:rFonts w:ascii="宋体"/>
                <w:sz w:val="18"/>
              </w:rPr>
              <w:t>299,817,637.49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76.57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29,981,763.75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10.00</w:t>
            </w:r>
            <w:r>
              <w:rPr>
                <w:rFonts w:ascii="宋体"/>
                <w:sz w:val="18"/>
              </w:rPr>
              <w:t>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269,835,873.74 </w:t>
            </w:r>
          </w:p>
        </w:tc>
      </w:tr>
      <w:tr>
        <w:trPr>
          <w:trHeight w:val="466"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0" w:right="0"/>
              <w:jc w:val="center"/>
              <w:rPr>
                <w:rFonts w:ascii="宋体" w:hAnsi="宋体" w:cs="宋体" w:eastAsia="宋体" w:hint="default"/>
                <w:sz w:val="18"/>
                <w:szCs w:val="18"/>
              </w:rPr>
            </w:pPr>
            <w:r>
              <w:rPr>
                <w:rFonts w:ascii="宋体"/>
                <w:sz w:val="18"/>
              </w:rPr>
              <w:t>83,211,409.95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21.25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4,178,295.50</w:t>
            </w:r>
            <w:r>
              <w:rPr>
                <w:rFonts w:ascii="宋体"/>
                <w:sz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5.02</w:t>
            </w:r>
            <w:r>
              <w:rPr>
                <w:rFonts w:ascii="宋体"/>
                <w:sz w:val="18"/>
              </w:rPr>
              <w:t>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79,033,114.45 </w:t>
            </w:r>
          </w:p>
        </w:tc>
      </w:tr>
      <w:tr>
        <w:trPr>
          <w:trHeight w:val="463"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其中：其他应收款</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0" w:right="0"/>
              <w:jc w:val="center"/>
              <w:rPr>
                <w:rFonts w:ascii="宋体" w:hAnsi="宋体" w:cs="宋体" w:eastAsia="宋体" w:hint="default"/>
                <w:sz w:val="18"/>
                <w:szCs w:val="18"/>
              </w:rPr>
            </w:pPr>
            <w:r>
              <w:rPr>
                <w:rFonts w:ascii="宋体"/>
                <w:sz w:val="18"/>
              </w:rPr>
              <w:t>83,211,409.95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21.25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4,178,295.50</w:t>
            </w:r>
            <w:r>
              <w:rPr>
                <w:rFonts w:ascii="宋体"/>
                <w:sz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5.02</w:t>
            </w:r>
            <w:r>
              <w:rPr>
                <w:rFonts w:ascii="宋体"/>
                <w:sz w:val="18"/>
              </w:rPr>
              <w:t>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79,033,114.45 </w:t>
            </w:r>
          </w:p>
        </w:tc>
      </w:tr>
      <w:tr>
        <w:trPr>
          <w:trHeight w:val="466"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30" w:right="0"/>
              <w:jc w:val="center"/>
              <w:rPr>
                <w:rFonts w:ascii="宋体" w:hAnsi="宋体" w:cs="宋体" w:eastAsia="宋体" w:hint="default"/>
                <w:sz w:val="18"/>
                <w:szCs w:val="18"/>
              </w:rPr>
            </w:pPr>
            <w:r>
              <w:rPr>
                <w:rFonts w:ascii="宋体"/>
                <w:sz w:val="18"/>
              </w:rPr>
              <w:t>391,565,636.54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34,160,059.25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8.72</w:t>
            </w:r>
            <w:r>
              <w:rPr>
                <w:rFonts w:ascii="宋体"/>
                <w:sz w:val="18"/>
              </w:rPr>
              <w:t>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357,405,577.29 </w:t>
            </w:r>
          </w:p>
        </w:tc>
      </w:tr>
    </w:tbl>
    <w:p>
      <w:pPr>
        <w:pStyle w:val="BodyText"/>
        <w:spacing w:line="241" w:lineRule="exact"/>
        <w:ind w:left="657"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28" w:type="dxa"/>
        <w:tblLayout w:type="fixed"/>
        <w:tblCellMar>
          <w:top w:w="0" w:type="dxa"/>
          <w:left w:w="0" w:type="dxa"/>
          <w:bottom w:w="0" w:type="dxa"/>
          <w:right w:w="0" w:type="dxa"/>
        </w:tblCellMar>
        <w:tblLook w:val="01E0"/>
      </w:tblPr>
      <w:tblGrid>
        <w:gridCol w:w="2518"/>
        <w:gridCol w:w="6532"/>
      </w:tblGrid>
      <w:tr>
        <w:trPr>
          <w:trHeight w:val="350"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88"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类</w:t>
            </w:r>
            <w:r>
              <w:rPr>
                <w:rFonts w:ascii="宋体" w:hAnsi="宋体" w:cs="宋体" w:eastAsia="宋体" w:hint="default"/>
                <w:sz w:val="18"/>
                <w:szCs w:val="18"/>
              </w:rPr>
              <w:t> </w:t>
            </w:r>
          </w:p>
        </w:tc>
        <w:tc>
          <w:tcPr>
            <w:tcW w:w="6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r>
    </w:tbl>
    <w:p>
      <w:pPr>
        <w:spacing w:after="0" w:line="240" w:lineRule="auto"/>
        <w:jc w:val="center"/>
        <w:rPr>
          <w:rFonts w:ascii="宋体" w:hAnsi="宋体" w:cs="宋体" w:eastAsia="宋体" w:hint="default"/>
          <w:sz w:val="18"/>
          <w:szCs w:val="18"/>
        </w:rPr>
        <w:sectPr>
          <w:pgSz w:w="11910" w:h="16840"/>
          <w:pgMar w:header="882" w:footer="1195"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532"/>
        <w:gridCol w:w="1546"/>
        <w:gridCol w:w="982"/>
        <w:gridCol w:w="1443"/>
        <w:gridCol w:w="1061"/>
        <w:gridCol w:w="1500"/>
      </w:tblGrid>
      <w:tr>
        <w:trPr>
          <w:trHeight w:val="351" w:hRule="exact"/>
        </w:trPr>
        <w:tc>
          <w:tcPr>
            <w:tcW w:w="2532" w:type="dxa"/>
            <w:vMerge w:val="restart"/>
            <w:tcBorders>
              <w:top w:val="single" w:sz="4" w:space="0" w:color="000000"/>
              <w:left w:val="nil" w:sz="6" w:space="0" w:color="auto"/>
              <w:right w:val="single" w:sz="4" w:space="0" w:color="000000"/>
            </w:tcBorders>
          </w:tcPr>
          <w:p>
            <w:pPr/>
          </w:p>
        </w:tc>
        <w:tc>
          <w:tcPr>
            <w:tcW w:w="2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98"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2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5"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500"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350" w:hRule="exact"/>
        </w:trPr>
        <w:tc>
          <w:tcPr>
            <w:tcW w:w="2532" w:type="dxa"/>
            <w:vMerge/>
            <w:tcBorders>
              <w:left w:val="nil" w:sz="6" w:space="0" w:color="auto"/>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98"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0"/>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5"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500" w:type="dxa"/>
            <w:vMerge/>
            <w:tcBorders>
              <w:left w:val="single" w:sz="4" w:space="0" w:color="000000"/>
              <w:bottom w:val="single" w:sz="4" w:space="0" w:color="000000"/>
              <w:right w:val="nil" w:sz="6" w:space="0" w:color="auto"/>
            </w:tcBorders>
          </w:tcPr>
          <w:p>
            <w:pPr/>
          </w:p>
        </w:tc>
      </w:tr>
      <w:tr>
        <w:trPr>
          <w:trHeight w:val="463"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339,253,343.42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98.56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30,781,763.75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9.07</w:t>
            </w:r>
            <w:r>
              <w:rPr>
                <w:rFonts w:ascii="宋体"/>
                <w:sz w:val="18"/>
              </w:rPr>
              <w:t> </w:t>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308,471,579.67 </w:t>
            </w:r>
          </w:p>
        </w:tc>
      </w:tr>
      <w:tr>
        <w:trPr>
          <w:trHeight w:val="463"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其中：应收股利</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31,435,705.93</w:t>
            </w:r>
            <w:r>
              <w:rPr>
                <w:rFonts w:ascii="宋体"/>
                <w:sz w:val="18"/>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9.13</w:t>
            </w:r>
            <w:r>
              <w:rPr>
                <w:rFonts w:ascii="宋体"/>
                <w:sz w:val="18"/>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31,435,705.93 </w:t>
            </w:r>
          </w:p>
        </w:tc>
      </w:tr>
      <w:tr>
        <w:trPr>
          <w:trHeight w:val="466"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其他应收款</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307,817,637.49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89.43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30,781,763.75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10.00 </w:t>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277,035,873.74 </w:t>
            </w:r>
          </w:p>
        </w:tc>
      </w:tr>
      <w:tr>
        <w:trPr>
          <w:trHeight w:val="463"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4,961,613.70</w:t>
            </w:r>
            <w:r>
              <w:rPr>
                <w:rFonts w:ascii="宋体"/>
                <w:sz w:val="18"/>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1.44</w:t>
            </w:r>
            <w:r>
              <w:rPr>
                <w:rFonts w:ascii="宋体"/>
                <w:sz w:val="18"/>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265,805.69</w:t>
            </w:r>
            <w:r>
              <w:rPr>
                <w:rFonts w:ascii="宋体"/>
                <w:sz w:val="18"/>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5.36</w:t>
            </w:r>
            <w:r>
              <w:rPr>
                <w:rFonts w:ascii="宋体"/>
                <w:sz w:val="18"/>
              </w:rPr>
              <w:t> </w:t>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4,695,808.01 </w:t>
            </w:r>
          </w:p>
        </w:tc>
      </w:tr>
      <w:tr>
        <w:trPr>
          <w:trHeight w:val="463"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其中：其他应收款</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4,961,613.70</w:t>
            </w:r>
            <w:r>
              <w:rPr>
                <w:rFonts w:ascii="宋体"/>
                <w:sz w:val="18"/>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1.44</w:t>
            </w:r>
            <w:r>
              <w:rPr>
                <w:rFonts w:ascii="宋体"/>
                <w:sz w:val="18"/>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265,805.69</w:t>
            </w:r>
            <w:r>
              <w:rPr>
                <w:rFonts w:ascii="宋体"/>
                <w:sz w:val="18"/>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5.36</w:t>
            </w:r>
            <w:r>
              <w:rPr>
                <w:rFonts w:ascii="宋体"/>
                <w:sz w:val="18"/>
              </w:rPr>
              <w:t> </w:t>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4,695,808.01 </w:t>
            </w:r>
          </w:p>
        </w:tc>
      </w:tr>
      <w:tr>
        <w:trPr>
          <w:trHeight w:val="466"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344,214,957.12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31,047,569.44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9.02</w:t>
            </w:r>
            <w:r>
              <w:rPr>
                <w:rFonts w:ascii="宋体"/>
                <w:sz w:val="18"/>
              </w:rPr>
              <w:t> </w:t>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313,167,387.68 </w:t>
            </w:r>
          </w:p>
        </w:tc>
      </w:tr>
    </w:tbl>
    <w:p>
      <w:pPr>
        <w:pStyle w:val="BodyText"/>
        <w:spacing w:line="241" w:lineRule="exact"/>
        <w:ind w:left="6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7"/>
        </w:rPr>
        <w:t> </w:t>
      </w:r>
      <w:r>
        <w:rPr/>
        <w:t>期末单项计提坏账准备的其他应收款</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824"/>
        <w:gridCol w:w="1810"/>
        <w:gridCol w:w="1637"/>
        <w:gridCol w:w="1414"/>
        <w:gridCol w:w="2379"/>
      </w:tblGrid>
      <w:tr>
        <w:trPr>
          <w:trHeight w:val="418"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计提比例</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760" w:right="0"/>
              <w:jc w:val="left"/>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533"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8,536,589.10</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宋体" w:hAnsi="宋体" w:cs="宋体" w:eastAsia="宋体" w:hint="default"/>
                <w:sz w:val="21"/>
                <w:szCs w:val="21"/>
              </w:rPr>
            </w:pPr>
            <w:r>
              <w:rPr>
                <w:rFonts w:ascii="宋体"/>
                <w:w w:val="100"/>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21"/>
                <w:szCs w:val="21"/>
              </w:rPr>
            </w:pPr>
            <w:r>
              <w:rPr>
                <w:rFonts w:ascii="宋体"/>
                <w:w w:val="100"/>
                <w:sz w:val="21"/>
              </w:rPr>
              <w:t> </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5" w:right="0"/>
              <w:jc w:val="left"/>
              <w:rPr>
                <w:rFonts w:ascii="宋体" w:hAnsi="宋体" w:cs="宋体" w:eastAsia="宋体" w:hint="default"/>
                <w:sz w:val="21"/>
                <w:szCs w:val="21"/>
              </w:rPr>
            </w:pPr>
            <w:r>
              <w:rPr>
                <w:rFonts w:ascii="宋体"/>
                <w:w w:val="100"/>
                <w:sz w:val="21"/>
              </w:rPr>
              <w:t> </w:t>
            </w:r>
          </w:p>
        </w:tc>
      </w:tr>
      <w:tr>
        <w:trPr>
          <w:trHeight w:val="55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right="98"/>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应收泰一指</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尚股利</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8,536,589.10</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5" w:right="0"/>
              <w:jc w:val="left"/>
              <w:rPr>
                <w:rFonts w:ascii="宋体" w:hAnsi="宋体" w:cs="宋体" w:eastAsia="宋体" w:hint="default"/>
                <w:sz w:val="21"/>
                <w:szCs w:val="21"/>
              </w:rPr>
            </w:pPr>
            <w:r>
              <w:rPr>
                <w:rFonts w:ascii="宋体" w:hAnsi="宋体" w:cs="宋体" w:eastAsia="宋体" w:hint="default"/>
                <w:sz w:val="21"/>
                <w:szCs w:val="21"/>
              </w:rPr>
              <w:t>应收子公司股利，不能收</w:t>
            </w:r>
          </w:p>
          <w:p>
            <w:pPr>
              <w:pStyle w:val="TableParagraph"/>
              <w:spacing w:line="274" w:lineRule="exact"/>
              <w:ind w:left="-5" w:right="0"/>
              <w:jc w:val="left"/>
              <w:rPr>
                <w:rFonts w:ascii="宋体" w:hAnsi="宋体" w:cs="宋体" w:eastAsia="宋体" w:hint="default"/>
                <w:sz w:val="21"/>
                <w:szCs w:val="21"/>
              </w:rPr>
            </w:pPr>
            <w:r>
              <w:rPr>
                <w:rFonts w:ascii="宋体" w:hAnsi="宋体" w:cs="宋体" w:eastAsia="宋体" w:hint="default"/>
                <w:sz w:val="21"/>
                <w:szCs w:val="21"/>
              </w:rPr>
              <w:t>回的可能性较小</w:t>
            </w:r>
            <w:r>
              <w:rPr>
                <w:rFonts w:ascii="宋体" w:hAnsi="宋体" w:cs="宋体" w:eastAsia="宋体" w:hint="default"/>
                <w:sz w:val="21"/>
                <w:szCs w:val="21"/>
              </w:rPr>
              <w:t> </w:t>
            </w:r>
          </w:p>
        </w:tc>
      </w:tr>
      <w:tr>
        <w:trPr>
          <w:trHeight w:val="545"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spacing w:val="-1"/>
                <w:sz w:val="21"/>
              </w:rPr>
              <w:t>299,817,637.49</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5"/>
              <w:jc w:val="right"/>
              <w:rPr>
                <w:rFonts w:ascii="宋体" w:hAnsi="宋体" w:cs="宋体" w:eastAsia="宋体" w:hint="default"/>
                <w:sz w:val="21"/>
                <w:szCs w:val="21"/>
              </w:rPr>
            </w:pPr>
            <w:r>
              <w:rPr>
                <w:rFonts w:ascii="宋体"/>
                <w:spacing w:val="-1"/>
                <w:sz w:val="21"/>
              </w:rPr>
              <w:t>29,981,763.75</w:t>
            </w:r>
            <w:r>
              <w:rPr>
                <w:rFonts w:ascii="宋体"/>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spacing w:val="-1"/>
                <w:sz w:val="21"/>
              </w:rPr>
              <w:t>10.00</w:t>
            </w:r>
            <w:r>
              <w:rPr>
                <w:rFonts w:ascii="宋体"/>
                <w:sz w:val="21"/>
              </w:rPr>
              <w:t> </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left="-5" w:right="0"/>
              <w:jc w:val="left"/>
              <w:rPr>
                <w:rFonts w:ascii="宋体" w:hAnsi="宋体" w:cs="宋体" w:eastAsia="宋体" w:hint="default"/>
                <w:sz w:val="21"/>
                <w:szCs w:val="21"/>
              </w:rPr>
            </w:pPr>
            <w:r>
              <w:rPr>
                <w:rFonts w:ascii="宋体"/>
                <w:w w:val="100"/>
                <w:sz w:val="21"/>
              </w:rPr>
              <w:t> </w:t>
            </w:r>
          </w:p>
        </w:tc>
      </w:tr>
      <w:tr>
        <w:trPr>
          <w:trHeight w:val="828"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542" w:right="0"/>
              <w:jc w:val="left"/>
              <w:rPr>
                <w:rFonts w:ascii="宋体" w:hAnsi="宋体" w:cs="宋体" w:eastAsia="宋体" w:hint="default"/>
                <w:sz w:val="21"/>
                <w:szCs w:val="21"/>
              </w:rPr>
            </w:pPr>
            <w:r>
              <w:rPr>
                <w:rFonts w:ascii="宋体" w:hAnsi="宋体" w:cs="宋体" w:eastAsia="宋体" w:hint="default"/>
                <w:sz w:val="21"/>
                <w:szCs w:val="21"/>
              </w:rPr>
              <w:t>诸暨富润屋</w:t>
            </w:r>
          </w:p>
          <w:p>
            <w:pPr>
              <w:pStyle w:val="TableParagraph"/>
              <w:spacing w:line="272" w:lineRule="exact" w:before="27"/>
              <w:ind w:left="542" w:right="221"/>
              <w:jc w:val="left"/>
              <w:rPr>
                <w:rFonts w:ascii="宋体" w:hAnsi="宋体" w:cs="宋体" w:eastAsia="宋体" w:hint="default"/>
                <w:sz w:val="21"/>
                <w:szCs w:val="21"/>
              </w:rPr>
            </w:pPr>
            <w:r>
              <w:rPr>
                <w:rFonts w:ascii="宋体" w:hAnsi="宋体" w:cs="宋体" w:eastAsia="宋体" w:hint="default"/>
                <w:sz w:val="21"/>
                <w:szCs w:val="21"/>
              </w:rPr>
              <w:t>城东置业有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299,817,637.49</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29,981,763.75</w:t>
            </w:r>
            <w:r>
              <w:rPr>
                <w:rFonts w:ascii="宋体"/>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10.00</w:t>
            </w:r>
            <w:r>
              <w:rPr>
                <w:rFonts w:ascii="宋体"/>
                <w:sz w:val="21"/>
              </w:rPr>
              <w:t> </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5" w:right="62"/>
              <w:jc w:val="left"/>
              <w:rPr>
                <w:rFonts w:ascii="宋体" w:hAnsi="宋体" w:cs="宋体" w:eastAsia="宋体" w:hint="default"/>
                <w:sz w:val="21"/>
                <w:szCs w:val="21"/>
              </w:rPr>
            </w:pPr>
            <w:r>
              <w:rPr>
                <w:rFonts w:ascii="宋体" w:hAnsi="宋体" w:cs="宋体" w:eastAsia="宋体" w:hint="default"/>
                <w:spacing w:val="-2"/>
                <w:sz w:val="21"/>
                <w:szCs w:val="21"/>
              </w:rPr>
              <w:t>子公司借款，可收回性与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其他款项存在明显差异</w:t>
            </w:r>
            <w:r>
              <w:rPr>
                <w:rFonts w:ascii="宋体" w:hAnsi="宋体" w:cs="宋体" w:eastAsia="宋体" w:hint="default"/>
                <w:sz w:val="21"/>
                <w:szCs w:val="21"/>
              </w:rPr>
              <w:t> </w:t>
            </w:r>
          </w:p>
        </w:tc>
      </w:tr>
      <w:tr>
        <w:trPr>
          <w:trHeight w:val="418"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308,354,226.59</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29,981,763.75</w:t>
            </w:r>
            <w:r>
              <w:rPr>
                <w:rFonts w:ascii="宋体"/>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9.07</w:t>
            </w:r>
            <w:r>
              <w:rPr>
                <w:rFonts w:ascii="宋体"/>
                <w:sz w:val="21"/>
              </w:rPr>
              <w:t> </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 w:right="0"/>
              <w:jc w:val="left"/>
              <w:rPr>
                <w:rFonts w:ascii="宋体" w:hAnsi="宋体" w:cs="宋体" w:eastAsia="宋体" w:hint="default"/>
                <w:sz w:val="21"/>
                <w:szCs w:val="21"/>
              </w:rPr>
            </w:pPr>
            <w:r>
              <w:rPr>
                <w:rFonts w:ascii="宋体"/>
                <w:w w:val="100"/>
                <w:sz w:val="21"/>
              </w:rPr>
              <w:t> </w:t>
            </w:r>
          </w:p>
        </w:tc>
      </w:tr>
    </w:tbl>
    <w:p>
      <w:pPr>
        <w:pStyle w:val="BodyText"/>
        <w:spacing w:line="241" w:lineRule="exact"/>
        <w:ind w:left="657"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8"/>
        </w:rPr>
        <w:t> </w:t>
      </w:r>
      <w:r>
        <w:rPr>
          <w:rFonts w:ascii="宋体" w:hAnsi="宋体" w:cs="宋体" w:eastAsia="宋体" w:hint="default"/>
          <w:i/>
          <w:spacing w:val="-8"/>
          <w:sz w:val="22"/>
          <w:szCs w:val="22"/>
        </w:rPr>
      </w:r>
      <w:r>
        <w:rPr/>
        <w:t>采用账龄组合计提坏账准备的其他应收款</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386"/>
        <w:gridCol w:w="2410"/>
        <w:gridCol w:w="1858"/>
        <w:gridCol w:w="2410"/>
      </w:tblGrid>
      <w:tr>
        <w:trPr>
          <w:trHeight w:val="348" w:hRule="exact"/>
        </w:trPr>
        <w:tc>
          <w:tcPr>
            <w:tcW w:w="2386" w:type="dxa"/>
            <w:vMerge w:val="restart"/>
            <w:tcBorders>
              <w:top w:val="single" w:sz="4" w:space="0" w:color="000000"/>
              <w:left w:val="nil" w:sz="6" w:space="0" w:color="auto"/>
              <w:right w:val="single" w:sz="4" w:space="0" w:color="000000"/>
            </w:tcBorders>
          </w:tcPr>
          <w:p>
            <w:pPr>
              <w:pStyle w:val="TableParagraph"/>
              <w:spacing w:line="240" w:lineRule="auto" w:before="174"/>
              <w:ind w:left="334" w:right="0"/>
              <w:jc w:val="left"/>
              <w:rPr>
                <w:rFonts w:ascii="宋体" w:hAnsi="宋体" w:cs="宋体" w:eastAsia="宋体" w:hint="default"/>
                <w:sz w:val="21"/>
                <w:szCs w:val="21"/>
              </w:rPr>
            </w:pPr>
            <w:r>
              <w:rPr>
                <w:rFonts w:ascii="宋体" w:hAnsi="宋体" w:cs="宋体" w:eastAsia="宋体" w:hint="default"/>
                <w:sz w:val="21"/>
                <w:szCs w:val="21"/>
              </w:rPr>
              <w:t>账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龄</w:t>
            </w:r>
            <w:r>
              <w:rPr>
                <w:rFonts w:ascii="宋体" w:hAnsi="宋体" w:cs="宋体" w:eastAsia="宋体" w:hint="default"/>
                <w:sz w:val="21"/>
                <w:szCs w:val="21"/>
              </w:rPr>
              <w:t> </w:t>
            </w:r>
          </w:p>
        </w:tc>
        <w:tc>
          <w:tcPr>
            <w:tcW w:w="6678" w:type="dxa"/>
            <w:gridSpan w:val="3"/>
            <w:tcBorders>
              <w:top w:val="single" w:sz="4" w:space="0" w:color="000000"/>
              <w:left w:val="single" w:sz="4" w:space="0" w:color="000000"/>
              <w:bottom w:val="single" w:sz="4" w:space="0" w:color="000000"/>
              <w:right w:val="nil" w:sz="6" w:space="0" w:color="auto"/>
            </w:tcBorders>
          </w:tcPr>
          <w:p>
            <w:pPr>
              <w:pStyle w:val="TableParagraph"/>
              <w:spacing w:line="274" w:lineRule="exact"/>
              <w:ind w:left="84" w:right="0"/>
              <w:jc w:val="center"/>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z w:val="21"/>
                <w:szCs w:val="21"/>
              </w:rPr>
              <w:t> </w:t>
            </w:r>
          </w:p>
        </w:tc>
      </w:tr>
      <w:tr>
        <w:trPr>
          <w:trHeight w:val="350" w:hRule="exact"/>
        </w:trPr>
        <w:tc>
          <w:tcPr>
            <w:tcW w:w="2386" w:type="dxa"/>
            <w:vMerge/>
            <w:tcBorders>
              <w:left w:val="nil" w:sz="6" w:space="0" w:color="auto"/>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7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0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63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 </w:t>
            </w:r>
          </w:p>
        </w:tc>
      </w:tr>
      <w:tr>
        <w:trPr>
          <w:trHeight w:val="420"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83,161,109.95</w:t>
            </w:r>
            <w:r>
              <w:rPr>
                <w:rFonts w:ascii="宋体"/>
                <w:sz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4,158,055.50</w:t>
            </w:r>
            <w:r>
              <w:rPr>
                <w:rFonts w:ascii="宋体"/>
                <w:sz w:val="21"/>
              </w:rPr>
              <w:t> </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5.00</w:t>
            </w:r>
            <w:r>
              <w:rPr>
                <w:rFonts w:ascii="宋体"/>
                <w:sz w:val="21"/>
              </w:rPr>
              <w:t> </w:t>
            </w:r>
          </w:p>
        </w:tc>
      </w:tr>
      <w:tr>
        <w:trPr>
          <w:trHeight w:val="418"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w w:val="100"/>
                <w:sz w:val="21"/>
                <w:szCs w:val="21"/>
              </w:rPr>
              <w:t> </w:t>
            </w: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w:t>
            </w:r>
            <w:r>
              <w:rPr>
                <w:rFonts w:ascii="宋体"/>
                <w:sz w:val="21"/>
              </w:rPr>
              <w:t> </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40.00</w:t>
            </w:r>
            <w:r>
              <w:rPr>
                <w:rFonts w:ascii="宋体"/>
                <w:sz w:val="21"/>
              </w:rPr>
              <w:t> </w:t>
            </w:r>
          </w:p>
        </w:tc>
      </w:tr>
      <w:tr>
        <w:trPr>
          <w:trHeight w:val="418"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w w:val="100"/>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w:t>
            </w:r>
            <w:r>
              <w:rPr>
                <w:rFonts w:ascii="宋体"/>
                <w:sz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240.00</w:t>
            </w:r>
            <w:r>
              <w:rPr>
                <w:rFonts w:ascii="宋体"/>
                <w:sz w:val="21"/>
              </w:rPr>
              <w:t> </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80.00</w:t>
            </w:r>
            <w:r>
              <w:rPr>
                <w:rFonts w:ascii="宋体"/>
                <w:sz w:val="21"/>
              </w:rPr>
              <w:t> </w:t>
            </w:r>
          </w:p>
        </w:tc>
      </w:tr>
      <w:tr>
        <w:trPr>
          <w:trHeight w:val="420"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34"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83,211,409.95</w:t>
            </w:r>
            <w:r>
              <w:rPr>
                <w:rFonts w:ascii="宋体"/>
                <w:sz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4,178,295.50</w:t>
            </w:r>
            <w:r>
              <w:rPr>
                <w:rFonts w:ascii="宋体"/>
                <w:sz w:val="21"/>
              </w:rPr>
              <w:t> </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5.02</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40" w:lineRule="auto" w:before="57"/>
        <w:ind w:left="236"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3" w:space="4489"/>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383"/>
        <w:gridCol w:w="1743"/>
        <w:gridCol w:w="274"/>
        <w:gridCol w:w="1740"/>
        <w:gridCol w:w="1743"/>
        <w:gridCol w:w="274"/>
        <w:gridCol w:w="1741"/>
      </w:tblGrid>
      <w:tr>
        <w:trPr>
          <w:trHeight w:val="283" w:hRule="exact"/>
        </w:trPr>
        <w:tc>
          <w:tcPr>
            <w:tcW w:w="13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7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1099" w:hRule="exact"/>
        </w:trPr>
        <w:tc>
          <w:tcPr>
            <w:tcW w:w="1383" w:type="dxa"/>
            <w:vMerge/>
            <w:tcBorders>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26" w:right="24"/>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26" w:right="24"/>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1"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20"/>
              <w:jc w:val="left"/>
              <w:rPr>
                <w:rFonts w:ascii="宋体" w:hAnsi="宋体" w:cs="宋体" w:eastAsia="宋体" w:hint="default"/>
                <w:sz w:val="21"/>
                <w:szCs w:val="21"/>
              </w:rPr>
            </w:pPr>
            <w:r>
              <w:rPr>
                <w:rFonts w:ascii="宋体" w:hAnsi="宋体" w:cs="宋体" w:eastAsia="宋体" w:hint="default"/>
                <w:sz w:val="21"/>
                <w:szCs w:val="21"/>
              </w:rPr>
              <w:t>对子公司投资</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1,349,694,410.65</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1,349,694,410.65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1,332,304,556.92</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1,332,304,556.92</w:t>
            </w:r>
          </w:p>
        </w:tc>
      </w:tr>
    </w:tbl>
    <w:p>
      <w:pPr>
        <w:spacing w:after="0" w:line="241"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1383"/>
        <w:gridCol w:w="1743"/>
        <w:gridCol w:w="274"/>
        <w:gridCol w:w="1740"/>
        <w:gridCol w:w="1743"/>
        <w:gridCol w:w="274"/>
        <w:gridCol w:w="1741"/>
      </w:tblGrid>
      <w:tr>
        <w:trPr>
          <w:trHeight w:val="555"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企业投资</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2,725,279.76</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2,725,279.76</w:t>
            </w:r>
          </w:p>
        </w:tc>
      </w:tr>
      <w:tr>
        <w:trPr>
          <w:trHeight w:val="283"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1,349,694,410.65</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1,349,694,410.65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1,335,029,836.68</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1,335,029,836.68</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00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000"/>
          <w:cols w:num="2" w:equalWidth="0">
            <w:col w:w="2116" w:space="4406"/>
            <w:col w:w="332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02"/>
        <w:gridCol w:w="1899"/>
        <w:gridCol w:w="1582"/>
        <w:gridCol w:w="1582"/>
        <w:gridCol w:w="1897"/>
        <w:gridCol w:w="696"/>
        <w:gridCol w:w="852"/>
      </w:tblGrid>
      <w:tr>
        <w:trPr>
          <w:trHeight w:val="109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39" w:right="122" w:hanging="315"/>
              <w:jc w:val="left"/>
              <w:rPr>
                <w:rFonts w:ascii="宋体" w:hAnsi="宋体" w:cs="宋体" w:eastAsia="宋体" w:hint="default"/>
                <w:sz w:val="21"/>
                <w:szCs w:val="21"/>
              </w:rPr>
            </w:pPr>
            <w:r>
              <w:rPr>
                <w:rFonts w:ascii="宋体" w:hAnsi="宋体" w:cs="宋体" w:eastAsia="宋体" w:hint="default"/>
                <w:sz w:val="21"/>
                <w:szCs w:val="21"/>
              </w:rPr>
              <w:t>被投资单</w:t>
            </w:r>
            <w:r>
              <w:rPr>
                <w:rFonts w:ascii="宋体" w:hAnsi="宋体" w:cs="宋体" w:eastAsia="宋体" w:hint="default"/>
                <w:w w:val="100"/>
                <w:sz w:val="21"/>
                <w:szCs w:val="21"/>
              </w:rPr>
              <w:t> </w:t>
            </w:r>
            <w:r>
              <w:rPr>
                <w:rFonts w:ascii="宋体" w:hAnsi="宋体" w:cs="宋体" w:eastAsia="宋体" w:hint="default"/>
                <w:sz w:val="21"/>
                <w:szCs w:val="21"/>
              </w:rPr>
              <w:t>位</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129" w:right="29"/>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101"/>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 w:right="0"/>
              <w:jc w:val="center"/>
              <w:rPr>
                <w:rFonts w:ascii="宋体" w:hAnsi="宋体" w:cs="宋体" w:eastAsia="宋体" w:hint="default"/>
                <w:sz w:val="21"/>
                <w:szCs w:val="21"/>
              </w:rPr>
            </w:pPr>
            <w:r>
              <w:rPr>
                <w:rFonts w:ascii="宋体" w:hAnsi="宋体" w:cs="宋体" w:eastAsia="宋体" w:hint="default"/>
                <w:sz w:val="21"/>
                <w:szCs w:val="21"/>
              </w:rPr>
              <w:t>富润印染</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45,690,283.42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45,690,283.42</w:t>
            </w:r>
            <w:r>
              <w:rPr>
                <w:rFonts w:ascii="宋体"/>
                <w:sz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 w:right="0"/>
              <w:jc w:val="center"/>
              <w:rPr>
                <w:rFonts w:ascii="宋体" w:hAnsi="宋体" w:cs="宋体" w:eastAsia="宋体" w:hint="default"/>
                <w:sz w:val="21"/>
                <w:szCs w:val="21"/>
              </w:rPr>
            </w:pPr>
            <w:r>
              <w:rPr>
                <w:rFonts w:ascii="宋体" w:hAnsi="宋体" w:cs="宋体" w:eastAsia="宋体" w:hint="default"/>
                <w:sz w:val="21"/>
                <w:szCs w:val="21"/>
              </w:rPr>
              <w:t>富润纺织</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33,528,938.23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33,528,938.23</w:t>
            </w:r>
            <w:r>
              <w:rPr>
                <w:rFonts w:ascii="宋体"/>
                <w:sz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 w:right="0"/>
              <w:jc w:val="center"/>
              <w:rPr>
                <w:rFonts w:ascii="宋体" w:hAnsi="宋体" w:cs="宋体" w:eastAsia="宋体" w:hint="default"/>
                <w:sz w:val="21"/>
                <w:szCs w:val="21"/>
              </w:rPr>
            </w:pPr>
            <w:r>
              <w:rPr>
                <w:rFonts w:ascii="宋体" w:hAnsi="宋体" w:cs="宋体" w:eastAsia="宋体" w:hint="default"/>
                <w:sz w:val="21"/>
                <w:szCs w:val="21"/>
              </w:rPr>
              <w:t>海茂公司</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13,085,335.27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13,085,335.27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09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诸暨市富</w:t>
            </w:r>
          </w:p>
          <w:p>
            <w:pPr>
              <w:pStyle w:val="TableParagraph"/>
              <w:spacing w:line="237" w:lineRule="auto" w:before="2"/>
              <w:ind w:left="103" w:right="146"/>
              <w:jc w:val="both"/>
              <w:rPr>
                <w:rFonts w:ascii="宋体" w:hAnsi="宋体" w:cs="宋体" w:eastAsia="宋体" w:hint="default"/>
                <w:sz w:val="21"/>
                <w:szCs w:val="21"/>
              </w:rPr>
            </w:pPr>
            <w:r>
              <w:rPr>
                <w:rFonts w:ascii="宋体" w:hAnsi="宋体" w:cs="宋体" w:eastAsia="宋体" w:hint="default"/>
                <w:sz w:val="21"/>
                <w:szCs w:val="21"/>
              </w:rPr>
              <w:t>润屋企业</w:t>
            </w:r>
            <w:r>
              <w:rPr>
                <w:rFonts w:ascii="宋体" w:hAnsi="宋体" w:cs="宋体" w:eastAsia="宋体" w:hint="default"/>
                <w:spacing w:val="-3"/>
                <w:w w:val="100"/>
                <w:sz w:val="21"/>
                <w:szCs w:val="21"/>
              </w:rPr>
              <w:t> </w:t>
            </w:r>
            <w:r>
              <w:rPr>
                <w:rFonts w:ascii="宋体" w:hAnsi="宋体" w:cs="宋体" w:eastAsia="宋体" w:hint="default"/>
                <w:sz w:val="21"/>
                <w:szCs w:val="21"/>
              </w:rPr>
              <w:t>管理有限</w:t>
            </w:r>
            <w:r>
              <w:rPr>
                <w:rFonts w:ascii="宋体" w:hAnsi="宋体" w:cs="宋体" w:eastAsia="宋体" w:hint="default"/>
                <w:spacing w:val="-3"/>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w:t>
            </w:r>
          </w:p>
          <w:p>
            <w:pPr>
              <w:pStyle w:val="TableParagraph"/>
              <w:spacing w:line="240" w:lineRule="auto"/>
              <w:ind w:left="103" w:right="41"/>
              <w:jc w:val="left"/>
              <w:rPr>
                <w:rFonts w:ascii="宋体" w:hAnsi="宋体" w:cs="宋体" w:eastAsia="宋体" w:hint="default"/>
                <w:sz w:val="21"/>
                <w:szCs w:val="21"/>
              </w:rPr>
            </w:pPr>
            <w:r>
              <w:rPr>
                <w:rFonts w:ascii="宋体" w:hAnsi="宋体" w:cs="宋体" w:eastAsia="宋体" w:hint="default"/>
                <w:sz w:val="21"/>
                <w:szCs w:val="21"/>
              </w:rPr>
              <w:t>网络科技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 w:right="0"/>
              <w:jc w:val="center"/>
              <w:rPr>
                <w:rFonts w:ascii="宋体" w:hAnsi="宋体" w:cs="宋体" w:eastAsia="宋体" w:hint="default"/>
                <w:sz w:val="21"/>
                <w:szCs w:val="21"/>
              </w:rPr>
            </w:pPr>
            <w:r>
              <w:rPr>
                <w:rFonts w:ascii="宋体" w:hAnsi="宋体" w:cs="宋体" w:eastAsia="宋体" w:hint="default"/>
                <w:sz w:val="21"/>
                <w:szCs w:val="21"/>
              </w:rPr>
              <w:t>泰一指尚</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1,200,000,000.00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30,475,189.00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1,230,475,189.00</w:t>
            </w:r>
            <w:r>
              <w:rPr>
                <w:rFonts w:ascii="宋体"/>
                <w:sz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10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上海苎萝</w:t>
            </w:r>
          </w:p>
          <w:p>
            <w:pPr>
              <w:pStyle w:val="TableParagraph"/>
              <w:spacing w:line="237" w:lineRule="auto"/>
              <w:ind w:left="103" w:right="144"/>
              <w:jc w:val="both"/>
              <w:rPr>
                <w:rFonts w:ascii="宋体" w:hAnsi="宋体" w:cs="宋体" w:eastAsia="宋体" w:hint="default"/>
                <w:sz w:val="21"/>
                <w:szCs w:val="21"/>
              </w:rPr>
            </w:pPr>
            <w:r>
              <w:rPr>
                <w:rFonts w:ascii="宋体" w:hAnsi="宋体" w:cs="宋体" w:eastAsia="宋体" w:hint="default"/>
                <w:sz w:val="21"/>
                <w:szCs w:val="21"/>
              </w:rPr>
              <w:t>企业管理</w:t>
            </w:r>
            <w:r>
              <w:rPr>
                <w:rFonts w:ascii="宋体" w:hAnsi="宋体" w:cs="宋体" w:eastAsia="宋体" w:hint="default"/>
                <w:w w:val="100"/>
                <w:sz w:val="21"/>
                <w:szCs w:val="21"/>
              </w:rPr>
              <w:t> </w:t>
            </w:r>
            <w:r>
              <w:rPr>
                <w:rFonts w:ascii="宋体" w:hAnsi="宋体" w:cs="宋体" w:eastAsia="宋体" w:hint="default"/>
                <w:sz w:val="21"/>
                <w:szCs w:val="21"/>
              </w:rPr>
              <w:t>咨询有限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w:t>
            </w:r>
          </w:p>
          <w:p>
            <w:pPr>
              <w:pStyle w:val="TableParagraph"/>
              <w:spacing w:line="240" w:lineRule="auto"/>
              <w:ind w:left="103" w:right="41"/>
              <w:jc w:val="left"/>
              <w:rPr>
                <w:rFonts w:ascii="宋体" w:hAnsi="宋体" w:cs="宋体" w:eastAsia="宋体" w:hint="default"/>
                <w:sz w:val="21"/>
                <w:szCs w:val="21"/>
              </w:rPr>
            </w:pPr>
            <w:r>
              <w:rPr>
                <w:rFonts w:ascii="宋体" w:hAnsi="宋体" w:cs="宋体" w:eastAsia="宋体" w:hint="default"/>
                <w:sz w:val="21"/>
                <w:szCs w:val="21"/>
              </w:rPr>
              <w:t>数金科技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w:t>
            </w:r>
          </w:p>
          <w:p>
            <w:pPr>
              <w:pStyle w:val="TableParagraph"/>
              <w:spacing w:line="272" w:lineRule="exact" w:before="27"/>
              <w:ind w:left="103" w:right="41"/>
              <w:jc w:val="left"/>
              <w:rPr>
                <w:rFonts w:ascii="宋体" w:hAnsi="宋体" w:cs="宋体" w:eastAsia="宋体" w:hint="default"/>
                <w:sz w:val="21"/>
                <w:szCs w:val="21"/>
              </w:rPr>
            </w:pPr>
            <w:r>
              <w:rPr>
                <w:rFonts w:ascii="宋体" w:hAnsi="宋体" w:cs="宋体" w:eastAsia="宋体" w:hint="default"/>
                <w:sz w:val="21"/>
                <w:szCs w:val="21"/>
              </w:rPr>
              <w:t>数链科技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1,332,304,556.92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30,475,189.00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13,085,335.27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1,349,694,410.65</w:t>
            </w:r>
            <w:r>
              <w:rPr>
                <w:rFonts w:ascii="宋体"/>
                <w:sz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00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3"/>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000"/>
          <w:cols w:num="2" w:equalWidth="0">
            <w:col w:w="2959" w:space="3563"/>
            <w:col w:w="332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826"/>
        <w:gridCol w:w="756"/>
        <w:gridCol w:w="758"/>
        <w:gridCol w:w="673"/>
        <w:gridCol w:w="787"/>
        <w:gridCol w:w="706"/>
        <w:gridCol w:w="710"/>
        <w:gridCol w:w="785"/>
        <w:gridCol w:w="775"/>
        <w:gridCol w:w="756"/>
        <w:gridCol w:w="769"/>
        <w:gridCol w:w="739"/>
      </w:tblGrid>
      <w:tr>
        <w:trPr>
          <w:trHeight w:val="204"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57" w:right="181"/>
              <w:jc w:val="left"/>
              <w:rPr>
                <w:rFonts w:ascii="宋体" w:hAnsi="宋体" w:cs="宋体" w:eastAsia="宋体" w:hint="default"/>
                <w:sz w:val="15"/>
                <w:szCs w:val="15"/>
              </w:rPr>
            </w:pPr>
            <w:r>
              <w:rPr>
                <w:rFonts w:ascii="宋体" w:hAnsi="宋体" w:cs="宋体" w:eastAsia="宋体" w:hint="default"/>
                <w:sz w:val="15"/>
                <w:szCs w:val="15"/>
              </w:rPr>
              <w:t>投资</w:t>
            </w:r>
            <w:r>
              <w:rPr>
                <w:rFonts w:ascii="宋体" w:hAnsi="宋体" w:cs="宋体" w:eastAsia="宋体" w:hint="default"/>
                <w:w w:val="100"/>
                <w:sz w:val="15"/>
                <w:szCs w:val="15"/>
              </w:rPr>
              <w:t> </w:t>
            </w:r>
            <w:r>
              <w:rPr>
                <w:rFonts w:ascii="宋体" w:hAnsi="宋体" w:cs="宋体" w:eastAsia="宋体" w:hint="default"/>
                <w:sz w:val="15"/>
                <w:szCs w:val="15"/>
              </w:rPr>
              <w:t>单位</w:t>
            </w:r>
            <w:r>
              <w:rPr>
                <w:rFonts w:ascii="宋体" w:hAnsi="宋体" w:cs="宋体" w:eastAsia="宋体" w:hint="default"/>
                <w:sz w:val="15"/>
                <w:szCs w:val="15"/>
              </w:rPr>
              <w:t> </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20" w:right="149"/>
              <w:jc w:val="left"/>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r>
              <w:rPr>
                <w:rFonts w:ascii="宋体" w:hAnsi="宋体" w:cs="宋体" w:eastAsia="宋体" w:hint="default"/>
                <w:sz w:val="15"/>
                <w:szCs w:val="15"/>
              </w:rPr>
              <w:t> </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1" w:right="0"/>
              <w:jc w:val="center"/>
              <w:rPr>
                <w:rFonts w:ascii="宋体" w:hAnsi="宋体" w:cs="宋体" w:eastAsia="宋体" w:hint="default"/>
                <w:sz w:val="15"/>
                <w:szCs w:val="15"/>
              </w:rPr>
            </w:pPr>
            <w:r>
              <w:rPr>
                <w:rFonts w:ascii="宋体" w:hAnsi="宋体" w:cs="宋体" w:eastAsia="宋体" w:hint="default"/>
                <w:sz w:val="15"/>
                <w:szCs w:val="15"/>
              </w:rPr>
              <w:t>本期增减变动</w:t>
            </w:r>
            <w:r>
              <w:rPr>
                <w:rFonts w:ascii="宋体" w:hAnsi="宋体" w:cs="宋体" w:eastAsia="宋体" w:hint="default"/>
                <w:sz w:val="15"/>
                <w:szCs w:val="15"/>
              </w:rPr>
              <w:t> </w:t>
            </w:r>
          </w:p>
        </w:tc>
        <w:tc>
          <w:tcPr>
            <w:tcW w:w="7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27" w:right="152"/>
              <w:jc w:val="left"/>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r>
              <w:rPr>
                <w:rFonts w:ascii="宋体" w:hAnsi="宋体" w:cs="宋体" w:eastAsia="宋体" w:hint="default"/>
                <w:sz w:val="15"/>
                <w:szCs w:val="15"/>
              </w:rPr>
              <w:t> </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39" w:right="134"/>
              <w:jc w:val="both"/>
              <w:rPr>
                <w:rFonts w:ascii="宋体" w:hAnsi="宋体" w:cs="宋体" w:eastAsia="宋体" w:hint="default"/>
                <w:sz w:val="15"/>
                <w:szCs w:val="15"/>
              </w:rPr>
            </w:pPr>
            <w:r>
              <w:rPr>
                <w:rFonts w:ascii="宋体" w:hAnsi="宋体" w:cs="宋体" w:eastAsia="宋体" w:hint="default"/>
                <w:sz w:val="15"/>
                <w:szCs w:val="15"/>
              </w:rPr>
              <w:t>减值准</w:t>
            </w:r>
            <w:r>
              <w:rPr>
                <w:rFonts w:ascii="宋体" w:hAnsi="宋体" w:cs="宋体" w:eastAsia="宋体" w:hint="default"/>
                <w:spacing w:val="-72"/>
                <w:sz w:val="15"/>
                <w:szCs w:val="15"/>
              </w:rPr>
              <w:t> </w:t>
            </w:r>
            <w:r>
              <w:rPr>
                <w:rFonts w:ascii="宋体" w:hAnsi="宋体" w:cs="宋体" w:eastAsia="宋体" w:hint="default"/>
                <w:sz w:val="15"/>
                <w:szCs w:val="15"/>
              </w:rPr>
              <w:t>备期末</w:t>
            </w:r>
            <w:r>
              <w:rPr>
                <w:rFonts w:ascii="宋体" w:hAnsi="宋体" w:cs="宋体" w:eastAsia="宋体" w:hint="default"/>
                <w:spacing w:val="-72"/>
                <w:sz w:val="15"/>
                <w:szCs w:val="15"/>
              </w:rPr>
              <w:t> </w:t>
            </w:r>
            <w:r>
              <w:rPr>
                <w:rFonts w:ascii="宋体" w:hAnsi="宋体" w:cs="宋体" w:eastAsia="宋体" w:hint="default"/>
                <w:sz w:val="15"/>
                <w:szCs w:val="15"/>
              </w:rPr>
              <w:t>余额</w:t>
            </w:r>
            <w:r>
              <w:rPr>
                <w:rFonts w:ascii="宋体" w:hAnsi="宋体" w:cs="宋体" w:eastAsia="宋体" w:hint="default"/>
                <w:sz w:val="15"/>
                <w:szCs w:val="15"/>
              </w:rPr>
              <w:t> </w:t>
            </w:r>
          </w:p>
        </w:tc>
      </w:tr>
      <w:tr>
        <w:trPr>
          <w:trHeight w:val="790"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7" w:right="144" w:hanging="149"/>
              <w:jc w:val="left"/>
              <w:rPr>
                <w:rFonts w:ascii="宋体" w:hAnsi="宋体" w:cs="宋体" w:eastAsia="宋体" w:hint="default"/>
                <w:sz w:val="15"/>
                <w:szCs w:val="15"/>
              </w:rPr>
            </w:pPr>
            <w:r>
              <w:rPr>
                <w:rFonts w:ascii="宋体" w:hAnsi="宋体" w:cs="宋体" w:eastAsia="宋体" w:hint="default"/>
                <w:sz w:val="15"/>
                <w:szCs w:val="15"/>
              </w:rPr>
              <w:t>追加投</w:t>
            </w:r>
            <w:r>
              <w:rPr>
                <w:rFonts w:ascii="宋体" w:hAnsi="宋体" w:cs="宋体" w:eastAsia="宋体" w:hint="default"/>
                <w:spacing w:val="-72"/>
                <w:sz w:val="15"/>
                <w:szCs w:val="15"/>
              </w:rPr>
              <w:t> </w:t>
            </w:r>
            <w:r>
              <w:rPr>
                <w:rFonts w:ascii="宋体" w:hAnsi="宋体" w:cs="宋体" w:eastAsia="宋体" w:hint="default"/>
                <w:sz w:val="15"/>
                <w:szCs w:val="15"/>
              </w:rPr>
              <w:t>资</w:t>
            </w:r>
            <w:r>
              <w:rPr>
                <w:rFonts w:ascii="宋体" w:hAnsi="宋体" w:cs="宋体" w:eastAsia="宋体" w:hint="default"/>
                <w:sz w:val="15"/>
                <w:szCs w:val="15"/>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54" w:right="101" w:hanging="149"/>
              <w:jc w:val="left"/>
              <w:rPr>
                <w:rFonts w:ascii="宋体" w:hAnsi="宋体" w:cs="宋体" w:eastAsia="宋体" w:hint="default"/>
                <w:sz w:val="15"/>
                <w:szCs w:val="15"/>
              </w:rPr>
            </w:pPr>
            <w:r>
              <w:rPr>
                <w:rFonts w:ascii="宋体" w:hAnsi="宋体" w:cs="宋体" w:eastAsia="宋体" w:hint="default"/>
                <w:sz w:val="15"/>
                <w:szCs w:val="15"/>
              </w:rPr>
              <w:t>减少投</w:t>
            </w:r>
            <w:r>
              <w:rPr>
                <w:rFonts w:ascii="宋体" w:hAnsi="宋体" w:cs="宋体" w:eastAsia="宋体" w:hint="default"/>
                <w:spacing w:val="-72"/>
                <w:sz w:val="15"/>
                <w:szCs w:val="15"/>
              </w:rPr>
              <w:t> </w:t>
            </w:r>
            <w:r>
              <w:rPr>
                <w:rFonts w:ascii="宋体" w:hAnsi="宋体" w:cs="宋体" w:eastAsia="宋体" w:hint="default"/>
                <w:sz w:val="15"/>
                <w:szCs w:val="15"/>
              </w:rPr>
              <w:t>资</w:t>
            </w:r>
            <w:r>
              <w:rPr>
                <w:rFonts w:ascii="宋体" w:hAnsi="宋体" w:cs="宋体" w:eastAsia="宋体" w:hint="default"/>
                <w:sz w:val="15"/>
                <w:szCs w:val="15"/>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3" w:right="0"/>
              <w:jc w:val="both"/>
              <w:rPr>
                <w:rFonts w:ascii="宋体" w:hAnsi="宋体" w:cs="宋体" w:eastAsia="宋体" w:hint="default"/>
                <w:sz w:val="15"/>
                <w:szCs w:val="15"/>
              </w:rPr>
            </w:pPr>
            <w:r>
              <w:rPr>
                <w:rFonts w:ascii="宋体" w:hAnsi="宋体" w:cs="宋体" w:eastAsia="宋体" w:hint="default"/>
                <w:sz w:val="15"/>
                <w:szCs w:val="15"/>
              </w:rPr>
              <w:t>权益法</w:t>
            </w:r>
          </w:p>
          <w:p>
            <w:pPr>
              <w:pStyle w:val="TableParagraph"/>
              <w:spacing w:line="240" w:lineRule="auto"/>
              <w:ind w:left="163" w:right="158"/>
              <w:jc w:val="both"/>
              <w:rPr>
                <w:rFonts w:ascii="宋体" w:hAnsi="宋体" w:cs="宋体" w:eastAsia="宋体" w:hint="default"/>
                <w:sz w:val="15"/>
                <w:szCs w:val="15"/>
              </w:rPr>
            </w:pPr>
            <w:r>
              <w:rPr>
                <w:rFonts w:ascii="宋体" w:hAnsi="宋体" w:cs="宋体" w:eastAsia="宋体" w:hint="default"/>
                <w:sz w:val="15"/>
                <w:szCs w:val="15"/>
              </w:rPr>
              <w:t>下确认</w:t>
            </w:r>
            <w:r>
              <w:rPr>
                <w:rFonts w:ascii="宋体" w:hAnsi="宋体" w:cs="宋体" w:eastAsia="宋体" w:hint="default"/>
                <w:spacing w:val="-72"/>
                <w:sz w:val="15"/>
                <w:szCs w:val="15"/>
              </w:rPr>
              <w:t> </w:t>
            </w:r>
            <w:r>
              <w:rPr>
                <w:rFonts w:ascii="宋体" w:hAnsi="宋体" w:cs="宋体" w:eastAsia="宋体" w:hint="default"/>
                <w:sz w:val="15"/>
                <w:szCs w:val="15"/>
              </w:rPr>
              <w:t>的投资</w:t>
            </w:r>
            <w:r>
              <w:rPr>
                <w:rFonts w:ascii="宋体" w:hAnsi="宋体" w:cs="宋体" w:eastAsia="宋体" w:hint="default"/>
                <w:spacing w:val="-72"/>
                <w:sz w:val="15"/>
                <w:szCs w:val="15"/>
              </w:rPr>
              <w:t> </w:t>
            </w:r>
            <w:r>
              <w:rPr>
                <w:rFonts w:ascii="宋体" w:hAnsi="宋体" w:cs="宋体" w:eastAsia="宋体" w:hint="default"/>
                <w:sz w:val="15"/>
                <w:szCs w:val="15"/>
              </w:rPr>
              <w:t>损益</w:t>
            </w:r>
            <w:r>
              <w:rPr>
                <w:rFonts w:ascii="宋体" w:hAnsi="宋体" w:cs="宋体" w:eastAsia="宋体" w:hint="default"/>
                <w:sz w:val="15"/>
                <w:szCs w:val="15"/>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20" w:right="120"/>
              <w:jc w:val="both"/>
              <w:rPr>
                <w:rFonts w:ascii="宋体" w:hAnsi="宋体" w:cs="宋体" w:eastAsia="宋体" w:hint="default"/>
                <w:sz w:val="15"/>
                <w:szCs w:val="15"/>
              </w:rPr>
            </w:pPr>
            <w:r>
              <w:rPr>
                <w:rFonts w:ascii="宋体" w:hAnsi="宋体" w:cs="宋体" w:eastAsia="宋体" w:hint="default"/>
                <w:sz w:val="15"/>
                <w:szCs w:val="15"/>
              </w:rPr>
              <w:t>其他综</w:t>
            </w:r>
            <w:r>
              <w:rPr>
                <w:rFonts w:ascii="宋体" w:hAnsi="宋体" w:cs="宋体" w:eastAsia="宋体" w:hint="default"/>
                <w:spacing w:val="-72"/>
                <w:sz w:val="15"/>
                <w:szCs w:val="15"/>
              </w:rPr>
              <w:t> </w:t>
            </w:r>
            <w:r>
              <w:rPr>
                <w:rFonts w:ascii="宋体" w:hAnsi="宋体" w:cs="宋体" w:eastAsia="宋体" w:hint="default"/>
                <w:sz w:val="15"/>
                <w:szCs w:val="15"/>
              </w:rPr>
              <w:t>合收益</w:t>
            </w:r>
            <w:r>
              <w:rPr>
                <w:rFonts w:ascii="宋体" w:hAnsi="宋体" w:cs="宋体" w:eastAsia="宋体" w:hint="default"/>
                <w:spacing w:val="-72"/>
                <w:sz w:val="15"/>
                <w:szCs w:val="15"/>
              </w:rPr>
              <w:t> </w:t>
            </w:r>
            <w:r>
              <w:rPr>
                <w:rFonts w:ascii="宋体" w:hAnsi="宋体" w:cs="宋体" w:eastAsia="宋体" w:hint="default"/>
                <w:sz w:val="15"/>
                <w:szCs w:val="15"/>
              </w:rPr>
              <w:t>调整</w:t>
            </w:r>
            <w:r>
              <w:rPr>
                <w:rFonts w:ascii="宋体" w:hAnsi="宋体" w:cs="宋体" w:eastAsia="宋体" w:hint="default"/>
                <w:sz w:val="15"/>
                <w:szCs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4" w:right="47"/>
              <w:jc w:val="left"/>
              <w:rPr>
                <w:rFonts w:ascii="宋体" w:hAnsi="宋体" w:cs="宋体" w:eastAsia="宋体" w:hint="default"/>
                <w:sz w:val="15"/>
                <w:szCs w:val="15"/>
              </w:rPr>
            </w:pPr>
            <w:r>
              <w:rPr>
                <w:rFonts w:ascii="宋体" w:hAnsi="宋体" w:cs="宋体" w:eastAsia="宋体" w:hint="default"/>
                <w:sz w:val="15"/>
                <w:szCs w:val="15"/>
              </w:rPr>
              <w:t>其他权</w:t>
            </w:r>
            <w:r>
              <w:rPr>
                <w:rFonts w:ascii="宋体" w:hAnsi="宋体" w:cs="宋体" w:eastAsia="宋体" w:hint="default"/>
                <w:spacing w:val="-72"/>
                <w:sz w:val="15"/>
                <w:szCs w:val="15"/>
              </w:rPr>
              <w:t> </w:t>
            </w:r>
            <w:r>
              <w:rPr>
                <w:rFonts w:ascii="宋体" w:hAnsi="宋体" w:cs="宋体" w:eastAsia="宋体" w:hint="default"/>
                <w:sz w:val="15"/>
                <w:szCs w:val="15"/>
              </w:rPr>
              <w:t>益变动</w:t>
            </w:r>
            <w:r>
              <w:rPr>
                <w:rFonts w:ascii="宋体" w:hAnsi="宋体" w:cs="宋体" w:eastAsia="宋体" w:hint="default"/>
                <w:sz w:val="15"/>
                <w:szCs w:val="15"/>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1" w:right="0"/>
              <w:jc w:val="both"/>
              <w:rPr>
                <w:rFonts w:ascii="宋体" w:hAnsi="宋体" w:cs="宋体" w:eastAsia="宋体" w:hint="default"/>
                <w:sz w:val="15"/>
                <w:szCs w:val="15"/>
              </w:rPr>
            </w:pPr>
            <w:r>
              <w:rPr>
                <w:rFonts w:ascii="宋体" w:hAnsi="宋体" w:cs="宋体" w:eastAsia="宋体" w:hint="default"/>
                <w:sz w:val="15"/>
                <w:szCs w:val="15"/>
              </w:rPr>
              <w:t>宣告发</w:t>
            </w:r>
          </w:p>
          <w:p>
            <w:pPr>
              <w:pStyle w:val="TableParagraph"/>
              <w:spacing w:line="240" w:lineRule="auto"/>
              <w:ind w:left="161" w:right="158"/>
              <w:jc w:val="both"/>
              <w:rPr>
                <w:rFonts w:ascii="宋体" w:hAnsi="宋体" w:cs="宋体" w:eastAsia="宋体" w:hint="default"/>
                <w:sz w:val="15"/>
                <w:szCs w:val="15"/>
              </w:rPr>
            </w:pPr>
            <w:r>
              <w:rPr>
                <w:rFonts w:ascii="宋体" w:hAnsi="宋体" w:cs="宋体" w:eastAsia="宋体" w:hint="default"/>
                <w:sz w:val="15"/>
                <w:szCs w:val="15"/>
              </w:rPr>
              <w:t>放现金</w:t>
            </w:r>
            <w:r>
              <w:rPr>
                <w:rFonts w:ascii="宋体" w:hAnsi="宋体" w:cs="宋体" w:eastAsia="宋体" w:hint="default"/>
                <w:spacing w:val="-72"/>
                <w:sz w:val="15"/>
                <w:szCs w:val="15"/>
              </w:rPr>
              <w:t> </w:t>
            </w:r>
            <w:r>
              <w:rPr>
                <w:rFonts w:ascii="宋体" w:hAnsi="宋体" w:cs="宋体" w:eastAsia="宋体" w:hint="default"/>
                <w:sz w:val="15"/>
                <w:szCs w:val="15"/>
              </w:rPr>
              <w:t>股利或</w:t>
            </w:r>
            <w:r>
              <w:rPr>
                <w:rFonts w:ascii="宋体" w:hAnsi="宋体" w:cs="宋体" w:eastAsia="宋体" w:hint="default"/>
                <w:spacing w:val="-72"/>
                <w:sz w:val="15"/>
                <w:szCs w:val="15"/>
              </w:rPr>
              <w:t> </w:t>
            </w:r>
            <w:r>
              <w:rPr>
                <w:rFonts w:ascii="宋体" w:hAnsi="宋体" w:cs="宋体" w:eastAsia="宋体" w:hint="default"/>
                <w:sz w:val="15"/>
                <w:szCs w:val="15"/>
              </w:rPr>
              <w:t>利润</w:t>
            </w:r>
            <w:r>
              <w:rPr>
                <w:rFonts w:ascii="宋体" w:hAnsi="宋体" w:cs="宋体" w:eastAsia="宋体" w:hint="default"/>
                <w:sz w:val="15"/>
                <w:szCs w:val="15"/>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53" w:right="83"/>
              <w:jc w:val="left"/>
              <w:rPr>
                <w:rFonts w:ascii="宋体" w:hAnsi="宋体" w:cs="宋体" w:eastAsia="宋体" w:hint="default"/>
                <w:sz w:val="15"/>
                <w:szCs w:val="15"/>
              </w:rPr>
            </w:pPr>
            <w:r>
              <w:rPr>
                <w:rFonts w:ascii="宋体" w:hAnsi="宋体" w:cs="宋体" w:eastAsia="宋体" w:hint="default"/>
                <w:sz w:val="15"/>
                <w:szCs w:val="15"/>
              </w:rPr>
              <w:t>计提减</w:t>
            </w:r>
            <w:r>
              <w:rPr>
                <w:rFonts w:ascii="宋体" w:hAnsi="宋体" w:cs="宋体" w:eastAsia="宋体" w:hint="default"/>
                <w:spacing w:val="-72"/>
                <w:sz w:val="15"/>
                <w:szCs w:val="15"/>
              </w:rPr>
              <w:t> </w:t>
            </w:r>
            <w:r>
              <w:rPr>
                <w:rFonts w:ascii="宋体" w:hAnsi="宋体" w:cs="宋体" w:eastAsia="宋体" w:hint="default"/>
                <w:sz w:val="15"/>
                <w:szCs w:val="15"/>
              </w:rPr>
              <w:t>值准备</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0" w:right="0"/>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769"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204"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一、合营企业</w:t>
            </w:r>
            <w:r>
              <w:rPr>
                <w:rFonts w:ascii="宋体" w:hAnsi="宋体" w:cs="宋体" w:eastAsia="宋体" w:hint="default"/>
                <w:sz w:val="15"/>
                <w:szCs w:val="15"/>
              </w:rPr>
              <w:t> </w:t>
            </w:r>
          </w:p>
        </w:tc>
      </w:tr>
      <w:tr>
        <w:trPr>
          <w:trHeight w:val="20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204"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二、联营企业</w:t>
            </w:r>
            <w:r>
              <w:rPr>
                <w:rFonts w:ascii="宋体" w:hAnsi="宋体" w:cs="宋体" w:eastAsia="宋体" w:hint="default"/>
                <w:sz w:val="15"/>
                <w:szCs w:val="15"/>
              </w:rPr>
              <w:t> </w:t>
            </w:r>
          </w:p>
        </w:tc>
      </w:tr>
      <w:tr>
        <w:trPr>
          <w:trHeight w:val="59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诸暨富润</w:t>
            </w:r>
          </w:p>
          <w:p>
            <w:pPr>
              <w:pStyle w:val="TableParagraph"/>
              <w:spacing w:line="240" w:lineRule="auto"/>
              <w:ind w:left="103" w:right="108"/>
              <w:jc w:val="left"/>
              <w:rPr>
                <w:rFonts w:ascii="宋体" w:hAnsi="宋体" w:cs="宋体" w:eastAsia="宋体" w:hint="default"/>
                <w:sz w:val="15"/>
                <w:szCs w:val="15"/>
              </w:rPr>
            </w:pPr>
            <w:r>
              <w:rPr>
                <w:rFonts w:ascii="宋体" w:hAnsi="宋体" w:cs="宋体" w:eastAsia="宋体" w:hint="default"/>
                <w:sz w:val="15"/>
                <w:szCs w:val="15"/>
              </w:rPr>
              <w:t>服饰有限</w:t>
            </w:r>
            <w:r>
              <w:rPr>
                <w:rFonts w:ascii="宋体" w:hAnsi="宋体" w:cs="宋体" w:eastAsia="宋体" w:hint="default"/>
                <w:w w:val="100"/>
                <w:sz w:val="15"/>
                <w:szCs w:val="15"/>
              </w:rPr>
              <w:t> </w:t>
            </w:r>
            <w:r>
              <w:rPr>
                <w:rFonts w:ascii="宋体" w:hAnsi="宋体" w:cs="宋体" w:eastAsia="宋体" w:hint="default"/>
                <w:sz w:val="15"/>
                <w:szCs w:val="15"/>
              </w:rPr>
              <w:t>公司</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15" w:right="0"/>
              <w:jc w:val="left"/>
              <w:rPr>
                <w:rFonts w:ascii="宋体" w:hAnsi="宋体" w:cs="宋体" w:eastAsia="宋体" w:hint="default"/>
                <w:sz w:val="15"/>
                <w:szCs w:val="15"/>
              </w:rPr>
            </w:pPr>
            <w:r>
              <w:rPr>
                <w:rFonts w:ascii="宋体"/>
                <w:sz w:val="15"/>
              </w:rPr>
              <w:t>2,725,2</w:t>
            </w:r>
          </w:p>
          <w:p>
            <w:pPr>
              <w:pStyle w:val="TableParagraph"/>
              <w:spacing w:line="195" w:lineRule="exact"/>
              <w:ind w:left="266" w:right="0"/>
              <w:jc w:val="left"/>
              <w:rPr>
                <w:rFonts w:ascii="宋体" w:hAnsi="宋体" w:cs="宋体" w:eastAsia="宋体" w:hint="default"/>
                <w:sz w:val="15"/>
                <w:szCs w:val="15"/>
              </w:rPr>
            </w:pPr>
            <w:r>
              <w:rPr>
                <w:rFonts w:ascii="宋体"/>
                <w:sz w:val="15"/>
              </w:rPr>
              <w:t>79.76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8" w:right="0"/>
              <w:jc w:val="left"/>
              <w:rPr>
                <w:rFonts w:ascii="宋体" w:hAnsi="宋体" w:cs="宋体" w:eastAsia="宋体" w:hint="default"/>
                <w:sz w:val="15"/>
                <w:szCs w:val="15"/>
              </w:rPr>
            </w:pPr>
            <w:r>
              <w:rPr>
                <w:rFonts w:ascii="宋体"/>
                <w:sz w:val="15"/>
              </w:rPr>
              <w:t>2,814,</w:t>
            </w:r>
          </w:p>
          <w:p>
            <w:pPr>
              <w:pStyle w:val="TableParagraph"/>
              <w:spacing w:line="195" w:lineRule="exact"/>
              <w:ind w:left="108" w:right="0"/>
              <w:jc w:val="left"/>
              <w:rPr>
                <w:rFonts w:ascii="宋体" w:hAnsi="宋体" w:cs="宋体" w:eastAsia="宋体" w:hint="default"/>
                <w:sz w:val="15"/>
                <w:szCs w:val="15"/>
              </w:rPr>
            </w:pPr>
            <w:r>
              <w:rPr>
                <w:rFonts w:ascii="宋体"/>
                <w:sz w:val="15"/>
              </w:rPr>
              <w:t>010.00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48" w:right="0"/>
              <w:jc w:val="left"/>
              <w:rPr>
                <w:rFonts w:ascii="宋体" w:hAnsi="宋体" w:cs="宋体" w:eastAsia="宋体" w:hint="default"/>
                <w:sz w:val="15"/>
                <w:szCs w:val="15"/>
              </w:rPr>
            </w:pPr>
            <w:r>
              <w:rPr>
                <w:rFonts w:ascii="宋体"/>
                <w:sz w:val="15"/>
              </w:rPr>
              <w:t>-106,98</w:t>
            </w:r>
          </w:p>
          <w:p>
            <w:pPr>
              <w:pStyle w:val="TableParagraph"/>
              <w:spacing w:line="195" w:lineRule="exact"/>
              <w:ind w:left="374" w:right="0"/>
              <w:jc w:val="left"/>
              <w:rPr>
                <w:rFonts w:ascii="宋体" w:hAnsi="宋体" w:cs="宋体" w:eastAsia="宋体" w:hint="default"/>
                <w:sz w:val="15"/>
                <w:szCs w:val="15"/>
              </w:rPr>
            </w:pPr>
            <w:r>
              <w:rPr>
                <w:rFonts w:ascii="宋体"/>
                <w:sz w:val="15"/>
              </w:rPr>
              <w:t>5.74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46" w:right="0"/>
              <w:jc w:val="left"/>
              <w:rPr>
                <w:rFonts w:ascii="宋体" w:hAnsi="宋体" w:cs="宋体" w:eastAsia="宋体" w:hint="default"/>
                <w:sz w:val="15"/>
                <w:szCs w:val="15"/>
              </w:rPr>
            </w:pPr>
            <w:r>
              <w:rPr>
                <w:rFonts w:ascii="宋体"/>
                <w:sz w:val="15"/>
              </w:rPr>
              <w:t>-218,1</w:t>
            </w:r>
          </w:p>
          <w:p>
            <w:pPr>
              <w:pStyle w:val="TableParagraph"/>
              <w:spacing w:line="195" w:lineRule="exact"/>
              <w:ind w:left="223" w:right="0"/>
              <w:jc w:val="left"/>
              <w:rPr>
                <w:rFonts w:ascii="宋体" w:hAnsi="宋体" w:cs="宋体" w:eastAsia="宋体" w:hint="default"/>
                <w:sz w:val="15"/>
                <w:szCs w:val="15"/>
              </w:rPr>
            </w:pPr>
            <w:r>
              <w:rPr>
                <w:rFonts w:ascii="宋体"/>
                <w:sz w:val="15"/>
              </w:rPr>
              <w:t>71.63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right"/>
              <w:rPr>
                <w:rFonts w:ascii="宋体" w:hAnsi="宋体" w:cs="宋体" w:eastAsia="宋体" w:hint="default"/>
                <w:sz w:val="15"/>
                <w:szCs w:val="15"/>
              </w:rPr>
            </w:pPr>
            <w:r>
              <w:rPr>
                <w:rFonts w:ascii="宋体"/>
                <w:w w:val="100"/>
                <w:sz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15" w:right="0"/>
              <w:jc w:val="left"/>
              <w:rPr>
                <w:rFonts w:ascii="宋体" w:hAnsi="宋体" w:cs="宋体" w:eastAsia="宋体" w:hint="default"/>
                <w:sz w:val="15"/>
                <w:szCs w:val="15"/>
              </w:rPr>
            </w:pPr>
            <w:r>
              <w:rPr>
                <w:rFonts w:ascii="宋体"/>
                <w:sz w:val="15"/>
              </w:rPr>
              <w:t>413,887</w:t>
            </w:r>
          </w:p>
          <w:p>
            <w:pPr>
              <w:pStyle w:val="TableParagraph"/>
              <w:spacing w:line="195" w:lineRule="exact"/>
              <w:ind w:left="415" w:right="0"/>
              <w:jc w:val="left"/>
              <w:rPr>
                <w:rFonts w:ascii="宋体" w:hAnsi="宋体" w:cs="宋体" w:eastAsia="宋体" w:hint="default"/>
                <w:sz w:val="15"/>
                <w:szCs w:val="15"/>
              </w:rPr>
            </w:pPr>
            <w:r>
              <w:rPr>
                <w:rFonts w:ascii="宋体"/>
                <w:sz w:val="15"/>
              </w:rPr>
              <w:t>.61 </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r>
      <w:tr>
        <w:trPr>
          <w:trHeight w:val="39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5" w:right="0"/>
              <w:jc w:val="left"/>
              <w:rPr>
                <w:rFonts w:ascii="宋体" w:hAnsi="宋体" w:cs="宋体" w:eastAsia="宋体" w:hint="default"/>
                <w:sz w:val="15"/>
                <w:szCs w:val="15"/>
              </w:rPr>
            </w:pPr>
            <w:r>
              <w:rPr>
                <w:rFonts w:ascii="宋体"/>
                <w:sz w:val="15"/>
              </w:rPr>
              <w:t>2,725,2</w:t>
            </w:r>
          </w:p>
          <w:p>
            <w:pPr>
              <w:pStyle w:val="TableParagraph"/>
              <w:spacing w:line="195" w:lineRule="exact"/>
              <w:ind w:left="266" w:right="0"/>
              <w:jc w:val="left"/>
              <w:rPr>
                <w:rFonts w:ascii="宋体" w:hAnsi="宋体" w:cs="宋体" w:eastAsia="宋体" w:hint="default"/>
                <w:sz w:val="15"/>
                <w:szCs w:val="15"/>
              </w:rPr>
            </w:pPr>
            <w:r>
              <w:rPr>
                <w:rFonts w:ascii="宋体"/>
                <w:sz w:val="15"/>
              </w:rPr>
              <w:t>79.76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8" w:right="0"/>
              <w:jc w:val="left"/>
              <w:rPr>
                <w:rFonts w:ascii="宋体" w:hAnsi="宋体" w:cs="宋体" w:eastAsia="宋体" w:hint="default"/>
                <w:sz w:val="15"/>
                <w:szCs w:val="15"/>
              </w:rPr>
            </w:pPr>
            <w:r>
              <w:rPr>
                <w:rFonts w:ascii="宋体"/>
                <w:sz w:val="15"/>
              </w:rPr>
              <w:t>2,814,</w:t>
            </w:r>
          </w:p>
          <w:p>
            <w:pPr>
              <w:pStyle w:val="TableParagraph"/>
              <w:spacing w:line="195" w:lineRule="exact"/>
              <w:ind w:left="108" w:right="0"/>
              <w:jc w:val="left"/>
              <w:rPr>
                <w:rFonts w:ascii="宋体" w:hAnsi="宋体" w:cs="宋体" w:eastAsia="宋体" w:hint="default"/>
                <w:sz w:val="15"/>
                <w:szCs w:val="15"/>
              </w:rPr>
            </w:pPr>
            <w:r>
              <w:rPr>
                <w:rFonts w:ascii="宋体"/>
                <w:sz w:val="15"/>
              </w:rPr>
              <w:t>010.00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8" w:right="0"/>
              <w:jc w:val="left"/>
              <w:rPr>
                <w:rFonts w:ascii="宋体" w:hAnsi="宋体" w:cs="宋体" w:eastAsia="宋体" w:hint="default"/>
                <w:sz w:val="15"/>
                <w:szCs w:val="15"/>
              </w:rPr>
            </w:pPr>
            <w:r>
              <w:rPr>
                <w:rFonts w:ascii="宋体"/>
                <w:sz w:val="15"/>
              </w:rPr>
              <w:t>-106,98</w:t>
            </w:r>
          </w:p>
          <w:p>
            <w:pPr>
              <w:pStyle w:val="TableParagraph"/>
              <w:spacing w:line="195" w:lineRule="exact"/>
              <w:ind w:left="374" w:right="0"/>
              <w:jc w:val="left"/>
              <w:rPr>
                <w:rFonts w:ascii="宋体" w:hAnsi="宋体" w:cs="宋体" w:eastAsia="宋体" w:hint="default"/>
                <w:sz w:val="15"/>
                <w:szCs w:val="15"/>
              </w:rPr>
            </w:pPr>
            <w:r>
              <w:rPr>
                <w:rFonts w:ascii="宋体"/>
                <w:sz w:val="15"/>
              </w:rPr>
              <w:t>5.74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6" w:right="0"/>
              <w:jc w:val="left"/>
              <w:rPr>
                <w:rFonts w:ascii="宋体" w:hAnsi="宋体" w:cs="宋体" w:eastAsia="宋体" w:hint="default"/>
                <w:sz w:val="15"/>
                <w:szCs w:val="15"/>
              </w:rPr>
            </w:pPr>
            <w:r>
              <w:rPr>
                <w:rFonts w:ascii="宋体"/>
                <w:sz w:val="15"/>
              </w:rPr>
              <w:t>-218,1</w:t>
            </w:r>
          </w:p>
          <w:p>
            <w:pPr>
              <w:pStyle w:val="TableParagraph"/>
              <w:spacing w:line="195" w:lineRule="exact"/>
              <w:ind w:left="223" w:right="0"/>
              <w:jc w:val="left"/>
              <w:rPr>
                <w:rFonts w:ascii="宋体" w:hAnsi="宋体" w:cs="宋体" w:eastAsia="宋体" w:hint="default"/>
                <w:sz w:val="15"/>
                <w:szCs w:val="15"/>
              </w:rPr>
            </w:pPr>
            <w:r>
              <w:rPr>
                <w:rFonts w:ascii="宋体"/>
                <w:sz w:val="15"/>
              </w:rPr>
              <w:t>71.63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5" w:right="0"/>
              <w:jc w:val="left"/>
              <w:rPr>
                <w:rFonts w:ascii="宋体" w:hAnsi="宋体" w:cs="宋体" w:eastAsia="宋体" w:hint="default"/>
                <w:sz w:val="15"/>
                <w:szCs w:val="15"/>
              </w:rPr>
            </w:pPr>
            <w:r>
              <w:rPr>
                <w:rFonts w:ascii="宋体"/>
                <w:sz w:val="15"/>
              </w:rPr>
              <w:t>413,887</w:t>
            </w:r>
          </w:p>
          <w:p>
            <w:pPr>
              <w:pStyle w:val="TableParagraph"/>
              <w:spacing w:line="195" w:lineRule="exact"/>
              <w:ind w:left="415" w:right="0"/>
              <w:jc w:val="left"/>
              <w:rPr>
                <w:rFonts w:ascii="宋体" w:hAnsi="宋体" w:cs="宋体" w:eastAsia="宋体" w:hint="default"/>
                <w:sz w:val="15"/>
                <w:szCs w:val="15"/>
              </w:rPr>
            </w:pPr>
            <w:r>
              <w:rPr>
                <w:rFonts w:ascii="宋体"/>
                <w:sz w:val="15"/>
              </w:rPr>
              <w:t>.61 </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r>
        <w:trPr>
          <w:trHeight w:val="20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7" w:right="0"/>
              <w:jc w:val="left"/>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2,725,2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8" w:right="0"/>
              <w:jc w:val="left"/>
              <w:rPr>
                <w:rFonts w:ascii="宋体" w:hAnsi="宋体" w:cs="宋体" w:eastAsia="宋体" w:hint="default"/>
                <w:sz w:val="15"/>
                <w:szCs w:val="15"/>
              </w:rPr>
            </w:pPr>
            <w:r>
              <w:rPr>
                <w:rFonts w:ascii="宋体"/>
                <w:sz w:val="15"/>
              </w:rPr>
              <w:t>2,814,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48" w:right="0"/>
              <w:jc w:val="left"/>
              <w:rPr>
                <w:rFonts w:ascii="宋体" w:hAnsi="宋体" w:cs="宋体" w:eastAsia="宋体" w:hint="default"/>
                <w:sz w:val="15"/>
                <w:szCs w:val="15"/>
              </w:rPr>
            </w:pPr>
            <w:r>
              <w:rPr>
                <w:rFonts w:ascii="宋体"/>
                <w:sz w:val="15"/>
              </w:rPr>
              <w:t>-106,98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46" w:right="0"/>
              <w:jc w:val="left"/>
              <w:rPr>
                <w:rFonts w:ascii="宋体" w:hAnsi="宋体" w:cs="宋体" w:eastAsia="宋体" w:hint="default"/>
                <w:sz w:val="15"/>
                <w:szCs w:val="15"/>
              </w:rPr>
            </w:pPr>
            <w:r>
              <w:rPr>
                <w:rFonts w:ascii="宋体"/>
                <w:sz w:val="15"/>
              </w:rPr>
              <w:t>-218,1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9"/>
              <w:jc w:val="right"/>
              <w:rPr>
                <w:rFonts w:ascii="宋体" w:hAnsi="宋体" w:cs="宋体" w:eastAsia="宋体" w:hint="default"/>
                <w:sz w:val="15"/>
                <w:szCs w:val="15"/>
              </w:rPr>
            </w:pPr>
            <w:r>
              <w:rPr>
                <w:rFonts w:ascii="宋体"/>
                <w:w w:val="100"/>
                <w:sz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5" w:right="0"/>
              <w:jc w:val="left"/>
              <w:rPr>
                <w:rFonts w:ascii="宋体" w:hAnsi="宋体" w:cs="宋体" w:eastAsia="宋体" w:hint="default"/>
                <w:sz w:val="15"/>
                <w:szCs w:val="15"/>
              </w:rPr>
            </w:pPr>
            <w:r>
              <w:rPr>
                <w:rFonts w:ascii="宋体"/>
                <w:sz w:val="15"/>
              </w:rPr>
              <w:t>413,887</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r>
    </w:tbl>
    <w:p>
      <w:pPr>
        <w:spacing w:after="0" w:line="172" w:lineRule="exact"/>
        <w:jc w:val="right"/>
        <w:rPr>
          <w:rFonts w:ascii="宋体" w:hAnsi="宋体" w:cs="宋体" w:eastAsia="宋体" w:hint="default"/>
          <w:sz w:val="15"/>
          <w:szCs w:val="15"/>
        </w:rPr>
        <w:sectPr>
          <w:type w:val="continuous"/>
          <w:pgSz w:w="11910" w:h="16840"/>
          <w:pgMar w:top="1120" w:bottom="1380" w:left="1060" w:right="100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826"/>
        <w:gridCol w:w="756"/>
        <w:gridCol w:w="758"/>
        <w:gridCol w:w="673"/>
        <w:gridCol w:w="787"/>
        <w:gridCol w:w="706"/>
        <w:gridCol w:w="710"/>
        <w:gridCol w:w="785"/>
        <w:gridCol w:w="775"/>
        <w:gridCol w:w="756"/>
        <w:gridCol w:w="769"/>
        <w:gridCol w:w="739"/>
      </w:tblGrid>
      <w:tr>
        <w:trPr>
          <w:trHeight w:val="204"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6" w:right="0"/>
              <w:jc w:val="left"/>
              <w:rPr>
                <w:rFonts w:ascii="宋体" w:hAnsi="宋体" w:cs="宋体" w:eastAsia="宋体" w:hint="default"/>
                <w:sz w:val="15"/>
                <w:szCs w:val="15"/>
              </w:rPr>
            </w:pPr>
            <w:r>
              <w:rPr>
                <w:rFonts w:ascii="宋体"/>
                <w:sz w:val="15"/>
              </w:rPr>
              <w:t>79.76 </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8" w:right="0"/>
              <w:jc w:val="left"/>
              <w:rPr>
                <w:rFonts w:ascii="宋体" w:hAnsi="宋体" w:cs="宋体" w:eastAsia="宋体" w:hint="default"/>
                <w:sz w:val="15"/>
                <w:szCs w:val="15"/>
              </w:rPr>
            </w:pPr>
            <w:r>
              <w:rPr>
                <w:rFonts w:ascii="宋体"/>
                <w:sz w:val="15"/>
              </w:rPr>
              <w:t>010.00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74" w:right="0"/>
              <w:jc w:val="left"/>
              <w:rPr>
                <w:rFonts w:ascii="宋体" w:hAnsi="宋体" w:cs="宋体" w:eastAsia="宋体" w:hint="default"/>
                <w:sz w:val="15"/>
                <w:szCs w:val="15"/>
              </w:rPr>
            </w:pPr>
            <w:r>
              <w:rPr>
                <w:rFonts w:ascii="宋体"/>
                <w:sz w:val="15"/>
              </w:rPr>
              <w:t>5.74 </w:t>
            </w: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23" w:right="0"/>
              <w:jc w:val="left"/>
              <w:rPr>
                <w:rFonts w:ascii="宋体" w:hAnsi="宋体" w:cs="宋体" w:eastAsia="宋体" w:hint="default"/>
                <w:sz w:val="15"/>
                <w:szCs w:val="15"/>
              </w:rPr>
            </w:pPr>
            <w:r>
              <w:rPr>
                <w:rFonts w:ascii="宋体"/>
                <w:sz w:val="15"/>
              </w:rPr>
              <w:t>71.63 </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15" w:right="0"/>
              <w:jc w:val="left"/>
              <w:rPr>
                <w:rFonts w:ascii="宋体" w:hAnsi="宋体" w:cs="宋体" w:eastAsia="宋体" w:hint="default"/>
                <w:sz w:val="15"/>
                <w:szCs w:val="15"/>
              </w:rPr>
            </w:pPr>
            <w:r>
              <w:rPr>
                <w:rFonts w:ascii="宋体"/>
                <w:sz w:val="15"/>
              </w:rPr>
              <w:t>.61 </w:t>
            </w:r>
          </w:p>
        </w:tc>
        <w:tc>
          <w:tcPr>
            <w:tcW w:w="76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060" w:right="156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2"/>
        <w:spacing w:line="240" w:lineRule="auto" w:before="56"/>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6" w:right="97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OLE_LINK6" w:id="18"/>
      <w:bookmarkEnd w:id="18"/>
      <w:r>
        <w:rPr>
          <w:rFonts w:ascii="宋体" w:hAnsi="宋体" w:cs="宋体" w:eastAsia="宋体" w:hint="default"/>
          <w:w w:val="100"/>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 投资收益</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170" w:space="3352"/>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4"/>
        <w:gridCol w:w="2693"/>
        <w:gridCol w:w="2703"/>
      </w:tblGrid>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28,349,525.43</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55,919,545.28</w:t>
            </w:r>
            <w:r>
              <w:rPr>
                <w:rFonts w:ascii="宋体"/>
                <w:sz w:val="21"/>
              </w:rPr>
              <w:t> </w:t>
            </w:r>
          </w:p>
        </w:tc>
      </w:tr>
      <w:tr>
        <w:trPr>
          <w:trHeight w:val="28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-106,985.74</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514,911.12</w:t>
            </w:r>
            <w:r>
              <w:rPr>
                <w:rFonts w:ascii="宋体"/>
                <w:sz w:val="21"/>
              </w:rPr>
              <w:t> </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6,923,386.61</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37,447,521.51</w:t>
            </w:r>
            <w:r>
              <w:rPr>
                <w:rFonts w:ascii="宋体"/>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益的金融资产在持有期间的投资收益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24,658,000.00</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-11,087,869.17</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607,916.38</w:t>
            </w:r>
            <w:r>
              <w:rPr>
                <w:rFonts w:ascii="宋体"/>
                <w:sz w:val="21"/>
              </w:rPr>
              <w:t> </w:t>
            </w:r>
          </w:p>
        </w:tc>
      </w:tr>
      <w:tr>
        <w:trPr>
          <w:trHeight w:val="557"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28,275,116.83</w:t>
            </w:r>
            <w:r>
              <w:rPr>
                <w:rFonts w:ascii="宋体"/>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理财产品取得收益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46,460.75</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58,143.95</w:t>
            </w:r>
            <w:r>
              <w:rPr>
                <w:rFonts w:ascii="宋体"/>
                <w:sz w:val="21"/>
              </w:rPr>
              <w:t> </w:t>
            </w:r>
          </w:p>
        </w:tc>
      </w:tr>
      <w:tr>
        <w:trPr>
          <w:trHeight w:val="28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48,782,517.88</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122,823,155.07</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before="56"/>
        <w:ind w:right="2412"/>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spacing w:line="273" w:lineRule="exact" w:before="58"/>
        <w:ind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2412"/>
        <w:jc w:val="left"/>
        <w:rPr>
          <w:rFonts w:ascii="宋体" w:hAnsi="宋体" w:cs="宋体" w:eastAsia="宋体" w:hint="default"/>
          <w:b w:val="0"/>
          <w:bCs w:val="0"/>
        </w:rPr>
      </w:pPr>
      <w:r>
        <w:rPr/>
        <w:t>十八、</w:t>
      </w:r>
      <w:r>
        <w:rPr>
          <w:spacing w:val="99"/>
        </w:rPr>
        <w:t> </w:t>
      </w:r>
      <w:r>
        <w:rPr>
          <w:rFonts w:ascii="宋体" w:hAnsi="宋体" w:cs="宋体" w:eastAsia="宋体" w:hint="default"/>
          <w:spacing w:val="99"/>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6"/>
        <w:ind w:right="2412"/>
        <w:jc w:val="left"/>
        <w:rPr>
          <w:rFonts w:ascii="宋体" w:hAnsi="宋体" w:cs="宋体" w:eastAsia="宋体" w:hint="default"/>
          <w:b w:val="0"/>
          <w:bCs w:val="0"/>
        </w:rPr>
      </w:pPr>
      <w:r>
        <w:rPr>
          <w:rFonts w:ascii="宋体" w:hAnsi="宋体" w:cs="宋体" w:eastAsia="宋体" w:hint="default"/>
        </w:rPr>
        <w:t>1</w:t>
      </w:r>
      <w:r>
        <w:rPr/>
        <w:t>、</w:t>
      </w:r>
      <w:r>
        <w:rPr>
          <w:spacing w:val="-1"/>
        </w:rPr>
        <w:t> </w:t>
      </w:r>
      <w:r>
        <w:rPr>
          <w:rFonts w:ascii="宋体" w:hAnsi="宋体" w:cs="宋体" w:eastAsia="宋体" w:hint="default"/>
          <w:spacing w:val="-1"/>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22,031,927.49</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b/>
                <w:w w:val="99"/>
                <w:sz w:val="21"/>
              </w:rPr>
              <w:t> </w:t>
            </w:r>
            <w:r>
              <w:rPr>
                <w:rFonts w:ascii="宋体"/>
                <w:sz w:val="21"/>
              </w:rPr>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10,153,277.28</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包括</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年度减免土地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使用税</w:t>
            </w:r>
            <w:r>
              <w:rPr>
                <w:rFonts w:ascii="宋体" w:hAnsi="宋体" w:cs="宋体" w:eastAsia="宋体" w:hint="default"/>
                <w:spacing w:val="-53"/>
                <w:sz w:val="21"/>
                <w:szCs w:val="21"/>
              </w:rPr>
              <w:t> </w:t>
            </w:r>
            <w:r>
              <w:rPr>
                <w:rFonts w:ascii="宋体" w:hAnsi="宋体" w:cs="宋体" w:eastAsia="宋体" w:hint="default"/>
                <w:sz w:val="21"/>
                <w:szCs w:val="21"/>
              </w:rPr>
              <w:t>3,723,128.56</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7"/>
              <w:ind w:left="103" w:right="159"/>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50,621,083.36</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40" w:lineRule="auto"/>
              <w:ind w:left="103" w:right="159"/>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613,633.28</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191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ind w:left="103" w:right="159"/>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值业务外，持有交易性金融资产、衍生金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融资产、交易性金融负债、衍生金融负债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产生的公允价值变动损益，以及处置交易</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性金融资产、衍生金融资产、交易性金融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负债、衍生金融负债和其他债权投资取得</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的投资收益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470,004,452.28</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-4,840,709.74</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-117,180,221.11</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-16,729,437.06</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414,674,005.78</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footerReference w:type="default" r:id="rId73"/>
          <w:pgSz w:w="11910" w:h="16840"/>
          <w:pgMar w:footer="1195" w:header="882" w:top="1120" w:bottom="1380" w:left="1060" w:right="1560"/>
        </w:sectPr>
      </w:pPr>
    </w:p>
    <w:p>
      <w:pPr>
        <w:spacing w:line="240" w:lineRule="auto" w:before="9"/>
        <w:rPr>
          <w:rFonts w:ascii="宋体" w:hAnsi="宋体" w:cs="宋体" w:eastAsia="宋体" w:hint="default"/>
          <w:sz w:val="18"/>
          <w:szCs w:val="18"/>
        </w:rPr>
      </w:pPr>
    </w:p>
    <w:p>
      <w:pPr>
        <w:pStyle w:val="BodyText"/>
        <w:spacing w:line="273" w:lineRule="exact" w:before="36"/>
        <w:ind w:right="0"/>
        <w:jc w:val="left"/>
      </w:pPr>
      <w:r>
        <w:rPr/>
        <w:t>对公司根据《公开发行证券的公司信息披露解释性公告第</w:t>
      </w:r>
      <w:r>
        <w:rPr>
          <w:spacing w:val="-54"/>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right="314"/>
        <w:jc w:val="left"/>
        <w:rPr>
          <w:rFonts w:ascii="宋体" w:hAnsi="宋体" w:cs="宋体" w:eastAsia="宋体" w:hint="default"/>
        </w:rPr>
      </w:pPr>
      <w:r>
        <w:rPr/>
        <w:t>经常性损益项目，以及把《公开发行证券的公司信息披露解释性公告第</w:t>
      </w:r>
      <w:r>
        <w:rPr>
          <w:spacing w:val="-54"/>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right="0"/>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15"/>
        <w:gridCol w:w="1841"/>
        <w:gridCol w:w="2146"/>
        <w:gridCol w:w="2149"/>
      </w:tblGrid>
      <w:tr>
        <w:trPr>
          <w:trHeight w:val="283" w:hRule="exact"/>
        </w:trPr>
        <w:tc>
          <w:tcPr>
            <w:tcW w:w="2915"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0" w:hRule="exact"/>
        </w:trPr>
        <w:tc>
          <w:tcPr>
            <w:tcW w:w="2915"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554"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18.44</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0.96</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0.96</w:t>
            </w:r>
            <w:r>
              <w:rPr>
                <w:rFonts w:ascii="宋体"/>
                <w:sz w:val="21"/>
              </w:rPr>
              <w:t> </w:t>
            </w:r>
          </w:p>
        </w:tc>
      </w:tr>
      <w:tr>
        <w:trPr>
          <w:trHeight w:val="554"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2.69</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0.14</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0.14</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5" w:lineRule="exact"/>
        <w:ind w:right="0"/>
        <w:jc w:val="left"/>
        <w:rPr>
          <w:rFonts w:ascii="宋体" w:hAnsi="宋体" w:cs="宋体" w:eastAsia="宋体" w:hint="default"/>
        </w:rPr>
      </w:pPr>
      <w:r>
        <w:rPr>
          <w:rFonts w:ascii="宋体"/>
          <w:w w:val="100"/>
        </w:rPr>
        <w:t> </w:t>
      </w:r>
    </w:p>
    <w:p>
      <w:pPr>
        <w:pStyle w:val="Heading2"/>
        <w:spacing w:line="240" w:lineRule="auto" w:before="56"/>
        <w:ind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rFonts w:ascii="宋体" w:hAnsi="宋体" w:cs="宋体" w:eastAsia="宋体" w:hint="default"/>
          <w:spacing w:val="-1"/>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6"/>
        <w:ind w:right="0"/>
        <w:jc w:val="left"/>
        <w:rPr>
          <w:b w:val="0"/>
          <w:bCs w:val="0"/>
        </w:rPr>
      </w:pPr>
      <w:r>
        <w:rPr>
          <w:rFonts w:ascii="宋体" w:hAnsi="宋体" w:cs="宋体" w:eastAsia="宋体" w:hint="default"/>
        </w:rPr>
        <w:t>4</w:t>
      </w:r>
      <w:r>
        <w:rPr/>
        <w:t>、 </w:t>
      </w:r>
      <w:r>
        <w:rPr>
          <w:rFonts w:ascii="宋体" w:hAnsi="宋体" w:cs="宋体" w:eastAsia="宋体" w:hint="default"/>
        </w:rPr>
      </w:r>
      <w:r>
        <w:rPr/>
        <w:t>其他</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1"/>
        <w:spacing w:line="240" w:lineRule="auto" w:before="42"/>
        <w:ind w:left="3160" w:right="0"/>
        <w:jc w:val="left"/>
        <w:rPr>
          <w:rFonts w:ascii="宋体" w:hAnsi="宋体" w:cs="宋体" w:eastAsia="宋体" w:hint="default"/>
          <w:b w:val="0"/>
          <w:bCs w:val="0"/>
        </w:rPr>
      </w:pPr>
      <w:bookmarkStart w:name="_bookmark11" w:id="19"/>
      <w:bookmarkEnd w:id="19"/>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80" w:type="dxa"/>
        <w:tblLayout w:type="fixed"/>
        <w:tblCellMar>
          <w:top w:w="0" w:type="dxa"/>
          <w:left w:w="0" w:type="dxa"/>
          <w:bottom w:w="0" w:type="dxa"/>
          <w:right w:w="0" w:type="dxa"/>
        </w:tblCellMar>
        <w:tblLook w:val="01E0"/>
      </w:tblPr>
      <w:tblGrid>
        <w:gridCol w:w="2295"/>
        <w:gridCol w:w="6602"/>
      </w:tblGrid>
      <w:tr>
        <w:trPr>
          <w:trHeight w:val="555"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03"/>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r>
              <w:rPr>
                <w:rFonts w:ascii="宋体" w:hAnsi="宋体" w:cs="宋体" w:eastAsia="宋体" w:hint="default"/>
                <w:sz w:val="21"/>
                <w:szCs w:val="21"/>
              </w:rPr>
              <w:t> </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03"/>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r>
              <w:rPr>
                <w:rFonts w:ascii="宋体" w:hAnsi="宋体" w:cs="宋体" w:eastAsia="宋体" w:hint="default"/>
                <w:sz w:val="21"/>
                <w:szCs w:val="21"/>
              </w:rPr>
              <w:t> </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3"/>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报告期内在《中国证券报》、《上海证券报》、《证券时报》、《证券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日报》上公开披露过的所有公司文件的正本及公告的原稿。</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footerReference w:type="default" r:id="rId74"/>
          <w:pgSz w:w="11910" w:h="16840"/>
          <w:pgMar w:footer="1195" w:header="882" w:top="1120" w:bottom="1380" w:left="1060" w:right="1480"/>
        </w:sectPr>
      </w:pPr>
    </w:p>
    <w:p>
      <w:pPr>
        <w:pStyle w:val="BodyText"/>
        <w:spacing w:line="241" w:lineRule="exact"/>
        <w:ind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rFonts w:ascii="宋体"/>
          <w:w w:val="100"/>
        </w:rPr>
        <w:t> </w:t>
      </w:r>
    </w:p>
    <w:p>
      <w:pPr>
        <w:pStyle w:val="BodyText"/>
        <w:spacing w:line="240" w:lineRule="auto" w:before="85"/>
        <w:ind w:right="0"/>
        <w:jc w:val="left"/>
        <w:rPr>
          <w:rFonts w:ascii="宋体" w:hAnsi="宋体" w:cs="宋体" w:eastAsia="宋体" w:hint="default"/>
        </w:rPr>
      </w:pPr>
      <w:r>
        <w:rPr>
          <w:rFonts w:ascii="宋体"/>
          <w:w w:val="100"/>
        </w:rPr>
        <w:t> </w:t>
      </w:r>
    </w:p>
    <w:p>
      <w:pPr>
        <w:spacing w:before="50"/>
        <w:ind w:left="216" w:right="0"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4"/>
          <w:szCs w:val="24"/>
        </w:rPr>
      </w:pPr>
      <w:r>
        <w:rPr/>
        <w:br w:type="column"/>
      </w:r>
      <w:r>
        <w:rPr>
          <w:rFonts w:ascii="宋体"/>
          <w:sz w:val="24"/>
        </w:rPr>
      </w:r>
    </w:p>
    <w:p>
      <w:pPr>
        <w:pStyle w:val="BodyText"/>
        <w:spacing w:line="314" w:lineRule="auto"/>
        <w:ind w:right="0" w:firstLine="2258"/>
        <w:jc w:val="left"/>
        <w:rPr>
          <w:rFonts w:ascii="宋体" w:hAnsi="宋体" w:cs="宋体" w:eastAsia="宋体" w:hint="default"/>
        </w:rPr>
      </w:pPr>
      <w:r>
        <w:rPr/>
        <w:t>董事长：赵林中</w:t>
      </w:r>
      <w:r>
        <w:rPr>
          <w:rFonts w:ascii="宋体" w:hAnsi="宋体" w:cs="宋体" w:eastAsia="宋体" w:hint="default"/>
          <w:w w:val="100"/>
        </w:rPr>
        <w:t> </w:t>
      </w:r>
      <w:r>
        <w:rPr/>
        <w:t>董事会批准报送日期：</w:t>
      </w:r>
      <w:r>
        <w:rPr>
          <w:rFonts w:ascii="宋体" w:hAnsi="宋体" w:cs="宋体" w:eastAsia="宋体" w:hint="default"/>
        </w:rPr>
        <w:t>2020</w:t>
      </w:r>
      <w:r>
        <w:rPr>
          <w:rFonts w:ascii="宋体" w:hAnsi="宋体" w:cs="宋体" w:eastAsia="宋体" w:hint="default"/>
          <w:spacing w:val="-54"/>
        </w:rPr>
        <w:t> </w:t>
      </w:r>
      <w:r>
        <w:rPr/>
        <w:t>年</w:t>
      </w:r>
      <w:r>
        <w:rPr>
          <w:spacing w:val="-53"/>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26</w:t>
      </w:r>
      <w:r>
        <w:rPr>
          <w:rFonts w:ascii="宋体" w:hAnsi="宋体" w:cs="宋体" w:eastAsia="宋体" w:hint="default"/>
          <w:spacing w:val="-54"/>
        </w:rPr>
        <w:t> </w:t>
      </w:r>
      <w:r>
        <w:rPr/>
        <w:t>日</w:t>
      </w:r>
      <w:r>
        <w:rPr>
          <w:rFonts w:ascii="宋体" w:hAnsi="宋体" w:cs="宋体" w:eastAsia="宋体" w:hint="default"/>
          <w:spacing w:val="-3"/>
        </w:rPr>
        <w:t> </w:t>
      </w:r>
      <w:r>
        <w:rPr>
          <w:rFonts w:ascii="宋体" w:hAnsi="宋体" w:cs="宋体" w:eastAsia="宋体" w:hint="default"/>
          <w:color w:val="008000"/>
        </w:rPr>
        <w:t> </w:t>
      </w:r>
      <w:r>
        <w:rPr>
          <w:rFonts w:ascii="宋体" w:hAnsi="宋体" w:cs="宋体" w:eastAsia="宋体" w:hint="default"/>
        </w:rPr>
      </w:r>
    </w:p>
    <w:sectPr>
      <w:type w:val="continuous"/>
      <w:pgSz w:w="11910" w:h="16840"/>
      <w:pgMar w:top="1120" w:bottom="1380" w:left="1060" w:right="1480"/>
      <w:cols w:num="2" w:equalWidth="0">
        <w:col w:w="2003" w:space="3095"/>
        <w:col w:w="427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新宋体">
    <w:altName w:val="新宋体"/>
    <w:charset w:val="86"/>
    <w:family w:val="modern"/>
    <w:pitch w:val="fixed"/>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1235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34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34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40</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234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47</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12347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201</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234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90002pt;margin-top:771.145996pt;width:33.4pt;height:11pt;mso-position-horizontal-relative:page;mso-position-vertical-relative:page;z-index:-1234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90002pt;margin-top:771.145996pt;width:33.4pt;height:11pt;mso-position-horizontal-relative:page;mso-position-vertical-relative:page;z-index:-1234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2346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201</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34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2346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201</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730011pt;margin-top:771.145996pt;width:28.8pt;height:11pt;mso-position-horizontal-relative:page;mso-position-vertical-relative:page;z-index:-1235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34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234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78</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12344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201</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12344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81 </w:t>
                </w:r>
                <w:r>
                  <w:rPr>
                    <w:rFonts w:ascii="Calibri"/>
                    <w:sz w:val="18"/>
                  </w:rPr>
                  <w:t>/</w:t>
                </w:r>
                <w:r>
                  <w:rPr>
                    <w:rFonts w:ascii="Calibri"/>
                    <w:spacing w:val="-4"/>
                    <w:sz w:val="18"/>
                  </w:rPr>
                  <w:t> </w:t>
                </w:r>
                <w:r>
                  <w:rPr>
                    <w:rFonts w:ascii="Calibri"/>
                    <w:b/>
                    <w:sz w:val="18"/>
                  </w:rPr>
                  <w:t>201</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34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82</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2343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201</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34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34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201</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34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34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201</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0.730011pt;margin-top:771.145996pt;width:27.8pt;height:11pt;mso-position-horizontal-relative:page;mso-position-vertical-relative:page;z-index:-12351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34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342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201</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34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341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4"/>
                    <w:sz w:val="18"/>
                  </w:rPr>
                  <w:t> </w:t>
                </w:r>
                <w:r>
                  <w:rPr>
                    <w:rFonts w:ascii="Calibri"/>
                    <w:b/>
                    <w:sz w:val="18"/>
                  </w:rPr>
                  <w:t>201</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34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341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201</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34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340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201</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34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233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160</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2351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201</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233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162</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233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165</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33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167</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33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201</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33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33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175</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4pt;margin-top:750.341003pt;width:7.3pt;height:12.6pt;mso-position-horizontal-relative:page;mso-position-vertical-relative:page;z-index:-1233664"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265.170013pt;margin-top:771.145996pt;width:37.950pt;height:11pt;mso-position-horizontal-relative:page;mso-position-vertical-relative:page;z-index:-1233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176</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33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178</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33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201</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33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35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33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187</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33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201</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33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33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201</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334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201 </w:t>
                </w:r>
                <w:r>
                  <w:rPr>
                    <w:rFonts w:ascii="Calibri"/>
                    <w:sz w:val="18"/>
                  </w:rPr>
                  <w:t>/</w:t>
                </w:r>
                <w:r>
                  <w:rPr>
                    <w:rFonts w:ascii="Calibri"/>
                    <w:spacing w:val="-5"/>
                    <w:sz w:val="18"/>
                  </w:rPr>
                  <w:t> </w:t>
                </w:r>
                <w:r>
                  <w:rPr>
                    <w:rFonts w:ascii="Calibri"/>
                    <w:b/>
                    <w:sz w:val="18"/>
                  </w:rPr>
                  <w:t>201</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35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34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9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34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201</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234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201</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3527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2352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23388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2338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233808"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2337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1235200"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250.449997pt;margin-top:42.985607pt;width:67.55pt;height:12pt;mso-position-horizontal-relative:page;mso-position-vertical-relative:page;z-index:-12351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3503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2350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234864"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2348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0.744003pt;margin-top:55.559982pt;width:441.35pt;height:.1pt;mso-position-horizontal-relative:page;mso-position-vertical-relative:page;z-index:-1234744" coordorigin="1815,1111" coordsize="8827,2">
          <v:shape style="position:absolute;left:1815;top:1111;width:8827;height:2" coordorigin="1815,1111" coordsize="8827,0" path="m1815,1111l10641,1111e" filled="false" stroked="true" strokeweight=".72pt" strokecolor="#000000">
            <v:path arrowok="t"/>
          </v:shape>
          <w10:wrap type="none"/>
        </v:group>
      </w:pict>
    </w:r>
    <w:r>
      <w:rPr/>
      <w:pict>
        <v:shape style="position:absolute;margin-left:277.570007pt;margin-top:42.865608pt;width:67.55pt;height:12pt;mso-position-horizontal-relative:page;mso-position-vertical-relative:page;z-index:-12347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234552"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2345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234432"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2344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34024"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2340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3395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339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6"/>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58"/>
      <w:ind w:left="216"/>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frdjtx@163.com" TargetMode="External"/><Relationship Id="rId10" Type="http://schemas.openxmlformats.org/officeDocument/2006/relationships/hyperlink" Target="http://www.furun.net/" TargetMode="External"/><Relationship Id="rId11" Type="http://schemas.openxmlformats.org/officeDocument/2006/relationships/hyperlink" Target="http://www.sse.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3.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image" Target="media/image1.jpeg"/><Relationship Id="rId23" Type="http://schemas.openxmlformats.org/officeDocument/2006/relationships/image" Target="media/image2.jpeg"/><Relationship Id="rId24" Type="http://schemas.openxmlformats.org/officeDocument/2006/relationships/header" Target="header4.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header" Target="header5.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header" Target="header6.xml"/><Relationship Id="rId36"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header" Target="header7.xml"/><Relationship Id="rId40" Type="http://schemas.openxmlformats.org/officeDocument/2006/relationships/footer" Target="footer24.xml"/><Relationship Id="rId41" Type="http://schemas.openxmlformats.org/officeDocument/2006/relationships/footer" Target="footer25.xml"/><Relationship Id="rId42" Type="http://schemas.openxmlformats.org/officeDocument/2006/relationships/footer" Target="footer26.xml"/><Relationship Id="rId43" Type="http://schemas.openxmlformats.org/officeDocument/2006/relationships/footer" Target="footer27.xml"/><Relationship Id="rId44" Type="http://schemas.openxmlformats.org/officeDocument/2006/relationships/footer" Target="footer28.xml"/><Relationship Id="rId45" Type="http://schemas.openxmlformats.org/officeDocument/2006/relationships/footer" Target="footer29.xml"/><Relationship Id="rId46" Type="http://schemas.openxmlformats.org/officeDocument/2006/relationships/footer" Target="footer30.xml"/><Relationship Id="rId47" Type="http://schemas.openxmlformats.org/officeDocument/2006/relationships/footer" Target="footer31.xml"/><Relationship Id="rId48" Type="http://schemas.openxmlformats.org/officeDocument/2006/relationships/footer" Target="footer32.xml"/><Relationship Id="rId49" Type="http://schemas.openxmlformats.org/officeDocument/2006/relationships/footer" Target="footer33.xml"/><Relationship Id="rId50" Type="http://schemas.openxmlformats.org/officeDocument/2006/relationships/footer" Target="footer34.xml"/><Relationship Id="rId51" Type="http://schemas.openxmlformats.org/officeDocument/2006/relationships/footer" Target="footer35.xml"/><Relationship Id="rId52" Type="http://schemas.openxmlformats.org/officeDocument/2006/relationships/footer" Target="footer36.xml"/><Relationship Id="rId53" Type="http://schemas.openxmlformats.org/officeDocument/2006/relationships/footer" Target="footer37.xml"/><Relationship Id="rId54" Type="http://schemas.openxmlformats.org/officeDocument/2006/relationships/footer" Target="footer38.xml"/><Relationship Id="rId55" Type="http://schemas.openxmlformats.org/officeDocument/2006/relationships/header" Target="header8.xml"/><Relationship Id="rId56" Type="http://schemas.openxmlformats.org/officeDocument/2006/relationships/footer" Target="footer39.xml"/><Relationship Id="rId57" Type="http://schemas.openxmlformats.org/officeDocument/2006/relationships/header" Target="header9.xml"/><Relationship Id="rId58" Type="http://schemas.openxmlformats.org/officeDocument/2006/relationships/footer" Target="footer40.xml"/><Relationship Id="rId59" Type="http://schemas.openxmlformats.org/officeDocument/2006/relationships/header" Target="header10.xml"/><Relationship Id="rId60" Type="http://schemas.openxmlformats.org/officeDocument/2006/relationships/footer" Target="footer41.xml"/><Relationship Id="rId61" Type="http://schemas.openxmlformats.org/officeDocument/2006/relationships/header" Target="header11.xml"/><Relationship Id="rId62" Type="http://schemas.openxmlformats.org/officeDocument/2006/relationships/footer" Target="footer42.xml"/><Relationship Id="rId63" Type="http://schemas.openxmlformats.org/officeDocument/2006/relationships/footer" Target="footer43.xml"/><Relationship Id="rId64" Type="http://schemas.openxmlformats.org/officeDocument/2006/relationships/footer" Target="footer44.xml"/><Relationship Id="rId65" Type="http://schemas.openxmlformats.org/officeDocument/2006/relationships/footer" Target="footer45.xml"/><Relationship Id="rId66" Type="http://schemas.openxmlformats.org/officeDocument/2006/relationships/footer" Target="footer46.xml"/><Relationship Id="rId67" Type="http://schemas.openxmlformats.org/officeDocument/2006/relationships/footer" Target="footer47.xml"/><Relationship Id="rId68" Type="http://schemas.openxmlformats.org/officeDocument/2006/relationships/footer" Target="footer48.xml"/><Relationship Id="rId69" Type="http://schemas.openxmlformats.org/officeDocument/2006/relationships/footer" Target="footer49.xml"/><Relationship Id="rId70" Type="http://schemas.openxmlformats.org/officeDocument/2006/relationships/footer" Target="footer50.xml"/><Relationship Id="rId71" Type="http://schemas.openxmlformats.org/officeDocument/2006/relationships/footer" Target="footer51.xml"/><Relationship Id="rId72" Type="http://schemas.openxmlformats.org/officeDocument/2006/relationships/footer" Target="footer52.xml"/><Relationship Id="rId73" Type="http://schemas.openxmlformats.org/officeDocument/2006/relationships/footer" Target="footer53.xml"/><Relationship Id="rId74" Type="http://schemas.openxmlformats.org/officeDocument/2006/relationships/footer" Target="footer5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2020-05-19T13:26:10Z</dcterms:created>
  <dcterms:modified xsi:type="dcterms:W3CDTF">2020-05-19T13:26:10Z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Office Word 2007</vt:lpwstr>
  </property>
  <property fmtid="{D5CDD505-2E9C-101B-9397-08002B2CF9AE}" pid="4" name="LastSaved">
    <vt:filetime>2020-05-19T00:00:00Z</vt:filetime>
  </property>
</Properties>
</file>