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5"/>
        <w:keepNext w:val="0"/>
        <w:keepLines w:val="0"/>
        <w:widowControl w:val="0"/>
        <w:shd w:val="clear" w:color="auto" w:fill="auto"/>
        <w:bidi w:val="0"/>
        <w:spacing w:before="0" w:after="2060" w:line="240" w:lineRule="auto"/>
        <w:ind w:left="4300" w:right="0" w:firstLine="0"/>
        <w:jc w:val="left"/>
      </w:pPr>
      <w:r>
        <mc:AlternateContent>
          <mc:Choice Requires="wps">
            <w:drawing>
              <wp:anchor distT="0" distB="0" distL="114300" distR="114300" simplePos="0" relativeHeight="125829378" behindDoc="0" locked="0" layoutInCell="1" allowOverlap="1">
                <wp:simplePos x="0" y="0"/>
                <wp:positionH relativeFrom="page">
                  <wp:posOffset>1134745</wp:posOffset>
                </wp:positionH>
                <wp:positionV relativeFrom="paragraph">
                  <wp:posOffset>12700</wp:posOffset>
                </wp:positionV>
                <wp:extent cx="1085215" cy="167640"/>
                <wp:wrapSquare wrapText="right"/>
                <wp:docPr id="1" name="Shape 1"/>
                <a:graphic xmlns:a="http://schemas.openxmlformats.org/drawingml/2006/main">
                  <a:graphicData uri="http://schemas.microsoft.com/office/word/2010/wordprocessingShape">
                    <wps:wsp>
                      <wps:cNvSpPr txBox="1"/>
                      <wps:spPr>
                        <a:xfrm>
                          <a:ext cx="1085215" cy="16764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公司代码：</w:t>
                            </w:r>
                            <w:r>
                              <w:rPr>
                                <w:color w:val="000000"/>
                                <w:spacing w:val="0"/>
                                <w:w w:val="100"/>
                                <w:position w:val="0"/>
                              </w:rPr>
                              <w:t>600070</w:t>
                            </w:r>
                          </w:p>
                        </w:txbxContent>
                      </wps:txbx>
                      <wps:bodyPr wrap="none"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89.350000000000009pt;margin-top:1.pt;width:85.450000000000003pt;height:13.200000000000001pt;z-index:-125829375;mso-wrap-distance-left:9.pt;mso-wrap-distance-right:9.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公司代码：</w:t>
                      </w:r>
                      <w:r>
                        <w:rPr>
                          <w:color w:val="000000"/>
                          <w:spacing w:val="0"/>
                          <w:w w:val="100"/>
                          <w:position w:val="0"/>
                        </w:rPr>
                        <w:t>600070</w:t>
                      </w:r>
                    </w:p>
                  </w:txbxContent>
                </v:textbox>
                <w10:wrap type="square" side="right" anchorx="page"/>
              </v:shape>
            </w:pict>
          </mc:Fallback>
        </mc:AlternateContent>
      </w:r>
      <w:r>
        <w:rPr>
          <w:color w:val="000000"/>
          <w:spacing w:val="0"/>
          <w:w w:val="100"/>
          <w:position w:val="0"/>
        </w:rPr>
        <w:t>公司简称：浙江富润</w:t>
      </w:r>
    </w:p>
    <w:p>
      <w:pPr>
        <w:pStyle w:val="Style7"/>
        <w:keepNext/>
        <w:keepLines/>
        <w:widowControl w:val="0"/>
        <w:shd w:val="clear" w:color="auto" w:fill="auto"/>
        <w:bidi w:val="0"/>
        <w:spacing w:before="0" w:after="0"/>
        <w:ind w:left="0" w:right="0" w:firstLine="0"/>
        <w:jc w:val="center"/>
        <w:sectPr>
          <w:footnotePr>
            <w:pos w:val="pageBottom"/>
            <w:numFmt w:val="decimal"/>
            <w:numRestart w:val="continuous"/>
          </w:footnotePr>
          <w:pgSz w:w="11900" w:h="16840"/>
          <w:pgMar w:top="1657" w:right="1665" w:bottom="1657" w:left="1249" w:header="0" w:footer="3" w:gutter="0"/>
          <w:cols w:space="720"/>
          <w:noEndnote/>
          <w:rtlGutter w:val="0"/>
          <w:docGrid w:linePitch="360"/>
        </w:sectPr>
      </w:pPr>
      <w:bookmarkStart w:id="0" w:name="bookmark0"/>
      <w:bookmarkStart w:id="1" w:name="bookmark1"/>
      <w:bookmarkStart w:id="2" w:name="bookmark2"/>
      <w:r>
        <w:rPr>
          <w:spacing w:val="0"/>
          <w:w w:val="100"/>
          <w:position w:val="0"/>
        </w:rPr>
        <w:t>浙江富润数字科技股份有限公司</w:t>
        <w:br/>
      </w:r>
      <w:r>
        <w:rPr>
          <w:rFonts w:ascii="Times New Roman" w:eastAsia="Times New Roman" w:hAnsi="Times New Roman" w:cs="Times New Roman"/>
          <w:spacing w:val="0"/>
          <w:w w:val="100"/>
          <w:position w:val="0"/>
          <w:sz w:val="42"/>
          <w:szCs w:val="42"/>
        </w:rPr>
        <w:t>2021</w:t>
      </w:r>
      <w:r>
        <w:rPr>
          <w:spacing w:val="0"/>
          <w:w w:val="100"/>
          <w:position w:val="0"/>
        </w:rPr>
        <w:t>年年度报告</w:t>
      </w:r>
      <w:bookmarkEnd w:id="0"/>
      <w:bookmarkEnd w:id="1"/>
      <w:bookmarkEnd w:id="2"/>
    </w:p>
    <w:p>
      <w:pPr>
        <w:pStyle w:val="Style10"/>
        <w:keepNext/>
        <w:keepLines/>
        <w:widowControl w:val="0"/>
        <w:shd w:val="clear" w:color="auto" w:fill="auto"/>
        <w:bidi w:val="0"/>
        <w:spacing w:before="700" w:after="160" w:line="240" w:lineRule="auto"/>
        <w:ind w:left="0" w:right="0" w:firstLine="0"/>
        <w:jc w:val="center"/>
      </w:pPr>
      <w:bookmarkStart w:id="3" w:name="bookmark3"/>
      <w:bookmarkStart w:id="4" w:name="bookmark4"/>
      <w:bookmarkStart w:id="5" w:name="bookmark5"/>
      <w:r>
        <w:rPr>
          <w:color w:val="000000"/>
          <w:spacing w:val="0"/>
          <w:w w:val="100"/>
          <w:position w:val="0"/>
        </w:rPr>
        <w:t>重要提示</w:t>
      </w:r>
      <w:bookmarkEnd w:id="3"/>
      <w:bookmarkEnd w:id="4"/>
      <w:bookmarkEnd w:id="5"/>
    </w:p>
    <w:p>
      <w:pPr>
        <w:pStyle w:val="Style5"/>
        <w:keepNext w:val="0"/>
        <w:keepLines w:val="0"/>
        <w:widowControl w:val="0"/>
        <w:shd w:val="clear" w:color="auto" w:fill="auto"/>
        <w:tabs>
          <w:tab w:pos="497" w:val="left"/>
        </w:tabs>
        <w:bidi w:val="0"/>
        <w:spacing w:before="0" w:after="220" w:line="408" w:lineRule="exact"/>
        <w:ind w:left="380" w:right="0" w:hanging="380"/>
        <w:jc w:val="left"/>
      </w:pPr>
      <w:bookmarkStart w:id="6" w:name="bookmark6"/>
      <w:r>
        <w:rPr>
          <w:b/>
          <w:bCs/>
          <w:color w:val="000000"/>
          <w:spacing w:val="0"/>
          <w:w w:val="100"/>
          <w:position w:val="0"/>
        </w:rPr>
        <w:t>一</w:t>
      </w:r>
      <w:bookmarkEnd w:id="6"/>
      <w:r>
        <w:rPr>
          <w:b/>
          <w:bCs/>
          <w:color w:val="000000"/>
          <w:spacing w:val="0"/>
          <w:w w:val="100"/>
          <w:position w:val="0"/>
        </w:rPr>
        <w:t>、</w:t>
        <w:tab/>
        <w:t>本公司董事会、监事会及董事、监事、高级管理人员保证年度报告内容的真实性、准确性、 完整性，不存在虚假记载、误导性陈述或重大遗漏，并承担个别和连带的法律责任。</w:t>
      </w:r>
    </w:p>
    <w:p>
      <w:pPr>
        <w:pStyle w:val="Style5"/>
        <w:keepNext w:val="0"/>
        <w:keepLines w:val="0"/>
        <w:widowControl w:val="0"/>
        <w:shd w:val="clear" w:color="auto" w:fill="auto"/>
        <w:tabs>
          <w:tab w:pos="497" w:val="left"/>
        </w:tabs>
        <w:bidi w:val="0"/>
        <w:spacing w:before="0" w:after="220" w:line="413" w:lineRule="exact"/>
        <w:ind w:left="0" w:right="0" w:firstLine="0"/>
        <w:jc w:val="left"/>
      </w:pPr>
      <w:bookmarkStart w:id="7" w:name="bookmark7"/>
      <w:r>
        <w:rPr>
          <w:b/>
          <w:bCs/>
          <w:color w:val="000000"/>
          <w:spacing w:val="0"/>
          <w:w w:val="100"/>
          <w:position w:val="0"/>
        </w:rPr>
        <w:t>二</w:t>
      </w:r>
      <w:bookmarkEnd w:id="7"/>
      <w:r>
        <w:rPr>
          <w:b/>
          <w:bCs/>
          <w:color w:val="000000"/>
          <w:spacing w:val="0"/>
          <w:w w:val="100"/>
          <w:position w:val="0"/>
        </w:rPr>
        <w:t>、</w:t>
        <w:tab/>
        <w:t>公司全体董事出席董事会会议。</w:t>
      </w:r>
    </w:p>
    <w:p>
      <w:pPr>
        <w:pStyle w:val="Style5"/>
        <w:keepNext w:val="0"/>
        <w:keepLines w:val="0"/>
        <w:widowControl w:val="0"/>
        <w:shd w:val="clear" w:color="auto" w:fill="auto"/>
        <w:tabs>
          <w:tab w:pos="497" w:val="left"/>
        </w:tabs>
        <w:bidi w:val="0"/>
        <w:spacing w:before="0" w:after="220" w:line="413" w:lineRule="exact"/>
        <w:ind w:left="0" w:right="0" w:firstLine="0"/>
        <w:jc w:val="left"/>
      </w:pPr>
      <w:bookmarkStart w:id="8" w:name="bookmark8"/>
      <w:r>
        <w:rPr>
          <w:b/>
          <w:bCs/>
          <w:color w:val="000000"/>
          <w:spacing w:val="0"/>
          <w:w w:val="100"/>
          <w:position w:val="0"/>
        </w:rPr>
        <w:t>三</w:t>
      </w:r>
      <w:bookmarkEnd w:id="8"/>
      <w:r>
        <w:rPr>
          <w:b/>
          <w:bCs/>
          <w:color w:val="000000"/>
          <w:spacing w:val="0"/>
          <w:w w:val="100"/>
          <w:position w:val="0"/>
        </w:rPr>
        <w:t>、</w:t>
        <w:tab/>
        <w:t>天健会计师事务所（特殊普通合伙）为本公司出具了带有强调事项段、持续经营重大不确定 性段落、其他信息段落中包含其他信息未更正重大错报说明的无保留意见的审计报告，本公司董 事会、监事会对相关事项已有详细说明，请投资者注意阅读。</w:t>
      </w:r>
    </w:p>
    <w:p>
      <w:pPr>
        <w:pStyle w:val="Style5"/>
        <w:keepNext w:val="0"/>
        <w:keepLines w:val="0"/>
        <w:widowControl w:val="0"/>
        <w:shd w:val="clear" w:color="auto" w:fill="auto"/>
        <w:tabs>
          <w:tab w:pos="497" w:val="left"/>
        </w:tabs>
        <w:bidi w:val="0"/>
        <w:spacing w:before="0" w:after="220" w:line="408" w:lineRule="exact"/>
        <w:ind w:left="380" w:right="0" w:hanging="380"/>
        <w:jc w:val="left"/>
      </w:pPr>
      <w:bookmarkStart w:id="9" w:name="bookmark9"/>
      <w:r>
        <w:rPr>
          <w:b/>
          <w:bCs/>
          <w:color w:val="000000"/>
          <w:spacing w:val="0"/>
          <w:w w:val="100"/>
          <w:position w:val="0"/>
        </w:rPr>
        <w:t>四</w:t>
      </w:r>
      <w:bookmarkEnd w:id="9"/>
      <w:r>
        <w:rPr>
          <w:b/>
          <w:bCs/>
          <w:color w:val="000000"/>
          <w:spacing w:val="0"/>
          <w:w w:val="100"/>
          <w:position w:val="0"/>
        </w:rPr>
        <w:t>、</w:t>
        <w:tab/>
        <w:t>公司负责人赵林中、主管会计工作负责人王燕及会计机构负责人（会计主管人员）王燕声明： 保证年度报告中财务报告的真实、准确、完整。</w:t>
      </w:r>
    </w:p>
    <w:p>
      <w:pPr>
        <w:pStyle w:val="Style5"/>
        <w:keepNext w:val="0"/>
        <w:keepLines w:val="0"/>
        <w:widowControl w:val="0"/>
        <w:shd w:val="clear" w:color="auto" w:fill="auto"/>
        <w:tabs>
          <w:tab w:pos="497" w:val="left"/>
        </w:tabs>
        <w:bidi w:val="0"/>
        <w:spacing w:before="0" w:after="0" w:line="413" w:lineRule="exact"/>
        <w:ind w:left="0" w:right="0" w:firstLine="0"/>
        <w:jc w:val="left"/>
      </w:pPr>
      <w:bookmarkStart w:id="10" w:name="bookmark10"/>
      <w:r>
        <w:rPr>
          <w:b/>
          <w:bCs/>
          <w:color w:val="000000"/>
          <w:spacing w:val="0"/>
          <w:w w:val="100"/>
          <w:position w:val="0"/>
        </w:rPr>
        <w:t>五</w:t>
      </w:r>
      <w:bookmarkEnd w:id="10"/>
      <w:r>
        <w:rPr>
          <w:b/>
          <w:bCs/>
          <w:color w:val="000000"/>
          <w:spacing w:val="0"/>
          <w:w w:val="100"/>
          <w:position w:val="0"/>
        </w:rPr>
        <w:t>、</w:t>
        <w:tab/>
        <w:t>董事会决议通过的本报告期利润分配预案或公积金转增股本预案</w:t>
      </w:r>
    </w:p>
    <w:p>
      <w:pPr>
        <w:pStyle w:val="Style5"/>
        <w:keepNext w:val="0"/>
        <w:keepLines w:val="0"/>
        <w:widowControl w:val="0"/>
        <w:shd w:val="clear" w:color="auto" w:fill="auto"/>
        <w:bidi w:val="0"/>
        <w:spacing w:before="0" w:after="340" w:line="413" w:lineRule="exact"/>
        <w:ind w:left="0" w:right="0" w:firstLine="380"/>
        <w:jc w:val="left"/>
      </w:pPr>
      <w:r>
        <w:rPr>
          <w:color w:val="000000"/>
          <w:spacing w:val="0"/>
          <w:w w:val="100"/>
          <w:position w:val="0"/>
        </w:rPr>
        <w:t>公司</w:t>
      </w:r>
      <w:r>
        <w:rPr>
          <w:rFonts w:ascii="Times New Roman" w:eastAsia="Times New Roman" w:hAnsi="Times New Roman" w:cs="Times New Roman"/>
          <w:color w:val="000000"/>
          <w:spacing w:val="0"/>
          <w:w w:val="100"/>
          <w:position w:val="0"/>
        </w:rPr>
        <w:t>2021</w:t>
      </w:r>
      <w:r>
        <w:rPr>
          <w:color w:val="000000"/>
          <w:spacing w:val="0"/>
          <w:w w:val="100"/>
          <w:position w:val="0"/>
        </w:rPr>
        <w:t>年度拟不进行利润分配，不进行资本公积金转增股本。</w:t>
      </w:r>
    </w:p>
    <w:p>
      <w:pPr>
        <w:pStyle w:val="Style5"/>
        <w:keepNext w:val="0"/>
        <w:keepLines w:val="0"/>
        <w:widowControl w:val="0"/>
        <w:shd w:val="clear" w:color="auto" w:fill="auto"/>
        <w:tabs>
          <w:tab w:pos="497" w:val="left"/>
        </w:tabs>
        <w:bidi w:val="0"/>
        <w:spacing w:before="0" w:after="160" w:line="413" w:lineRule="exact"/>
        <w:ind w:left="0" w:right="0" w:firstLine="0"/>
        <w:jc w:val="left"/>
      </w:pPr>
      <w:bookmarkStart w:id="11" w:name="bookmark11"/>
      <w:r>
        <w:rPr>
          <w:b/>
          <w:bCs/>
          <w:color w:val="000000"/>
          <w:spacing w:val="0"/>
          <w:w w:val="100"/>
          <w:position w:val="0"/>
        </w:rPr>
        <w:t>六</w:t>
      </w:r>
      <w:bookmarkEnd w:id="11"/>
      <w:r>
        <w:rPr>
          <w:b/>
          <w:bCs/>
          <w:color w:val="000000"/>
          <w:spacing w:val="0"/>
          <w:w w:val="100"/>
          <w:position w:val="0"/>
        </w:rPr>
        <w:t>、</w:t>
        <w:tab/>
        <w:t>前瞻性陈述的风险声明</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220" w:line="240" w:lineRule="auto"/>
        <w:ind w:left="0" w:right="0" w:firstLine="0"/>
        <w:jc w:val="left"/>
      </w:pPr>
      <w:r>
        <w:rPr>
          <w:color w:val="000000"/>
          <w:spacing w:val="0"/>
          <w:w w:val="100"/>
          <w:position w:val="0"/>
        </w:rPr>
        <w:t>本报告涉及未来计划等前瞻性陈述，不构成公司对投资者的实质承诺，请投资者注意投资风险。</w:t>
      </w:r>
    </w:p>
    <w:p>
      <w:pPr>
        <w:pStyle w:val="Style5"/>
        <w:keepNext w:val="0"/>
        <w:keepLines w:val="0"/>
        <w:widowControl w:val="0"/>
        <w:shd w:val="clear" w:color="auto" w:fill="auto"/>
        <w:tabs>
          <w:tab w:pos="497" w:val="left"/>
        </w:tabs>
        <w:bidi w:val="0"/>
        <w:spacing w:before="0" w:after="80" w:line="413" w:lineRule="exact"/>
        <w:ind w:left="0" w:right="0" w:firstLine="0"/>
        <w:jc w:val="left"/>
      </w:pPr>
      <w:bookmarkStart w:id="12" w:name="bookmark12"/>
      <w:r>
        <w:rPr>
          <w:b/>
          <w:bCs/>
          <w:color w:val="000000"/>
          <w:spacing w:val="0"/>
          <w:w w:val="100"/>
          <w:position w:val="0"/>
        </w:rPr>
        <w:t>七</w:t>
      </w:r>
      <w:bookmarkEnd w:id="12"/>
      <w:r>
        <w:rPr>
          <w:b/>
          <w:bCs/>
          <w:color w:val="000000"/>
          <w:spacing w:val="0"/>
          <w:w w:val="100"/>
          <w:position w:val="0"/>
        </w:rPr>
        <w:t>、</w:t>
        <w:tab/>
        <w:t>是否存在被控股股东及其关联方非经营性占用资金情况</w:t>
      </w:r>
    </w:p>
    <w:p>
      <w:pPr>
        <w:pStyle w:val="Style5"/>
        <w:keepNext w:val="0"/>
        <w:keepLines w:val="0"/>
        <w:widowControl w:val="0"/>
        <w:shd w:val="clear" w:color="auto" w:fill="auto"/>
        <w:bidi w:val="0"/>
        <w:spacing w:before="0" w:after="220" w:line="413" w:lineRule="exact"/>
        <w:ind w:left="0" w:right="0" w:firstLine="0"/>
        <w:jc w:val="left"/>
      </w:pPr>
      <w:r>
        <w:rPr>
          <w:color w:val="000000"/>
          <w:spacing w:val="0"/>
          <w:w w:val="100"/>
          <w:position w:val="0"/>
        </w:rPr>
        <w:t>否</w:t>
      </w:r>
    </w:p>
    <w:p>
      <w:pPr>
        <w:pStyle w:val="Style5"/>
        <w:keepNext w:val="0"/>
        <w:keepLines w:val="0"/>
        <w:widowControl w:val="0"/>
        <w:shd w:val="clear" w:color="auto" w:fill="auto"/>
        <w:tabs>
          <w:tab w:pos="497" w:val="left"/>
        </w:tabs>
        <w:bidi w:val="0"/>
        <w:spacing w:before="0" w:after="0" w:line="413" w:lineRule="exact"/>
        <w:ind w:left="0" w:right="0" w:firstLine="0"/>
        <w:jc w:val="left"/>
      </w:pPr>
      <w:bookmarkStart w:id="13" w:name="bookmark13"/>
      <w:r>
        <w:rPr>
          <w:b/>
          <w:bCs/>
          <w:color w:val="000000"/>
          <w:spacing w:val="0"/>
          <w:w w:val="100"/>
          <w:position w:val="0"/>
        </w:rPr>
        <w:t>八</w:t>
      </w:r>
      <w:bookmarkEnd w:id="13"/>
      <w:r>
        <w:rPr>
          <w:b/>
          <w:bCs/>
          <w:color w:val="000000"/>
          <w:spacing w:val="0"/>
          <w:w w:val="100"/>
          <w:position w:val="0"/>
        </w:rPr>
        <w:t>、</w:t>
        <w:tab/>
        <w:t>是否存在违反规定决策程序对外提供担保的情况</w:t>
      </w:r>
    </w:p>
    <w:p>
      <w:pPr>
        <w:pStyle w:val="Style5"/>
        <w:keepNext w:val="0"/>
        <w:keepLines w:val="0"/>
        <w:widowControl w:val="0"/>
        <w:shd w:val="clear" w:color="auto" w:fill="auto"/>
        <w:bidi w:val="0"/>
        <w:spacing w:before="0" w:after="80" w:line="413" w:lineRule="exact"/>
        <w:ind w:left="0" w:right="0" w:firstLine="0"/>
        <w:jc w:val="left"/>
      </w:pPr>
      <w:r>
        <w:rPr>
          <w:color w:val="000000"/>
          <w:spacing w:val="0"/>
          <w:w w:val="100"/>
          <w:position w:val="0"/>
        </w:rPr>
        <w:t>否</w:t>
      </w:r>
    </w:p>
    <w:p>
      <w:pPr>
        <w:pStyle w:val="Style5"/>
        <w:keepNext w:val="0"/>
        <w:keepLines w:val="0"/>
        <w:widowControl w:val="0"/>
        <w:shd w:val="clear" w:color="auto" w:fill="auto"/>
        <w:tabs>
          <w:tab w:pos="497" w:val="left"/>
        </w:tabs>
        <w:bidi w:val="0"/>
        <w:spacing w:before="0" w:after="160" w:line="413" w:lineRule="exact"/>
        <w:ind w:left="0" w:right="0" w:firstLine="0"/>
        <w:jc w:val="left"/>
      </w:pPr>
      <w:bookmarkStart w:id="14" w:name="bookmark14"/>
      <w:r>
        <w:rPr>
          <w:b/>
          <w:bCs/>
          <w:color w:val="000000"/>
          <w:spacing w:val="0"/>
          <w:w w:val="100"/>
          <w:position w:val="0"/>
        </w:rPr>
        <w:t>九</w:t>
      </w:r>
      <w:bookmarkEnd w:id="14"/>
      <w:r>
        <w:rPr>
          <w:b/>
          <w:bCs/>
          <w:color w:val="000000"/>
          <w:spacing w:val="0"/>
          <w:w w:val="100"/>
          <w:position w:val="0"/>
        </w:rPr>
        <w:t>、</w:t>
        <w:tab/>
        <w:t>是否存在半数以上董事无法保证公司所披露年度报告的真实性、准确性和完整性</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p>
      <w:pPr>
        <w:pStyle w:val="Style5"/>
        <w:keepNext w:val="0"/>
        <w:keepLines w:val="0"/>
        <w:widowControl w:val="0"/>
        <w:shd w:val="clear" w:color="auto" w:fill="auto"/>
        <w:bidi w:val="0"/>
        <w:spacing w:before="0" w:after="0" w:line="413" w:lineRule="exact"/>
        <w:ind w:left="0" w:right="0" w:firstLine="0"/>
        <w:jc w:val="left"/>
      </w:pPr>
      <w:r>
        <w:rPr>
          <w:b/>
          <w:bCs/>
          <w:color w:val="000000"/>
          <w:spacing w:val="0"/>
          <w:w w:val="100"/>
          <w:position w:val="0"/>
        </w:rPr>
        <w:t>十、重大风险提示</w:t>
      </w:r>
    </w:p>
    <w:p>
      <w:pPr>
        <w:pStyle w:val="Style5"/>
        <w:keepNext w:val="0"/>
        <w:keepLines w:val="0"/>
        <w:widowControl w:val="0"/>
        <w:shd w:val="clear" w:color="auto" w:fill="auto"/>
        <w:bidi w:val="0"/>
        <w:spacing w:before="0" w:after="220" w:line="413" w:lineRule="exact"/>
        <w:ind w:left="0" w:right="0" w:firstLine="420"/>
        <w:jc w:val="left"/>
      </w:pPr>
      <w:r>
        <w:rPr>
          <w:color w:val="000000"/>
          <w:spacing w:val="0"/>
          <w:w w:val="100"/>
          <w:position w:val="0"/>
        </w:rPr>
        <w:t>公司已在本报告中详细描述存在的行业风险、市场风险等，敬请查阅第三节“管理层讨论与 分析”之“公司关于公司未来发展的讨论与分析”中“可能面对的风险”。</w:t>
      </w:r>
    </w:p>
    <w:p>
      <w:pPr>
        <w:pStyle w:val="Style5"/>
        <w:keepNext w:val="0"/>
        <w:keepLines w:val="0"/>
        <w:widowControl w:val="0"/>
        <w:shd w:val="clear" w:color="auto" w:fill="auto"/>
        <w:bidi w:val="0"/>
        <w:spacing w:before="0" w:after="0" w:line="413" w:lineRule="exact"/>
        <w:ind w:left="0" w:right="0" w:firstLine="0"/>
        <w:jc w:val="left"/>
      </w:pPr>
      <w:r>
        <w:rPr>
          <w:b/>
          <w:bCs/>
          <w:color w:val="000000"/>
          <w:spacing w:val="0"/>
          <w:w w:val="100"/>
          <w:position w:val="0"/>
        </w:rPr>
        <w:t>十一、其他</w:t>
      </w:r>
    </w:p>
    <w:p>
      <w:pPr>
        <w:pStyle w:val="Style5"/>
        <w:keepNext w:val="0"/>
        <w:keepLines w:val="0"/>
        <w:widowControl w:val="0"/>
        <w:shd w:val="clear" w:color="auto" w:fill="auto"/>
        <w:bidi w:val="0"/>
        <w:spacing w:before="0" w:after="180" w:line="413" w:lineRule="exact"/>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0"/>
        <w:keepNext/>
        <w:keepLines/>
        <w:widowControl w:val="0"/>
        <w:shd w:val="clear" w:color="auto" w:fill="auto"/>
        <w:bidi w:val="0"/>
        <w:spacing w:before="0" w:after="400" w:line="240" w:lineRule="auto"/>
        <w:ind w:left="0" w:right="0" w:firstLine="0"/>
        <w:jc w:val="center"/>
        <w:rPr>
          <w:sz w:val="26"/>
          <w:szCs w:val="26"/>
        </w:rPr>
      </w:pPr>
      <w:bookmarkStart w:id="15" w:name="bookmark15"/>
      <w:bookmarkStart w:id="16" w:name="bookmark16"/>
      <w:bookmarkStart w:id="17" w:name="bookmark17"/>
      <w:r>
        <w:rPr>
          <w:color w:val="000000"/>
          <w:spacing w:val="0"/>
          <w:w w:val="100"/>
          <w:position w:val="0"/>
          <w:sz w:val="26"/>
          <w:szCs w:val="26"/>
        </w:rPr>
        <w:t>目录</w:t>
      </w:r>
      <w:bookmarkEnd w:id="15"/>
      <w:bookmarkEnd w:id="16"/>
      <w:bookmarkEnd w:id="17"/>
    </w:p>
    <w:p>
      <w:pPr>
        <w:pStyle w:val="Style16"/>
        <w:keepNext w:val="0"/>
        <w:keepLines w:val="0"/>
        <w:widowControl w:val="0"/>
        <w:shd w:val="clear" w:color="auto" w:fill="auto"/>
        <w:tabs>
          <w:tab w:pos="1234" w:val="left"/>
          <w:tab w:leader="dot" w:pos="8808" w:val="right"/>
        </w:tabs>
        <w:bidi w:val="0"/>
        <w:spacing w:before="0" w:line="240" w:lineRule="auto"/>
        <w:ind w:left="0" w:right="0" w:firstLine="0"/>
        <w:jc w:val="both"/>
      </w:pPr>
      <w:r>
        <w:fldChar w:fldCharType="begin"/>
        <w:instrText xml:space="preserve"> TOC \o "1-5" \h \z </w:instrText>
        <w:fldChar w:fldCharType="separate"/>
      </w:r>
      <w:hyperlink w:anchor="bookmark20" w:tooltip="Current Document">
        <w:r>
          <w:rPr>
            <w:color w:val="000000"/>
            <w:spacing w:val="0"/>
            <w:w w:val="100"/>
            <w:position w:val="0"/>
          </w:rPr>
          <w:t>第一节</w:t>
          <w:tab/>
          <w:t>释义</w:t>
        </w:r>
        <w:r>
          <w:rPr>
            <w:color w:val="000000"/>
            <w:spacing w:val="0"/>
            <w:w w:val="100"/>
            <w:position w:val="0"/>
          </w:rPr>
          <w:tab/>
        </w:r>
        <w:r>
          <w:rPr>
            <w:rFonts w:ascii="Times New Roman" w:eastAsia="Times New Roman" w:hAnsi="Times New Roman" w:cs="Times New Roman"/>
            <w:color w:val="000000"/>
            <w:spacing w:val="0"/>
            <w:w w:val="100"/>
            <w:position w:val="0"/>
          </w:rPr>
          <w:t>3</w:t>
        </w:r>
      </w:hyperlink>
    </w:p>
    <w:p>
      <w:pPr>
        <w:pStyle w:val="Style16"/>
        <w:keepNext w:val="0"/>
        <w:keepLines w:val="0"/>
        <w:widowControl w:val="0"/>
        <w:shd w:val="clear" w:color="auto" w:fill="auto"/>
        <w:tabs>
          <w:tab w:pos="1234" w:val="left"/>
          <w:tab w:leader="dot" w:pos="8808" w:val="right"/>
        </w:tabs>
        <w:bidi w:val="0"/>
        <w:spacing w:before="0" w:line="240" w:lineRule="auto"/>
        <w:ind w:left="0" w:right="0" w:firstLine="0"/>
        <w:jc w:val="both"/>
      </w:pPr>
      <w:hyperlink w:anchor="bookmark23" w:tooltip="Current Document">
        <w:r>
          <w:rPr>
            <w:color w:val="000000"/>
            <w:spacing w:val="0"/>
            <w:w w:val="100"/>
            <w:position w:val="0"/>
          </w:rPr>
          <w:t>第二节</w:t>
          <w:tab/>
          <w:t>公司简介和主要财务指标</w:t>
        </w:r>
        <w:r>
          <w:rPr>
            <w:color w:val="000000"/>
            <w:spacing w:val="0"/>
            <w:w w:val="100"/>
            <w:position w:val="0"/>
          </w:rPr>
          <w:tab/>
        </w:r>
        <w:r>
          <w:rPr>
            <w:rFonts w:ascii="Times New Roman" w:eastAsia="Times New Roman" w:hAnsi="Times New Roman" w:cs="Times New Roman"/>
            <w:color w:val="000000"/>
            <w:spacing w:val="0"/>
            <w:w w:val="100"/>
            <w:position w:val="0"/>
          </w:rPr>
          <w:t>5</w:t>
        </w:r>
      </w:hyperlink>
    </w:p>
    <w:p>
      <w:pPr>
        <w:pStyle w:val="Style16"/>
        <w:keepNext w:val="0"/>
        <w:keepLines w:val="0"/>
        <w:widowControl w:val="0"/>
        <w:shd w:val="clear" w:color="auto" w:fill="auto"/>
        <w:tabs>
          <w:tab w:pos="1234" w:val="left"/>
          <w:tab w:leader="dot" w:pos="8808" w:val="right"/>
        </w:tabs>
        <w:bidi w:val="0"/>
        <w:spacing w:before="0" w:line="240" w:lineRule="auto"/>
        <w:ind w:left="0" w:right="0" w:firstLine="0"/>
        <w:jc w:val="both"/>
      </w:pPr>
      <w:hyperlink w:anchor="bookmark54" w:tooltip="Current Document">
        <w:r>
          <w:rPr>
            <w:color w:val="000000"/>
            <w:spacing w:val="0"/>
            <w:w w:val="100"/>
            <w:position w:val="0"/>
          </w:rPr>
          <w:t>第三节</w:t>
          <w:tab/>
          <w:t>管理层讨论与分析</w:t>
        </w:r>
        <w:r>
          <w:rPr>
            <w:color w:val="000000"/>
            <w:spacing w:val="0"/>
            <w:w w:val="100"/>
            <w:position w:val="0"/>
          </w:rPr>
          <w:tab/>
        </w:r>
        <w:r>
          <w:rPr>
            <w:rFonts w:ascii="Times New Roman" w:eastAsia="Times New Roman" w:hAnsi="Times New Roman" w:cs="Times New Roman"/>
            <w:color w:val="000000"/>
            <w:spacing w:val="0"/>
            <w:w w:val="100"/>
            <w:position w:val="0"/>
          </w:rPr>
          <w:t>8</w:t>
        </w:r>
      </w:hyperlink>
    </w:p>
    <w:p>
      <w:pPr>
        <w:pStyle w:val="Style16"/>
        <w:keepNext w:val="0"/>
        <w:keepLines w:val="0"/>
        <w:widowControl w:val="0"/>
        <w:shd w:val="clear" w:color="auto" w:fill="auto"/>
        <w:tabs>
          <w:tab w:pos="1234" w:val="left"/>
          <w:tab w:leader="dot" w:pos="8808" w:val="right"/>
        </w:tabs>
        <w:bidi w:val="0"/>
        <w:spacing w:before="0" w:line="240" w:lineRule="auto"/>
        <w:ind w:left="0" w:right="0" w:firstLine="0"/>
        <w:jc w:val="both"/>
      </w:pPr>
      <w:hyperlink w:anchor="bookmark259" w:tooltip="Current Document">
        <w:r>
          <w:rPr>
            <w:color w:val="000000"/>
            <w:spacing w:val="0"/>
            <w:w w:val="100"/>
            <w:position w:val="0"/>
          </w:rPr>
          <w:t>第四节</w:t>
          <w:tab/>
          <w:t>公司治理</w:t>
        </w:r>
        <w:r>
          <w:rPr>
            <w:color w:val="000000"/>
            <w:spacing w:val="0"/>
            <w:w w:val="100"/>
            <w:position w:val="0"/>
          </w:rPr>
          <w:tab/>
        </w:r>
        <w:r>
          <w:rPr>
            <w:rFonts w:ascii="Times New Roman" w:eastAsia="Times New Roman" w:hAnsi="Times New Roman" w:cs="Times New Roman"/>
            <w:color w:val="000000"/>
            <w:spacing w:val="0"/>
            <w:w w:val="100"/>
            <w:position w:val="0"/>
          </w:rPr>
          <w:t>29</w:t>
        </w:r>
      </w:hyperlink>
    </w:p>
    <w:p>
      <w:pPr>
        <w:pStyle w:val="Style16"/>
        <w:keepNext w:val="0"/>
        <w:keepLines w:val="0"/>
        <w:widowControl w:val="0"/>
        <w:shd w:val="clear" w:color="auto" w:fill="auto"/>
        <w:tabs>
          <w:tab w:pos="1234" w:val="left"/>
          <w:tab w:leader="dot" w:pos="8808" w:val="right"/>
        </w:tabs>
        <w:bidi w:val="0"/>
        <w:spacing w:before="0" w:line="240" w:lineRule="auto"/>
        <w:ind w:left="0" w:right="0" w:firstLine="0"/>
        <w:jc w:val="both"/>
      </w:pPr>
      <w:hyperlink w:anchor="bookmark349" w:tooltip="Current Document">
        <w:r>
          <w:rPr>
            <w:color w:val="000000"/>
            <w:spacing w:val="0"/>
            <w:w w:val="100"/>
            <w:position w:val="0"/>
          </w:rPr>
          <w:t>第五节</w:t>
          <w:tab/>
          <w:t>环境与社会责任</w:t>
        </w:r>
        <w:r>
          <w:rPr>
            <w:color w:val="000000"/>
            <w:spacing w:val="0"/>
            <w:w w:val="100"/>
            <w:position w:val="0"/>
          </w:rPr>
          <w:tab/>
        </w:r>
        <w:r>
          <w:rPr>
            <w:rFonts w:ascii="Times New Roman" w:eastAsia="Times New Roman" w:hAnsi="Times New Roman" w:cs="Times New Roman"/>
            <w:color w:val="000000"/>
            <w:spacing w:val="0"/>
            <w:w w:val="100"/>
            <w:position w:val="0"/>
          </w:rPr>
          <w:t>44</w:t>
        </w:r>
      </w:hyperlink>
    </w:p>
    <w:p>
      <w:pPr>
        <w:pStyle w:val="Style16"/>
        <w:keepNext w:val="0"/>
        <w:keepLines w:val="0"/>
        <w:widowControl w:val="0"/>
        <w:shd w:val="clear" w:color="auto" w:fill="auto"/>
        <w:tabs>
          <w:tab w:pos="1234" w:val="left"/>
          <w:tab w:leader="dot" w:pos="8808" w:val="right"/>
        </w:tabs>
        <w:bidi w:val="0"/>
        <w:spacing w:before="0" w:line="240" w:lineRule="auto"/>
        <w:ind w:left="0" w:right="0" w:firstLine="0"/>
        <w:jc w:val="both"/>
      </w:pPr>
      <w:hyperlink w:anchor="bookmark359" w:tooltip="Current Document">
        <w:r>
          <w:rPr>
            <w:color w:val="000000"/>
            <w:spacing w:val="0"/>
            <w:w w:val="100"/>
            <w:position w:val="0"/>
          </w:rPr>
          <w:t>第六节</w:t>
          <w:tab/>
          <w:t>重要事项</w:t>
        </w:r>
        <w:r>
          <w:rPr>
            <w:color w:val="000000"/>
            <w:spacing w:val="0"/>
            <w:w w:val="100"/>
            <w:position w:val="0"/>
          </w:rPr>
          <w:tab/>
        </w:r>
        <w:r>
          <w:rPr>
            <w:rFonts w:ascii="Times New Roman" w:eastAsia="Times New Roman" w:hAnsi="Times New Roman" w:cs="Times New Roman"/>
            <w:color w:val="000000"/>
            <w:spacing w:val="0"/>
            <w:w w:val="100"/>
            <w:position w:val="0"/>
          </w:rPr>
          <w:t>45</w:t>
        </w:r>
      </w:hyperlink>
    </w:p>
    <w:p>
      <w:pPr>
        <w:pStyle w:val="Style16"/>
        <w:keepNext w:val="0"/>
        <w:keepLines w:val="0"/>
        <w:widowControl w:val="0"/>
        <w:shd w:val="clear" w:color="auto" w:fill="auto"/>
        <w:tabs>
          <w:tab w:pos="1234" w:val="left"/>
          <w:tab w:leader="dot" w:pos="8808" w:val="right"/>
        </w:tabs>
        <w:bidi w:val="0"/>
        <w:spacing w:before="0" w:line="240" w:lineRule="auto"/>
        <w:ind w:left="0" w:right="0" w:firstLine="0"/>
        <w:jc w:val="both"/>
      </w:pPr>
      <w:hyperlink w:anchor="bookmark457" w:tooltip="Current Document">
        <w:r>
          <w:rPr>
            <w:color w:val="000000"/>
            <w:spacing w:val="0"/>
            <w:w w:val="100"/>
            <w:position w:val="0"/>
          </w:rPr>
          <w:t>第七节</w:t>
          <w:tab/>
          <w:t>股份变动及股东情况</w:t>
        </w:r>
        <w:r>
          <w:rPr>
            <w:color w:val="000000"/>
            <w:spacing w:val="0"/>
            <w:w w:val="100"/>
            <w:position w:val="0"/>
          </w:rPr>
          <w:tab/>
        </w:r>
        <w:r>
          <w:rPr>
            <w:rFonts w:ascii="Times New Roman" w:eastAsia="Times New Roman" w:hAnsi="Times New Roman" w:cs="Times New Roman"/>
            <w:color w:val="000000"/>
            <w:spacing w:val="0"/>
            <w:w w:val="100"/>
            <w:position w:val="0"/>
          </w:rPr>
          <w:t>58</w:t>
        </w:r>
      </w:hyperlink>
    </w:p>
    <w:p>
      <w:pPr>
        <w:pStyle w:val="Style16"/>
        <w:keepNext w:val="0"/>
        <w:keepLines w:val="0"/>
        <w:widowControl w:val="0"/>
        <w:shd w:val="clear" w:color="auto" w:fill="auto"/>
        <w:tabs>
          <w:tab w:pos="1234" w:val="left"/>
          <w:tab w:leader="dot" w:pos="8808" w:val="right"/>
        </w:tabs>
        <w:bidi w:val="0"/>
        <w:spacing w:before="0" w:line="240" w:lineRule="auto"/>
        <w:ind w:left="0" w:right="0" w:firstLine="0"/>
        <w:jc w:val="both"/>
      </w:pPr>
      <w:hyperlink w:anchor="bookmark535" w:tooltip="Current Document">
        <w:r>
          <w:rPr>
            <w:color w:val="000000"/>
            <w:spacing w:val="0"/>
            <w:w w:val="100"/>
            <w:position w:val="0"/>
          </w:rPr>
          <w:t>第八节</w:t>
          <w:tab/>
          <w:t>优先股相关情况</w:t>
        </w:r>
        <w:r>
          <w:rPr>
            <w:color w:val="000000"/>
            <w:spacing w:val="0"/>
            <w:w w:val="100"/>
            <w:position w:val="0"/>
          </w:rPr>
          <w:tab/>
        </w:r>
        <w:r>
          <w:rPr>
            <w:rFonts w:ascii="Times New Roman" w:eastAsia="Times New Roman" w:hAnsi="Times New Roman" w:cs="Times New Roman"/>
            <w:color w:val="000000"/>
            <w:spacing w:val="0"/>
            <w:w w:val="100"/>
            <w:position w:val="0"/>
          </w:rPr>
          <w:t>65</w:t>
        </w:r>
      </w:hyperlink>
    </w:p>
    <w:p>
      <w:pPr>
        <w:pStyle w:val="Style16"/>
        <w:keepNext w:val="0"/>
        <w:keepLines w:val="0"/>
        <w:widowControl w:val="0"/>
        <w:shd w:val="clear" w:color="auto" w:fill="auto"/>
        <w:tabs>
          <w:tab w:pos="1234" w:val="left"/>
          <w:tab w:leader="dot" w:pos="8808" w:val="right"/>
        </w:tabs>
        <w:bidi w:val="0"/>
        <w:spacing w:before="0" w:line="240" w:lineRule="auto"/>
        <w:ind w:left="0" w:right="0" w:firstLine="0"/>
        <w:jc w:val="both"/>
      </w:pPr>
      <w:hyperlink w:anchor="bookmark539" w:tooltip="Current Document">
        <w:r>
          <w:rPr>
            <w:color w:val="000000"/>
            <w:spacing w:val="0"/>
            <w:w w:val="100"/>
            <w:position w:val="0"/>
          </w:rPr>
          <w:t>第九节</w:t>
          <w:tab/>
          <w:t>债券相关情况</w:t>
        </w:r>
        <w:r>
          <w:rPr>
            <w:color w:val="000000"/>
            <w:spacing w:val="0"/>
            <w:w w:val="100"/>
            <w:position w:val="0"/>
          </w:rPr>
          <w:tab/>
        </w:r>
        <w:r>
          <w:rPr>
            <w:rFonts w:ascii="Times New Roman" w:eastAsia="Times New Roman" w:hAnsi="Times New Roman" w:cs="Times New Roman"/>
            <w:color w:val="000000"/>
            <w:spacing w:val="0"/>
            <w:w w:val="100"/>
            <w:position w:val="0"/>
          </w:rPr>
          <w:t>66</w:t>
        </w:r>
      </w:hyperlink>
    </w:p>
    <w:p>
      <w:pPr>
        <w:pStyle w:val="Style16"/>
        <w:keepNext w:val="0"/>
        <w:keepLines w:val="0"/>
        <w:widowControl w:val="0"/>
        <w:shd w:val="clear" w:color="auto" w:fill="auto"/>
        <w:tabs>
          <w:tab w:pos="1234" w:val="left"/>
          <w:tab w:leader="dot" w:pos="8808" w:val="right"/>
        </w:tabs>
        <w:bidi w:val="0"/>
        <w:spacing w:before="0" w:after="960" w:line="240" w:lineRule="auto"/>
        <w:ind w:left="0" w:right="0" w:firstLine="0"/>
        <w:jc w:val="both"/>
      </w:pPr>
      <w:hyperlink w:anchor="bookmark545" w:tooltip="Current Document">
        <w:bookmarkStart w:id="18" w:name="bookmark18"/>
        <w:r>
          <w:rPr>
            <w:color w:val="000000"/>
            <w:spacing w:val="0"/>
            <w:w w:val="100"/>
            <w:position w:val="0"/>
          </w:rPr>
          <w:t>第十节</w:t>
          <w:tab/>
          <w:t>财务报告</w:t>
        </w:r>
        <w:r>
          <w:rPr>
            <w:color w:val="000000"/>
            <w:spacing w:val="0"/>
            <w:w w:val="100"/>
            <w:position w:val="0"/>
          </w:rPr>
          <w:tab/>
        </w:r>
        <w:r>
          <w:rPr>
            <w:rFonts w:ascii="Times New Roman" w:eastAsia="Times New Roman" w:hAnsi="Times New Roman" w:cs="Times New Roman"/>
            <w:color w:val="000000"/>
            <w:spacing w:val="0"/>
            <w:w w:val="100"/>
            <w:position w:val="0"/>
          </w:rPr>
          <w:t>67</w:t>
        </w:r>
        <w:bookmarkEnd w:id="18"/>
      </w:hyperlink>
      <w:r>
        <w:fldChar w:fldCharType="end"/>
      </w:r>
    </w:p>
    <w:p>
      <w:pPr>
        <w:pStyle w:val="Style5"/>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77" w:lineRule="exact"/>
        <w:ind w:left="2300" w:right="0" w:firstLine="0"/>
        <w:jc w:val="both"/>
      </w:pPr>
      <w:r>
        <w:rPr>
          <w:color w:val="000000"/>
          <w:spacing w:val="0"/>
          <w:w w:val="100"/>
          <w:position w:val="0"/>
        </w:rPr>
        <w:t xml:space="preserve">载有法定代表人、主管会计工作负责人、会计机构负责人签名并盖章的 </w:t>
      </w:r>
      <w:r>
        <w:rPr>
          <w:color w:val="000000"/>
          <w:spacing w:val="0"/>
          <w:w w:val="100"/>
          <w:position w:val="0"/>
          <w:u w:val="single"/>
        </w:rPr>
        <w:t>财务报表。</w:t>
      </w:r>
    </w:p>
    <w:p>
      <w:pPr>
        <w:pStyle w:val="Style5"/>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160" w:line="277" w:lineRule="exact"/>
        <w:ind w:left="340" w:right="0" w:firstLine="0"/>
        <w:jc w:val="both"/>
      </w:pPr>
      <w:r>
        <mc:AlternateContent>
          <mc:Choice Requires="wps">
            <w:drawing>
              <wp:anchor distT="0" distB="0" distL="114300" distR="114300" simplePos="0" relativeHeight="125829380" behindDoc="0" locked="0" layoutInCell="1" allowOverlap="1">
                <wp:simplePos x="0" y="0"/>
                <wp:positionH relativeFrom="page">
                  <wp:posOffset>1096645</wp:posOffset>
                </wp:positionH>
                <wp:positionV relativeFrom="paragraph">
                  <wp:posOffset>25400</wp:posOffset>
                </wp:positionV>
                <wp:extent cx="822960" cy="167640"/>
                <wp:wrapSquare wrapText="right"/>
                <wp:docPr id="3" name="Shape 3"/>
                <a:graphic xmlns:a="http://schemas.openxmlformats.org/drawingml/2006/main">
                  <a:graphicData uri="http://schemas.microsoft.com/office/word/2010/wordprocessingShape">
                    <wps:wsp>
                      <wps:cNvSpPr txBox="1"/>
                      <wps:spPr>
                        <a:xfrm>
                          <a:ext cx="822960" cy="16764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备查文件目录</w:t>
                            </w:r>
                          </w:p>
                        </w:txbxContent>
                      </wps:txbx>
                      <wps:bodyPr wrap="none" lIns="0" tIns="0" rIns="0" bIns="0">
                        <a:noAutoFit/>
                      </wps:bodyPr>
                    </wps:wsp>
                  </a:graphicData>
                </a:graphic>
              </wp:anchor>
            </w:drawing>
          </mc:Choice>
          <mc:Fallback>
            <w:pict>
              <v:shape id="_x0000_s1029" type="#_x0000_t202" style="position:absolute;margin-left:86.350000000000009pt;margin-top:2.pt;width:64.799999999999997pt;height:13.200000000000001pt;z-index:-125829373;mso-wrap-distance-left:9.pt;mso-wrap-distance-right:9.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备查文件目录</w:t>
                      </w:r>
                    </w:p>
                  </w:txbxContent>
                </v:textbox>
                <w10:wrap type="square" side="right" anchorx="page"/>
              </v:shape>
            </w:pict>
          </mc:Fallback>
        </mc:AlternateContent>
      </w:r>
      <w:r>
        <w:rPr>
          <w:color w:val="000000"/>
          <w:spacing w:val="0"/>
          <w:w w:val="100"/>
          <w:position w:val="0"/>
          <w:u w:val="single"/>
        </w:rPr>
        <w:t xml:space="preserve">载有会计师事务所盖章、注册会计师签名并盖章的审计报告原件。一 </w:t>
      </w:r>
      <w:r>
        <w:rPr>
          <w:color w:val="000000"/>
          <w:spacing w:val="0"/>
          <w:w w:val="100"/>
          <w:position w:val="0"/>
        </w:rPr>
        <w:t>报告期内在中国证监会指定报纸上公开披露过的所有公司文件的正本及 公告的原稿。</w:t>
      </w:r>
      <w:r>
        <w:br w:type="page"/>
      </w:r>
    </w:p>
    <w:p>
      <w:pPr>
        <w:pStyle w:val="Style10"/>
        <w:keepNext/>
        <w:keepLines/>
        <w:widowControl w:val="0"/>
        <w:shd w:val="clear" w:color="auto" w:fill="auto"/>
        <w:bidi w:val="0"/>
        <w:spacing w:before="0" w:after="260" w:line="240" w:lineRule="auto"/>
        <w:ind w:left="0" w:right="0" w:firstLine="0"/>
        <w:jc w:val="center"/>
      </w:pPr>
      <w:bookmarkStart w:id="19" w:name="bookmark19"/>
      <w:bookmarkStart w:id="20" w:name="bookmark20"/>
      <w:bookmarkStart w:id="21" w:name="bookmark21"/>
      <w:r>
        <w:rPr>
          <w:color w:val="000000"/>
          <w:spacing w:val="0"/>
          <w:w w:val="100"/>
          <w:position w:val="0"/>
        </w:rPr>
        <w:t>第一节释义</w:t>
      </w:r>
      <w:bookmarkEnd w:id="19"/>
      <w:bookmarkEnd w:id="20"/>
      <w:bookmarkEnd w:id="21"/>
    </w:p>
    <w:p>
      <w:pPr>
        <w:pStyle w:val="Style20"/>
        <w:keepNext w:val="0"/>
        <w:keepLines w:val="0"/>
        <w:widowControl w:val="0"/>
        <w:shd w:val="clear" w:color="auto" w:fill="auto"/>
        <w:bidi w:val="0"/>
        <w:spacing w:before="0" w:after="80" w:line="240" w:lineRule="auto"/>
        <w:ind w:left="96" w:right="0" w:firstLine="0"/>
        <w:jc w:val="left"/>
      </w:pPr>
      <w:r>
        <w:rPr>
          <w:b/>
          <w:bCs/>
          <w:color w:val="000000"/>
          <w:spacing w:val="0"/>
          <w:w w:val="100"/>
          <w:position w:val="0"/>
        </w:rPr>
        <w:t>一、释义</w:t>
      </w:r>
    </w:p>
    <w:p>
      <w:pPr>
        <w:pStyle w:val="Style20"/>
        <w:keepNext w:val="0"/>
        <w:keepLines w:val="0"/>
        <w:widowControl w:val="0"/>
        <w:shd w:val="clear" w:color="auto" w:fill="auto"/>
        <w:bidi w:val="0"/>
        <w:spacing w:before="0" w:after="0" w:line="240" w:lineRule="auto"/>
        <w:ind w:left="96" w:right="0" w:firstLine="0"/>
        <w:jc w:val="left"/>
      </w:pPr>
      <w:r>
        <w:rPr>
          <w:color w:val="000000"/>
          <w:spacing w:val="0"/>
          <w:w w:val="100"/>
          <w:position w:val="0"/>
        </w:rPr>
        <w:t>在本报告书中，除非文义另有所指，下列词语具有如下含义:</w:t>
      </w:r>
    </w:p>
    <w:tbl>
      <w:tblPr>
        <w:tblOverlap w:val="never"/>
        <w:jc w:val="center"/>
        <w:tblLayout w:type="fixed"/>
      </w:tblPr>
      <w:tblGrid>
        <w:gridCol w:w="3024"/>
        <w:gridCol w:w="1627"/>
        <w:gridCol w:w="4411"/>
      </w:tblGrid>
      <w:tr>
        <w:trPr>
          <w:trHeight w:val="288" w:hRule="exact"/>
        </w:trPr>
        <w:tc>
          <w:tcPr>
            <w:gridSpan w:val="3"/>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常用词语释义</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中国证监会</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中国证券监督管理委员会</w:t>
            </w: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公司、本公司、浙江富润</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浙江富润数字科技股份有限公司</w:t>
            </w:r>
          </w:p>
        </w:tc>
      </w:tr>
      <w:tr>
        <w:trPr>
          <w:trHeight w:val="27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富润集团</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富润控股集团有限公司</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惠风创投</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浙江诸暨惠风创业投资有限公司</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富润屋公司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诸暨市富润屋企业管理有限公司</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网络科技公司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浙江富润网络科技有限公司</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泰一指尚</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杭州泰一指尚科技有限公司</w:t>
            </w: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泰一传媒</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杭州泰一传媒有限公司</w:t>
            </w:r>
          </w:p>
        </w:tc>
      </w:tr>
      <w:tr>
        <w:trPr>
          <w:trHeight w:val="27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泰一盘点</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杭州泰一盘点信息技术有限公司</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泰一通信</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浙江泰一通信技术有限公司</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泰一数据</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杭州泰一指尚数据科技有限公司</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杭州泰一电商</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杭州泰一电商科技有限公司</w:t>
            </w: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泰一德信</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泰一德信科技（成都）有限公司</w:t>
            </w: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量势数据公司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杭州量势数据科技有限公司</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聚礼会公司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杭州聚礼会科技有限公司</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国信泰一</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浙江国信泰一数据科技有限公司</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香港泰一电商</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香港泰一电商科技有限公司</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盐城泰一</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盐城泰一传媒有限公司</w:t>
            </w: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中科网联</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中科网联数据科技有限公司</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苎萝管理咨询公司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上海苎萝企业管理咨询有限公司</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富润数链</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浙江富润数链科技有限公司</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富润数金</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浙江富润数金科技有限公司</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富润医疗</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诸暨市富润医疗器械有限公司</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富润宏泰</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诸暨富润宏泰医疗用品有限公司</w:t>
            </w: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诸暨泰一电商</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诸暨泰一电子商务有限公司</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杭州卡赛、卡赛科技</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杭州卡赛科技有限公司</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上海弥杉</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上海弥杉广告有限公司</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浙江中播</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浙江中播信息技术有限公司</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浙江中漫</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浙江中漫品牌管理有限公司</w:t>
            </w: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湖州中播</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湖州中播众盛文化传媒有限公司</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杭州泰树一帜、泰树一帜</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杭州泰树一帜电子商务有限责任公司</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杭州优翡</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杭州优翡网络技术有限公司</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宁波泰一</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宁波泰一指尚电子商务有限公司</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杭州星奕</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杭州星奕电子商务有限公司</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国信华夏</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国信华夏信息系统集团有限公司</w:t>
            </w: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国信成志</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浙江国信成志信息科技有限公司</w:t>
            </w:r>
          </w:p>
        </w:tc>
      </w:tr>
      <w:tr>
        <w:trPr>
          <w:trHeight w:val="293"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元、万元</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人民币元、人民币万元</w:t>
            </w:r>
          </w:p>
        </w:tc>
      </w:tr>
    </w:tbl>
    <w:p>
      <w:pPr>
        <w:spacing w:lineRule="exact" w:line="1"/>
        <w:rPr>
          <w:sz w:val="2"/>
          <w:szCs w:val="2"/>
        </w:rPr>
      </w:pPr>
      <w:r>
        <w:br w:type="page"/>
      </w:r>
    </w:p>
    <w:p>
      <w:pPr>
        <w:pStyle w:val="Style10"/>
        <w:keepNext/>
        <w:keepLines/>
        <w:widowControl w:val="0"/>
        <w:shd w:val="clear" w:color="auto" w:fill="auto"/>
        <w:bidi w:val="0"/>
        <w:spacing w:before="0" w:after="280" w:line="240" w:lineRule="auto"/>
        <w:ind w:left="0" w:right="0" w:firstLine="0"/>
        <w:jc w:val="center"/>
      </w:pPr>
      <w:bookmarkStart w:id="22" w:name="bookmark22"/>
      <w:bookmarkStart w:id="23" w:name="bookmark23"/>
      <w:bookmarkStart w:id="24" w:name="bookmark24"/>
      <w:r>
        <w:rPr>
          <w:color w:val="000000"/>
          <w:spacing w:val="0"/>
          <w:w w:val="100"/>
          <w:position w:val="0"/>
        </w:rPr>
        <w:t>第二节公司简介和主要财务指标</w:t>
      </w:r>
      <w:bookmarkEnd w:id="22"/>
      <w:bookmarkEnd w:id="23"/>
      <w:bookmarkEnd w:id="24"/>
    </w:p>
    <w:p>
      <w:pPr>
        <w:pStyle w:val="Style20"/>
        <w:keepNext w:val="0"/>
        <w:keepLines w:val="0"/>
        <w:widowControl w:val="0"/>
        <w:shd w:val="clear" w:color="auto" w:fill="auto"/>
        <w:bidi w:val="0"/>
        <w:spacing w:before="0" w:after="0" w:line="240" w:lineRule="auto"/>
        <w:ind w:left="245" w:right="0" w:firstLine="0"/>
        <w:jc w:val="left"/>
      </w:pPr>
      <w:bookmarkStart w:id="25" w:name="bookmark25"/>
      <w:r>
        <w:rPr>
          <w:b/>
          <w:bCs/>
          <w:color w:val="000000"/>
          <w:spacing w:val="0"/>
          <w:w w:val="100"/>
          <w:position w:val="0"/>
        </w:rPr>
        <w:t>、公司信息</w:t>
      </w:r>
      <w:bookmarkEnd w:id="25"/>
    </w:p>
    <w:tbl>
      <w:tblPr>
        <w:tblOverlap w:val="never"/>
        <w:jc w:val="center"/>
        <w:tblLayout w:type="fixed"/>
      </w:tblPr>
      <w:tblGrid>
        <w:gridCol w:w="3864"/>
        <w:gridCol w:w="5045"/>
      </w:tblGrid>
      <w:tr>
        <w:trPr>
          <w:trHeight w:val="30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浙江富润数字科技股份有限公司</w:t>
            </w:r>
          </w:p>
        </w:tc>
      </w:tr>
      <w:tr>
        <w:trPr>
          <w:trHeight w:val="30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浙江富润</w:t>
            </w:r>
          </w:p>
        </w:tc>
      </w:tr>
      <w:tr>
        <w:trPr>
          <w:trHeight w:val="30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Zhejiang Furun Digital Technology CO.,LTD</w:t>
            </w:r>
          </w:p>
        </w:tc>
      </w:tr>
      <w:tr>
        <w:trPr>
          <w:trHeight w:val="30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Zhejiang Furun</w:t>
            </w:r>
          </w:p>
        </w:tc>
      </w:tr>
      <w:tr>
        <w:trPr>
          <w:trHeight w:val="317"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赵林中</w:t>
            </w:r>
          </w:p>
        </w:tc>
      </w:tr>
    </w:tbl>
    <w:p>
      <w:pPr>
        <w:widowControl w:val="0"/>
        <w:spacing w:after="539" w:line="1" w:lineRule="exact"/>
      </w:pPr>
    </w:p>
    <w:p>
      <w:pPr>
        <w:widowControl w:val="0"/>
        <w:spacing w:line="1" w:lineRule="exact"/>
      </w:pPr>
    </w:p>
    <w:p>
      <w:pPr>
        <w:pStyle w:val="Style20"/>
        <w:keepNext w:val="0"/>
        <w:keepLines w:val="0"/>
        <w:widowControl w:val="0"/>
        <w:shd w:val="clear" w:color="auto" w:fill="auto"/>
        <w:bidi w:val="0"/>
        <w:spacing w:before="0" w:after="0" w:line="240" w:lineRule="auto"/>
        <w:ind w:left="38" w:right="0" w:firstLine="0"/>
        <w:jc w:val="left"/>
      </w:pPr>
      <w:r>
        <w:rPr>
          <w:b/>
          <w:bCs/>
          <w:color w:val="000000"/>
          <w:spacing w:val="0"/>
          <w:w w:val="100"/>
          <w:position w:val="0"/>
        </w:rPr>
        <w:t>二、联系人和联系方式</w:t>
      </w:r>
    </w:p>
    <w:tbl>
      <w:tblPr>
        <w:tblOverlap w:val="never"/>
        <w:jc w:val="center"/>
        <w:tblLayout w:type="fixed"/>
      </w:tblPr>
      <w:tblGrid>
        <w:gridCol w:w="2434"/>
        <w:gridCol w:w="4406"/>
        <w:gridCol w:w="2069"/>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张玉兰</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浙江省诸暨市陶朱南路</w:t>
            </w:r>
            <w:r>
              <w:rPr>
                <w:rFonts w:ascii="Times New Roman" w:eastAsia="Times New Roman" w:hAnsi="Times New Roman" w:cs="Times New Roman"/>
                <w:color w:val="000000"/>
                <w:spacing w:val="0"/>
                <w:w w:val="100"/>
                <w:position w:val="0"/>
              </w:rPr>
              <w:t>12</w:t>
            </w:r>
            <w:r>
              <w:rPr>
                <w:color w:val="000000"/>
                <w:spacing w:val="0"/>
                <w:w w:val="100"/>
                <w:position w:val="0"/>
              </w:rPr>
              <w:t>号</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0575-87015763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0575-87026018</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fldChar w:fldCharType="begin"/>
            </w:r>
            <w:r>
              <w:rPr/>
              <w:instrText> HYPERLINK "mailto:zjfr600070@126.com" </w:instrText>
            </w:r>
            <w:r>
              <w:fldChar w:fldCharType="separate"/>
            </w:r>
            <w:r>
              <w:rPr>
                <w:rFonts w:ascii="Times New Roman" w:eastAsia="Times New Roman" w:hAnsi="Times New Roman" w:cs="Times New Roman"/>
                <w:color w:val="000000"/>
                <w:spacing w:val="0"/>
                <w:w w:val="100"/>
                <w:position w:val="0"/>
              </w:rPr>
              <w:t>zjfr600070@126.com</w:t>
            </w:r>
            <w:r>
              <w:fldChar w:fldCharType="end"/>
            </w:r>
            <w:r>
              <w:rPr>
                <w:rFonts w:ascii="Times New Roman" w:eastAsia="Times New Roman" w:hAnsi="Times New Roman" w:cs="Times New Roman"/>
                <w:color w:val="000000"/>
                <w:spacing w:val="0"/>
                <w:w w:val="100"/>
                <w:position w:val="0"/>
              </w:rPr>
              <w:t xml:space="preserve"> </w:t>
            </w:r>
            <w:r>
              <w:rPr>
                <w:color w:val="000000"/>
                <w:spacing w:val="0"/>
                <w:w w:val="100"/>
                <w:position w:val="0"/>
              </w:rPr>
              <w:t xml:space="preserve">或 </w:t>
            </w:r>
            <w:r>
              <w:fldChar w:fldCharType="begin"/>
            </w:r>
            <w:r>
              <w:rPr/>
              <w:instrText> HYPERLINK "mailto:frdjtx@163.com" </w:instrText>
            </w:r>
            <w:r>
              <w:fldChar w:fldCharType="separate"/>
            </w:r>
            <w:r>
              <w:rPr>
                <w:rFonts w:ascii="Times New Roman" w:eastAsia="Times New Roman" w:hAnsi="Times New Roman" w:cs="Times New Roman"/>
                <w:color w:val="000000"/>
                <w:spacing w:val="0"/>
                <w:w w:val="100"/>
                <w:position w:val="0"/>
              </w:rPr>
              <w:t>frdjtx@163.com</w:t>
            </w:r>
            <w:r>
              <w:fldChar w:fldCharType="end"/>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79" w:line="1" w:lineRule="exact"/>
      </w:pPr>
    </w:p>
    <w:p>
      <w:pPr>
        <w:widowControl w:val="0"/>
        <w:spacing w:line="1" w:lineRule="exact"/>
      </w:pPr>
    </w:p>
    <w:p>
      <w:pPr>
        <w:pStyle w:val="Style20"/>
        <w:keepNext w:val="0"/>
        <w:keepLines w:val="0"/>
        <w:widowControl w:val="0"/>
        <w:shd w:val="clear" w:color="auto" w:fill="auto"/>
        <w:bidi w:val="0"/>
        <w:spacing w:before="0" w:after="0" w:line="240" w:lineRule="auto"/>
        <w:ind w:left="34" w:right="0" w:firstLine="0"/>
        <w:jc w:val="left"/>
      </w:pPr>
      <w:r>
        <w:rPr>
          <w:b/>
          <w:bCs/>
          <w:color w:val="000000"/>
          <w:spacing w:val="0"/>
          <w:w w:val="100"/>
          <w:position w:val="0"/>
        </w:rPr>
        <w:t>三、基本情况简介</w:t>
      </w:r>
    </w:p>
    <w:tbl>
      <w:tblPr>
        <w:tblOverlap w:val="never"/>
        <w:jc w:val="center"/>
        <w:tblLayout w:type="fixed"/>
      </w:tblPr>
      <w:tblGrid>
        <w:gridCol w:w="3864"/>
        <w:gridCol w:w="5045"/>
      </w:tblGrid>
      <w:tr>
        <w:trPr>
          <w:trHeight w:val="30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公司注册地址</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浙江省诸暨市浣东街道东祥路</w:t>
            </w:r>
            <w:r>
              <w:rPr>
                <w:rFonts w:ascii="Times New Roman" w:eastAsia="Times New Roman" w:hAnsi="Times New Roman" w:cs="Times New Roman"/>
                <w:color w:val="000000"/>
                <w:spacing w:val="0"/>
                <w:w w:val="100"/>
                <w:position w:val="0"/>
              </w:rPr>
              <w:t>19</w:t>
            </w:r>
            <w:r>
              <w:rPr>
                <w:color w:val="000000"/>
                <w:spacing w:val="0"/>
                <w:w w:val="100"/>
                <w:position w:val="0"/>
              </w:rPr>
              <w:t>号富润屋</w:t>
            </w:r>
          </w:p>
        </w:tc>
      </w:tr>
      <w:tr>
        <w:trPr>
          <w:trHeight w:val="30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公司注册地址的历史变更情况</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311800</w:t>
            </w:r>
          </w:p>
        </w:tc>
      </w:tr>
      <w:tr>
        <w:trPr>
          <w:trHeight w:val="30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公司办公地址</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浙江省诸暨市陶朱南路</w:t>
            </w:r>
            <w:r>
              <w:rPr>
                <w:rFonts w:ascii="Times New Roman" w:eastAsia="Times New Roman" w:hAnsi="Times New Roman" w:cs="Times New Roman"/>
                <w:color w:val="000000"/>
                <w:spacing w:val="0"/>
                <w:w w:val="100"/>
                <w:position w:val="0"/>
              </w:rPr>
              <w:t>12</w:t>
            </w:r>
            <w:r>
              <w:rPr>
                <w:color w:val="000000"/>
                <w:spacing w:val="0"/>
                <w:w w:val="100"/>
                <w:position w:val="0"/>
              </w:rPr>
              <w:t>号</w:t>
            </w:r>
          </w:p>
        </w:tc>
      </w:tr>
      <w:tr>
        <w:trPr>
          <w:trHeight w:val="30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公司办公地址的邮政编码</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311800</w:t>
            </w:r>
          </w:p>
        </w:tc>
      </w:tr>
      <w:tr>
        <w:trPr>
          <w:trHeight w:val="30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公司网址</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fldChar w:fldCharType="begin"/>
            </w:r>
            <w:r>
              <w:rPr/>
              <w:instrText> HYPERLINK "http://www.furun.net" </w:instrText>
            </w:r>
            <w:r>
              <w:fldChar w:fldCharType="separate"/>
            </w:r>
            <w:r>
              <w:rPr>
                <w:rFonts w:ascii="Times New Roman" w:eastAsia="Times New Roman" w:hAnsi="Times New Roman" w:cs="Times New Roman"/>
                <w:color w:val="000000"/>
                <w:spacing w:val="0"/>
                <w:w w:val="100"/>
                <w:position w:val="0"/>
              </w:rPr>
              <w:t>www.furun.net</w:t>
            </w:r>
            <w:r>
              <w:fldChar w:fldCharType="end"/>
            </w:r>
          </w:p>
        </w:tc>
      </w:tr>
      <w:tr>
        <w:trPr>
          <w:trHeight w:val="312"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fldChar w:fldCharType="begin"/>
            </w:r>
            <w:r>
              <w:rPr/>
              <w:instrText> HYPERLINK "mailto:zjfr600070@126.com" </w:instrText>
            </w:r>
            <w:r>
              <w:fldChar w:fldCharType="separate"/>
            </w:r>
            <w:r>
              <w:rPr>
                <w:rFonts w:ascii="Times New Roman" w:eastAsia="Times New Roman" w:hAnsi="Times New Roman" w:cs="Times New Roman"/>
                <w:color w:val="000000"/>
                <w:spacing w:val="0"/>
                <w:w w:val="100"/>
                <w:position w:val="0"/>
              </w:rPr>
              <w:t>zjfr600070@126.com</w:t>
            </w:r>
            <w:r>
              <w:fldChar w:fldCharType="end"/>
            </w:r>
            <w:r>
              <w:rPr>
                <w:rFonts w:ascii="Times New Roman" w:eastAsia="Times New Roman" w:hAnsi="Times New Roman" w:cs="Times New Roman"/>
                <w:color w:val="000000"/>
                <w:spacing w:val="0"/>
                <w:w w:val="100"/>
                <w:position w:val="0"/>
              </w:rPr>
              <w:t xml:space="preserve"> </w:t>
            </w:r>
            <w:r>
              <w:rPr>
                <w:color w:val="000000"/>
                <w:spacing w:val="0"/>
                <w:w w:val="100"/>
                <w:position w:val="0"/>
              </w:rPr>
              <w:t xml:space="preserve">或 </w:t>
            </w:r>
            <w:r>
              <w:fldChar w:fldCharType="begin"/>
            </w:r>
            <w:r>
              <w:rPr/>
              <w:instrText> HYPERLINK "mailto:frdjtx@163.com" </w:instrText>
            </w:r>
            <w:r>
              <w:fldChar w:fldCharType="separate"/>
            </w:r>
            <w:r>
              <w:rPr>
                <w:rFonts w:ascii="Times New Roman" w:eastAsia="Times New Roman" w:hAnsi="Times New Roman" w:cs="Times New Roman"/>
                <w:color w:val="000000"/>
                <w:spacing w:val="0"/>
                <w:w w:val="100"/>
                <w:position w:val="0"/>
              </w:rPr>
              <w:t>frdjtx@163.com</w:t>
            </w:r>
            <w:r>
              <w:fldChar w:fldCharType="end"/>
            </w:r>
          </w:p>
        </w:tc>
      </w:tr>
    </w:tbl>
    <w:p>
      <w:pPr>
        <w:widowControl w:val="0"/>
        <w:spacing w:after="539" w:line="1" w:lineRule="exact"/>
      </w:pPr>
    </w:p>
    <w:p>
      <w:pPr>
        <w:widowControl w:val="0"/>
        <w:spacing w:line="1" w:lineRule="exact"/>
      </w:pPr>
    </w:p>
    <w:p>
      <w:pPr>
        <w:pStyle w:val="Style20"/>
        <w:keepNext w:val="0"/>
        <w:keepLines w:val="0"/>
        <w:widowControl w:val="0"/>
        <w:shd w:val="clear" w:color="auto" w:fill="auto"/>
        <w:bidi w:val="0"/>
        <w:spacing w:before="0" w:after="0" w:line="240" w:lineRule="auto"/>
        <w:ind w:left="34" w:right="0" w:firstLine="0"/>
        <w:jc w:val="left"/>
      </w:pPr>
      <w:r>
        <w:rPr>
          <w:b/>
          <w:bCs/>
          <w:color w:val="000000"/>
          <w:spacing w:val="0"/>
          <w:w w:val="100"/>
          <w:position w:val="0"/>
        </w:rPr>
        <w:t>四、信息披露及备置地点</w:t>
      </w:r>
    </w:p>
    <w:tbl>
      <w:tblPr>
        <w:tblOverlap w:val="never"/>
        <w:jc w:val="center"/>
        <w:tblLayout w:type="fixed"/>
      </w:tblPr>
      <w:tblGrid>
        <w:gridCol w:w="4147"/>
        <w:gridCol w:w="4762"/>
      </w:tblGrid>
      <w:tr>
        <w:trPr>
          <w:trHeight w:val="56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公司披露年度报告的媒体名称及网址</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《中国证券报》、《上海证券报》、《证券时报》、《证 券日报》</w:t>
            </w:r>
          </w:p>
        </w:tc>
      </w:tr>
      <w:tr>
        <w:trPr>
          <w:trHeight w:val="30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公司披露年度报告的证券交易所网址</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fldChar w:fldCharType="begin"/>
            </w:r>
            <w:r>
              <w:rPr/>
              <w:instrText> HYPERLINK "http://www.sse.com.cn" </w:instrText>
            </w:r>
            <w:r>
              <w:fldChar w:fldCharType="separate"/>
            </w:r>
            <w:r>
              <w:rPr>
                <w:rFonts w:ascii="Times New Roman" w:eastAsia="Times New Roman" w:hAnsi="Times New Roman" w:cs="Times New Roman"/>
                <w:color w:val="000000"/>
                <w:spacing w:val="0"/>
                <w:w w:val="100"/>
                <w:position w:val="0"/>
              </w:rPr>
              <w:t>www.sse.com.cn</w:t>
            </w:r>
            <w:r>
              <w:fldChar w:fldCharType="end"/>
            </w:r>
          </w:p>
        </w:tc>
      </w:tr>
      <w:tr>
        <w:trPr>
          <w:trHeight w:val="312"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浙江省诸暨市陶朱南路</w:t>
            </w:r>
            <w:r>
              <w:rPr>
                <w:rFonts w:ascii="Times New Roman" w:eastAsia="Times New Roman" w:hAnsi="Times New Roman" w:cs="Times New Roman"/>
                <w:color w:val="000000"/>
                <w:spacing w:val="0"/>
                <w:w w:val="100"/>
                <w:position w:val="0"/>
              </w:rPr>
              <w:t>12</w:t>
            </w:r>
            <w:r>
              <w:rPr>
                <w:color w:val="000000"/>
                <w:spacing w:val="0"/>
                <w:w w:val="100"/>
                <w:position w:val="0"/>
              </w:rPr>
              <w:t>号</w:t>
            </w:r>
          </w:p>
        </w:tc>
      </w:tr>
    </w:tbl>
    <w:p>
      <w:pPr>
        <w:widowControl w:val="0"/>
        <w:spacing w:after="539" w:line="1" w:lineRule="exact"/>
      </w:pPr>
    </w:p>
    <w:p>
      <w:pPr>
        <w:widowControl w:val="0"/>
        <w:spacing w:line="1" w:lineRule="exact"/>
      </w:pPr>
    </w:p>
    <w:p>
      <w:pPr>
        <w:pStyle w:val="Style20"/>
        <w:keepNext w:val="0"/>
        <w:keepLines w:val="0"/>
        <w:widowControl w:val="0"/>
        <w:shd w:val="clear" w:color="auto" w:fill="auto"/>
        <w:bidi w:val="0"/>
        <w:spacing w:before="0" w:after="0" w:line="240" w:lineRule="auto"/>
        <w:ind w:left="19" w:right="0" w:firstLine="0"/>
        <w:jc w:val="left"/>
      </w:pPr>
      <w:r>
        <w:rPr>
          <w:b/>
          <w:bCs/>
          <w:color w:val="000000"/>
          <w:spacing w:val="0"/>
          <w:w w:val="100"/>
          <w:position w:val="0"/>
        </w:rPr>
        <w:t>五、公司股票简况</w:t>
      </w:r>
    </w:p>
    <w:tbl>
      <w:tblPr>
        <w:tblOverlap w:val="never"/>
        <w:jc w:val="center"/>
        <w:tblLayout w:type="fixed"/>
      </w:tblPr>
      <w:tblGrid>
        <w:gridCol w:w="1786"/>
        <w:gridCol w:w="1776"/>
        <w:gridCol w:w="1781"/>
        <w:gridCol w:w="1781"/>
        <w:gridCol w:w="1786"/>
      </w:tblGrid>
      <w:tr>
        <w:trPr>
          <w:trHeight w:val="307" w:hRule="exact"/>
        </w:trPr>
        <w:tc>
          <w:tcPr>
            <w:gridSpan w:val="5"/>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公司股票简况</w:t>
            </w:r>
          </w:p>
        </w:tc>
      </w:tr>
      <w:tr>
        <w:trPr>
          <w:trHeight w:val="30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股票种类</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股票上市交易所</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股票简称</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股票代码</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变更前股票简称</w:t>
            </w:r>
          </w:p>
        </w:tc>
      </w:tr>
      <w:tr>
        <w:trPr>
          <w:trHeight w:val="312"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A</w:t>
            </w:r>
            <w:r>
              <w:rPr>
                <w:color w:val="000000"/>
                <w:spacing w:val="0"/>
                <w:w w:val="100"/>
                <w:position w:val="0"/>
              </w:rPr>
              <w:t>股</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上海证券交易所</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浙江富润</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600070</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539" w:line="1" w:lineRule="exact"/>
      </w:pPr>
    </w:p>
    <w:p>
      <w:pPr>
        <w:widowControl w:val="0"/>
        <w:spacing w:line="1" w:lineRule="exact"/>
      </w:pPr>
    </w:p>
    <w:p>
      <w:pPr>
        <w:pStyle w:val="Style20"/>
        <w:keepNext w:val="0"/>
        <w:keepLines w:val="0"/>
        <w:widowControl w:val="0"/>
        <w:shd w:val="clear" w:color="auto" w:fill="auto"/>
        <w:bidi w:val="0"/>
        <w:spacing w:before="0" w:after="0" w:line="240" w:lineRule="auto"/>
        <w:ind w:left="96" w:right="0" w:firstLine="0"/>
        <w:jc w:val="left"/>
      </w:pPr>
      <w:r>
        <w:rPr>
          <w:b/>
          <w:bCs/>
          <w:color w:val="000000"/>
          <w:spacing w:val="0"/>
          <w:w w:val="100"/>
          <w:position w:val="0"/>
        </w:rPr>
        <w:t>六、其他相关资料</w:t>
      </w:r>
    </w:p>
    <w:tbl>
      <w:tblPr>
        <w:tblOverlap w:val="never"/>
        <w:jc w:val="center"/>
        <w:tblLayout w:type="fixed"/>
      </w:tblPr>
      <w:tblGrid>
        <w:gridCol w:w="3000"/>
        <w:gridCol w:w="1795"/>
        <w:gridCol w:w="4267"/>
      </w:tblGrid>
      <w:tr>
        <w:trPr>
          <w:trHeight w:val="288"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公司聘请的会计师事务所（境 内）</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天健会计师事务所（特殊普通合伙）</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浙江省杭州市上城区钱江路</w:t>
            </w:r>
            <w:r>
              <w:rPr>
                <w:rFonts w:ascii="Times New Roman" w:eastAsia="Times New Roman" w:hAnsi="Times New Roman" w:cs="Times New Roman"/>
                <w:color w:val="000000"/>
                <w:spacing w:val="0"/>
                <w:w w:val="100"/>
                <w:position w:val="0"/>
              </w:rPr>
              <w:t>1366</w:t>
            </w:r>
            <w:r>
              <w:rPr>
                <w:color w:val="000000"/>
                <w:spacing w:val="0"/>
                <w:w w:val="100"/>
                <w:position w:val="0"/>
              </w:rPr>
              <w:t>号华润大厦</w:t>
            </w:r>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B</w:t>
            </w:r>
            <w:r>
              <w:rPr>
                <w:color w:val="000000"/>
                <w:spacing w:val="0"/>
                <w:w w:val="100"/>
                <w:position w:val="0"/>
              </w:rPr>
              <w:t>座</w:t>
            </w:r>
          </w:p>
        </w:tc>
      </w:tr>
      <w:tr>
        <w:trPr>
          <w:trHeight w:val="29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廖屹峰蒋重阳</w:t>
            </w:r>
          </w:p>
        </w:tc>
      </w:tr>
    </w:tbl>
    <w:p>
      <w:pPr>
        <w:spacing w:lineRule="exact" w:line="1"/>
        <w:rPr>
          <w:sz w:val="2"/>
          <w:szCs w:val="2"/>
        </w:rPr>
      </w:pPr>
      <w:r>
        <w:br w:type="page"/>
      </w:r>
    </w:p>
    <w:p>
      <w:pPr>
        <w:pStyle w:val="Style26"/>
        <w:keepNext/>
        <w:keepLines/>
        <w:widowControl w:val="0"/>
        <w:shd w:val="clear" w:color="auto" w:fill="auto"/>
        <w:bidi w:val="0"/>
        <w:spacing w:before="0" w:after="0" w:line="336" w:lineRule="exact"/>
        <w:ind w:left="0" w:right="0" w:firstLine="280"/>
        <w:jc w:val="left"/>
      </w:pPr>
      <w:bookmarkStart w:id="26" w:name="bookmark26"/>
      <w:bookmarkStart w:id="27" w:name="bookmark27"/>
      <w:bookmarkStart w:id="28" w:name="bookmark28"/>
      <w:bookmarkStart w:id="29" w:name="bookmark29"/>
      <w:r>
        <w:rPr>
          <w:color w:val="000000"/>
          <w:spacing w:val="0"/>
          <w:w w:val="100"/>
          <w:position w:val="0"/>
          <w:shd w:val="clear" w:color="auto" w:fill="FFFFFF"/>
        </w:rPr>
        <w:t>七</w:t>
      </w:r>
      <w:bookmarkEnd w:id="28"/>
      <w:r>
        <w:rPr>
          <w:color w:val="000000"/>
          <w:spacing w:val="0"/>
          <w:w w:val="100"/>
          <w:position w:val="0"/>
          <w:shd w:val="clear" w:color="auto" w:fill="FFFFFF"/>
        </w:rPr>
        <w:t>、近三年主要会计数据和财务指标</w:t>
      </w:r>
      <w:bookmarkEnd w:id="26"/>
      <w:bookmarkEnd w:id="27"/>
      <w:bookmarkEnd w:id="29"/>
    </w:p>
    <w:p>
      <w:pPr>
        <w:pStyle w:val="Style26"/>
        <w:keepNext/>
        <w:keepLines/>
        <w:widowControl w:val="0"/>
        <w:shd w:val="clear" w:color="auto" w:fill="auto"/>
        <w:bidi w:val="0"/>
        <w:spacing w:before="0" w:after="60" w:line="336" w:lineRule="exact"/>
        <w:ind w:left="0" w:right="0" w:firstLine="280"/>
        <w:jc w:val="left"/>
      </w:pPr>
      <w:bookmarkStart w:id="26" w:name="bookmark26"/>
      <w:bookmarkStart w:id="27" w:name="bookmark27"/>
      <w:bookmarkStart w:id="30" w:name="bookmark30"/>
      <w:bookmarkStart w:id="31" w:name="bookmark31"/>
      <w:r>
        <w:rPr>
          <w:color w:val="000000"/>
          <w:spacing w:val="0"/>
          <w:w w:val="100"/>
          <w:position w:val="0"/>
        </w:rPr>
        <w:t>（</w:t>
      </w:r>
      <w:bookmarkEnd w:id="30"/>
      <w:r>
        <w:rPr>
          <w:color w:val="000000"/>
          <w:spacing w:val="0"/>
          <w:w w:val="100"/>
          <w:position w:val="0"/>
        </w:rPr>
        <w:t>一）主要会计数据</w:t>
      </w:r>
      <w:bookmarkEnd w:id="26"/>
      <w:bookmarkEnd w:id="27"/>
      <w:bookmarkEnd w:id="31"/>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019"/>
        <w:gridCol w:w="1685"/>
        <w:gridCol w:w="1766"/>
        <w:gridCol w:w="1003"/>
        <w:gridCol w:w="1766"/>
      </w:tblGrid>
      <w:tr>
        <w:trPr>
          <w:trHeight w:val="107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主要会计数据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 xml:space="preserve">本期比 上年同 期增减 </w:t>
            </w: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p>
        </w:tc>
      </w:tr>
      <w:tr>
        <w:trPr>
          <w:trHeight w:val="29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1,312,128,320.40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3,039,071,246.81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-56.82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3,129,137,093.00</w:t>
            </w:r>
          </w:p>
        </w:tc>
      </w:tr>
      <w:tr>
        <w:trPr>
          <w:trHeight w:val="826"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1" w:lineRule="exact"/>
              <w:ind w:left="0" w:right="0" w:firstLine="0"/>
              <w:jc w:val="left"/>
            </w:pPr>
            <w:r>
              <w:rPr>
                <w:color w:val="000000"/>
                <w:spacing w:val="0"/>
                <w:w w:val="100"/>
                <w:position w:val="0"/>
              </w:rPr>
              <w:t>扣除与主营业务无关的业务收 入和不具备商业实质的收入后 的营业收入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1,298,082,220.40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2,986,701,346.81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-56.54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29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-565,116,320.26</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-433,266,113.23</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485,478,552.00</w:t>
            </w: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归属于上市公司股东的扣除非 经常性损益的净利润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-580,001,974.80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-476,978,495.03</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70,804,546.22</w:t>
            </w:r>
          </w:p>
        </w:tc>
      </w:tr>
      <w:tr>
        <w:trPr>
          <w:trHeight w:val="29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-284,474,638.58</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-44,592,224.67</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17,501,280.17</w:t>
            </w:r>
          </w:p>
        </w:tc>
      </w:tr>
      <w:tr>
        <w:trPr>
          <w:trHeight w:val="137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年末</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年末</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40" w:line="267" w:lineRule="exact"/>
              <w:ind w:left="0" w:right="0" w:firstLine="0"/>
              <w:jc w:val="both"/>
            </w:pPr>
            <w:r>
              <w:rPr>
                <w:color w:val="000000"/>
                <w:spacing w:val="0"/>
                <w:w w:val="100"/>
                <w:position w:val="0"/>
              </w:rPr>
              <w:t>本期末 比上年 同期末 增减</w:t>
            </w:r>
          </w:p>
          <w:p>
            <w:pPr>
              <w:pStyle w:val="Style23"/>
              <w:keepNext w:val="0"/>
              <w:keepLines w:val="0"/>
              <w:widowControl w:val="0"/>
              <w:shd w:val="clear" w:color="auto" w:fill="auto"/>
              <w:bidi w:val="0"/>
              <w:spacing w:before="0" w:after="0" w:line="267"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2019</w:t>
            </w:r>
            <w:r>
              <w:rPr>
                <w:color w:val="000000"/>
                <w:spacing w:val="0"/>
                <w:w w:val="100"/>
                <w:position w:val="0"/>
              </w:rPr>
              <w:t>年末</w:t>
            </w:r>
          </w:p>
        </w:tc>
      </w:tr>
      <w:tr>
        <w:trPr>
          <w:trHeight w:val="29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归属于上市公司股东的净资产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1,778,783,146.10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2,369,110,646.20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-24.92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2,842,310,700.09</w:t>
            </w:r>
          </w:p>
        </w:tc>
      </w:tr>
      <w:tr>
        <w:trPr>
          <w:trHeight w:val="307"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总资产</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2,717,112,418.52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3,688,334,850.83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-26.33</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4,762,245,590.57</w:t>
            </w:r>
          </w:p>
        </w:tc>
      </w:tr>
    </w:tbl>
    <w:p>
      <w:pPr>
        <w:widowControl w:val="0"/>
        <w:spacing w:after="539" w:line="1" w:lineRule="exact"/>
      </w:pPr>
    </w:p>
    <w:p>
      <w:pPr>
        <w:widowControl w:val="0"/>
        <w:spacing w:line="1" w:lineRule="exact"/>
      </w:pPr>
    </w:p>
    <w:p>
      <w:pPr>
        <w:pStyle w:val="Style20"/>
        <w:keepNext w:val="0"/>
        <w:keepLines w:val="0"/>
        <w:widowControl w:val="0"/>
        <w:shd w:val="clear" w:color="auto" w:fill="auto"/>
        <w:bidi w:val="0"/>
        <w:spacing w:before="0" w:after="0" w:line="240" w:lineRule="auto"/>
        <w:ind w:left="115" w:right="0" w:firstLine="0"/>
        <w:jc w:val="left"/>
      </w:pPr>
      <w:r>
        <w:rPr>
          <w:b/>
          <w:bCs/>
          <w:color w:val="000000"/>
          <w:spacing w:val="0"/>
          <w:w w:val="100"/>
          <w:position w:val="0"/>
        </w:rPr>
        <w:t>（二）主要财务指标</w:t>
      </w:r>
    </w:p>
    <w:tbl>
      <w:tblPr>
        <w:tblOverlap w:val="never"/>
        <w:jc w:val="center"/>
        <w:tblLayout w:type="fixed"/>
      </w:tblPr>
      <w:tblGrid>
        <w:gridCol w:w="3202"/>
        <w:gridCol w:w="1450"/>
        <w:gridCol w:w="1325"/>
        <w:gridCol w:w="2078"/>
        <w:gridCol w:w="1008"/>
      </w:tblGrid>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主要财务指标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本期比上年同期增 减</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r>
      <w:tr>
        <w:trPr>
          <w:trHeight w:val="28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-1.12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-0.86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0.96</w:t>
            </w:r>
          </w:p>
        </w:tc>
      </w:tr>
      <w:tr>
        <w:trPr>
          <w:trHeight w:val="28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-1.12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-0.86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0.96</w:t>
            </w: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扣除非经常性损益后的基本每股 收益（元/股）</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-1.14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-0.94</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132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0.14</w:t>
            </w:r>
          </w:p>
        </w:tc>
      </w:tr>
      <w:tr>
        <w:trPr>
          <w:trHeight w:val="490"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-27.28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-16.65</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减少</w:t>
            </w:r>
            <w:r>
              <w:rPr>
                <w:rFonts w:ascii="Times New Roman" w:eastAsia="Times New Roman" w:hAnsi="Times New Roman" w:cs="Times New Roman"/>
                <w:color w:val="000000"/>
                <w:spacing w:val="0"/>
                <w:w w:val="100"/>
                <w:position w:val="0"/>
              </w:rPr>
              <w:t>10.63</w:t>
            </w:r>
            <w:r>
              <w:rPr>
                <w:color w:val="000000"/>
                <w:spacing w:val="0"/>
                <w:w w:val="100"/>
                <w:position w:val="0"/>
              </w:rPr>
              <w:t>个百分点</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18.44</w:t>
            </w:r>
          </w:p>
        </w:tc>
      </w:tr>
      <w:tr>
        <w:trPr>
          <w:trHeight w:val="566"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83" w:lineRule="exact"/>
              <w:ind w:left="0" w:right="0" w:firstLine="0"/>
              <w:jc w:val="left"/>
            </w:pPr>
            <w:r>
              <w:rPr>
                <w:color w:val="000000"/>
                <w:spacing w:val="0"/>
                <w:w w:val="100"/>
                <w:position w:val="0"/>
              </w:rPr>
              <w:t>扣除非经常性损益后的加权平均 净资产收益率（</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-28.00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-18.33</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减少</w:t>
            </w:r>
            <w:r>
              <w:rPr>
                <w:rFonts w:ascii="Times New Roman" w:eastAsia="Times New Roman" w:hAnsi="Times New Roman" w:cs="Times New Roman"/>
                <w:color w:val="000000"/>
                <w:spacing w:val="0"/>
                <w:w w:val="100"/>
                <w:position w:val="0"/>
              </w:rPr>
              <w:t>9.67</w:t>
            </w:r>
            <w:r>
              <w:rPr>
                <w:color w:val="000000"/>
                <w:spacing w:val="0"/>
                <w:w w:val="100"/>
                <w:position w:val="0"/>
              </w:rPr>
              <w:t>个百分点</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2.69</w:t>
            </w:r>
          </w:p>
        </w:tc>
      </w:tr>
    </w:tbl>
    <w:p>
      <w:pPr>
        <w:widowControl w:val="0"/>
        <w:spacing w:after="239" w:line="1" w:lineRule="exact"/>
      </w:pPr>
    </w:p>
    <w:p>
      <w:pPr>
        <w:pStyle w:val="Style5"/>
        <w:keepNext w:val="0"/>
        <w:keepLines w:val="0"/>
        <w:widowControl w:val="0"/>
        <w:shd w:val="clear" w:color="auto" w:fill="auto"/>
        <w:bidi w:val="0"/>
        <w:spacing w:before="0" w:after="60" w:line="240" w:lineRule="auto"/>
        <w:ind w:left="0" w:right="0" w:firstLine="280"/>
        <w:jc w:val="left"/>
      </w:pPr>
      <w:r>
        <w:rPr>
          <w:color w:val="000000"/>
          <w:spacing w:val="0"/>
          <w:w w:val="100"/>
          <w:position w:val="0"/>
        </w:rPr>
        <w:t>报告期末公司前三年主要会计数据和财务指标的说明</w:t>
      </w:r>
    </w:p>
    <w:p>
      <w:pPr>
        <w:pStyle w:val="Style5"/>
        <w:keepNext w:val="0"/>
        <w:keepLines w:val="0"/>
        <w:widowControl w:val="0"/>
        <w:shd w:val="clear" w:color="auto" w:fill="auto"/>
        <w:bidi w:val="0"/>
        <w:spacing w:before="0" w:after="60" w:line="240" w:lineRule="auto"/>
        <w:ind w:left="0" w:right="0" w:firstLine="28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300" w:line="240" w:lineRule="auto"/>
        <w:ind w:left="0" w:right="0" w:firstLine="660"/>
        <w:jc w:val="left"/>
      </w:pPr>
      <w:r>
        <w:rPr>
          <w:color w:val="000000"/>
          <w:spacing w:val="0"/>
          <w:w w:val="100"/>
          <w:position w:val="0"/>
        </w:rPr>
        <w:t>本报告期基本每股收益按公司总股本</w:t>
      </w:r>
      <w:r>
        <w:rPr>
          <w:rFonts w:ascii="Times New Roman" w:eastAsia="Times New Roman" w:hAnsi="Times New Roman" w:cs="Times New Roman"/>
          <w:color w:val="000000"/>
          <w:spacing w:val="0"/>
          <w:w w:val="100"/>
          <w:position w:val="0"/>
        </w:rPr>
        <w:t>521,946,118</w:t>
      </w:r>
      <w:r>
        <w:rPr>
          <w:color w:val="000000"/>
          <w:spacing w:val="0"/>
          <w:w w:val="100"/>
          <w:position w:val="0"/>
        </w:rPr>
        <w:t>股为基数计算。</w:t>
      </w:r>
    </w:p>
    <w:p>
      <w:pPr>
        <w:pStyle w:val="Style5"/>
        <w:keepNext w:val="0"/>
        <w:keepLines w:val="0"/>
        <w:widowControl w:val="0"/>
        <w:shd w:val="clear" w:color="auto" w:fill="auto"/>
        <w:bidi w:val="0"/>
        <w:spacing w:before="0" w:after="60" w:line="271" w:lineRule="exact"/>
        <w:ind w:left="0" w:right="0" w:firstLine="280"/>
        <w:jc w:val="left"/>
      </w:pPr>
      <w:bookmarkStart w:id="32" w:name="bookmark32"/>
      <w:r>
        <w:rPr>
          <w:b/>
          <w:bCs/>
          <w:color w:val="000000"/>
          <w:spacing w:val="0"/>
          <w:w w:val="100"/>
          <w:position w:val="0"/>
        </w:rPr>
        <w:t>八</w:t>
      </w:r>
      <w:bookmarkEnd w:id="32"/>
      <w:r>
        <w:rPr>
          <w:b/>
          <w:bCs/>
          <w:color w:val="000000"/>
          <w:spacing w:val="0"/>
          <w:w w:val="100"/>
          <w:position w:val="0"/>
        </w:rPr>
        <w:t>、境内外会计准则下会计数据差异</w:t>
      </w:r>
    </w:p>
    <w:p>
      <w:pPr>
        <w:pStyle w:val="Style5"/>
        <w:keepNext w:val="0"/>
        <w:keepLines w:val="0"/>
        <w:widowControl w:val="0"/>
        <w:shd w:val="clear" w:color="auto" w:fill="auto"/>
        <w:tabs>
          <w:tab w:pos="806" w:val="left"/>
        </w:tabs>
        <w:bidi w:val="0"/>
        <w:spacing w:before="0" w:after="60" w:line="269" w:lineRule="exact"/>
        <w:ind w:left="660" w:right="0" w:hanging="380"/>
        <w:jc w:val="left"/>
      </w:pPr>
      <w:bookmarkStart w:id="33" w:name="bookmark33"/>
      <w:r>
        <w:rPr>
          <w:rFonts w:ascii="Calibri" w:eastAsia="Calibri" w:hAnsi="Calibri" w:cs="Calibri"/>
          <w:b/>
          <w:bCs/>
          <w:color w:val="000000"/>
          <w:spacing w:val="0"/>
          <w:w w:val="100"/>
          <w:position w:val="0"/>
          <w:sz w:val="20"/>
          <w:szCs w:val="20"/>
        </w:rPr>
        <w:t>（</w:t>
      </w:r>
      <w:bookmarkEnd w:id="33"/>
      <w:r>
        <w:rPr>
          <w:b/>
          <w:bCs/>
          <w:color w:val="000000"/>
          <w:spacing w:val="0"/>
          <w:w w:val="100"/>
          <w:position w:val="0"/>
        </w:rPr>
        <w:t>一</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同时按照国际会计准则与按中国会计准则披露的财务报告中净利润和归属于上市公司股东 的净资产差异情况</w:t>
      </w:r>
    </w:p>
    <w:p>
      <w:pPr>
        <w:pStyle w:val="Style5"/>
        <w:keepNext w:val="0"/>
        <w:keepLines w:val="0"/>
        <w:widowControl w:val="0"/>
        <w:shd w:val="clear" w:color="auto" w:fill="auto"/>
        <w:bidi w:val="0"/>
        <w:spacing w:before="0" w:after="60" w:line="271" w:lineRule="exact"/>
        <w:ind w:left="0" w:right="0" w:firstLine="28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tabs>
          <w:tab w:pos="806" w:val="left"/>
        </w:tabs>
        <w:bidi w:val="0"/>
        <w:spacing w:before="0" w:after="60" w:line="274" w:lineRule="exact"/>
        <w:ind w:left="660" w:right="0" w:hanging="380"/>
        <w:jc w:val="left"/>
      </w:pPr>
      <w:bookmarkStart w:id="34" w:name="bookmark34"/>
      <w:r>
        <w:rPr>
          <w:rFonts w:ascii="Calibri" w:eastAsia="Calibri" w:hAnsi="Calibri" w:cs="Calibri"/>
          <w:b/>
          <w:bCs/>
          <w:color w:val="000000"/>
          <w:spacing w:val="0"/>
          <w:w w:val="100"/>
          <w:position w:val="0"/>
          <w:sz w:val="20"/>
          <w:szCs w:val="20"/>
        </w:rPr>
        <w:t>（</w:t>
      </w:r>
      <w:bookmarkEnd w:id="34"/>
      <w:r>
        <w:rPr>
          <w:b/>
          <w:bCs/>
          <w:color w:val="000000"/>
          <w:spacing w:val="0"/>
          <w:w w:val="100"/>
          <w:position w:val="0"/>
        </w:rPr>
        <w:t>二</w:t>
      </w:r>
      <w:r>
        <w:rPr>
          <w:rFonts w:ascii="Calibri" w:eastAsia="Calibri" w:hAnsi="Calibri" w:cs="Calibri"/>
          <w:b/>
          <w:bCs/>
          <w:color w:val="000000"/>
          <w:spacing w:val="0"/>
          <w:w w:val="100"/>
          <w:position w:val="0"/>
          <w:sz w:val="20"/>
          <w:szCs w:val="20"/>
        </w:rPr>
        <w:t>）</w:t>
        <w:tab/>
      </w:r>
      <w:r>
        <w:rPr>
          <w:b/>
          <w:bCs/>
          <w:color w:val="000000"/>
          <w:spacing w:val="0"/>
          <w:w w:val="100"/>
          <w:position w:val="0"/>
        </w:rPr>
        <w:t>同时按照境外会计准则与按中国会计准则披露的财务报告中净利润和归属于上市公司股东的 净资产差异情况</w:t>
      </w:r>
    </w:p>
    <w:p>
      <w:pPr>
        <w:pStyle w:val="Style5"/>
        <w:keepNext w:val="0"/>
        <w:keepLines w:val="0"/>
        <w:widowControl w:val="0"/>
        <w:shd w:val="clear" w:color="auto" w:fill="auto"/>
        <w:bidi w:val="0"/>
        <w:spacing w:before="0" w:after="60" w:line="271" w:lineRule="exact"/>
        <w:ind w:left="0" w:right="0" w:firstLine="28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r>
        <w:br w:type="page"/>
      </w:r>
    </w:p>
    <w:p>
      <w:pPr>
        <w:pStyle w:val="Style26"/>
        <w:keepNext/>
        <w:keepLines/>
        <w:widowControl w:val="0"/>
        <w:shd w:val="clear" w:color="auto" w:fill="auto"/>
        <w:bidi w:val="0"/>
        <w:spacing w:before="0" w:line="240" w:lineRule="auto"/>
        <w:ind w:left="0" w:right="0" w:firstLine="280"/>
        <w:jc w:val="left"/>
      </w:pPr>
      <w:bookmarkStart w:id="35" w:name="bookmark35"/>
      <w:bookmarkStart w:id="36" w:name="bookmark36"/>
      <w:bookmarkStart w:id="37" w:name="bookmark37"/>
      <w:bookmarkStart w:id="38" w:name="bookmark38"/>
      <w:r>
        <w:rPr>
          <w:rFonts w:ascii="Calibri" w:eastAsia="Calibri" w:hAnsi="Calibri" w:cs="Calibri"/>
          <w:color w:val="000000"/>
          <w:spacing w:val="0"/>
          <w:w w:val="100"/>
          <w:position w:val="0"/>
          <w:sz w:val="20"/>
          <w:szCs w:val="20"/>
        </w:rPr>
        <w:t>（</w:t>
      </w:r>
      <w:bookmarkEnd w:id="37"/>
      <w:r>
        <w:rPr>
          <w:color w:val="000000"/>
          <w:spacing w:val="0"/>
          <w:w w:val="100"/>
          <w:position w:val="0"/>
        </w:rPr>
        <w:t>三</w:t>
      </w:r>
      <w:r>
        <w:rPr>
          <w:color w:val="000000"/>
          <w:spacing w:val="0"/>
          <w:w w:val="100"/>
          <w:position w:val="0"/>
          <w:sz w:val="22"/>
          <w:szCs w:val="22"/>
        </w:rPr>
        <w:t>）</w:t>
      </w:r>
      <w:r>
        <w:rPr>
          <w:color w:val="000000"/>
          <w:spacing w:val="0"/>
          <w:w w:val="100"/>
          <w:position w:val="0"/>
        </w:rPr>
        <w:t>境内外会计准则差异的说明：</w:t>
      </w:r>
      <w:bookmarkEnd w:id="35"/>
      <w:bookmarkEnd w:id="36"/>
      <w:bookmarkEnd w:id="38"/>
    </w:p>
    <w:p>
      <w:pPr>
        <w:pStyle w:val="Style5"/>
        <w:keepNext w:val="0"/>
        <w:keepLines w:val="0"/>
        <w:widowControl w:val="0"/>
        <w:shd w:val="clear" w:color="auto" w:fill="auto"/>
        <w:bidi w:val="0"/>
        <w:spacing w:before="0" w:after="320" w:line="240" w:lineRule="auto"/>
        <w:ind w:left="0" w:right="0" w:firstLine="28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6"/>
        <w:keepNext/>
        <w:keepLines/>
        <w:widowControl w:val="0"/>
        <w:shd w:val="clear" w:color="auto" w:fill="auto"/>
        <w:bidi w:val="0"/>
        <w:spacing w:before="0" w:line="240" w:lineRule="auto"/>
        <w:ind w:left="0" w:right="0" w:firstLine="280"/>
        <w:jc w:val="left"/>
      </w:pPr>
      <w:bookmarkStart w:id="39" w:name="bookmark39"/>
      <w:bookmarkStart w:id="40" w:name="bookmark40"/>
      <w:bookmarkStart w:id="41" w:name="bookmark41"/>
      <w:bookmarkStart w:id="42" w:name="bookmark42"/>
      <w:r>
        <w:rPr>
          <w:color w:val="000000"/>
          <w:spacing w:val="0"/>
          <w:w w:val="100"/>
          <w:position w:val="0"/>
        </w:rPr>
        <w:t>九</w:t>
      </w:r>
      <w:bookmarkEnd w:id="41"/>
      <w:r>
        <w:rPr>
          <w:color w:val="000000"/>
          <w:spacing w:val="0"/>
          <w:w w:val="100"/>
          <w:position w:val="0"/>
        </w:rPr>
        <w:t>、</w:t>
      </w:r>
      <w:r>
        <w:rPr>
          <w:rFonts w:ascii="Arial" w:eastAsia="Arial" w:hAnsi="Arial" w:cs="Arial"/>
          <w:color w:val="000000"/>
          <w:spacing w:val="0"/>
          <w:w w:val="100"/>
          <w:position w:val="0"/>
        </w:rPr>
        <w:t>2021</w:t>
      </w:r>
      <w:r>
        <w:rPr>
          <w:color w:val="000000"/>
          <w:spacing w:val="0"/>
          <w:w w:val="100"/>
          <w:position w:val="0"/>
        </w:rPr>
        <w:t>年分季度主要财务数据</w:t>
      </w:r>
      <w:bookmarkEnd w:id="39"/>
      <w:bookmarkEnd w:id="40"/>
      <w:bookmarkEnd w:id="42"/>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587"/>
        <w:gridCol w:w="1843"/>
        <w:gridCol w:w="1560"/>
        <w:gridCol w:w="1560"/>
        <w:gridCol w:w="1690"/>
      </w:tblGrid>
      <w:tr>
        <w:trPr>
          <w:trHeight w:val="48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第一季度</w:t>
            </w:r>
          </w:p>
          <w:p>
            <w:pPr>
              <w:pStyle w:val="Style2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6"/>
                <w:szCs w:val="16"/>
              </w:rPr>
              <w:t>月份）</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第二季度</w:t>
            </w:r>
          </w:p>
          <w:p>
            <w:pPr>
              <w:pStyle w:val="Style23"/>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8"/>
                <w:szCs w:val="18"/>
              </w:rPr>
              <w:t>4-6</w:t>
            </w:r>
            <w:r>
              <w:rPr>
                <w:color w:val="000000"/>
                <w:spacing w:val="0"/>
                <w:w w:val="100"/>
                <w:position w:val="0"/>
                <w:sz w:val="16"/>
                <w:szCs w:val="16"/>
              </w:rPr>
              <w:t>月份）</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第三季度</w:t>
            </w:r>
          </w:p>
          <w:p>
            <w:pPr>
              <w:pStyle w:val="Style2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8"/>
                <w:szCs w:val="18"/>
              </w:rPr>
              <w:t>7-9</w:t>
            </w:r>
            <w:r>
              <w:rPr>
                <w:color w:val="000000"/>
                <w:spacing w:val="0"/>
                <w:w w:val="100"/>
                <w:position w:val="0"/>
                <w:sz w:val="16"/>
                <w:szCs w:val="16"/>
              </w:rPr>
              <w:t>月份）</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第四季度</w:t>
            </w:r>
          </w:p>
          <w:p>
            <w:pPr>
              <w:pStyle w:val="Style23"/>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8"/>
                <w:szCs w:val="18"/>
              </w:rPr>
              <w:t xml:space="preserve">10-12 </w:t>
            </w:r>
            <w:r>
              <w:rPr>
                <w:color w:val="000000"/>
                <w:spacing w:val="0"/>
                <w:w w:val="100"/>
                <w:position w:val="0"/>
                <w:sz w:val="16"/>
                <w:szCs w:val="16"/>
              </w:rPr>
              <w:t>月份）</w:t>
            </w:r>
          </w:p>
        </w:tc>
      </w:tr>
      <w:tr>
        <w:trPr>
          <w:trHeight w:val="245"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营业收入</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541,465,423.54</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327,826,366.14</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209,325,234.92</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233,511,295.80</w:t>
            </w:r>
          </w:p>
        </w:tc>
      </w:tr>
      <w:tr>
        <w:trPr>
          <w:trHeight w:val="240"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归属于上市公司股东的净利润</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88,650,742.86</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-98,283,539.94</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2,426,923.44</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-557,910,446.62</w:t>
            </w:r>
          </w:p>
        </w:tc>
      </w:tr>
      <w:tr>
        <w:trPr>
          <w:trHeight w:val="480"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35" w:lineRule="exact"/>
              <w:ind w:left="0" w:right="0" w:firstLine="0"/>
              <w:jc w:val="left"/>
              <w:rPr>
                <w:sz w:val="16"/>
                <w:szCs w:val="16"/>
              </w:rPr>
            </w:pPr>
            <w:r>
              <w:rPr>
                <w:color w:val="000000"/>
                <w:spacing w:val="0"/>
                <w:w w:val="100"/>
                <w:position w:val="0"/>
                <w:sz w:val="16"/>
                <w:szCs w:val="16"/>
              </w:rPr>
              <w:t>归属于上市公司股东的扣除非 经常性损益后的净利润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16,443,196.82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3,090,417.59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-54,596,660.00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-544,938,929.21</w:t>
            </w:r>
          </w:p>
        </w:tc>
      </w:tr>
      <w:tr>
        <w:trPr>
          <w:trHeight w:val="250"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经营活动产生的现金流量净额</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-108,684,191.19</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-29,162,958.61</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-95,639,597.88</w:t>
            </w:r>
          </w:p>
        </w:tc>
        <w:tc>
          <w:tcPr>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-50,987,890.90</w:t>
            </w:r>
          </w:p>
        </w:tc>
      </w:tr>
    </w:tbl>
    <w:p>
      <w:pPr>
        <w:widowControl w:val="0"/>
        <w:spacing w:after="219" w:line="1" w:lineRule="exact"/>
      </w:pPr>
    </w:p>
    <w:p>
      <w:pPr>
        <w:pStyle w:val="Style5"/>
        <w:keepNext w:val="0"/>
        <w:keepLines w:val="0"/>
        <w:widowControl w:val="0"/>
        <w:shd w:val="clear" w:color="auto" w:fill="auto"/>
        <w:bidi w:val="0"/>
        <w:spacing w:before="0" w:after="320" w:line="274" w:lineRule="exact"/>
        <w:ind w:left="280" w:right="0" w:firstLine="0"/>
        <w:jc w:val="left"/>
      </w:pPr>
      <w:r>
        <w:rPr>
          <w:color w:val="000000"/>
          <w:spacing w:val="0"/>
          <w:w w:val="100"/>
          <w:position w:val="0"/>
        </w:rPr>
        <w:t xml:space="preserve">季度数据与已披露定期报告数据差异说明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6"/>
        <w:keepNext/>
        <w:keepLines/>
        <w:widowControl w:val="0"/>
        <w:shd w:val="clear" w:color="auto" w:fill="auto"/>
        <w:bidi w:val="0"/>
        <w:spacing w:before="0" w:line="240" w:lineRule="auto"/>
        <w:ind w:left="0" w:right="0" w:firstLine="280"/>
        <w:jc w:val="left"/>
      </w:pPr>
      <w:bookmarkStart w:id="43" w:name="bookmark43"/>
      <w:bookmarkStart w:id="44" w:name="bookmark44"/>
      <w:bookmarkStart w:id="45" w:name="bookmark45"/>
      <w:r>
        <w:rPr>
          <w:color w:val="000000"/>
          <w:spacing w:val="0"/>
          <w:w w:val="100"/>
          <w:position w:val="0"/>
        </w:rPr>
        <w:t>十、非经常性损益项目和金额</w:t>
      </w:r>
      <w:bookmarkEnd w:id="43"/>
      <w:bookmarkEnd w:id="44"/>
      <w:bookmarkEnd w:id="45"/>
    </w:p>
    <w:p>
      <w:pPr>
        <w:pStyle w:val="Style5"/>
        <w:keepNext w:val="0"/>
        <w:keepLines w:val="0"/>
        <w:widowControl w:val="0"/>
        <w:shd w:val="clear" w:color="auto" w:fill="auto"/>
        <w:bidi w:val="0"/>
        <w:spacing w:before="0" w:after="0" w:line="240" w:lineRule="auto"/>
        <w:ind w:left="0" w:right="0" w:firstLine="28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3254"/>
        <w:gridCol w:w="1498"/>
        <w:gridCol w:w="1493"/>
        <w:gridCol w:w="1440"/>
        <w:gridCol w:w="1555"/>
      </w:tblGrid>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非经常性损益项目</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9"/>
                <w:szCs w:val="19"/>
              </w:rPr>
              <w:t>2021</w:t>
            </w:r>
            <w:r>
              <w:rPr>
                <w:color w:val="000000"/>
                <w:spacing w:val="0"/>
                <w:w w:val="100"/>
                <w:position w:val="0"/>
              </w:rPr>
              <w:t>年金额</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附注（如适用）</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9"/>
                <w:szCs w:val="19"/>
              </w:rPr>
              <w:t>2020</w:t>
            </w:r>
            <w:r>
              <w:rPr>
                <w:color w:val="000000"/>
                <w:spacing w:val="0"/>
                <w:w w:val="100"/>
                <w:position w:val="0"/>
              </w:rPr>
              <w:t>年金额</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9"/>
                <w:szCs w:val="19"/>
              </w:rPr>
              <w:t>2019</w:t>
            </w:r>
            <w:r>
              <w:rPr>
                <w:color w:val="000000"/>
                <w:spacing w:val="0"/>
                <w:w w:val="100"/>
                <w:position w:val="0"/>
              </w:rPr>
              <w:t>年金额</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非流动资产处置损益</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-295,496.54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35,842,408.33</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22,031,927.49</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83" w:lineRule="exact"/>
              <w:ind w:left="0" w:right="0" w:firstLine="0"/>
              <w:jc w:val="both"/>
            </w:pPr>
            <w:r>
              <w:rPr>
                <w:color w:val="000000"/>
                <w:spacing w:val="0"/>
                <w:w w:val="100"/>
                <w:position w:val="0"/>
              </w:rPr>
              <w:t>越权审批，或无正式批准文件， 或偶发性的税收返还、减免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14,886,990.88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10,153,277.28</w:t>
            </w:r>
          </w:p>
        </w:tc>
      </w:tr>
      <w:tr>
        <w:trPr>
          <w:trHeight w:val="137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2" w:lineRule="exact"/>
              <w:ind w:left="0" w:right="0" w:firstLine="0"/>
              <w:jc w:val="both"/>
            </w:pPr>
            <w:r>
              <w:rPr>
                <w:color w:val="000000"/>
                <w:spacing w:val="0"/>
                <w:w w:val="100"/>
                <w:position w:val="0"/>
              </w:rPr>
              <w:t>计入当期损益的政府补助，但与 公司正常经营业务密切相关，符 合国家政策规定、按照一定标准 定额或定量持续享受的政府补助 除外</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3,700,201.52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10,407,356.77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50,621,083.36</w:t>
            </w: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0"/>
              <w:jc w:val="both"/>
            </w:pPr>
            <w:r>
              <w:rPr>
                <w:color w:val="000000"/>
                <w:spacing w:val="0"/>
                <w:w w:val="100"/>
                <w:position w:val="0"/>
              </w:rPr>
              <w:t>计入当期损益的对非金融企业收 取的资金占用费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企业取得子公司、联营企业及合 营企业的投资成本小于取得投资 时应享有被投资单位可辨认净资 产公允价值产生的收益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非货币性资产交换损益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委托他人投资或管理资产的损益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454,266.66</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613,633.28</w:t>
            </w: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0"/>
              <w:jc w:val="left"/>
            </w:pPr>
            <w:r>
              <w:rPr>
                <w:color w:val="000000"/>
                <w:spacing w:val="0"/>
                <w:w w:val="100"/>
                <w:position w:val="0"/>
              </w:rPr>
              <w:t>因不可抗力因素，如遭受自然灾 害而计提的各项资产减值准备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债务重组损益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83" w:lineRule="exact"/>
              <w:ind w:left="0" w:right="0" w:firstLine="0"/>
              <w:jc w:val="left"/>
            </w:pPr>
            <w:r>
              <w:rPr>
                <w:color w:val="000000"/>
                <w:spacing w:val="0"/>
                <w:w w:val="100"/>
                <w:position w:val="0"/>
              </w:rPr>
              <w:t>企业重组费用，如安置职工的支 出、整合费用等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交易价格显失公允的交易产生的 超过公允价值部分的损益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83" w:lineRule="exact"/>
              <w:ind w:left="0" w:right="0" w:firstLine="0"/>
              <w:jc w:val="left"/>
            </w:pPr>
            <w:r>
              <w:rPr>
                <w:color w:val="000000"/>
                <w:spacing w:val="0"/>
                <w:w w:val="100"/>
                <w:position w:val="0"/>
              </w:rPr>
              <w:t>同一控制下企业合并产生的子公 司期初至合并日的当期净损益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与公司正常经营业务无关的或有 事项产生的损益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5"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除同公司正常经营业务相关的有 效套期保值业务外，持有交易性 金融资产、衍生金融资产、交易</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16,256,787.27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50,152,078.95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470,004,452.28</w:t>
            </w:r>
          </w:p>
        </w:tc>
      </w:tr>
    </w:tbl>
    <w:p>
      <w:pPr>
        <w:widowControl w:val="0"/>
        <w:spacing w:line="1" w:lineRule="exact"/>
      </w:pPr>
      <w:r>
        <w:br w:type="page"/>
      </w:r>
    </w:p>
    <w:tbl>
      <w:tblPr>
        <w:tblOverlap w:val="never"/>
        <w:jc w:val="center"/>
        <w:tblLayout w:type="fixed"/>
      </w:tblPr>
      <w:tblGrid>
        <w:gridCol w:w="3254"/>
        <w:gridCol w:w="1498"/>
        <w:gridCol w:w="1493"/>
        <w:gridCol w:w="1440"/>
        <w:gridCol w:w="1555"/>
      </w:tblGrid>
      <w:tr>
        <w:trPr>
          <w:trHeight w:val="137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2" w:lineRule="exact"/>
              <w:ind w:left="0" w:right="0" w:firstLine="0"/>
              <w:jc w:val="both"/>
            </w:pPr>
            <w:r>
              <w:rPr>
                <w:color w:val="000000"/>
                <w:spacing w:val="0"/>
                <w:w w:val="100"/>
                <w:position w:val="0"/>
              </w:rPr>
              <w:t>性金融负债、衍生金融负债产生 的公允价值变动损益，以及处置 交易性金融资产、衍生金融资产、 交易性金融负债、衍生金融负债 和其他债权投资取得的投资收益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单独进行减值测试的应收款项、 合同资产减值准备转回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对外委托贷款取得的损益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采用公允价值模式进行后续计量 的投资性房地产公允价值变动产 生的损益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1" w:lineRule="exact"/>
              <w:ind w:left="0" w:right="0" w:firstLine="0"/>
              <w:jc w:val="both"/>
            </w:pPr>
            <w:r>
              <w:rPr>
                <w:color w:val="000000"/>
                <w:spacing w:val="0"/>
                <w:w w:val="100"/>
                <w:position w:val="0"/>
              </w:rPr>
              <w:t>根据税收、会计等法律、法规的 要求对当期损益进行一次性调整 对当期损益的影响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受托经营取得的托管费收入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除上述各项之外的其他营业外收 入和支出</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4,204,478.49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-521,922.76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-4,840,709.74</w:t>
            </w:r>
          </w:p>
        </w:tc>
      </w:tr>
      <w:tr>
        <w:trPr>
          <w:trHeight w:val="1099"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59" w:lineRule="exact"/>
              <w:ind w:left="0" w:right="0" w:firstLine="0"/>
              <w:jc w:val="both"/>
            </w:pPr>
            <w:r>
              <w:rPr>
                <w:color w:val="000000"/>
                <w:spacing w:val="0"/>
                <w:w w:val="100"/>
                <w:position w:val="0"/>
              </w:rPr>
              <w:t>其他符合非经常性损益定义的损 益项目</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121,771.62</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right"/>
            </w:pPr>
            <w:r>
              <w:rPr>
                <w:color w:val="000000"/>
                <w:spacing w:val="0"/>
                <w:w w:val="100"/>
                <w:position w:val="0"/>
              </w:rPr>
              <w:t xml:space="preserve">系代扣个人所 得税手续费返 还 </w:t>
            </w:r>
            <w:r>
              <w:rPr>
                <w:rFonts w:ascii="Times New Roman" w:eastAsia="Times New Roman" w:hAnsi="Times New Roman" w:cs="Times New Roman"/>
                <w:color w:val="000000"/>
                <w:spacing w:val="0"/>
                <w:w w:val="100"/>
                <w:position w:val="0"/>
              </w:rPr>
              <w:t xml:space="preserve">121,771.62 </w:t>
            </w:r>
            <w:r>
              <w:rPr>
                <w:color w:val="000000"/>
                <w:spacing w:val="0"/>
                <w:w w:val="100"/>
                <w:position w:val="0"/>
              </w:rPr>
              <w:t>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223,377.49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8,277,188.32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62,518,884.13</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117,180,221.11</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少数股东权益影响额（税后）</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824,899.50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5,213,290.39</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16,729,437.06</w:t>
            </w:r>
          </w:p>
        </w:tc>
      </w:tr>
      <w:tr>
        <w:trPr>
          <w:trHeight w:val="288"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14,885,654.54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43,712,381.80</w:t>
            </w:r>
          </w:p>
        </w:tc>
        <w:tc>
          <w:tcPr>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414,674,005.78</w:t>
            </w:r>
          </w:p>
        </w:tc>
      </w:tr>
    </w:tbl>
    <w:p>
      <w:pPr>
        <w:widowControl w:val="0"/>
        <w:spacing w:after="219" w:line="1" w:lineRule="exact"/>
      </w:pPr>
    </w:p>
    <w:p>
      <w:pPr>
        <w:pStyle w:val="Style5"/>
        <w:keepNext w:val="0"/>
        <w:keepLines w:val="0"/>
        <w:widowControl w:val="0"/>
        <w:shd w:val="clear" w:color="auto" w:fill="auto"/>
        <w:bidi w:val="0"/>
        <w:spacing w:before="0" w:after="0" w:line="283" w:lineRule="exact"/>
        <w:ind w:left="280" w:right="0" w:firstLine="0"/>
        <w:jc w:val="left"/>
      </w:pPr>
      <w:r>
        <w:rPr>
          <w:color w:val="000000"/>
          <w:spacing w:val="0"/>
          <w:w w:val="100"/>
          <w:position w:val="0"/>
        </w:rPr>
        <w:t>将《公开发行证券的公司信息披露解释性公告第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w:t>
      </w:r>
      <w:r>
        <w:rPr>
          <w:color w:val="000000"/>
          <w:spacing w:val="0"/>
          <w:w w:val="100"/>
          <w:position w:val="0"/>
        </w:rPr>
        <w:t>一一</w:t>
      </w:r>
      <w:r>
        <w:rPr>
          <w:color w:val="000000"/>
          <w:spacing w:val="0"/>
          <w:w w:val="100"/>
          <w:position w:val="0"/>
        </w:rPr>
        <w:t>非经常性损益》中列举的非经常性损益 项目界定为经常性损益项目的情况说明</w:t>
      </w:r>
    </w:p>
    <w:p>
      <w:pPr>
        <w:pStyle w:val="Style5"/>
        <w:keepNext w:val="0"/>
        <w:keepLines w:val="0"/>
        <w:widowControl w:val="0"/>
        <w:shd w:val="clear" w:color="auto" w:fill="auto"/>
        <w:bidi w:val="0"/>
        <w:spacing w:before="0" w:after="320" w:line="283" w:lineRule="exact"/>
        <w:ind w:left="0" w:right="0" w:firstLine="28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6"/>
        <w:keepNext/>
        <w:keepLines/>
        <w:widowControl w:val="0"/>
        <w:shd w:val="clear" w:color="auto" w:fill="auto"/>
        <w:bidi w:val="0"/>
        <w:spacing w:before="0" w:line="240" w:lineRule="auto"/>
        <w:ind w:left="0" w:right="0" w:firstLine="280"/>
        <w:jc w:val="left"/>
      </w:pPr>
      <w:bookmarkStart w:id="46" w:name="bookmark46"/>
      <w:bookmarkStart w:id="47" w:name="bookmark47"/>
      <w:bookmarkStart w:id="48" w:name="bookmark48"/>
      <w:r>
        <w:rPr>
          <w:color w:val="000000"/>
          <w:spacing w:val="0"/>
          <w:w w:val="100"/>
          <w:position w:val="0"/>
        </w:rPr>
        <w:t>十一、采用公允价值计量的项目</w:t>
      </w:r>
      <w:bookmarkEnd w:id="46"/>
      <w:bookmarkEnd w:id="47"/>
      <w:bookmarkEnd w:id="48"/>
    </w:p>
    <w:p>
      <w:pPr>
        <w:pStyle w:val="Style5"/>
        <w:keepNext w:val="0"/>
        <w:keepLines w:val="0"/>
        <w:widowControl w:val="0"/>
        <w:shd w:val="clear" w:color="auto" w:fill="auto"/>
        <w:bidi w:val="0"/>
        <w:spacing w:before="0" w:after="0" w:line="240" w:lineRule="auto"/>
        <w:ind w:left="0" w:right="0" w:firstLine="28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275"/>
        <w:gridCol w:w="1694"/>
        <w:gridCol w:w="1685"/>
        <w:gridCol w:w="1646"/>
        <w:gridCol w:w="1939"/>
      </w:tblGrid>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期初余额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当期变动</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对当期利润的影响 金额</w:t>
            </w:r>
          </w:p>
        </w:tc>
      </w:tr>
      <w:tr>
        <w:trPr>
          <w:trHeight w:val="1099"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交易性金融资产（以公 允价值计量且其变动 计入当期损益的金融 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870,792,129.30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569,706,590.19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-301,085,539.11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32,538,579.71</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其他非流动金融资产</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427,522,707.05</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474,430,494.57</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46,907,787.52</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23,569,293.57</w:t>
            </w:r>
          </w:p>
        </w:tc>
      </w:tr>
      <w:tr>
        <w:trPr>
          <w:trHeight w:val="29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1,298,314,836.35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1,044,137,084.76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-254,177,751.59</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56,107,873.28</w:t>
            </w:r>
          </w:p>
        </w:tc>
      </w:tr>
    </w:tbl>
    <w:p>
      <w:pPr>
        <w:widowControl w:val="0"/>
        <w:spacing w:after="559" w:line="1" w:lineRule="exact"/>
      </w:pPr>
    </w:p>
    <w:p>
      <w:pPr>
        <w:pStyle w:val="Style26"/>
        <w:keepNext/>
        <w:keepLines/>
        <w:widowControl w:val="0"/>
        <w:shd w:val="clear" w:color="auto" w:fill="auto"/>
        <w:bidi w:val="0"/>
        <w:spacing w:before="0" w:line="240" w:lineRule="auto"/>
        <w:ind w:left="0" w:right="0" w:firstLine="280"/>
        <w:jc w:val="left"/>
      </w:pPr>
      <w:bookmarkStart w:id="49" w:name="bookmark49"/>
      <w:bookmarkStart w:id="50" w:name="bookmark50"/>
      <w:bookmarkStart w:id="51" w:name="bookmark51"/>
      <w:r>
        <w:rPr>
          <w:color w:val="000000"/>
          <w:spacing w:val="0"/>
          <w:w w:val="100"/>
          <w:position w:val="0"/>
        </w:rPr>
        <w:t>十二、其他</w:t>
      </w:r>
      <w:bookmarkEnd w:id="49"/>
      <w:bookmarkEnd w:id="50"/>
      <w:bookmarkEnd w:id="51"/>
    </w:p>
    <w:p>
      <w:pPr>
        <w:pStyle w:val="Style5"/>
        <w:keepNext w:val="0"/>
        <w:keepLines w:val="0"/>
        <w:widowControl w:val="0"/>
        <w:shd w:val="clear" w:color="auto" w:fill="auto"/>
        <w:bidi w:val="0"/>
        <w:spacing w:before="0" w:after="80" w:line="240" w:lineRule="auto"/>
        <w:ind w:left="0" w:right="0" w:firstLine="280"/>
        <w:jc w:val="both"/>
      </w:pPr>
      <w:bookmarkStart w:id="52" w:name="bookmark52"/>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bookmarkEnd w:id="52"/>
    </w:p>
    <w:p>
      <w:pPr>
        <w:pStyle w:val="Style10"/>
        <w:keepNext/>
        <w:keepLines/>
        <w:widowControl w:val="0"/>
        <w:shd w:val="clear" w:color="auto" w:fill="auto"/>
        <w:bidi w:val="0"/>
        <w:spacing w:before="0" w:after="560" w:line="240" w:lineRule="auto"/>
        <w:ind w:left="0" w:right="0" w:firstLine="0"/>
        <w:jc w:val="center"/>
      </w:pPr>
      <w:bookmarkStart w:id="53" w:name="bookmark53"/>
      <w:bookmarkStart w:id="54" w:name="bookmark54"/>
      <w:bookmarkStart w:id="55" w:name="bookmark55"/>
      <w:r>
        <w:rPr>
          <w:color w:val="000000"/>
          <w:spacing w:val="0"/>
          <w:w w:val="100"/>
          <w:position w:val="0"/>
        </w:rPr>
        <w:t>第三节管理层讨论与分析</w:t>
      </w:r>
      <w:bookmarkEnd w:id="53"/>
      <w:bookmarkEnd w:id="54"/>
      <w:bookmarkEnd w:id="55"/>
    </w:p>
    <w:p>
      <w:pPr>
        <w:pStyle w:val="Style26"/>
        <w:keepNext/>
        <w:keepLines/>
        <w:widowControl w:val="0"/>
        <w:shd w:val="clear" w:color="auto" w:fill="auto"/>
        <w:bidi w:val="0"/>
        <w:spacing w:before="0" w:line="240" w:lineRule="auto"/>
        <w:ind w:left="0" w:right="0" w:firstLine="280"/>
        <w:jc w:val="left"/>
      </w:pPr>
      <w:bookmarkStart w:id="56" w:name="bookmark56"/>
      <w:bookmarkStart w:id="57" w:name="bookmark57"/>
      <w:bookmarkStart w:id="58" w:name="bookmark58"/>
      <w:bookmarkStart w:id="59" w:name="bookmark59"/>
      <w:r>
        <w:rPr>
          <w:color w:val="000000"/>
          <w:spacing w:val="0"/>
          <w:w w:val="100"/>
          <w:position w:val="0"/>
        </w:rPr>
        <w:t>一</w:t>
      </w:r>
      <w:bookmarkEnd w:id="58"/>
      <w:r>
        <w:rPr>
          <w:color w:val="000000"/>
          <w:spacing w:val="0"/>
          <w:w w:val="100"/>
          <w:position w:val="0"/>
        </w:rPr>
        <w:t>、经营情况讨论与分析</w:t>
      </w:r>
      <w:bookmarkEnd w:id="56"/>
      <w:bookmarkEnd w:id="57"/>
      <w:bookmarkEnd w:id="59"/>
    </w:p>
    <w:p>
      <w:pPr>
        <w:pStyle w:val="Style5"/>
        <w:keepNext w:val="0"/>
        <w:keepLines w:val="0"/>
        <w:widowControl w:val="0"/>
        <w:shd w:val="clear" w:color="auto" w:fill="auto"/>
        <w:bidi w:val="0"/>
        <w:spacing w:before="0" w:after="0" w:line="240" w:lineRule="auto"/>
        <w:ind w:left="0" w:right="0" w:firstLine="720"/>
        <w:jc w:val="left"/>
      </w:pPr>
      <w:r>
        <w:rPr>
          <w:color w:val="000000"/>
          <w:spacing w:val="0"/>
          <w:w w:val="100"/>
          <w:position w:val="0"/>
        </w:rPr>
        <w:t>过去的</w:t>
      </w:r>
      <w:r>
        <w:rPr>
          <w:rFonts w:ascii="Times New Roman" w:eastAsia="Times New Roman" w:hAnsi="Times New Roman" w:cs="Times New Roman"/>
          <w:color w:val="000000"/>
          <w:spacing w:val="0"/>
          <w:w w:val="100"/>
          <w:position w:val="0"/>
        </w:rPr>
        <w:t>2021</w:t>
      </w:r>
      <w:r>
        <w:rPr>
          <w:color w:val="000000"/>
          <w:spacing w:val="0"/>
          <w:w w:val="100"/>
          <w:position w:val="0"/>
        </w:rPr>
        <w:t xml:space="preserve">年，国际形势错综复杂，新冠肺炎疫情不断反复，经济复苏进程放缓，国内外 </w:t>
      </w:r>
      <w:r>
        <w:rPr>
          <w:color w:val="000000"/>
          <w:spacing w:val="0"/>
          <w:w w:val="100"/>
          <w:position w:val="0"/>
        </w:rPr>
        <w:t>经济发展的不稳定性、不确定性持续加大，行业分化趋势明显，给公司转型发展带来了较大的困 难与挑战。报告期内，公司董事会和经营管理层紧紧围绕公司发展战略和年初制定的“变中寻机， 稳中求进，在不确定性中打造确定性”的工作指导思想，主动收缩“传统互联网营销业务”，逐步 加大对“以</w:t>
      </w:r>
      <w:r>
        <w:rPr>
          <w:rFonts w:ascii="Times New Roman" w:eastAsia="Times New Roman" w:hAnsi="Times New Roman" w:cs="Times New Roman"/>
          <w:color w:val="000000"/>
          <w:spacing w:val="0"/>
          <w:w w:val="100"/>
          <w:position w:val="0"/>
        </w:rPr>
        <w:t>5G</w:t>
      </w:r>
      <w:r>
        <w:rPr>
          <w:color w:val="000000"/>
          <w:spacing w:val="0"/>
          <w:w w:val="100"/>
          <w:position w:val="0"/>
        </w:rPr>
        <w:t>通信为核心的互联网营销业务”的投入，深耕优质客户，加强自主创新，强化内 部管理，为公司后续转型发展打下了基础。</w:t>
      </w:r>
      <w:r>
        <w:rPr>
          <w:rFonts w:ascii="Times New Roman" w:eastAsia="Times New Roman" w:hAnsi="Times New Roman" w:cs="Times New Roman"/>
          <w:color w:val="000000"/>
          <w:spacing w:val="0"/>
          <w:w w:val="100"/>
          <w:position w:val="0"/>
        </w:rPr>
        <w:t>2021</w:t>
      </w:r>
      <w:r>
        <w:rPr>
          <w:color w:val="000000"/>
          <w:spacing w:val="0"/>
          <w:w w:val="100"/>
          <w:position w:val="0"/>
        </w:rPr>
        <w:t>年度，公司实现营业收入</w:t>
      </w:r>
      <w:r>
        <w:rPr>
          <w:rFonts w:ascii="Times New Roman" w:eastAsia="Times New Roman" w:hAnsi="Times New Roman" w:cs="Times New Roman"/>
          <w:color w:val="000000"/>
          <w:spacing w:val="0"/>
          <w:w w:val="100"/>
          <w:position w:val="0"/>
        </w:rPr>
        <w:t>131,212.83</w:t>
      </w:r>
      <w:r>
        <w:rPr>
          <w:color w:val="000000"/>
          <w:spacing w:val="0"/>
          <w:w w:val="100"/>
          <w:position w:val="0"/>
        </w:rPr>
        <w:t>万元，与 上年同期相比下滑</w:t>
      </w:r>
      <w:r>
        <w:rPr>
          <w:rFonts w:ascii="Times New Roman" w:eastAsia="Times New Roman" w:hAnsi="Times New Roman" w:cs="Times New Roman"/>
          <w:color w:val="000000"/>
          <w:spacing w:val="0"/>
          <w:w w:val="100"/>
          <w:position w:val="0"/>
        </w:rPr>
        <w:t>56.82%</w:t>
      </w:r>
      <w:r>
        <w:rPr>
          <w:color w:val="000000"/>
          <w:spacing w:val="0"/>
          <w:w w:val="100"/>
          <w:position w:val="0"/>
        </w:rPr>
        <w:t>，</w:t>
      </w:r>
      <w:r>
        <w:rPr>
          <w:color w:val="000000"/>
          <w:spacing w:val="0"/>
          <w:w w:val="100"/>
          <w:position w:val="0"/>
        </w:rPr>
        <w:t>实现归属于上市公司股东的净利润</w:t>
      </w:r>
      <w:r>
        <w:rPr>
          <w:rFonts w:ascii="Times New Roman" w:eastAsia="Times New Roman" w:hAnsi="Times New Roman" w:cs="Times New Roman"/>
          <w:color w:val="000000"/>
          <w:spacing w:val="0"/>
          <w:w w:val="100"/>
          <w:position w:val="0"/>
        </w:rPr>
        <w:t xml:space="preserve">-56,511. </w:t>
      </w:r>
      <w:r>
        <w:rPr>
          <w:rFonts w:ascii="Times New Roman" w:eastAsia="Times New Roman" w:hAnsi="Times New Roman" w:cs="Times New Roman"/>
          <w:color w:val="000000"/>
          <w:spacing w:val="0"/>
          <w:w w:val="100"/>
          <w:position w:val="0"/>
        </w:rPr>
        <w:t>63</w:t>
      </w:r>
      <w:r>
        <w:rPr>
          <w:color w:val="000000"/>
          <w:spacing w:val="0"/>
          <w:w w:val="100"/>
          <w:position w:val="0"/>
        </w:rPr>
        <w:t>万元；</w:t>
      </w:r>
      <w:r>
        <w:rPr>
          <w:rFonts w:ascii="Times New Roman" w:eastAsia="Times New Roman" w:hAnsi="Times New Roman" w:cs="Times New Roman"/>
          <w:color w:val="000000"/>
          <w:spacing w:val="0"/>
          <w:w w:val="100"/>
          <w:position w:val="0"/>
        </w:rPr>
        <w:t>2021</w:t>
      </w:r>
      <w:r>
        <w:rPr>
          <w:color w:val="000000"/>
          <w:spacing w:val="0"/>
          <w:w w:val="100"/>
          <w:position w:val="0"/>
        </w:rPr>
        <w:t>年年末归 属于上市公司股东的净资产为</w:t>
      </w:r>
      <w:r>
        <w:rPr>
          <w:rFonts w:ascii="Times New Roman" w:eastAsia="Times New Roman" w:hAnsi="Times New Roman" w:cs="Times New Roman"/>
          <w:color w:val="000000"/>
          <w:spacing w:val="0"/>
          <w:w w:val="100"/>
          <w:position w:val="0"/>
        </w:rPr>
        <w:t>177,878.31</w:t>
      </w:r>
      <w:r>
        <w:rPr>
          <w:color w:val="000000"/>
          <w:spacing w:val="0"/>
          <w:w w:val="100"/>
          <w:position w:val="0"/>
        </w:rPr>
        <w:t>万元，与上年同期相比下降</w:t>
      </w:r>
      <w:r>
        <w:rPr>
          <w:rFonts w:ascii="Times New Roman" w:eastAsia="Times New Roman" w:hAnsi="Times New Roman" w:cs="Times New Roman"/>
          <w:color w:val="000000"/>
          <w:spacing w:val="0"/>
          <w:w w:val="100"/>
          <w:position w:val="0"/>
        </w:rPr>
        <w:t>24.92%</w:t>
      </w:r>
      <w:r>
        <w:rPr>
          <w:color w:val="000000"/>
          <w:spacing w:val="0"/>
          <w:w w:val="100"/>
          <w:position w:val="0"/>
        </w:rPr>
        <w:t>。公司整体资产负 债率为</w:t>
      </w:r>
      <w:r>
        <w:rPr>
          <w:rFonts w:ascii="Times New Roman" w:eastAsia="Times New Roman" w:hAnsi="Times New Roman" w:cs="Times New Roman"/>
          <w:color w:val="000000"/>
          <w:spacing w:val="0"/>
          <w:w w:val="100"/>
          <w:position w:val="0"/>
        </w:rPr>
        <w:t>34.54%</w:t>
      </w:r>
      <w:r>
        <w:rPr>
          <w:color w:val="000000"/>
          <w:spacing w:val="0"/>
          <w:w w:val="100"/>
          <w:position w:val="0"/>
        </w:rPr>
        <w:t>，</w:t>
      </w:r>
      <w:r>
        <w:rPr>
          <w:color w:val="000000"/>
          <w:spacing w:val="0"/>
          <w:w w:val="100"/>
          <w:position w:val="0"/>
        </w:rPr>
        <w:t>资产负债率与上年同期相比下降</w:t>
      </w:r>
      <w:r>
        <w:rPr>
          <w:rFonts w:ascii="Times New Roman" w:eastAsia="Times New Roman" w:hAnsi="Times New Roman" w:cs="Times New Roman"/>
          <w:color w:val="000000"/>
          <w:spacing w:val="0"/>
          <w:w w:val="100"/>
          <w:position w:val="0"/>
        </w:rPr>
        <w:t>1.30%</w:t>
      </w:r>
      <w:r>
        <w:rPr>
          <w:color w:val="000000"/>
          <w:spacing w:val="0"/>
          <w:w w:val="100"/>
          <w:position w:val="0"/>
        </w:rPr>
        <w:t>，</w:t>
      </w:r>
      <w:r>
        <w:rPr>
          <w:color w:val="000000"/>
          <w:spacing w:val="0"/>
          <w:w w:val="100"/>
          <w:position w:val="0"/>
        </w:rPr>
        <w:t>财务状况仍然稳健。</w:t>
      </w:r>
    </w:p>
    <w:p>
      <w:pPr>
        <w:pStyle w:val="Style5"/>
        <w:keepNext w:val="0"/>
        <w:keepLines w:val="0"/>
        <w:widowControl w:val="0"/>
        <w:shd w:val="clear" w:color="auto" w:fill="auto"/>
        <w:bidi w:val="0"/>
        <w:spacing w:before="0" w:after="0" w:line="407" w:lineRule="exact"/>
        <w:ind w:left="0" w:right="0" w:firstLine="720"/>
        <w:jc w:val="both"/>
      </w:pPr>
      <w:r>
        <w:rPr>
          <w:color w:val="000000"/>
          <w:spacing w:val="0"/>
          <w:w w:val="100"/>
          <w:position w:val="0"/>
        </w:rPr>
        <w:t>报告期内，公司经营情况如下：</w:t>
      </w:r>
    </w:p>
    <w:p>
      <w:pPr>
        <w:pStyle w:val="Style26"/>
        <w:keepNext/>
        <w:keepLines/>
        <w:widowControl w:val="0"/>
        <w:shd w:val="clear" w:color="auto" w:fill="auto"/>
        <w:tabs>
          <w:tab w:pos="1255" w:val="left"/>
        </w:tabs>
        <w:bidi w:val="0"/>
        <w:spacing w:before="0" w:after="0" w:line="407" w:lineRule="exact"/>
        <w:ind w:left="0" w:right="0" w:firstLine="720"/>
        <w:jc w:val="both"/>
      </w:pPr>
      <w:bookmarkStart w:id="60" w:name="bookmark60"/>
      <w:bookmarkStart w:id="61" w:name="bookmark61"/>
      <w:bookmarkStart w:id="62" w:name="bookmark62"/>
      <w:bookmarkStart w:id="63" w:name="bookmark63"/>
      <w:r>
        <w:rPr>
          <w:color w:val="000000"/>
          <w:spacing w:val="0"/>
          <w:w w:val="100"/>
          <w:position w:val="0"/>
        </w:rPr>
        <w:t>（</w:t>
      </w:r>
      <w:bookmarkEnd w:id="62"/>
      <w:r>
        <w:rPr>
          <w:color w:val="000000"/>
          <w:spacing w:val="0"/>
          <w:w w:val="100"/>
          <w:position w:val="0"/>
        </w:rPr>
        <w:t>一）</w:t>
        <w:tab/>
        <w:t>业务转型初显成效</w:t>
      </w:r>
      <w:bookmarkEnd w:id="60"/>
      <w:bookmarkEnd w:id="61"/>
      <w:bookmarkEnd w:id="63"/>
    </w:p>
    <w:p>
      <w:pPr>
        <w:pStyle w:val="Style5"/>
        <w:keepNext w:val="0"/>
        <w:keepLines w:val="0"/>
        <w:widowControl w:val="0"/>
        <w:shd w:val="clear" w:color="auto" w:fill="auto"/>
        <w:bidi w:val="0"/>
        <w:spacing w:before="0" w:after="0" w:line="407" w:lineRule="exact"/>
        <w:ind w:left="280" w:right="0" w:firstLine="440"/>
        <w:jc w:val="both"/>
      </w:pPr>
      <w:r>
        <w:rPr>
          <w:color w:val="000000"/>
          <w:spacing w:val="0"/>
          <w:w w:val="100"/>
          <w:position w:val="0"/>
        </w:rPr>
        <w:t>报告期内，由子公司泰一指尚实施的传统互联网营销业务竞争更加激烈，营业收入及毛利率 持续下滑，在此背景下泰一指尚积极尝试业务转型，</w:t>
      </w:r>
      <w:r>
        <w:rPr>
          <w:rFonts w:ascii="Times New Roman" w:eastAsia="Times New Roman" w:hAnsi="Times New Roman" w:cs="Times New Roman"/>
          <w:color w:val="000000"/>
          <w:spacing w:val="0"/>
          <w:w w:val="100"/>
          <w:position w:val="0"/>
        </w:rPr>
        <w:t>2021</w:t>
      </w:r>
      <w:r>
        <w:rPr>
          <w:color w:val="000000"/>
          <w:spacing w:val="0"/>
          <w:w w:val="100"/>
          <w:position w:val="0"/>
        </w:rPr>
        <w:t>年度实现营业收入</w:t>
      </w:r>
      <w:r>
        <w:rPr>
          <w:rFonts w:ascii="Times New Roman" w:eastAsia="Times New Roman" w:hAnsi="Times New Roman" w:cs="Times New Roman"/>
          <w:color w:val="000000"/>
          <w:spacing w:val="0"/>
          <w:w w:val="100"/>
          <w:position w:val="0"/>
        </w:rPr>
        <w:t xml:space="preserve">129, </w:t>
      </w:r>
      <w:r>
        <w:rPr>
          <w:rFonts w:ascii="Times New Roman" w:eastAsia="Times New Roman" w:hAnsi="Times New Roman" w:cs="Times New Roman"/>
          <w:color w:val="000000"/>
          <w:spacing w:val="0"/>
          <w:w w:val="100"/>
          <w:position w:val="0"/>
        </w:rPr>
        <w:t xml:space="preserve">992. </w:t>
      </w:r>
      <w:r>
        <w:rPr>
          <w:rFonts w:ascii="Times New Roman" w:eastAsia="Times New Roman" w:hAnsi="Times New Roman" w:cs="Times New Roman"/>
          <w:color w:val="000000"/>
          <w:spacing w:val="0"/>
          <w:w w:val="100"/>
          <w:position w:val="0"/>
        </w:rPr>
        <w:t>94</w:t>
      </w:r>
      <w:r>
        <w:rPr>
          <w:color w:val="000000"/>
          <w:spacing w:val="0"/>
          <w:w w:val="100"/>
          <w:position w:val="0"/>
        </w:rPr>
        <w:t>万元， 与上年同期相比下降</w:t>
      </w:r>
      <w:r>
        <w:rPr>
          <w:rFonts w:ascii="Times New Roman" w:eastAsia="Times New Roman" w:hAnsi="Times New Roman" w:cs="Times New Roman"/>
          <w:color w:val="000000"/>
          <w:spacing w:val="0"/>
          <w:w w:val="100"/>
          <w:position w:val="0"/>
        </w:rPr>
        <w:t xml:space="preserve">37. </w:t>
      </w:r>
      <w:r>
        <w:rPr>
          <w:rFonts w:ascii="Times New Roman" w:eastAsia="Times New Roman" w:hAnsi="Times New Roman" w:cs="Times New Roman"/>
          <w:color w:val="000000"/>
          <w:spacing w:val="0"/>
          <w:w w:val="100"/>
          <w:position w:val="0"/>
        </w:rPr>
        <w:t>93%</w:t>
      </w:r>
      <w:r>
        <w:rPr>
          <w:color w:val="000000"/>
          <w:spacing w:val="0"/>
          <w:w w:val="100"/>
          <w:position w:val="0"/>
        </w:rPr>
        <w:t>，实现净利润</w:t>
      </w:r>
      <w:r>
        <w:rPr>
          <w:rFonts w:ascii="Times New Roman" w:eastAsia="Times New Roman" w:hAnsi="Times New Roman" w:cs="Times New Roman"/>
          <w:color w:val="000000"/>
          <w:spacing w:val="0"/>
          <w:w w:val="100"/>
          <w:position w:val="0"/>
        </w:rPr>
        <w:t xml:space="preserve">-31, 208. </w:t>
      </w:r>
      <w:r>
        <w:rPr>
          <w:rFonts w:ascii="Times New Roman" w:eastAsia="Times New Roman" w:hAnsi="Times New Roman" w:cs="Times New Roman"/>
          <w:color w:val="000000"/>
          <w:spacing w:val="0"/>
          <w:w w:val="100"/>
          <w:position w:val="0"/>
        </w:rPr>
        <w:t>81</w:t>
      </w:r>
      <w:r>
        <w:rPr>
          <w:color w:val="000000"/>
          <w:spacing w:val="0"/>
          <w:w w:val="100"/>
          <w:position w:val="0"/>
        </w:rPr>
        <w:t>万元，与上年同期相比下降</w:t>
      </w:r>
      <w:r>
        <w:rPr>
          <w:rFonts w:ascii="Times New Roman" w:eastAsia="Times New Roman" w:hAnsi="Times New Roman" w:cs="Times New Roman"/>
          <w:color w:val="000000"/>
          <w:spacing w:val="0"/>
          <w:w w:val="100"/>
          <w:position w:val="0"/>
        </w:rPr>
        <w:t>976.20%</w:t>
      </w:r>
      <w:r>
        <w:rPr>
          <w:color w:val="000000"/>
          <w:spacing w:val="0"/>
          <w:w w:val="100"/>
          <w:position w:val="0"/>
        </w:rPr>
        <w:t>。</w:t>
      </w:r>
    </w:p>
    <w:p>
      <w:pPr>
        <w:pStyle w:val="Style5"/>
        <w:keepNext w:val="0"/>
        <w:keepLines w:val="0"/>
        <w:widowControl w:val="0"/>
        <w:shd w:val="clear" w:color="auto" w:fill="auto"/>
        <w:bidi w:val="0"/>
        <w:spacing w:before="0" w:after="0" w:line="407" w:lineRule="exact"/>
        <w:ind w:left="280" w:right="0" w:firstLine="440"/>
        <w:jc w:val="both"/>
      </w:pPr>
      <w:r>
        <w:rPr>
          <w:color w:val="000000"/>
          <w:spacing w:val="0"/>
          <w:w w:val="100"/>
          <w:position w:val="0"/>
        </w:rPr>
        <w:t>报告期内，孙公司卡赛科技全面聚焦以大数据</w:t>
      </w:r>
      <w:r>
        <w:rPr>
          <w:color w:val="000000"/>
          <w:spacing w:val="0"/>
          <w:w w:val="100"/>
          <w:position w:val="0"/>
        </w:rPr>
        <w:t>、</w:t>
      </w:r>
      <w:r>
        <w:rPr>
          <w:rFonts w:ascii="Times New Roman" w:eastAsia="Times New Roman" w:hAnsi="Times New Roman" w:cs="Times New Roman"/>
          <w:color w:val="000000"/>
          <w:spacing w:val="0"/>
          <w:w w:val="100"/>
          <w:position w:val="0"/>
        </w:rPr>
        <w:t>5G</w:t>
      </w:r>
      <w:r>
        <w:rPr>
          <w:color w:val="000000"/>
          <w:spacing w:val="0"/>
          <w:w w:val="100"/>
          <w:position w:val="0"/>
        </w:rPr>
        <w:t>通信等核心技术为支撑的互联网营销、移 动通信等业务，并将大数据、互联网营销技术的线上线下应用全面打通，为中国移动、中国联通、 中国电信等运营商优化用户消费结构，实现用户低投诉、高留存的双赢质态。卡赛科技已与中国 移动、中国联通、中国电信三大运营商签署合作协议，并已实现能在中国</w:t>
      </w:r>
      <w:r>
        <w:rPr>
          <w:rFonts w:ascii="Times New Roman" w:eastAsia="Times New Roman" w:hAnsi="Times New Roman" w:cs="Times New Roman"/>
          <w:color w:val="000000"/>
          <w:spacing w:val="0"/>
          <w:w w:val="100"/>
          <w:position w:val="0"/>
        </w:rPr>
        <w:t>31</w:t>
      </w:r>
      <w:r>
        <w:rPr>
          <w:color w:val="000000"/>
          <w:spacing w:val="0"/>
          <w:w w:val="100"/>
          <w:position w:val="0"/>
        </w:rPr>
        <w:t>省开展通信业务，其 中发展用户数量靠前的主要有中国移动广东分公司、中国联通湖南分公司、中国联通浙江省公司、 中国联通重庆分公司、中国联通广州分公司、中国电信湖南分公司、中国电信长沙分公司、中国 电信青岛分公司、中国电信北京分公司、中国移动杭州分公司等。报告期内，卡赛科技实现营业 收入</w:t>
      </w:r>
      <w:r>
        <w:rPr>
          <w:rFonts w:ascii="Times New Roman" w:eastAsia="Times New Roman" w:hAnsi="Times New Roman" w:cs="Times New Roman"/>
          <w:color w:val="000000"/>
          <w:spacing w:val="0"/>
          <w:w w:val="100"/>
          <w:position w:val="0"/>
        </w:rPr>
        <w:t xml:space="preserve">22, </w:t>
      </w:r>
      <w:r>
        <w:rPr>
          <w:rFonts w:ascii="Times New Roman" w:eastAsia="Times New Roman" w:hAnsi="Times New Roman" w:cs="Times New Roman"/>
          <w:color w:val="000000"/>
          <w:spacing w:val="0"/>
          <w:w w:val="100"/>
          <w:position w:val="0"/>
        </w:rPr>
        <w:t>116.60</w:t>
      </w:r>
      <w:r>
        <w:rPr>
          <w:color w:val="000000"/>
          <w:spacing w:val="0"/>
          <w:w w:val="100"/>
          <w:position w:val="0"/>
        </w:rPr>
        <w:t>万元，与上年同期相比增长</w:t>
      </w:r>
      <w:r>
        <w:rPr>
          <w:rFonts w:ascii="Times New Roman" w:eastAsia="Times New Roman" w:hAnsi="Times New Roman" w:cs="Times New Roman"/>
          <w:color w:val="000000"/>
          <w:spacing w:val="0"/>
          <w:w w:val="100"/>
          <w:position w:val="0"/>
        </w:rPr>
        <w:t>319.21%</w:t>
      </w:r>
      <w:r>
        <w:rPr>
          <w:color w:val="000000"/>
          <w:spacing w:val="0"/>
          <w:w w:val="100"/>
          <w:position w:val="0"/>
        </w:rPr>
        <w:t>，</w:t>
      </w:r>
      <w:r>
        <w:rPr>
          <w:color w:val="000000"/>
          <w:spacing w:val="0"/>
          <w:w w:val="100"/>
          <w:position w:val="0"/>
        </w:rPr>
        <w:t>实现净利润</w:t>
      </w:r>
      <w:r>
        <w:rPr>
          <w:rFonts w:ascii="Times New Roman" w:eastAsia="Times New Roman" w:hAnsi="Times New Roman" w:cs="Times New Roman"/>
          <w:color w:val="000000"/>
          <w:spacing w:val="0"/>
          <w:w w:val="100"/>
          <w:position w:val="0"/>
        </w:rPr>
        <w:t xml:space="preserve">1, </w:t>
      </w:r>
      <w:r>
        <w:rPr>
          <w:rFonts w:ascii="Times New Roman" w:eastAsia="Times New Roman" w:hAnsi="Times New Roman" w:cs="Times New Roman"/>
          <w:color w:val="000000"/>
          <w:spacing w:val="0"/>
          <w:w w:val="100"/>
          <w:position w:val="0"/>
        </w:rPr>
        <w:t xml:space="preserve">882. </w:t>
      </w:r>
      <w:r>
        <w:rPr>
          <w:rFonts w:ascii="Times New Roman" w:eastAsia="Times New Roman" w:hAnsi="Times New Roman" w:cs="Times New Roman"/>
          <w:color w:val="000000"/>
          <w:spacing w:val="0"/>
          <w:w w:val="100"/>
          <w:position w:val="0"/>
        </w:rPr>
        <w:t>40</w:t>
      </w:r>
      <w:r>
        <w:rPr>
          <w:color w:val="000000"/>
          <w:spacing w:val="0"/>
          <w:w w:val="100"/>
          <w:position w:val="0"/>
        </w:rPr>
        <w:t>万元，与上年同期相 比增加</w:t>
      </w:r>
      <w:r>
        <w:rPr>
          <w:rFonts w:ascii="Times New Roman" w:eastAsia="Times New Roman" w:hAnsi="Times New Roman" w:cs="Times New Roman"/>
          <w:color w:val="000000"/>
          <w:spacing w:val="0"/>
          <w:w w:val="100"/>
          <w:position w:val="0"/>
        </w:rPr>
        <w:t xml:space="preserve">3, </w:t>
      </w:r>
      <w:r>
        <w:rPr>
          <w:rFonts w:ascii="Times New Roman" w:eastAsia="Times New Roman" w:hAnsi="Times New Roman" w:cs="Times New Roman"/>
          <w:color w:val="000000"/>
          <w:spacing w:val="0"/>
          <w:w w:val="100"/>
          <w:position w:val="0"/>
        </w:rPr>
        <w:t>571.62</w:t>
      </w:r>
      <w:r>
        <w:rPr>
          <w:color w:val="000000"/>
          <w:spacing w:val="0"/>
          <w:w w:val="100"/>
          <w:position w:val="0"/>
        </w:rPr>
        <w:t>万元。根据公司发展战略，泰一指尚已将持有的卡赛科技</w:t>
      </w:r>
      <w:r>
        <w:rPr>
          <w:rFonts w:ascii="Times New Roman" w:eastAsia="Times New Roman" w:hAnsi="Times New Roman" w:cs="Times New Roman"/>
          <w:color w:val="000000"/>
          <w:spacing w:val="0"/>
          <w:w w:val="100"/>
          <w:position w:val="0"/>
        </w:rPr>
        <w:t>85%</w:t>
      </w:r>
      <w:r>
        <w:rPr>
          <w:color w:val="000000"/>
          <w:spacing w:val="0"/>
          <w:w w:val="100"/>
          <w:position w:val="0"/>
        </w:rPr>
        <w:t>股权转让给公司， 卡赛科技从公司的孙公司变更为控股子公司，于</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日办理完成工商变更登记手续。 卡赛科技成为控股子公司以后，将有利于公司优化管理架构，加快业务转型。</w:t>
      </w:r>
    </w:p>
    <w:p>
      <w:pPr>
        <w:pStyle w:val="Style5"/>
        <w:keepNext w:val="0"/>
        <w:keepLines w:val="0"/>
        <w:widowControl w:val="0"/>
        <w:shd w:val="clear" w:color="auto" w:fill="auto"/>
        <w:bidi w:val="0"/>
        <w:spacing w:before="0" w:after="0" w:line="407" w:lineRule="exact"/>
        <w:ind w:left="280" w:right="0" w:firstLine="440"/>
        <w:jc w:val="both"/>
      </w:pPr>
      <w:r>
        <w:rPr>
          <w:color w:val="000000"/>
          <w:spacing w:val="0"/>
          <w:w w:val="100"/>
          <w:position w:val="0"/>
        </w:rPr>
        <w:t>报告期内，主营直播电商业务的孙公司泰树一帜实现营业收入</w:t>
      </w:r>
      <w:r>
        <w:rPr>
          <w:rFonts w:ascii="Times New Roman" w:eastAsia="Times New Roman" w:hAnsi="Times New Roman" w:cs="Times New Roman"/>
          <w:color w:val="000000"/>
          <w:spacing w:val="0"/>
          <w:w w:val="100"/>
          <w:position w:val="0"/>
        </w:rPr>
        <w:t xml:space="preserve">2, </w:t>
      </w:r>
      <w:r>
        <w:rPr>
          <w:rFonts w:ascii="Times New Roman" w:eastAsia="Times New Roman" w:hAnsi="Times New Roman" w:cs="Times New Roman"/>
          <w:color w:val="000000"/>
          <w:spacing w:val="0"/>
          <w:w w:val="100"/>
          <w:position w:val="0"/>
        </w:rPr>
        <w:t>767.08</w:t>
      </w:r>
      <w:r>
        <w:rPr>
          <w:color w:val="000000"/>
          <w:spacing w:val="0"/>
          <w:w w:val="100"/>
          <w:position w:val="0"/>
        </w:rPr>
        <w:t xml:space="preserve">万元，实现净利润 </w:t>
      </w:r>
      <w:r>
        <w:rPr>
          <w:rFonts w:ascii="Times New Roman" w:eastAsia="Times New Roman" w:hAnsi="Times New Roman" w:cs="Times New Roman"/>
          <w:color w:val="000000"/>
          <w:spacing w:val="0"/>
          <w:w w:val="100"/>
          <w:position w:val="0"/>
        </w:rPr>
        <w:t>-572.38</w:t>
      </w:r>
      <w:r>
        <w:rPr>
          <w:color w:val="000000"/>
          <w:spacing w:val="0"/>
          <w:w w:val="100"/>
          <w:position w:val="0"/>
        </w:rPr>
        <w:t>万元；专注区块链技术开发应用的子公司富润数链实现营业收入</w:t>
      </w:r>
      <w:r>
        <w:rPr>
          <w:rFonts w:ascii="Times New Roman" w:eastAsia="Times New Roman" w:hAnsi="Times New Roman" w:cs="Times New Roman"/>
          <w:color w:val="000000"/>
          <w:spacing w:val="0"/>
          <w:w w:val="100"/>
          <w:position w:val="0"/>
        </w:rPr>
        <w:t>531.42</w:t>
      </w:r>
      <w:r>
        <w:rPr>
          <w:color w:val="000000"/>
          <w:spacing w:val="0"/>
          <w:w w:val="100"/>
          <w:position w:val="0"/>
        </w:rPr>
        <w:t>万元，与上年同 期相比增长</w:t>
      </w:r>
      <w:r>
        <w:rPr>
          <w:rFonts w:ascii="Times New Roman" w:eastAsia="Times New Roman" w:hAnsi="Times New Roman" w:cs="Times New Roman"/>
          <w:color w:val="000000"/>
          <w:spacing w:val="0"/>
          <w:w w:val="100"/>
          <w:position w:val="0"/>
        </w:rPr>
        <w:t>159.81%</w:t>
      </w:r>
      <w:r>
        <w:rPr>
          <w:color w:val="000000"/>
          <w:spacing w:val="0"/>
          <w:w w:val="100"/>
          <w:position w:val="0"/>
        </w:rPr>
        <w:t>，实现净利润</w:t>
      </w:r>
      <w:r>
        <w:rPr>
          <w:rFonts w:ascii="Times New Roman" w:eastAsia="Times New Roman" w:hAnsi="Times New Roman" w:cs="Times New Roman"/>
          <w:color w:val="000000"/>
          <w:spacing w:val="0"/>
          <w:w w:val="100"/>
          <w:position w:val="0"/>
        </w:rPr>
        <w:t>-325.23</w:t>
      </w:r>
      <w:r>
        <w:rPr>
          <w:color w:val="000000"/>
          <w:spacing w:val="0"/>
          <w:w w:val="100"/>
          <w:position w:val="0"/>
        </w:rPr>
        <w:t>万元，与上年同期相比大幅减亏。</w:t>
      </w:r>
    </w:p>
    <w:p>
      <w:pPr>
        <w:pStyle w:val="Style26"/>
        <w:keepNext/>
        <w:keepLines/>
        <w:widowControl w:val="0"/>
        <w:shd w:val="clear" w:color="auto" w:fill="auto"/>
        <w:tabs>
          <w:tab w:pos="1255" w:val="left"/>
        </w:tabs>
        <w:bidi w:val="0"/>
        <w:spacing w:before="0" w:after="0" w:line="407" w:lineRule="exact"/>
        <w:ind w:left="0" w:right="0" w:firstLine="720"/>
        <w:jc w:val="both"/>
      </w:pPr>
      <w:bookmarkStart w:id="64" w:name="bookmark64"/>
      <w:bookmarkStart w:id="65" w:name="bookmark65"/>
      <w:bookmarkStart w:id="66" w:name="bookmark66"/>
      <w:bookmarkStart w:id="67" w:name="bookmark67"/>
      <w:r>
        <w:rPr>
          <w:color w:val="000000"/>
          <w:spacing w:val="0"/>
          <w:w w:val="100"/>
          <w:position w:val="0"/>
        </w:rPr>
        <w:t>（</w:t>
      </w:r>
      <w:bookmarkEnd w:id="66"/>
      <w:r>
        <w:rPr>
          <w:color w:val="000000"/>
          <w:spacing w:val="0"/>
          <w:w w:val="100"/>
          <w:position w:val="0"/>
        </w:rPr>
        <w:t>二）</w:t>
        <w:tab/>
        <w:t>自主创新持续加大</w:t>
      </w:r>
      <w:bookmarkEnd w:id="64"/>
      <w:bookmarkEnd w:id="65"/>
      <w:bookmarkEnd w:id="67"/>
    </w:p>
    <w:p>
      <w:pPr>
        <w:pStyle w:val="Style5"/>
        <w:keepNext w:val="0"/>
        <w:keepLines w:val="0"/>
        <w:widowControl w:val="0"/>
        <w:shd w:val="clear" w:color="auto" w:fill="auto"/>
        <w:bidi w:val="0"/>
        <w:spacing w:before="0" w:after="160" w:line="407" w:lineRule="exact"/>
        <w:ind w:left="280" w:right="0" w:firstLine="440"/>
        <w:jc w:val="both"/>
      </w:pPr>
      <w:r>
        <w:rPr>
          <w:color w:val="000000"/>
          <w:spacing w:val="0"/>
          <w:w w:val="100"/>
          <w:position w:val="0"/>
        </w:rPr>
        <w:t>报告期内，富润数链依托自主研发的区块链底层核心技术，推出了业界领先的用户隐私保护 方案，以高性能、高可靠、易扩展、合规化的平台和产品赋能用户，其研发的区块链产品应用于 互联网广告监测、赋强公证、电子证书等应用场景，目前已取得</w:t>
      </w:r>
      <w:r>
        <w:rPr>
          <w:rFonts w:ascii="Times New Roman" w:eastAsia="Times New Roman" w:hAnsi="Times New Roman" w:cs="Times New Roman"/>
          <w:color w:val="000000"/>
          <w:spacing w:val="0"/>
          <w:w w:val="100"/>
          <w:position w:val="0"/>
        </w:rPr>
        <w:t>ISO9001</w:t>
      </w:r>
      <w:r>
        <w:rPr>
          <w:color w:val="000000"/>
          <w:spacing w:val="0"/>
          <w:w w:val="100"/>
          <w:position w:val="0"/>
        </w:rPr>
        <w:t>质量管理体系和</w:t>
      </w:r>
      <w:r>
        <w:rPr>
          <w:rFonts w:ascii="Times New Roman" w:eastAsia="Times New Roman" w:hAnsi="Times New Roman" w:cs="Times New Roman"/>
          <w:color w:val="000000"/>
          <w:spacing w:val="0"/>
          <w:w w:val="100"/>
          <w:position w:val="0"/>
        </w:rPr>
        <w:t xml:space="preserve">ISO27001 </w:t>
      </w:r>
      <w:r>
        <w:rPr>
          <w:color w:val="000000"/>
          <w:spacing w:val="0"/>
          <w:w w:val="100"/>
          <w:position w:val="0"/>
        </w:rPr>
        <w:t>信息安全体系认证，获得发明专利</w:t>
      </w:r>
      <w:r>
        <w:rPr>
          <w:rFonts w:ascii="Times New Roman" w:eastAsia="Times New Roman" w:hAnsi="Times New Roman" w:cs="Times New Roman"/>
          <w:color w:val="000000"/>
          <w:spacing w:val="0"/>
          <w:w w:val="100"/>
          <w:position w:val="0"/>
        </w:rPr>
        <w:t>1</w:t>
      </w:r>
      <w:r>
        <w:rPr>
          <w:color w:val="000000"/>
          <w:spacing w:val="0"/>
          <w:w w:val="100"/>
          <w:position w:val="0"/>
        </w:rPr>
        <w:t>项，软件著作权登记证书</w:t>
      </w:r>
      <w:r>
        <w:rPr>
          <w:rFonts w:ascii="Times New Roman" w:eastAsia="Times New Roman" w:hAnsi="Times New Roman" w:cs="Times New Roman"/>
          <w:color w:val="000000"/>
          <w:spacing w:val="0"/>
          <w:w w:val="100"/>
          <w:position w:val="0"/>
        </w:rPr>
        <w:t>24</w:t>
      </w:r>
      <w:r>
        <w:rPr>
          <w:color w:val="000000"/>
          <w:spacing w:val="0"/>
          <w:w w:val="100"/>
          <w:position w:val="0"/>
        </w:rPr>
        <w:t>项，通过国家网信办备案审批的 区块链产品</w:t>
      </w:r>
      <w:r>
        <w:rPr>
          <w:rFonts w:ascii="Times New Roman" w:eastAsia="Times New Roman" w:hAnsi="Times New Roman" w:cs="Times New Roman"/>
          <w:color w:val="000000"/>
          <w:spacing w:val="0"/>
          <w:w w:val="100"/>
          <w:position w:val="0"/>
        </w:rPr>
        <w:t>5</w:t>
      </w:r>
      <w:r>
        <w:rPr>
          <w:color w:val="000000"/>
          <w:spacing w:val="0"/>
          <w:w w:val="100"/>
          <w:position w:val="0"/>
        </w:rPr>
        <w:t>项。报告期内，富润数链研发费用</w:t>
      </w:r>
      <w:r>
        <w:rPr>
          <w:rFonts w:ascii="Times New Roman" w:eastAsia="Times New Roman" w:hAnsi="Times New Roman" w:cs="Times New Roman"/>
          <w:color w:val="000000"/>
          <w:spacing w:val="0"/>
          <w:w w:val="100"/>
          <w:position w:val="0"/>
        </w:rPr>
        <w:t>498.34</w:t>
      </w:r>
      <w:r>
        <w:rPr>
          <w:color w:val="000000"/>
          <w:spacing w:val="0"/>
          <w:w w:val="100"/>
          <w:position w:val="0"/>
        </w:rPr>
        <w:t>万元，研发费用占营业收入比重达</w:t>
      </w:r>
      <w:r>
        <w:rPr>
          <w:rFonts w:ascii="Times New Roman" w:eastAsia="Times New Roman" w:hAnsi="Times New Roman" w:cs="Times New Roman"/>
          <w:color w:val="000000"/>
          <w:spacing w:val="0"/>
          <w:w w:val="100"/>
          <w:position w:val="0"/>
        </w:rPr>
        <w:t>93.78%</w:t>
      </w:r>
      <w:r>
        <w:rPr>
          <w:color w:val="000000"/>
          <w:spacing w:val="0"/>
          <w:w w:val="100"/>
          <w:position w:val="0"/>
        </w:rPr>
        <w:t>。</w:t>
      </w:r>
    </w:p>
    <w:p>
      <w:pPr>
        <w:pStyle w:val="Style5"/>
        <w:keepNext w:val="0"/>
        <w:keepLines w:val="0"/>
        <w:widowControl w:val="0"/>
        <w:shd w:val="clear" w:color="auto" w:fill="auto"/>
        <w:bidi w:val="0"/>
        <w:spacing w:before="0" w:after="0" w:line="240" w:lineRule="auto"/>
        <w:ind w:left="0" w:right="0" w:firstLine="720"/>
        <w:jc w:val="both"/>
      </w:pPr>
      <w:bookmarkStart w:id="68" w:name="bookmark68"/>
      <w:r>
        <w:rPr>
          <w:b/>
          <w:bCs/>
          <w:color w:val="000000"/>
          <w:spacing w:val="0"/>
          <w:w w:val="100"/>
          <w:position w:val="0"/>
        </w:rPr>
        <w:t>（</w:t>
      </w:r>
      <w:bookmarkEnd w:id="68"/>
      <w:r>
        <w:rPr>
          <w:b/>
          <w:bCs/>
          <w:color w:val="000000"/>
          <w:spacing w:val="0"/>
          <w:w w:val="100"/>
          <w:position w:val="0"/>
        </w:rPr>
        <w:t>三）公司治理积极改善</w:t>
      </w:r>
    </w:p>
    <w:p>
      <w:pPr>
        <w:pStyle w:val="Style5"/>
        <w:keepNext w:val="0"/>
        <w:keepLines w:val="0"/>
        <w:widowControl w:val="0"/>
        <w:shd w:val="clear" w:color="auto" w:fill="auto"/>
        <w:bidi w:val="0"/>
        <w:spacing w:before="0" w:after="0" w:line="409" w:lineRule="exact"/>
        <w:ind w:left="280" w:right="0" w:firstLine="440"/>
        <w:jc w:val="both"/>
      </w:pPr>
      <w:r>
        <w:rPr>
          <w:color w:val="000000"/>
          <w:spacing w:val="0"/>
          <w:w w:val="100"/>
          <w:position w:val="0"/>
        </w:rPr>
        <w:t>报告期内，为改善上市公司股东结构，进一步完善公司治理，引入战略资源以促进公司转型 发展，控股股东于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月开始筹划控制权转让事项，并于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日与国信华夏、国 信成志签署《关于公司股份收购之收购协议》，拟将其持有的上市公司</w:t>
      </w:r>
      <w:r>
        <w:rPr>
          <w:rFonts w:ascii="Times New Roman" w:eastAsia="Times New Roman" w:hAnsi="Times New Roman" w:cs="Times New Roman"/>
          <w:color w:val="000000"/>
          <w:spacing w:val="0"/>
          <w:w w:val="100"/>
          <w:position w:val="0"/>
        </w:rPr>
        <w:t>46,980,000</w:t>
      </w:r>
      <w:r>
        <w:rPr>
          <w:color w:val="000000"/>
          <w:spacing w:val="0"/>
          <w:w w:val="100"/>
          <w:position w:val="0"/>
        </w:rPr>
        <w:t>股无限售条件流 通股（占上市公司总股本的比例为</w:t>
      </w:r>
      <w:r>
        <w:rPr>
          <w:rFonts w:ascii="Times New Roman" w:eastAsia="Times New Roman" w:hAnsi="Times New Roman" w:cs="Times New Roman"/>
          <w:color w:val="000000"/>
          <w:spacing w:val="0"/>
          <w:w w:val="100"/>
          <w:position w:val="0"/>
        </w:rPr>
        <w:t>9%</w:t>
      </w:r>
      <w:r>
        <w:rPr>
          <w:color w:val="000000"/>
          <w:spacing w:val="0"/>
          <w:w w:val="100"/>
          <w:position w:val="0"/>
        </w:rPr>
        <w:t>）</w:t>
      </w:r>
      <w:r>
        <w:rPr>
          <w:color w:val="000000"/>
          <w:spacing w:val="0"/>
          <w:w w:val="100"/>
          <w:position w:val="0"/>
        </w:rPr>
        <w:t>转让给国信成志。截至本报告出具日，控股股东已累计 收到约</w:t>
      </w:r>
      <w:r>
        <w:rPr>
          <w:rFonts w:ascii="Times New Roman" w:eastAsia="Times New Roman" w:hAnsi="Times New Roman" w:cs="Times New Roman"/>
          <w:color w:val="000000"/>
          <w:spacing w:val="0"/>
          <w:w w:val="100"/>
          <w:position w:val="0"/>
        </w:rPr>
        <w:t>1.7</w:t>
      </w:r>
      <w:r>
        <w:rPr>
          <w:color w:val="000000"/>
          <w:spacing w:val="0"/>
          <w:w w:val="100"/>
          <w:position w:val="0"/>
        </w:rPr>
        <w:t>亿元股份转让款，约占上述转让价款总额的</w:t>
      </w:r>
      <w:r>
        <w:rPr>
          <w:rFonts w:ascii="Times New Roman" w:eastAsia="Times New Roman" w:hAnsi="Times New Roman" w:cs="Times New Roman"/>
          <w:color w:val="000000"/>
          <w:spacing w:val="0"/>
          <w:w w:val="100"/>
          <w:position w:val="0"/>
        </w:rPr>
        <w:t>43%</w:t>
      </w:r>
      <w:r>
        <w:rPr>
          <w:color w:val="000000"/>
          <w:spacing w:val="0"/>
          <w:w w:val="100"/>
          <w:position w:val="0"/>
        </w:rPr>
        <w:t>。按照《关于公司股份收购之收购协 议》约定，控股股东将在收到股份转让价款总额的</w:t>
      </w:r>
      <w:r>
        <w:rPr>
          <w:rFonts w:ascii="Times New Roman" w:eastAsia="Times New Roman" w:hAnsi="Times New Roman" w:cs="Times New Roman"/>
          <w:color w:val="000000"/>
          <w:spacing w:val="0"/>
          <w:w w:val="100"/>
          <w:position w:val="0"/>
        </w:rPr>
        <w:t>70%</w:t>
      </w:r>
      <w:r>
        <w:rPr>
          <w:color w:val="000000"/>
          <w:spacing w:val="0"/>
          <w:w w:val="100"/>
          <w:position w:val="0"/>
        </w:rPr>
        <w:t>以后，与国信成志共同向中登公司申请办 理过户手续。目前控股股东</w:t>
      </w:r>
      <w:r>
        <w:rPr>
          <w:rFonts w:ascii="Times New Roman" w:eastAsia="Times New Roman" w:hAnsi="Times New Roman" w:cs="Times New Roman"/>
          <w:color w:val="000000"/>
          <w:spacing w:val="0"/>
          <w:w w:val="100"/>
          <w:position w:val="0"/>
        </w:rPr>
        <w:t>9%</w:t>
      </w:r>
      <w:r>
        <w:rPr>
          <w:color w:val="000000"/>
          <w:spacing w:val="0"/>
          <w:w w:val="100"/>
          <w:position w:val="0"/>
        </w:rPr>
        <w:t>股份转让事项尚未完成，公司引入战略投资者的进度有所延后， 公司将持续关注控股股东股份转让进展情况。</w:t>
      </w:r>
    </w:p>
    <w:p>
      <w:pPr>
        <w:pStyle w:val="Style5"/>
        <w:keepNext w:val="0"/>
        <w:keepLines w:val="0"/>
        <w:widowControl w:val="0"/>
        <w:shd w:val="clear" w:color="auto" w:fill="auto"/>
        <w:bidi w:val="0"/>
        <w:spacing w:before="0" w:after="0" w:line="409" w:lineRule="exact"/>
        <w:ind w:left="280" w:right="0" w:firstLine="440"/>
        <w:jc w:val="both"/>
      </w:pPr>
      <w:r>
        <w:rPr>
          <w:color w:val="000000"/>
          <w:spacing w:val="0"/>
          <w:w w:val="100"/>
          <w:position w:val="0"/>
        </w:rPr>
        <w:t>报告期内，为提升公司治理能力，将“枫桥经验”融入上市公司治理，制订了《“枫桥经验” 与企业治理规范》，致力打造和谐企业。</w:t>
      </w:r>
    </w:p>
    <w:p>
      <w:pPr>
        <w:pStyle w:val="Style26"/>
        <w:keepNext/>
        <w:keepLines/>
        <w:widowControl w:val="0"/>
        <w:shd w:val="clear" w:color="auto" w:fill="auto"/>
        <w:bidi w:val="0"/>
        <w:spacing w:before="0" w:after="0" w:line="409" w:lineRule="exact"/>
        <w:ind w:left="0" w:right="0" w:firstLine="700"/>
        <w:jc w:val="both"/>
      </w:pPr>
      <w:bookmarkStart w:id="69" w:name="bookmark69"/>
      <w:bookmarkStart w:id="70" w:name="bookmark70"/>
      <w:bookmarkStart w:id="71" w:name="bookmark71"/>
      <w:bookmarkStart w:id="72" w:name="bookmark72"/>
      <w:r>
        <w:rPr>
          <w:color w:val="000000"/>
          <w:spacing w:val="0"/>
          <w:w w:val="100"/>
          <w:position w:val="0"/>
        </w:rPr>
        <w:t>（</w:t>
      </w:r>
      <w:bookmarkEnd w:id="71"/>
      <w:r>
        <w:rPr>
          <w:color w:val="000000"/>
          <w:spacing w:val="0"/>
          <w:w w:val="100"/>
          <w:position w:val="0"/>
        </w:rPr>
        <w:t>四）激励机制不断完善</w:t>
      </w:r>
      <w:bookmarkEnd w:id="69"/>
      <w:bookmarkEnd w:id="70"/>
      <w:bookmarkEnd w:id="72"/>
    </w:p>
    <w:p>
      <w:pPr>
        <w:pStyle w:val="Style5"/>
        <w:keepNext w:val="0"/>
        <w:keepLines w:val="0"/>
        <w:widowControl w:val="0"/>
        <w:shd w:val="clear" w:color="auto" w:fill="auto"/>
        <w:bidi w:val="0"/>
        <w:spacing w:before="0" w:after="500" w:line="409" w:lineRule="exact"/>
        <w:ind w:left="280" w:right="0" w:firstLine="440"/>
        <w:jc w:val="both"/>
      </w:pPr>
      <w:r>
        <w:rPr>
          <w:color w:val="000000"/>
          <w:spacing w:val="0"/>
          <w:w w:val="100"/>
          <w:position w:val="0"/>
        </w:rPr>
        <w:t xml:space="preserve">报告期内，公司为员工提供多样性的激励方案，通过项目奖励和股权激励等激励方式，激发 员工的价值创造。为构建利益共享、风险共担、事业共创的长效激励机制，公司推出了 </w:t>
      </w:r>
      <w:r>
        <w:rPr>
          <w:rFonts w:ascii="Times New Roman" w:eastAsia="Times New Roman" w:hAnsi="Times New Roman" w:cs="Times New Roman"/>
          <w:color w:val="000000"/>
          <w:spacing w:val="0"/>
          <w:w w:val="100"/>
          <w:position w:val="0"/>
        </w:rPr>
        <w:t>2021</w:t>
      </w:r>
      <w:r>
        <w:rPr>
          <w:color w:val="000000"/>
          <w:spacing w:val="0"/>
          <w:w w:val="100"/>
          <w:position w:val="0"/>
        </w:rPr>
        <w:t>年限 制性股票激励计划，以吸引和激励核心骨干，增强凝聚力，提升公司在行业中的竞争力，推动可 持续发展。</w:t>
      </w:r>
    </w:p>
    <w:p>
      <w:pPr>
        <w:pStyle w:val="Style26"/>
        <w:keepNext/>
        <w:keepLines/>
        <w:widowControl w:val="0"/>
        <w:shd w:val="clear" w:color="auto" w:fill="auto"/>
        <w:bidi w:val="0"/>
        <w:spacing w:before="0" w:after="0" w:line="240" w:lineRule="auto"/>
        <w:ind w:left="0" w:right="0" w:firstLine="280"/>
        <w:jc w:val="left"/>
      </w:pPr>
      <w:bookmarkStart w:id="73" w:name="bookmark73"/>
      <w:bookmarkStart w:id="74" w:name="bookmark74"/>
      <w:bookmarkStart w:id="75" w:name="bookmark75"/>
      <w:bookmarkStart w:id="76" w:name="bookmark76"/>
      <w:r>
        <w:rPr>
          <w:color w:val="000000"/>
          <w:spacing w:val="0"/>
          <w:w w:val="100"/>
          <w:position w:val="0"/>
        </w:rPr>
        <w:t>二</w:t>
      </w:r>
      <w:bookmarkEnd w:id="75"/>
      <w:r>
        <w:rPr>
          <w:color w:val="000000"/>
          <w:spacing w:val="0"/>
          <w:w w:val="100"/>
          <w:position w:val="0"/>
        </w:rPr>
        <w:t>、报告期内公司所处行业情况</w:t>
      </w:r>
      <w:bookmarkEnd w:id="73"/>
      <w:bookmarkEnd w:id="74"/>
      <w:bookmarkEnd w:id="76"/>
    </w:p>
    <w:p>
      <w:pPr>
        <w:pStyle w:val="Style5"/>
        <w:keepNext w:val="0"/>
        <w:keepLines w:val="0"/>
        <w:widowControl w:val="0"/>
        <w:shd w:val="clear" w:color="auto" w:fill="auto"/>
        <w:tabs>
          <w:tab w:pos="1015" w:val="left"/>
        </w:tabs>
        <w:bidi w:val="0"/>
        <w:spacing w:before="0" w:after="0" w:line="410" w:lineRule="exact"/>
        <w:ind w:left="280" w:right="0" w:firstLine="440"/>
        <w:jc w:val="both"/>
      </w:pPr>
      <w:bookmarkStart w:id="77" w:name="bookmark77"/>
      <w:r>
        <w:rPr>
          <w:rFonts w:ascii="Times New Roman" w:eastAsia="Times New Roman" w:hAnsi="Times New Roman" w:cs="Times New Roman"/>
          <w:color w:val="000000"/>
          <w:spacing w:val="0"/>
          <w:w w:val="100"/>
          <w:position w:val="0"/>
        </w:rPr>
        <w:t>1</w:t>
      </w:r>
      <w:bookmarkEnd w:id="77"/>
      <w:r>
        <w:rPr>
          <w:color w:val="000000"/>
          <w:spacing w:val="0"/>
          <w:w w:val="100"/>
          <w:position w:val="0"/>
        </w:rPr>
        <w:t>、</w:t>
        <w:tab/>
        <w:t>公司全资子公司泰一指尚所处的细分行业为互联网营销、大数据分析服务。报告期内，互 联网广告营销行业市场竞争加剧，广告主压价情况严重，而头部投放平台的媒体资源采购成本又 逐年上升，导致毛利率不断下降。加上受新冠肺炎疫情影响，广告主的投放意愿减弱，更让行业 在夹缝中生存。</w:t>
      </w:r>
    </w:p>
    <w:p>
      <w:pPr>
        <w:pStyle w:val="Style5"/>
        <w:keepNext w:val="0"/>
        <w:keepLines w:val="0"/>
        <w:widowControl w:val="0"/>
        <w:shd w:val="clear" w:color="auto" w:fill="auto"/>
        <w:tabs>
          <w:tab w:pos="1015" w:val="left"/>
        </w:tabs>
        <w:bidi w:val="0"/>
        <w:spacing w:before="0" w:after="340" w:line="410" w:lineRule="exact"/>
        <w:ind w:left="280" w:right="0" w:firstLine="440"/>
        <w:jc w:val="both"/>
      </w:pPr>
      <w:bookmarkStart w:id="78" w:name="bookmark78"/>
      <w:r>
        <w:rPr>
          <w:rFonts w:ascii="Times New Roman" w:eastAsia="Times New Roman" w:hAnsi="Times New Roman" w:cs="Times New Roman"/>
          <w:color w:val="000000"/>
          <w:spacing w:val="0"/>
          <w:w w:val="100"/>
          <w:position w:val="0"/>
        </w:rPr>
        <w:t>2</w:t>
      </w:r>
      <w:bookmarkEnd w:id="78"/>
      <w:r>
        <w:rPr>
          <w:color w:val="000000"/>
          <w:spacing w:val="0"/>
          <w:w w:val="100"/>
          <w:position w:val="0"/>
        </w:rPr>
        <w:t>、</w:t>
        <w:tab/>
        <w:t>公司下属卡赛科技主要开展</w:t>
      </w:r>
      <w:r>
        <w:rPr>
          <w:rFonts w:ascii="Times New Roman" w:eastAsia="Times New Roman" w:hAnsi="Times New Roman" w:cs="Times New Roman"/>
          <w:color w:val="000000"/>
          <w:spacing w:val="0"/>
          <w:w w:val="100"/>
          <w:position w:val="0"/>
        </w:rPr>
        <w:t>5G</w:t>
      </w:r>
      <w:r>
        <w:rPr>
          <w:color w:val="000000"/>
          <w:spacing w:val="0"/>
          <w:w w:val="100"/>
          <w:position w:val="0"/>
        </w:rPr>
        <w:t>用户发展、资费收益提升、存量产品共建等业务，属于通 信行业中的电信运营服务，其在产业链中位置如下图：</w:t>
      </w:r>
    </w:p>
    <w:tbl>
      <w:tblPr>
        <w:tblOverlap w:val="never"/>
        <w:jc w:val="center"/>
        <w:tblLayout w:type="fixed"/>
      </w:tblPr>
      <w:tblGrid>
        <w:gridCol w:w="2030"/>
        <w:gridCol w:w="374"/>
        <w:gridCol w:w="499"/>
        <w:gridCol w:w="1493"/>
        <w:gridCol w:w="115"/>
        <w:gridCol w:w="384"/>
        <w:gridCol w:w="370"/>
        <w:gridCol w:w="1613"/>
      </w:tblGrid>
      <w:tr>
        <w:trPr>
          <w:trHeight w:val="499"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777777"/>
                <w:spacing w:val="0"/>
                <w:w w:val="100"/>
                <w:position w:val="0"/>
                <w:sz w:val="18"/>
                <w:szCs w:val="18"/>
              </w:rPr>
              <w:t>电子元器件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40"/>
              <w:jc w:val="left"/>
              <w:rPr>
                <w:sz w:val="11"/>
                <w:szCs w:val="11"/>
              </w:rPr>
            </w:pPr>
            <w:r>
              <w:rPr>
                <w:rFonts w:ascii="Times New Roman" w:eastAsia="Times New Roman" w:hAnsi="Times New Roman" w:cs="Times New Roman"/>
                <w:color w:val="8E8E8E"/>
                <w:spacing w:val="0"/>
                <w:w w:val="100"/>
                <w:position w:val="0"/>
                <w:sz w:val="11"/>
                <w:szCs w:val="11"/>
              </w:rPr>
              <w:t>f</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72"/>
                <w:szCs w:val="72"/>
              </w:rPr>
            </w:pPr>
            <w:r>
              <w:rPr>
                <w:rFonts w:ascii="Arial" w:eastAsia="Arial" w:hAnsi="Arial" w:cs="Arial"/>
                <w:b/>
                <w:bCs/>
                <w:color w:val="4E4E4E"/>
                <w:spacing w:val="0"/>
                <w:w w:val="100"/>
                <w:position w:val="0"/>
                <w:sz w:val="72"/>
                <w:szCs w:val="72"/>
              </w:rPr>
              <w:t>r</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color w:val="777777"/>
                <w:spacing w:val="0"/>
                <w:w w:val="100"/>
                <w:position w:val="0"/>
                <w:sz w:val="18"/>
                <w:szCs w:val="18"/>
                <w:u w:val="single"/>
              </w:rPr>
              <w:t>政府勺公共安全</w:t>
            </w:r>
          </w:p>
        </w:tc>
      </w:tr>
      <w:tr>
        <w:trPr>
          <w:trHeight w:val="370" w:hRule="exact"/>
        </w:trPr>
        <w:tc>
          <w:tcPr>
            <w:tcBorders>
              <w:top w:val="single" w:sz="4"/>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777777"/>
                <w:spacing w:val="0"/>
                <w:w w:val="100"/>
                <w:position w:val="0"/>
                <w:sz w:val="18"/>
                <w:szCs w:val="18"/>
              </w:rPr>
              <w:t>通信设备制造</w:t>
            </w:r>
          </w:p>
        </w:tc>
        <w:tc>
          <w:tcPr>
            <w:tcBorders>
              <w:top w:val="single" w:sz="4"/>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40" w:right="0" w:firstLine="0"/>
              <w:jc w:val="center"/>
              <w:rPr>
                <w:sz w:val="19"/>
                <w:szCs w:val="19"/>
              </w:rPr>
            </w:pPr>
            <w:r>
              <w:rPr>
                <w:rFonts w:ascii="Arial" w:eastAsia="Arial" w:hAnsi="Arial" w:cs="Arial"/>
                <w:color w:val="4E4E4E"/>
                <w:spacing w:val="0"/>
                <w:w w:val="100"/>
                <w:position w:val="0"/>
                <w:sz w:val="19"/>
                <w:szCs w:val="19"/>
              </w:rPr>
              <w:t>T</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40"/>
              <w:jc w:val="left"/>
              <w:rPr>
                <w:sz w:val="18"/>
                <w:szCs w:val="18"/>
              </w:rPr>
            </w:pPr>
            <w:r>
              <w:rPr>
                <w:color w:val="777777"/>
                <w:spacing w:val="0"/>
                <w:w w:val="100"/>
                <w:position w:val="0"/>
                <w:sz w:val="18"/>
                <w:szCs w:val="18"/>
              </w:rPr>
              <w:t>公川事业</w:t>
            </w:r>
          </w:p>
        </w:tc>
      </w:tr>
      <w:tr>
        <w:trPr>
          <w:trHeight w:val="30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color w:val="777777"/>
                <w:spacing w:val="0"/>
                <w:w w:val="100"/>
                <w:position w:val="0"/>
                <w:sz w:val="18"/>
                <w:szCs w:val="18"/>
              </w:rPr>
              <w:t>型胶与五金结构件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color w:val="4E4E4E"/>
                <w:spacing w:val="0"/>
                <w:w w:val="100"/>
                <w:position w:val="0"/>
                <w:sz w:val="19"/>
                <w:szCs w:val="19"/>
              </w:rPr>
              <w:t>—</w:t>
            </w:r>
            <w:r>
              <w:rPr>
                <w:rFonts w:ascii="Arial" w:eastAsia="Arial" w:hAnsi="Arial" w:cs="Arial"/>
                <w:color w:val="2A2A2A"/>
                <w:spacing w:val="0"/>
                <w:w w:val="100"/>
                <w:position w:val="0"/>
                <w:sz w:val="19"/>
                <w:szCs w:val="19"/>
              </w:rPr>
              <w:t>&gt;•</w:t>
            </w:r>
          </w:p>
        </w:tc>
        <w:tc>
          <w:tcPr>
            <w:tcBorders>
              <w:top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2"/>
                <w:szCs w:val="12"/>
              </w:rPr>
            </w:pPr>
            <w:r>
              <w:rPr>
                <w:rFonts w:ascii="Arial" w:eastAsia="Arial" w:hAnsi="Arial" w:cs="Arial"/>
                <w:b/>
                <w:bCs/>
                <w:color w:val="4E4E4E"/>
                <w:spacing w:val="0"/>
                <w:w w:val="100"/>
                <w:position w:val="0"/>
                <w:sz w:val="12"/>
                <w:szCs w:val="12"/>
              </w:rPr>
              <w:t>—</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777777"/>
                <w:spacing w:val="0"/>
                <w:w w:val="100"/>
                <w:position w:val="0"/>
                <w:sz w:val="18"/>
                <w:szCs w:val="18"/>
              </w:rPr>
              <w:t>电信运营服务</w:t>
            </w:r>
          </w:p>
        </w:tc>
        <w:tc>
          <w:tcPr>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Arial" w:eastAsia="Arial" w:hAnsi="Arial" w:cs="Arial"/>
                <w:color w:val="4E4E4E"/>
                <w:spacing w:val="0"/>
                <w:w w:val="100"/>
                <w:position w:val="0"/>
                <w:sz w:val="19"/>
                <w:szCs w:val="19"/>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left"/>
              <w:rPr>
                <w:sz w:val="18"/>
                <w:szCs w:val="18"/>
              </w:rPr>
            </w:pPr>
            <w:r>
              <w:rPr>
                <w:color w:val="8E8E8E"/>
                <w:spacing w:val="0"/>
                <w:w w:val="100"/>
                <w:position w:val="0"/>
                <w:sz w:val="18"/>
                <w:szCs w:val="18"/>
              </w:rPr>
              <w:t>工商业</w:t>
            </w: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0"/>
              <w:jc w:val="left"/>
              <w:rPr>
                <w:sz w:val="18"/>
                <w:szCs w:val="18"/>
              </w:rPr>
            </w:pPr>
            <w:r>
              <w:rPr>
                <w:color w:val="777777"/>
                <w:spacing w:val="0"/>
                <w:w w:val="100"/>
                <w:position w:val="0"/>
                <w:sz w:val="18"/>
                <w:szCs w:val="18"/>
              </w:rPr>
              <w:t>通信设备制造业（部件）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9"/>
                <w:szCs w:val="19"/>
              </w:rPr>
            </w:pPr>
            <w:r>
              <w:rPr>
                <w:rFonts w:ascii="Arial" w:eastAsia="Arial" w:hAnsi="Arial" w:cs="Arial"/>
                <w:color w:val="777777"/>
                <w:spacing w:val="0"/>
                <w:w w:val="100"/>
                <w:position w:val="0"/>
                <w:sz w:val="19"/>
                <w:szCs w:val="19"/>
              </w:rPr>
              <w:t>1</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Arial" w:eastAsia="Arial" w:hAnsi="Arial" w:cs="Arial"/>
                <w:color w:val="4E4E4E"/>
                <w:spacing w:val="0"/>
                <w:w w:val="100"/>
                <w:position w:val="0"/>
                <w:sz w:val="19"/>
                <w:szCs w:val="19"/>
              </w:rPr>
              <w:t>C</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40"/>
              <w:jc w:val="left"/>
              <w:rPr>
                <w:sz w:val="18"/>
                <w:szCs w:val="18"/>
              </w:rPr>
            </w:pPr>
            <w:r>
              <w:rPr>
                <w:color w:val="777777"/>
                <w:spacing w:val="0"/>
                <w:w w:val="100"/>
                <w:position w:val="0"/>
                <w:sz w:val="18"/>
                <w:szCs w:val="18"/>
              </w:rPr>
              <w:t>个人用户</w:t>
            </w:r>
          </w:p>
        </w:tc>
      </w:tr>
    </w:tbl>
    <w:p>
      <w:pPr>
        <w:widowControl w:val="0"/>
        <w:spacing w:after="179" w:line="1" w:lineRule="exact"/>
      </w:pPr>
    </w:p>
    <w:p>
      <w:pPr>
        <w:pStyle w:val="Style5"/>
        <w:keepNext w:val="0"/>
        <w:keepLines w:val="0"/>
        <w:widowControl w:val="0"/>
        <w:shd w:val="clear" w:color="auto" w:fill="auto"/>
        <w:bidi w:val="0"/>
        <w:spacing w:before="0" w:after="260" w:line="410" w:lineRule="exact"/>
        <w:ind w:left="28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月，《国民经济和社会发展第十四个五年规划和</w:t>
      </w:r>
      <w:r>
        <w:rPr>
          <w:rFonts w:ascii="Times New Roman" w:eastAsia="Times New Roman" w:hAnsi="Times New Roman" w:cs="Times New Roman"/>
          <w:color w:val="000000"/>
          <w:spacing w:val="0"/>
          <w:w w:val="100"/>
          <w:position w:val="0"/>
        </w:rPr>
        <w:t>2035</w:t>
      </w:r>
      <w:r>
        <w:rPr>
          <w:color w:val="000000"/>
          <w:spacing w:val="0"/>
          <w:w w:val="100"/>
          <w:position w:val="0"/>
        </w:rPr>
        <w:t>年远景目标纲要》提出要加 快</w:t>
      </w:r>
      <w:r>
        <w:rPr>
          <w:rFonts w:ascii="Times New Roman" w:eastAsia="Times New Roman" w:hAnsi="Times New Roman" w:cs="Times New Roman"/>
          <w:color w:val="000000"/>
          <w:spacing w:val="0"/>
          <w:w w:val="100"/>
          <w:position w:val="0"/>
        </w:rPr>
        <w:t>5G</w:t>
      </w:r>
      <w:r>
        <w:rPr>
          <w:color w:val="000000"/>
          <w:spacing w:val="0"/>
          <w:w w:val="100"/>
          <w:position w:val="0"/>
        </w:rPr>
        <w:t>网络规模化部署，提高用户普及率。国内三大电信运营商自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月至</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i/>
          <w:iCs/>
          <w:color w:val="000000"/>
          <w:spacing w:val="0"/>
          <w:w w:val="100"/>
          <w:position w:val="0"/>
        </w:rPr>
        <w:t>2</w:t>
      </w:r>
      <w:r>
        <w:rPr>
          <w:color w:val="000000"/>
          <w:spacing w:val="0"/>
          <w:w w:val="100"/>
          <w:position w:val="0"/>
        </w:rPr>
        <w:t xml:space="preserve">月的 </w:t>
      </w:r>
      <w:r>
        <w:rPr>
          <w:rFonts w:ascii="Times New Roman" w:eastAsia="Times New Roman" w:hAnsi="Times New Roman" w:cs="Times New Roman"/>
          <w:color w:val="000000"/>
          <w:spacing w:val="0"/>
          <w:w w:val="100"/>
          <w:position w:val="0"/>
        </w:rPr>
        <w:t>5G</w:t>
      </w:r>
      <w:r>
        <w:rPr>
          <w:color w:val="000000"/>
          <w:spacing w:val="0"/>
          <w:w w:val="100"/>
          <w:position w:val="0"/>
        </w:rPr>
        <w:t>用户数量及</w:t>
      </w:r>
      <w:r>
        <w:rPr>
          <w:rFonts w:ascii="Times New Roman" w:eastAsia="Times New Roman" w:hAnsi="Times New Roman" w:cs="Times New Roman"/>
          <w:color w:val="000000"/>
          <w:spacing w:val="0"/>
          <w:w w:val="100"/>
          <w:position w:val="0"/>
        </w:rPr>
        <w:t>5G</w:t>
      </w:r>
      <w:r>
        <w:rPr>
          <w:color w:val="000000"/>
          <w:spacing w:val="0"/>
          <w:w w:val="100"/>
          <w:position w:val="0"/>
        </w:rPr>
        <w:t>渗透率情况如下：</w:t>
      </w:r>
    </w:p>
    <w:p>
      <w:pPr>
        <w:pStyle w:val="Style49"/>
        <w:keepNext w:val="0"/>
        <w:keepLines w:val="0"/>
        <w:widowControl w:val="0"/>
        <w:shd w:val="clear" w:color="auto" w:fill="auto"/>
        <w:bidi w:val="0"/>
        <w:spacing w:before="0" w:after="60" w:line="240" w:lineRule="auto"/>
        <w:ind w:left="0" w:right="0" w:firstLine="0"/>
        <w:jc w:val="center"/>
      </w:pPr>
      <w:r>
        <w:rPr>
          <w:spacing w:val="0"/>
          <w:w w:val="100"/>
          <w:position w:val="0"/>
        </w:rPr>
        <w:t>中国稼幼”用户</w:t>
      </w:r>
      <w:r>
        <w:rPr>
          <w:rFonts w:ascii="Arial" w:eastAsia="Arial" w:hAnsi="Arial" w:cs="Arial"/>
          <w:b/>
          <w:bCs/>
          <w:spacing w:val="0"/>
          <w:w w:val="100"/>
          <w:position w:val="0"/>
        </w:rPr>
        <w:t>It MMHA5G</w:t>
      </w:r>
      <w:r>
        <w:rPr>
          <w:spacing w:val="0"/>
          <w:w w:val="100"/>
          <w:position w:val="0"/>
        </w:rPr>
        <w:t>用户败 中国</w:t>
      </w:r>
      <w:r>
        <w:rPr>
          <w:rFonts w:ascii="Arial" w:eastAsia="Arial" w:hAnsi="Arial" w:cs="Arial"/>
          <w:b/>
          <w:bCs/>
          <w:spacing w:val="0"/>
          <w:w w:val="100"/>
          <w:position w:val="0"/>
        </w:rPr>
        <w:t>diflSG</w:t>
      </w:r>
      <w:r>
        <w:rPr>
          <w:spacing w:val="0"/>
          <w:w w:val="100"/>
          <w:position w:val="0"/>
        </w:rPr>
        <w:t>用户致</w:t>
      </w:r>
    </w:p>
    <w:p>
      <w:pPr>
        <w:pStyle w:val="Style49"/>
        <w:keepNext w:val="0"/>
        <w:keepLines w:val="0"/>
        <w:widowControl w:val="0"/>
        <w:shd w:val="clear" w:color="auto" w:fill="auto"/>
        <w:tabs>
          <w:tab w:leader="hyphen" w:pos="312" w:val="left"/>
        </w:tabs>
        <w:bidi w:val="0"/>
        <w:spacing w:before="0" w:after="120" w:line="240" w:lineRule="auto"/>
        <w:ind w:left="0" w:right="0" w:firstLine="0"/>
        <w:jc w:val="center"/>
      </w:pPr>
      <w:r>
        <w:rPr>
          <w:color w:val="925457"/>
          <w:spacing w:val="0"/>
          <w:w w:val="100"/>
          <w:position w:val="0"/>
        </w:rPr>
        <w:tab/>
      </w:r>
      <w:r>
        <w:rPr>
          <w:spacing w:val="0"/>
          <w:w w:val="100"/>
          <w:position w:val="0"/>
        </w:rPr>
        <w:t>中</w:t>
      </w:r>
      <w:r>
        <w:rPr>
          <w:rFonts w:ascii="Arial" w:eastAsia="Arial" w:hAnsi="Arial" w:cs="Arial"/>
          <w:b/>
          <w:bCs/>
          <w:spacing w:val="0"/>
          <w:w w:val="100"/>
          <w:position w:val="0"/>
        </w:rPr>
        <w:t>CD</w:t>
      </w:r>
      <w:r>
        <w:rPr>
          <w:spacing w:val="0"/>
          <w:w w:val="100"/>
          <w:position w:val="0"/>
        </w:rPr>
        <w:t>移动</w:t>
      </w:r>
      <w:r>
        <w:rPr>
          <w:rFonts w:ascii="Arial" w:eastAsia="Arial" w:hAnsi="Arial" w:cs="Arial"/>
          <w:b/>
          <w:bCs/>
          <w:spacing w:val="0"/>
          <w:w w:val="100"/>
          <w:position w:val="0"/>
        </w:rPr>
        <w:t>5G*i&amp;</w:t>
      </w:r>
      <w:r>
        <w:rPr>
          <w:spacing w:val="0"/>
          <w:w w:val="100"/>
          <w:position w:val="0"/>
        </w:rPr>
        <w:t>踣 中｛岫值</w:t>
      </w:r>
      <w:r>
        <w:rPr>
          <w:rFonts w:ascii="Arial" w:eastAsia="Arial" w:hAnsi="Arial" w:cs="Arial"/>
          <w:b/>
          <w:bCs/>
          <w:spacing w:val="0"/>
          <w:w w:val="100"/>
          <w:position w:val="0"/>
        </w:rPr>
        <w:t>5Gi*</w:t>
      </w:r>
      <w:r>
        <w:rPr>
          <w:spacing w:val="0"/>
          <w:w w:val="100"/>
          <w:position w:val="0"/>
        </w:rPr>
        <w:t xml:space="preserve">语辜 </w:t>
      </w:r>
      <w:r>
        <w:rPr>
          <w:color w:val="C4C8CE"/>
          <w:spacing w:val="0"/>
          <w:w w:val="100"/>
          <w:position w:val="0"/>
        </w:rPr>
        <w:t xml:space="preserve">一 </w:t>
      </w:r>
      <w:r>
        <w:rPr>
          <w:spacing w:val="0"/>
          <w:w w:val="100"/>
          <w:position w:val="0"/>
        </w:rPr>
        <w:t>中国岐通</w:t>
      </w:r>
      <w:r>
        <w:rPr>
          <w:rFonts w:ascii="Arial" w:eastAsia="Arial" w:hAnsi="Arial" w:cs="Arial"/>
          <w:b/>
          <w:bCs/>
          <w:spacing w:val="0"/>
          <w:w w:val="100"/>
          <w:position w:val="0"/>
        </w:rPr>
        <w:t>5G</w:t>
      </w:r>
      <w:r>
        <w:rPr>
          <w:spacing w:val="0"/>
          <w:w w:val="100"/>
          <w:position w:val="0"/>
        </w:rPr>
        <w:t>酒语率</w:t>
      </w:r>
    </w:p>
    <w:p>
      <w:pPr>
        <w:pStyle w:val="Style54"/>
        <w:keepNext w:val="0"/>
        <w:keepLines w:val="0"/>
        <w:widowControl w:val="0"/>
        <w:shd w:val="clear" w:color="auto" w:fill="auto"/>
        <w:tabs>
          <w:tab w:pos="7769" w:val="left"/>
        </w:tabs>
        <w:bidi w:val="0"/>
        <w:spacing w:before="0" w:after="60" w:line="240" w:lineRule="auto"/>
        <w:ind w:left="0" w:right="0"/>
        <w:jc w:val="left"/>
      </w:pPr>
      <w:r>
        <w:rPr>
          <w:spacing w:val="0"/>
          <w:w w:val="100"/>
          <w:position w:val="0"/>
        </w:rPr>
        <w:t xml:space="preserve">460 </w:t>
      </w:r>
      <w:r>
        <w:rPr>
          <w:color w:val="C4C8CE"/>
          <w:spacing w:val="0"/>
          <w:w w:val="100"/>
          <w:position w:val="0"/>
        </w:rPr>
        <w:t>r</w:t>
        <w:tab/>
        <w:t xml:space="preserve">r </w:t>
      </w:r>
      <w:r>
        <w:rPr>
          <w:color w:val="8E8E8E"/>
          <w:spacing w:val="0"/>
          <w:w w:val="100"/>
          <w:position w:val="0"/>
        </w:rPr>
        <w:t>eo%</w:t>
      </w:r>
    </w:p>
    <w:p>
      <w:pPr>
        <w:pStyle w:val="Style54"/>
        <w:keepNext w:val="0"/>
        <w:keepLines w:val="0"/>
        <w:widowControl w:val="0"/>
        <w:shd w:val="clear" w:color="auto" w:fill="auto"/>
        <w:tabs>
          <w:tab w:pos="7246" w:val="left"/>
        </w:tabs>
        <w:bidi w:val="0"/>
        <w:spacing w:before="0" w:after="0" w:line="240" w:lineRule="auto"/>
        <w:ind w:left="0" w:right="0"/>
        <w:jc w:val="left"/>
      </w:pPr>
      <w:r>
        <w:rPr>
          <w:spacing w:val="0"/>
          <w:w w:val="100"/>
          <w:position w:val="0"/>
        </w:rPr>
        <w:t>400</w:t>
        <w:tab/>
      </w:r>
      <w:r>
        <w:rPr>
          <w:color w:val="BB4234"/>
          <w:spacing w:val="0"/>
          <w:w w:val="100"/>
          <w:position w:val="0"/>
        </w:rPr>
        <w:t>q</w:t>
      </w:r>
    </w:p>
    <w:p>
      <w:pPr>
        <w:pStyle w:val="Style59"/>
        <w:keepNext w:val="0"/>
        <w:keepLines w:val="0"/>
        <w:widowControl w:val="0"/>
        <w:shd w:val="clear" w:color="auto" w:fill="auto"/>
        <w:bidi w:val="0"/>
        <w:spacing w:before="0" w:after="0"/>
        <w:ind w:left="0" w:right="0"/>
        <w:jc w:val="both"/>
      </w:pPr>
      <w:r>
        <w:rPr>
          <w:color w:val="8E8E8E"/>
          <w:spacing w:val="0"/>
          <w:w w:val="100"/>
          <w:position w:val="0"/>
          <w:vertAlign w:val="superscript"/>
        </w:rPr>
        <w:t>380</w:t>
      </w:r>
      <w:r>
        <w:rPr>
          <w:color w:val="8E8E8E"/>
          <w:spacing w:val="0"/>
          <w:w w:val="100"/>
          <w:position w:val="0"/>
        </w:rPr>
        <w:t xml:space="preserve"> </w:t>
      </w:r>
      <w:r>
        <w:rPr>
          <w:color w:val="925457"/>
          <w:spacing w:val="0"/>
          <w:w w:val="100"/>
          <w:position w:val="0"/>
        </w:rPr>
        <w:t xml:space="preserve">. </w:t>
      </w:r>
      <w:r>
        <w:rPr>
          <w:color w:val="8E8E8E"/>
          <w:spacing w:val="0"/>
          <w:w w:val="100"/>
          <w:position w:val="0"/>
        </w:rPr>
        <w:t>«*</w:t>
      </w:r>
    </w:p>
    <w:p>
      <w:pPr>
        <w:pStyle w:val="Style49"/>
        <w:keepNext w:val="0"/>
        <w:keepLines w:val="0"/>
        <w:widowControl w:val="0"/>
        <w:shd w:val="clear" w:color="auto" w:fill="auto"/>
        <w:tabs>
          <w:tab w:pos="5695" w:val="left"/>
          <w:tab w:pos="6626" w:val="left"/>
        </w:tabs>
        <w:bidi w:val="0"/>
        <w:spacing w:before="0" w:after="0" w:line="240" w:lineRule="auto"/>
        <w:ind w:left="0" w:right="0" w:firstLine="780"/>
        <w:jc w:val="both"/>
      </w:pPr>
      <w:r>
        <w:rPr>
          <w:rFonts w:ascii="Arial" w:eastAsia="Arial" w:hAnsi="Arial" w:cs="Arial"/>
          <w:b/>
          <w:bCs/>
          <w:color w:val="8E8E8E"/>
          <w:spacing w:val="0"/>
          <w:w w:val="100"/>
          <w:position w:val="0"/>
        </w:rPr>
        <w:t>300</w:t>
        <w:tab/>
      </w:r>
      <w:r>
        <w:rPr>
          <w:color w:val="BB4234"/>
          <w:spacing w:val="0"/>
          <w:w w:val="100"/>
          <w:position w:val="0"/>
        </w:rPr>
        <w:t>一一侦</w:t>
        <w:tab/>
      </w:r>
      <w:r>
        <w:rPr>
          <w:color w:val="925457"/>
          <w:spacing w:val="0"/>
          <w:w w:val="100"/>
          <w:position w:val="0"/>
        </w:rPr>
        <w:t xml:space="preserve">，一 </w:t>
      </w:r>
      <w:r>
        <w:rPr>
          <w:color w:val="925457"/>
          <w:spacing w:val="0"/>
          <w:w w:val="100"/>
          <w:position w:val="0"/>
        </w:rPr>
        <w:t xml:space="preserve">-*• **** </w:t>
      </w:r>
      <w:r>
        <w:rPr>
          <w:rFonts w:ascii="Arial" w:eastAsia="Arial" w:hAnsi="Arial" w:cs="Arial"/>
          <w:b/>
          <w:bCs/>
          <w:color w:val="8E8E8E"/>
          <w:spacing w:val="0"/>
          <w:w w:val="100"/>
          <w:position w:val="0"/>
        </w:rPr>
        <w:t>40%</w:t>
      </w:r>
    </w:p>
    <w:p>
      <w:pPr>
        <w:pStyle w:val="Style49"/>
        <w:keepNext w:val="0"/>
        <w:keepLines w:val="0"/>
        <w:widowControl w:val="0"/>
        <w:shd w:val="clear" w:color="auto" w:fill="auto"/>
        <w:tabs>
          <w:tab w:pos="4183" w:val="left"/>
        </w:tabs>
        <w:bidi w:val="0"/>
        <w:spacing w:before="0" w:after="0" w:line="240" w:lineRule="auto"/>
        <w:ind w:left="0" w:right="0" w:firstLine="780"/>
        <w:jc w:val="both"/>
      </w:pPr>
      <w:r>
        <w:rPr>
          <w:rFonts w:ascii="Arial" w:eastAsia="Arial" w:hAnsi="Arial" w:cs="Arial"/>
          <w:b/>
          <w:bCs/>
          <w:color w:val="8E8E8E"/>
          <w:spacing w:val="0"/>
          <w:w w:val="100"/>
          <w:position w:val="0"/>
        </w:rPr>
        <w:t>2S0</w:t>
        <w:tab/>
      </w:r>
      <w:r>
        <w:rPr>
          <w:color w:val="8E8E8E"/>
          <w:spacing w:val="0"/>
          <w:w w:val="100"/>
          <w:position w:val="0"/>
        </w:rPr>
        <w:t xml:space="preserve">一_一-—一 </w:t>
      </w:r>
      <w:r>
        <w:rPr>
          <w:color w:val="8E8E8E"/>
          <w:spacing w:val="0"/>
          <w:w w:val="100"/>
          <w:position w:val="0"/>
        </w:rPr>
        <w:t xml:space="preserve">— </w:t>
      </w:r>
      <w:r>
        <w:rPr>
          <w:color w:val="925457"/>
          <w:spacing w:val="0"/>
          <w:w w:val="100"/>
          <w:position w:val="0"/>
        </w:rPr>
        <w:t>—■ “</w:t>
      </w:r>
    </w:p>
    <w:p>
      <w:pPr>
        <w:pStyle w:val="Style49"/>
        <w:keepNext w:val="0"/>
        <w:keepLines w:val="0"/>
        <w:widowControl w:val="0"/>
        <w:shd w:val="clear" w:color="auto" w:fill="auto"/>
        <w:tabs>
          <w:tab w:pos="5369" w:val="left"/>
        </w:tabs>
        <w:bidi w:val="0"/>
        <w:spacing w:before="0" w:after="0" w:line="240" w:lineRule="auto"/>
        <w:ind w:left="0" w:right="0" w:firstLine="780"/>
        <w:jc w:val="both"/>
      </w:pPr>
      <w:r>
        <w:rPr>
          <w:rFonts w:ascii="Arial" w:eastAsia="Arial" w:hAnsi="Arial" w:cs="Arial"/>
          <w:b/>
          <w:bCs/>
          <w:color w:val="8E8E8E"/>
          <w:spacing w:val="0"/>
          <w:w w:val="100"/>
          <w:position w:val="0"/>
          <w:sz w:val="72"/>
          <w:szCs w:val="72"/>
        </w:rPr>
        <w:t>E</w:t>
        <w:tab/>
      </w:r>
      <w:r>
        <w:rPr>
          <w:color w:val="BB4234"/>
          <w:spacing w:val="0"/>
          <w:w w:val="100"/>
          <w:position w:val="0"/>
        </w:rPr>
        <w:t xml:space="preserve">] | | | | | | </w:t>
      </w:r>
      <w:r>
        <w:rPr>
          <w:color w:val="EDA071"/>
          <w:spacing w:val="0"/>
          <w:w w:val="100"/>
          <w:position w:val="0"/>
        </w:rPr>
        <w:t>|</w:t>
      </w:r>
      <w:r>
        <w:rPr>
          <w:color w:val="8E8E8E"/>
          <w:spacing w:val="0"/>
          <w:w w:val="100"/>
          <w:position w:val="0"/>
        </w:rPr>
        <w:t>三</w:t>
      </w:r>
    </w:p>
    <w:p>
      <w:pPr>
        <w:pStyle w:val="Style59"/>
        <w:keepNext w:val="0"/>
        <w:keepLines w:val="0"/>
        <w:widowControl w:val="0"/>
        <w:shd w:val="clear" w:color="auto" w:fill="auto"/>
        <w:bidi w:val="0"/>
        <w:spacing w:before="0" w:after="0"/>
        <w:ind w:left="0" w:right="0"/>
        <w:jc w:val="both"/>
      </w:pPr>
      <w:r>
        <w:rPr>
          <w:spacing w:val="0"/>
          <w:w w:val="100"/>
          <w:position w:val="0"/>
        </w:rPr>
        <w:t xml:space="preserve">n^^ffirlrirlrinL ¥ </w:t>
      </w:r>
      <w:r>
        <w:rPr>
          <w:color w:val="CB7265"/>
          <w:spacing w:val="0"/>
          <w:w w:val="100"/>
          <w:position w:val="0"/>
        </w:rPr>
        <w:t>ki.LLl.1 ILM.IMU!</w:t>
      </w:r>
      <w:r>
        <w:rPr>
          <w:color w:val="8E8E8E"/>
          <w:spacing w:val="0"/>
          <w:w w:val="100"/>
          <w:position w:val="0"/>
        </w:rPr>
        <w:t>:</w:t>
      </w:r>
    </w:p>
    <w:p>
      <w:pPr>
        <w:pStyle w:val="Style49"/>
        <w:keepNext w:val="0"/>
        <w:keepLines w:val="0"/>
        <w:widowControl w:val="0"/>
        <w:shd w:val="clear" w:color="auto" w:fill="auto"/>
        <w:bidi w:val="0"/>
        <w:spacing w:before="0" w:after="180" w:line="240" w:lineRule="auto"/>
        <w:ind w:left="0" w:right="0" w:firstLine="0"/>
        <w:jc w:val="center"/>
      </w:pPr>
      <w:r>
        <w:rPr>
          <w:spacing w:val="0"/>
          <w:w w:val="100"/>
          <w:position w:val="0"/>
        </w:rPr>
        <w:t>召</w:t>
      </w:r>
      <w:r>
        <w:rPr>
          <w:rFonts w:ascii="Arial" w:eastAsia="Arial" w:hAnsi="Arial" w:cs="Arial"/>
          <w:b/>
          <w:bCs/>
          <w:spacing w:val="0"/>
          <w:w w:val="100"/>
          <w:position w:val="0"/>
        </w:rPr>
        <w:t>s / # #</w:t>
      </w:r>
      <w:r>
        <w:rPr>
          <w:spacing w:val="0"/>
          <w:w w:val="100"/>
          <w:position w:val="0"/>
        </w:rPr>
        <w:t>召就召</w:t>
      </w:r>
      <w:r>
        <w:rPr>
          <w:color w:val="8E8E8E"/>
          <w:spacing w:val="0"/>
          <w:w w:val="100"/>
          <w:position w:val="0"/>
        </w:rPr>
        <w:t>a</w:t>
      </w:r>
      <w:r>
        <w:rPr>
          <w:color w:val="8E8E8E"/>
          <w:spacing w:val="0"/>
          <w:w w:val="100"/>
          <w:position w:val="0"/>
        </w:rPr>
        <w:t>百</w:t>
      </w:r>
      <w:r>
        <w:rPr>
          <w:spacing w:val="0"/>
          <w:w w:val="100"/>
          <w:position w:val="0"/>
        </w:rPr>
        <w:t>砂庆</w:t>
      </w:r>
      <w:r>
        <w:rPr>
          <w:rFonts w:ascii="Arial" w:eastAsia="Arial" w:hAnsi="Arial" w:cs="Arial"/>
          <w:smallCaps/>
          <w:spacing w:val="0"/>
          <w:w w:val="100"/>
          <w:position w:val="0"/>
          <w:sz w:val="46"/>
          <w:szCs w:val="46"/>
        </w:rPr>
        <w:t>k</w:t>
      </w:r>
      <w:r>
        <w:rPr>
          <w:spacing w:val="0"/>
          <w:w w:val="100"/>
          <w:position w:val="0"/>
        </w:rPr>
        <w:t xml:space="preserve"> </w:t>
      </w:r>
      <w:r>
        <w:rPr>
          <w:spacing w:val="0"/>
          <w:w w:val="100"/>
          <w:position w:val="0"/>
        </w:rPr>
        <w:t>砂</w:t>
      </w:r>
    </w:p>
    <w:p>
      <w:pPr>
        <w:pStyle w:val="Style5"/>
        <w:keepNext w:val="0"/>
        <w:keepLines w:val="0"/>
        <w:widowControl w:val="0"/>
        <w:shd w:val="clear" w:color="auto" w:fill="auto"/>
        <w:bidi w:val="0"/>
        <w:spacing w:before="0" w:after="0" w:line="412" w:lineRule="exact"/>
        <w:ind w:left="0" w:right="0" w:firstLine="440"/>
        <w:jc w:val="both"/>
      </w:pPr>
      <w:r>
        <w:rPr>
          <w:color w:val="000000"/>
          <w:spacing w:val="0"/>
          <w:w w:val="100"/>
          <w:position w:val="0"/>
        </w:rPr>
        <w:t>数据来源：运营商官网，东方证券研究所研报</w:t>
      </w:r>
    </w:p>
    <w:p>
      <w:pPr>
        <w:pStyle w:val="Style5"/>
        <w:keepNext w:val="0"/>
        <w:keepLines w:val="0"/>
        <w:widowControl w:val="0"/>
        <w:shd w:val="clear" w:color="auto" w:fill="auto"/>
        <w:bidi w:val="0"/>
        <w:spacing w:before="0" w:after="0" w:line="412" w:lineRule="exact"/>
        <w:ind w:left="0" w:right="0" w:firstLine="440"/>
        <w:jc w:val="both"/>
      </w:pPr>
      <w:r>
        <w:rPr>
          <w:color w:val="000000"/>
          <w:spacing w:val="0"/>
          <w:w w:val="100"/>
          <w:position w:val="0"/>
        </w:rPr>
        <w:t>如上图所示，三大运营商</w:t>
      </w:r>
      <w:r>
        <w:rPr>
          <w:rFonts w:ascii="Times New Roman" w:eastAsia="Times New Roman" w:hAnsi="Times New Roman" w:cs="Times New Roman"/>
          <w:color w:val="000000"/>
          <w:spacing w:val="0"/>
          <w:w w:val="100"/>
          <w:position w:val="0"/>
        </w:rPr>
        <w:t>5G</w:t>
      </w:r>
      <w:r>
        <w:rPr>
          <w:color w:val="000000"/>
          <w:spacing w:val="0"/>
          <w:w w:val="100"/>
          <w:position w:val="0"/>
        </w:rPr>
        <w:t>用户数量始终保持着快速增长态势，未来随着</w:t>
      </w:r>
      <w:r>
        <w:rPr>
          <w:rFonts w:ascii="Times New Roman" w:eastAsia="Times New Roman" w:hAnsi="Times New Roman" w:cs="Times New Roman"/>
          <w:color w:val="000000"/>
          <w:spacing w:val="0"/>
          <w:w w:val="100"/>
          <w:position w:val="0"/>
        </w:rPr>
        <w:t>5G</w:t>
      </w:r>
      <w:r>
        <w:rPr>
          <w:color w:val="000000"/>
          <w:spacing w:val="0"/>
          <w:w w:val="100"/>
          <w:position w:val="0"/>
        </w:rPr>
        <w:t>基础设施的进 一步完善，用户数量仍将持续上升，市场空间将进一步扩大。而随着基于</w:t>
      </w:r>
      <w:r>
        <w:rPr>
          <w:rFonts w:ascii="Times New Roman" w:eastAsia="Times New Roman" w:hAnsi="Times New Roman" w:cs="Times New Roman"/>
          <w:color w:val="000000"/>
          <w:spacing w:val="0"/>
          <w:w w:val="100"/>
          <w:position w:val="0"/>
        </w:rPr>
        <w:t>5G</w:t>
      </w:r>
      <w:r>
        <w:rPr>
          <w:color w:val="000000"/>
          <w:spacing w:val="0"/>
          <w:w w:val="100"/>
          <w:position w:val="0"/>
        </w:rPr>
        <w:t>的智能交通、智慧 物流、智慧能源、智慧医疗等重点领域的推广应用，卡赛科技的业务范围也将迎来进一步的拓展。</w:t>
      </w:r>
    </w:p>
    <w:p>
      <w:pPr>
        <w:pStyle w:val="Style5"/>
        <w:keepNext w:val="0"/>
        <w:keepLines w:val="0"/>
        <w:widowControl w:val="0"/>
        <w:shd w:val="clear" w:color="auto" w:fill="auto"/>
        <w:bidi w:val="0"/>
        <w:spacing w:before="0" w:after="480" w:line="412" w:lineRule="exact"/>
        <w:ind w:left="0" w:right="0" w:firstLine="440"/>
        <w:jc w:val="both"/>
      </w:pPr>
      <w:bookmarkStart w:id="79" w:name="bookmark79"/>
      <w:r>
        <w:rPr>
          <w:rFonts w:ascii="Times New Roman" w:eastAsia="Times New Roman" w:hAnsi="Times New Roman" w:cs="Times New Roman"/>
          <w:color w:val="000000"/>
          <w:spacing w:val="0"/>
          <w:w w:val="100"/>
          <w:position w:val="0"/>
        </w:rPr>
        <w:t>3</w:t>
      </w:r>
      <w:bookmarkEnd w:id="79"/>
      <w:r>
        <w:rPr>
          <w:color w:val="000000"/>
          <w:spacing w:val="0"/>
          <w:w w:val="100"/>
          <w:position w:val="0"/>
        </w:rPr>
        <w:t>、公司控股子公司富润数链以区块链、大数据技术创新为引领，以下沉式业务场景为切入点， 通过具有自主知识产权的智慧监管、放心消费、可信存证、</w:t>
      </w:r>
      <w:r>
        <w:rPr>
          <w:rFonts w:ascii="Times New Roman" w:eastAsia="Times New Roman" w:hAnsi="Times New Roman" w:cs="Times New Roman"/>
          <w:color w:val="000000"/>
          <w:spacing w:val="0"/>
          <w:w w:val="100"/>
          <w:position w:val="0"/>
        </w:rPr>
        <w:t>5G</w:t>
      </w:r>
      <w:r>
        <w:rPr>
          <w:color w:val="000000"/>
          <w:spacing w:val="0"/>
          <w:w w:val="100"/>
          <w:position w:val="0"/>
        </w:rPr>
        <w:t>智能消息等平台，助力行业数字化 转型。</w:t>
      </w:r>
    </w:p>
    <w:p>
      <w:pPr>
        <w:pStyle w:val="Style26"/>
        <w:keepNext/>
        <w:keepLines/>
        <w:widowControl w:val="0"/>
        <w:shd w:val="clear" w:color="auto" w:fill="auto"/>
        <w:bidi w:val="0"/>
        <w:spacing w:before="0" w:after="0" w:line="240" w:lineRule="auto"/>
        <w:ind w:left="0" w:right="0" w:firstLine="0"/>
        <w:jc w:val="both"/>
      </w:pPr>
      <w:bookmarkStart w:id="80" w:name="bookmark80"/>
      <w:bookmarkStart w:id="81" w:name="bookmark81"/>
      <w:bookmarkStart w:id="82" w:name="bookmark82"/>
      <w:bookmarkStart w:id="83" w:name="bookmark83"/>
      <w:r>
        <w:rPr>
          <w:color w:val="000000"/>
          <w:spacing w:val="0"/>
          <w:w w:val="100"/>
          <w:position w:val="0"/>
        </w:rPr>
        <w:t>三</w:t>
      </w:r>
      <w:bookmarkEnd w:id="82"/>
      <w:r>
        <w:rPr>
          <w:color w:val="000000"/>
          <w:spacing w:val="0"/>
          <w:w w:val="100"/>
          <w:position w:val="0"/>
        </w:rPr>
        <w:t>、报告期内公司从事的业务情况</w:t>
      </w:r>
      <w:bookmarkEnd w:id="80"/>
      <w:bookmarkEnd w:id="81"/>
      <w:bookmarkEnd w:id="83"/>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报告期内，公司主要从事互联网服务。公司互联网服务主要由全资子公司泰一指尚、下属企 业卡赛科技、控股子公司富润数链实施。泰一指尚主要从事媒体广告、直播电商等业务，经营模 式为依托大数据技术优势，为客户提供互联网营销等；公司下属企业卡赛科技主要从事运营商</w:t>
      </w:r>
      <w:r>
        <w:rPr>
          <w:rFonts w:ascii="Times New Roman" w:eastAsia="Times New Roman" w:hAnsi="Times New Roman" w:cs="Times New Roman"/>
          <w:color w:val="000000"/>
          <w:spacing w:val="0"/>
          <w:w w:val="100"/>
          <w:position w:val="0"/>
        </w:rPr>
        <w:t xml:space="preserve">5G </w:t>
      </w:r>
      <w:r>
        <w:rPr>
          <w:color w:val="000000"/>
          <w:spacing w:val="0"/>
          <w:w w:val="100"/>
          <w:position w:val="0"/>
        </w:rPr>
        <w:t>用户发展业务，通过媒介资源进行精准化营销，打造基于三大运营商的系统化、流程化、可视化 的用户运营体系；公司控股子公司富润数链则基于区块链、大数据技术，持续向市场推出区块链 产品及解决方案，包括网络监测系统、可信存证平台等。公司互联网服务具体细分如下：</w:t>
      </w:r>
    </w:p>
    <w:p>
      <w:pPr>
        <w:pStyle w:val="Style5"/>
        <w:keepNext w:val="0"/>
        <w:keepLines w:val="0"/>
        <w:widowControl w:val="0"/>
        <w:shd w:val="clear" w:color="auto" w:fill="auto"/>
        <w:bidi w:val="0"/>
        <w:spacing w:before="0" w:after="0" w:line="410" w:lineRule="exact"/>
        <w:ind w:left="0" w:right="0" w:firstLine="440"/>
        <w:jc w:val="both"/>
      </w:pPr>
      <w:r>
        <w:rPr>
          <w:b/>
          <w:bCs/>
          <w:color w:val="000000"/>
          <w:spacing w:val="0"/>
          <w:w w:val="100"/>
          <w:position w:val="0"/>
        </w:rPr>
        <w:t>互联网营销业务。</w:t>
      </w:r>
      <w:r>
        <w:rPr>
          <w:color w:val="000000"/>
          <w:spacing w:val="0"/>
          <w:w w:val="100"/>
          <w:position w:val="0"/>
        </w:rPr>
        <w:t>利用大数据策略分析能力，帮助品牌主优化抖音、快手、朋友圈广告投放 效果。泰一指尚目前是国内直播类主流广告服务商，拥有流量运营及广告投放的综合能力。</w:t>
      </w:r>
    </w:p>
    <w:p>
      <w:pPr>
        <w:pStyle w:val="Style5"/>
        <w:keepNext w:val="0"/>
        <w:keepLines w:val="0"/>
        <w:widowControl w:val="0"/>
        <w:shd w:val="clear" w:color="auto" w:fill="auto"/>
        <w:bidi w:val="0"/>
        <w:spacing w:before="0" w:after="100" w:line="410" w:lineRule="exact"/>
        <w:ind w:left="0" w:right="0" w:firstLine="440"/>
        <w:jc w:val="both"/>
      </w:pPr>
      <w:r>
        <w:rPr>
          <w:b/>
          <w:bCs/>
          <w:color w:val="000000"/>
          <w:spacing w:val="0"/>
          <w:w w:val="100"/>
          <w:position w:val="0"/>
        </w:rPr>
        <w:t>运营商</w:t>
      </w:r>
      <w:r>
        <w:rPr>
          <w:rFonts w:ascii="Times New Roman" w:eastAsia="Times New Roman" w:hAnsi="Times New Roman" w:cs="Times New Roman"/>
          <w:b/>
          <w:bCs/>
          <w:color w:val="000000"/>
          <w:spacing w:val="0"/>
          <w:w w:val="100"/>
          <w:position w:val="0"/>
        </w:rPr>
        <w:t>5G</w:t>
      </w:r>
      <w:r>
        <w:rPr>
          <w:b/>
          <w:bCs/>
          <w:color w:val="000000"/>
          <w:spacing w:val="0"/>
          <w:w w:val="100"/>
          <w:position w:val="0"/>
        </w:rPr>
        <w:t>用户发展业务。</w:t>
      </w:r>
      <w:r>
        <w:rPr>
          <w:color w:val="000000"/>
          <w:spacing w:val="0"/>
          <w:w w:val="100"/>
          <w:position w:val="0"/>
        </w:rPr>
        <w:t>利用大数据标签及用户画像能力，帮助三大运营商发展</w:t>
      </w:r>
      <w:r>
        <w:rPr>
          <w:rFonts w:ascii="Times New Roman" w:eastAsia="Times New Roman" w:hAnsi="Times New Roman" w:cs="Times New Roman"/>
          <w:color w:val="000000"/>
          <w:spacing w:val="0"/>
          <w:w w:val="100"/>
          <w:position w:val="0"/>
        </w:rPr>
        <w:t>5G</w:t>
      </w:r>
      <w:r>
        <w:rPr>
          <w:color w:val="000000"/>
          <w:spacing w:val="0"/>
          <w:w w:val="100"/>
          <w:position w:val="0"/>
        </w:rPr>
        <w:t>用户， 包括运营商存量业务和多场景化业务拓展。卡赛科技是中国移动最大的服务商之一，是抖音、快 手、微博、腾讯、微信等广告区域运营商行业核心服务商。业务流程如下图：</w:t>
      </w:r>
      <w:r>
        <w:br w:type="page"/>
      </w:r>
    </w:p>
    <w:p>
      <w:pPr>
        <w:widowControl w:val="0"/>
        <w:jc w:val="center"/>
        <w:rPr>
          <w:sz w:val="2"/>
          <w:szCs w:val="2"/>
        </w:rPr>
      </w:pPr>
      <w:r>
        <w:drawing>
          <wp:inline>
            <wp:extent cx="2645410" cy="2353310"/>
            <wp:docPr id="5" name="Picutre 5"/>
            <a:graphic xmlns:a="http://schemas.openxmlformats.org/drawingml/2006/main">
              <a:graphicData uri="http://schemas.openxmlformats.org/drawingml/2006/picture">
                <pic:pic xmlns:pic="http://schemas.openxmlformats.org/drawingml/2006/picture">
                  <pic:nvPicPr>
                    <pic:cNvPr id="5" name="Picture 5"/>
                    <pic:cNvPicPr/>
                  </pic:nvPicPr>
                  <pic:blipFill>
                    <a:blip r:embed="rId5"/>
                    <a:stretch/>
                  </pic:blipFill>
                  <pic:spPr>
                    <a:xfrm>
                      <a:ext cx="2645410" cy="2353310"/>
                    </a:xfrm>
                    <a:prstGeom prst="rect"/>
                  </pic:spPr>
                </pic:pic>
              </a:graphicData>
            </a:graphic>
          </wp:inline>
        </w:drawing>
      </w:r>
    </w:p>
    <w:p>
      <w:pPr>
        <w:widowControl w:val="0"/>
        <w:spacing w:line="1" w:lineRule="exact"/>
      </w:pPr>
    </w:p>
    <w:p>
      <w:pPr>
        <w:widowControl w:val="0"/>
        <w:jc w:val="center"/>
        <w:rPr>
          <w:sz w:val="2"/>
          <w:szCs w:val="2"/>
        </w:rPr>
      </w:pPr>
      <w:r>
        <w:drawing>
          <wp:inline>
            <wp:extent cx="853440" cy="469265"/>
            <wp:docPr id="6" name="Picutre 6"/>
            <a:graphic xmlns:a="http://schemas.openxmlformats.org/drawingml/2006/main">
              <a:graphicData uri="http://schemas.openxmlformats.org/drawingml/2006/picture">
                <pic:pic xmlns:pic="http://schemas.openxmlformats.org/drawingml/2006/picture">
                  <pic:nvPicPr>
                    <pic:cNvPr id="6" name="Picture 6"/>
                    <pic:cNvPicPr/>
                  </pic:nvPicPr>
                  <pic:blipFill>
                    <a:blip r:embed="rId7"/>
                    <a:stretch/>
                  </pic:blipFill>
                  <pic:spPr>
                    <a:xfrm>
                      <a:ext cx="853440" cy="469265"/>
                    </a:xfrm>
                    <a:prstGeom prst="rect"/>
                  </pic:spPr>
                </pic:pic>
              </a:graphicData>
            </a:graphic>
          </wp:inline>
        </w:drawing>
      </w:r>
    </w:p>
    <w:p>
      <w:pPr>
        <w:pStyle w:val="Style5"/>
        <w:keepNext w:val="0"/>
        <w:keepLines w:val="0"/>
        <w:widowControl w:val="0"/>
        <w:shd w:val="clear" w:color="auto" w:fill="auto"/>
        <w:bidi w:val="0"/>
        <w:spacing w:before="0" w:after="0" w:line="403" w:lineRule="exact"/>
        <w:ind w:left="0" w:right="0" w:firstLine="420"/>
        <w:jc w:val="both"/>
      </w:pPr>
      <w:r>
        <w:rPr>
          <w:b/>
          <w:bCs/>
          <w:color w:val="000000"/>
          <w:spacing w:val="0"/>
          <w:w w:val="100"/>
          <w:position w:val="0"/>
        </w:rPr>
        <w:t>直播电商业务</w:t>
      </w:r>
      <w:r>
        <w:rPr>
          <w:color w:val="000000"/>
          <w:spacing w:val="0"/>
          <w:w w:val="100"/>
          <w:position w:val="0"/>
        </w:rPr>
        <w:t>。泰一指尚下属泰树一帜主营海内外商品的线上销售</w:t>
      </w:r>
      <w:r>
        <w:rPr>
          <w:b/>
          <w:bCs/>
          <w:color w:val="000000"/>
          <w:spacing w:val="0"/>
          <w:w w:val="100"/>
          <w:position w:val="0"/>
        </w:rPr>
        <w:t>，专注</w:t>
      </w:r>
      <w:r>
        <w:rPr>
          <w:color w:val="000000"/>
          <w:spacing w:val="0"/>
          <w:w w:val="100"/>
          <w:position w:val="0"/>
        </w:rPr>
        <w:t>于美妆、个护领域， 提供多渠道供应链品牌服务。泰树一帜与韩国知名化妆品品牌“爱茉莉”、“彤人秘”、韩国知名保 健食品“正官庄”等建立了深度供应链及品牌运营合作关系，与国内排名前十的部分社群商建立 了深度的合作。泰树一帜通过社群渠道的挖掘，着力打造自有品牌社群渠道，与抖音、快手的部 分网红主播有着深度的合作。</w:t>
      </w:r>
    </w:p>
    <w:p>
      <w:pPr>
        <w:pStyle w:val="Style5"/>
        <w:keepNext w:val="0"/>
        <w:keepLines w:val="0"/>
        <w:widowControl w:val="0"/>
        <w:shd w:val="clear" w:color="auto" w:fill="auto"/>
        <w:bidi w:val="0"/>
        <w:spacing w:before="0" w:after="0" w:line="403" w:lineRule="exact"/>
        <w:ind w:left="0" w:right="0" w:firstLine="420"/>
        <w:jc w:val="both"/>
      </w:pPr>
      <w:r>
        <w:rPr>
          <w:b/>
          <w:bCs/>
          <w:color w:val="000000"/>
          <w:spacing w:val="0"/>
          <w:w w:val="100"/>
          <w:position w:val="0"/>
        </w:rPr>
        <w:t>区块链产品应用及网络监测业务。</w:t>
      </w:r>
      <w:r>
        <w:rPr>
          <w:color w:val="000000"/>
          <w:spacing w:val="0"/>
          <w:w w:val="100"/>
          <w:position w:val="0"/>
        </w:rPr>
        <w:t>富润数链基于大数据、区块链和人工智能技术为市场监管 体系提供互联网监管和数字化改革应用，包括互联网广告监管、视频直播监管、放心消费商户综 合服务等。具体产品和业务如下：</w:t>
      </w:r>
    </w:p>
    <w:p>
      <w:pPr>
        <w:pStyle w:val="Style5"/>
        <w:keepNext w:val="0"/>
        <w:keepLines w:val="0"/>
        <w:widowControl w:val="0"/>
        <w:shd w:val="clear" w:color="auto" w:fill="auto"/>
        <w:bidi w:val="0"/>
        <w:spacing w:before="0" w:after="140" w:line="403" w:lineRule="exact"/>
        <w:ind w:left="0" w:right="0" w:firstLine="420"/>
        <w:jc w:val="both"/>
      </w:pPr>
      <w:bookmarkStart w:id="84" w:name="bookmark84"/>
      <w:r>
        <w:rPr>
          <w:color w:val="000000"/>
          <w:spacing w:val="0"/>
          <w:w w:val="100"/>
          <w:position w:val="0"/>
          <w:sz w:val="19"/>
          <w:szCs w:val="19"/>
        </w:rPr>
        <w:t>1</w:t>
      </w:r>
      <w:bookmarkEnd w:id="84"/>
      <w:r>
        <w:rPr>
          <w:color w:val="000000"/>
          <w:spacing w:val="0"/>
          <w:w w:val="100"/>
          <w:position w:val="0"/>
        </w:rPr>
        <w:t>、区块链底层技术平台</w:t>
      </w:r>
    </w:p>
    <w:p>
      <w:pPr>
        <w:widowControl w:val="0"/>
        <w:jc w:val="left"/>
        <w:rPr>
          <w:sz w:val="2"/>
          <w:szCs w:val="2"/>
        </w:rPr>
      </w:pPr>
      <w:r>
        <w:drawing>
          <wp:inline>
            <wp:extent cx="5126990" cy="1767840"/>
            <wp:docPr id="7" name="Picutre 7"/>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a:stretch/>
                  </pic:blipFill>
                  <pic:spPr>
                    <a:xfrm>
                      <a:ext cx="5126990" cy="1767840"/>
                    </a:xfrm>
                    <a:prstGeom prst="rect"/>
                  </pic:spPr>
                </pic:pic>
              </a:graphicData>
            </a:graphic>
          </wp:inline>
        </w:drawing>
      </w:r>
    </w:p>
    <w:p>
      <w:pPr>
        <w:pStyle w:val="Style5"/>
        <w:keepNext w:val="0"/>
        <w:keepLines w:val="0"/>
        <w:widowControl w:val="0"/>
        <w:shd w:val="clear" w:color="auto" w:fill="auto"/>
        <w:bidi w:val="0"/>
        <w:spacing w:before="0" w:after="140" w:line="410" w:lineRule="exact"/>
        <w:ind w:left="0" w:right="0" w:firstLine="420"/>
        <w:jc w:val="both"/>
      </w:pPr>
      <w:r>
        <w:rPr>
          <w:color w:val="000000"/>
          <w:spacing w:val="0"/>
          <w:w w:val="100"/>
          <w:position w:val="0"/>
        </w:rPr>
        <w:t>富润数链区研发的块链底层平台可满足企业级区块链网络的部署及应用，帮助企业和开发人 员快速、低成本地创建、部署和管理区块链网络和应用。平台以高可用、高性能、可扩展、易运 维等特性，更好的支撑金融、司法、慈善等行业的商业应用，增进多机构间数据高效共享。</w:t>
      </w:r>
    </w:p>
    <w:p>
      <w:pPr>
        <w:pStyle w:val="Style5"/>
        <w:keepNext w:val="0"/>
        <w:keepLines w:val="0"/>
        <w:widowControl w:val="0"/>
        <w:shd w:val="clear" w:color="auto" w:fill="auto"/>
        <w:bidi w:val="0"/>
        <w:spacing w:before="0" w:after="0" w:line="240" w:lineRule="auto"/>
        <w:ind w:left="0" w:right="0" w:firstLine="420"/>
        <w:jc w:val="both"/>
      </w:pPr>
      <w:bookmarkStart w:id="85" w:name="bookmark85"/>
      <w:r>
        <w:rPr>
          <w:color w:val="000000"/>
          <w:spacing w:val="0"/>
          <w:w w:val="100"/>
          <w:position w:val="0"/>
          <w:sz w:val="19"/>
          <w:szCs w:val="19"/>
        </w:rPr>
        <w:t>2</w:t>
      </w:r>
      <w:bookmarkEnd w:id="85"/>
      <w:r>
        <w:rPr>
          <w:color w:val="000000"/>
          <w:spacing w:val="0"/>
          <w:w w:val="100"/>
          <w:position w:val="0"/>
        </w:rPr>
        <w:t>、区块链电子证书平台</w:t>
      </w:r>
      <w:r>
        <w:br w:type="page"/>
      </w:r>
    </w:p>
    <w:p>
      <w:pPr>
        <w:widowControl w:val="0"/>
        <w:jc w:val="center"/>
        <w:rPr>
          <w:sz w:val="2"/>
          <w:szCs w:val="2"/>
        </w:rPr>
      </w:pPr>
      <w:r>
        <w:drawing>
          <wp:inline>
            <wp:extent cx="2401570" cy="1913890"/>
            <wp:docPr id="8" name="Picutre 8"/>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a:stretch/>
                  </pic:blipFill>
                  <pic:spPr>
                    <a:xfrm>
                      <a:ext cx="2401570" cy="1913890"/>
                    </a:xfrm>
                    <a:prstGeom prst="rect"/>
                  </pic:spPr>
                </pic:pic>
              </a:graphicData>
            </a:graphic>
          </wp:inline>
        </w:drawing>
      </w:r>
    </w:p>
    <w:p>
      <w:pPr>
        <w:widowControl w:val="0"/>
        <w:spacing w:after="39" w:line="1" w:lineRule="exact"/>
      </w:pPr>
    </w:p>
    <w:p>
      <w:pPr>
        <w:pStyle w:val="Style5"/>
        <w:keepNext w:val="0"/>
        <w:keepLines w:val="0"/>
        <w:widowControl w:val="0"/>
        <w:shd w:val="clear" w:color="auto" w:fill="auto"/>
        <w:bidi w:val="0"/>
        <w:spacing w:before="0" w:after="160" w:line="240" w:lineRule="auto"/>
        <w:ind w:left="0" w:right="0" w:firstLine="420"/>
        <w:jc w:val="both"/>
      </w:pPr>
      <w:r>
        <w:rPr>
          <w:color w:val="000000"/>
          <w:spacing w:val="0"/>
          <w:w w:val="100"/>
          <w:position w:val="0"/>
        </w:rPr>
        <w:t xml:space="preserve">富润数链开发的电子证书平台，将区块链可信存证技术与电子签章技术结合运用，应用于管 </w:t>
      </w:r>
      <w:r>
        <w:rPr>
          <w:color w:val="000000"/>
          <w:spacing w:val="0"/>
          <w:w w:val="100"/>
          <w:position w:val="0"/>
        </w:rPr>
        <w:t>理体系认证服务场景的电子证书在线发放，认证企业通过官网查询、下载、校验电子认证证书。 平台在电子证书应用中，利用区块链的去中心化同步记账、身份认证、数据加密等特性，确保体 系认证电子证书的信息可信任、可溯源和不可篡改，在增强证书安全性与可信度的同时，提高企 业的办事效率。</w:t>
      </w:r>
    </w:p>
    <w:p>
      <w:pPr>
        <w:pStyle w:val="Style5"/>
        <w:keepNext w:val="0"/>
        <w:keepLines w:val="0"/>
        <w:widowControl w:val="0"/>
        <w:shd w:val="clear" w:color="auto" w:fill="auto"/>
        <w:bidi w:val="0"/>
        <w:spacing w:before="0" w:after="400" w:line="240" w:lineRule="auto"/>
        <w:ind w:left="0" w:right="0" w:firstLine="420"/>
        <w:jc w:val="left"/>
      </w:pPr>
      <w:bookmarkStart w:id="86" w:name="bookmark86"/>
      <w:r>
        <w:rPr>
          <w:color w:val="000000"/>
          <w:spacing w:val="0"/>
          <w:w w:val="100"/>
          <w:position w:val="0"/>
          <w:sz w:val="19"/>
          <w:szCs w:val="19"/>
        </w:rPr>
        <w:t>3</w:t>
      </w:r>
      <w:bookmarkEnd w:id="86"/>
      <w:r>
        <w:rPr>
          <w:color w:val="000000"/>
          <w:spacing w:val="0"/>
          <w:w w:val="100"/>
          <w:position w:val="0"/>
        </w:rPr>
        <w:t>、区块链赋强公证平台</w:t>
      </w:r>
    </w:p>
    <w:p>
      <w:pPr>
        <w:pStyle w:val="Style72"/>
        <w:keepNext w:val="0"/>
        <w:keepLines w:val="0"/>
        <w:widowControl w:val="0"/>
        <w:shd w:val="clear" w:color="auto" w:fill="auto"/>
        <w:bidi w:val="0"/>
        <w:spacing w:before="0" w:after="0" w:line="240" w:lineRule="auto"/>
        <w:ind w:left="734" w:right="0" w:firstLine="0"/>
        <w:jc w:val="left"/>
        <w:rPr>
          <w:sz w:val="15"/>
          <w:szCs w:val="15"/>
        </w:rPr>
      </w:pPr>
      <w:r>
        <w:rPr>
          <w:rFonts w:ascii="SimHei" w:eastAsia="SimHei" w:hAnsi="SimHei" w:cs="SimHei"/>
          <w:color w:val="708BA5"/>
          <w:spacing w:val="0"/>
          <w:w w:val="100"/>
          <w:position w:val="0"/>
          <w:sz w:val="15"/>
          <w:szCs w:val="15"/>
        </w:rPr>
        <w:t>公证处</w:t>
      </w:r>
    </w:p>
    <w:p>
      <w:pPr>
        <w:widowControl w:val="0"/>
        <w:jc w:val="center"/>
        <w:rPr>
          <w:sz w:val="2"/>
          <w:szCs w:val="2"/>
        </w:rPr>
      </w:pPr>
      <w:r>
        <w:drawing>
          <wp:inline>
            <wp:extent cx="3066415" cy="2091055"/>
            <wp:docPr id="9" name="Picutre 9"/>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3"/>
                    <a:stretch/>
                  </pic:blipFill>
                  <pic:spPr>
                    <a:xfrm>
                      <a:ext cx="3066415" cy="2091055"/>
                    </a:xfrm>
                    <a:prstGeom prst="rect"/>
                  </pic:spPr>
                </pic:pic>
              </a:graphicData>
            </a:graphic>
          </wp:inline>
        </w:drawing>
      </w:r>
    </w:p>
    <w:p>
      <w:pPr>
        <w:pStyle w:val="Style5"/>
        <w:keepNext w:val="0"/>
        <w:keepLines w:val="0"/>
        <w:widowControl w:val="0"/>
        <w:shd w:val="clear" w:color="auto" w:fill="auto"/>
        <w:bidi w:val="0"/>
        <w:spacing w:before="0" w:after="0" w:line="407" w:lineRule="exact"/>
        <w:ind w:left="0" w:right="0" w:firstLine="420"/>
        <w:jc w:val="both"/>
      </w:pPr>
      <w:r>
        <w:rPr>
          <w:color w:val="000000"/>
          <w:spacing w:val="0"/>
          <w:w w:val="100"/>
          <w:position w:val="0"/>
        </w:rPr>
        <w:t>富润数链开发的区块链网络赋强公证平台，将公证环节嵌入银行业务流程，当事人在线借款 过程中，从电子合同签约到在线赋强公证办理，全流程通过区块链进行证据固定，形成电子公证 书上传到区块链，从而增强了公证电子证据的真实性和可靠性。借贷双方完成线上签约、线上办 理公证手续后，公证处为借贷双方签发公证书，在线赋予借款合同等债权文书强制执行效力，减 少履约争议、诉讼程序，有效解决小额贷款催收成本高、执行难的问题，有助于防范金融风险， 降低交易成本。该平台已在多家银行、公证处上线使用。</w:t>
      </w:r>
    </w:p>
    <w:p>
      <w:pPr>
        <w:pStyle w:val="Style5"/>
        <w:keepNext w:val="0"/>
        <w:keepLines w:val="0"/>
        <w:widowControl w:val="0"/>
        <w:shd w:val="clear" w:color="auto" w:fill="auto"/>
        <w:bidi w:val="0"/>
        <w:spacing w:before="0" w:after="160" w:line="407" w:lineRule="exact"/>
        <w:ind w:left="0" w:right="0" w:firstLine="420"/>
        <w:jc w:val="both"/>
      </w:pPr>
      <w:bookmarkStart w:id="87" w:name="bookmark87"/>
      <w:r>
        <w:rPr>
          <w:color w:val="000000"/>
          <w:spacing w:val="0"/>
          <w:w w:val="100"/>
          <w:position w:val="0"/>
          <w:sz w:val="19"/>
          <w:szCs w:val="19"/>
        </w:rPr>
        <w:t>4</w:t>
      </w:r>
      <w:bookmarkEnd w:id="87"/>
      <w:r>
        <w:rPr>
          <w:color w:val="000000"/>
          <w:spacing w:val="0"/>
          <w:w w:val="100"/>
          <w:position w:val="0"/>
        </w:rPr>
        <w:t>、互联网广告监测平台</w:t>
      </w:r>
    </w:p>
    <w:p>
      <w:pPr>
        <w:widowControl w:val="0"/>
        <w:jc w:val="left"/>
        <w:rPr>
          <w:sz w:val="2"/>
          <w:szCs w:val="2"/>
        </w:rPr>
      </w:pPr>
      <w:r>
        <w:drawing>
          <wp:inline>
            <wp:extent cx="4584065" cy="1554480"/>
            <wp:docPr id="10" name="Picutre 10"/>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5"/>
                    <a:stretch/>
                  </pic:blipFill>
                  <pic:spPr>
                    <a:xfrm>
                      <a:ext cx="4584065" cy="1554480"/>
                    </a:xfrm>
                    <a:prstGeom prst="rect"/>
                  </pic:spPr>
                </pic:pic>
              </a:graphicData>
            </a:graphic>
          </wp:inline>
        </w:drawing>
      </w:r>
    </w:p>
    <w:p>
      <w:pPr>
        <w:pStyle w:val="Style5"/>
        <w:keepNext w:val="0"/>
        <w:keepLines w:val="0"/>
        <w:widowControl w:val="0"/>
        <w:shd w:val="clear" w:color="auto" w:fill="auto"/>
        <w:bidi w:val="0"/>
        <w:spacing w:before="0" w:after="180" w:line="402" w:lineRule="exact"/>
        <w:ind w:left="0" w:right="0" w:firstLine="440"/>
        <w:jc w:val="both"/>
      </w:pPr>
      <w:r>
        <w:rPr>
          <w:color w:val="000000"/>
          <w:spacing w:val="0"/>
          <w:w w:val="100"/>
          <w:position w:val="0"/>
        </w:rPr>
        <w:t>随着网络经济快速发展，市场监管部门的互联网监管工作面临着更大的挑战，富润数链推出 的天稽互联网广告监测平台，包括互联网广告监测和互联网交易监测，将监管执法与信息化手段 深度融合，基于不断优化的大数据采集算法、人工智能分析技术和区块链固证技术，以及高性能 服务器集群环境的支撑，对海量互联网信息密切监控、智能识别，对违规态势实时追踪、有效固 证，打造了互联网交易监测+广告监测+直播监测的完整业务体系。通过不断升级</w:t>
      </w:r>
      <w:r>
        <w:rPr>
          <w:color w:val="000000"/>
          <w:spacing w:val="0"/>
          <w:w w:val="100"/>
          <w:position w:val="0"/>
          <w:sz w:val="19"/>
          <w:szCs w:val="19"/>
        </w:rPr>
        <w:t>SAAS</w:t>
      </w:r>
      <w:r>
        <w:rPr>
          <w:color w:val="000000"/>
          <w:spacing w:val="0"/>
          <w:w w:val="100"/>
          <w:position w:val="0"/>
        </w:rPr>
        <w:t>监测平台的 运营和审核能力，己助力多地市场监督管理部门开展线上线下一体化监管工作。</w:t>
      </w:r>
    </w:p>
    <w:p>
      <w:pPr>
        <w:pStyle w:val="Style72"/>
        <w:keepNext w:val="0"/>
        <w:keepLines w:val="0"/>
        <w:widowControl w:val="0"/>
        <w:shd w:val="clear" w:color="auto" w:fill="auto"/>
        <w:bidi w:val="0"/>
        <w:spacing w:before="0" w:after="0" w:line="240" w:lineRule="auto"/>
        <w:ind w:left="398" w:right="0" w:firstLine="0"/>
        <w:jc w:val="left"/>
      </w:pPr>
      <w:r>
        <w:rPr>
          <w:color w:val="000000"/>
          <w:spacing w:val="0"/>
          <w:w w:val="100"/>
          <w:position w:val="0"/>
          <w:sz w:val="19"/>
          <w:szCs w:val="19"/>
        </w:rPr>
        <w:t>5</w:t>
      </w:r>
      <w:r>
        <w:rPr>
          <w:color w:val="000000"/>
          <w:spacing w:val="0"/>
          <w:w w:val="100"/>
          <w:position w:val="0"/>
        </w:rPr>
        <w:t>、互联网直播监测平台</w:t>
      </w:r>
    </w:p>
    <w:p>
      <w:pPr>
        <w:widowControl w:val="0"/>
        <w:jc w:val="left"/>
        <w:rPr>
          <w:sz w:val="2"/>
          <w:szCs w:val="2"/>
        </w:rPr>
      </w:pPr>
      <w:r>
        <w:drawing>
          <wp:inline>
            <wp:extent cx="3090545" cy="2018030"/>
            <wp:docPr id="11" name="Picutre 11"/>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7"/>
                    <a:stretch/>
                  </pic:blipFill>
                  <pic:spPr>
                    <a:xfrm>
                      <a:ext cx="3090545" cy="2018030"/>
                    </a:xfrm>
                    <a:prstGeom prst="rect"/>
                  </pic:spPr>
                </pic:pic>
              </a:graphicData>
            </a:graphic>
          </wp:inline>
        </w:drawing>
      </w:r>
    </w:p>
    <w:p>
      <w:pPr>
        <w:pStyle w:val="Style5"/>
        <w:keepNext w:val="0"/>
        <w:keepLines w:val="0"/>
        <w:widowControl w:val="0"/>
        <w:shd w:val="clear" w:color="auto" w:fill="auto"/>
        <w:bidi w:val="0"/>
        <w:spacing w:before="0" w:after="480" w:line="407" w:lineRule="exact"/>
        <w:ind w:left="0" w:right="0" w:firstLine="440"/>
        <w:jc w:val="both"/>
      </w:pPr>
      <w:r>
        <w:rPr>
          <w:color w:val="000000"/>
          <w:spacing w:val="0"/>
          <w:w w:val="100"/>
          <w:position w:val="0"/>
        </w:rPr>
        <w:t>直播营销作为一种新兴的商业模式，近年来发展势头迅猛，已成为国内重要销售渠道，正在 创造着一个千亿级的新市场。但是，直播带货也存在着不少问题，其中包括虚假夸大宣传、数据 造假和假冒伪劣商品，以及直播营销人员言行失范、平台主体责任履行不到位等问题。</w:t>
      </w:r>
      <w:r>
        <w:rPr>
          <w:color w:val="000000"/>
          <w:spacing w:val="0"/>
          <w:w w:val="100"/>
          <w:position w:val="0"/>
          <w:sz w:val="19"/>
          <w:szCs w:val="19"/>
        </w:rPr>
        <w:t>2021</w:t>
      </w:r>
      <w:r>
        <w:rPr>
          <w:color w:val="000000"/>
          <w:spacing w:val="0"/>
          <w:w w:val="100"/>
          <w:position w:val="0"/>
        </w:rPr>
        <w:t>年下 半年以来，各地政府部门逐步加强了对直播的监督检查，对严重违反法律法规的直播营销市场主 体依法开展联合惩戒。针对直播监管的业务需求，富润数链多次升级互联网监测平台的运营和审 核能力，打造了以大数据建模、人工智能审核、区块链固证为创新特色的互联网广告监测+直播监 测的完整业务体系，帮助市场监管部门及早发现直播过程中的违法违规线索。</w:t>
      </w:r>
    </w:p>
    <w:p>
      <w:pPr>
        <w:pStyle w:val="Style26"/>
        <w:keepNext/>
        <w:keepLines/>
        <w:widowControl w:val="0"/>
        <w:shd w:val="clear" w:color="auto" w:fill="auto"/>
        <w:bidi w:val="0"/>
        <w:spacing w:before="0" w:line="240" w:lineRule="auto"/>
        <w:ind w:left="0" w:right="0" w:firstLine="0"/>
        <w:jc w:val="left"/>
      </w:pPr>
      <w:bookmarkStart w:id="88" w:name="bookmark88"/>
      <w:bookmarkStart w:id="89" w:name="bookmark89"/>
      <w:bookmarkStart w:id="90" w:name="bookmark90"/>
      <w:bookmarkStart w:id="91" w:name="bookmark91"/>
      <w:r>
        <w:rPr>
          <w:color w:val="000000"/>
          <w:spacing w:val="0"/>
          <w:w w:val="100"/>
          <w:position w:val="0"/>
        </w:rPr>
        <w:t>四</w:t>
      </w:r>
      <w:bookmarkEnd w:id="90"/>
      <w:r>
        <w:rPr>
          <w:color w:val="000000"/>
          <w:spacing w:val="0"/>
          <w:w w:val="100"/>
          <w:position w:val="0"/>
        </w:rPr>
        <w:t>、报告期内核心竞争力分析</w:t>
      </w:r>
      <w:bookmarkEnd w:id="88"/>
      <w:bookmarkEnd w:id="89"/>
      <w:bookmarkEnd w:id="91"/>
    </w:p>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0" w:line="408" w:lineRule="exact"/>
        <w:ind w:left="0" w:right="0" w:firstLine="440"/>
        <w:jc w:val="both"/>
      </w:pPr>
      <w:bookmarkStart w:id="92" w:name="bookmark92"/>
      <w:r>
        <w:rPr>
          <w:rFonts w:ascii="Times New Roman" w:eastAsia="Times New Roman" w:hAnsi="Times New Roman" w:cs="Times New Roman"/>
          <w:color w:val="000000"/>
          <w:spacing w:val="0"/>
          <w:w w:val="100"/>
          <w:position w:val="0"/>
        </w:rPr>
        <w:t>1</w:t>
      </w:r>
      <w:bookmarkEnd w:id="92"/>
      <w:r>
        <w:rPr>
          <w:color w:val="000000"/>
          <w:spacing w:val="0"/>
          <w:w w:val="100"/>
          <w:position w:val="0"/>
        </w:rPr>
        <w:t xml:space="preserve">、技术优势。泰一指尚和卡赛科技均为国家高新技术企业。泰一指尚、卡赛科技及其下属公 司中高层管理人员在大数据、互联网、通信等领域从业多年。泰一指尚先后被认定为“省级重点 企业研究院” “省级企业技术中心”“杭州市级企业技术中心”，与浙江大学、北京航天航空大学、 </w:t>
      </w:r>
      <w:r>
        <w:rPr>
          <w:color w:val="000000"/>
          <w:spacing w:val="0"/>
          <w:w w:val="100"/>
          <w:position w:val="0"/>
        </w:rPr>
        <w:t>中国科学院计算机技术研究所等多所高校和研究院达成合作关系，共同建立“全媒体大数据分析 技术联合实验室”等。泰一指尚拥有发明专利</w:t>
      </w:r>
      <w:r>
        <w:rPr>
          <w:rFonts w:ascii="Times New Roman" w:eastAsia="Times New Roman" w:hAnsi="Times New Roman" w:cs="Times New Roman"/>
          <w:color w:val="000000"/>
          <w:spacing w:val="0"/>
          <w:w w:val="100"/>
          <w:position w:val="0"/>
        </w:rPr>
        <w:t>9</w:t>
      </w:r>
      <w:r>
        <w:rPr>
          <w:color w:val="000000"/>
          <w:spacing w:val="0"/>
          <w:w w:val="100"/>
          <w:position w:val="0"/>
        </w:rPr>
        <w:t>项，软件著作权</w:t>
      </w:r>
      <w:r>
        <w:rPr>
          <w:rFonts w:ascii="Times New Roman" w:eastAsia="Times New Roman" w:hAnsi="Times New Roman" w:cs="Times New Roman"/>
          <w:color w:val="000000"/>
          <w:spacing w:val="0"/>
          <w:w w:val="100"/>
          <w:position w:val="0"/>
        </w:rPr>
        <w:t>54</w:t>
      </w:r>
      <w:r>
        <w:rPr>
          <w:color w:val="000000"/>
          <w:spacing w:val="0"/>
          <w:w w:val="100"/>
          <w:position w:val="0"/>
        </w:rPr>
        <w:t>项；卡赛科技拥有发明专利</w:t>
      </w:r>
      <w:r>
        <w:rPr>
          <w:rFonts w:ascii="Times New Roman" w:eastAsia="Times New Roman" w:hAnsi="Times New Roman" w:cs="Times New Roman"/>
          <w:color w:val="000000"/>
          <w:spacing w:val="0"/>
          <w:w w:val="100"/>
          <w:position w:val="0"/>
        </w:rPr>
        <w:t xml:space="preserve">6 </w:t>
      </w:r>
      <w:r>
        <w:rPr>
          <w:color w:val="000000"/>
          <w:spacing w:val="0"/>
          <w:w w:val="100"/>
          <w:position w:val="0"/>
        </w:rPr>
        <w:t>项，软件著作权</w:t>
      </w:r>
      <w:r>
        <w:rPr>
          <w:rFonts w:ascii="Times New Roman" w:eastAsia="Times New Roman" w:hAnsi="Times New Roman" w:cs="Times New Roman"/>
          <w:color w:val="000000"/>
          <w:spacing w:val="0"/>
          <w:w w:val="100"/>
          <w:position w:val="0"/>
        </w:rPr>
        <w:t>36</w:t>
      </w:r>
      <w:r>
        <w:rPr>
          <w:color w:val="000000"/>
          <w:spacing w:val="0"/>
          <w:w w:val="100"/>
          <w:position w:val="0"/>
        </w:rPr>
        <w:t>项，</w:t>
      </w:r>
      <w:r>
        <w:rPr>
          <w:rFonts w:ascii="Times New Roman" w:eastAsia="Times New Roman" w:hAnsi="Times New Roman" w:cs="Times New Roman"/>
          <w:color w:val="000000"/>
          <w:spacing w:val="0"/>
          <w:w w:val="100"/>
          <w:position w:val="0"/>
        </w:rPr>
        <w:t>40</w:t>
      </w:r>
      <w:r>
        <w:rPr>
          <w:color w:val="000000"/>
          <w:spacing w:val="0"/>
          <w:w w:val="100"/>
          <w:position w:val="0"/>
        </w:rPr>
        <w:t xml:space="preserve">个计算机和通信领域的商标，拥有通信管理局颁发的电信增值业务 </w:t>
      </w:r>
      <w:r>
        <w:rPr>
          <w:rFonts w:ascii="Times New Roman" w:eastAsia="Times New Roman" w:hAnsi="Times New Roman" w:cs="Times New Roman"/>
          <w:color w:val="000000"/>
          <w:spacing w:val="0"/>
          <w:w w:val="100"/>
          <w:position w:val="0"/>
        </w:rPr>
        <w:t>SP10684138</w:t>
      </w:r>
      <w:r>
        <w:rPr>
          <w:color w:val="000000"/>
          <w:spacing w:val="0"/>
          <w:w w:val="100"/>
          <w:position w:val="0"/>
        </w:rPr>
        <w:t>号段、</w:t>
      </w:r>
      <w:r>
        <w:rPr>
          <w:rFonts w:ascii="Times New Roman" w:eastAsia="Times New Roman" w:hAnsi="Times New Roman" w:cs="Times New Roman"/>
          <w:color w:val="000000"/>
          <w:spacing w:val="0"/>
          <w:w w:val="100"/>
          <w:position w:val="0"/>
        </w:rPr>
        <w:t>ICP</w:t>
      </w:r>
      <w:r>
        <w:rPr>
          <w:color w:val="000000"/>
          <w:spacing w:val="0"/>
          <w:w w:val="100"/>
          <w:position w:val="0"/>
        </w:rPr>
        <w:t>双证、</w:t>
      </w:r>
      <w:r>
        <w:rPr>
          <w:rFonts w:ascii="Times New Roman" w:eastAsia="Times New Roman" w:hAnsi="Times New Roman" w:cs="Times New Roman"/>
          <w:color w:val="000000"/>
          <w:spacing w:val="0"/>
          <w:w w:val="100"/>
          <w:position w:val="0"/>
        </w:rPr>
        <w:t>IDC</w:t>
      </w:r>
      <w:r>
        <w:rPr>
          <w:color w:val="000000"/>
          <w:spacing w:val="0"/>
          <w:w w:val="100"/>
          <w:position w:val="0"/>
        </w:rPr>
        <w:t>行业资质；富润数链拥有发明专利</w:t>
      </w:r>
      <w:r>
        <w:rPr>
          <w:rFonts w:ascii="Times New Roman" w:eastAsia="Times New Roman" w:hAnsi="Times New Roman" w:cs="Times New Roman"/>
          <w:color w:val="000000"/>
          <w:spacing w:val="0"/>
          <w:w w:val="100"/>
          <w:position w:val="0"/>
        </w:rPr>
        <w:t>1</w:t>
      </w:r>
      <w:r>
        <w:rPr>
          <w:color w:val="000000"/>
          <w:spacing w:val="0"/>
          <w:w w:val="100"/>
          <w:position w:val="0"/>
        </w:rPr>
        <w:t>项、拥有软件著作权</w:t>
      </w:r>
      <w:r>
        <w:rPr>
          <w:rFonts w:ascii="Times New Roman" w:eastAsia="Times New Roman" w:hAnsi="Times New Roman" w:cs="Times New Roman"/>
          <w:color w:val="000000"/>
          <w:spacing w:val="0"/>
          <w:w w:val="100"/>
          <w:position w:val="0"/>
        </w:rPr>
        <w:t xml:space="preserve">24 </w:t>
      </w:r>
      <w:r>
        <w:rPr>
          <w:color w:val="000000"/>
          <w:spacing w:val="0"/>
          <w:w w:val="100"/>
          <w:position w:val="0"/>
        </w:rPr>
        <w:t>项，其自主研发的区块链产品管理平台、供应链金融区块链平台和区块链可信存证平台已通过网 信办区块链备案审批，并获得工信部颁发的增值电信业务经营许可证、电信网码号资源使用证书， 可开展</w:t>
      </w:r>
      <w:r>
        <w:rPr>
          <w:rFonts w:ascii="Times New Roman" w:eastAsia="Times New Roman" w:hAnsi="Times New Roman" w:cs="Times New Roman"/>
          <w:color w:val="000000"/>
          <w:spacing w:val="0"/>
          <w:w w:val="100"/>
          <w:position w:val="0"/>
        </w:rPr>
        <w:t>5G</w:t>
      </w:r>
      <w:r>
        <w:rPr>
          <w:color w:val="000000"/>
          <w:spacing w:val="0"/>
          <w:w w:val="100"/>
          <w:position w:val="0"/>
        </w:rPr>
        <w:t>消息业务。</w:t>
      </w:r>
    </w:p>
    <w:p>
      <w:pPr>
        <w:pStyle w:val="Style5"/>
        <w:keepNext w:val="0"/>
        <w:keepLines w:val="0"/>
        <w:widowControl w:val="0"/>
        <w:shd w:val="clear" w:color="auto" w:fill="auto"/>
        <w:tabs>
          <w:tab w:pos="735" w:val="left"/>
        </w:tabs>
        <w:bidi w:val="0"/>
        <w:spacing w:before="0" w:after="0" w:line="410" w:lineRule="exact"/>
        <w:ind w:left="0" w:right="0" w:firstLine="520"/>
        <w:jc w:val="both"/>
      </w:pPr>
      <w:bookmarkStart w:id="93" w:name="bookmark93"/>
      <w:r>
        <w:rPr>
          <w:rFonts w:ascii="Times New Roman" w:eastAsia="Times New Roman" w:hAnsi="Times New Roman" w:cs="Times New Roman"/>
          <w:color w:val="000000"/>
          <w:spacing w:val="0"/>
          <w:w w:val="100"/>
          <w:position w:val="0"/>
        </w:rPr>
        <w:t>2</w:t>
      </w:r>
      <w:bookmarkEnd w:id="93"/>
      <w:r>
        <w:rPr>
          <w:color w:val="000000"/>
          <w:spacing w:val="0"/>
          <w:w w:val="100"/>
          <w:position w:val="0"/>
        </w:rPr>
        <w:t>、</w:t>
        <w:tab/>
        <w:t>产业链优势。泰一指尚及其下属公司已形成大数据分析及互联网营销的全产业链服务，可 为传统企业、品牌主、研究咨询公司、媒体及广告公司提供大数据管理系统、数据应用平台定制、 用户标签管理、数字营销平台定制、消费者研究、品牌研究、媒介研究、整合营销传播服务、直 播电商营销、私域流量运营等一体化的数字商业营销解决方案，具备完整产业链的竞争优势。卡 赛科技与中国移动、中国联通、中国电信等三大运营商均签署战略合作协议，与紫光国微签署了 超级</w:t>
      </w:r>
      <w:r>
        <w:rPr>
          <w:rFonts w:ascii="Times New Roman" w:eastAsia="Times New Roman" w:hAnsi="Times New Roman" w:cs="Times New Roman"/>
          <w:color w:val="000000"/>
          <w:spacing w:val="0"/>
          <w:w w:val="100"/>
          <w:position w:val="0"/>
        </w:rPr>
        <w:t>SIM</w:t>
      </w:r>
      <w:r>
        <w:rPr>
          <w:color w:val="000000"/>
          <w:spacing w:val="0"/>
          <w:w w:val="100"/>
          <w:position w:val="0"/>
        </w:rPr>
        <w:t>卡战略合作协议，共同推进</w:t>
      </w:r>
      <w:r>
        <w:rPr>
          <w:rFonts w:ascii="Times New Roman" w:eastAsia="Times New Roman" w:hAnsi="Times New Roman" w:cs="Times New Roman"/>
          <w:color w:val="000000"/>
          <w:spacing w:val="0"/>
          <w:w w:val="100"/>
          <w:position w:val="0"/>
        </w:rPr>
        <w:t>5G</w:t>
      </w:r>
      <w:r>
        <w:rPr>
          <w:color w:val="000000"/>
          <w:spacing w:val="0"/>
          <w:w w:val="100"/>
          <w:position w:val="0"/>
        </w:rPr>
        <w:t>用户发展业务。卡赛科技还与数家互联网头部企业、媒 体龙头企业等建立合作关系。通过对接上述合作单位的媒体资源及用户数据，初步建立了自身的 资源网络，行业组织合作、资源整合优势较强。富润数链依托“放心消费”商户、社区消费群体、 公益组织、家庭电视等渠道打造私域流量入口，开拓网络交易监测、放心消费、供应链金融、数 据资产共享、司法存证等应用场景。</w:t>
      </w:r>
    </w:p>
    <w:p>
      <w:pPr>
        <w:pStyle w:val="Style5"/>
        <w:keepNext w:val="0"/>
        <w:keepLines w:val="0"/>
        <w:widowControl w:val="0"/>
        <w:shd w:val="clear" w:color="auto" w:fill="auto"/>
        <w:tabs>
          <w:tab w:pos="735" w:val="left"/>
        </w:tabs>
        <w:bidi w:val="0"/>
        <w:spacing w:before="0" w:after="500" w:line="410" w:lineRule="exact"/>
        <w:ind w:left="0" w:right="0" w:firstLine="520"/>
        <w:jc w:val="both"/>
      </w:pPr>
      <w:bookmarkStart w:id="94" w:name="bookmark94"/>
      <w:r>
        <w:rPr>
          <w:rFonts w:ascii="Times New Roman" w:eastAsia="Times New Roman" w:hAnsi="Times New Roman" w:cs="Times New Roman"/>
          <w:color w:val="000000"/>
          <w:spacing w:val="0"/>
          <w:w w:val="100"/>
          <w:position w:val="0"/>
        </w:rPr>
        <w:t>3</w:t>
      </w:r>
      <w:bookmarkEnd w:id="94"/>
      <w:r>
        <w:rPr>
          <w:color w:val="000000"/>
          <w:spacing w:val="0"/>
          <w:w w:val="100"/>
          <w:position w:val="0"/>
        </w:rPr>
        <w:t>、</w:t>
        <w:tab/>
        <w:t xml:space="preserve">行业地位优势。泰一指尚是工信部指导下的数据中心联盟理事单位、全国信息标准化技术 委员会大数据标准工作组成员单位、中国互联网协会理事单位、中国广告协会互联网广告委员会 副主任单位、浙江省大数据应用产业技术联盟及杭州大数据产业联盟发起单位等。富润数链入列 杭州市“雏鹰计划”企业。卡赛科技是杭州市“雨燕”企业、中国移动全国“百合渠道” </w:t>
      </w:r>
      <w:r>
        <w:rPr>
          <w:rFonts w:ascii="Times New Roman" w:eastAsia="Times New Roman" w:hAnsi="Times New Roman" w:cs="Times New Roman"/>
          <w:color w:val="000000"/>
          <w:spacing w:val="0"/>
          <w:w w:val="100"/>
          <w:position w:val="0"/>
        </w:rPr>
        <w:t>6</w:t>
      </w:r>
      <w:r>
        <w:rPr>
          <w:color w:val="000000"/>
          <w:spacing w:val="0"/>
          <w:w w:val="100"/>
          <w:position w:val="0"/>
        </w:rPr>
        <w:t>星服 务商、中国联通多地市优质互联网引流合作伙伴、中国电信多地市优秀互联网生态合作伙伴、腾 讯广点通通信行业核心服务商、抖音直播通信行业创新奖服务商等。</w:t>
      </w:r>
    </w:p>
    <w:p>
      <w:pPr>
        <w:pStyle w:val="Style26"/>
        <w:keepNext/>
        <w:keepLines/>
        <w:widowControl w:val="0"/>
        <w:shd w:val="clear" w:color="auto" w:fill="auto"/>
        <w:bidi w:val="0"/>
        <w:spacing w:before="0" w:after="0" w:line="240" w:lineRule="auto"/>
        <w:ind w:left="0" w:right="0" w:firstLine="0"/>
        <w:jc w:val="both"/>
      </w:pPr>
      <w:bookmarkStart w:id="95" w:name="bookmark95"/>
      <w:bookmarkStart w:id="96" w:name="bookmark96"/>
      <w:bookmarkStart w:id="97" w:name="bookmark97"/>
      <w:bookmarkStart w:id="98" w:name="bookmark98"/>
      <w:r>
        <w:rPr>
          <w:color w:val="000000"/>
          <w:spacing w:val="0"/>
          <w:w w:val="100"/>
          <w:position w:val="0"/>
        </w:rPr>
        <w:t>五</w:t>
      </w:r>
      <w:bookmarkEnd w:id="97"/>
      <w:r>
        <w:rPr>
          <w:color w:val="000000"/>
          <w:spacing w:val="0"/>
          <w:w w:val="100"/>
          <w:position w:val="0"/>
        </w:rPr>
        <w:t>、报告期内主要经营情况</w:t>
      </w:r>
      <w:bookmarkEnd w:id="95"/>
      <w:bookmarkEnd w:id="96"/>
      <w:bookmarkEnd w:id="98"/>
    </w:p>
    <w:p>
      <w:pPr>
        <w:pStyle w:val="Style5"/>
        <w:keepNext w:val="0"/>
        <w:keepLines w:val="0"/>
        <w:widowControl w:val="0"/>
        <w:shd w:val="clear" w:color="auto" w:fill="auto"/>
        <w:bidi w:val="0"/>
        <w:spacing w:before="0" w:after="240" w:line="410" w:lineRule="exact"/>
        <w:ind w:left="0" w:right="0" w:firstLine="520"/>
        <w:jc w:val="both"/>
      </w:pPr>
      <w:r>
        <w:rPr>
          <w:color w:val="000000"/>
          <w:spacing w:val="0"/>
          <w:w w:val="100"/>
          <w:position w:val="0"/>
        </w:rPr>
        <w:t>报告期内，公司实现营业收入</w:t>
      </w:r>
      <w:r>
        <w:rPr>
          <w:rFonts w:ascii="Times New Roman" w:eastAsia="Times New Roman" w:hAnsi="Times New Roman" w:cs="Times New Roman"/>
          <w:color w:val="000000"/>
          <w:spacing w:val="0"/>
          <w:w w:val="100"/>
          <w:position w:val="0"/>
        </w:rPr>
        <w:t>131,212.83</w:t>
      </w:r>
      <w:r>
        <w:rPr>
          <w:color w:val="000000"/>
          <w:spacing w:val="0"/>
          <w:w w:val="100"/>
          <w:position w:val="0"/>
        </w:rPr>
        <w:t>万元，与上年同比降</w:t>
      </w:r>
      <w:r>
        <w:rPr>
          <w:rFonts w:ascii="Times New Roman" w:eastAsia="Times New Roman" w:hAnsi="Times New Roman" w:cs="Times New Roman"/>
          <w:color w:val="000000"/>
          <w:spacing w:val="0"/>
          <w:w w:val="100"/>
          <w:position w:val="0"/>
        </w:rPr>
        <w:t>56.82%</w:t>
      </w:r>
      <w:r>
        <w:rPr>
          <w:color w:val="000000"/>
          <w:spacing w:val="0"/>
          <w:w w:val="100"/>
          <w:position w:val="0"/>
        </w:rPr>
        <w:t>；实现净利润</w:t>
      </w:r>
      <w:r>
        <w:rPr>
          <w:rFonts w:ascii="Times New Roman" w:eastAsia="Times New Roman" w:hAnsi="Times New Roman" w:cs="Times New Roman"/>
          <w:color w:val="000000"/>
          <w:spacing w:val="0"/>
          <w:w w:val="100"/>
          <w:position w:val="0"/>
        </w:rPr>
        <w:t xml:space="preserve">-56,511.63 </w:t>
      </w:r>
      <w:r>
        <w:rPr>
          <w:color w:val="000000"/>
          <w:spacing w:val="0"/>
          <w:w w:val="100"/>
          <w:position w:val="0"/>
        </w:rPr>
        <w:t>万元，与上年同期相比增加亏损</w:t>
      </w:r>
      <w:r>
        <w:rPr>
          <w:rFonts w:ascii="Times New Roman" w:eastAsia="Times New Roman" w:hAnsi="Times New Roman" w:cs="Times New Roman"/>
          <w:color w:val="000000"/>
          <w:spacing w:val="0"/>
          <w:w w:val="100"/>
          <w:position w:val="0"/>
        </w:rPr>
        <w:t>13,185.02</w:t>
      </w:r>
      <w:r>
        <w:rPr>
          <w:color w:val="000000"/>
          <w:spacing w:val="0"/>
          <w:w w:val="100"/>
          <w:position w:val="0"/>
        </w:rPr>
        <w:t>万元；扣除非经常性损益的净利润</w:t>
      </w:r>
      <w:r>
        <w:rPr>
          <w:rFonts w:ascii="Times New Roman" w:eastAsia="Times New Roman" w:hAnsi="Times New Roman" w:cs="Times New Roman"/>
          <w:color w:val="000000"/>
          <w:spacing w:val="0"/>
          <w:w w:val="100"/>
          <w:position w:val="0"/>
        </w:rPr>
        <w:t>-58,000.20</w:t>
      </w:r>
      <w:r>
        <w:rPr>
          <w:color w:val="000000"/>
          <w:spacing w:val="0"/>
          <w:w w:val="100"/>
          <w:position w:val="0"/>
        </w:rPr>
        <w:t>万元，与 上年同期相比增加亏损</w:t>
      </w:r>
      <w:r>
        <w:rPr>
          <w:rFonts w:ascii="Times New Roman" w:eastAsia="Times New Roman" w:hAnsi="Times New Roman" w:cs="Times New Roman"/>
          <w:color w:val="000000"/>
          <w:spacing w:val="0"/>
          <w:w w:val="100"/>
          <w:position w:val="0"/>
        </w:rPr>
        <w:t>10,302.35</w:t>
      </w:r>
      <w:r>
        <w:rPr>
          <w:color w:val="000000"/>
          <w:spacing w:val="0"/>
          <w:w w:val="100"/>
          <w:position w:val="0"/>
        </w:rPr>
        <w:t>万元；基本每股收益</w:t>
      </w:r>
      <w:r>
        <w:rPr>
          <w:rFonts w:ascii="Times New Roman" w:eastAsia="Times New Roman" w:hAnsi="Times New Roman" w:cs="Times New Roman"/>
          <w:color w:val="000000"/>
          <w:spacing w:val="0"/>
          <w:w w:val="100"/>
          <w:position w:val="0"/>
        </w:rPr>
        <w:t>-1.12</w:t>
      </w:r>
      <w:r>
        <w:rPr>
          <w:color w:val="000000"/>
          <w:spacing w:val="0"/>
          <w:w w:val="100"/>
          <w:position w:val="0"/>
        </w:rPr>
        <w:t>元。截至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日，公司总 资产</w:t>
      </w:r>
      <w:r>
        <w:rPr>
          <w:rFonts w:ascii="Times New Roman" w:eastAsia="Times New Roman" w:hAnsi="Times New Roman" w:cs="Times New Roman"/>
          <w:color w:val="000000"/>
          <w:spacing w:val="0"/>
          <w:w w:val="100"/>
          <w:position w:val="0"/>
        </w:rPr>
        <w:t>271,711.24</w:t>
      </w:r>
      <w:r>
        <w:rPr>
          <w:color w:val="000000"/>
          <w:spacing w:val="0"/>
          <w:w w:val="100"/>
          <w:position w:val="0"/>
        </w:rPr>
        <w:t>万元，较期初减少</w:t>
      </w:r>
      <w:r>
        <w:rPr>
          <w:rFonts w:ascii="Times New Roman" w:eastAsia="Times New Roman" w:hAnsi="Times New Roman" w:cs="Times New Roman"/>
          <w:color w:val="000000"/>
          <w:spacing w:val="0"/>
          <w:w w:val="100"/>
          <w:position w:val="0"/>
        </w:rPr>
        <w:t>26.33%</w:t>
      </w:r>
      <w:r>
        <w:rPr>
          <w:color w:val="000000"/>
          <w:spacing w:val="0"/>
          <w:w w:val="100"/>
          <w:position w:val="0"/>
        </w:rPr>
        <w:t>；净资产</w:t>
      </w:r>
      <w:r>
        <w:rPr>
          <w:rFonts w:ascii="Times New Roman" w:eastAsia="Times New Roman" w:hAnsi="Times New Roman" w:cs="Times New Roman"/>
          <w:color w:val="000000"/>
          <w:spacing w:val="0"/>
          <w:w w:val="100"/>
          <w:position w:val="0"/>
        </w:rPr>
        <w:t>177,878.31</w:t>
      </w:r>
      <w:r>
        <w:rPr>
          <w:color w:val="000000"/>
          <w:spacing w:val="0"/>
          <w:w w:val="100"/>
          <w:position w:val="0"/>
        </w:rPr>
        <w:t>万元，较期初减少</w:t>
      </w:r>
      <w:r>
        <w:rPr>
          <w:rFonts w:ascii="Times New Roman" w:eastAsia="Times New Roman" w:hAnsi="Times New Roman" w:cs="Times New Roman"/>
          <w:color w:val="000000"/>
          <w:spacing w:val="0"/>
          <w:w w:val="100"/>
          <w:position w:val="0"/>
        </w:rPr>
        <w:t>24.92%</w:t>
      </w:r>
      <w:r>
        <w:rPr>
          <w:color w:val="000000"/>
          <w:spacing w:val="0"/>
          <w:w w:val="100"/>
          <w:position w:val="0"/>
        </w:rPr>
        <w:t>。</w:t>
      </w:r>
    </w:p>
    <w:p>
      <w:pPr>
        <w:pStyle w:val="Style26"/>
        <w:keepNext/>
        <w:keepLines/>
        <w:widowControl w:val="0"/>
        <w:shd w:val="clear" w:color="auto" w:fill="auto"/>
        <w:bidi w:val="0"/>
        <w:spacing w:before="0" w:line="240" w:lineRule="auto"/>
        <w:ind w:left="0" w:right="0" w:firstLine="0"/>
        <w:jc w:val="both"/>
      </w:pPr>
      <w:bookmarkStart w:id="100" w:name="bookmark100"/>
      <w:bookmarkStart w:id="101" w:name="bookmark101"/>
      <w:bookmarkStart w:id="102" w:name="bookmark102"/>
      <w:bookmarkStart w:id="99" w:name="bookmark99"/>
      <w:r>
        <w:rPr>
          <w:color w:val="000000"/>
          <w:spacing w:val="0"/>
          <w:w w:val="100"/>
          <w:position w:val="0"/>
        </w:rPr>
        <w:t>（</w:t>
      </w:r>
      <w:bookmarkEnd w:id="101"/>
      <w:r>
        <w:rPr>
          <w:color w:val="000000"/>
          <w:spacing w:val="0"/>
          <w:w w:val="100"/>
          <w:position w:val="0"/>
        </w:rPr>
        <w:t>一）主营业务分析</w:t>
      </w:r>
      <w:bookmarkEnd w:id="100"/>
      <w:bookmarkEnd w:id="102"/>
      <w:bookmarkEnd w:id="99"/>
    </w:p>
    <w:p>
      <w:pPr>
        <w:pStyle w:val="Style26"/>
        <w:keepNext/>
        <w:keepLines/>
        <w:widowControl w:val="0"/>
        <w:numPr>
          <w:ilvl w:val="0"/>
          <w:numId w:val="1"/>
        </w:numPr>
        <w:shd w:val="clear" w:color="auto" w:fill="auto"/>
        <w:bidi w:val="0"/>
        <w:spacing w:before="0" w:line="240" w:lineRule="auto"/>
        <w:ind w:left="0" w:right="0" w:firstLine="0"/>
        <w:jc w:val="both"/>
      </w:pPr>
      <w:bookmarkStart w:id="100" w:name="bookmark100"/>
      <w:bookmarkStart w:id="103" w:name="bookmark103"/>
      <w:bookmarkStart w:id="104" w:name="bookmark104"/>
      <w:bookmarkStart w:id="99" w:name="bookmark99"/>
      <w:bookmarkEnd w:id="103"/>
      <w:r>
        <w:rPr>
          <w:color w:val="000000"/>
          <w:spacing w:val="0"/>
          <w:w w:val="100"/>
          <w:position w:val="0"/>
        </w:rPr>
        <w:t>利润表及现金流量表相关科目变动分析表</w:t>
      </w:r>
      <w:bookmarkEnd w:id="100"/>
      <w:bookmarkEnd w:id="104"/>
      <w:bookmarkEnd w:id="99"/>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091"/>
        <w:gridCol w:w="2126"/>
        <w:gridCol w:w="1982"/>
        <w:gridCol w:w="1853"/>
      </w:tblGrid>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科目</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上年同期数</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变动比例（％）</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1,312,128,320.40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3,039,071,246.81</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-56.82</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1,289,134,847.38</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2,744,634,987.77</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-53.03</w:t>
            </w:r>
          </w:p>
        </w:tc>
      </w:tr>
      <w:tr>
        <w:trPr>
          <w:trHeight w:val="29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19,781,964.74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21,552,201.63</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-8.21</w:t>
            </w:r>
          </w:p>
        </w:tc>
      </w:tr>
    </w:tbl>
    <w:p>
      <w:pPr>
        <w:widowControl w:val="0"/>
        <w:spacing w:line="1" w:lineRule="exact"/>
      </w:pPr>
    </w:p>
    <w:tbl>
      <w:tblPr>
        <w:tblOverlap w:val="never"/>
        <w:jc w:val="center"/>
        <w:tblLayout w:type="fixed"/>
      </w:tblPr>
      <w:tblGrid>
        <w:gridCol w:w="3091"/>
        <w:gridCol w:w="2126"/>
        <w:gridCol w:w="1982"/>
        <w:gridCol w:w="1853"/>
      </w:tblGrid>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74,278,435.77</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103,393,894.00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-28.16</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24,660,494.70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27,574,500.33</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-10.57</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34,987,715.34</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101,012,890.92</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-65.36</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-284,474,638.58</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-44,592,224.67</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402,825,403.94</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-14,454,428.59</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-265,862,589.55</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13,551,068.52</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-2,061.93</w:t>
            </w:r>
          </w:p>
        </w:tc>
      </w:tr>
      <w:tr>
        <w:trPr>
          <w:trHeight w:val="28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4,501,021.04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9,481,109.20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-52.53</w:t>
            </w:r>
          </w:p>
        </w:tc>
      </w:tr>
      <w:tr>
        <w:trPr>
          <w:trHeight w:val="27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资产减值损失</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-272,887,235.48</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-501,617,846.55</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信用减值损失</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-216,173,533.37</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-8,945,564.19</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r>
      <w:tr>
        <w:trPr>
          <w:trHeight w:val="28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12,432,841.46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22,867,938.84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-45.63</w:t>
            </w:r>
          </w:p>
        </w:tc>
      </w:tr>
      <w:tr>
        <w:trPr>
          <w:trHeight w:val="28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21,638,364.72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64,454,020.46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-66.43</w:t>
            </w:r>
          </w:p>
        </w:tc>
      </w:tr>
      <w:tr>
        <w:trPr>
          <w:trHeight w:val="28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34,133,059.92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62,163,687.23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-45.09</w:t>
            </w:r>
          </w:p>
        </w:tc>
      </w:tr>
      <w:tr>
        <w:trPr>
          <w:trHeight w:val="27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资产处置收益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45,978.26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-100.00</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5,071,008.64</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368,966.98</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1,274.38</w:t>
            </w:r>
          </w:p>
        </w:tc>
      </w:tr>
      <w:tr>
        <w:trPr>
          <w:trHeight w:val="29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11,195,188.22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73,553,018.04</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-84.78</w:t>
            </w:r>
          </w:p>
        </w:tc>
      </w:tr>
    </w:tbl>
    <w:p>
      <w:pPr>
        <w:widowControl w:val="0"/>
        <w:spacing w:after="219" w:line="1" w:lineRule="exact"/>
      </w:pPr>
    </w:p>
    <w:p>
      <w:pPr>
        <w:pStyle w:val="Style5"/>
        <w:keepNext w:val="0"/>
        <w:keepLines w:val="0"/>
        <w:widowControl w:val="0"/>
        <w:shd w:val="clear" w:color="auto" w:fill="auto"/>
        <w:bidi w:val="0"/>
        <w:spacing w:before="0" w:after="0" w:line="273" w:lineRule="exact"/>
        <w:ind w:left="0" w:right="0" w:firstLine="0"/>
        <w:jc w:val="left"/>
      </w:pPr>
      <w:r>
        <w:rPr>
          <w:color w:val="000000"/>
          <w:spacing w:val="0"/>
          <w:w w:val="100"/>
          <w:position w:val="0"/>
        </w:rPr>
        <w:t>营业收入变动原因说明：主要系本期互联网业务下滑及传统业务不再纳入合并报表范围所致。 营业成本变动原因说明：主要系本期互联网业务下滑及传统业务不再纳入合并报表范围所致。 销售费用变动原因说明：主要系本期互联网业务下滑及传统业务不再纳入合并报表范围所致。 管理费用变动原因说明：主要系本期互联网业务下滑及传统业务不再纳入合并报表范围所致。 财务费用变动原因说明：主要系本期借款减少相应利息支出减少所致。</w:t>
      </w:r>
    </w:p>
    <w:p>
      <w:pPr>
        <w:pStyle w:val="Style5"/>
        <w:keepNext w:val="0"/>
        <w:keepLines w:val="0"/>
        <w:widowControl w:val="0"/>
        <w:shd w:val="clear" w:color="auto" w:fill="auto"/>
        <w:bidi w:val="0"/>
        <w:spacing w:before="0" w:after="0" w:line="273" w:lineRule="exact"/>
        <w:ind w:left="0" w:right="0" w:firstLine="0"/>
        <w:jc w:val="left"/>
      </w:pPr>
      <w:r>
        <w:rPr>
          <w:color w:val="000000"/>
          <w:spacing w:val="0"/>
          <w:w w:val="100"/>
          <w:position w:val="0"/>
        </w:rPr>
        <w:t>研发费用变动原因说明：主要系本期销售下滑，研发项目预算减少及传统业务不再纳入合并报表 范围影响所致。</w:t>
      </w:r>
    </w:p>
    <w:p>
      <w:pPr>
        <w:pStyle w:val="Style5"/>
        <w:keepNext w:val="0"/>
        <w:keepLines w:val="0"/>
        <w:widowControl w:val="0"/>
        <w:shd w:val="clear" w:color="auto" w:fill="auto"/>
        <w:bidi w:val="0"/>
        <w:spacing w:before="0" w:after="0" w:line="273" w:lineRule="exact"/>
        <w:ind w:left="0" w:right="0" w:firstLine="0"/>
        <w:jc w:val="left"/>
      </w:pPr>
      <w:r>
        <w:rPr>
          <w:color w:val="000000"/>
          <w:spacing w:val="0"/>
          <w:w w:val="100"/>
          <w:position w:val="0"/>
        </w:rPr>
        <w:t>经营活动产生的现金流量净额变动原因说明：主要系销售商品、提供劳务收到的现金减少所致。 投资活动产生的现金流量净额变动原因说明：主要系本期出售上峰水泥所致。</w:t>
      </w:r>
    </w:p>
    <w:p>
      <w:pPr>
        <w:pStyle w:val="Style5"/>
        <w:keepNext w:val="0"/>
        <w:keepLines w:val="0"/>
        <w:widowControl w:val="0"/>
        <w:shd w:val="clear" w:color="auto" w:fill="auto"/>
        <w:bidi w:val="0"/>
        <w:spacing w:before="0" w:after="0" w:line="273" w:lineRule="exact"/>
        <w:ind w:left="0" w:right="0" w:firstLine="0"/>
        <w:jc w:val="left"/>
      </w:pPr>
      <w:r>
        <w:rPr>
          <w:color w:val="000000"/>
          <w:spacing w:val="0"/>
          <w:w w:val="100"/>
          <w:position w:val="0"/>
        </w:rPr>
        <w:t>筹资活动产生的现金流量净额变动原因说明：主要系本期归还银行借款所致。</w:t>
      </w:r>
    </w:p>
    <w:p>
      <w:pPr>
        <w:pStyle w:val="Style5"/>
        <w:keepNext w:val="0"/>
        <w:keepLines w:val="0"/>
        <w:widowControl w:val="0"/>
        <w:shd w:val="clear" w:color="auto" w:fill="auto"/>
        <w:bidi w:val="0"/>
        <w:spacing w:before="0" w:after="0" w:line="273" w:lineRule="exact"/>
        <w:ind w:left="0" w:right="0" w:firstLine="0"/>
        <w:jc w:val="left"/>
      </w:pPr>
      <w:r>
        <w:rPr>
          <w:color w:val="000000"/>
          <w:spacing w:val="0"/>
          <w:w w:val="100"/>
          <w:position w:val="0"/>
        </w:rPr>
        <w:t>税金及附加变动原因说明：主要系本期互联网业务下滑及传统业务不再纳入合并报表范围，相应 计提的税金及附加减少所致。</w:t>
      </w:r>
    </w:p>
    <w:p>
      <w:pPr>
        <w:pStyle w:val="Style5"/>
        <w:keepNext w:val="0"/>
        <w:keepLines w:val="0"/>
        <w:widowControl w:val="0"/>
        <w:shd w:val="clear" w:color="auto" w:fill="auto"/>
        <w:bidi w:val="0"/>
        <w:spacing w:before="0" w:after="0" w:line="273" w:lineRule="exact"/>
        <w:ind w:left="0" w:right="0" w:firstLine="0"/>
        <w:jc w:val="left"/>
      </w:pPr>
      <w:r>
        <w:rPr>
          <w:color w:val="000000"/>
          <w:spacing w:val="0"/>
          <w:w w:val="100"/>
          <w:position w:val="0"/>
        </w:rPr>
        <w:t>资产减值损失变动原因说明：系本期计提泰一指尚商誉减值减少所致。</w:t>
      </w:r>
    </w:p>
    <w:p>
      <w:pPr>
        <w:pStyle w:val="Style5"/>
        <w:keepNext w:val="0"/>
        <w:keepLines w:val="0"/>
        <w:widowControl w:val="0"/>
        <w:shd w:val="clear" w:color="auto" w:fill="auto"/>
        <w:bidi w:val="0"/>
        <w:spacing w:before="0" w:after="0" w:line="273" w:lineRule="exact"/>
        <w:ind w:left="0" w:right="0" w:firstLine="0"/>
        <w:jc w:val="left"/>
      </w:pPr>
      <w:r>
        <w:rPr>
          <w:color w:val="000000"/>
          <w:spacing w:val="0"/>
          <w:w w:val="100"/>
          <w:position w:val="0"/>
        </w:rPr>
        <w:t>信用减值损失变动原因说明：系本期计提应收账款坏账准备增加所致。</w:t>
      </w:r>
    </w:p>
    <w:p>
      <w:pPr>
        <w:pStyle w:val="Style5"/>
        <w:keepNext w:val="0"/>
        <w:keepLines w:val="0"/>
        <w:widowControl w:val="0"/>
        <w:shd w:val="clear" w:color="auto" w:fill="auto"/>
        <w:bidi w:val="0"/>
        <w:spacing w:before="0" w:after="0" w:line="273" w:lineRule="exact"/>
        <w:ind w:left="0" w:right="0" w:firstLine="0"/>
        <w:jc w:val="left"/>
      </w:pPr>
      <w:r>
        <w:rPr>
          <w:color w:val="000000"/>
          <w:spacing w:val="0"/>
          <w:w w:val="100"/>
          <w:position w:val="0"/>
        </w:rPr>
        <w:t>其他收益变动原因说明：主要系收到的政府补助减少及传统业务不再纳入合并报表范围所致。</w:t>
      </w:r>
    </w:p>
    <w:p>
      <w:pPr>
        <w:pStyle w:val="Style5"/>
        <w:keepNext w:val="0"/>
        <w:keepLines w:val="0"/>
        <w:widowControl w:val="0"/>
        <w:shd w:val="clear" w:color="auto" w:fill="auto"/>
        <w:bidi w:val="0"/>
        <w:spacing w:before="0" w:after="0" w:line="273" w:lineRule="exact"/>
        <w:ind w:left="0" w:right="0" w:firstLine="0"/>
        <w:jc w:val="left"/>
      </w:pPr>
      <w:r>
        <w:rPr>
          <w:color w:val="000000"/>
          <w:spacing w:val="0"/>
          <w:w w:val="100"/>
          <w:position w:val="0"/>
        </w:rPr>
        <w:t>投资收益变动原因说明：主要系公司处置长期股权投资产生的投资收益及金融工具持有期间的投 资收益减少所致。</w:t>
      </w:r>
    </w:p>
    <w:p>
      <w:pPr>
        <w:pStyle w:val="Style5"/>
        <w:keepNext w:val="0"/>
        <w:keepLines w:val="0"/>
        <w:widowControl w:val="0"/>
        <w:shd w:val="clear" w:color="auto" w:fill="auto"/>
        <w:bidi w:val="0"/>
        <w:spacing w:before="0" w:after="0" w:line="273" w:lineRule="exact"/>
        <w:ind w:left="0" w:right="0" w:firstLine="0"/>
        <w:jc w:val="left"/>
      </w:pPr>
      <w:r>
        <w:rPr>
          <w:color w:val="000000"/>
          <w:spacing w:val="0"/>
          <w:w w:val="100"/>
          <w:position w:val="0"/>
        </w:rPr>
        <w:t>公允价值变动收益变动原因说明：主要系公司持有的“上峰水泥”股价波动影响所致。</w:t>
      </w:r>
    </w:p>
    <w:p>
      <w:pPr>
        <w:pStyle w:val="Style5"/>
        <w:keepNext w:val="0"/>
        <w:keepLines w:val="0"/>
        <w:widowControl w:val="0"/>
        <w:shd w:val="clear" w:color="auto" w:fill="auto"/>
        <w:bidi w:val="0"/>
        <w:spacing w:before="0" w:after="0" w:line="273" w:lineRule="exact"/>
        <w:ind w:left="0" w:right="0" w:firstLine="0"/>
        <w:jc w:val="left"/>
      </w:pPr>
      <w:r>
        <w:rPr>
          <w:color w:val="000000"/>
          <w:spacing w:val="0"/>
          <w:w w:val="100"/>
          <w:position w:val="0"/>
        </w:rPr>
        <w:t>资产处置收益变动原因说明：主要系本期无资产处置所致。</w:t>
      </w:r>
    </w:p>
    <w:p>
      <w:pPr>
        <w:pStyle w:val="Style5"/>
        <w:keepNext w:val="0"/>
        <w:keepLines w:val="0"/>
        <w:widowControl w:val="0"/>
        <w:shd w:val="clear" w:color="auto" w:fill="auto"/>
        <w:bidi w:val="0"/>
        <w:spacing w:before="0" w:after="0" w:line="273" w:lineRule="exact"/>
        <w:ind w:left="0" w:right="0" w:firstLine="0"/>
        <w:jc w:val="left"/>
      </w:pPr>
      <w:r>
        <w:rPr>
          <w:color w:val="000000"/>
          <w:spacing w:val="0"/>
          <w:w w:val="100"/>
          <w:position w:val="0"/>
        </w:rPr>
        <w:t>营业外收入变动原因说明：主要系无法支付的款项增加所致。</w:t>
      </w:r>
    </w:p>
    <w:p>
      <w:pPr>
        <w:pStyle w:val="Style5"/>
        <w:keepNext w:val="0"/>
        <w:keepLines w:val="0"/>
        <w:widowControl w:val="0"/>
        <w:shd w:val="clear" w:color="auto" w:fill="auto"/>
        <w:bidi w:val="0"/>
        <w:spacing w:before="0" w:after="220" w:line="273" w:lineRule="exact"/>
        <w:ind w:left="0" w:right="0" w:firstLine="0"/>
        <w:jc w:val="left"/>
      </w:pPr>
      <w:r>
        <w:rPr>
          <w:color w:val="000000"/>
          <w:spacing w:val="0"/>
          <w:w w:val="100"/>
          <w:position w:val="0"/>
        </w:rPr>
        <w:t>所得税费用变动原因说明：主要系本期利润总额减少所致。</w:t>
      </w:r>
    </w:p>
    <w:p>
      <w:pPr>
        <w:pStyle w:val="Style5"/>
        <w:keepNext w:val="0"/>
        <w:keepLines w:val="0"/>
        <w:widowControl w:val="0"/>
        <w:shd w:val="clear" w:color="auto" w:fill="auto"/>
        <w:bidi w:val="0"/>
        <w:spacing w:before="0" w:after="0" w:line="273" w:lineRule="exact"/>
        <w:ind w:left="0" w:right="0" w:firstLine="0"/>
        <w:jc w:val="left"/>
      </w:pPr>
      <w:r>
        <w:rPr>
          <w:color w:val="000000"/>
          <w:spacing w:val="0"/>
          <w:w w:val="100"/>
          <w:position w:val="0"/>
        </w:rPr>
        <w:t>本期公司业务类型、利润构成或利润来源发生重大变动的详细说明</w:t>
      </w:r>
    </w:p>
    <w:p>
      <w:pPr>
        <w:pStyle w:val="Style5"/>
        <w:keepNext w:val="0"/>
        <w:keepLines w:val="0"/>
        <w:widowControl w:val="0"/>
        <w:shd w:val="clear" w:color="auto" w:fill="auto"/>
        <w:bidi w:val="0"/>
        <w:spacing w:before="0" w:after="280" w:line="273" w:lineRule="exact"/>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6"/>
        <w:keepNext/>
        <w:keepLines/>
        <w:widowControl w:val="0"/>
        <w:numPr>
          <w:ilvl w:val="0"/>
          <w:numId w:val="1"/>
        </w:numPr>
        <w:shd w:val="clear" w:color="auto" w:fill="auto"/>
        <w:bidi w:val="0"/>
        <w:spacing w:before="0" w:after="60" w:line="273" w:lineRule="exact"/>
        <w:ind w:left="0" w:right="0" w:firstLine="0"/>
        <w:jc w:val="left"/>
      </w:pPr>
      <w:bookmarkStart w:id="105" w:name="bookmark105"/>
      <w:bookmarkStart w:id="106" w:name="bookmark106"/>
      <w:bookmarkStart w:id="107" w:name="bookmark107"/>
      <w:bookmarkStart w:id="108" w:name="bookmark108"/>
      <w:bookmarkEnd w:id="107"/>
      <w:r>
        <w:rPr>
          <w:color w:val="000000"/>
          <w:spacing w:val="0"/>
          <w:w w:val="100"/>
          <w:position w:val="0"/>
        </w:rPr>
        <w:t>收入和成本分析</w:t>
      </w:r>
      <w:bookmarkEnd w:id="105"/>
      <w:bookmarkEnd w:id="106"/>
      <w:bookmarkEnd w:id="108"/>
    </w:p>
    <w:p>
      <w:pPr>
        <w:pStyle w:val="Style5"/>
        <w:keepNext w:val="0"/>
        <w:keepLines w:val="0"/>
        <w:widowControl w:val="0"/>
        <w:shd w:val="clear" w:color="auto" w:fill="auto"/>
        <w:bidi w:val="0"/>
        <w:spacing w:before="0" w:after="0" w:line="273" w:lineRule="exact"/>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numPr>
          <w:ilvl w:val="0"/>
          <w:numId w:val="3"/>
        </w:numPr>
        <w:shd w:val="clear" w:color="auto" w:fill="auto"/>
        <w:bidi w:val="0"/>
        <w:spacing w:before="0" w:after="0" w:line="410" w:lineRule="exact"/>
        <w:ind w:left="0" w:right="0" w:firstLine="320"/>
        <w:jc w:val="left"/>
      </w:pPr>
      <w:bookmarkStart w:id="109" w:name="bookmark109"/>
      <w:bookmarkEnd w:id="109"/>
      <w:r>
        <w:rPr>
          <w:color w:val="000000"/>
          <w:spacing w:val="0"/>
          <w:w w:val="100"/>
          <w:position w:val="0"/>
        </w:rPr>
        <w:t>营业收入变化的因素分析</w:t>
      </w:r>
    </w:p>
    <w:p>
      <w:pPr>
        <w:pStyle w:val="Style5"/>
        <w:keepNext w:val="0"/>
        <w:keepLines w:val="0"/>
        <w:widowControl w:val="0"/>
        <w:shd w:val="clear" w:color="auto" w:fill="auto"/>
        <w:bidi w:val="0"/>
        <w:spacing w:before="0" w:after="0" w:line="410" w:lineRule="exact"/>
        <w:ind w:left="0" w:right="0" w:firstLine="520"/>
        <w:jc w:val="both"/>
      </w:pPr>
      <w:r>
        <w:rPr>
          <w:color w:val="000000"/>
          <w:spacing w:val="0"/>
          <w:w w:val="100"/>
          <w:position w:val="0"/>
        </w:rPr>
        <w:t>公司</w:t>
      </w:r>
      <w:r>
        <w:rPr>
          <w:rFonts w:ascii="Times New Roman" w:eastAsia="Times New Roman" w:hAnsi="Times New Roman" w:cs="Times New Roman"/>
          <w:color w:val="000000"/>
          <w:spacing w:val="0"/>
          <w:w w:val="100"/>
          <w:position w:val="0"/>
        </w:rPr>
        <w:t>2021</w:t>
      </w:r>
      <w:r>
        <w:rPr>
          <w:color w:val="000000"/>
          <w:spacing w:val="0"/>
          <w:w w:val="100"/>
          <w:position w:val="0"/>
        </w:rPr>
        <w:t>年度主营业务收入</w:t>
      </w:r>
      <w:r>
        <w:rPr>
          <w:rFonts w:ascii="Times New Roman" w:eastAsia="Times New Roman" w:hAnsi="Times New Roman" w:cs="Times New Roman"/>
          <w:color w:val="000000"/>
          <w:spacing w:val="0"/>
          <w:w w:val="100"/>
          <w:position w:val="0"/>
        </w:rPr>
        <w:t>130,092.89</w:t>
      </w:r>
      <w:r>
        <w:rPr>
          <w:color w:val="000000"/>
          <w:spacing w:val="0"/>
          <w:w w:val="100"/>
          <w:position w:val="0"/>
        </w:rPr>
        <w:t>万元，同比降</w:t>
      </w:r>
      <w:r>
        <w:rPr>
          <w:rFonts w:ascii="Times New Roman" w:eastAsia="Times New Roman" w:hAnsi="Times New Roman" w:cs="Times New Roman"/>
          <w:color w:val="000000"/>
          <w:spacing w:val="0"/>
          <w:w w:val="100"/>
          <w:position w:val="0"/>
        </w:rPr>
        <w:t>56.72</w:t>
      </w:r>
      <w:r>
        <w:rPr>
          <w:color w:val="000000"/>
          <w:spacing w:val="0"/>
          <w:w w:val="100"/>
          <w:position w:val="0"/>
        </w:rPr>
        <w:t>%，主要原因是子公司泰一指尚 为客户提供互联网营销及营销数据分析、服务本期实现主营业务收入</w:t>
      </w:r>
      <w:r>
        <w:rPr>
          <w:rFonts w:ascii="Times New Roman" w:eastAsia="Times New Roman" w:hAnsi="Times New Roman" w:cs="Times New Roman"/>
          <w:color w:val="000000"/>
          <w:spacing w:val="0"/>
          <w:w w:val="100"/>
          <w:position w:val="0"/>
        </w:rPr>
        <w:t>104,065.64</w:t>
      </w:r>
      <w:r>
        <w:rPr>
          <w:color w:val="000000"/>
          <w:spacing w:val="0"/>
          <w:w w:val="100"/>
          <w:position w:val="0"/>
        </w:rPr>
        <w:t xml:space="preserve">万元，同比减少 </w:t>
      </w:r>
      <w:r>
        <w:rPr>
          <w:rFonts w:ascii="Times New Roman" w:eastAsia="Times New Roman" w:hAnsi="Times New Roman" w:cs="Times New Roman"/>
          <w:color w:val="000000"/>
          <w:spacing w:val="0"/>
          <w:w w:val="100"/>
          <w:position w:val="0"/>
        </w:rPr>
        <w:t>100,696.23</w:t>
      </w:r>
      <w:r>
        <w:rPr>
          <w:color w:val="000000"/>
          <w:spacing w:val="0"/>
          <w:w w:val="100"/>
          <w:position w:val="0"/>
        </w:rPr>
        <w:t>万元，降幅</w:t>
      </w:r>
      <w:r>
        <w:rPr>
          <w:rFonts w:ascii="Times New Roman" w:eastAsia="Times New Roman" w:hAnsi="Times New Roman" w:cs="Times New Roman"/>
          <w:color w:val="000000"/>
          <w:spacing w:val="0"/>
          <w:w w:val="100"/>
          <w:position w:val="0"/>
        </w:rPr>
        <w:t>49.18%</w:t>
      </w:r>
      <w:r>
        <w:rPr>
          <w:color w:val="000000"/>
          <w:spacing w:val="0"/>
          <w:w w:val="100"/>
          <w:position w:val="0"/>
        </w:rPr>
        <w:t>；电商业务</w:t>
      </w:r>
      <w:r>
        <w:rPr>
          <w:rFonts w:ascii="Times New Roman" w:eastAsia="Times New Roman" w:hAnsi="Times New Roman" w:cs="Times New Roman"/>
          <w:color w:val="000000"/>
          <w:spacing w:val="0"/>
          <w:w w:val="100"/>
          <w:position w:val="0"/>
        </w:rPr>
        <w:t>6,381.77</w:t>
      </w:r>
      <w:r>
        <w:rPr>
          <w:color w:val="000000"/>
          <w:spacing w:val="0"/>
          <w:w w:val="100"/>
          <w:position w:val="0"/>
        </w:rPr>
        <w:t>万元，同比增加</w:t>
      </w:r>
      <w:r>
        <w:rPr>
          <w:rFonts w:ascii="Times New Roman" w:eastAsia="Times New Roman" w:hAnsi="Times New Roman" w:cs="Times New Roman"/>
          <w:color w:val="000000"/>
          <w:spacing w:val="0"/>
          <w:w w:val="100"/>
          <w:position w:val="0"/>
        </w:rPr>
        <w:t>5,468.30</w:t>
      </w:r>
      <w:r>
        <w:rPr>
          <w:color w:val="000000"/>
          <w:spacing w:val="0"/>
          <w:w w:val="100"/>
          <w:position w:val="0"/>
        </w:rPr>
        <w:t>万元，增幅</w:t>
      </w:r>
      <w:r>
        <w:rPr>
          <w:rFonts w:ascii="Times New Roman" w:eastAsia="Times New Roman" w:hAnsi="Times New Roman" w:cs="Times New Roman"/>
          <w:color w:val="000000"/>
          <w:spacing w:val="0"/>
          <w:w w:val="100"/>
          <w:position w:val="0"/>
        </w:rPr>
        <w:t>598.62%</w:t>
      </w:r>
      <w:r>
        <w:rPr>
          <w:color w:val="000000"/>
          <w:spacing w:val="0"/>
          <w:w w:val="100"/>
          <w:position w:val="0"/>
        </w:rPr>
        <w:t>； 卡赛科技提供运营商号卡推广服务收入</w:t>
      </w:r>
      <w:r>
        <w:rPr>
          <w:rFonts w:ascii="Times New Roman" w:eastAsia="Times New Roman" w:hAnsi="Times New Roman" w:cs="Times New Roman"/>
          <w:color w:val="000000"/>
          <w:spacing w:val="0"/>
          <w:w w:val="100"/>
          <w:position w:val="0"/>
        </w:rPr>
        <w:t>19,514.57</w:t>
      </w:r>
      <w:r>
        <w:rPr>
          <w:color w:val="000000"/>
          <w:spacing w:val="0"/>
          <w:w w:val="100"/>
          <w:position w:val="0"/>
        </w:rPr>
        <w:t>万元，同比增加</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5,719.16</w:t>
      </w:r>
      <w:r>
        <w:rPr>
          <w:color w:val="000000"/>
          <w:spacing w:val="0"/>
          <w:w w:val="100"/>
          <w:position w:val="0"/>
        </w:rPr>
        <w:t>万元，增幅</w:t>
      </w:r>
      <w:r>
        <w:rPr>
          <w:rFonts w:ascii="Times New Roman" w:eastAsia="Times New Roman" w:hAnsi="Times New Roman" w:cs="Times New Roman"/>
          <w:color w:val="000000"/>
          <w:spacing w:val="0"/>
          <w:w w:val="100"/>
          <w:position w:val="0"/>
        </w:rPr>
        <w:t>414.16%</w:t>
      </w:r>
      <w:r>
        <w:rPr>
          <w:color w:val="000000"/>
          <w:spacing w:val="0"/>
          <w:w w:val="100"/>
          <w:position w:val="0"/>
        </w:rPr>
        <w:t>；</w:t>
        <w:br w:type="page"/>
      </w:r>
      <w:r>
        <w:rPr>
          <w:color w:val="000000"/>
          <w:spacing w:val="0"/>
          <w:w w:val="100"/>
          <w:position w:val="0"/>
        </w:rPr>
        <w:t>口罩销售收入</w:t>
      </w:r>
      <w:r>
        <w:rPr>
          <w:rFonts w:ascii="Times New Roman" w:eastAsia="Times New Roman" w:hAnsi="Times New Roman" w:cs="Times New Roman"/>
          <w:color w:val="000000"/>
          <w:spacing w:val="0"/>
          <w:w w:val="100"/>
          <w:position w:val="0"/>
        </w:rPr>
        <w:t>66.28</w:t>
      </w:r>
      <w:r>
        <w:rPr>
          <w:color w:val="000000"/>
          <w:spacing w:val="0"/>
          <w:w w:val="100"/>
          <w:position w:val="0"/>
        </w:rPr>
        <w:t>万元，同比减少</w:t>
      </w:r>
      <w:r>
        <w:rPr>
          <w:rFonts w:ascii="Times New Roman" w:eastAsia="Times New Roman" w:hAnsi="Times New Roman" w:cs="Times New Roman"/>
          <w:color w:val="000000"/>
          <w:spacing w:val="0"/>
          <w:w w:val="100"/>
          <w:position w:val="0"/>
        </w:rPr>
        <w:t>1,775.18</w:t>
      </w:r>
      <w:r>
        <w:rPr>
          <w:color w:val="000000"/>
          <w:spacing w:val="0"/>
          <w:w w:val="100"/>
          <w:position w:val="0"/>
        </w:rPr>
        <w:t>万元，降幅</w:t>
      </w:r>
      <w:r>
        <w:rPr>
          <w:rFonts w:ascii="Times New Roman" w:eastAsia="Times New Roman" w:hAnsi="Times New Roman" w:cs="Times New Roman"/>
          <w:color w:val="000000"/>
          <w:spacing w:val="0"/>
          <w:w w:val="100"/>
          <w:position w:val="0"/>
        </w:rPr>
        <w:t>96.4%</w:t>
      </w:r>
      <w:r>
        <w:rPr>
          <w:color w:val="000000"/>
          <w:spacing w:val="0"/>
          <w:w w:val="100"/>
          <w:position w:val="0"/>
        </w:rPr>
        <w:t>；传统资产剥离不再纳入合并报 表范围减少主营业务收入</w:t>
      </w:r>
      <w:r>
        <w:rPr>
          <w:rFonts w:ascii="Times New Roman" w:eastAsia="Times New Roman" w:hAnsi="Times New Roman" w:cs="Times New Roman"/>
          <w:color w:val="000000"/>
          <w:spacing w:val="0"/>
          <w:w w:val="100"/>
          <w:position w:val="0"/>
        </w:rPr>
        <w:t>89,270.74</w:t>
      </w:r>
      <w:r>
        <w:rPr>
          <w:color w:val="000000"/>
          <w:spacing w:val="0"/>
          <w:w w:val="100"/>
          <w:position w:val="0"/>
        </w:rPr>
        <w:t>万元。</w:t>
      </w:r>
    </w:p>
    <w:p>
      <w:pPr>
        <w:pStyle w:val="Style5"/>
        <w:keepNext w:val="0"/>
        <w:keepLines w:val="0"/>
        <w:widowControl w:val="0"/>
        <w:numPr>
          <w:ilvl w:val="0"/>
          <w:numId w:val="3"/>
        </w:numPr>
        <w:shd w:val="clear" w:color="auto" w:fill="auto"/>
        <w:bidi w:val="0"/>
        <w:spacing w:before="0" w:after="280" w:line="410" w:lineRule="exact"/>
        <w:ind w:left="0" w:right="0" w:firstLine="520"/>
        <w:jc w:val="both"/>
      </w:pPr>
      <w:bookmarkStart w:id="110" w:name="bookmark110"/>
      <w:bookmarkEnd w:id="110"/>
      <w:r>
        <w:rPr>
          <w:color w:val="000000"/>
          <w:spacing w:val="0"/>
          <w:w w:val="100"/>
          <w:position w:val="0"/>
        </w:rPr>
        <w:t>报告期内，公司主营业务毛利率为</w:t>
      </w:r>
      <w:r>
        <w:rPr>
          <w:rFonts w:ascii="Times New Roman" w:eastAsia="Times New Roman" w:hAnsi="Times New Roman" w:cs="Times New Roman"/>
          <w:color w:val="000000"/>
          <w:spacing w:val="0"/>
          <w:w w:val="100"/>
          <w:position w:val="0"/>
        </w:rPr>
        <w:t>1.20</w:t>
      </w:r>
      <w:r>
        <w:rPr>
          <w:color w:val="000000"/>
          <w:spacing w:val="0"/>
          <w:w w:val="100"/>
          <w:position w:val="0"/>
        </w:rPr>
        <w:t>%，同比减少</w:t>
      </w:r>
      <w:r>
        <w:rPr>
          <w:rFonts w:ascii="Times New Roman" w:eastAsia="Times New Roman" w:hAnsi="Times New Roman" w:cs="Times New Roman"/>
          <w:color w:val="000000"/>
          <w:spacing w:val="0"/>
          <w:w w:val="100"/>
          <w:position w:val="0"/>
        </w:rPr>
        <w:t>8.25</w:t>
      </w:r>
      <w:r>
        <w:rPr>
          <w:color w:val="000000"/>
          <w:spacing w:val="0"/>
          <w:w w:val="100"/>
          <w:position w:val="0"/>
        </w:rPr>
        <w:t>个百分点，主要原因是信息 服务业毛利率为</w:t>
      </w:r>
      <w:r>
        <w:rPr>
          <w:rFonts w:ascii="Times New Roman" w:eastAsia="Times New Roman" w:hAnsi="Times New Roman" w:cs="Times New Roman"/>
          <w:color w:val="000000"/>
          <w:spacing w:val="0"/>
          <w:w w:val="100"/>
          <w:position w:val="0"/>
        </w:rPr>
        <w:t>1.21</w:t>
      </w:r>
      <w:r>
        <w:rPr>
          <w:color w:val="000000"/>
          <w:spacing w:val="0"/>
          <w:w w:val="100"/>
          <w:position w:val="0"/>
        </w:rPr>
        <w:t>%，同比减少</w:t>
      </w:r>
      <w:r>
        <w:rPr>
          <w:rFonts w:ascii="Times New Roman" w:eastAsia="Times New Roman" w:hAnsi="Times New Roman" w:cs="Times New Roman"/>
          <w:color w:val="000000"/>
          <w:spacing w:val="0"/>
          <w:w w:val="100"/>
          <w:position w:val="0"/>
        </w:rPr>
        <w:t>6.64</w:t>
      </w:r>
      <w:r>
        <w:rPr>
          <w:color w:val="000000"/>
          <w:spacing w:val="0"/>
          <w:w w:val="100"/>
          <w:position w:val="0"/>
        </w:rPr>
        <w:t>个百分点，其中互联网广告业毛利率</w:t>
      </w:r>
      <w:r>
        <w:rPr>
          <w:rFonts w:ascii="Times New Roman" w:eastAsia="Times New Roman" w:hAnsi="Times New Roman" w:cs="Times New Roman"/>
          <w:color w:val="000000"/>
          <w:spacing w:val="0"/>
          <w:w w:val="100"/>
          <w:position w:val="0"/>
        </w:rPr>
        <w:t>-3.05</w:t>
      </w:r>
      <w:r>
        <w:rPr>
          <w:color w:val="000000"/>
          <w:spacing w:val="0"/>
          <w:w w:val="100"/>
          <w:position w:val="0"/>
        </w:rPr>
        <w:t xml:space="preserve">%，同比减少 </w:t>
      </w:r>
      <w:r>
        <w:rPr>
          <w:rFonts w:ascii="Times New Roman" w:eastAsia="Times New Roman" w:hAnsi="Times New Roman" w:cs="Times New Roman"/>
          <w:color w:val="000000"/>
          <w:spacing w:val="0"/>
          <w:w w:val="100"/>
          <w:position w:val="0"/>
        </w:rPr>
        <w:t>6.39</w:t>
      </w:r>
      <w:r>
        <w:rPr>
          <w:color w:val="000000"/>
          <w:spacing w:val="0"/>
          <w:w w:val="100"/>
          <w:position w:val="0"/>
        </w:rPr>
        <w:t>个百分点；数据营销业务毛利率</w:t>
      </w:r>
      <w:r>
        <w:rPr>
          <w:rFonts w:ascii="Times New Roman" w:eastAsia="Times New Roman" w:hAnsi="Times New Roman" w:cs="Times New Roman"/>
          <w:color w:val="000000"/>
          <w:spacing w:val="0"/>
          <w:w w:val="100"/>
          <w:position w:val="0"/>
        </w:rPr>
        <w:t>16.49%</w:t>
      </w:r>
      <w:r>
        <w:rPr>
          <w:color w:val="000000"/>
          <w:spacing w:val="0"/>
          <w:w w:val="100"/>
          <w:position w:val="0"/>
        </w:rPr>
        <w:t>，同比减少</w:t>
      </w:r>
      <w:r>
        <w:rPr>
          <w:rFonts w:ascii="Times New Roman" w:eastAsia="Times New Roman" w:hAnsi="Times New Roman" w:cs="Times New Roman"/>
          <w:color w:val="000000"/>
          <w:spacing w:val="0"/>
          <w:w w:val="100"/>
          <w:position w:val="0"/>
        </w:rPr>
        <w:t>58.23</w:t>
      </w:r>
      <w:r>
        <w:rPr>
          <w:color w:val="000000"/>
          <w:spacing w:val="0"/>
          <w:w w:val="100"/>
          <w:position w:val="0"/>
        </w:rPr>
        <w:t>个百分点；口罩销售毛利率</w:t>
      </w:r>
      <w:r>
        <w:rPr>
          <w:rFonts w:ascii="Times New Roman" w:eastAsia="Times New Roman" w:hAnsi="Times New Roman" w:cs="Times New Roman"/>
          <w:color w:val="000000"/>
          <w:spacing w:val="0"/>
          <w:w w:val="100"/>
          <w:position w:val="0"/>
        </w:rPr>
        <w:t>-25.99%</w:t>
      </w:r>
      <w:r>
        <w:rPr>
          <w:color w:val="000000"/>
          <w:spacing w:val="0"/>
          <w:w w:val="100"/>
          <w:position w:val="0"/>
        </w:rPr>
        <w:t>； 运营商号卡推广服务毛利率</w:t>
      </w:r>
      <w:r>
        <w:rPr>
          <w:rFonts w:ascii="Times New Roman" w:eastAsia="Times New Roman" w:hAnsi="Times New Roman" w:cs="Times New Roman"/>
          <w:color w:val="000000"/>
          <w:spacing w:val="0"/>
          <w:w w:val="100"/>
          <w:position w:val="0"/>
        </w:rPr>
        <w:t>16.17%</w:t>
      </w:r>
      <w:r>
        <w:rPr>
          <w:color w:val="000000"/>
          <w:spacing w:val="0"/>
          <w:w w:val="100"/>
          <w:position w:val="0"/>
        </w:rPr>
        <w:t>，同比增加</w:t>
      </w:r>
      <w:r>
        <w:rPr>
          <w:rFonts w:ascii="Times New Roman" w:eastAsia="Times New Roman" w:hAnsi="Times New Roman" w:cs="Times New Roman"/>
          <w:color w:val="000000"/>
          <w:spacing w:val="0"/>
          <w:w w:val="100"/>
          <w:position w:val="0"/>
        </w:rPr>
        <w:t>32.83</w:t>
      </w:r>
      <w:r>
        <w:rPr>
          <w:color w:val="000000"/>
          <w:spacing w:val="0"/>
          <w:w w:val="100"/>
          <w:position w:val="0"/>
        </w:rPr>
        <w:t>个百分点。</w:t>
      </w:r>
    </w:p>
    <w:p>
      <w:pPr>
        <w:pStyle w:val="Style26"/>
        <w:keepNext/>
        <w:keepLines/>
        <w:widowControl w:val="0"/>
        <w:numPr>
          <w:ilvl w:val="0"/>
          <w:numId w:val="5"/>
        </w:numPr>
        <w:shd w:val="clear" w:color="auto" w:fill="auto"/>
        <w:bidi w:val="0"/>
        <w:spacing w:before="0" w:line="410" w:lineRule="exact"/>
        <w:ind w:left="0" w:right="0" w:firstLine="0"/>
        <w:jc w:val="left"/>
      </w:pPr>
      <w:bookmarkStart w:id="111" w:name="bookmark111"/>
      <w:bookmarkStart w:id="112" w:name="bookmark112"/>
      <w:bookmarkStart w:id="113" w:name="bookmark113"/>
      <w:bookmarkStart w:id="114" w:name="bookmark114"/>
      <w:bookmarkEnd w:id="113"/>
      <w:r>
        <w:rPr>
          <w:color w:val="000000"/>
          <w:spacing w:val="0"/>
          <w:w w:val="100"/>
          <w:position w:val="0"/>
        </w:rPr>
        <w:t>.</w:t>
      </w:r>
      <w:r>
        <w:rPr>
          <w:color w:val="000000"/>
          <w:spacing w:val="0"/>
          <w:w w:val="100"/>
          <w:position w:val="0"/>
        </w:rPr>
        <w:t>主营业务分行业、分产品、分地区、分销售模式情况</w:t>
      </w:r>
      <w:bookmarkEnd w:id="111"/>
      <w:bookmarkEnd w:id="112"/>
      <w:bookmarkEnd w:id="114"/>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1229"/>
        <w:gridCol w:w="1685"/>
        <w:gridCol w:w="1685"/>
        <w:gridCol w:w="1090"/>
        <w:gridCol w:w="1114"/>
        <w:gridCol w:w="1162"/>
        <w:gridCol w:w="1099"/>
      </w:tblGrid>
      <w:tr>
        <w:trPr>
          <w:trHeight w:val="288" w:hRule="exact"/>
        </w:trPr>
        <w:tc>
          <w:tcPr>
            <w:gridSpan w:val="7"/>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主营业务分行业情况</w:t>
            </w:r>
          </w:p>
        </w:tc>
      </w:tr>
      <w:tr>
        <w:trPr>
          <w:trHeight w:val="8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分行业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220"/>
              <w:jc w:val="left"/>
            </w:pPr>
            <w:r>
              <w:rPr>
                <w:color w:val="000000"/>
                <w:spacing w:val="0"/>
                <w:w w:val="100"/>
                <w:position w:val="0"/>
              </w:rPr>
              <w:t>毛利率</w:t>
            </w:r>
          </w:p>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1" w:lineRule="exact"/>
              <w:ind w:left="0" w:right="0" w:firstLine="140"/>
              <w:jc w:val="both"/>
            </w:pPr>
            <w:r>
              <w:rPr>
                <w:color w:val="000000"/>
                <w:spacing w:val="0"/>
                <w:w w:val="100"/>
                <w:position w:val="0"/>
              </w:rPr>
              <w:t>营业收入 比上年增 减(</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营业成本 比上年增 减(</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毛利率比 上年增减 (</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28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纺织业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6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59" w:lineRule="exact"/>
              <w:ind w:left="0" w:right="0" w:firstLine="0"/>
              <w:jc w:val="left"/>
            </w:pPr>
            <w:r>
              <w:rPr>
                <w:color w:val="000000"/>
                <w:spacing w:val="0"/>
                <w:w w:val="100"/>
                <w:position w:val="0"/>
              </w:rPr>
              <w:t>金属制造 业</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146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4" w:lineRule="exact"/>
              <w:ind w:left="0" w:right="0" w:firstLine="0"/>
              <w:jc w:val="left"/>
            </w:pPr>
            <w:r>
              <w:rPr>
                <w:color w:val="000000"/>
                <w:spacing w:val="0"/>
                <w:w w:val="100"/>
                <w:position w:val="0"/>
              </w:rPr>
              <w:t>信息服务 业</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1,300,266,066.82</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1,284,489,591.61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-37.93</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-33.46</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0"/>
              <w:jc w:val="both"/>
            </w:pPr>
            <w:r>
              <w:rPr>
                <w:color w:val="000000"/>
                <w:spacing w:val="0"/>
                <w:w w:val="100"/>
                <w:position w:val="0"/>
              </w:rPr>
              <w:t>减少</w:t>
            </w:r>
            <w:r>
              <w:rPr>
                <w:rFonts w:ascii="Times New Roman" w:eastAsia="Times New Roman" w:hAnsi="Times New Roman" w:cs="Times New Roman"/>
                <w:color w:val="000000"/>
                <w:spacing w:val="0"/>
                <w:w w:val="100"/>
                <w:position w:val="0"/>
              </w:rPr>
              <w:t>6.64</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个百分点</w:t>
            </w:r>
          </w:p>
        </w:tc>
      </w:tr>
      <w:tr>
        <w:trPr>
          <w:trHeight w:val="28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光伏电力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6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口罩及医</w:t>
            </w:r>
          </w:p>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疗器械销</w:t>
            </w:r>
          </w:p>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售</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662,806.80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835,100.76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-25.99</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-96.40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-93.82</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40" w:line="240" w:lineRule="auto"/>
              <w:ind w:left="0" w:right="0" w:firstLine="0"/>
              <w:jc w:val="right"/>
            </w:pPr>
            <w:r>
              <w:rPr>
                <w:color w:val="000000"/>
                <w:spacing w:val="0"/>
                <w:w w:val="100"/>
                <w:position w:val="0"/>
              </w:rPr>
              <w:t>减少</w:t>
            </w:r>
          </w:p>
          <w:p>
            <w:pPr>
              <w:pStyle w:val="Style23"/>
              <w:keepNext w:val="0"/>
              <w:keepLines w:val="0"/>
              <w:widowControl w:val="0"/>
              <w:shd w:val="clear" w:color="auto" w:fill="auto"/>
              <w:bidi w:val="0"/>
              <w:spacing w:before="0" w:after="40" w:line="240" w:lineRule="auto"/>
              <w:ind w:left="0" w:right="0" w:firstLine="240"/>
              <w:jc w:val="both"/>
            </w:pPr>
            <w:r>
              <w:rPr>
                <w:rFonts w:ascii="Times New Roman" w:eastAsia="Times New Roman" w:hAnsi="Times New Roman" w:cs="Times New Roman"/>
                <w:color w:val="000000"/>
                <w:spacing w:val="0"/>
                <w:w w:val="100"/>
                <w:position w:val="0"/>
              </w:rPr>
              <w:t xml:space="preserve">52.60 </w:t>
            </w:r>
            <w:r>
              <w:rPr>
                <w:color w:val="000000"/>
                <w:spacing w:val="0"/>
                <w:w w:val="100"/>
                <w:position w:val="0"/>
              </w:rPr>
              <w:t>个</w:t>
            </w:r>
          </w:p>
          <w:p>
            <w:pPr>
              <w:pStyle w:val="Style23"/>
              <w:keepNext w:val="0"/>
              <w:keepLines w:val="0"/>
              <w:widowControl w:val="0"/>
              <w:shd w:val="clear" w:color="auto" w:fill="auto"/>
              <w:bidi w:val="0"/>
              <w:spacing w:before="0" w:after="40" w:line="240" w:lineRule="auto"/>
              <w:ind w:left="0" w:right="0" w:firstLine="340"/>
              <w:jc w:val="both"/>
            </w:pPr>
            <w:r>
              <w:rPr>
                <w:color w:val="000000"/>
                <w:spacing w:val="0"/>
                <w:w w:val="100"/>
                <w:position w:val="0"/>
              </w:rPr>
              <w:t>百分点</w:t>
            </w: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1,300,928,873.62</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1,285,324,692.37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-56.72</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-52.78</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40" w:line="240" w:lineRule="auto"/>
              <w:ind w:left="0" w:right="0" w:firstLine="0"/>
              <w:jc w:val="both"/>
            </w:pPr>
            <w:r>
              <w:rPr>
                <w:color w:val="000000"/>
                <w:spacing w:val="0"/>
                <w:w w:val="100"/>
                <w:position w:val="0"/>
              </w:rPr>
              <w:t>减少</w:t>
            </w:r>
            <w:r>
              <w:rPr>
                <w:rFonts w:ascii="Times New Roman" w:eastAsia="Times New Roman" w:hAnsi="Times New Roman" w:cs="Times New Roman"/>
                <w:color w:val="000000"/>
                <w:spacing w:val="0"/>
                <w:w w:val="100"/>
                <w:position w:val="0"/>
              </w:rPr>
              <w:t>8.25</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个百分点</w:t>
            </w:r>
          </w:p>
        </w:tc>
      </w:tr>
      <w:tr>
        <w:trPr>
          <w:trHeight w:val="283" w:hRule="exact"/>
        </w:trPr>
        <w:tc>
          <w:tcPr>
            <w:gridSpan w:val="7"/>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主营业务分产品情况</w:t>
            </w:r>
          </w:p>
        </w:tc>
      </w:tr>
      <w:tr>
        <w:trPr>
          <w:trHeight w:val="8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分产品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220"/>
              <w:jc w:val="left"/>
            </w:pPr>
            <w:r>
              <w:rPr>
                <w:color w:val="000000"/>
                <w:spacing w:val="0"/>
                <w:w w:val="100"/>
                <w:position w:val="0"/>
              </w:rPr>
              <w:t>毛利率</w:t>
            </w:r>
          </w:p>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140"/>
              <w:jc w:val="left"/>
            </w:pPr>
            <w:r>
              <w:rPr>
                <w:color w:val="000000"/>
                <w:spacing w:val="0"/>
                <w:w w:val="100"/>
                <w:position w:val="0"/>
              </w:rPr>
              <w:t>营业收入 比上年增 减(</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1" w:lineRule="exact"/>
              <w:ind w:left="0" w:right="0" w:firstLine="0"/>
              <w:jc w:val="center"/>
            </w:pPr>
            <w:r>
              <w:rPr>
                <w:color w:val="000000"/>
                <w:spacing w:val="0"/>
                <w:w w:val="100"/>
                <w:position w:val="0"/>
              </w:rPr>
              <w:t>营业成本 比上年增 减(</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71" w:lineRule="exact"/>
              <w:ind w:left="0" w:right="0" w:firstLine="0"/>
              <w:jc w:val="center"/>
            </w:pPr>
            <w:r>
              <w:rPr>
                <w:color w:val="000000"/>
                <w:spacing w:val="0"/>
                <w:w w:val="100"/>
                <w:position w:val="0"/>
              </w:rPr>
              <w:t>毛利率比 上年增减 (</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纺织品销</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售及加工</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146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9" w:lineRule="exact"/>
              <w:ind w:left="0" w:right="0" w:firstLine="0"/>
              <w:jc w:val="left"/>
            </w:pPr>
            <w:r>
              <w:rPr>
                <w:color w:val="000000"/>
                <w:spacing w:val="0"/>
                <w:w w:val="100"/>
                <w:position w:val="0"/>
              </w:rPr>
              <w:t>钢管销售 及加工</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146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光伏电力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6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口罩销售</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662,806.80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835,100.76</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-25.99</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-96.40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-93.82</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40" w:line="240" w:lineRule="auto"/>
              <w:ind w:left="0" w:right="0" w:firstLine="0"/>
              <w:jc w:val="right"/>
            </w:pPr>
            <w:r>
              <w:rPr>
                <w:color w:val="000000"/>
                <w:spacing w:val="0"/>
                <w:w w:val="100"/>
                <w:position w:val="0"/>
              </w:rPr>
              <w:t>减少</w:t>
            </w:r>
          </w:p>
          <w:p>
            <w:pPr>
              <w:pStyle w:val="Style23"/>
              <w:keepNext w:val="0"/>
              <w:keepLines w:val="0"/>
              <w:widowControl w:val="0"/>
              <w:shd w:val="clear" w:color="auto" w:fill="auto"/>
              <w:bidi w:val="0"/>
              <w:spacing w:before="0" w:after="40" w:line="240" w:lineRule="auto"/>
              <w:ind w:left="0" w:right="0" w:firstLine="240"/>
              <w:jc w:val="both"/>
            </w:pPr>
            <w:r>
              <w:rPr>
                <w:rFonts w:ascii="Times New Roman" w:eastAsia="Times New Roman" w:hAnsi="Times New Roman" w:cs="Times New Roman"/>
                <w:color w:val="000000"/>
                <w:spacing w:val="0"/>
                <w:w w:val="100"/>
                <w:position w:val="0"/>
              </w:rPr>
              <w:t xml:space="preserve">52.60 </w:t>
            </w:r>
            <w:r>
              <w:rPr>
                <w:color w:val="000000"/>
                <w:spacing w:val="0"/>
                <w:w w:val="100"/>
                <w:position w:val="0"/>
              </w:rPr>
              <w:t>个</w:t>
            </w:r>
          </w:p>
          <w:p>
            <w:pPr>
              <w:pStyle w:val="Style23"/>
              <w:keepNext w:val="0"/>
              <w:keepLines w:val="0"/>
              <w:widowControl w:val="0"/>
              <w:shd w:val="clear" w:color="auto" w:fill="auto"/>
              <w:bidi w:val="0"/>
              <w:spacing w:before="0" w:after="40" w:line="240" w:lineRule="auto"/>
              <w:ind w:left="0" w:right="0" w:firstLine="340"/>
              <w:jc w:val="both"/>
            </w:pPr>
            <w:r>
              <w:rPr>
                <w:color w:val="000000"/>
                <w:spacing w:val="0"/>
                <w:w w:val="100"/>
                <w:position w:val="0"/>
              </w:rPr>
              <w:t>百分点</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83" w:lineRule="exact"/>
              <w:ind w:left="0" w:right="0" w:firstLine="0"/>
              <w:jc w:val="left"/>
            </w:pPr>
            <w:r>
              <w:rPr>
                <w:color w:val="000000"/>
                <w:spacing w:val="0"/>
                <w:w w:val="100"/>
                <w:position w:val="0"/>
              </w:rPr>
              <w:t>互联网 广告</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997,277,447.56</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1,027,702,294.16</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-3.05</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-46.89</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-43.38</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40" w:line="240" w:lineRule="auto"/>
              <w:ind w:left="0" w:right="0" w:firstLine="0"/>
              <w:jc w:val="both"/>
            </w:pPr>
            <w:r>
              <w:rPr>
                <w:color w:val="000000"/>
                <w:spacing w:val="0"/>
                <w:w w:val="100"/>
                <w:position w:val="0"/>
              </w:rPr>
              <w:t>减少</w:t>
            </w:r>
            <w:r>
              <w:rPr>
                <w:rFonts w:ascii="Times New Roman" w:eastAsia="Times New Roman" w:hAnsi="Times New Roman" w:cs="Times New Roman"/>
                <w:color w:val="000000"/>
                <w:spacing w:val="0"/>
                <w:w w:val="100"/>
                <w:position w:val="0"/>
              </w:rPr>
              <w:t>6.39</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个百分点</w:t>
            </w:r>
          </w:p>
        </w:tc>
      </w:tr>
      <w:tr>
        <w:trPr>
          <w:trHeight w:val="826"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数据营销</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43,378,958.49</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36,225,901.84</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16.49</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-74.44</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-48.91</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40" w:line="240" w:lineRule="auto"/>
              <w:ind w:left="0" w:right="0" w:firstLine="0"/>
              <w:jc w:val="right"/>
            </w:pPr>
            <w:r>
              <w:rPr>
                <w:color w:val="000000"/>
                <w:spacing w:val="0"/>
                <w:w w:val="100"/>
                <w:position w:val="0"/>
              </w:rPr>
              <w:t>减少</w:t>
            </w:r>
          </w:p>
          <w:p>
            <w:pPr>
              <w:pStyle w:val="Style23"/>
              <w:keepNext w:val="0"/>
              <w:keepLines w:val="0"/>
              <w:widowControl w:val="0"/>
              <w:shd w:val="clear" w:color="auto" w:fill="auto"/>
              <w:bidi w:val="0"/>
              <w:spacing w:before="0" w:after="40" w:line="240" w:lineRule="auto"/>
              <w:ind w:left="0" w:right="0" w:firstLine="240"/>
              <w:jc w:val="both"/>
            </w:pPr>
            <w:r>
              <w:rPr>
                <w:rFonts w:ascii="Times New Roman" w:eastAsia="Times New Roman" w:hAnsi="Times New Roman" w:cs="Times New Roman"/>
                <w:color w:val="000000"/>
                <w:spacing w:val="0"/>
                <w:w w:val="100"/>
                <w:position w:val="0"/>
              </w:rPr>
              <w:t xml:space="preserve">41.74 </w:t>
            </w:r>
            <w:r>
              <w:rPr>
                <w:color w:val="000000"/>
                <w:spacing w:val="0"/>
                <w:w w:val="100"/>
                <w:position w:val="0"/>
              </w:rPr>
              <w:t>个</w:t>
            </w:r>
          </w:p>
          <w:p>
            <w:pPr>
              <w:pStyle w:val="Style23"/>
              <w:keepNext w:val="0"/>
              <w:keepLines w:val="0"/>
              <w:widowControl w:val="0"/>
              <w:shd w:val="clear" w:color="auto" w:fill="auto"/>
              <w:bidi w:val="0"/>
              <w:spacing w:before="0" w:after="40" w:line="240" w:lineRule="auto"/>
              <w:ind w:left="0" w:right="0" w:firstLine="340"/>
              <w:jc w:val="both"/>
            </w:pPr>
            <w:r>
              <w:rPr>
                <w:color w:val="000000"/>
                <w:spacing w:val="0"/>
                <w:w w:val="100"/>
                <w:position w:val="0"/>
              </w:rPr>
              <w:t>百分点</w:t>
            </w:r>
          </w:p>
        </w:tc>
      </w:tr>
      <w:tr>
        <w:trPr>
          <w:trHeight w:val="826"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电商业务</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63,817,731.63</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56,778,175.39</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11.03</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598.62</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505,944.34</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40" w:line="240" w:lineRule="auto"/>
              <w:ind w:left="0" w:right="0" w:firstLine="0"/>
              <w:jc w:val="right"/>
            </w:pPr>
            <w:r>
              <w:rPr>
                <w:color w:val="000000"/>
                <w:spacing w:val="0"/>
                <w:w w:val="100"/>
                <w:position w:val="0"/>
              </w:rPr>
              <w:t>减少</w:t>
            </w:r>
          </w:p>
          <w:p>
            <w:pPr>
              <w:pStyle w:val="Style23"/>
              <w:keepNext w:val="0"/>
              <w:keepLines w:val="0"/>
              <w:widowControl w:val="0"/>
              <w:shd w:val="clear" w:color="auto" w:fill="auto"/>
              <w:bidi w:val="0"/>
              <w:spacing w:before="0" w:after="40" w:line="240" w:lineRule="auto"/>
              <w:ind w:left="0" w:right="0" w:firstLine="240"/>
              <w:jc w:val="both"/>
            </w:pPr>
            <w:r>
              <w:rPr>
                <w:rFonts w:ascii="Times New Roman" w:eastAsia="Times New Roman" w:hAnsi="Times New Roman" w:cs="Times New Roman"/>
                <w:color w:val="000000"/>
                <w:spacing w:val="0"/>
                <w:w w:val="100"/>
                <w:position w:val="0"/>
              </w:rPr>
              <w:t xml:space="preserve">88.85 </w:t>
            </w:r>
            <w:r>
              <w:rPr>
                <w:color w:val="000000"/>
                <w:spacing w:val="0"/>
                <w:w w:val="100"/>
                <w:position w:val="0"/>
              </w:rPr>
              <w:t>个</w:t>
            </w:r>
          </w:p>
          <w:p>
            <w:pPr>
              <w:pStyle w:val="Style23"/>
              <w:keepNext w:val="0"/>
              <w:keepLines w:val="0"/>
              <w:widowControl w:val="0"/>
              <w:shd w:val="clear" w:color="auto" w:fill="auto"/>
              <w:bidi w:val="0"/>
              <w:spacing w:before="0" w:after="40" w:line="240" w:lineRule="auto"/>
              <w:ind w:left="0" w:right="0" w:firstLine="340"/>
              <w:jc w:val="both"/>
            </w:pPr>
            <w:r>
              <w:rPr>
                <w:color w:val="000000"/>
                <w:spacing w:val="0"/>
                <w:w w:val="100"/>
                <w:position w:val="0"/>
              </w:rPr>
              <w:t>百分点</w:t>
            </w:r>
          </w:p>
        </w:tc>
      </w:tr>
      <w:tr>
        <w:trPr>
          <w:trHeight w:val="566"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运营商号</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卡推广服</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195,145,669.21</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163,596,561.46</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16.17</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414.16</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269.48</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right"/>
            </w:pPr>
            <w:r>
              <w:rPr>
                <w:color w:val="000000"/>
                <w:spacing w:val="0"/>
                <w:w w:val="100"/>
                <w:position w:val="0"/>
              </w:rPr>
              <w:t>增加</w:t>
            </w:r>
          </w:p>
          <w:p>
            <w:pPr>
              <w:pStyle w:val="Style23"/>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 xml:space="preserve">32.83 </w:t>
            </w:r>
            <w:r>
              <w:rPr>
                <w:color w:val="000000"/>
                <w:spacing w:val="0"/>
                <w:w w:val="100"/>
                <w:position w:val="0"/>
              </w:rPr>
              <w:t>个</w:t>
            </w:r>
          </w:p>
        </w:tc>
      </w:tr>
    </w:tbl>
    <w:p>
      <w:pPr>
        <w:widowControl w:val="0"/>
        <w:spacing w:line="1" w:lineRule="exact"/>
      </w:pPr>
      <w:r>
        <w:br w:type="page"/>
      </w:r>
    </w:p>
    <w:tbl>
      <w:tblPr>
        <w:tblOverlap w:val="never"/>
        <w:jc w:val="center"/>
        <w:tblLayout w:type="fixed"/>
      </w:tblPr>
      <w:tblGrid>
        <w:gridCol w:w="1229"/>
        <w:gridCol w:w="1685"/>
        <w:gridCol w:w="1685"/>
        <w:gridCol w:w="1090"/>
        <w:gridCol w:w="1114"/>
        <w:gridCol w:w="1162"/>
        <w:gridCol w:w="1099"/>
      </w:tblGrid>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百分点</w:t>
            </w:r>
          </w:p>
        </w:tc>
      </w:tr>
      <w:tr>
        <w:trPr>
          <w:trHeight w:val="826"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646,259.93</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186,658.76</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71.12</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585.04</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40" w:line="240" w:lineRule="auto"/>
              <w:ind w:left="0" w:right="0" w:firstLine="0"/>
              <w:jc w:val="right"/>
            </w:pPr>
            <w:r>
              <w:rPr>
                <w:color w:val="000000"/>
                <w:spacing w:val="0"/>
                <w:w w:val="100"/>
                <w:position w:val="0"/>
              </w:rPr>
              <w:t>减少</w:t>
            </w:r>
          </w:p>
          <w:p>
            <w:pPr>
              <w:pStyle w:val="Style23"/>
              <w:keepNext w:val="0"/>
              <w:keepLines w:val="0"/>
              <w:widowControl w:val="0"/>
              <w:shd w:val="clear" w:color="auto" w:fill="auto"/>
              <w:bidi w:val="0"/>
              <w:spacing w:before="0" w:after="40" w:line="240" w:lineRule="auto"/>
              <w:ind w:left="0" w:right="0" w:firstLine="240"/>
              <w:jc w:val="both"/>
            </w:pPr>
            <w:r>
              <w:rPr>
                <w:rFonts w:ascii="Times New Roman" w:eastAsia="Times New Roman" w:hAnsi="Times New Roman" w:cs="Times New Roman"/>
                <w:color w:val="000000"/>
                <w:spacing w:val="0"/>
                <w:w w:val="100"/>
                <w:position w:val="0"/>
              </w:rPr>
              <w:t xml:space="preserve">28.88 </w:t>
            </w:r>
            <w:r>
              <w:rPr>
                <w:color w:val="000000"/>
                <w:spacing w:val="0"/>
                <w:w w:val="100"/>
                <w:position w:val="0"/>
              </w:rPr>
              <w:t>个</w:t>
            </w:r>
          </w:p>
          <w:p>
            <w:pPr>
              <w:pStyle w:val="Style23"/>
              <w:keepNext w:val="0"/>
              <w:keepLines w:val="0"/>
              <w:widowControl w:val="0"/>
              <w:shd w:val="clear" w:color="auto" w:fill="auto"/>
              <w:bidi w:val="0"/>
              <w:spacing w:before="0" w:after="40" w:line="240" w:lineRule="auto"/>
              <w:ind w:left="0" w:right="0" w:firstLine="0"/>
              <w:jc w:val="right"/>
            </w:pPr>
            <w:r>
              <w:rPr>
                <w:color w:val="000000"/>
                <w:spacing w:val="0"/>
                <w:w w:val="100"/>
                <w:position w:val="0"/>
              </w:rPr>
              <w:t>百分点</w:t>
            </w: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1,300,928,873.62</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1,285,324,692.37</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1.20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-56.72</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-52.78</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40" w:line="240" w:lineRule="auto"/>
              <w:ind w:left="0" w:right="0" w:firstLine="0"/>
              <w:jc w:val="both"/>
            </w:pPr>
            <w:r>
              <w:rPr>
                <w:color w:val="000000"/>
                <w:spacing w:val="0"/>
                <w:w w:val="100"/>
                <w:position w:val="0"/>
              </w:rPr>
              <w:t>减少</w:t>
            </w:r>
            <w:r>
              <w:rPr>
                <w:rFonts w:ascii="Times New Roman" w:eastAsia="Times New Roman" w:hAnsi="Times New Roman" w:cs="Times New Roman"/>
                <w:color w:val="000000"/>
                <w:spacing w:val="0"/>
                <w:w w:val="100"/>
                <w:position w:val="0"/>
              </w:rPr>
              <w:t>8.25</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个百分点</w:t>
            </w:r>
          </w:p>
        </w:tc>
      </w:tr>
      <w:tr>
        <w:trPr>
          <w:trHeight w:val="283" w:hRule="exact"/>
        </w:trPr>
        <w:tc>
          <w:tcPr>
            <w:gridSpan w:val="7"/>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主营业务分地区情况</w:t>
            </w:r>
          </w:p>
        </w:tc>
      </w:tr>
      <w:tr>
        <w:trPr>
          <w:trHeight w:val="83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分地区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220"/>
              <w:jc w:val="left"/>
            </w:pPr>
            <w:r>
              <w:rPr>
                <w:color w:val="000000"/>
                <w:spacing w:val="0"/>
                <w:w w:val="100"/>
                <w:position w:val="0"/>
              </w:rPr>
              <w:t>毛利率</w:t>
            </w:r>
          </w:p>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1" w:lineRule="exact"/>
              <w:ind w:left="0" w:right="0" w:firstLine="0"/>
              <w:jc w:val="center"/>
            </w:pPr>
            <w:r>
              <w:rPr>
                <w:color w:val="000000"/>
                <w:spacing w:val="0"/>
                <w:w w:val="100"/>
                <w:position w:val="0"/>
              </w:rPr>
              <w:t>营业收入 比上年增 减(</w:t>
            </w:r>
            <w:r>
              <w:rPr>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营业成本 比上年增 减(</w:t>
            </w:r>
            <w:r>
              <w:rPr>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毛利率比 上年增减 (</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境内销售</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1,300,928,873.62</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1,285,324,692.37</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1.20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-55.78</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-51.74</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40" w:line="240" w:lineRule="auto"/>
              <w:ind w:left="0" w:right="0" w:firstLine="0"/>
              <w:jc w:val="both"/>
            </w:pPr>
            <w:r>
              <w:rPr>
                <w:color w:val="000000"/>
                <w:spacing w:val="0"/>
                <w:w w:val="100"/>
                <w:position w:val="0"/>
              </w:rPr>
              <w:t>减少</w:t>
            </w:r>
            <w:r>
              <w:rPr>
                <w:rFonts w:ascii="Times New Roman" w:eastAsia="Times New Roman" w:hAnsi="Times New Roman" w:cs="Times New Roman"/>
                <w:color w:val="000000"/>
                <w:spacing w:val="0"/>
                <w:w w:val="100"/>
                <w:position w:val="0"/>
              </w:rPr>
              <w:t>8.27</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个百分点</w:t>
            </w:r>
          </w:p>
        </w:tc>
      </w:tr>
      <w:tr>
        <w:trPr>
          <w:trHeight w:val="28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出口销售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1,300,928,873.62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1,285,324,692.37</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1.20</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-56.72</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-52.78</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both"/>
            </w:pPr>
            <w:r>
              <w:rPr>
                <w:color w:val="000000"/>
                <w:spacing w:val="0"/>
                <w:w w:val="100"/>
                <w:position w:val="0"/>
              </w:rPr>
              <w:t>减少</w:t>
            </w:r>
            <w:r>
              <w:rPr>
                <w:rFonts w:ascii="Times New Roman" w:eastAsia="Times New Roman" w:hAnsi="Times New Roman" w:cs="Times New Roman"/>
                <w:color w:val="000000"/>
                <w:spacing w:val="0"/>
                <w:w w:val="100"/>
                <w:position w:val="0"/>
              </w:rPr>
              <w:t>8.25</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个百分点</w:t>
            </w:r>
          </w:p>
        </w:tc>
      </w:tr>
    </w:tbl>
    <w:p>
      <w:pPr>
        <w:widowControl w:val="0"/>
        <w:spacing w:after="539" w:line="1" w:lineRule="exact"/>
      </w:pPr>
    </w:p>
    <w:p>
      <w:pPr>
        <w:pStyle w:val="Style26"/>
        <w:keepNext/>
        <w:keepLines/>
        <w:widowControl w:val="0"/>
        <w:numPr>
          <w:ilvl w:val="0"/>
          <w:numId w:val="5"/>
        </w:numPr>
        <w:shd w:val="clear" w:color="auto" w:fill="auto"/>
        <w:tabs>
          <w:tab w:pos="430" w:val="left"/>
        </w:tabs>
        <w:bidi w:val="0"/>
        <w:spacing w:before="0" w:after="100" w:line="240" w:lineRule="auto"/>
        <w:ind w:left="0" w:right="0" w:firstLine="0"/>
        <w:jc w:val="left"/>
      </w:pPr>
      <w:bookmarkStart w:id="115" w:name="bookmark115"/>
      <w:bookmarkStart w:id="116" w:name="bookmark116"/>
      <w:bookmarkStart w:id="117" w:name="bookmark117"/>
      <w:bookmarkStart w:id="118" w:name="bookmark118"/>
      <w:bookmarkEnd w:id="117"/>
      <w:r>
        <w:rPr>
          <w:color w:val="000000"/>
          <w:spacing w:val="0"/>
          <w:w w:val="100"/>
          <w:position w:val="0"/>
        </w:rPr>
        <w:t>.</w:t>
      </w:r>
      <w:r>
        <w:rPr>
          <w:color w:val="000000"/>
          <w:spacing w:val="0"/>
          <w:w w:val="100"/>
          <w:position w:val="0"/>
        </w:rPr>
        <w:t>产销量情况分析表</w:t>
      </w:r>
      <w:bookmarkEnd w:id="115"/>
      <w:bookmarkEnd w:id="116"/>
      <w:bookmarkEnd w:id="118"/>
    </w:p>
    <w:p>
      <w:pPr>
        <w:pStyle w:val="Style5"/>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6"/>
        <w:keepNext/>
        <w:keepLines/>
        <w:widowControl w:val="0"/>
        <w:numPr>
          <w:ilvl w:val="0"/>
          <w:numId w:val="5"/>
        </w:numPr>
        <w:shd w:val="clear" w:color="auto" w:fill="auto"/>
        <w:tabs>
          <w:tab w:pos="430" w:val="left"/>
        </w:tabs>
        <w:bidi w:val="0"/>
        <w:spacing w:before="0" w:after="100" w:line="240" w:lineRule="auto"/>
        <w:ind w:left="0" w:right="0" w:firstLine="0"/>
        <w:jc w:val="left"/>
      </w:pPr>
      <w:bookmarkStart w:id="119" w:name="bookmark119"/>
      <w:bookmarkStart w:id="120" w:name="bookmark120"/>
      <w:bookmarkStart w:id="121" w:name="bookmark121"/>
      <w:bookmarkStart w:id="122" w:name="bookmark122"/>
      <w:bookmarkEnd w:id="121"/>
      <w:r>
        <w:rPr>
          <w:color w:val="000000"/>
          <w:spacing w:val="0"/>
          <w:w w:val="100"/>
          <w:position w:val="0"/>
        </w:rPr>
        <w:t>.</w:t>
      </w:r>
      <w:r>
        <w:rPr>
          <w:color w:val="000000"/>
          <w:spacing w:val="0"/>
          <w:w w:val="100"/>
          <w:position w:val="0"/>
        </w:rPr>
        <w:t>重大采购合同、重大销售合同的履行情况</w:t>
      </w:r>
      <w:bookmarkEnd w:id="119"/>
      <w:bookmarkEnd w:id="120"/>
      <w:bookmarkEnd w:id="122"/>
    </w:p>
    <w:p>
      <w:pPr>
        <w:pStyle w:val="Style5"/>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6"/>
        <w:keepNext/>
        <w:keepLines/>
        <w:widowControl w:val="0"/>
        <w:numPr>
          <w:ilvl w:val="0"/>
          <w:numId w:val="5"/>
        </w:numPr>
        <w:shd w:val="clear" w:color="auto" w:fill="auto"/>
        <w:tabs>
          <w:tab w:pos="430" w:val="left"/>
        </w:tabs>
        <w:bidi w:val="0"/>
        <w:spacing w:before="0" w:after="100" w:line="240" w:lineRule="auto"/>
        <w:ind w:left="0" w:right="0" w:firstLine="0"/>
        <w:jc w:val="left"/>
      </w:pPr>
      <w:bookmarkStart w:id="123" w:name="bookmark123"/>
      <w:bookmarkStart w:id="124" w:name="bookmark124"/>
      <w:bookmarkStart w:id="125" w:name="bookmark125"/>
      <w:bookmarkStart w:id="126" w:name="bookmark126"/>
      <w:bookmarkEnd w:id="125"/>
      <w:r>
        <w:rPr>
          <w:color w:val="000000"/>
          <w:spacing w:val="0"/>
          <w:w w:val="100"/>
          <w:position w:val="0"/>
        </w:rPr>
        <w:t>.</w:t>
      </w:r>
      <w:r>
        <w:rPr>
          <w:color w:val="000000"/>
          <w:spacing w:val="0"/>
          <w:w w:val="100"/>
          <w:position w:val="0"/>
        </w:rPr>
        <w:t>成本分析表</w:t>
      </w:r>
      <w:bookmarkEnd w:id="123"/>
      <w:bookmarkEnd w:id="124"/>
      <w:bookmarkEnd w:id="126"/>
    </w:p>
    <w:p>
      <w:pPr>
        <w:pStyle w:val="Style20"/>
        <w:keepNext w:val="0"/>
        <w:keepLines w:val="0"/>
        <w:widowControl w:val="0"/>
        <w:shd w:val="clear" w:color="auto" w:fill="auto"/>
        <w:bidi w:val="0"/>
        <w:spacing w:before="0" w:after="0" w:line="240" w:lineRule="auto"/>
        <w:ind w:left="8093" w:right="0" w:firstLine="0"/>
        <w:jc w:val="left"/>
      </w:pPr>
      <w:r>
        <w:rPr>
          <w:color w:val="000000"/>
          <w:spacing w:val="0"/>
          <w:w w:val="100"/>
          <w:position w:val="0"/>
        </w:rPr>
        <w:t>单位：元</w:t>
      </w:r>
    </w:p>
    <w:tbl>
      <w:tblPr>
        <w:tblOverlap w:val="never"/>
        <w:jc w:val="center"/>
        <w:tblLayout w:type="fixed"/>
      </w:tblPr>
      <w:tblGrid>
        <w:gridCol w:w="864"/>
        <w:gridCol w:w="787"/>
        <w:gridCol w:w="1685"/>
        <w:gridCol w:w="1027"/>
        <w:gridCol w:w="1843"/>
        <w:gridCol w:w="994"/>
        <w:gridCol w:w="1162"/>
        <w:gridCol w:w="701"/>
      </w:tblGrid>
      <w:tr>
        <w:trPr>
          <w:trHeight w:val="288" w:hRule="exact"/>
        </w:trPr>
        <w:tc>
          <w:tcPr>
            <w:gridSpan w:val="8"/>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分行业情况</w:t>
            </w:r>
          </w:p>
        </w:tc>
      </w:tr>
      <w:tr>
        <w:trPr>
          <w:trHeight w:val="109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1" w:lineRule="exact"/>
              <w:ind w:left="0" w:right="0" w:firstLine="0"/>
              <w:jc w:val="center"/>
            </w:pPr>
            <w:r>
              <w:rPr>
                <w:color w:val="000000"/>
                <w:spacing w:val="0"/>
                <w:w w:val="100"/>
                <w:position w:val="0"/>
              </w:rPr>
              <w:t>成本 构成 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本期占 总成本 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pPr>
            <w:r>
              <w:rPr>
                <w:color w:val="000000"/>
                <w:spacing w:val="0"/>
                <w:w w:val="100"/>
                <w:position w:val="0"/>
              </w:rPr>
              <w:t>上年同期金额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2" w:lineRule="exact"/>
              <w:ind w:left="0" w:right="0" w:firstLine="0"/>
              <w:jc w:val="center"/>
            </w:pPr>
            <w:r>
              <w:rPr>
                <w:color w:val="000000"/>
                <w:spacing w:val="0"/>
                <w:w w:val="100"/>
                <w:position w:val="0"/>
              </w:rPr>
              <w:t>上年同 期占总 成本比 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本期金额 较上年同 期变动比 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69" w:lineRule="exact"/>
              <w:ind w:left="0" w:right="0" w:firstLine="0"/>
              <w:jc w:val="left"/>
            </w:pPr>
            <w:r>
              <w:rPr>
                <w:color w:val="000000"/>
                <w:spacing w:val="0"/>
                <w:w w:val="100"/>
                <w:position w:val="0"/>
              </w:rPr>
              <w:t>情况 说明</w:t>
            </w:r>
          </w:p>
        </w:tc>
      </w:tr>
      <w:tr>
        <w:trPr>
          <w:trHeight w:val="26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gridSpan w:val="8"/>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分产品情况</w:t>
            </w:r>
          </w:p>
        </w:tc>
      </w:tr>
      <w:tr>
        <w:trPr>
          <w:trHeight w:val="109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4" w:lineRule="exact"/>
              <w:ind w:left="180" w:right="0" w:firstLine="0"/>
              <w:jc w:val="left"/>
            </w:pPr>
            <w:r>
              <w:rPr>
                <w:color w:val="000000"/>
                <w:spacing w:val="0"/>
                <w:w w:val="100"/>
                <w:position w:val="0"/>
              </w:rPr>
              <w:t>成本 构成 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本期占 总成本 比例</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pPr>
            <w:r>
              <w:rPr>
                <w:color w:val="000000"/>
                <w:spacing w:val="0"/>
                <w:w w:val="100"/>
                <w:position w:val="0"/>
              </w:rPr>
              <w:t>上年同期金额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2" w:lineRule="exact"/>
              <w:ind w:left="0" w:right="0" w:firstLine="0"/>
              <w:jc w:val="center"/>
            </w:pPr>
            <w:r>
              <w:rPr>
                <w:color w:val="000000"/>
                <w:spacing w:val="0"/>
                <w:w w:val="100"/>
                <w:position w:val="0"/>
              </w:rPr>
              <w:t>上年同 期占总 成本比 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本期金额 较上年同 期变动比 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69" w:lineRule="exact"/>
              <w:ind w:left="0" w:right="0" w:firstLine="0"/>
              <w:jc w:val="left"/>
            </w:pPr>
            <w:r>
              <w:rPr>
                <w:color w:val="000000"/>
                <w:spacing w:val="0"/>
                <w:w w:val="100"/>
                <w:position w:val="0"/>
              </w:rPr>
              <w:t>情况 说明</w:t>
            </w:r>
          </w:p>
        </w:tc>
      </w:tr>
      <w:tr>
        <w:trPr>
          <w:trHeight w:val="830"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6" w:lineRule="exact"/>
              <w:ind w:left="0" w:right="0" w:firstLine="0"/>
              <w:jc w:val="both"/>
            </w:pPr>
            <w:r>
              <w:rPr>
                <w:color w:val="000000"/>
                <w:spacing w:val="0"/>
                <w:w w:val="100"/>
                <w:position w:val="0"/>
              </w:rPr>
              <w:t>纺织品 加工及 销售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材料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174,078,203.08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50.36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6" w:lineRule="exact"/>
              <w:ind w:left="0" w:right="0" w:firstLine="0"/>
              <w:jc w:val="both"/>
            </w:pPr>
            <w:r>
              <w:rPr>
                <w:color w:val="000000"/>
                <w:spacing w:val="0"/>
                <w:w w:val="100"/>
                <w:position w:val="0"/>
              </w:rPr>
              <w:t>纺织品 加工及 销售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84,512,483.18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24.45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纺织品 加工及 销售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外购 动力</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42,561,149.58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纺织品 加工及 销售</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委外</w:t>
            </w:r>
          </w:p>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加工</w:t>
            </w:r>
          </w:p>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12,338,909.62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纺织品</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费用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32,176,210.14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864"/>
        <w:gridCol w:w="787"/>
        <w:gridCol w:w="1685"/>
        <w:gridCol w:w="1027"/>
        <w:gridCol w:w="1843"/>
        <w:gridCol w:w="994"/>
        <w:gridCol w:w="1162"/>
        <w:gridCol w:w="701"/>
      </w:tblGrid>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both"/>
            </w:pPr>
            <w:r>
              <w:rPr>
                <w:color w:val="000000"/>
                <w:spacing w:val="0"/>
                <w:w w:val="100"/>
                <w:position w:val="0"/>
              </w:rPr>
              <w:t>加工及 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纺织品 加工及 销售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345,666,955.60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钢管销</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售及加</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64" w:lineRule="exact"/>
              <w:ind w:left="0" w:right="0" w:firstLine="0"/>
              <w:jc w:val="both"/>
            </w:pPr>
            <w:r>
              <w:rPr>
                <w:color w:val="000000"/>
                <w:spacing w:val="0"/>
                <w:w w:val="100"/>
                <w:position w:val="0"/>
              </w:rPr>
              <w:t>直接 材料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355,654,665.21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82.26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钢管销</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售及加</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直接 人工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25,240,456.93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钢管销</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售及加</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8" w:lineRule="exact"/>
              <w:ind w:left="0" w:right="0" w:firstLine="0"/>
              <w:jc w:val="both"/>
            </w:pPr>
            <w:r>
              <w:rPr>
                <w:color w:val="000000"/>
                <w:spacing w:val="0"/>
                <w:w w:val="100"/>
                <w:position w:val="0"/>
              </w:rPr>
              <w:t>外购 动力</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32,829,413.73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钢管销</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售及加</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18,651,256.63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钢管销</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售及加</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432,375,792.50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9" w:lineRule="exact"/>
              <w:ind w:left="0" w:right="0" w:firstLine="0"/>
              <w:jc w:val="both"/>
            </w:pPr>
            <w:r>
              <w:rPr>
                <w:color w:val="000000"/>
                <w:spacing w:val="0"/>
                <w:w w:val="100"/>
                <w:position w:val="0"/>
              </w:rPr>
              <w:t>光伏电 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21,830.04</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83" w:lineRule="exact"/>
              <w:ind w:left="0" w:right="0" w:firstLine="0"/>
              <w:jc w:val="both"/>
            </w:pPr>
            <w:r>
              <w:rPr>
                <w:color w:val="000000"/>
                <w:spacing w:val="0"/>
                <w:w w:val="100"/>
                <w:position w:val="0"/>
              </w:rPr>
              <w:t>口罩销 售</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直接</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材料</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542,403.16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64.95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11,689,584.73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86.50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-95.36</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83" w:lineRule="exact"/>
              <w:ind w:left="0" w:right="0" w:firstLine="0"/>
              <w:jc w:val="both"/>
            </w:pPr>
            <w:r>
              <w:rPr>
                <w:color w:val="000000"/>
                <w:spacing w:val="0"/>
                <w:w w:val="100"/>
                <w:position w:val="0"/>
              </w:rPr>
              <w:t>口罩销 售</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直接 人工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67,379.27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8.07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1,336,247.58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9.89</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-94.96</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83" w:lineRule="exact"/>
              <w:ind w:left="0" w:right="0" w:firstLine="0"/>
              <w:jc w:val="both"/>
            </w:pPr>
            <w:r>
              <w:rPr>
                <w:color w:val="000000"/>
                <w:spacing w:val="0"/>
                <w:w w:val="100"/>
                <w:position w:val="0"/>
              </w:rPr>
              <w:t>口罩销 售</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both"/>
            </w:pPr>
            <w:r>
              <w:rPr>
                <w:color w:val="000000"/>
                <w:spacing w:val="0"/>
                <w:w w:val="100"/>
                <w:position w:val="0"/>
              </w:rPr>
              <w:t>外购 动力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6,404.23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0.77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33,715.86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0.25</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-81.01</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83" w:lineRule="exact"/>
              <w:ind w:left="0" w:right="0" w:firstLine="0"/>
              <w:jc w:val="both"/>
            </w:pPr>
            <w:r>
              <w:rPr>
                <w:color w:val="000000"/>
                <w:spacing w:val="0"/>
                <w:w w:val="100"/>
                <w:position w:val="0"/>
              </w:rPr>
              <w:t>口罩销 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218,914.10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26.21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454,955.20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3.37</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-51.88</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83" w:lineRule="exact"/>
              <w:ind w:left="0" w:right="0" w:firstLine="0"/>
              <w:jc w:val="both"/>
            </w:pPr>
            <w:r>
              <w:rPr>
                <w:color w:val="000000"/>
                <w:spacing w:val="0"/>
                <w:w w:val="100"/>
                <w:position w:val="0"/>
              </w:rPr>
              <w:t>口罩销 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835,100.76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13,514,503.36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-93.82</w:t>
            </w:r>
          </w:p>
        </w:tc>
        <w:tc>
          <w:tcPr>
            <w:tcBorders>
              <w:top w:val="single" w:sz="4"/>
              <w:left w:val="single" w:sz="4"/>
              <w:right w:val="single" w:sz="4"/>
            </w:tcBorders>
            <w:shd w:val="clear" w:color="auto" w:fill="FFFFFF"/>
            <w:vAlign w:val="top"/>
          </w:tcPr>
          <w:p>
            <w:pPr>
              <w:widowControl w:val="0"/>
              <w:rPr>
                <w:sz w:val="10"/>
                <w:szCs w:val="10"/>
              </w:rPr>
            </w:pPr>
          </w:p>
        </w:tc>
      </w:tr>
      <w:tr>
        <w:trPr>
          <w:trHeight w:val="137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83" w:lineRule="exact"/>
              <w:ind w:left="0" w:right="0" w:firstLine="0"/>
              <w:jc w:val="both"/>
            </w:pPr>
            <w:r>
              <w:rPr>
                <w:color w:val="000000"/>
                <w:spacing w:val="0"/>
                <w:w w:val="100"/>
                <w:position w:val="0"/>
              </w:rPr>
              <w:t>互联网 广告</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2" w:lineRule="exact"/>
              <w:ind w:left="0" w:right="0" w:firstLine="0"/>
              <w:jc w:val="both"/>
            </w:pPr>
            <w:r>
              <w:rPr>
                <w:color w:val="000000"/>
                <w:spacing w:val="0"/>
                <w:w w:val="100"/>
                <w:position w:val="0"/>
              </w:rPr>
              <w:t>媒介 及服 务采 购成 本</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240" w:after="0" w:line="240" w:lineRule="auto"/>
              <w:ind w:left="0" w:right="0" w:firstLine="0"/>
              <w:jc w:val="left"/>
            </w:pPr>
            <w:r>
              <w:rPr>
                <w:rFonts w:ascii="Times New Roman" w:eastAsia="Times New Roman" w:hAnsi="Times New Roman" w:cs="Times New Roman"/>
                <w:color w:val="000000"/>
                <w:spacing w:val="0"/>
                <w:w w:val="100"/>
                <w:position w:val="0"/>
              </w:rPr>
              <w:t>1,027,702,294.16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1,815,099,771.10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-43.38</w:t>
            </w: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59" w:lineRule="exact"/>
              <w:ind w:left="0" w:right="0" w:firstLine="0"/>
              <w:jc w:val="both"/>
            </w:pPr>
            <w:r>
              <w:rPr>
                <w:color w:val="000000"/>
                <w:spacing w:val="0"/>
                <w:w w:val="100"/>
                <w:position w:val="0"/>
              </w:rPr>
              <w:t>数据营 销</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数据 技术 服务 成本</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240" w:after="0" w:line="240" w:lineRule="auto"/>
              <w:ind w:left="0" w:right="0" w:firstLine="360"/>
              <w:jc w:val="left"/>
            </w:pPr>
            <w:r>
              <w:rPr>
                <w:rFonts w:ascii="Times New Roman" w:eastAsia="Times New Roman" w:hAnsi="Times New Roman" w:cs="Times New Roman"/>
                <w:color w:val="000000"/>
                <w:spacing w:val="0"/>
                <w:w w:val="100"/>
                <w:position w:val="0"/>
              </w:rPr>
              <w:t>36,225,901.84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70,899,339.46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-48.91</w:t>
            </w: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88" w:lineRule="exact"/>
              <w:ind w:left="0" w:right="0" w:firstLine="0"/>
              <w:jc w:val="both"/>
            </w:pPr>
            <w:r>
              <w:rPr>
                <w:color w:val="000000"/>
                <w:spacing w:val="0"/>
                <w:w w:val="100"/>
                <w:position w:val="0"/>
              </w:rPr>
              <w:t>电商业 务</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外购 商品 成本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56,778,175.39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11,220.00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505,944.34</w:t>
            </w:r>
          </w:p>
        </w:tc>
        <w:tc>
          <w:tcPr>
            <w:tcBorders>
              <w:top w:val="single" w:sz="4"/>
              <w:left w:val="single" w:sz="4"/>
              <w:right w:val="single" w:sz="4"/>
            </w:tcBorders>
            <w:shd w:val="clear" w:color="auto" w:fill="FFFFFF"/>
            <w:vAlign w:val="top"/>
          </w:tcPr>
          <w:p>
            <w:pPr>
              <w:widowControl w:val="0"/>
              <w:rPr>
                <w:sz w:val="10"/>
                <w:szCs w:val="10"/>
              </w:rPr>
            </w:pPr>
          </w:p>
        </w:tc>
      </w:tr>
      <w:tr>
        <w:trPr>
          <w:trHeight w:val="136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运营商 号卡推 广服 务</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2" w:lineRule="exact"/>
              <w:ind w:left="0" w:right="0" w:firstLine="0"/>
              <w:jc w:val="both"/>
            </w:pPr>
            <w:r>
              <w:rPr>
                <w:color w:val="000000"/>
                <w:spacing w:val="0"/>
                <w:w w:val="100"/>
                <w:position w:val="0"/>
              </w:rPr>
              <w:t>媒介 及服 务采 购成 本</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240" w:after="0" w:line="240" w:lineRule="auto"/>
              <w:ind w:left="0" w:right="0" w:firstLine="260"/>
              <w:jc w:val="both"/>
            </w:pPr>
            <w:r>
              <w:rPr>
                <w:rFonts w:ascii="Times New Roman" w:eastAsia="Times New Roman" w:hAnsi="Times New Roman" w:cs="Times New Roman"/>
                <w:color w:val="000000"/>
                <w:spacing w:val="0"/>
                <w:w w:val="100"/>
                <w:position w:val="0"/>
              </w:rPr>
              <w:t>163,596,561.46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44,277,884.62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240" w:after="0" w:line="240" w:lineRule="auto"/>
              <w:ind w:left="0" w:right="0" w:firstLine="0"/>
              <w:jc w:val="right"/>
            </w:pPr>
            <w:r>
              <w:rPr>
                <w:rFonts w:ascii="Times New Roman" w:eastAsia="Times New Roman" w:hAnsi="Times New Roman" w:cs="Times New Roman"/>
                <w:color w:val="000000"/>
                <w:spacing w:val="0"/>
                <w:w w:val="100"/>
                <w:position w:val="0"/>
              </w:rPr>
              <w:t>269.48</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技术服</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864"/>
        <w:gridCol w:w="787"/>
        <w:gridCol w:w="1685"/>
        <w:gridCol w:w="1027"/>
        <w:gridCol w:w="1843"/>
        <w:gridCol w:w="994"/>
        <w:gridCol w:w="1162"/>
        <w:gridCol w:w="701"/>
      </w:tblGrid>
      <w:tr>
        <w:trPr>
          <w:trHeight w:val="1114"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务</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技术</w:t>
            </w:r>
          </w:p>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服务</w:t>
            </w:r>
          </w:p>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采购</w:t>
            </w:r>
          </w:p>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成本</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240" w:after="0" w:line="240" w:lineRule="auto"/>
              <w:ind w:left="0" w:right="0" w:firstLine="620"/>
              <w:jc w:val="left"/>
            </w:pPr>
            <w:r>
              <w:rPr>
                <w:rFonts w:ascii="Times New Roman" w:eastAsia="Times New Roman" w:hAnsi="Times New Roman" w:cs="Times New Roman"/>
                <w:color w:val="000000"/>
                <w:spacing w:val="0"/>
                <w:w w:val="100"/>
                <w:position w:val="0"/>
              </w:rPr>
              <w:t>186,658.76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479" w:line="1" w:lineRule="exact"/>
      </w:pPr>
    </w:p>
    <w:p>
      <w:pPr>
        <w:pStyle w:val="Style26"/>
        <w:keepNext/>
        <w:keepLines/>
        <w:widowControl w:val="0"/>
        <w:numPr>
          <w:ilvl w:val="0"/>
          <w:numId w:val="5"/>
        </w:numPr>
        <w:shd w:val="clear" w:color="auto" w:fill="auto"/>
        <w:tabs>
          <w:tab w:pos="590" w:val="left"/>
        </w:tabs>
        <w:bidi w:val="0"/>
        <w:spacing w:before="0" w:after="40" w:line="283" w:lineRule="exact"/>
        <w:ind w:left="0" w:right="0" w:firstLine="160"/>
        <w:jc w:val="left"/>
      </w:pPr>
      <w:bookmarkStart w:id="127" w:name="bookmark127"/>
      <w:bookmarkStart w:id="128" w:name="bookmark128"/>
      <w:bookmarkStart w:id="129" w:name="bookmark129"/>
      <w:bookmarkStart w:id="130" w:name="bookmark130"/>
      <w:bookmarkEnd w:id="129"/>
      <w:r>
        <w:rPr>
          <w:color w:val="000000"/>
          <w:spacing w:val="0"/>
          <w:w w:val="100"/>
          <w:position w:val="0"/>
        </w:rPr>
        <w:t>.</w:t>
      </w:r>
      <w:r>
        <w:rPr>
          <w:color w:val="000000"/>
          <w:spacing w:val="0"/>
          <w:w w:val="100"/>
          <w:position w:val="0"/>
        </w:rPr>
        <w:t>报告期主要子公司股权变动导致合并范围变化</w:t>
      </w:r>
      <w:bookmarkEnd w:id="127"/>
      <w:bookmarkEnd w:id="128"/>
      <w:bookmarkEnd w:id="130"/>
    </w:p>
    <w:p>
      <w:pPr>
        <w:pStyle w:val="Style5"/>
        <w:keepNext w:val="0"/>
        <w:keepLines w:val="0"/>
        <w:widowControl w:val="0"/>
        <w:shd w:val="clear" w:color="auto" w:fill="auto"/>
        <w:bidi w:val="0"/>
        <w:spacing w:before="0" w:after="260" w:line="283" w:lineRule="exact"/>
        <w:ind w:left="0" w:right="0" w:firstLine="16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6"/>
        <w:keepNext/>
        <w:keepLines/>
        <w:widowControl w:val="0"/>
        <w:numPr>
          <w:ilvl w:val="0"/>
          <w:numId w:val="5"/>
        </w:numPr>
        <w:shd w:val="clear" w:color="auto" w:fill="auto"/>
        <w:tabs>
          <w:tab w:pos="590" w:val="left"/>
        </w:tabs>
        <w:bidi w:val="0"/>
        <w:spacing w:before="0" w:after="40" w:line="283" w:lineRule="exact"/>
        <w:ind w:left="0" w:right="0" w:firstLine="160"/>
        <w:jc w:val="left"/>
      </w:pPr>
      <w:bookmarkStart w:id="131" w:name="bookmark131"/>
      <w:bookmarkStart w:id="132" w:name="bookmark132"/>
      <w:bookmarkStart w:id="133" w:name="bookmark133"/>
      <w:bookmarkStart w:id="134" w:name="bookmark134"/>
      <w:bookmarkEnd w:id="133"/>
      <w:r>
        <w:rPr>
          <w:color w:val="000000"/>
          <w:spacing w:val="0"/>
          <w:w w:val="100"/>
          <w:position w:val="0"/>
        </w:rPr>
        <w:t>.</w:t>
      </w:r>
      <w:r>
        <w:rPr>
          <w:color w:val="000000"/>
          <w:spacing w:val="0"/>
          <w:w w:val="100"/>
          <w:position w:val="0"/>
        </w:rPr>
        <w:t>公司报告期内业务、产品或服务发生重大变化或调整有关情况</w:t>
      </w:r>
      <w:bookmarkEnd w:id="131"/>
      <w:bookmarkEnd w:id="132"/>
      <w:bookmarkEnd w:id="134"/>
    </w:p>
    <w:p>
      <w:pPr>
        <w:pStyle w:val="Style5"/>
        <w:keepNext w:val="0"/>
        <w:keepLines w:val="0"/>
        <w:widowControl w:val="0"/>
        <w:shd w:val="clear" w:color="auto" w:fill="auto"/>
        <w:bidi w:val="0"/>
        <w:spacing w:before="0" w:after="260" w:line="283" w:lineRule="exact"/>
        <w:ind w:left="0" w:right="0" w:firstLine="16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6"/>
        <w:keepNext/>
        <w:keepLines/>
        <w:widowControl w:val="0"/>
        <w:numPr>
          <w:ilvl w:val="0"/>
          <w:numId w:val="5"/>
        </w:numPr>
        <w:shd w:val="clear" w:color="auto" w:fill="auto"/>
        <w:tabs>
          <w:tab w:pos="590" w:val="left"/>
        </w:tabs>
        <w:bidi w:val="0"/>
        <w:spacing w:before="0" w:after="100" w:line="283" w:lineRule="exact"/>
        <w:ind w:left="0" w:right="0" w:firstLine="160"/>
        <w:jc w:val="left"/>
      </w:pPr>
      <w:bookmarkStart w:id="135" w:name="bookmark135"/>
      <w:bookmarkStart w:id="136" w:name="bookmark136"/>
      <w:bookmarkStart w:id="137" w:name="bookmark137"/>
      <w:bookmarkStart w:id="138" w:name="bookmark138"/>
      <w:bookmarkEnd w:id="137"/>
      <w:r>
        <w:rPr>
          <w:color w:val="000000"/>
          <w:spacing w:val="0"/>
          <w:w w:val="100"/>
          <w:position w:val="0"/>
        </w:rPr>
        <w:t>.</w:t>
      </w:r>
      <w:r>
        <w:rPr>
          <w:color w:val="000000"/>
          <w:spacing w:val="0"/>
          <w:w w:val="100"/>
          <w:position w:val="0"/>
        </w:rPr>
        <w:t>主要销售客户及主要供应商情况</w:t>
      </w:r>
      <w:bookmarkEnd w:id="135"/>
      <w:bookmarkEnd w:id="136"/>
      <w:bookmarkEnd w:id="138"/>
    </w:p>
    <w:p>
      <w:pPr>
        <w:pStyle w:val="Style26"/>
        <w:keepNext/>
        <w:keepLines/>
        <w:widowControl w:val="0"/>
        <w:numPr>
          <w:ilvl w:val="0"/>
          <w:numId w:val="7"/>
        </w:numPr>
        <w:shd w:val="clear" w:color="auto" w:fill="auto"/>
        <w:tabs>
          <w:tab w:pos="557" w:val="left"/>
        </w:tabs>
        <w:bidi w:val="0"/>
        <w:spacing w:before="0" w:after="0" w:line="300" w:lineRule="auto"/>
        <w:ind w:left="0" w:right="0" w:firstLine="160"/>
        <w:jc w:val="left"/>
      </w:pPr>
      <w:bookmarkStart w:id="135" w:name="bookmark135"/>
      <w:bookmarkStart w:id="136" w:name="bookmark136"/>
      <w:bookmarkStart w:id="139" w:name="bookmark139"/>
      <w:bookmarkStart w:id="140" w:name="bookmark140"/>
      <w:bookmarkEnd w:id="139"/>
      <w:r>
        <w:rPr>
          <w:color w:val="000000"/>
          <w:spacing w:val="0"/>
          <w:w w:val="100"/>
          <w:position w:val="0"/>
        </w:rPr>
        <w:t>公司主要销售客户情况</w:t>
      </w:r>
      <w:bookmarkEnd w:id="135"/>
      <w:bookmarkEnd w:id="136"/>
      <w:bookmarkEnd w:id="140"/>
    </w:p>
    <w:p>
      <w:pPr>
        <w:pStyle w:val="Style5"/>
        <w:keepNext w:val="0"/>
        <w:keepLines w:val="0"/>
        <w:widowControl w:val="0"/>
        <w:shd w:val="clear" w:color="auto" w:fill="auto"/>
        <w:bidi w:val="0"/>
        <w:spacing w:before="0" w:after="260" w:line="288" w:lineRule="exact"/>
        <w:ind w:left="160" w:right="0" w:firstLine="0"/>
        <w:jc w:val="left"/>
      </w:pPr>
      <w:r>
        <w:rPr>
          <w:color w:val="000000"/>
          <w:spacing w:val="0"/>
          <w:w w:val="100"/>
          <w:position w:val="0"/>
        </w:rPr>
        <w:t>前五名客户销售额</w:t>
      </w:r>
      <w:r>
        <w:rPr>
          <w:rFonts w:ascii="Times New Roman" w:eastAsia="Times New Roman" w:hAnsi="Times New Roman" w:cs="Times New Roman"/>
          <w:color w:val="000000"/>
          <w:spacing w:val="0"/>
          <w:w w:val="100"/>
          <w:position w:val="0"/>
        </w:rPr>
        <w:t>75,060.03</w:t>
      </w:r>
      <w:r>
        <w:rPr>
          <w:color w:val="000000"/>
          <w:spacing w:val="0"/>
          <w:w w:val="100"/>
          <w:position w:val="0"/>
        </w:rPr>
        <w:t>万元，占年度销售总额</w:t>
      </w:r>
      <w:r>
        <w:rPr>
          <w:rFonts w:ascii="Times New Roman" w:eastAsia="Times New Roman" w:hAnsi="Times New Roman" w:cs="Times New Roman"/>
          <w:color w:val="000000"/>
          <w:spacing w:val="0"/>
          <w:w w:val="100"/>
          <w:position w:val="0"/>
        </w:rPr>
        <w:t>57.20%</w:t>
      </w:r>
      <w:r>
        <w:rPr>
          <w:color w:val="000000"/>
          <w:spacing w:val="0"/>
          <w:w w:val="100"/>
          <w:position w:val="0"/>
        </w:rPr>
        <w:t>；其中前五名客户销售额中关联方销 售额</w:t>
      </w:r>
      <w:r>
        <w:rPr>
          <w:rFonts w:ascii="Times New Roman" w:eastAsia="Times New Roman" w:hAnsi="Times New Roman" w:cs="Times New Roman"/>
          <w:color w:val="000000"/>
          <w:spacing w:val="0"/>
          <w:w w:val="100"/>
          <w:position w:val="0"/>
        </w:rPr>
        <w:t>0</w:t>
      </w:r>
      <w:r>
        <w:rPr>
          <w:color w:val="000000"/>
          <w:spacing w:val="0"/>
          <w:w w:val="100"/>
          <w:position w:val="0"/>
        </w:rPr>
        <w:t>万元，占年度销售总额</w:t>
      </w:r>
      <w:r>
        <w:rPr>
          <w:rFonts w:ascii="Times New Roman" w:eastAsia="Times New Roman" w:hAnsi="Times New Roman" w:cs="Times New Roman"/>
          <w:color w:val="000000"/>
          <w:spacing w:val="0"/>
          <w:w w:val="100"/>
          <w:position w:val="0"/>
        </w:rPr>
        <w:t>0 %</w:t>
      </w:r>
      <w:r>
        <w:rPr>
          <w:color w:val="000000"/>
          <w:spacing w:val="0"/>
          <w:w w:val="100"/>
          <w:position w:val="0"/>
        </w:rPr>
        <w:t>。</w:t>
      </w:r>
    </w:p>
    <w:p>
      <w:pPr>
        <w:pStyle w:val="Style5"/>
        <w:keepNext w:val="0"/>
        <w:keepLines w:val="0"/>
        <w:widowControl w:val="0"/>
        <w:shd w:val="clear" w:color="auto" w:fill="auto"/>
        <w:bidi w:val="0"/>
        <w:spacing w:before="0" w:after="0" w:line="283" w:lineRule="exact"/>
        <w:ind w:left="0" w:right="0" w:firstLine="0"/>
        <w:jc w:val="left"/>
      </w:pPr>
      <w:r>
        <w:rPr>
          <w:color w:val="000000"/>
          <w:spacing w:val="0"/>
          <w:w w:val="100"/>
          <w:position w:val="0"/>
        </w:rPr>
        <w:t>报告期内向单个客户的销售比例超过总额的</w:t>
      </w:r>
      <w:r>
        <w:rPr>
          <w:rFonts w:ascii="Times New Roman" w:eastAsia="Times New Roman" w:hAnsi="Times New Roman" w:cs="Times New Roman"/>
          <w:color w:val="000000"/>
          <w:spacing w:val="0"/>
          <w:w w:val="100"/>
          <w:position w:val="0"/>
        </w:rPr>
        <w:t>50%</w:t>
      </w:r>
      <w:r>
        <w:rPr>
          <w:color w:val="000000"/>
          <w:spacing w:val="0"/>
          <w:w w:val="100"/>
          <w:position w:val="0"/>
        </w:rPr>
        <w:t>、前</w:t>
      </w:r>
      <w:r>
        <w:rPr>
          <w:rFonts w:ascii="Times New Roman" w:eastAsia="Times New Roman" w:hAnsi="Times New Roman" w:cs="Times New Roman"/>
          <w:color w:val="000000"/>
          <w:spacing w:val="0"/>
          <w:w w:val="100"/>
          <w:position w:val="0"/>
        </w:rPr>
        <w:t>5</w:t>
      </w:r>
      <w:r>
        <w:rPr>
          <w:color w:val="000000"/>
          <w:spacing w:val="0"/>
          <w:w w:val="100"/>
          <w:position w:val="0"/>
        </w:rPr>
        <w:t>名客户中存在新增客户的或严重依赖于少</w:t>
      </w:r>
    </w:p>
    <w:p>
      <w:pPr>
        <w:pStyle w:val="Style5"/>
        <w:keepNext w:val="0"/>
        <w:keepLines w:val="0"/>
        <w:widowControl w:val="0"/>
        <w:shd w:val="clear" w:color="auto" w:fill="auto"/>
        <w:bidi w:val="0"/>
        <w:spacing w:before="0" w:after="0" w:line="283" w:lineRule="exact"/>
        <w:ind w:left="0" w:right="0" w:firstLine="160"/>
        <w:jc w:val="left"/>
      </w:pPr>
      <w:r>
        <w:rPr>
          <w:color w:val="000000"/>
          <w:spacing w:val="0"/>
          <w:w w:val="100"/>
          <w:position w:val="0"/>
        </w:rPr>
        <w:t>数客户的情形</w:t>
      </w:r>
    </w:p>
    <w:p>
      <w:pPr>
        <w:pStyle w:val="Style5"/>
        <w:keepNext w:val="0"/>
        <w:keepLines w:val="0"/>
        <w:widowControl w:val="0"/>
        <w:shd w:val="clear" w:color="auto" w:fill="auto"/>
        <w:bidi w:val="0"/>
        <w:spacing w:before="0" w:after="40" w:line="283" w:lineRule="exact"/>
        <w:ind w:left="0" w:right="0" w:firstLine="16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5"/>
        <w:keepNext w:val="0"/>
        <w:keepLines w:val="0"/>
        <w:widowControl w:val="0"/>
        <w:numPr>
          <w:ilvl w:val="0"/>
          <w:numId w:val="7"/>
        </w:numPr>
        <w:shd w:val="clear" w:color="auto" w:fill="auto"/>
        <w:tabs>
          <w:tab w:pos="557" w:val="left"/>
        </w:tabs>
        <w:bidi w:val="0"/>
        <w:spacing w:before="0" w:after="0" w:line="295" w:lineRule="auto"/>
        <w:ind w:left="0" w:right="0" w:firstLine="160"/>
        <w:jc w:val="left"/>
      </w:pPr>
      <w:bookmarkStart w:id="141" w:name="bookmark141"/>
      <w:bookmarkEnd w:id="141"/>
      <w:r>
        <w:rPr>
          <w:b/>
          <w:bCs/>
          <w:color w:val="000000"/>
          <w:spacing w:val="0"/>
          <w:w w:val="100"/>
          <w:position w:val="0"/>
        </w:rPr>
        <w:t>公司主要供应商情况</w:t>
      </w:r>
    </w:p>
    <w:p>
      <w:pPr>
        <w:pStyle w:val="Style5"/>
        <w:keepNext w:val="0"/>
        <w:keepLines w:val="0"/>
        <w:widowControl w:val="0"/>
        <w:shd w:val="clear" w:color="auto" w:fill="auto"/>
        <w:bidi w:val="0"/>
        <w:spacing w:before="0" w:after="260" w:line="283" w:lineRule="exact"/>
        <w:ind w:left="160" w:right="0" w:firstLine="0"/>
        <w:jc w:val="left"/>
      </w:pPr>
      <w:r>
        <w:rPr>
          <w:color w:val="000000"/>
          <w:spacing w:val="0"/>
          <w:w w:val="100"/>
          <w:position w:val="0"/>
        </w:rPr>
        <w:t>前五名供应商采购额</w:t>
      </w:r>
      <w:r>
        <w:rPr>
          <w:rFonts w:ascii="Times New Roman" w:eastAsia="Times New Roman" w:hAnsi="Times New Roman" w:cs="Times New Roman"/>
          <w:color w:val="000000"/>
          <w:spacing w:val="0"/>
          <w:w w:val="100"/>
          <w:position w:val="0"/>
        </w:rPr>
        <w:t>49,587.62</w:t>
      </w:r>
      <w:r>
        <w:rPr>
          <w:color w:val="000000"/>
          <w:spacing w:val="0"/>
          <w:w w:val="100"/>
          <w:position w:val="0"/>
        </w:rPr>
        <w:t>万元，占年度采购总额</w:t>
      </w:r>
      <w:r>
        <w:rPr>
          <w:rFonts w:ascii="Times New Roman" w:eastAsia="Times New Roman" w:hAnsi="Times New Roman" w:cs="Times New Roman"/>
          <w:color w:val="000000"/>
          <w:spacing w:val="0"/>
          <w:w w:val="100"/>
          <w:position w:val="0"/>
        </w:rPr>
        <w:t>38.62%</w:t>
      </w:r>
      <w:r>
        <w:rPr>
          <w:color w:val="000000"/>
          <w:spacing w:val="0"/>
          <w:w w:val="100"/>
          <w:position w:val="0"/>
        </w:rPr>
        <w:t>；其中前五名供应商采购额中关联 方采购额</w:t>
      </w:r>
      <w:r>
        <w:rPr>
          <w:rFonts w:ascii="Times New Roman" w:eastAsia="Times New Roman" w:hAnsi="Times New Roman" w:cs="Times New Roman"/>
          <w:color w:val="000000"/>
          <w:spacing w:val="0"/>
          <w:w w:val="100"/>
          <w:position w:val="0"/>
        </w:rPr>
        <w:t>0</w:t>
      </w:r>
      <w:r>
        <w:rPr>
          <w:color w:val="000000"/>
          <w:spacing w:val="0"/>
          <w:w w:val="100"/>
          <w:position w:val="0"/>
        </w:rPr>
        <w:t>万元，占年度采购总额</w:t>
      </w:r>
      <w:r>
        <w:rPr>
          <w:rFonts w:ascii="Times New Roman" w:eastAsia="Times New Roman" w:hAnsi="Times New Roman" w:cs="Times New Roman"/>
          <w:color w:val="000000"/>
          <w:spacing w:val="0"/>
          <w:w w:val="100"/>
          <w:position w:val="0"/>
        </w:rPr>
        <w:t>0%</w:t>
      </w:r>
      <w:r>
        <w:rPr>
          <w:color w:val="000000"/>
          <w:spacing w:val="0"/>
          <w:w w:val="100"/>
          <w:position w:val="0"/>
        </w:rPr>
        <w:t>。</w:t>
      </w:r>
    </w:p>
    <w:p>
      <w:pPr>
        <w:pStyle w:val="Style5"/>
        <w:keepNext w:val="0"/>
        <w:keepLines w:val="0"/>
        <w:widowControl w:val="0"/>
        <w:shd w:val="clear" w:color="auto" w:fill="auto"/>
        <w:bidi w:val="0"/>
        <w:spacing w:before="0" w:after="0" w:line="278" w:lineRule="exact"/>
        <w:ind w:left="160" w:right="0" w:firstLine="0"/>
        <w:jc w:val="left"/>
      </w:pPr>
      <w:r>
        <w:rPr>
          <w:color w:val="000000"/>
          <w:spacing w:val="0"/>
          <w:w w:val="100"/>
          <w:position w:val="0"/>
        </w:rPr>
        <w:t>报告期内向单个供应商的采购比例超过总额的</w:t>
      </w:r>
      <w:r>
        <w:rPr>
          <w:rFonts w:ascii="Times New Roman" w:eastAsia="Times New Roman" w:hAnsi="Times New Roman" w:cs="Times New Roman"/>
          <w:color w:val="000000"/>
          <w:spacing w:val="0"/>
          <w:w w:val="100"/>
          <w:position w:val="0"/>
        </w:rPr>
        <w:t>50%</w:t>
      </w:r>
      <w:r>
        <w:rPr>
          <w:color w:val="000000"/>
          <w:spacing w:val="0"/>
          <w:w w:val="100"/>
          <w:position w:val="0"/>
        </w:rPr>
        <w:t>、前</w:t>
      </w:r>
      <w:r>
        <w:rPr>
          <w:rFonts w:ascii="Times New Roman" w:eastAsia="Times New Roman" w:hAnsi="Times New Roman" w:cs="Times New Roman"/>
          <w:color w:val="000000"/>
          <w:spacing w:val="0"/>
          <w:w w:val="100"/>
          <w:position w:val="0"/>
        </w:rPr>
        <w:t>5</w:t>
      </w:r>
      <w:r>
        <w:rPr>
          <w:color w:val="000000"/>
          <w:spacing w:val="0"/>
          <w:w w:val="100"/>
          <w:position w:val="0"/>
        </w:rPr>
        <w:t>名供应商中存在新增供应商的或严重依 赖于少数供应商的情形</w:t>
      </w:r>
    </w:p>
    <w:p>
      <w:pPr>
        <w:pStyle w:val="Style5"/>
        <w:keepNext w:val="0"/>
        <w:keepLines w:val="0"/>
        <w:widowControl w:val="0"/>
        <w:shd w:val="clear" w:color="auto" w:fill="auto"/>
        <w:bidi w:val="0"/>
        <w:spacing w:before="0" w:after="300" w:line="278" w:lineRule="exact"/>
        <w:ind w:left="0" w:right="0" w:firstLine="16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6"/>
        <w:keepNext/>
        <w:keepLines/>
        <w:widowControl w:val="0"/>
        <w:numPr>
          <w:ilvl w:val="0"/>
          <w:numId w:val="1"/>
        </w:numPr>
        <w:shd w:val="clear" w:color="auto" w:fill="auto"/>
        <w:tabs>
          <w:tab w:pos="494" w:val="left"/>
        </w:tabs>
        <w:bidi w:val="0"/>
        <w:spacing w:before="0" w:after="40" w:line="283" w:lineRule="exact"/>
        <w:ind w:left="0" w:right="0" w:firstLine="160"/>
        <w:jc w:val="left"/>
      </w:pPr>
      <w:bookmarkStart w:id="142" w:name="bookmark142"/>
      <w:bookmarkStart w:id="143" w:name="bookmark143"/>
      <w:bookmarkStart w:id="144" w:name="bookmark144"/>
      <w:bookmarkStart w:id="145" w:name="bookmark145"/>
      <w:bookmarkEnd w:id="144"/>
      <w:r>
        <w:rPr>
          <w:color w:val="000000"/>
          <w:spacing w:val="0"/>
          <w:w w:val="100"/>
          <w:position w:val="0"/>
        </w:rPr>
        <w:t>费用</w:t>
      </w:r>
      <w:bookmarkEnd w:id="142"/>
      <w:bookmarkEnd w:id="143"/>
      <w:bookmarkEnd w:id="145"/>
    </w:p>
    <w:p>
      <w:pPr>
        <w:pStyle w:val="Style5"/>
        <w:keepNext w:val="0"/>
        <w:keepLines w:val="0"/>
        <w:widowControl w:val="0"/>
        <w:shd w:val="clear" w:color="auto" w:fill="auto"/>
        <w:bidi w:val="0"/>
        <w:spacing w:before="0" w:after="40" w:line="283" w:lineRule="exact"/>
        <w:ind w:left="0" w:right="0" w:firstLine="16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6"/>
        <w:keepNext/>
        <w:keepLines/>
        <w:widowControl w:val="0"/>
        <w:numPr>
          <w:ilvl w:val="0"/>
          <w:numId w:val="1"/>
        </w:numPr>
        <w:shd w:val="clear" w:color="auto" w:fill="auto"/>
        <w:tabs>
          <w:tab w:pos="499" w:val="left"/>
        </w:tabs>
        <w:bidi w:val="0"/>
        <w:spacing w:before="0" w:after="40" w:line="283" w:lineRule="exact"/>
        <w:ind w:left="0" w:right="0" w:firstLine="160"/>
        <w:jc w:val="left"/>
      </w:pPr>
      <w:bookmarkStart w:id="146" w:name="bookmark146"/>
      <w:bookmarkStart w:id="147" w:name="bookmark147"/>
      <w:bookmarkStart w:id="148" w:name="bookmark148"/>
      <w:bookmarkStart w:id="149" w:name="bookmark149"/>
      <w:bookmarkEnd w:id="148"/>
      <w:r>
        <w:rPr>
          <w:color w:val="000000"/>
          <w:spacing w:val="0"/>
          <w:w w:val="100"/>
          <w:position w:val="0"/>
        </w:rPr>
        <w:t>研发投入</w:t>
      </w:r>
      <w:bookmarkEnd w:id="146"/>
      <w:bookmarkEnd w:id="147"/>
      <w:bookmarkEnd w:id="149"/>
    </w:p>
    <w:p>
      <w:pPr>
        <w:pStyle w:val="Style26"/>
        <w:keepNext/>
        <w:keepLines/>
        <w:widowControl w:val="0"/>
        <w:numPr>
          <w:ilvl w:val="0"/>
          <w:numId w:val="9"/>
        </w:numPr>
        <w:shd w:val="clear" w:color="auto" w:fill="auto"/>
        <w:bidi w:val="0"/>
        <w:spacing w:before="0" w:after="40" w:line="283" w:lineRule="exact"/>
        <w:ind w:left="0" w:right="0" w:firstLine="160"/>
        <w:jc w:val="left"/>
      </w:pPr>
      <w:bookmarkStart w:id="146" w:name="bookmark146"/>
      <w:bookmarkStart w:id="147" w:name="bookmark147"/>
      <w:bookmarkStart w:id="150" w:name="bookmark150"/>
      <w:bookmarkStart w:id="151" w:name="bookmark151"/>
      <w:bookmarkEnd w:id="150"/>
      <w:r>
        <w:rPr>
          <w:color w:val="000000"/>
          <w:spacing w:val="0"/>
          <w:w w:val="100"/>
          <w:position w:val="0"/>
        </w:rPr>
        <w:t>.</w:t>
      </w:r>
      <w:r>
        <w:rPr>
          <w:color w:val="000000"/>
          <w:spacing w:val="0"/>
          <w:w w:val="100"/>
          <w:position w:val="0"/>
        </w:rPr>
        <w:t>研发投入情况表</w:t>
      </w:r>
      <w:bookmarkEnd w:id="146"/>
      <w:bookmarkEnd w:id="147"/>
      <w:bookmarkEnd w:id="151"/>
    </w:p>
    <w:p>
      <w:pPr>
        <w:pStyle w:val="Style5"/>
        <w:keepNext w:val="0"/>
        <w:keepLines w:val="0"/>
        <w:widowControl w:val="0"/>
        <w:shd w:val="clear" w:color="auto" w:fill="auto"/>
        <w:bidi w:val="0"/>
        <w:spacing w:before="0" w:after="40" w:line="283" w:lineRule="exact"/>
        <w:ind w:left="0" w:right="0" w:firstLine="16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0"/>
        <w:keepNext w:val="0"/>
        <w:keepLines w:val="0"/>
        <w:widowControl w:val="0"/>
        <w:shd w:val="clear" w:color="auto" w:fill="auto"/>
        <w:bidi w:val="0"/>
        <w:spacing w:before="0" w:after="0" w:line="240" w:lineRule="auto"/>
        <w:ind w:left="8093" w:right="0" w:firstLine="0"/>
        <w:jc w:val="left"/>
      </w:pPr>
      <w:r>
        <w:rPr>
          <w:color w:val="000000"/>
          <w:spacing w:val="0"/>
          <w:w w:val="100"/>
          <w:position w:val="0"/>
        </w:rPr>
        <w:t>单位：元</w:t>
      </w:r>
    </w:p>
    <w:tbl>
      <w:tblPr>
        <w:tblOverlap w:val="never"/>
        <w:jc w:val="center"/>
        <w:tblLayout w:type="fixed"/>
      </w:tblPr>
      <w:tblGrid>
        <w:gridCol w:w="3802"/>
        <w:gridCol w:w="5261"/>
      </w:tblGrid>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本期费用化研发投入</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34,987,715.34</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本期资本化研发投入</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研发投入合计</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34,987,715.34</w:t>
            </w:r>
          </w:p>
        </w:tc>
      </w:tr>
      <w:tr>
        <w:trPr>
          <w:trHeight w:val="28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研发投入总额占营业收入比例(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2.67</w:t>
            </w:r>
          </w:p>
        </w:tc>
      </w:tr>
      <w:tr>
        <w:trPr>
          <w:trHeight w:val="293"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研发投入资本化的比重(</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26"/>
        <w:keepNext/>
        <w:keepLines/>
        <w:widowControl w:val="0"/>
        <w:numPr>
          <w:ilvl w:val="0"/>
          <w:numId w:val="9"/>
        </w:numPr>
        <w:shd w:val="clear" w:color="auto" w:fill="auto"/>
        <w:bidi w:val="0"/>
        <w:spacing w:before="0" w:after="100" w:line="240" w:lineRule="auto"/>
        <w:ind w:left="0" w:right="0" w:firstLine="160"/>
        <w:jc w:val="left"/>
      </w:pPr>
      <w:bookmarkStart w:id="152" w:name="bookmark152"/>
      <w:bookmarkStart w:id="153" w:name="bookmark153"/>
      <w:bookmarkStart w:id="154" w:name="bookmark154"/>
      <w:bookmarkStart w:id="155" w:name="bookmark155"/>
      <w:bookmarkEnd w:id="154"/>
      <w:r>
        <w:rPr>
          <w:color w:val="000000"/>
          <w:spacing w:val="0"/>
          <w:w w:val="100"/>
          <w:position w:val="0"/>
        </w:rPr>
        <w:t>.</w:t>
      </w:r>
      <w:r>
        <w:rPr>
          <w:color w:val="000000"/>
          <w:spacing w:val="0"/>
          <w:w w:val="100"/>
          <w:position w:val="0"/>
        </w:rPr>
        <w:t>研发人员情况表</w:t>
      </w:r>
      <w:bookmarkEnd w:id="152"/>
      <w:bookmarkEnd w:id="153"/>
      <w:bookmarkEnd w:id="155"/>
    </w:p>
    <w:p>
      <w:pPr>
        <w:pStyle w:val="Style5"/>
        <w:keepNext w:val="0"/>
        <w:keepLines w:val="0"/>
        <w:widowControl w:val="0"/>
        <w:shd w:val="clear" w:color="auto" w:fill="auto"/>
        <w:bidi w:val="0"/>
        <w:spacing w:before="0" w:after="260" w:line="240" w:lineRule="auto"/>
        <w:ind w:left="0" w:right="0" w:firstLine="16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5818"/>
        <w:gridCol w:w="3350"/>
      </w:tblGrid>
      <w:tr>
        <w:trPr>
          <w:trHeight w:val="28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公司研发人员的数量</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w:t>
            </w:r>
          </w:p>
        </w:tc>
      </w:tr>
      <w:tr>
        <w:trPr>
          <w:trHeight w:val="27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研发人员数量占公司总人数的比例(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32.88</w:t>
            </w:r>
          </w:p>
        </w:tc>
      </w:tr>
      <w:tr>
        <w:trPr>
          <w:trHeight w:val="283" w:hRule="exact"/>
        </w:trPr>
        <w:tc>
          <w:tcPr>
            <w:gridSpan w:val="2"/>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研发人员学历结构</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学历结构类别</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学历结构人数</w:t>
            </w:r>
          </w:p>
        </w:tc>
      </w:tr>
      <w:tr>
        <w:trPr>
          <w:trHeight w:val="293"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博士研究生</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5818"/>
        <w:gridCol w:w="3350"/>
      </w:tblGrid>
      <w:tr>
        <w:trPr>
          <w:trHeight w:val="302" w:hRule="exact"/>
        </w:trPr>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硕士研究生</w:t>
            </w:r>
          </w:p>
        </w:tc>
        <w:tc>
          <w:tcPr>
            <w:tcBorders>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r>
      <w:tr>
        <w:trPr>
          <w:trHeight w:val="28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020" w:right="0" w:firstLine="0"/>
              <w:jc w:val="both"/>
            </w:pPr>
            <w:r>
              <w:rPr>
                <w:rFonts w:ascii="Times New Roman" w:eastAsia="Times New Roman" w:hAnsi="Times New Roman" w:cs="Times New Roman"/>
                <w:color w:val="000000"/>
                <w:spacing w:val="0"/>
                <w:w w:val="100"/>
                <w:position w:val="0"/>
              </w:rPr>
              <w:t>46</w:t>
            </w:r>
          </w:p>
        </w:tc>
      </w:tr>
      <w:tr>
        <w:trPr>
          <w:trHeight w:val="28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专科</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020" w:right="0" w:firstLine="0"/>
              <w:jc w:val="both"/>
            </w:pPr>
            <w:r>
              <w:rPr>
                <w:rFonts w:ascii="Times New Roman" w:eastAsia="Times New Roman" w:hAnsi="Times New Roman" w:cs="Times New Roman"/>
                <w:color w:val="000000"/>
                <w:spacing w:val="0"/>
                <w:w w:val="100"/>
                <w:position w:val="0"/>
              </w:rPr>
              <w:t>21</w:t>
            </w:r>
          </w:p>
        </w:tc>
      </w:tr>
      <w:tr>
        <w:trPr>
          <w:trHeight w:val="28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高中及以下</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r>
      <w:tr>
        <w:trPr>
          <w:trHeight w:val="283" w:hRule="exact"/>
        </w:trPr>
        <w:tc>
          <w:tcPr>
            <w:gridSpan w:val="2"/>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研发人员年龄结构</w:t>
            </w: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年龄结构类别</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年龄结构人数</w:t>
            </w:r>
          </w:p>
        </w:tc>
      </w:tr>
      <w:tr>
        <w:trPr>
          <w:trHeight w:val="27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w:t>
            </w:r>
            <w:r>
              <w:rPr>
                <w:color w:val="000000"/>
                <w:spacing w:val="0"/>
                <w:w w:val="100"/>
                <w:position w:val="0"/>
              </w:rPr>
              <w:t>岁以下（不含</w:t>
            </w:r>
            <w:r>
              <w:rPr>
                <w:rFonts w:ascii="Times New Roman" w:eastAsia="Times New Roman" w:hAnsi="Times New Roman" w:cs="Times New Roman"/>
                <w:color w:val="000000"/>
                <w:spacing w:val="0"/>
                <w:w w:val="100"/>
                <w:position w:val="0"/>
              </w:rPr>
              <w:t>30</w:t>
            </w:r>
            <w:r>
              <w:rPr>
                <w:color w:val="000000"/>
                <w:spacing w:val="0"/>
                <w:w w:val="100"/>
                <w:position w:val="0"/>
              </w:rPr>
              <w:t>岁）</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020" w:right="0" w:firstLine="0"/>
              <w:jc w:val="both"/>
            </w:pPr>
            <w:r>
              <w:rPr>
                <w:rFonts w:ascii="Times New Roman" w:eastAsia="Times New Roman" w:hAnsi="Times New Roman" w:cs="Times New Roman"/>
                <w:color w:val="000000"/>
                <w:spacing w:val="0"/>
                <w:w w:val="100"/>
                <w:position w:val="0"/>
              </w:rPr>
              <w:t>38</w:t>
            </w:r>
          </w:p>
        </w:tc>
      </w:tr>
      <w:tr>
        <w:trPr>
          <w:trHeight w:val="28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30-40</w:t>
            </w:r>
            <w:r>
              <w:rPr>
                <w:color w:val="000000"/>
                <w:spacing w:val="0"/>
                <w:w w:val="100"/>
                <w:position w:val="0"/>
              </w:rPr>
              <w:t>岁（含</w:t>
            </w:r>
            <w:r>
              <w:rPr>
                <w:rFonts w:ascii="Times New Roman" w:eastAsia="Times New Roman" w:hAnsi="Times New Roman" w:cs="Times New Roman"/>
                <w:color w:val="000000"/>
                <w:spacing w:val="0"/>
                <w:w w:val="100"/>
                <w:position w:val="0"/>
              </w:rPr>
              <w:t>30</w:t>
            </w:r>
            <w:r>
              <w:rPr>
                <w:color w:val="000000"/>
                <w:spacing w:val="0"/>
                <w:w w:val="100"/>
                <w:position w:val="0"/>
              </w:rPr>
              <w:t>岁，不含</w:t>
            </w:r>
            <w:r>
              <w:rPr>
                <w:rFonts w:ascii="Times New Roman" w:eastAsia="Times New Roman" w:hAnsi="Times New Roman" w:cs="Times New Roman"/>
                <w:color w:val="000000"/>
                <w:spacing w:val="0"/>
                <w:w w:val="100"/>
                <w:position w:val="0"/>
              </w:rPr>
              <w:t>40</w:t>
            </w:r>
            <w:r>
              <w:rPr>
                <w:color w:val="000000"/>
                <w:spacing w:val="0"/>
                <w:w w:val="100"/>
                <w:position w:val="0"/>
              </w:rPr>
              <w:t>岁）</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020" w:right="0" w:firstLine="0"/>
              <w:jc w:val="both"/>
            </w:pPr>
            <w:r>
              <w:rPr>
                <w:rFonts w:ascii="Times New Roman" w:eastAsia="Times New Roman" w:hAnsi="Times New Roman" w:cs="Times New Roman"/>
                <w:color w:val="000000"/>
                <w:spacing w:val="0"/>
                <w:w w:val="100"/>
                <w:position w:val="0"/>
              </w:rPr>
              <w:t>21</w:t>
            </w:r>
          </w:p>
        </w:tc>
      </w:tr>
      <w:tr>
        <w:trPr>
          <w:trHeight w:val="28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40-50</w:t>
            </w:r>
            <w:r>
              <w:rPr>
                <w:color w:val="000000"/>
                <w:spacing w:val="0"/>
                <w:w w:val="100"/>
                <w:position w:val="0"/>
              </w:rPr>
              <w:t>岁（含</w:t>
            </w:r>
            <w:r>
              <w:rPr>
                <w:rFonts w:ascii="Times New Roman" w:eastAsia="Times New Roman" w:hAnsi="Times New Roman" w:cs="Times New Roman"/>
                <w:color w:val="000000"/>
                <w:spacing w:val="0"/>
                <w:w w:val="100"/>
                <w:position w:val="0"/>
              </w:rPr>
              <w:t>40</w:t>
            </w:r>
            <w:r>
              <w:rPr>
                <w:color w:val="000000"/>
                <w:spacing w:val="0"/>
                <w:w w:val="100"/>
                <w:position w:val="0"/>
              </w:rPr>
              <w:t>岁，不含</w:t>
            </w:r>
            <w:r>
              <w:rPr>
                <w:rFonts w:ascii="Times New Roman" w:eastAsia="Times New Roman" w:hAnsi="Times New Roman" w:cs="Times New Roman"/>
                <w:color w:val="000000"/>
                <w:spacing w:val="0"/>
                <w:w w:val="100"/>
                <w:position w:val="0"/>
              </w:rPr>
              <w:t>50</w:t>
            </w:r>
            <w:r>
              <w:rPr>
                <w:color w:val="000000"/>
                <w:spacing w:val="0"/>
                <w:w w:val="100"/>
                <w:position w:val="0"/>
              </w:rPr>
              <w:t>岁）</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020" w:right="0" w:firstLine="0"/>
              <w:jc w:val="both"/>
            </w:pPr>
            <w:r>
              <w:rPr>
                <w:rFonts w:ascii="Times New Roman" w:eastAsia="Times New Roman" w:hAnsi="Times New Roman" w:cs="Times New Roman"/>
                <w:color w:val="000000"/>
                <w:spacing w:val="0"/>
                <w:w w:val="100"/>
                <w:position w:val="0"/>
              </w:rPr>
              <w:t>13</w:t>
            </w:r>
          </w:p>
        </w:tc>
      </w:tr>
      <w:tr>
        <w:trPr>
          <w:trHeight w:val="28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50-60</w:t>
            </w:r>
            <w:r>
              <w:rPr>
                <w:color w:val="000000"/>
                <w:spacing w:val="0"/>
                <w:w w:val="100"/>
                <w:position w:val="0"/>
              </w:rPr>
              <w:t>岁（含</w:t>
            </w:r>
            <w:r>
              <w:rPr>
                <w:rFonts w:ascii="Times New Roman" w:eastAsia="Times New Roman" w:hAnsi="Times New Roman" w:cs="Times New Roman"/>
                <w:color w:val="000000"/>
                <w:spacing w:val="0"/>
                <w:w w:val="100"/>
                <w:position w:val="0"/>
              </w:rPr>
              <w:t>50</w:t>
            </w:r>
            <w:r>
              <w:rPr>
                <w:color w:val="000000"/>
                <w:spacing w:val="0"/>
                <w:w w:val="100"/>
                <w:position w:val="0"/>
              </w:rPr>
              <w:t>岁，不含</w:t>
            </w:r>
            <w:r>
              <w:rPr>
                <w:rFonts w:ascii="Times New Roman" w:eastAsia="Times New Roman" w:hAnsi="Times New Roman" w:cs="Times New Roman"/>
                <w:color w:val="000000"/>
                <w:spacing w:val="0"/>
                <w:w w:val="100"/>
                <w:position w:val="0"/>
              </w:rPr>
              <w:t>60</w:t>
            </w:r>
            <w:r>
              <w:rPr>
                <w:color w:val="000000"/>
                <w:spacing w:val="0"/>
                <w:w w:val="100"/>
                <w:position w:val="0"/>
              </w:rPr>
              <w:t>岁）</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r>
      <w:tr>
        <w:trPr>
          <w:trHeight w:val="293"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60</w:t>
            </w:r>
            <w:r>
              <w:rPr>
                <w:color w:val="000000"/>
                <w:spacing w:val="0"/>
                <w:w w:val="100"/>
                <w:position w:val="0"/>
              </w:rPr>
              <w:t>岁及以上</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6"/>
        <w:keepNext/>
        <w:keepLines/>
        <w:widowControl w:val="0"/>
        <w:shd w:val="clear" w:color="auto" w:fill="auto"/>
        <w:tabs>
          <w:tab w:pos="710" w:val="left"/>
        </w:tabs>
        <w:bidi w:val="0"/>
        <w:spacing w:before="0" w:after="100" w:line="240" w:lineRule="auto"/>
        <w:ind w:left="0" w:right="0" w:firstLine="280"/>
        <w:jc w:val="left"/>
      </w:pPr>
      <w:bookmarkStart w:id="156" w:name="bookmark156"/>
      <w:bookmarkStart w:id="157" w:name="bookmark157"/>
      <w:bookmarkStart w:id="158" w:name="bookmark158"/>
      <w:bookmarkStart w:id="159" w:name="bookmark159"/>
      <w:r>
        <w:rPr>
          <w:color w:val="000000"/>
          <w:spacing w:val="0"/>
          <w:w w:val="100"/>
          <w:position w:val="0"/>
        </w:rPr>
        <w:t>（</w:t>
      </w:r>
      <w:bookmarkEnd w:id="158"/>
      <w:r>
        <w:rPr>
          <w:color w:val="000000"/>
          <w:spacing w:val="0"/>
          <w:w w:val="100"/>
          <w:position w:val="0"/>
        </w:rPr>
        <w:t>3）</w:t>
        <w:tab/>
        <w:t>.</w:t>
      </w:r>
      <w:r>
        <w:rPr>
          <w:color w:val="000000"/>
          <w:spacing w:val="0"/>
          <w:w w:val="100"/>
          <w:position w:val="0"/>
        </w:rPr>
        <w:t>情况说明</w:t>
      </w:r>
      <w:bookmarkEnd w:id="156"/>
      <w:bookmarkEnd w:id="157"/>
      <w:bookmarkEnd w:id="159"/>
    </w:p>
    <w:p>
      <w:pPr>
        <w:pStyle w:val="Style5"/>
        <w:keepNext w:val="0"/>
        <w:keepLines w:val="0"/>
        <w:widowControl w:val="0"/>
        <w:shd w:val="clear" w:color="auto" w:fill="auto"/>
        <w:bidi w:val="0"/>
        <w:spacing w:before="0" w:after="100" w:line="240" w:lineRule="auto"/>
        <w:ind w:left="0" w:right="0" w:firstLine="28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tabs>
          <w:tab w:pos="710" w:val="left"/>
        </w:tabs>
        <w:bidi w:val="0"/>
        <w:spacing w:before="0" w:after="100" w:line="240" w:lineRule="auto"/>
        <w:ind w:left="0" w:right="0" w:firstLine="280"/>
        <w:jc w:val="left"/>
      </w:pPr>
      <w:bookmarkStart w:id="160" w:name="bookmark160"/>
      <w:r>
        <w:rPr>
          <w:b/>
          <w:bCs/>
          <w:color w:val="000000"/>
          <w:spacing w:val="0"/>
          <w:w w:val="100"/>
          <w:position w:val="0"/>
        </w:rPr>
        <w:t>（</w:t>
      </w:r>
      <w:bookmarkEnd w:id="160"/>
      <w:r>
        <w:rPr>
          <w:b/>
          <w:bCs/>
          <w:color w:val="000000"/>
          <w:spacing w:val="0"/>
          <w:w w:val="100"/>
          <w:position w:val="0"/>
        </w:rPr>
        <w:t>4）</w:t>
        <w:tab/>
        <w:t>.</w:t>
      </w:r>
      <w:r>
        <w:rPr>
          <w:b/>
          <w:bCs/>
          <w:color w:val="000000"/>
          <w:spacing w:val="0"/>
          <w:w w:val="100"/>
          <w:position w:val="0"/>
        </w:rPr>
        <w:t>研发人员构成发生重大变化的原因及对公司未来发展的影响</w:t>
      </w:r>
    </w:p>
    <w:p>
      <w:pPr>
        <w:pStyle w:val="Style5"/>
        <w:keepNext w:val="0"/>
        <w:keepLines w:val="0"/>
        <w:widowControl w:val="0"/>
        <w:shd w:val="clear" w:color="auto" w:fill="auto"/>
        <w:bidi w:val="0"/>
        <w:spacing w:before="0" w:after="380" w:line="240" w:lineRule="auto"/>
        <w:ind w:left="0" w:right="0" w:firstLine="28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6"/>
        <w:keepNext/>
        <w:keepLines/>
        <w:widowControl w:val="0"/>
        <w:numPr>
          <w:ilvl w:val="0"/>
          <w:numId w:val="1"/>
        </w:numPr>
        <w:shd w:val="clear" w:color="auto" w:fill="auto"/>
        <w:bidi w:val="0"/>
        <w:spacing w:before="0" w:after="100" w:line="240" w:lineRule="auto"/>
        <w:ind w:left="0" w:right="0" w:firstLine="280"/>
        <w:jc w:val="left"/>
      </w:pPr>
      <w:bookmarkStart w:id="161" w:name="bookmark161"/>
      <w:bookmarkStart w:id="162" w:name="bookmark162"/>
      <w:bookmarkStart w:id="163" w:name="bookmark163"/>
      <w:bookmarkStart w:id="164" w:name="bookmark164"/>
      <w:bookmarkEnd w:id="163"/>
      <w:r>
        <w:rPr>
          <w:color w:val="000000"/>
          <w:spacing w:val="0"/>
          <w:w w:val="100"/>
          <w:position w:val="0"/>
        </w:rPr>
        <w:t>现金流</w:t>
      </w:r>
      <w:bookmarkEnd w:id="161"/>
      <w:bookmarkEnd w:id="162"/>
      <w:bookmarkEnd w:id="164"/>
    </w:p>
    <w:p>
      <w:pPr>
        <w:pStyle w:val="Style5"/>
        <w:keepNext w:val="0"/>
        <w:keepLines w:val="0"/>
        <w:widowControl w:val="0"/>
        <w:shd w:val="clear" w:color="auto" w:fill="auto"/>
        <w:bidi w:val="0"/>
        <w:spacing w:before="0" w:after="320" w:line="240" w:lineRule="auto"/>
        <w:ind w:left="0" w:right="0" w:firstLine="28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6"/>
        <w:keepNext/>
        <w:keepLines/>
        <w:widowControl w:val="0"/>
        <w:shd w:val="clear" w:color="auto" w:fill="auto"/>
        <w:tabs>
          <w:tab w:pos="816" w:val="left"/>
        </w:tabs>
        <w:bidi w:val="0"/>
        <w:spacing w:before="0" w:after="100" w:line="240" w:lineRule="auto"/>
        <w:ind w:left="0" w:right="0" w:firstLine="280"/>
        <w:jc w:val="left"/>
      </w:pPr>
      <w:bookmarkStart w:id="165" w:name="bookmark165"/>
      <w:bookmarkStart w:id="166" w:name="bookmark166"/>
      <w:bookmarkStart w:id="167" w:name="bookmark167"/>
      <w:bookmarkStart w:id="168" w:name="bookmark168"/>
      <w:r>
        <w:rPr>
          <w:color w:val="000000"/>
          <w:spacing w:val="0"/>
          <w:w w:val="100"/>
          <w:position w:val="0"/>
        </w:rPr>
        <w:t>（</w:t>
      </w:r>
      <w:bookmarkEnd w:id="167"/>
      <w:r>
        <w:rPr>
          <w:color w:val="000000"/>
          <w:spacing w:val="0"/>
          <w:w w:val="100"/>
          <w:position w:val="0"/>
        </w:rPr>
        <w:t>二）</w:t>
        <w:tab/>
        <w:t>非主营业务导致利润重大变化的说明</w:t>
      </w:r>
      <w:bookmarkEnd w:id="165"/>
      <w:bookmarkEnd w:id="166"/>
      <w:bookmarkEnd w:id="168"/>
    </w:p>
    <w:p>
      <w:pPr>
        <w:pStyle w:val="Style5"/>
        <w:keepNext w:val="0"/>
        <w:keepLines w:val="0"/>
        <w:widowControl w:val="0"/>
        <w:shd w:val="clear" w:color="auto" w:fill="auto"/>
        <w:bidi w:val="0"/>
        <w:spacing w:before="0" w:after="0" w:line="240" w:lineRule="auto"/>
        <w:ind w:left="0" w:right="0" w:firstLine="280"/>
        <w:jc w:val="left"/>
      </w:pPr>
      <w:r>
        <w:rPr>
          <w:color w:val="000000"/>
          <w:spacing w:val="0"/>
          <w:w w:val="100"/>
          <w:position w:val="0"/>
          <w:sz w:val="19"/>
          <w:szCs w:val="19"/>
        </w:rPr>
        <w:t>J</w:t>
      </w:r>
      <w:r>
        <w:rPr>
          <w:color w:val="000000"/>
          <w:spacing w:val="0"/>
          <w:w w:val="100"/>
          <w:position w:val="0"/>
        </w:rPr>
        <w:t>适用口不适用</w:t>
      </w:r>
    </w:p>
    <w:p>
      <w:pPr>
        <w:pStyle w:val="Style5"/>
        <w:keepNext w:val="0"/>
        <w:keepLines w:val="0"/>
        <w:widowControl w:val="0"/>
        <w:shd w:val="clear" w:color="auto" w:fill="auto"/>
        <w:bidi w:val="0"/>
        <w:spacing w:before="0" w:after="0" w:line="408" w:lineRule="exact"/>
        <w:ind w:left="280" w:right="0" w:firstLine="420"/>
        <w:jc w:val="both"/>
      </w:pPr>
      <w:r>
        <w:rPr>
          <w:color w:val="000000"/>
          <w:spacing w:val="0"/>
          <w:w w:val="100"/>
          <w:position w:val="0"/>
        </w:rPr>
        <w:t>本期归属于上市公司股东的净利润</w:t>
      </w:r>
      <w:r>
        <w:rPr>
          <w:rFonts w:ascii="Times New Roman" w:eastAsia="Times New Roman" w:hAnsi="Times New Roman" w:cs="Times New Roman"/>
          <w:color w:val="000000"/>
          <w:spacing w:val="0"/>
          <w:w w:val="100"/>
          <w:position w:val="0"/>
        </w:rPr>
        <w:t>-56,511.63</w:t>
      </w:r>
      <w:r>
        <w:rPr>
          <w:color w:val="000000"/>
          <w:spacing w:val="0"/>
          <w:w w:val="100"/>
          <w:position w:val="0"/>
        </w:rPr>
        <w:t>万元，主要原因是确认了商誉减值损失</w:t>
      </w:r>
      <w:r>
        <w:rPr>
          <w:rFonts w:ascii="Times New Roman" w:eastAsia="Times New Roman" w:hAnsi="Times New Roman" w:cs="Times New Roman"/>
          <w:color w:val="000000"/>
          <w:spacing w:val="0"/>
          <w:w w:val="100"/>
          <w:position w:val="0"/>
        </w:rPr>
        <w:t xml:space="preserve">27,226.14 </w:t>
      </w:r>
      <w:r>
        <w:rPr>
          <w:color w:val="000000"/>
          <w:spacing w:val="0"/>
          <w:w w:val="100"/>
          <w:position w:val="0"/>
        </w:rPr>
        <w:t>万元及计提信用减值损失</w:t>
      </w:r>
      <w:r>
        <w:rPr>
          <w:rFonts w:ascii="Times New Roman" w:eastAsia="Times New Roman" w:hAnsi="Times New Roman" w:cs="Times New Roman"/>
          <w:color w:val="000000"/>
          <w:spacing w:val="0"/>
          <w:w w:val="100"/>
          <w:position w:val="0"/>
        </w:rPr>
        <w:t>21,617.35</w:t>
      </w:r>
      <w:r>
        <w:rPr>
          <w:color w:val="000000"/>
          <w:spacing w:val="0"/>
          <w:w w:val="100"/>
          <w:position w:val="0"/>
        </w:rPr>
        <w:t>万元。</w:t>
      </w:r>
    </w:p>
    <w:p>
      <w:pPr>
        <w:pStyle w:val="Style5"/>
        <w:keepNext w:val="0"/>
        <w:keepLines w:val="0"/>
        <w:widowControl w:val="0"/>
        <w:shd w:val="clear" w:color="auto" w:fill="auto"/>
        <w:bidi w:val="0"/>
        <w:spacing w:before="0" w:after="0" w:line="410" w:lineRule="exact"/>
        <w:ind w:left="280" w:right="0" w:firstLine="420"/>
        <w:jc w:val="both"/>
      </w:pPr>
      <w:r>
        <w:rPr>
          <w:color w:val="000000"/>
          <w:spacing w:val="0"/>
          <w:w w:val="100"/>
          <w:position w:val="0"/>
        </w:rPr>
        <w:t>公司聘请了坤元资产评估有限公司对收购泰一指尚和卡赛科技股权所形成的商誉在资产负债 表日进行减值测试，测试结果显示收购泰一指尚形成的商誉资产组的可收回金额低于包含商誉的 资产组账面价值，计提商誉减值准备的金额为</w:t>
      </w:r>
      <w:r>
        <w:rPr>
          <w:rFonts w:ascii="Times New Roman" w:eastAsia="Times New Roman" w:hAnsi="Times New Roman" w:cs="Times New Roman"/>
          <w:color w:val="000000"/>
          <w:spacing w:val="0"/>
          <w:w w:val="100"/>
          <w:position w:val="0"/>
        </w:rPr>
        <w:t>27,226.14</w:t>
      </w:r>
      <w:r>
        <w:rPr>
          <w:color w:val="000000"/>
          <w:spacing w:val="0"/>
          <w:w w:val="100"/>
          <w:position w:val="0"/>
        </w:rPr>
        <w:t>万元；测试结果显示收购卡赛科技形成的 商誉资产组的可收回金额高于包含商誉的资产组账面价值，商誉未出现减值，期末商誉账面原值 为</w:t>
      </w:r>
      <w:r>
        <w:rPr>
          <w:rFonts w:ascii="Times New Roman" w:eastAsia="Times New Roman" w:hAnsi="Times New Roman" w:cs="Times New Roman"/>
          <w:color w:val="000000"/>
          <w:spacing w:val="0"/>
          <w:w w:val="100"/>
          <w:position w:val="0"/>
        </w:rPr>
        <w:t>1561.01</w:t>
      </w:r>
      <w:r>
        <w:rPr>
          <w:color w:val="000000"/>
          <w:spacing w:val="0"/>
          <w:w w:val="100"/>
          <w:position w:val="0"/>
        </w:rPr>
        <w:t>万元。</w:t>
      </w:r>
    </w:p>
    <w:p>
      <w:pPr>
        <w:pStyle w:val="Style5"/>
        <w:keepNext w:val="0"/>
        <w:keepLines w:val="0"/>
        <w:widowControl w:val="0"/>
        <w:shd w:val="clear" w:color="auto" w:fill="auto"/>
        <w:bidi w:val="0"/>
        <w:spacing w:before="0" w:after="480" w:line="410" w:lineRule="exact"/>
        <w:ind w:left="280" w:right="0" w:firstLine="420"/>
        <w:jc w:val="both"/>
      </w:pPr>
      <w:r>
        <w:rPr>
          <w:color w:val="000000"/>
          <w:spacing w:val="0"/>
          <w:w w:val="100"/>
          <w:position w:val="0"/>
        </w:rPr>
        <w:t>子公司泰一指尚本期计提坏账准备</w:t>
      </w:r>
      <w:r>
        <w:rPr>
          <w:rFonts w:ascii="Times New Roman" w:eastAsia="Times New Roman" w:hAnsi="Times New Roman" w:cs="Times New Roman"/>
          <w:color w:val="000000"/>
          <w:spacing w:val="0"/>
          <w:w w:val="100"/>
          <w:position w:val="0"/>
        </w:rPr>
        <w:t>21,601.16</w:t>
      </w:r>
      <w:r>
        <w:rPr>
          <w:color w:val="000000"/>
          <w:spacing w:val="0"/>
          <w:w w:val="100"/>
          <w:position w:val="0"/>
        </w:rPr>
        <w:t>万元，其中因客户出现违约、信用逾期的情况本 期新增单项全额计提坏账准备</w:t>
      </w:r>
      <w:r>
        <w:rPr>
          <w:rFonts w:ascii="Times New Roman" w:eastAsia="Times New Roman" w:hAnsi="Times New Roman" w:cs="Times New Roman"/>
          <w:color w:val="000000"/>
          <w:spacing w:val="0"/>
          <w:w w:val="100"/>
          <w:position w:val="0"/>
        </w:rPr>
        <w:t>16,379.94</w:t>
      </w:r>
      <w:r>
        <w:rPr>
          <w:color w:val="000000"/>
          <w:spacing w:val="0"/>
          <w:w w:val="100"/>
          <w:position w:val="0"/>
        </w:rPr>
        <w:t>万元。</w:t>
      </w:r>
    </w:p>
    <w:p>
      <w:pPr>
        <w:pStyle w:val="Style26"/>
        <w:keepNext/>
        <w:keepLines/>
        <w:widowControl w:val="0"/>
        <w:shd w:val="clear" w:color="auto" w:fill="auto"/>
        <w:tabs>
          <w:tab w:pos="816" w:val="left"/>
        </w:tabs>
        <w:bidi w:val="0"/>
        <w:spacing w:before="0" w:after="100" w:line="240" w:lineRule="auto"/>
        <w:ind w:left="0" w:right="0" w:firstLine="280"/>
        <w:jc w:val="left"/>
      </w:pPr>
      <w:bookmarkStart w:id="169" w:name="bookmark169"/>
      <w:bookmarkStart w:id="170" w:name="bookmark170"/>
      <w:bookmarkStart w:id="171" w:name="bookmark171"/>
      <w:bookmarkStart w:id="172" w:name="bookmark172"/>
      <w:r>
        <w:rPr>
          <w:color w:val="000000"/>
          <w:spacing w:val="0"/>
          <w:w w:val="100"/>
          <w:position w:val="0"/>
        </w:rPr>
        <w:t>（</w:t>
      </w:r>
      <w:bookmarkEnd w:id="171"/>
      <w:r>
        <w:rPr>
          <w:color w:val="000000"/>
          <w:spacing w:val="0"/>
          <w:w w:val="100"/>
          <w:position w:val="0"/>
        </w:rPr>
        <w:t>三）</w:t>
        <w:tab/>
        <w:t>资产、负债情况分析</w:t>
      </w:r>
      <w:bookmarkEnd w:id="169"/>
      <w:bookmarkEnd w:id="170"/>
      <w:bookmarkEnd w:id="172"/>
    </w:p>
    <w:p>
      <w:pPr>
        <w:pStyle w:val="Style5"/>
        <w:keepNext w:val="0"/>
        <w:keepLines w:val="0"/>
        <w:widowControl w:val="0"/>
        <w:shd w:val="clear" w:color="auto" w:fill="auto"/>
        <w:bidi w:val="0"/>
        <w:spacing w:before="0" w:after="100" w:line="240" w:lineRule="auto"/>
        <w:ind w:left="0" w:right="0" w:firstLine="28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6"/>
        <w:keepNext/>
        <w:keepLines/>
        <w:widowControl w:val="0"/>
        <w:numPr>
          <w:ilvl w:val="0"/>
          <w:numId w:val="11"/>
        </w:numPr>
        <w:shd w:val="clear" w:color="auto" w:fill="auto"/>
        <w:bidi w:val="0"/>
        <w:spacing w:before="0" w:after="100" w:line="240" w:lineRule="auto"/>
        <w:ind w:left="0" w:right="0" w:firstLine="280"/>
        <w:jc w:val="left"/>
      </w:pPr>
      <w:bookmarkStart w:id="173" w:name="bookmark173"/>
      <w:bookmarkStart w:id="174" w:name="bookmark174"/>
      <w:bookmarkStart w:id="175" w:name="bookmark175"/>
      <w:bookmarkStart w:id="176" w:name="bookmark176"/>
      <w:bookmarkEnd w:id="175"/>
      <w:r>
        <w:rPr>
          <w:color w:val="000000"/>
          <w:spacing w:val="0"/>
          <w:w w:val="100"/>
          <w:position w:val="0"/>
        </w:rPr>
        <w:t>资产及负债状况</w:t>
      </w:r>
      <w:bookmarkEnd w:id="173"/>
      <w:bookmarkEnd w:id="174"/>
      <w:bookmarkEnd w:id="176"/>
    </w:p>
    <w:p>
      <w:pPr>
        <w:pStyle w:val="Style20"/>
        <w:keepNext w:val="0"/>
        <w:keepLines w:val="0"/>
        <w:widowControl w:val="0"/>
        <w:shd w:val="clear" w:color="auto" w:fill="auto"/>
        <w:bidi w:val="0"/>
        <w:spacing w:before="0" w:after="0" w:line="240" w:lineRule="auto"/>
        <w:ind w:left="8270" w:right="0" w:firstLine="0"/>
        <w:jc w:val="left"/>
      </w:pPr>
      <w:r>
        <w:rPr>
          <w:color w:val="000000"/>
          <w:spacing w:val="0"/>
          <w:w w:val="100"/>
          <w:position w:val="0"/>
        </w:rPr>
        <w:t>单位：元</w:t>
      </w:r>
    </w:p>
    <w:tbl>
      <w:tblPr>
        <w:tblOverlap w:val="never"/>
        <w:jc w:val="center"/>
        <w:tblLayout w:type="fixed"/>
      </w:tblPr>
      <w:tblGrid>
        <w:gridCol w:w="998"/>
        <w:gridCol w:w="1421"/>
        <w:gridCol w:w="850"/>
        <w:gridCol w:w="1478"/>
        <w:gridCol w:w="792"/>
        <w:gridCol w:w="989"/>
        <w:gridCol w:w="2712"/>
      </w:tblGrid>
      <w:tr>
        <w:trPr>
          <w:trHeight w:val="118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项目名称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本期期末数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0" w:lineRule="exact"/>
              <w:ind w:left="0" w:right="0" w:firstLine="0"/>
              <w:jc w:val="center"/>
              <w:rPr>
                <w:sz w:val="16"/>
                <w:szCs w:val="16"/>
              </w:rPr>
            </w:pPr>
            <w:r>
              <w:rPr>
                <w:color w:val="000000"/>
                <w:spacing w:val="0"/>
                <w:w w:val="100"/>
                <w:position w:val="0"/>
                <w:sz w:val="16"/>
                <w:szCs w:val="16"/>
              </w:rPr>
              <w:t>本期期 末数占 总资产 的比例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上期期末数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0" w:lineRule="exact"/>
              <w:ind w:left="0" w:right="0" w:firstLine="0"/>
              <w:jc w:val="left"/>
              <w:rPr>
                <w:sz w:val="16"/>
                <w:szCs w:val="16"/>
              </w:rPr>
            </w:pPr>
            <w:r>
              <w:rPr>
                <w:color w:val="000000"/>
                <w:spacing w:val="0"/>
                <w:w w:val="100"/>
                <w:position w:val="0"/>
                <w:sz w:val="16"/>
                <w:szCs w:val="16"/>
              </w:rPr>
              <w:t>上期期 末数占 总资产 的比例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本期期末</w:t>
            </w:r>
          </w:p>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金额较上</w:t>
            </w:r>
          </w:p>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期期末变</w:t>
            </w:r>
          </w:p>
          <w:p>
            <w:pPr>
              <w:pStyle w:val="Style23"/>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动比例</w:t>
            </w:r>
          </w:p>
          <w:p>
            <w:pPr>
              <w:pStyle w:val="Style23"/>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情况说明</w:t>
            </w:r>
          </w:p>
        </w:tc>
      </w:tr>
      <w:tr>
        <w:trPr>
          <w:trHeight w:val="24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货币资金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183,939,965.41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6.77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311,504,518.88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8.45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系公司归还银行借款所致</w:t>
            </w:r>
          </w:p>
        </w:tc>
      </w:tr>
      <w:tr>
        <w:trPr>
          <w:trHeight w:val="490"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35" w:lineRule="exact"/>
              <w:ind w:left="0" w:right="0" w:firstLine="0"/>
              <w:jc w:val="left"/>
              <w:rPr>
                <w:sz w:val="16"/>
                <w:szCs w:val="16"/>
              </w:rPr>
            </w:pPr>
            <w:r>
              <w:rPr>
                <w:color w:val="000000"/>
                <w:spacing w:val="0"/>
                <w:w w:val="100"/>
                <w:position w:val="0"/>
                <w:sz w:val="16"/>
                <w:szCs w:val="16"/>
              </w:rPr>
              <w:t>交易性金 融资产</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569,706,590.19</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20.97</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870,792,129.30</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23.61</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-34.58</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exact"/>
              <w:ind w:left="0" w:right="0" w:firstLine="0"/>
              <w:jc w:val="left"/>
              <w:rPr>
                <w:sz w:val="16"/>
                <w:szCs w:val="16"/>
              </w:rPr>
            </w:pPr>
            <w:r>
              <w:rPr>
                <w:color w:val="000000"/>
                <w:spacing w:val="0"/>
                <w:w w:val="100"/>
                <w:position w:val="0"/>
                <w:sz w:val="16"/>
                <w:szCs w:val="16"/>
              </w:rPr>
              <w:t>主要系本期出售上峰水泥股票 所致</w:t>
            </w:r>
          </w:p>
        </w:tc>
      </w:tr>
    </w:tbl>
    <w:p>
      <w:pPr>
        <w:sectPr>
          <w:footnotePr>
            <w:pos w:val="pageBottom"/>
            <w:numFmt w:val="decimal"/>
            <w:numRestart w:val="continuous"/>
          </w:footnotePr>
          <w:pgSz w:w="11900" w:h="16840"/>
          <w:pgMar w:top="1282" w:right="1582" w:bottom="1556" w:left="1026" w:header="0" w:footer="3" w:gutter="0"/>
          <w:cols w:space="720"/>
          <w:noEndnote/>
          <w:rtlGutter w:val="0"/>
          <w:docGrid w:linePitch="360"/>
        </w:sectPr>
      </w:pPr>
    </w:p>
    <w:tbl>
      <w:tblPr>
        <w:tblOverlap w:val="never"/>
        <w:jc w:val="center"/>
        <w:tblLayout w:type="fixed"/>
      </w:tblPr>
      <w:tblGrid>
        <w:gridCol w:w="998"/>
        <w:gridCol w:w="1421"/>
        <w:gridCol w:w="850"/>
        <w:gridCol w:w="1478"/>
        <w:gridCol w:w="792"/>
        <w:gridCol w:w="989"/>
        <w:gridCol w:w="2712"/>
      </w:tblGrid>
      <w:tr>
        <w:trPr>
          <w:trHeight w:val="480"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存货</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7,068,119.32</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0.26</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2,065,409.50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0.06</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242.21</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30" w:lineRule="exact"/>
              <w:ind w:left="0" w:right="0" w:firstLine="0"/>
              <w:jc w:val="both"/>
              <w:rPr>
                <w:sz w:val="16"/>
                <w:szCs w:val="16"/>
              </w:rPr>
            </w:pPr>
            <w:r>
              <w:rPr>
                <w:color w:val="000000"/>
                <w:spacing w:val="0"/>
                <w:w w:val="100"/>
                <w:position w:val="0"/>
                <w:sz w:val="16"/>
                <w:szCs w:val="16"/>
              </w:rPr>
              <w:t>主要系本期用于电商业务的外 购商品增加所致</w:t>
            </w:r>
          </w:p>
        </w:tc>
      </w:tr>
      <w:tr>
        <w:trPr>
          <w:trHeight w:val="475"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exact"/>
              <w:ind w:left="0" w:right="0" w:firstLine="0"/>
              <w:jc w:val="left"/>
              <w:rPr>
                <w:sz w:val="16"/>
                <w:szCs w:val="16"/>
              </w:rPr>
            </w:pPr>
            <w:r>
              <w:rPr>
                <w:color w:val="000000"/>
                <w:spacing w:val="0"/>
                <w:w w:val="100"/>
                <w:position w:val="0"/>
                <w:sz w:val="16"/>
                <w:szCs w:val="16"/>
              </w:rPr>
              <w:t>长期股权 投资</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87,271.28</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586,205.68</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0.02</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-85.11</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35" w:lineRule="exact"/>
              <w:ind w:left="0" w:right="0" w:firstLine="0"/>
              <w:jc w:val="both"/>
              <w:rPr>
                <w:sz w:val="16"/>
                <w:szCs w:val="16"/>
              </w:rPr>
            </w:pPr>
            <w:r>
              <w:rPr>
                <w:color w:val="000000"/>
                <w:spacing w:val="0"/>
                <w:w w:val="100"/>
                <w:position w:val="0"/>
                <w:sz w:val="16"/>
                <w:szCs w:val="16"/>
              </w:rPr>
              <w:t>主要系本期对联营企业计提减 值准备所致</w:t>
            </w:r>
          </w:p>
        </w:tc>
      </w:tr>
      <w:tr>
        <w:trPr>
          <w:trHeight w:val="480"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30" w:lineRule="exact"/>
              <w:ind w:left="0" w:right="0" w:firstLine="0"/>
              <w:jc w:val="left"/>
              <w:rPr>
                <w:sz w:val="16"/>
                <w:szCs w:val="16"/>
              </w:rPr>
            </w:pPr>
            <w:r>
              <w:rPr>
                <w:color w:val="000000"/>
                <w:spacing w:val="0"/>
                <w:w w:val="100"/>
                <w:position w:val="0"/>
                <w:sz w:val="16"/>
                <w:szCs w:val="16"/>
              </w:rPr>
              <w:t>使用权资 产</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2,199,676.67</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0.08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30" w:lineRule="exact"/>
              <w:ind w:left="0" w:right="0" w:firstLine="0"/>
              <w:jc w:val="both"/>
              <w:rPr>
                <w:sz w:val="16"/>
                <w:szCs w:val="16"/>
              </w:rPr>
            </w:pPr>
            <w:r>
              <w:rPr>
                <w:color w:val="000000"/>
                <w:spacing w:val="0"/>
                <w:w w:val="100"/>
                <w:position w:val="0"/>
                <w:sz w:val="16"/>
                <w:szCs w:val="16"/>
              </w:rPr>
              <w:t>主要系本期执行新租赁准则影 响所致</w:t>
            </w:r>
          </w:p>
        </w:tc>
      </w:tr>
      <w:tr>
        <w:trPr>
          <w:trHeight w:val="475"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商誉</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15,610,110.54</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0.57</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287,871,515.22</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7.80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-94.58</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exact"/>
              <w:ind w:left="0" w:right="0" w:firstLine="0"/>
              <w:jc w:val="both"/>
              <w:rPr>
                <w:sz w:val="16"/>
                <w:szCs w:val="16"/>
              </w:rPr>
            </w:pPr>
            <w:r>
              <w:rPr>
                <w:color w:val="000000"/>
                <w:spacing w:val="0"/>
                <w:w w:val="100"/>
                <w:position w:val="0"/>
                <w:sz w:val="16"/>
                <w:szCs w:val="16"/>
              </w:rPr>
              <w:t>系本期计提泰一指尚商誉减值 所致</w:t>
            </w:r>
          </w:p>
        </w:tc>
      </w:tr>
      <w:tr>
        <w:trPr>
          <w:trHeight w:val="475"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exact"/>
              <w:ind w:left="0" w:right="0" w:firstLine="0"/>
              <w:jc w:val="left"/>
              <w:rPr>
                <w:sz w:val="16"/>
                <w:szCs w:val="16"/>
              </w:rPr>
            </w:pPr>
            <w:r>
              <w:rPr>
                <w:color w:val="000000"/>
                <w:spacing w:val="0"/>
                <w:w w:val="100"/>
                <w:position w:val="0"/>
                <w:sz w:val="16"/>
                <w:szCs w:val="16"/>
              </w:rPr>
              <w:t>长期待摊 费用</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16,494.01</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82,470.37</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-80.00</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系待摊费用摊销所致</w:t>
            </w:r>
          </w:p>
        </w:tc>
      </w:tr>
      <w:tr>
        <w:trPr>
          <w:trHeight w:val="480"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30" w:lineRule="exact"/>
              <w:ind w:left="0" w:right="0" w:firstLine="0"/>
              <w:jc w:val="left"/>
              <w:rPr>
                <w:sz w:val="16"/>
                <w:szCs w:val="16"/>
              </w:rPr>
            </w:pPr>
            <w:r>
              <w:rPr>
                <w:color w:val="000000"/>
                <w:spacing w:val="0"/>
                <w:w w:val="100"/>
                <w:position w:val="0"/>
                <w:sz w:val="16"/>
                <w:szCs w:val="16"/>
              </w:rPr>
              <w:t>递延所得 税资产</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2,780,171.12</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0.10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14,175,096.86</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0.38</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-80.39</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30" w:lineRule="exact"/>
              <w:ind w:left="0" w:right="0" w:firstLine="0"/>
              <w:jc w:val="both"/>
              <w:rPr>
                <w:sz w:val="16"/>
                <w:szCs w:val="16"/>
              </w:rPr>
            </w:pPr>
            <w:r>
              <w:rPr>
                <w:color w:val="000000"/>
                <w:spacing w:val="0"/>
                <w:w w:val="100"/>
                <w:position w:val="0"/>
                <w:sz w:val="16"/>
                <w:szCs w:val="16"/>
              </w:rPr>
              <w:t>系本期公司亏损，冲回以前确认 的递延所得税资产</w:t>
            </w:r>
          </w:p>
        </w:tc>
      </w:tr>
      <w:tr>
        <w:trPr>
          <w:trHeight w:val="710"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exact"/>
              <w:ind w:left="0" w:right="0" w:firstLine="0"/>
              <w:jc w:val="left"/>
              <w:rPr>
                <w:sz w:val="16"/>
                <w:szCs w:val="16"/>
              </w:rPr>
            </w:pPr>
            <w:r>
              <w:rPr>
                <w:color w:val="000000"/>
                <w:spacing w:val="0"/>
                <w:w w:val="100"/>
                <w:position w:val="0"/>
                <w:sz w:val="16"/>
                <w:szCs w:val="16"/>
              </w:rPr>
              <w:t>其他非流 动资产</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80,360,000.00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2.18</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-99.75</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33" w:lineRule="exact"/>
              <w:ind w:left="0" w:right="0" w:firstLine="0"/>
              <w:jc w:val="both"/>
              <w:rPr>
                <w:sz w:val="16"/>
                <w:szCs w:val="16"/>
              </w:rPr>
            </w:pPr>
            <w:r>
              <w:rPr>
                <w:color w:val="000000"/>
                <w:spacing w:val="0"/>
                <w:w w:val="100"/>
                <w:position w:val="0"/>
                <w:sz w:val="16"/>
                <w:szCs w:val="16"/>
              </w:rPr>
              <w:t>主要系对外投资项目工商变更 手续完成转入其他非流动交易 性金融资产核算所致</w:t>
            </w:r>
          </w:p>
        </w:tc>
      </w:tr>
      <w:tr>
        <w:trPr>
          <w:trHeight w:val="24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短期借款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408,425,930.84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15.03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676,176,304.21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-39.60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主要系本期银行借款减少所致</w:t>
            </w:r>
          </w:p>
        </w:tc>
      </w:tr>
      <w:tr>
        <w:trPr>
          <w:trHeight w:val="475"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应付账款</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147,534,539.99</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5.43</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218,041,361.39</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5.91</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-32.34</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exact"/>
              <w:ind w:left="0" w:right="0" w:firstLine="0"/>
              <w:jc w:val="both"/>
              <w:rPr>
                <w:sz w:val="16"/>
                <w:szCs w:val="16"/>
              </w:rPr>
            </w:pPr>
            <w:r>
              <w:rPr>
                <w:color w:val="000000"/>
                <w:spacing w:val="0"/>
                <w:w w:val="100"/>
                <w:position w:val="0"/>
                <w:sz w:val="16"/>
                <w:szCs w:val="16"/>
              </w:rPr>
              <w:t>主要系互联网业务本期销售下 滑支付供应商款项减少所致</w:t>
            </w:r>
          </w:p>
        </w:tc>
      </w:tr>
      <w:tr>
        <w:trPr>
          <w:trHeight w:val="24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预收款项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5,029,821.76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0.19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3,699,093.00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主要系本期预收租金增加所致</w:t>
            </w:r>
          </w:p>
        </w:tc>
      </w:tr>
      <w:tr>
        <w:trPr>
          <w:trHeight w:val="475"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合同负债</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1,015,048.07</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0.04</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5,531,587.47</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0.15</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-81.65</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35" w:lineRule="exact"/>
              <w:ind w:left="0" w:right="0" w:firstLine="0"/>
              <w:jc w:val="both"/>
              <w:rPr>
                <w:sz w:val="16"/>
                <w:szCs w:val="16"/>
              </w:rPr>
            </w:pPr>
            <w:r>
              <w:rPr>
                <w:color w:val="000000"/>
                <w:spacing w:val="0"/>
                <w:w w:val="100"/>
                <w:position w:val="0"/>
                <w:sz w:val="16"/>
                <w:szCs w:val="16"/>
              </w:rPr>
              <w:t>主要系本期预收合同款项减少 所致</w:t>
            </w:r>
          </w:p>
        </w:tc>
      </w:tr>
      <w:tr>
        <w:trPr>
          <w:trHeight w:val="475"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35" w:lineRule="exact"/>
              <w:ind w:left="0" w:right="0" w:firstLine="0"/>
              <w:jc w:val="left"/>
              <w:rPr>
                <w:sz w:val="16"/>
                <w:szCs w:val="16"/>
              </w:rPr>
            </w:pPr>
            <w:r>
              <w:rPr>
                <w:color w:val="000000"/>
                <w:spacing w:val="0"/>
                <w:w w:val="100"/>
                <w:position w:val="0"/>
                <w:sz w:val="16"/>
                <w:szCs w:val="16"/>
              </w:rPr>
              <w:t>应付职工 薪酬</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15,471,173.28</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0.57</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23,938,201.25</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0.65</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-35.37</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exact"/>
              <w:ind w:left="0" w:right="0" w:firstLine="0"/>
              <w:jc w:val="both"/>
              <w:rPr>
                <w:sz w:val="16"/>
                <w:szCs w:val="16"/>
              </w:rPr>
            </w:pPr>
            <w:r>
              <w:rPr>
                <w:color w:val="000000"/>
                <w:spacing w:val="0"/>
                <w:w w:val="100"/>
                <w:position w:val="0"/>
                <w:sz w:val="16"/>
                <w:szCs w:val="16"/>
              </w:rPr>
              <w:t>主要系本期业绩下滑，管理层考 核奖励减少所致</w:t>
            </w:r>
          </w:p>
        </w:tc>
      </w:tr>
      <w:tr>
        <w:trPr>
          <w:trHeight w:val="480"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35" w:lineRule="exact"/>
              <w:ind w:left="0" w:right="0" w:firstLine="0"/>
              <w:jc w:val="left"/>
              <w:rPr>
                <w:sz w:val="16"/>
                <w:szCs w:val="16"/>
              </w:rPr>
            </w:pPr>
            <w:r>
              <w:rPr>
                <w:color w:val="000000"/>
                <w:spacing w:val="0"/>
                <w:w w:val="100"/>
                <w:position w:val="0"/>
                <w:sz w:val="16"/>
                <w:szCs w:val="16"/>
              </w:rPr>
              <w:t>其他应付 款</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103,344,182.58</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3.80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51,137,998.05</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1.39</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102.09</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35" w:lineRule="exact"/>
              <w:ind w:left="0" w:right="0" w:firstLine="0"/>
              <w:jc w:val="both"/>
              <w:rPr>
                <w:sz w:val="16"/>
                <w:szCs w:val="16"/>
              </w:rPr>
            </w:pPr>
            <w:r>
              <w:rPr>
                <w:color w:val="000000"/>
                <w:spacing w:val="0"/>
                <w:w w:val="100"/>
                <w:position w:val="0"/>
                <w:sz w:val="16"/>
                <w:szCs w:val="16"/>
              </w:rPr>
              <w:t>主要系公司限制性股票回购义 务款项增加所致</w:t>
            </w:r>
          </w:p>
        </w:tc>
      </w:tr>
      <w:tr>
        <w:trPr>
          <w:trHeight w:val="475"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35" w:lineRule="exact"/>
              <w:ind w:left="0" w:right="0" w:firstLine="0"/>
              <w:jc w:val="left"/>
              <w:rPr>
                <w:sz w:val="16"/>
                <w:szCs w:val="16"/>
              </w:rPr>
            </w:pPr>
            <w:r>
              <w:rPr>
                <w:color w:val="000000"/>
                <w:spacing w:val="0"/>
                <w:w w:val="100"/>
                <w:position w:val="0"/>
                <w:sz w:val="16"/>
                <w:szCs w:val="16"/>
              </w:rPr>
              <w:t>其他流动 负债</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61,948.73</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326,234.87</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-81.01</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30" w:lineRule="exact"/>
              <w:ind w:left="0" w:right="0" w:firstLine="0"/>
              <w:jc w:val="both"/>
              <w:rPr>
                <w:sz w:val="16"/>
                <w:szCs w:val="16"/>
              </w:rPr>
            </w:pPr>
            <w:r>
              <w:rPr>
                <w:color w:val="000000"/>
                <w:spacing w:val="0"/>
                <w:w w:val="100"/>
                <w:position w:val="0"/>
                <w:sz w:val="16"/>
                <w:szCs w:val="16"/>
              </w:rPr>
              <w:t>主要系预收账款减少，相应的待 转销项税减少所致</w:t>
            </w:r>
          </w:p>
        </w:tc>
      </w:tr>
      <w:tr>
        <w:trPr>
          <w:trHeight w:val="475"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租赁负债</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793,378.27</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0.03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35" w:lineRule="exact"/>
              <w:ind w:left="0" w:right="0" w:firstLine="0"/>
              <w:jc w:val="both"/>
              <w:rPr>
                <w:sz w:val="16"/>
                <w:szCs w:val="16"/>
              </w:rPr>
            </w:pPr>
            <w:r>
              <w:rPr>
                <w:color w:val="000000"/>
                <w:spacing w:val="0"/>
                <w:w w:val="100"/>
                <w:position w:val="0"/>
                <w:sz w:val="16"/>
                <w:szCs w:val="16"/>
              </w:rPr>
              <w:t>主要系本期执行新租赁准则影 响所致</w:t>
            </w:r>
          </w:p>
        </w:tc>
      </w:tr>
      <w:tr>
        <w:trPr>
          <w:trHeight w:val="490"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exact"/>
              <w:ind w:left="0" w:right="0" w:firstLine="0"/>
              <w:jc w:val="left"/>
              <w:rPr>
                <w:sz w:val="16"/>
                <w:szCs w:val="16"/>
              </w:rPr>
            </w:pPr>
            <w:r>
              <w:rPr>
                <w:color w:val="000000"/>
                <w:spacing w:val="0"/>
                <w:w w:val="100"/>
                <w:position w:val="0"/>
                <w:sz w:val="16"/>
                <w:szCs w:val="16"/>
              </w:rPr>
              <w:t>未分配利 润</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83,002,651.36</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3.05</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674,076,195.44</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18.28</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-87.69</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30" w:lineRule="exact"/>
              <w:ind w:left="0" w:right="0" w:firstLine="0"/>
              <w:jc w:val="both"/>
              <w:rPr>
                <w:sz w:val="16"/>
                <w:szCs w:val="16"/>
              </w:rPr>
            </w:pPr>
            <w:r>
              <w:rPr>
                <w:color w:val="000000"/>
                <w:spacing w:val="0"/>
                <w:w w:val="100"/>
                <w:position w:val="0"/>
                <w:sz w:val="16"/>
                <w:szCs w:val="16"/>
              </w:rPr>
              <w:t>系本期亏损转入及权益分派现 金股利所致</w:t>
            </w:r>
          </w:p>
        </w:tc>
      </w:tr>
    </w:tbl>
    <w:p>
      <w:pPr>
        <w:widowControl w:val="0"/>
        <w:spacing w:after="319" w:line="1" w:lineRule="exact"/>
      </w:pPr>
    </w:p>
    <w:p>
      <w:pPr>
        <w:pStyle w:val="Style26"/>
        <w:keepNext/>
        <w:keepLines/>
        <w:widowControl w:val="0"/>
        <w:numPr>
          <w:ilvl w:val="0"/>
          <w:numId w:val="11"/>
        </w:numPr>
        <w:shd w:val="clear" w:color="auto" w:fill="auto"/>
        <w:tabs>
          <w:tab w:pos="700" w:val="left"/>
        </w:tabs>
        <w:bidi w:val="0"/>
        <w:spacing w:before="0" w:after="100" w:line="240" w:lineRule="auto"/>
        <w:ind w:left="0" w:right="0" w:firstLine="280"/>
        <w:jc w:val="left"/>
      </w:pPr>
      <w:bookmarkStart w:id="177" w:name="bookmark177"/>
      <w:bookmarkStart w:id="178" w:name="bookmark178"/>
      <w:bookmarkStart w:id="179" w:name="bookmark179"/>
      <w:bookmarkStart w:id="180" w:name="bookmark180"/>
      <w:bookmarkEnd w:id="179"/>
      <w:r>
        <w:rPr>
          <w:color w:val="000000"/>
          <w:spacing w:val="0"/>
          <w:w w:val="100"/>
          <w:position w:val="0"/>
        </w:rPr>
        <w:t>境外资产情况</w:t>
      </w:r>
      <w:bookmarkEnd w:id="177"/>
      <w:bookmarkEnd w:id="178"/>
      <w:bookmarkEnd w:id="180"/>
    </w:p>
    <w:p>
      <w:pPr>
        <w:pStyle w:val="Style5"/>
        <w:keepNext w:val="0"/>
        <w:keepLines w:val="0"/>
        <w:widowControl w:val="0"/>
        <w:shd w:val="clear" w:color="auto" w:fill="auto"/>
        <w:bidi w:val="0"/>
        <w:spacing w:before="0" w:after="320" w:line="240" w:lineRule="auto"/>
        <w:ind w:left="0" w:right="0" w:firstLine="28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6"/>
        <w:keepNext/>
        <w:keepLines/>
        <w:widowControl w:val="0"/>
        <w:numPr>
          <w:ilvl w:val="0"/>
          <w:numId w:val="11"/>
        </w:numPr>
        <w:shd w:val="clear" w:color="auto" w:fill="auto"/>
        <w:tabs>
          <w:tab w:pos="700" w:val="left"/>
        </w:tabs>
        <w:bidi w:val="0"/>
        <w:spacing w:before="0" w:after="100" w:line="240" w:lineRule="auto"/>
        <w:ind w:left="0" w:right="0" w:firstLine="280"/>
        <w:jc w:val="left"/>
      </w:pPr>
      <w:bookmarkStart w:id="181" w:name="bookmark181"/>
      <w:bookmarkStart w:id="182" w:name="bookmark182"/>
      <w:bookmarkStart w:id="183" w:name="bookmark183"/>
      <w:bookmarkStart w:id="184" w:name="bookmark184"/>
      <w:bookmarkEnd w:id="183"/>
      <w:r>
        <w:rPr>
          <w:color w:val="000000"/>
          <w:spacing w:val="0"/>
          <w:w w:val="100"/>
          <w:position w:val="0"/>
        </w:rPr>
        <w:t>截至报告期末主要资产受限情况</w:t>
      </w:r>
      <w:bookmarkEnd w:id="181"/>
      <w:bookmarkEnd w:id="182"/>
      <w:bookmarkEnd w:id="184"/>
    </w:p>
    <w:p>
      <w:pPr>
        <w:pStyle w:val="Style5"/>
        <w:keepNext w:val="0"/>
        <w:keepLines w:val="0"/>
        <w:widowControl w:val="0"/>
        <w:shd w:val="clear" w:color="auto" w:fill="auto"/>
        <w:bidi w:val="0"/>
        <w:spacing w:before="0" w:after="240" w:line="240" w:lineRule="auto"/>
        <w:ind w:left="0" w:right="0" w:firstLine="28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2342"/>
        <w:gridCol w:w="1992"/>
        <w:gridCol w:w="4790"/>
      </w:tblGrid>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期末账面价值</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557"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9"/>
                <w:szCs w:val="19"/>
              </w:rPr>
            </w:pPr>
            <w:r>
              <w:rPr>
                <w:color w:val="000000"/>
                <w:spacing w:val="0"/>
                <w:w w:val="100"/>
                <w:position w:val="0"/>
                <w:sz w:val="19"/>
                <w:szCs w:val="19"/>
              </w:rPr>
              <w:t>100,001,112.80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存出保证金、定期存单质押以取得银行承兑汇票以</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及冻结受限</w:t>
            </w:r>
          </w:p>
        </w:tc>
      </w:tr>
      <w:tr>
        <w:trPr>
          <w:trHeight w:val="552" w:hRule="exact"/>
        </w:trPr>
        <w:tc>
          <w:tcPr>
            <w:tcBorders>
              <w:top w:val="single" w:sz="4"/>
            </w:tcBorders>
            <w:shd w:val="clear" w:color="auto" w:fill="FFFFFF"/>
            <w:vAlign w:val="top"/>
          </w:tcPr>
          <w:p>
            <w:pPr>
              <w:pStyle w:val="Style23"/>
              <w:keepNext w:val="0"/>
              <w:keepLines w:val="0"/>
              <w:widowControl w:val="0"/>
              <w:shd w:val="clear" w:color="auto" w:fill="auto"/>
              <w:bidi w:val="0"/>
              <w:spacing w:before="0" w:after="0" w:line="274" w:lineRule="exact"/>
              <w:ind w:left="140" w:right="0" w:firstLine="0"/>
              <w:jc w:val="left"/>
            </w:pPr>
            <w:r>
              <w:rPr>
                <w:color w:val="000000"/>
                <w:spacing w:val="0"/>
                <w:w w:val="100"/>
                <w:position w:val="0"/>
              </w:rPr>
              <w:t>交易性金融资产/其他 非流动金融资产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9"/>
                <w:szCs w:val="19"/>
              </w:rPr>
            </w:pPr>
            <w:r>
              <w:rPr>
                <w:color w:val="000000"/>
                <w:spacing w:val="0"/>
                <w:w w:val="100"/>
                <w:position w:val="0"/>
                <w:sz w:val="19"/>
                <w:szCs w:val="19"/>
              </w:rPr>
              <w:t>296,617,927.99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用于短期借款质押担保</w:t>
            </w:r>
          </w:p>
        </w:tc>
      </w:tr>
      <w:tr>
        <w:trPr>
          <w:trHeight w:val="475"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9"/>
                <w:szCs w:val="19"/>
              </w:rPr>
            </w:pPr>
            <w:r>
              <w:rPr>
                <w:color w:val="000000"/>
                <w:spacing w:val="0"/>
                <w:w w:val="100"/>
                <w:position w:val="0"/>
                <w:sz w:val="19"/>
                <w:szCs w:val="19"/>
              </w:rPr>
              <w:t>396,619,040.79</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539" w:line="1" w:lineRule="exact"/>
      </w:pPr>
    </w:p>
    <w:p>
      <w:pPr>
        <w:pStyle w:val="Style26"/>
        <w:keepNext/>
        <w:keepLines/>
        <w:widowControl w:val="0"/>
        <w:numPr>
          <w:ilvl w:val="0"/>
          <w:numId w:val="11"/>
        </w:numPr>
        <w:shd w:val="clear" w:color="auto" w:fill="auto"/>
        <w:bidi w:val="0"/>
        <w:spacing w:before="0" w:after="100" w:line="240" w:lineRule="auto"/>
        <w:ind w:left="0" w:right="0" w:firstLine="280"/>
        <w:jc w:val="both"/>
      </w:pPr>
      <w:bookmarkStart w:id="185" w:name="bookmark185"/>
      <w:bookmarkStart w:id="186" w:name="bookmark186"/>
      <w:bookmarkStart w:id="187" w:name="bookmark187"/>
      <w:bookmarkStart w:id="188" w:name="bookmark188"/>
      <w:bookmarkEnd w:id="187"/>
      <w:r>
        <w:rPr>
          <w:color w:val="000000"/>
          <w:spacing w:val="0"/>
          <w:w w:val="100"/>
          <w:position w:val="0"/>
        </w:rPr>
        <w:t>其他说明</w:t>
      </w:r>
      <w:bookmarkEnd w:id="185"/>
      <w:bookmarkEnd w:id="186"/>
      <w:bookmarkEnd w:id="188"/>
    </w:p>
    <w:p>
      <w:pPr>
        <w:pStyle w:val="Style5"/>
        <w:keepNext w:val="0"/>
        <w:keepLines w:val="0"/>
        <w:widowControl w:val="0"/>
        <w:shd w:val="clear" w:color="auto" w:fill="auto"/>
        <w:bidi w:val="0"/>
        <w:spacing w:before="0" w:after="320" w:line="240" w:lineRule="auto"/>
        <w:ind w:left="0" w:right="0" w:firstLine="28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6"/>
        <w:keepNext/>
        <w:keepLines/>
        <w:widowControl w:val="0"/>
        <w:shd w:val="clear" w:color="auto" w:fill="auto"/>
        <w:bidi w:val="0"/>
        <w:spacing w:before="0" w:after="100" w:line="240" w:lineRule="auto"/>
        <w:ind w:left="0" w:right="0" w:firstLine="280"/>
        <w:jc w:val="both"/>
      </w:pPr>
      <w:bookmarkStart w:id="189" w:name="bookmark189"/>
      <w:bookmarkStart w:id="190" w:name="bookmark190"/>
      <w:bookmarkStart w:id="191" w:name="bookmark191"/>
      <w:bookmarkStart w:id="192" w:name="bookmark192"/>
      <w:r>
        <w:rPr>
          <w:color w:val="000000"/>
          <w:spacing w:val="0"/>
          <w:w w:val="100"/>
          <w:position w:val="0"/>
        </w:rPr>
        <w:t>（</w:t>
      </w:r>
      <w:bookmarkEnd w:id="191"/>
      <w:r>
        <w:rPr>
          <w:color w:val="000000"/>
          <w:spacing w:val="0"/>
          <w:w w:val="100"/>
          <w:position w:val="0"/>
        </w:rPr>
        <w:t>四）行业经营性信息分析</w:t>
      </w:r>
      <w:bookmarkEnd w:id="189"/>
      <w:bookmarkEnd w:id="190"/>
      <w:bookmarkEnd w:id="192"/>
    </w:p>
    <w:p>
      <w:pPr>
        <w:pStyle w:val="Style5"/>
        <w:keepNext w:val="0"/>
        <w:keepLines w:val="0"/>
        <w:widowControl w:val="0"/>
        <w:shd w:val="clear" w:color="auto" w:fill="auto"/>
        <w:bidi w:val="0"/>
        <w:spacing w:before="0" w:after="40" w:line="240" w:lineRule="auto"/>
        <w:ind w:left="0" w:right="0" w:firstLine="28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140" w:line="240" w:lineRule="auto"/>
        <w:ind w:left="0" w:right="0" w:firstLine="700"/>
        <w:jc w:val="left"/>
      </w:pPr>
      <w:r>
        <w:rPr>
          <w:color w:val="000000"/>
          <w:spacing w:val="0"/>
          <w:w w:val="100"/>
          <w:position w:val="0"/>
        </w:rPr>
        <w:t>泰一指尚所处的互联网营销及数据分析服务行业已发展至成熟阶段，面对上游强势品牌主与</w:t>
      </w:r>
    </w:p>
    <w:p>
      <w:pPr>
        <w:pStyle w:val="Style77"/>
        <w:keepNext w:val="0"/>
        <w:keepLines w:val="0"/>
        <w:widowControl w:val="0"/>
        <w:shd w:val="clear" w:color="auto" w:fill="auto"/>
        <w:bidi w:val="0"/>
        <w:spacing w:before="0" w:after="200" w:line="240" w:lineRule="auto"/>
        <w:ind w:left="0" w:right="0" w:firstLine="0"/>
        <w:jc w:val="center"/>
        <w:sectPr>
          <w:footnotePr>
            <w:pos w:val="pageBottom"/>
            <w:numFmt w:val="decimal"/>
            <w:numRestart w:val="continuous"/>
          </w:footnotePr>
          <w:pgSz w:w="11900" w:h="16840"/>
          <w:pgMar w:top="1441" w:right="1655" w:bottom="1196" w:left="981" w:header="0" w:footer="3" w:gutter="0"/>
          <w:cols w:space="720"/>
          <w:noEndnote/>
          <w:rtlGutter w:val="0"/>
          <w:docGrid w:linePitch="360"/>
        </w:sectPr>
      </w:pPr>
      <w:r>
        <w:rPr>
          <w:color w:val="000000"/>
          <w:spacing w:val="0"/>
          <w:w w:val="100"/>
          <w:position w:val="0"/>
        </w:rPr>
        <w:t xml:space="preserve">22 </w:t>
      </w:r>
      <w:r>
        <w:rPr>
          <w:b w:val="0"/>
          <w:bCs w:val="0"/>
          <w:color w:val="000000"/>
          <w:spacing w:val="0"/>
          <w:w w:val="100"/>
          <w:position w:val="0"/>
        </w:rPr>
        <w:t xml:space="preserve">/ </w:t>
      </w:r>
      <w:r>
        <w:rPr>
          <w:color w:val="000000"/>
          <w:spacing w:val="0"/>
          <w:w w:val="100"/>
          <w:position w:val="0"/>
        </w:rPr>
        <w:t>215</w:t>
      </w:r>
    </w:p>
    <w:p>
      <w:pPr>
        <w:pStyle w:val="Style5"/>
        <w:keepNext w:val="0"/>
        <w:keepLines w:val="0"/>
        <w:widowControl w:val="0"/>
        <w:shd w:val="clear" w:color="auto" w:fill="auto"/>
        <w:bidi w:val="0"/>
        <w:spacing w:before="0" w:after="0" w:line="410" w:lineRule="exact"/>
        <w:ind w:left="280" w:right="0" w:firstLine="0"/>
        <w:jc w:val="both"/>
        <w:sectPr>
          <w:footnotePr>
            <w:pos w:val="pageBottom"/>
            <w:numFmt w:val="decimal"/>
            <w:numRestart w:val="continuous"/>
          </w:footnotePr>
          <w:pgSz w:w="11900" w:h="16840"/>
          <w:pgMar w:top="1302" w:right="1655" w:bottom="1393" w:left="981" w:header="0" w:footer="3" w:gutter="0"/>
          <w:cols w:space="720"/>
          <w:noEndnote/>
          <w:rtlGutter w:val="0"/>
          <w:docGrid w:linePitch="360"/>
        </w:sectPr>
      </w:pPr>
      <w:r>
        <w:rPr>
          <w:color w:val="000000"/>
          <w:spacing w:val="0"/>
          <w:w w:val="100"/>
          <w:position w:val="0"/>
        </w:rPr>
        <w:t>下游集中的媒体资源，互联网营销企业议价能力较弱，行业竞争加剧。卡赛科技从事的运营商</w:t>
      </w:r>
      <w:r>
        <w:rPr>
          <w:rFonts w:ascii="Times New Roman" w:eastAsia="Times New Roman" w:hAnsi="Times New Roman" w:cs="Times New Roman"/>
          <w:color w:val="000000"/>
          <w:spacing w:val="0"/>
          <w:w w:val="100"/>
          <w:position w:val="0"/>
        </w:rPr>
        <w:t xml:space="preserve">5G </w:t>
      </w:r>
      <w:r>
        <w:rPr>
          <w:color w:val="000000"/>
          <w:spacing w:val="0"/>
          <w:w w:val="100"/>
          <w:position w:val="0"/>
        </w:rPr>
        <w:t>用户发展业务处于成长期，其所处的电信运营服务行业作为国家长期重点扶持的科技行业之一， 对于营销、增值服务的市场需求保持在较高水平，市场空间将进一步扩大。区块链技术服务处于 发展初期，富润数链通过自身的技术优势进一步赋能市场监管、消费、金融等场景化应用。</w:t>
      </w:r>
    </w:p>
    <w:p>
      <w:pPr>
        <w:pStyle w:val="Style26"/>
        <w:keepNext/>
        <w:keepLines/>
        <w:widowControl w:val="0"/>
        <w:shd w:val="clear" w:color="auto" w:fill="auto"/>
        <w:bidi w:val="0"/>
        <w:spacing w:before="480" w:line="240" w:lineRule="auto"/>
        <w:ind w:left="0" w:right="0" w:firstLine="0"/>
        <w:jc w:val="left"/>
      </w:pPr>
      <w:bookmarkStart w:id="193" w:name="bookmark193"/>
      <w:bookmarkStart w:id="194" w:name="bookmark194"/>
      <w:bookmarkStart w:id="195" w:name="bookmark195"/>
      <w:bookmarkStart w:id="196" w:name="bookmark196"/>
      <w:r>
        <w:rPr>
          <w:color w:val="000000"/>
          <w:spacing w:val="0"/>
          <w:w w:val="100"/>
          <w:position w:val="0"/>
        </w:rPr>
        <w:t>（</w:t>
      </w:r>
      <w:bookmarkEnd w:id="195"/>
      <w:r>
        <w:rPr>
          <w:color w:val="000000"/>
          <w:spacing w:val="0"/>
          <w:w w:val="100"/>
          <w:position w:val="0"/>
        </w:rPr>
        <w:t>五）投资状况分析</w:t>
      </w:r>
      <w:bookmarkEnd w:id="193"/>
      <w:bookmarkEnd w:id="194"/>
      <w:bookmarkEnd w:id="196"/>
    </w:p>
    <w:p>
      <w:pPr>
        <w:pStyle w:val="Style26"/>
        <w:keepNext/>
        <w:keepLines/>
        <w:widowControl w:val="0"/>
        <w:shd w:val="clear" w:color="auto" w:fill="auto"/>
        <w:bidi w:val="0"/>
        <w:spacing w:before="0" w:line="240" w:lineRule="auto"/>
        <w:ind w:left="0" w:right="0" w:firstLine="0"/>
        <w:jc w:val="left"/>
      </w:pPr>
      <w:bookmarkStart w:id="193" w:name="bookmark193"/>
      <w:bookmarkStart w:id="194" w:name="bookmark194"/>
      <w:bookmarkStart w:id="197" w:name="bookmark197"/>
      <w:r>
        <w:rPr>
          <w:color w:val="000000"/>
          <w:spacing w:val="0"/>
          <w:w w:val="100"/>
          <w:position w:val="0"/>
        </w:rPr>
        <w:t>对外股权投资总体分析</w:t>
      </w:r>
      <w:bookmarkEnd w:id="193"/>
      <w:bookmarkEnd w:id="194"/>
      <w:bookmarkEnd w:id="197"/>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报告期内，公司新增对外股权投资额为</w:t>
      </w:r>
      <w:r>
        <w:rPr>
          <w:rFonts w:ascii="Times New Roman" w:eastAsia="Times New Roman" w:hAnsi="Times New Roman" w:cs="Times New Roman"/>
          <w:color w:val="000000"/>
          <w:spacing w:val="0"/>
          <w:w w:val="100"/>
          <w:position w:val="0"/>
        </w:rPr>
        <w:t>1,000</w:t>
      </w:r>
      <w:r>
        <w:rPr>
          <w:color w:val="000000"/>
          <w:spacing w:val="0"/>
          <w:w w:val="100"/>
          <w:position w:val="0"/>
        </w:rPr>
        <w:t>万元，比上年同期减少</w:t>
      </w:r>
      <w:r>
        <w:rPr>
          <w:rFonts w:ascii="Times New Roman" w:eastAsia="Times New Roman" w:hAnsi="Times New Roman" w:cs="Times New Roman"/>
          <w:color w:val="000000"/>
          <w:spacing w:val="0"/>
          <w:w w:val="100"/>
          <w:position w:val="0"/>
        </w:rPr>
        <w:t>7,340</w:t>
      </w:r>
      <w:r>
        <w:rPr>
          <w:color w:val="000000"/>
          <w:spacing w:val="0"/>
          <w:w w:val="100"/>
          <w:position w:val="0"/>
        </w:rPr>
        <w:t>万元。被投资公司 情况：出资</w:t>
      </w:r>
      <w:r>
        <w:rPr>
          <w:rFonts w:ascii="Times New Roman" w:eastAsia="Times New Roman" w:hAnsi="Times New Roman" w:cs="Times New Roman"/>
          <w:color w:val="000000"/>
          <w:spacing w:val="0"/>
          <w:w w:val="100"/>
          <w:position w:val="0"/>
        </w:rPr>
        <w:t>1,000</w:t>
      </w:r>
      <w:r>
        <w:rPr>
          <w:color w:val="000000"/>
          <w:spacing w:val="0"/>
          <w:w w:val="100"/>
          <w:position w:val="0"/>
        </w:rPr>
        <w:t>万元（投资总额为</w:t>
      </w:r>
      <w:r>
        <w:rPr>
          <w:rFonts w:ascii="Times New Roman" w:eastAsia="Times New Roman" w:hAnsi="Times New Roman" w:cs="Times New Roman"/>
          <w:color w:val="000000"/>
          <w:spacing w:val="0"/>
          <w:w w:val="100"/>
          <w:position w:val="0"/>
        </w:rPr>
        <w:t>4,000</w:t>
      </w:r>
      <w:r>
        <w:rPr>
          <w:color w:val="000000"/>
          <w:spacing w:val="0"/>
          <w:w w:val="100"/>
          <w:position w:val="0"/>
        </w:rPr>
        <w:t>万元，截止报告期末已累计出资</w:t>
      </w:r>
      <w:r>
        <w:rPr>
          <w:rFonts w:ascii="Times New Roman" w:eastAsia="Times New Roman" w:hAnsi="Times New Roman" w:cs="Times New Roman"/>
          <w:color w:val="000000"/>
          <w:spacing w:val="0"/>
          <w:w w:val="100"/>
          <w:position w:val="0"/>
        </w:rPr>
        <w:t>3,000</w:t>
      </w:r>
      <w:r>
        <w:rPr>
          <w:color w:val="000000"/>
          <w:spacing w:val="0"/>
          <w:w w:val="100"/>
          <w:position w:val="0"/>
        </w:rPr>
        <w:t>万元）对杭州迷 猴淘品牌管理有限公司进行增资，权益比例为</w:t>
      </w:r>
      <w:r>
        <w:rPr>
          <w:rFonts w:ascii="Times New Roman" w:eastAsia="Times New Roman" w:hAnsi="Times New Roman" w:cs="Times New Roman"/>
          <w:color w:val="000000"/>
          <w:spacing w:val="0"/>
          <w:w w:val="100"/>
          <w:position w:val="0"/>
        </w:rPr>
        <w:t>10%</w:t>
      </w:r>
      <w:r>
        <w:rPr>
          <w:color w:val="000000"/>
          <w:spacing w:val="0"/>
          <w:w w:val="100"/>
          <w:position w:val="0"/>
        </w:rPr>
        <w:t>，该公司主要业务为组织文化艺术交流活动策 划，企业形象策划，企业管理咨询等。</w:t>
      </w:r>
    </w:p>
    <w:p>
      <w:pPr>
        <w:pStyle w:val="Style5"/>
        <w:keepNext w:val="0"/>
        <w:keepLines w:val="0"/>
        <w:widowControl w:val="0"/>
        <w:shd w:val="clear" w:color="auto" w:fill="auto"/>
        <w:bidi w:val="0"/>
        <w:spacing w:before="0" w:after="540" w:line="408" w:lineRule="exact"/>
        <w:ind w:left="0" w:right="0" w:firstLine="440"/>
        <w:jc w:val="both"/>
      </w:pPr>
      <w:r>
        <w:rPr>
          <w:color w:val="000000"/>
          <w:spacing w:val="0"/>
          <w:w w:val="100"/>
          <w:position w:val="0"/>
        </w:rPr>
        <w:t>报告期内，公司退出对外股权投资额为</w:t>
      </w:r>
      <w:r>
        <w:rPr>
          <w:rFonts w:ascii="Times New Roman" w:eastAsia="Times New Roman" w:hAnsi="Times New Roman" w:cs="Times New Roman"/>
          <w:color w:val="000000"/>
          <w:spacing w:val="0"/>
          <w:w w:val="100"/>
          <w:position w:val="0"/>
        </w:rPr>
        <w:t>6,933.74</w:t>
      </w:r>
      <w:r>
        <w:rPr>
          <w:color w:val="000000"/>
          <w:spacing w:val="0"/>
          <w:w w:val="100"/>
          <w:position w:val="0"/>
        </w:rPr>
        <w:t>万元，退出被投资公司情况：</w:t>
      </w:r>
      <w:r>
        <w:rPr>
          <w:rFonts w:ascii="Times New Roman" w:eastAsia="Times New Roman" w:hAnsi="Times New Roman" w:cs="Times New Roman"/>
          <w:color w:val="000000"/>
          <w:spacing w:val="0"/>
          <w:w w:val="100"/>
          <w:position w:val="0"/>
        </w:rPr>
        <w:t>1</w:t>
      </w:r>
      <w:r>
        <w:rPr>
          <w:color w:val="000000"/>
          <w:spacing w:val="0"/>
          <w:w w:val="100"/>
          <w:position w:val="0"/>
        </w:rPr>
        <w:t>、上海乾汇信 息科技有限公司破产清算，减少股权投资额</w:t>
      </w:r>
      <w:r>
        <w:rPr>
          <w:rFonts w:ascii="Times New Roman" w:eastAsia="Times New Roman" w:hAnsi="Times New Roman" w:cs="Times New Roman"/>
          <w:color w:val="000000"/>
          <w:spacing w:val="0"/>
          <w:w w:val="100"/>
          <w:position w:val="0"/>
        </w:rPr>
        <w:t>900</w:t>
      </w:r>
      <w:r>
        <w:rPr>
          <w:color w:val="000000"/>
          <w:spacing w:val="0"/>
          <w:w w:val="100"/>
          <w:position w:val="0"/>
        </w:rPr>
        <w:t>万元。</w:t>
      </w:r>
      <w:r>
        <w:rPr>
          <w:rFonts w:ascii="Times New Roman" w:eastAsia="Times New Roman" w:hAnsi="Times New Roman" w:cs="Times New Roman"/>
          <w:color w:val="000000"/>
          <w:spacing w:val="0"/>
          <w:w w:val="100"/>
          <w:position w:val="0"/>
        </w:rPr>
        <w:t>2</w:t>
      </w:r>
      <w:r>
        <w:rPr>
          <w:color w:val="000000"/>
          <w:spacing w:val="0"/>
          <w:w w:val="100"/>
          <w:position w:val="0"/>
        </w:rPr>
        <w:t>、退出北京非池中企业管理中心（有限合 伙）投资，减少股权投资额</w:t>
      </w:r>
      <w:r>
        <w:rPr>
          <w:rFonts w:ascii="Times New Roman" w:eastAsia="Times New Roman" w:hAnsi="Times New Roman" w:cs="Times New Roman"/>
          <w:color w:val="000000"/>
          <w:spacing w:val="0"/>
          <w:w w:val="100"/>
          <w:position w:val="0"/>
        </w:rPr>
        <w:t>6,000</w:t>
      </w:r>
      <w:r>
        <w:rPr>
          <w:color w:val="000000"/>
          <w:spacing w:val="0"/>
          <w:w w:val="100"/>
          <w:position w:val="0"/>
        </w:rPr>
        <w:t>万元。</w:t>
      </w:r>
      <w:r>
        <w:rPr>
          <w:rFonts w:ascii="Times New Roman" w:eastAsia="Times New Roman" w:hAnsi="Times New Roman" w:cs="Times New Roman"/>
          <w:color w:val="000000"/>
          <w:spacing w:val="0"/>
          <w:w w:val="100"/>
          <w:position w:val="0"/>
        </w:rPr>
        <w:t>3</w:t>
      </w:r>
      <w:r>
        <w:rPr>
          <w:color w:val="000000"/>
          <w:spacing w:val="0"/>
          <w:w w:val="100"/>
          <w:position w:val="0"/>
        </w:rPr>
        <w:t>、浙江华睿产业互联网股权投资合伙企业（有限企业） 实施减资，减少股权投资额</w:t>
      </w:r>
      <w:r>
        <w:rPr>
          <w:rFonts w:ascii="Times New Roman" w:eastAsia="Times New Roman" w:hAnsi="Times New Roman" w:cs="Times New Roman"/>
          <w:color w:val="000000"/>
          <w:spacing w:val="0"/>
          <w:w w:val="100"/>
          <w:position w:val="0"/>
        </w:rPr>
        <w:t>33.74</w:t>
      </w:r>
      <w:r>
        <w:rPr>
          <w:color w:val="000000"/>
          <w:spacing w:val="0"/>
          <w:w w:val="100"/>
          <w:position w:val="0"/>
        </w:rPr>
        <w:t>万元。</w:t>
      </w:r>
    </w:p>
    <w:p>
      <w:pPr>
        <w:pStyle w:val="Style26"/>
        <w:keepNext/>
        <w:keepLines/>
        <w:widowControl w:val="0"/>
        <w:numPr>
          <w:ilvl w:val="0"/>
          <w:numId w:val="13"/>
        </w:numPr>
        <w:shd w:val="clear" w:color="auto" w:fill="auto"/>
        <w:tabs>
          <w:tab w:pos="413" w:val="left"/>
        </w:tabs>
        <w:bidi w:val="0"/>
        <w:spacing w:before="0" w:line="240" w:lineRule="auto"/>
        <w:ind w:left="0" w:right="0" w:firstLine="0"/>
        <w:jc w:val="left"/>
      </w:pPr>
      <w:bookmarkStart w:id="198" w:name="bookmark198"/>
      <w:bookmarkStart w:id="199" w:name="bookmark199"/>
      <w:bookmarkStart w:id="200" w:name="bookmark200"/>
      <w:bookmarkStart w:id="201" w:name="bookmark201"/>
      <w:bookmarkEnd w:id="200"/>
      <w:r>
        <w:rPr>
          <w:color w:val="000000"/>
          <w:spacing w:val="0"/>
          <w:w w:val="100"/>
          <w:position w:val="0"/>
        </w:rPr>
        <w:t>重大的股权投资</w:t>
      </w:r>
      <w:bookmarkEnd w:id="198"/>
      <w:bookmarkEnd w:id="199"/>
      <w:bookmarkEnd w:id="201"/>
    </w:p>
    <w:p>
      <w:pPr>
        <w:pStyle w:val="Style5"/>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6"/>
        <w:keepNext/>
        <w:keepLines/>
        <w:widowControl w:val="0"/>
        <w:numPr>
          <w:ilvl w:val="0"/>
          <w:numId w:val="13"/>
        </w:numPr>
        <w:shd w:val="clear" w:color="auto" w:fill="auto"/>
        <w:tabs>
          <w:tab w:pos="413" w:val="left"/>
        </w:tabs>
        <w:bidi w:val="0"/>
        <w:spacing w:before="0" w:line="240" w:lineRule="auto"/>
        <w:ind w:left="0" w:right="0" w:firstLine="0"/>
        <w:jc w:val="left"/>
      </w:pPr>
      <w:bookmarkStart w:id="202" w:name="bookmark202"/>
      <w:bookmarkStart w:id="203" w:name="bookmark203"/>
      <w:bookmarkStart w:id="204" w:name="bookmark204"/>
      <w:bookmarkStart w:id="205" w:name="bookmark205"/>
      <w:bookmarkEnd w:id="204"/>
      <w:r>
        <w:rPr>
          <w:color w:val="000000"/>
          <w:spacing w:val="0"/>
          <w:w w:val="100"/>
          <w:position w:val="0"/>
        </w:rPr>
        <w:t>重大的非股权投资</w:t>
      </w:r>
      <w:bookmarkEnd w:id="202"/>
      <w:bookmarkEnd w:id="203"/>
      <w:bookmarkEnd w:id="205"/>
    </w:p>
    <w:p>
      <w:pPr>
        <w:pStyle w:val="Style5"/>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6"/>
        <w:keepNext/>
        <w:keepLines/>
        <w:widowControl w:val="0"/>
        <w:numPr>
          <w:ilvl w:val="0"/>
          <w:numId w:val="13"/>
        </w:numPr>
        <w:shd w:val="clear" w:color="auto" w:fill="auto"/>
        <w:bidi w:val="0"/>
        <w:spacing w:before="0" w:line="240" w:lineRule="auto"/>
        <w:ind w:left="0" w:right="0" w:firstLine="0"/>
        <w:jc w:val="left"/>
      </w:pPr>
      <w:bookmarkStart w:id="206" w:name="bookmark206"/>
      <w:bookmarkStart w:id="207" w:name="bookmark207"/>
      <w:bookmarkStart w:id="208" w:name="bookmark208"/>
      <w:bookmarkStart w:id="209" w:name="bookmark209"/>
      <w:bookmarkEnd w:id="208"/>
      <w:r>
        <w:rPr>
          <w:color w:val="000000"/>
          <w:spacing w:val="0"/>
          <w:w w:val="100"/>
          <w:position w:val="0"/>
        </w:rPr>
        <w:t>以公允价值计量的金融资产</w:t>
      </w:r>
      <w:bookmarkEnd w:id="206"/>
      <w:bookmarkEnd w:id="207"/>
      <w:bookmarkEnd w:id="209"/>
    </w:p>
    <w:p>
      <w:pPr>
        <w:pStyle w:val="Style5"/>
        <w:keepNext w:val="0"/>
        <w:keepLines w:val="0"/>
        <w:widowControl w:val="0"/>
        <w:shd w:val="clear" w:color="auto" w:fill="auto"/>
        <w:bidi w:val="0"/>
        <w:spacing w:before="0" w:after="24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819"/>
        <w:gridCol w:w="1896"/>
        <w:gridCol w:w="1896"/>
        <w:gridCol w:w="1843"/>
        <w:gridCol w:w="1646"/>
      </w:tblGrid>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当期变动</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对当期利润的 影响金额</w:t>
            </w:r>
          </w:p>
        </w:tc>
      </w:tr>
      <w:tr>
        <w:trPr>
          <w:trHeight w:val="137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交易性金融资产 （以公允价值计 量且其变动计入 当期损益的金融 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569,706,590.19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870,792,129.30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9"/>
                <w:szCs w:val="19"/>
              </w:rPr>
            </w:pPr>
            <w:r>
              <w:rPr>
                <w:color w:val="000000"/>
                <w:spacing w:val="0"/>
                <w:w w:val="100"/>
                <w:position w:val="0"/>
                <w:sz w:val="19"/>
                <w:szCs w:val="19"/>
              </w:rPr>
              <w:t>-301,085,539.11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32,538,579.71</w:t>
            </w: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220"/>
              <w:jc w:val="both"/>
            </w:pPr>
            <w:r>
              <w:rPr>
                <w:color w:val="000000"/>
                <w:spacing w:val="0"/>
                <w:w w:val="100"/>
                <w:position w:val="0"/>
              </w:rPr>
              <w:t>其他非流动金融 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474,430,494.57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427,522,707.05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9"/>
                <w:szCs w:val="19"/>
              </w:rPr>
            </w:pPr>
            <w:r>
              <w:rPr>
                <w:color w:val="000000"/>
                <w:spacing w:val="0"/>
                <w:w w:val="100"/>
                <w:position w:val="0"/>
                <w:sz w:val="19"/>
                <w:szCs w:val="19"/>
              </w:rPr>
              <w:t>46,907,787.52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23,569,293.57</w:t>
            </w:r>
          </w:p>
        </w:tc>
      </w:tr>
      <w:tr>
        <w:trPr>
          <w:trHeight w:val="442"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 xml:space="preserve">1,044,137, </w:t>
            </w:r>
            <w:r>
              <w:rPr>
                <w:color w:val="000000"/>
                <w:spacing w:val="0"/>
                <w:w w:val="100"/>
                <w:position w:val="0"/>
                <w:sz w:val="19"/>
                <w:szCs w:val="19"/>
              </w:rPr>
              <w:t xml:space="preserve">084. </w:t>
            </w:r>
            <w:r>
              <w:rPr>
                <w:color w:val="000000"/>
                <w:spacing w:val="0"/>
                <w:w w:val="100"/>
                <w:position w:val="0"/>
                <w:sz w:val="19"/>
                <w:szCs w:val="19"/>
              </w:rPr>
              <w:t>76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1,298,314,836.35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9"/>
                <w:szCs w:val="19"/>
              </w:rPr>
            </w:pPr>
            <w:r>
              <w:rPr>
                <w:color w:val="000000"/>
                <w:spacing w:val="0"/>
                <w:w w:val="100"/>
                <w:position w:val="0"/>
                <w:sz w:val="19"/>
                <w:szCs w:val="19"/>
              </w:rPr>
              <w:t>-254,177,751.59</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56,107,873.28</w:t>
            </w:r>
          </w:p>
        </w:tc>
      </w:tr>
    </w:tbl>
    <w:p>
      <w:pPr>
        <w:widowControl w:val="0"/>
        <w:spacing w:after="539" w:line="1" w:lineRule="exact"/>
      </w:pPr>
    </w:p>
    <w:p>
      <w:pPr>
        <w:pStyle w:val="Style26"/>
        <w:keepNext/>
        <w:keepLines/>
        <w:widowControl w:val="0"/>
        <w:numPr>
          <w:ilvl w:val="0"/>
          <w:numId w:val="13"/>
        </w:numPr>
        <w:shd w:val="clear" w:color="auto" w:fill="auto"/>
        <w:bidi w:val="0"/>
        <w:spacing w:before="0" w:line="240" w:lineRule="auto"/>
        <w:ind w:left="0" w:right="0" w:firstLine="0"/>
        <w:jc w:val="left"/>
      </w:pPr>
      <w:bookmarkStart w:id="210" w:name="bookmark210"/>
      <w:bookmarkStart w:id="211" w:name="bookmark211"/>
      <w:bookmarkStart w:id="212" w:name="bookmark212"/>
      <w:bookmarkStart w:id="213" w:name="bookmark213"/>
      <w:bookmarkEnd w:id="212"/>
      <w:r>
        <w:rPr>
          <w:color w:val="000000"/>
          <w:spacing w:val="0"/>
          <w:w w:val="100"/>
          <w:position w:val="0"/>
        </w:rPr>
        <w:t>报告期内重大资产重组整合的具体进展情况</w:t>
      </w:r>
      <w:bookmarkEnd w:id="210"/>
      <w:bookmarkEnd w:id="211"/>
      <w:bookmarkEnd w:id="213"/>
    </w:p>
    <w:p>
      <w:pPr>
        <w:pStyle w:val="Style5"/>
        <w:keepNext w:val="0"/>
        <w:keepLines w:val="0"/>
        <w:widowControl w:val="0"/>
        <w:shd w:val="clear" w:color="auto" w:fill="auto"/>
        <w:bidi w:val="0"/>
        <w:spacing w:before="0" w:after="82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6"/>
        <w:keepNext/>
        <w:keepLines/>
        <w:widowControl w:val="0"/>
        <w:shd w:val="clear" w:color="auto" w:fill="auto"/>
        <w:bidi w:val="0"/>
        <w:spacing w:before="0" w:line="240" w:lineRule="auto"/>
        <w:ind w:left="0" w:right="0" w:firstLine="0"/>
        <w:jc w:val="left"/>
      </w:pPr>
      <w:bookmarkStart w:id="214" w:name="bookmark214"/>
      <w:bookmarkStart w:id="215" w:name="bookmark215"/>
      <w:bookmarkStart w:id="216" w:name="bookmark216"/>
      <w:bookmarkStart w:id="217" w:name="bookmark217"/>
      <w:r>
        <w:rPr>
          <w:color w:val="000000"/>
          <w:spacing w:val="0"/>
          <w:w w:val="100"/>
          <w:position w:val="0"/>
        </w:rPr>
        <w:t>（</w:t>
      </w:r>
      <w:bookmarkEnd w:id="216"/>
      <w:r>
        <w:rPr>
          <w:color w:val="000000"/>
          <w:spacing w:val="0"/>
          <w:w w:val="100"/>
          <w:position w:val="0"/>
        </w:rPr>
        <w:t>六）重大资产和股权出售</w:t>
      </w:r>
      <w:bookmarkEnd w:id="214"/>
      <w:bookmarkEnd w:id="215"/>
      <w:bookmarkEnd w:id="217"/>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80" w:line="408" w:lineRule="exact"/>
        <w:ind w:left="0" w:right="0" w:firstLine="440"/>
        <w:jc w:val="left"/>
      </w:pPr>
      <w:r>
        <w:rPr>
          <w:color w:val="000000"/>
          <w:spacing w:val="0"/>
          <w:w w:val="100"/>
          <w:position w:val="0"/>
        </w:rPr>
        <w:t>经公司</w:t>
      </w:r>
      <w:r>
        <w:rPr>
          <w:rFonts w:ascii="Times New Roman" w:eastAsia="Times New Roman" w:hAnsi="Times New Roman" w:cs="Times New Roman"/>
          <w:color w:val="000000"/>
          <w:spacing w:val="0"/>
          <w:w w:val="100"/>
          <w:position w:val="0"/>
        </w:rPr>
        <w:t>2016</w:t>
      </w:r>
      <w:r>
        <w:rPr>
          <w:color w:val="000000"/>
          <w:spacing w:val="0"/>
          <w:w w:val="100"/>
          <w:position w:val="0"/>
        </w:rPr>
        <w:t>年第二次临时股东大会授权，报告期内，公司通过大宗交易和集中竞价交易方式 减持持有的</w:t>
      </w:r>
      <w:r>
        <w:rPr>
          <w:rFonts w:ascii="Times New Roman" w:eastAsia="Times New Roman" w:hAnsi="Times New Roman" w:cs="Times New Roman"/>
          <w:color w:val="000000"/>
          <w:spacing w:val="0"/>
          <w:w w:val="100"/>
          <w:position w:val="0"/>
        </w:rPr>
        <w:t>“</w:t>
      </w:r>
      <w:r>
        <w:rPr>
          <w:color w:val="000000"/>
          <w:spacing w:val="0"/>
          <w:w w:val="100"/>
          <w:position w:val="0"/>
        </w:rPr>
        <w:t>上峰水泥</w:t>
      </w:r>
      <w:r>
        <w:rPr>
          <w:rFonts w:ascii="Times New Roman" w:eastAsia="Times New Roman" w:hAnsi="Times New Roman" w:cs="Times New Roman"/>
          <w:color w:val="000000"/>
          <w:spacing w:val="0"/>
          <w:w w:val="100"/>
          <w:position w:val="0"/>
        </w:rPr>
        <w:t>''</w:t>
      </w:r>
      <w:r>
        <w:rPr>
          <w:color w:val="000000"/>
          <w:spacing w:val="0"/>
          <w:w w:val="100"/>
          <w:position w:val="0"/>
        </w:rPr>
        <w:t>股票</w:t>
      </w:r>
      <w:r>
        <w:rPr>
          <w:rFonts w:ascii="Times New Roman" w:eastAsia="Times New Roman" w:hAnsi="Times New Roman" w:cs="Times New Roman"/>
          <w:color w:val="000000"/>
          <w:spacing w:val="0"/>
          <w:w w:val="100"/>
          <w:position w:val="0"/>
        </w:rPr>
        <w:t>1634.9907</w:t>
      </w:r>
      <w:r>
        <w:rPr>
          <w:color w:val="000000"/>
          <w:spacing w:val="0"/>
          <w:w w:val="100"/>
          <w:position w:val="0"/>
        </w:rPr>
        <w:t>万股，影响本期损益</w:t>
      </w:r>
      <w:r>
        <w:rPr>
          <w:rFonts w:ascii="Times New Roman" w:eastAsia="Times New Roman" w:hAnsi="Times New Roman" w:cs="Times New Roman"/>
          <w:color w:val="000000"/>
          <w:spacing w:val="0"/>
          <w:w w:val="100"/>
          <w:position w:val="0"/>
        </w:rPr>
        <w:t>-2,020.70</w:t>
      </w:r>
      <w:r>
        <w:rPr>
          <w:color w:val="000000"/>
          <w:spacing w:val="0"/>
          <w:w w:val="100"/>
          <w:position w:val="0"/>
        </w:rPr>
        <w:t>万元，对公司报告期的业绩</w:t>
      </w:r>
      <w:r>
        <w:br w:type="page"/>
      </w:r>
    </w:p>
    <w:p>
      <w:pPr>
        <w:pStyle w:val="Style5"/>
        <w:keepNext w:val="0"/>
        <w:keepLines w:val="0"/>
        <w:widowControl w:val="0"/>
        <w:shd w:val="clear" w:color="auto" w:fill="auto"/>
        <w:bidi w:val="0"/>
        <w:spacing w:before="0" w:after="480" w:line="240" w:lineRule="auto"/>
        <w:ind w:left="0" w:right="0" w:firstLine="0"/>
        <w:jc w:val="left"/>
      </w:pPr>
      <w:r>
        <w:rPr>
          <w:color w:val="000000"/>
          <w:spacing w:val="0"/>
          <w:w w:val="100"/>
          <w:position w:val="0"/>
        </w:rPr>
        <w:t>产生一定影响。</w:t>
      </w:r>
    </w:p>
    <w:p>
      <w:pPr>
        <w:pStyle w:val="Style26"/>
        <w:keepNext/>
        <w:keepLines/>
        <w:widowControl w:val="0"/>
        <w:shd w:val="clear" w:color="auto" w:fill="auto"/>
        <w:bidi w:val="0"/>
        <w:spacing w:before="0" w:line="240" w:lineRule="auto"/>
        <w:ind w:left="0" w:right="0" w:firstLine="0"/>
        <w:jc w:val="left"/>
      </w:pPr>
      <w:bookmarkStart w:id="218" w:name="bookmark218"/>
      <w:bookmarkStart w:id="219" w:name="bookmark219"/>
      <w:bookmarkStart w:id="220" w:name="bookmark220"/>
      <w:bookmarkStart w:id="221" w:name="bookmark221"/>
      <w:r>
        <w:rPr>
          <w:color w:val="000000"/>
          <w:spacing w:val="0"/>
          <w:w w:val="100"/>
          <w:position w:val="0"/>
        </w:rPr>
        <w:t>（</w:t>
      </w:r>
      <w:bookmarkEnd w:id="220"/>
      <w:r>
        <w:rPr>
          <w:color w:val="000000"/>
          <w:spacing w:val="0"/>
          <w:w w:val="100"/>
          <w:position w:val="0"/>
        </w:rPr>
        <w:t>七）主要控股参股公司分析</w:t>
      </w:r>
      <w:bookmarkEnd w:id="218"/>
      <w:bookmarkEnd w:id="219"/>
      <w:bookmarkEnd w:id="221"/>
    </w:p>
    <w:p>
      <w:pPr>
        <w:pStyle w:val="Style5"/>
        <w:keepNext w:val="0"/>
        <w:keepLines w:val="0"/>
        <w:widowControl w:val="0"/>
        <w:shd w:val="clear" w:color="auto" w:fill="auto"/>
        <w:bidi w:val="0"/>
        <w:spacing w:before="0" w:after="24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left"/>
        <w:tblLayout w:type="fixed"/>
      </w:tblPr>
      <w:tblGrid>
        <w:gridCol w:w="917"/>
        <w:gridCol w:w="528"/>
        <w:gridCol w:w="936"/>
        <w:gridCol w:w="1589"/>
        <w:gridCol w:w="1075"/>
        <w:gridCol w:w="984"/>
        <w:gridCol w:w="984"/>
        <w:gridCol w:w="1051"/>
      </w:tblGrid>
      <w:tr>
        <w:trPr>
          <w:trHeight w:val="96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5" w:lineRule="exact"/>
              <w:ind w:left="0" w:right="0" w:firstLine="0"/>
              <w:jc w:val="center"/>
              <w:rPr>
                <w:sz w:val="16"/>
                <w:szCs w:val="16"/>
              </w:rPr>
            </w:pPr>
            <w:r>
              <w:rPr>
                <w:color w:val="000000"/>
                <w:spacing w:val="0"/>
                <w:w w:val="100"/>
                <w:position w:val="0"/>
                <w:sz w:val="16"/>
                <w:szCs w:val="16"/>
              </w:rPr>
              <w:t>子公司 全称</w:t>
            </w:r>
          </w:p>
        </w:tc>
        <w:tc>
          <w:tcPr>
            <w:tcBorders>
              <w:top w:val="single" w:sz="4"/>
              <w:left w:val="single" w:sz="4"/>
            </w:tcBorders>
            <w:shd w:val="clear" w:color="auto" w:fill="FFFFFF"/>
            <w:textDirection w:val="tbRlV"/>
            <w:vAlign w:val="bottom"/>
          </w:tcPr>
          <w:p>
            <w:pPr>
              <w:pStyle w:val="Style80"/>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业务性质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注册资本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经营范围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26" w:lineRule="exact"/>
              <w:ind w:left="0" w:right="0" w:firstLine="0"/>
              <w:jc w:val="center"/>
              <w:rPr>
                <w:sz w:val="16"/>
                <w:szCs w:val="16"/>
              </w:rPr>
            </w:pPr>
            <w:r>
              <w:rPr>
                <w:color w:val="000000"/>
                <w:spacing w:val="0"/>
                <w:w w:val="100"/>
                <w:position w:val="0"/>
                <w:sz w:val="16"/>
                <w:szCs w:val="16"/>
              </w:rPr>
              <w:t>总资产（万 元人民）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28" w:lineRule="exact"/>
              <w:ind w:left="0" w:right="0" w:firstLine="0"/>
              <w:jc w:val="center"/>
              <w:rPr>
                <w:sz w:val="16"/>
                <w:szCs w:val="16"/>
              </w:rPr>
            </w:pPr>
            <w:r>
              <w:rPr>
                <w:color w:val="000000"/>
                <w:spacing w:val="0"/>
                <w:w w:val="100"/>
                <w:position w:val="0"/>
                <w:sz w:val="16"/>
                <w:szCs w:val="16"/>
              </w:rPr>
              <w:t>净资产 （万元人 民币）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3" w:lineRule="exact"/>
              <w:ind w:left="0" w:right="0" w:firstLine="0"/>
              <w:jc w:val="center"/>
              <w:rPr>
                <w:sz w:val="22"/>
                <w:szCs w:val="22"/>
              </w:rPr>
            </w:pPr>
            <w:r>
              <w:rPr>
                <w:color w:val="000000"/>
                <w:spacing w:val="0"/>
                <w:w w:val="100"/>
                <w:position w:val="0"/>
                <w:sz w:val="16"/>
                <w:szCs w:val="16"/>
              </w:rPr>
              <w:t xml:space="preserve">营业收入 </w:t>
            </w:r>
            <w:r>
              <w:rPr>
                <w:rFonts w:ascii="Arial Narrow" w:eastAsia="Arial Narrow" w:hAnsi="Arial Narrow" w:cs="Arial Narrow"/>
                <w:color w:val="000000"/>
                <w:spacing w:val="0"/>
                <w:w w:val="100"/>
                <w:position w:val="0"/>
                <w:sz w:val="18"/>
                <w:szCs w:val="18"/>
              </w:rPr>
              <w:t>（</w:t>
            </w:r>
            <w:r>
              <w:rPr>
                <w:color w:val="000000"/>
                <w:spacing w:val="0"/>
                <w:w w:val="100"/>
                <w:position w:val="0"/>
                <w:sz w:val="16"/>
                <w:szCs w:val="16"/>
              </w:rPr>
              <w:t>万元人 民币</w:t>
            </w:r>
            <w:r>
              <w:rPr>
                <w:color w:val="000000"/>
                <w:spacing w:val="0"/>
                <w:w w:val="100"/>
                <w:position w:val="0"/>
                <w:sz w:val="22"/>
                <w:szCs w:val="22"/>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35" w:lineRule="exact"/>
              <w:ind w:left="0" w:right="0" w:firstLine="0"/>
              <w:jc w:val="left"/>
              <w:rPr>
                <w:sz w:val="16"/>
                <w:szCs w:val="16"/>
              </w:rPr>
            </w:pPr>
            <w:r>
              <w:rPr>
                <w:color w:val="000000"/>
                <w:spacing w:val="0"/>
                <w:w w:val="100"/>
                <w:position w:val="0"/>
                <w:sz w:val="16"/>
                <w:szCs w:val="16"/>
              </w:rPr>
              <w:t>净利润（万 元人民币）</w:t>
            </w:r>
          </w:p>
        </w:tc>
      </w:tr>
      <w:tr>
        <w:trPr>
          <w:trHeight w:val="1186"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34" w:lineRule="exact"/>
              <w:ind w:left="0" w:right="0" w:firstLine="0"/>
              <w:jc w:val="center"/>
              <w:rPr>
                <w:sz w:val="16"/>
                <w:szCs w:val="16"/>
              </w:rPr>
            </w:pPr>
            <w:r>
              <w:rPr>
                <w:color w:val="000000"/>
                <w:spacing w:val="0"/>
                <w:w w:val="100"/>
                <w:position w:val="0"/>
                <w:sz w:val="16"/>
                <w:szCs w:val="16"/>
              </w:rPr>
              <w:t>诸暨市 富润屋 企业管 理有限 公司</w:t>
            </w:r>
          </w:p>
        </w:tc>
        <w:tc>
          <w:tcPr>
            <w:tcBorders>
              <w:top w:val="single" w:sz="4"/>
              <w:left w:val="single" w:sz="4"/>
            </w:tcBorders>
            <w:shd w:val="clear" w:color="auto" w:fill="FFFFFF"/>
            <w:textDirection w:val="tbRlV"/>
            <w:vAlign w:val="bottom"/>
          </w:tcPr>
          <w:p>
            <w:pPr>
              <w:pStyle w:val="Style8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管理咨询</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54" w:lineRule="exact"/>
              <w:ind w:left="0" w:right="0" w:firstLine="0"/>
              <w:jc w:val="center"/>
              <w:rPr>
                <w:sz w:val="16"/>
                <w:szCs w:val="16"/>
              </w:rPr>
            </w:pPr>
            <w:r>
              <w:rPr>
                <w:color w:val="000000"/>
                <w:spacing w:val="0"/>
                <w:w w:val="100"/>
                <w:position w:val="0"/>
                <w:sz w:val="18"/>
                <w:szCs w:val="18"/>
              </w:rPr>
              <w:t xml:space="preserve">3, 000 </w:t>
            </w:r>
            <w:r>
              <w:rPr>
                <w:color w:val="000000"/>
                <w:spacing w:val="0"/>
                <w:w w:val="100"/>
                <w:position w:val="0"/>
                <w:sz w:val="16"/>
                <w:szCs w:val="16"/>
              </w:rPr>
              <w:t>万 元</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35" w:lineRule="exact"/>
              <w:ind w:left="0" w:right="0" w:firstLine="0"/>
              <w:jc w:val="both"/>
              <w:rPr>
                <w:sz w:val="16"/>
                <w:szCs w:val="16"/>
              </w:rPr>
            </w:pPr>
            <w:r>
              <w:rPr>
                <w:color w:val="000000"/>
                <w:spacing w:val="0"/>
                <w:w w:val="100"/>
                <w:position w:val="0"/>
                <w:sz w:val="16"/>
                <w:szCs w:val="16"/>
              </w:rPr>
              <w:t>房地产开发经营</w:t>
            </w:r>
          </w:p>
          <w:p>
            <w:pPr>
              <w:pStyle w:val="Style23"/>
              <w:keepNext w:val="0"/>
              <w:keepLines w:val="0"/>
              <w:widowControl w:val="0"/>
              <w:shd w:val="clear" w:color="auto" w:fill="auto"/>
              <w:bidi w:val="0"/>
              <w:spacing w:before="0" w:after="0" w:line="235" w:lineRule="exact"/>
              <w:ind w:left="0" w:right="0" w:firstLine="0"/>
              <w:jc w:val="both"/>
              <w:rPr>
                <w:sz w:val="16"/>
                <w:szCs w:val="16"/>
              </w:rPr>
            </w:pPr>
            <w:r>
              <w:rPr>
                <w:color w:val="000000"/>
                <w:spacing w:val="0"/>
                <w:w w:val="100"/>
                <w:position w:val="0"/>
                <w:sz w:val="16"/>
                <w:szCs w:val="16"/>
              </w:rPr>
              <w:t>（凭有效资质证 书经营）；市政工 程施工；经销：建 材（不含木材）</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rFonts w:ascii="Arial Narrow" w:eastAsia="Arial Narrow" w:hAnsi="Arial Narrow" w:cs="Arial Narrow"/>
                <w:color w:val="000000"/>
                <w:spacing w:val="0"/>
                <w:w w:val="100"/>
                <w:position w:val="0"/>
              </w:rPr>
              <w:t>22,260.43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Arial Narrow" w:eastAsia="Arial Narrow" w:hAnsi="Arial Narrow" w:cs="Arial Narrow"/>
                <w:color w:val="000000"/>
                <w:spacing w:val="0"/>
                <w:w w:val="100"/>
                <w:position w:val="0"/>
              </w:rPr>
              <w:t>-6,448.91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1,119.94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116.94</w:t>
            </w:r>
          </w:p>
        </w:tc>
      </w:tr>
      <w:tr>
        <w:trPr>
          <w:trHeight w:val="941"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40" w:line="240" w:lineRule="auto"/>
              <w:ind w:left="0" w:right="0" w:firstLine="180"/>
              <w:jc w:val="left"/>
              <w:rPr>
                <w:sz w:val="16"/>
                <w:szCs w:val="16"/>
              </w:rPr>
            </w:pPr>
            <w:r>
              <w:rPr>
                <w:color w:val="000000"/>
                <w:spacing w:val="0"/>
                <w:w w:val="100"/>
                <w:position w:val="0"/>
                <w:sz w:val="16"/>
                <w:szCs w:val="16"/>
              </w:rPr>
              <w:t>浙江富</w:t>
            </w:r>
          </w:p>
          <w:p>
            <w:pPr>
              <w:pStyle w:val="Style23"/>
              <w:keepNext w:val="0"/>
              <w:keepLines w:val="0"/>
              <w:widowControl w:val="0"/>
              <w:shd w:val="clear" w:color="auto" w:fill="auto"/>
              <w:bidi w:val="0"/>
              <w:spacing w:before="0" w:after="40" w:line="240" w:lineRule="auto"/>
              <w:ind w:left="0" w:right="0" w:firstLine="180"/>
              <w:jc w:val="left"/>
              <w:rPr>
                <w:sz w:val="16"/>
                <w:szCs w:val="16"/>
              </w:rPr>
            </w:pPr>
            <w:r>
              <w:rPr>
                <w:color w:val="000000"/>
                <w:spacing w:val="0"/>
                <w:w w:val="100"/>
                <w:position w:val="0"/>
                <w:sz w:val="16"/>
                <w:szCs w:val="16"/>
              </w:rPr>
              <w:t>润网络</w:t>
            </w:r>
          </w:p>
          <w:p>
            <w:pPr>
              <w:pStyle w:val="Style23"/>
              <w:keepNext w:val="0"/>
              <w:keepLines w:val="0"/>
              <w:widowControl w:val="0"/>
              <w:shd w:val="clear" w:color="auto" w:fill="auto"/>
              <w:bidi w:val="0"/>
              <w:spacing w:before="0" w:after="40" w:line="240" w:lineRule="auto"/>
              <w:ind w:left="0" w:right="0" w:firstLine="180"/>
              <w:jc w:val="left"/>
              <w:rPr>
                <w:sz w:val="16"/>
                <w:szCs w:val="16"/>
              </w:rPr>
            </w:pPr>
            <w:r>
              <w:rPr>
                <w:color w:val="000000"/>
                <w:spacing w:val="0"/>
                <w:w w:val="100"/>
                <w:position w:val="0"/>
                <w:sz w:val="16"/>
                <w:szCs w:val="16"/>
              </w:rPr>
              <w:t>科技有</w:t>
            </w:r>
          </w:p>
          <w:p>
            <w:pPr>
              <w:pStyle w:val="Style23"/>
              <w:keepNext w:val="0"/>
              <w:keepLines w:val="0"/>
              <w:widowControl w:val="0"/>
              <w:shd w:val="clear" w:color="auto" w:fill="auto"/>
              <w:bidi w:val="0"/>
              <w:spacing w:before="0" w:after="40" w:line="240" w:lineRule="auto"/>
              <w:ind w:left="0" w:right="0" w:firstLine="180"/>
              <w:jc w:val="left"/>
              <w:rPr>
                <w:sz w:val="16"/>
                <w:szCs w:val="16"/>
              </w:rPr>
            </w:pPr>
            <w:r>
              <w:rPr>
                <w:color w:val="000000"/>
                <w:spacing w:val="0"/>
                <w:w w:val="100"/>
                <w:position w:val="0"/>
                <w:sz w:val="16"/>
                <w:szCs w:val="16"/>
              </w:rPr>
              <w:t>限公司</w:t>
            </w:r>
          </w:p>
        </w:tc>
        <w:tc>
          <w:tcPr>
            <w:tcBorders>
              <w:top w:val="single" w:sz="4"/>
              <w:left w:val="single" w:sz="4"/>
            </w:tcBorders>
            <w:shd w:val="clear" w:color="auto" w:fill="FFFFFF"/>
            <w:textDirection w:val="tbRlV"/>
            <w:vAlign w:val="bottom"/>
          </w:tcPr>
          <w:p>
            <w:pPr>
              <w:pStyle w:val="Style80"/>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信息服务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5" w:lineRule="exact"/>
              <w:ind w:left="0" w:right="0" w:firstLine="0"/>
              <w:jc w:val="center"/>
              <w:rPr>
                <w:sz w:val="16"/>
                <w:szCs w:val="16"/>
              </w:rPr>
            </w:pPr>
            <w:r>
              <w:rPr>
                <w:color w:val="000000"/>
                <w:spacing w:val="0"/>
                <w:w w:val="100"/>
                <w:position w:val="0"/>
                <w:sz w:val="18"/>
                <w:szCs w:val="18"/>
              </w:rPr>
              <w:t xml:space="preserve">10, 000 </w:t>
            </w:r>
            <w:r>
              <w:rPr>
                <w:color w:val="000000"/>
                <w:spacing w:val="0"/>
                <w:w w:val="100"/>
                <w:position w:val="0"/>
                <w:sz w:val="16"/>
                <w:szCs w:val="16"/>
              </w:rPr>
              <w:t>万元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3" w:lineRule="exact"/>
              <w:ind w:left="0" w:right="0" w:firstLine="0"/>
              <w:jc w:val="both"/>
              <w:rPr>
                <w:sz w:val="16"/>
                <w:szCs w:val="16"/>
              </w:rPr>
            </w:pPr>
            <w:r>
              <w:rPr>
                <w:color w:val="000000"/>
                <w:spacing w:val="0"/>
                <w:w w:val="100"/>
                <w:position w:val="0"/>
                <w:sz w:val="16"/>
                <w:szCs w:val="16"/>
              </w:rPr>
              <w:t>服务：网络技术的 技术开发、技术咨 询、技术服务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pPr>
            <w:r>
              <w:rPr>
                <w:rFonts w:ascii="Arial Narrow" w:eastAsia="Arial Narrow" w:hAnsi="Arial Narrow" w:cs="Arial Narrow"/>
                <w:color w:val="000000"/>
                <w:spacing w:val="0"/>
                <w:w w:val="100"/>
                <w:position w:val="0"/>
              </w:rPr>
              <w:t>1,002.29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pPr>
            <w:r>
              <w:rPr>
                <w:rFonts w:ascii="Arial Narrow" w:eastAsia="Arial Narrow" w:hAnsi="Arial Narrow" w:cs="Arial Narrow"/>
                <w:color w:val="000000"/>
                <w:spacing w:val="0"/>
                <w:w w:val="100"/>
                <w:position w:val="0"/>
              </w:rPr>
              <w:t>1,002.18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52.03</w:t>
            </w:r>
          </w:p>
        </w:tc>
      </w:tr>
      <w:tr>
        <w:trPr>
          <w:trHeight w:val="141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29" w:lineRule="exact"/>
              <w:ind w:left="180" w:right="0" w:firstLine="0"/>
              <w:jc w:val="both"/>
              <w:rPr>
                <w:sz w:val="16"/>
                <w:szCs w:val="16"/>
              </w:rPr>
            </w:pPr>
            <w:r>
              <w:rPr>
                <w:color w:val="000000"/>
                <w:spacing w:val="0"/>
                <w:w w:val="100"/>
                <w:position w:val="0"/>
                <w:sz w:val="16"/>
                <w:szCs w:val="16"/>
              </w:rPr>
              <w:t>杭州泰 一指尚 科技有 限公司</w:t>
            </w:r>
          </w:p>
        </w:tc>
        <w:tc>
          <w:tcPr>
            <w:tcBorders>
              <w:top w:val="single" w:sz="4"/>
              <w:left w:val="single" w:sz="4"/>
            </w:tcBorders>
            <w:shd w:val="clear" w:color="auto" w:fill="FFFFFF"/>
            <w:textDirection w:val="tbRlV"/>
            <w:vAlign w:val="bottom"/>
          </w:tcPr>
          <w:p>
            <w:pPr>
              <w:pStyle w:val="Style8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信息服务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0" w:lineRule="exact"/>
              <w:ind w:left="0" w:right="0" w:firstLine="0"/>
              <w:jc w:val="center"/>
              <w:rPr>
                <w:sz w:val="16"/>
                <w:szCs w:val="16"/>
              </w:rPr>
            </w:pPr>
            <w:r>
              <w:rPr>
                <w:color w:val="000000"/>
                <w:spacing w:val="0"/>
                <w:w w:val="100"/>
                <w:position w:val="0"/>
                <w:sz w:val="18"/>
                <w:szCs w:val="18"/>
              </w:rPr>
              <w:t xml:space="preserve">10,000 </w:t>
            </w:r>
            <w:r>
              <w:rPr>
                <w:color w:val="000000"/>
                <w:spacing w:val="0"/>
                <w:w w:val="100"/>
                <w:position w:val="0"/>
                <w:sz w:val="16"/>
                <w:szCs w:val="16"/>
              </w:rPr>
              <w:t>万元</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34" w:lineRule="exact"/>
              <w:ind w:left="0" w:right="0" w:firstLine="0"/>
              <w:jc w:val="both"/>
              <w:rPr>
                <w:sz w:val="16"/>
                <w:szCs w:val="16"/>
              </w:rPr>
            </w:pPr>
            <w:r>
              <w:rPr>
                <w:color w:val="000000"/>
                <w:spacing w:val="0"/>
                <w:w w:val="100"/>
                <w:position w:val="0"/>
                <w:sz w:val="16"/>
                <w:szCs w:val="16"/>
              </w:rPr>
              <w:t>技术开发、技术服 务、技术咨询、成 果转让：计算机软 硬件、通信设备； 设计、制作、代理、 发布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rPr>
              <w:t>145,598.03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rPr>
              <w:t>53,999.10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rPr>
              <w:t>65,433.91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rPr>
              <w:t>-23,899.06</w:t>
            </w:r>
          </w:p>
        </w:tc>
      </w:tr>
      <w:tr>
        <w:trPr>
          <w:trHeight w:val="16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center"/>
              <w:rPr>
                <w:sz w:val="16"/>
                <w:szCs w:val="16"/>
              </w:rPr>
            </w:pPr>
            <w:r>
              <w:rPr>
                <w:color w:val="000000"/>
                <w:spacing w:val="0"/>
                <w:w w:val="100"/>
                <w:position w:val="0"/>
                <w:sz w:val="16"/>
                <w:szCs w:val="16"/>
              </w:rPr>
              <w:t>杭州泰</w:t>
            </w:r>
          </w:p>
          <w:p>
            <w:pPr>
              <w:pStyle w:val="Style23"/>
              <w:keepNext w:val="0"/>
              <w:keepLines w:val="0"/>
              <w:widowControl w:val="0"/>
              <w:shd w:val="clear" w:color="auto" w:fill="auto"/>
              <w:bidi w:val="0"/>
              <w:spacing w:before="0" w:after="40" w:line="240" w:lineRule="auto"/>
              <w:ind w:left="0" w:right="0" w:firstLine="0"/>
              <w:jc w:val="center"/>
              <w:rPr>
                <w:sz w:val="16"/>
                <w:szCs w:val="16"/>
              </w:rPr>
            </w:pPr>
            <w:r>
              <w:rPr>
                <w:color w:val="000000"/>
                <w:spacing w:val="0"/>
                <w:w w:val="100"/>
                <w:position w:val="0"/>
                <w:sz w:val="16"/>
                <w:szCs w:val="16"/>
              </w:rPr>
              <w:t>一传媒</w:t>
            </w:r>
          </w:p>
          <w:p>
            <w:pPr>
              <w:pStyle w:val="Style23"/>
              <w:keepNext w:val="0"/>
              <w:keepLines w:val="0"/>
              <w:widowControl w:val="0"/>
              <w:shd w:val="clear" w:color="auto" w:fill="auto"/>
              <w:bidi w:val="0"/>
              <w:spacing w:before="0" w:after="40" w:line="240" w:lineRule="auto"/>
              <w:ind w:left="0" w:right="0" w:firstLine="0"/>
              <w:jc w:val="center"/>
              <w:rPr>
                <w:sz w:val="16"/>
                <w:szCs w:val="16"/>
              </w:rPr>
            </w:pPr>
            <w:r>
              <w:rPr>
                <w:color w:val="000000"/>
                <w:spacing w:val="0"/>
                <w:w w:val="100"/>
                <w:position w:val="0"/>
                <w:sz w:val="16"/>
                <w:szCs w:val="16"/>
              </w:rPr>
              <w:t>有限公</w:t>
            </w:r>
          </w:p>
          <w:p>
            <w:pPr>
              <w:pStyle w:val="Style23"/>
              <w:keepNext w:val="0"/>
              <w:keepLines w:val="0"/>
              <w:widowControl w:val="0"/>
              <w:shd w:val="clear" w:color="auto" w:fill="auto"/>
              <w:bidi w:val="0"/>
              <w:spacing w:before="0" w:after="40" w:line="240" w:lineRule="auto"/>
              <w:ind w:left="0" w:right="0" w:firstLine="0"/>
              <w:jc w:val="center"/>
              <w:rPr>
                <w:sz w:val="16"/>
                <w:szCs w:val="16"/>
              </w:rPr>
            </w:pPr>
            <w:r>
              <w:rPr>
                <w:color w:val="000000"/>
                <w:spacing w:val="0"/>
                <w:w w:val="100"/>
                <w:position w:val="0"/>
                <w:sz w:val="16"/>
                <w:szCs w:val="16"/>
              </w:rPr>
              <w:t>司</w:t>
            </w:r>
          </w:p>
        </w:tc>
        <w:tc>
          <w:tcPr>
            <w:tcBorders>
              <w:top w:val="single" w:sz="4"/>
              <w:left w:val="single" w:sz="4"/>
            </w:tcBorders>
            <w:shd w:val="clear" w:color="auto" w:fill="FFFFFF"/>
            <w:textDirection w:val="tbRlV"/>
            <w:vAlign w:val="bottom"/>
          </w:tcPr>
          <w:p>
            <w:pPr>
              <w:pStyle w:val="Style8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信息服务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0" w:lineRule="exact"/>
              <w:ind w:left="0" w:right="0" w:firstLine="0"/>
              <w:jc w:val="center"/>
              <w:rPr>
                <w:sz w:val="16"/>
                <w:szCs w:val="16"/>
              </w:rPr>
            </w:pPr>
            <w:r>
              <w:rPr>
                <w:color w:val="000000"/>
                <w:spacing w:val="0"/>
                <w:w w:val="100"/>
                <w:position w:val="0"/>
                <w:sz w:val="18"/>
                <w:szCs w:val="18"/>
              </w:rPr>
              <w:t xml:space="preserve">1,000 </w:t>
            </w:r>
            <w:r>
              <w:rPr>
                <w:color w:val="000000"/>
                <w:spacing w:val="0"/>
                <w:w w:val="100"/>
                <w:position w:val="0"/>
                <w:sz w:val="16"/>
                <w:szCs w:val="16"/>
              </w:rPr>
              <w:t>万 元</w:t>
            </w:r>
          </w:p>
        </w:tc>
        <w:tc>
          <w:tcPr>
            <w:tcBorders>
              <w:top w:val="single" w:sz="4"/>
              <w:left w:val="single" w:sz="4"/>
            </w:tcBorders>
            <w:shd w:val="clear" w:color="auto" w:fill="FFFFFF"/>
            <w:vAlign w:val="top"/>
          </w:tcPr>
          <w:p>
            <w:pPr>
              <w:pStyle w:val="Style23"/>
              <w:keepNext w:val="0"/>
              <w:keepLines w:val="0"/>
              <w:widowControl w:val="0"/>
              <w:shd w:val="clear" w:color="auto" w:fill="auto"/>
              <w:tabs>
                <w:tab w:pos="1166" w:val="left"/>
              </w:tabs>
              <w:bidi w:val="0"/>
              <w:spacing w:before="0" w:after="0" w:line="232" w:lineRule="exact"/>
              <w:ind w:left="0" w:right="0" w:firstLine="0"/>
              <w:jc w:val="both"/>
              <w:rPr>
                <w:sz w:val="16"/>
                <w:szCs w:val="16"/>
              </w:rPr>
            </w:pPr>
            <w:r>
              <w:rPr>
                <w:color w:val="000000"/>
                <w:spacing w:val="0"/>
                <w:w w:val="100"/>
                <w:position w:val="0"/>
                <w:sz w:val="16"/>
                <w:szCs w:val="16"/>
              </w:rPr>
              <w:t>服务:第二类增值 电信业务中的信 息服务业务；</w:t>
              <w:tab/>
              <w:t>技</w:t>
            </w:r>
          </w:p>
          <w:p>
            <w:pPr>
              <w:pStyle w:val="Style23"/>
              <w:keepNext w:val="0"/>
              <w:keepLines w:val="0"/>
              <w:widowControl w:val="0"/>
              <w:shd w:val="clear" w:color="auto" w:fill="auto"/>
              <w:bidi w:val="0"/>
              <w:spacing w:before="0" w:after="0" w:line="232" w:lineRule="exact"/>
              <w:ind w:left="0" w:right="0" w:firstLine="0"/>
              <w:jc w:val="both"/>
              <w:rPr>
                <w:sz w:val="16"/>
                <w:szCs w:val="16"/>
              </w:rPr>
            </w:pPr>
            <w:r>
              <w:rPr>
                <w:color w:val="000000"/>
                <w:spacing w:val="0"/>
                <w:w w:val="100"/>
                <w:position w:val="0"/>
                <w:sz w:val="16"/>
                <w:szCs w:val="16"/>
              </w:rPr>
              <w:t>术开发、技术服 务、技术咨询、成 果转让：计算机软 硬件、通讯设备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rFonts w:ascii="Arial Narrow" w:eastAsia="Arial Narrow" w:hAnsi="Arial Narrow" w:cs="Arial Narrow"/>
                <w:color w:val="000000"/>
                <w:spacing w:val="0"/>
                <w:w w:val="100"/>
                <w:position w:val="0"/>
              </w:rPr>
              <w:t>23,494.33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pPr>
            <w:r>
              <w:rPr>
                <w:rFonts w:ascii="Arial Narrow" w:eastAsia="Arial Narrow" w:hAnsi="Arial Narrow" w:cs="Arial Narrow"/>
                <w:color w:val="000000"/>
                <w:spacing w:val="0"/>
                <w:w w:val="100"/>
                <w:position w:val="0"/>
              </w:rPr>
              <w:t>1,051.04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rPr>
              <w:t>24,012.20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pPr>
            <w:r>
              <w:rPr>
                <w:rFonts w:ascii="Arial Narrow" w:eastAsia="Arial Narrow" w:hAnsi="Arial Narrow" w:cs="Arial Narrow"/>
                <w:color w:val="000000"/>
                <w:spacing w:val="0"/>
                <w:w w:val="100"/>
                <w:position w:val="0"/>
              </w:rPr>
              <w:t>-551.60</w:t>
            </w:r>
          </w:p>
        </w:tc>
      </w:tr>
      <w:tr>
        <w:trPr>
          <w:trHeight w:val="164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4" w:lineRule="exact"/>
              <w:ind w:left="0" w:right="0" w:firstLine="0"/>
              <w:jc w:val="center"/>
              <w:rPr>
                <w:sz w:val="16"/>
                <w:szCs w:val="16"/>
              </w:rPr>
            </w:pPr>
            <w:r>
              <w:rPr>
                <w:color w:val="000000"/>
                <w:spacing w:val="0"/>
                <w:w w:val="100"/>
                <w:position w:val="0"/>
                <w:sz w:val="16"/>
                <w:szCs w:val="16"/>
              </w:rPr>
              <w:t>杭州泰 一盘点 信息技 术有限 公司</w:t>
            </w:r>
          </w:p>
        </w:tc>
        <w:tc>
          <w:tcPr>
            <w:tcBorders>
              <w:top w:val="single" w:sz="4"/>
              <w:left w:val="single" w:sz="4"/>
            </w:tcBorders>
            <w:shd w:val="clear" w:color="auto" w:fill="FFFFFF"/>
            <w:textDirection w:val="tbRlV"/>
            <w:vAlign w:val="top"/>
          </w:tcPr>
          <w:p>
            <w:pPr>
              <w:pStyle w:val="Style80"/>
              <w:keepNext w:val="0"/>
              <w:keepLines w:val="0"/>
              <w:widowControl w:val="0"/>
              <w:shd w:val="clear" w:color="auto" w:fill="auto"/>
              <w:bidi w:val="0"/>
              <w:spacing w:before="140" w:after="0" w:line="240" w:lineRule="auto"/>
              <w:ind w:left="0" w:right="0" w:firstLine="0"/>
              <w:jc w:val="center"/>
            </w:pPr>
            <w:r>
              <w:rPr>
                <w:color w:val="000000"/>
                <w:spacing w:val="0"/>
                <w:w w:val="100"/>
                <w:position w:val="0"/>
              </w:rPr>
              <w:t>信息服务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5" w:lineRule="exact"/>
              <w:ind w:left="0" w:right="0" w:firstLine="0"/>
              <w:jc w:val="center"/>
              <w:rPr>
                <w:sz w:val="16"/>
                <w:szCs w:val="16"/>
              </w:rPr>
            </w:pPr>
            <w:r>
              <w:rPr>
                <w:color w:val="000000"/>
                <w:spacing w:val="0"/>
                <w:w w:val="100"/>
                <w:position w:val="0"/>
                <w:sz w:val="18"/>
                <w:szCs w:val="18"/>
              </w:rPr>
              <w:t xml:space="preserve">1,000 </w:t>
            </w:r>
            <w:r>
              <w:rPr>
                <w:color w:val="000000"/>
                <w:spacing w:val="0"/>
                <w:w w:val="100"/>
                <w:position w:val="0"/>
                <w:sz w:val="16"/>
                <w:szCs w:val="16"/>
              </w:rPr>
              <w:t>万 元</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34" w:lineRule="exact"/>
              <w:ind w:left="0" w:right="0" w:firstLine="0"/>
              <w:jc w:val="both"/>
              <w:rPr>
                <w:sz w:val="16"/>
                <w:szCs w:val="16"/>
              </w:rPr>
            </w:pPr>
            <w:r>
              <w:rPr>
                <w:color w:val="000000"/>
                <w:spacing w:val="0"/>
                <w:w w:val="100"/>
                <w:position w:val="0"/>
                <w:sz w:val="16"/>
                <w:szCs w:val="16"/>
              </w:rPr>
              <w:t>计算机软硬件技 术开发、技术服 务、技术咨询、成 果转让;广告的设 计、制作、代理、 发布（除网络广告 发布）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rFonts w:ascii="Arial Narrow" w:eastAsia="Arial Narrow" w:hAnsi="Arial Narrow" w:cs="Arial Narrow"/>
                <w:color w:val="000000"/>
                <w:spacing w:val="0"/>
                <w:w w:val="100"/>
                <w:position w:val="0"/>
              </w:rPr>
              <w:t>43,581.09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Arial Narrow" w:eastAsia="Arial Narrow" w:hAnsi="Arial Narrow" w:cs="Arial Narrow"/>
                <w:color w:val="000000"/>
                <w:spacing w:val="0"/>
                <w:w w:val="100"/>
                <w:position w:val="0"/>
              </w:rPr>
              <w:t>-6,374.19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rPr>
              <w:t>44,923.04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-7,851.14</w:t>
            </w:r>
          </w:p>
        </w:tc>
      </w:tr>
      <w:tr>
        <w:trPr>
          <w:trHeight w:val="16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center"/>
              <w:rPr>
                <w:sz w:val="16"/>
                <w:szCs w:val="16"/>
              </w:rPr>
            </w:pPr>
            <w:r>
              <w:rPr>
                <w:color w:val="000000"/>
                <w:spacing w:val="0"/>
                <w:w w:val="100"/>
                <w:position w:val="0"/>
                <w:sz w:val="16"/>
                <w:szCs w:val="16"/>
              </w:rPr>
              <w:t>杭州泰</w:t>
            </w:r>
          </w:p>
          <w:p>
            <w:pPr>
              <w:pStyle w:val="Style23"/>
              <w:keepNext w:val="0"/>
              <w:keepLines w:val="0"/>
              <w:widowControl w:val="0"/>
              <w:shd w:val="clear" w:color="auto" w:fill="auto"/>
              <w:bidi w:val="0"/>
              <w:spacing w:before="0" w:after="40" w:line="240" w:lineRule="auto"/>
              <w:ind w:left="0" w:right="0" w:firstLine="0"/>
              <w:jc w:val="center"/>
              <w:rPr>
                <w:sz w:val="16"/>
                <w:szCs w:val="16"/>
              </w:rPr>
            </w:pPr>
            <w:r>
              <w:rPr>
                <w:color w:val="000000"/>
                <w:spacing w:val="0"/>
                <w:w w:val="100"/>
                <w:position w:val="0"/>
                <w:sz w:val="16"/>
                <w:szCs w:val="16"/>
              </w:rPr>
              <w:t>一指尚</w:t>
            </w:r>
          </w:p>
          <w:p>
            <w:pPr>
              <w:pStyle w:val="Style23"/>
              <w:keepNext w:val="0"/>
              <w:keepLines w:val="0"/>
              <w:widowControl w:val="0"/>
              <w:shd w:val="clear" w:color="auto" w:fill="auto"/>
              <w:bidi w:val="0"/>
              <w:spacing w:before="0" w:after="40" w:line="240" w:lineRule="auto"/>
              <w:ind w:left="0" w:right="0" w:firstLine="180"/>
              <w:jc w:val="left"/>
              <w:rPr>
                <w:sz w:val="16"/>
                <w:szCs w:val="16"/>
              </w:rPr>
            </w:pPr>
            <w:r>
              <w:rPr>
                <w:color w:val="000000"/>
                <w:spacing w:val="0"/>
                <w:w w:val="100"/>
                <w:position w:val="0"/>
                <w:sz w:val="16"/>
                <w:szCs w:val="16"/>
              </w:rPr>
              <w:t>数据科</w:t>
            </w:r>
          </w:p>
          <w:p>
            <w:pPr>
              <w:pStyle w:val="Style23"/>
              <w:keepNext w:val="0"/>
              <w:keepLines w:val="0"/>
              <w:widowControl w:val="0"/>
              <w:shd w:val="clear" w:color="auto" w:fill="auto"/>
              <w:bidi w:val="0"/>
              <w:spacing w:before="0" w:after="40" w:line="240" w:lineRule="auto"/>
              <w:ind w:left="0" w:right="0" w:firstLine="0"/>
              <w:jc w:val="center"/>
              <w:rPr>
                <w:sz w:val="16"/>
                <w:szCs w:val="16"/>
              </w:rPr>
            </w:pPr>
            <w:r>
              <w:rPr>
                <w:color w:val="000000"/>
                <w:spacing w:val="0"/>
                <w:w w:val="100"/>
                <w:position w:val="0"/>
                <w:sz w:val="16"/>
                <w:szCs w:val="16"/>
              </w:rPr>
              <w:t>技有限</w:t>
            </w:r>
          </w:p>
          <w:p>
            <w:pPr>
              <w:pStyle w:val="Style23"/>
              <w:keepNext w:val="0"/>
              <w:keepLines w:val="0"/>
              <w:widowControl w:val="0"/>
              <w:shd w:val="clear" w:color="auto" w:fill="auto"/>
              <w:bidi w:val="0"/>
              <w:spacing w:before="0" w:after="40" w:line="240" w:lineRule="auto"/>
              <w:ind w:left="0" w:right="0" w:firstLine="0"/>
              <w:jc w:val="center"/>
              <w:rPr>
                <w:sz w:val="16"/>
                <w:szCs w:val="16"/>
              </w:rPr>
            </w:pPr>
            <w:r>
              <w:rPr>
                <w:color w:val="000000"/>
                <w:spacing w:val="0"/>
                <w:w w:val="100"/>
                <w:position w:val="0"/>
                <w:sz w:val="16"/>
                <w:szCs w:val="16"/>
              </w:rPr>
              <w:t>公司</w:t>
            </w:r>
          </w:p>
        </w:tc>
        <w:tc>
          <w:tcPr>
            <w:tcBorders>
              <w:top w:val="single" w:sz="4"/>
              <w:left w:val="single" w:sz="4"/>
            </w:tcBorders>
            <w:shd w:val="clear" w:color="auto" w:fill="FFFFFF"/>
            <w:textDirection w:val="tbRlV"/>
            <w:vAlign w:val="top"/>
          </w:tcPr>
          <w:p>
            <w:pPr>
              <w:pStyle w:val="Style80"/>
              <w:keepNext w:val="0"/>
              <w:keepLines w:val="0"/>
              <w:widowControl w:val="0"/>
              <w:shd w:val="clear" w:color="auto" w:fill="auto"/>
              <w:bidi w:val="0"/>
              <w:spacing w:before="140" w:after="0" w:line="240" w:lineRule="auto"/>
              <w:ind w:left="0" w:right="0" w:firstLine="0"/>
              <w:jc w:val="center"/>
            </w:pPr>
            <w:r>
              <w:rPr>
                <w:color w:val="000000"/>
                <w:spacing w:val="0"/>
                <w:w w:val="100"/>
                <w:position w:val="0"/>
              </w:rPr>
              <w:t>信息服务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5" w:lineRule="exact"/>
              <w:ind w:left="0" w:right="0" w:firstLine="0"/>
              <w:jc w:val="center"/>
              <w:rPr>
                <w:sz w:val="16"/>
                <w:szCs w:val="16"/>
              </w:rPr>
            </w:pPr>
            <w:r>
              <w:rPr>
                <w:color w:val="000000"/>
                <w:spacing w:val="0"/>
                <w:w w:val="100"/>
                <w:position w:val="0"/>
                <w:sz w:val="18"/>
                <w:szCs w:val="18"/>
              </w:rPr>
              <w:t xml:space="preserve">1,000 </w:t>
            </w:r>
            <w:r>
              <w:rPr>
                <w:color w:val="000000"/>
                <w:spacing w:val="0"/>
                <w:w w:val="100"/>
                <w:position w:val="0"/>
                <w:sz w:val="16"/>
                <w:szCs w:val="16"/>
              </w:rPr>
              <w:t>万 元</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33" w:lineRule="exact"/>
              <w:ind w:left="0" w:right="0" w:firstLine="0"/>
              <w:jc w:val="both"/>
              <w:rPr>
                <w:sz w:val="16"/>
                <w:szCs w:val="16"/>
              </w:rPr>
            </w:pPr>
            <w:r>
              <w:rPr>
                <w:color w:val="000000"/>
                <w:spacing w:val="0"/>
                <w:w w:val="100"/>
                <w:position w:val="0"/>
                <w:sz w:val="16"/>
                <w:szCs w:val="16"/>
              </w:rPr>
              <w:t>技术开发、技术服 务、技术咨询、成 果转让：数据处理 技术、计算机信息 技术、计算机网络 技术、计算机软硬 件、电子产品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rFonts w:ascii="Arial Narrow" w:eastAsia="Arial Narrow" w:hAnsi="Arial Narrow" w:cs="Arial Narrow"/>
                <w:color w:val="000000"/>
                <w:spacing w:val="0"/>
                <w:w w:val="100"/>
                <w:position w:val="0"/>
              </w:rPr>
              <w:t>880.59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-960.58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pPr>
            <w:r>
              <w:rPr>
                <w:rFonts w:ascii="Arial Narrow" w:eastAsia="Arial Narrow" w:hAnsi="Arial Narrow" w:cs="Arial Narrow"/>
                <w:color w:val="000000"/>
                <w:spacing w:val="0"/>
                <w:w w:val="100"/>
                <w:position w:val="0"/>
              </w:rPr>
              <w:t>-216.69</w:t>
            </w:r>
          </w:p>
        </w:tc>
      </w:tr>
      <w:tr>
        <w:trPr>
          <w:trHeight w:val="117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center"/>
              <w:rPr>
                <w:sz w:val="16"/>
                <w:szCs w:val="16"/>
              </w:rPr>
            </w:pPr>
            <w:r>
              <w:rPr>
                <w:color w:val="000000"/>
                <w:spacing w:val="0"/>
                <w:w w:val="100"/>
                <w:position w:val="0"/>
                <w:sz w:val="16"/>
                <w:szCs w:val="16"/>
              </w:rPr>
              <w:t>杭州泰</w:t>
            </w:r>
          </w:p>
          <w:p>
            <w:pPr>
              <w:pStyle w:val="Style23"/>
              <w:keepNext w:val="0"/>
              <w:keepLines w:val="0"/>
              <w:widowControl w:val="0"/>
              <w:shd w:val="clear" w:color="auto" w:fill="auto"/>
              <w:bidi w:val="0"/>
              <w:spacing w:before="0" w:after="40" w:line="240" w:lineRule="auto"/>
              <w:ind w:left="0" w:right="0" w:firstLine="180"/>
              <w:jc w:val="left"/>
              <w:rPr>
                <w:sz w:val="16"/>
                <w:szCs w:val="16"/>
              </w:rPr>
            </w:pPr>
            <w:r>
              <w:rPr>
                <w:color w:val="000000"/>
                <w:spacing w:val="0"/>
                <w:w w:val="100"/>
                <w:position w:val="0"/>
                <w:sz w:val="16"/>
                <w:szCs w:val="16"/>
              </w:rPr>
              <w:t>一电商</w:t>
            </w:r>
          </w:p>
          <w:p>
            <w:pPr>
              <w:pStyle w:val="Style23"/>
              <w:keepNext w:val="0"/>
              <w:keepLines w:val="0"/>
              <w:widowControl w:val="0"/>
              <w:shd w:val="clear" w:color="auto" w:fill="auto"/>
              <w:bidi w:val="0"/>
              <w:spacing w:before="0" w:after="40" w:line="240" w:lineRule="auto"/>
              <w:ind w:left="0" w:right="0" w:firstLine="0"/>
              <w:jc w:val="center"/>
              <w:rPr>
                <w:sz w:val="16"/>
                <w:szCs w:val="16"/>
              </w:rPr>
            </w:pPr>
            <w:r>
              <w:rPr>
                <w:color w:val="000000"/>
                <w:spacing w:val="0"/>
                <w:w w:val="100"/>
                <w:position w:val="0"/>
                <w:sz w:val="16"/>
                <w:szCs w:val="16"/>
              </w:rPr>
              <w:t>科技有</w:t>
            </w:r>
          </w:p>
          <w:p>
            <w:pPr>
              <w:pStyle w:val="Style23"/>
              <w:keepNext w:val="0"/>
              <w:keepLines w:val="0"/>
              <w:widowControl w:val="0"/>
              <w:shd w:val="clear" w:color="auto" w:fill="auto"/>
              <w:bidi w:val="0"/>
              <w:spacing w:before="0" w:after="40" w:line="240" w:lineRule="auto"/>
              <w:ind w:left="0" w:right="0" w:firstLine="0"/>
              <w:jc w:val="center"/>
              <w:rPr>
                <w:sz w:val="16"/>
                <w:szCs w:val="16"/>
              </w:rPr>
            </w:pPr>
            <w:r>
              <w:rPr>
                <w:color w:val="000000"/>
                <w:spacing w:val="0"/>
                <w:w w:val="100"/>
                <w:position w:val="0"/>
                <w:sz w:val="16"/>
                <w:szCs w:val="16"/>
              </w:rPr>
              <w:t>限公司</w:t>
            </w:r>
          </w:p>
        </w:tc>
        <w:tc>
          <w:tcPr>
            <w:tcBorders>
              <w:top w:val="single" w:sz="4"/>
              <w:left w:val="single" w:sz="4"/>
            </w:tcBorders>
            <w:shd w:val="clear" w:color="auto" w:fill="FFFFFF"/>
            <w:textDirection w:val="tbRlV"/>
            <w:vAlign w:val="top"/>
          </w:tcPr>
          <w:p>
            <w:pPr>
              <w:pStyle w:val="Style80"/>
              <w:keepNext w:val="0"/>
              <w:keepLines w:val="0"/>
              <w:widowControl w:val="0"/>
              <w:shd w:val="clear" w:color="auto" w:fill="auto"/>
              <w:bidi w:val="0"/>
              <w:spacing w:before="140" w:after="0" w:line="240" w:lineRule="auto"/>
              <w:ind w:left="0" w:right="0" w:firstLine="0"/>
              <w:jc w:val="center"/>
            </w:pPr>
            <w:r>
              <w:rPr>
                <w:color w:val="000000"/>
                <w:spacing w:val="0"/>
                <w:w w:val="100"/>
                <w:position w:val="0"/>
              </w:rPr>
              <w:t>电子商务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0" w:lineRule="exact"/>
              <w:ind w:left="0" w:right="0" w:firstLine="0"/>
              <w:jc w:val="center"/>
              <w:rPr>
                <w:sz w:val="16"/>
                <w:szCs w:val="16"/>
              </w:rPr>
            </w:pPr>
            <w:r>
              <w:rPr>
                <w:color w:val="000000"/>
                <w:spacing w:val="0"/>
                <w:w w:val="100"/>
                <w:position w:val="0"/>
                <w:sz w:val="18"/>
                <w:szCs w:val="18"/>
              </w:rPr>
              <w:t xml:space="preserve">1,000 </w:t>
            </w:r>
            <w:r>
              <w:rPr>
                <w:color w:val="000000"/>
                <w:spacing w:val="0"/>
                <w:w w:val="100"/>
                <w:position w:val="0"/>
                <w:sz w:val="16"/>
                <w:szCs w:val="16"/>
              </w:rPr>
              <w:t>万 元</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33" w:lineRule="exact"/>
              <w:ind w:left="0" w:right="0" w:firstLine="0"/>
              <w:jc w:val="both"/>
              <w:rPr>
                <w:sz w:val="16"/>
                <w:szCs w:val="16"/>
              </w:rPr>
            </w:pPr>
            <w:r>
              <w:rPr>
                <w:color w:val="000000"/>
                <w:spacing w:val="0"/>
                <w:w w:val="100"/>
                <w:position w:val="0"/>
                <w:sz w:val="16"/>
                <w:szCs w:val="16"/>
              </w:rPr>
              <w:t>技术开发、技术服 务、技术咨询、成 果转让：计算机网 络技术、教育软 件、电子商务技术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pPr>
            <w:r>
              <w:rPr>
                <w:rFonts w:ascii="Arial Narrow" w:eastAsia="Arial Narrow" w:hAnsi="Arial Narrow" w:cs="Arial Narrow"/>
                <w:color w:val="000000"/>
                <w:spacing w:val="0"/>
                <w:w w:val="100"/>
                <w:position w:val="0"/>
              </w:rPr>
              <w:t>1,954.85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301.94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201.50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pPr>
            <w:r>
              <w:rPr>
                <w:rFonts w:ascii="Arial Narrow" w:eastAsia="Arial Narrow" w:hAnsi="Arial Narrow" w:cs="Arial Narrow"/>
                <w:color w:val="000000"/>
                <w:spacing w:val="0"/>
                <w:w w:val="100"/>
                <w:position w:val="0"/>
              </w:rPr>
              <w:t>-474.80</w:t>
            </w:r>
          </w:p>
        </w:tc>
      </w:tr>
      <w:tr>
        <w:trPr>
          <w:trHeight w:val="955"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180"/>
              <w:jc w:val="left"/>
              <w:rPr>
                <w:sz w:val="16"/>
                <w:szCs w:val="16"/>
              </w:rPr>
            </w:pPr>
            <w:r>
              <w:rPr>
                <w:color w:val="000000"/>
                <w:spacing w:val="0"/>
                <w:w w:val="100"/>
                <w:position w:val="0"/>
                <w:sz w:val="16"/>
                <w:szCs w:val="16"/>
              </w:rPr>
              <w:t>香港泰</w:t>
            </w:r>
          </w:p>
          <w:p>
            <w:pPr>
              <w:pStyle w:val="Style23"/>
              <w:keepNext w:val="0"/>
              <w:keepLines w:val="0"/>
              <w:widowControl w:val="0"/>
              <w:shd w:val="clear" w:color="auto" w:fill="auto"/>
              <w:bidi w:val="0"/>
              <w:spacing w:before="0" w:after="40" w:line="240" w:lineRule="auto"/>
              <w:ind w:left="0" w:right="0" w:firstLine="0"/>
              <w:jc w:val="center"/>
              <w:rPr>
                <w:sz w:val="16"/>
                <w:szCs w:val="16"/>
              </w:rPr>
            </w:pPr>
            <w:r>
              <w:rPr>
                <w:color w:val="000000"/>
                <w:spacing w:val="0"/>
                <w:w w:val="100"/>
                <w:position w:val="0"/>
                <w:sz w:val="16"/>
                <w:szCs w:val="16"/>
              </w:rPr>
              <w:t>一电商</w:t>
            </w:r>
          </w:p>
          <w:p>
            <w:pPr>
              <w:pStyle w:val="Style23"/>
              <w:keepNext w:val="0"/>
              <w:keepLines w:val="0"/>
              <w:widowControl w:val="0"/>
              <w:shd w:val="clear" w:color="auto" w:fill="auto"/>
              <w:bidi w:val="0"/>
              <w:spacing w:before="0" w:after="40" w:line="240" w:lineRule="auto"/>
              <w:ind w:left="0" w:right="0" w:firstLine="0"/>
              <w:jc w:val="center"/>
              <w:rPr>
                <w:sz w:val="16"/>
                <w:szCs w:val="16"/>
              </w:rPr>
            </w:pPr>
            <w:r>
              <w:rPr>
                <w:color w:val="000000"/>
                <w:spacing w:val="0"/>
                <w:w w:val="100"/>
                <w:position w:val="0"/>
                <w:sz w:val="16"/>
                <w:szCs w:val="16"/>
              </w:rPr>
              <w:t>科技有</w:t>
            </w:r>
          </w:p>
          <w:p>
            <w:pPr>
              <w:pStyle w:val="Style23"/>
              <w:keepNext w:val="0"/>
              <w:keepLines w:val="0"/>
              <w:widowControl w:val="0"/>
              <w:shd w:val="clear" w:color="auto" w:fill="auto"/>
              <w:bidi w:val="0"/>
              <w:spacing w:before="0" w:after="40" w:line="240" w:lineRule="auto"/>
              <w:ind w:left="0" w:right="0" w:firstLine="180"/>
              <w:jc w:val="left"/>
              <w:rPr>
                <w:sz w:val="16"/>
                <w:szCs w:val="16"/>
              </w:rPr>
            </w:pPr>
            <w:r>
              <w:rPr>
                <w:color w:val="000000"/>
                <w:spacing w:val="0"/>
                <w:w w:val="100"/>
                <w:position w:val="0"/>
                <w:sz w:val="16"/>
                <w:szCs w:val="16"/>
              </w:rPr>
              <w:t>限公司</w:t>
            </w:r>
          </w:p>
        </w:tc>
        <w:tc>
          <w:tcPr>
            <w:tcBorders>
              <w:top w:val="single" w:sz="4"/>
              <w:left w:val="single" w:sz="4"/>
              <w:bottom w:val="single" w:sz="4"/>
            </w:tcBorders>
            <w:shd w:val="clear" w:color="auto" w:fill="FFFFFF"/>
            <w:textDirection w:val="tbRlV"/>
            <w:vAlign w:val="top"/>
          </w:tcPr>
          <w:p>
            <w:pPr>
              <w:pStyle w:val="Style80"/>
              <w:keepNext w:val="0"/>
              <w:keepLines w:val="0"/>
              <w:widowControl w:val="0"/>
              <w:shd w:val="clear" w:color="auto" w:fill="auto"/>
              <w:bidi w:val="0"/>
              <w:spacing w:before="140" w:after="0" w:line="240" w:lineRule="auto"/>
              <w:ind w:left="0" w:right="0" w:firstLine="0"/>
              <w:jc w:val="left"/>
            </w:pPr>
            <w:r>
              <w:rPr>
                <w:color w:val="000000"/>
                <w:spacing w:val="0"/>
                <w:w w:val="100"/>
                <w:position w:val="0"/>
              </w:rPr>
              <w:t>电子商务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1</w:t>
            </w:r>
            <w:r>
              <w:rPr>
                <w:color w:val="000000"/>
                <w:spacing w:val="0"/>
                <w:w w:val="100"/>
                <w:position w:val="0"/>
                <w:sz w:val="16"/>
                <w:szCs w:val="16"/>
              </w:rPr>
              <w:t>万港元</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货物进出口</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rFonts w:ascii="Arial Narrow" w:eastAsia="Arial Narrow" w:hAnsi="Arial Narrow" w:cs="Arial Narrow"/>
                <w:color w:val="000000"/>
                <w:spacing w:val="0"/>
                <w:w w:val="100"/>
                <w:position w:val="0"/>
              </w:rPr>
              <w:t>129.93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-5.56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100.34</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-5.51</w:t>
            </w:r>
          </w:p>
        </w:tc>
      </w:tr>
    </w:tbl>
    <w:p>
      <w:pPr>
        <w:spacing w:lineRule="exact" w:line="1"/>
        <w:rPr>
          <w:sz w:val="2"/>
          <w:szCs w:val="2"/>
        </w:rPr>
      </w:pPr>
      <w:r>
        <w:br w:type="page"/>
      </w:r>
    </w:p>
    <w:tbl>
      <w:tblPr>
        <w:tblOverlap w:val="never"/>
        <w:jc w:val="left"/>
        <w:tblLayout w:type="fixed"/>
      </w:tblPr>
      <w:tblGrid>
        <w:gridCol w:w="912"/>
        <w:gridCol w:w="528"/>
        <w:gridCol w:w="936"/>
        <w:gridCol w:w="1589"/>
        <w:gridCol w:w="1075"/>
        <w:gridCol w:w="984"/>
        <w:gridCol w:w="984"/>
        <w:gridCol w:w="1046"/>
      </w:tblGrid>
      <w:tr>
        <w:trPr>
          <w:trHeight w:val="1186"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35" w:lineRule="exact"/>
              <w:ind w:left="180" w:right="0" w:firstLine="0"/>
              <w:jc w:val="both"/>
              <w:rPr>
                <w:sz w:val="16"/>
                <w:szCs w:val="16"/>
              </w:rPr>
            </w:pPr>
            <w:r>
              <w:rPr>
                <w:color w:val="000000"/>
                <w:spacing w:val="0"/>
                <w:w w:val="100"/>
                <w:position w:val="0"/>
                <w:sz w:val="16"/>
                <w:szCs w:val="16"/>
              </w:rPr>
              <w:t>上海苎 萝企业 管理咨 询有限 公司</w:t>
            </w:r>
          </w:p>
        </w:tc>
        <w:tc>
          <w:tcPr>
            <w:tcBorders>
              <w:top w:val="single" w:sz="4"/>
              <w:left w:val="single" w:sz="4"/>
            </w:tcBorders>
            <w:shd w:val="clear" w:color="auto" w:fill="FFFFFF"/>
            <w:textDirection w:val="tbRlV"/>
            <w:vAlign w:val="bottom"/>
          </w:tcPr>
          <w:p>
            <w:pPr>
              <w:pStyle w:val="Style8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信息服务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54" w:lineRule="exact"/>
              <w:ind w:left="0" w:right="0" w:firstLine="0"/>
              <w:jc w:val="center"/>
              <w:rPr>
                <w:sz w:val="16"/>
                <w:szCs w:val="16"/>
              </w:rPr>
            </w:pPr>
            <w:r>
              <w:rPr>
                <w:color w:val="000000"/>
                <w:spacing w:val="0"/>
                <w:w w:val="100"/>
                <w:position w:val="0"/>
                <w:sz w:val="18"/>
                <w:szCs w:val="18"/>
              </w:rPr>
              <w:t xml:space="preserve">3, 000 </w:t>
            </w:r>
            <w:r>
              <w:rPr>
                <w:color w:val="000000"/>
                <w:spacing w:val="0"/>
                <w:w w:val="100"/>
                <w:position w:val="0"/>
                <w:sz w:val="16"/>
                <w:szCs w:val="16"/>
              </w:rPr>
              <w:t>万 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54" w:lineRule="exact"/>
              <w:ind w:left="0" w:right="0" w:firstLine="0"/>
              <w:jc w:val="both"/>
              <w:rPr>
                <w:sz w:val="16"/>
                <w:szCs w:val="16"/>
              </w:rPr>
            </w:pPr>
            <w:r>
              <w:rPr>
                <w:color w:val="000000"/>
                <w:spacing w:val="0"/>
                <w:w w:val="100"/>
                <w:position w:val="0"/>
                <w:sz w:val="16"/>
                <w:szCs w:val="16"/>
              </w:rPr>
              <w:t>企业管理咨询，商 务信息咨询</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0.74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-152.56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pPr>
            <w:r>
              <w:rPr>
                <w:rFonts w:ascii="Arial Narrow" w:eastAsia="Arial Narrow" w:hAnsi="Arial Narrow" w:cs="Arial Narrow"/>
                <w:color w:val="000000"/>
                <w:spacing w:val="0"/>
                <w:w w:val="100"/>
                <w:position w:val="0"/>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-38.31</w:t>
            </w:r>
          </w:p>
        </w:tc>
      </w:tr>
      <w:tr>
        <w:trPr>
          <w:trHeight w:val="141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浙江富</w:t>
            </w:r>
          </w:p>
          <w:p>
            <w:pPr>
              <w:pStyle w:val="Style23"/>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润数链</w:t>
            </w:r>
          </w:p>
          <w:p>
            <w:pPr>
              <w:pStyle w:val="Style23"/>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科技有</w:t>
            </w:r>
          </w:p>
          <w:p>
            <w:pPr>
              <w:pStyle w:val="Style23"/>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限公司</w:t>
            </w:r>
          </w:p>
        </w:tc>
        <w:tc>
          <w:tcPr>
            <w:tcBorders>
              <w:top w:val="single" w:sz="4"/>
              <w:left w:val="single" w:sz="4"/>
            </w:tcBorders>
            <w:shd w:val="clear" w:color="auto" w:fill="FFFFFF"/>
            <w:textDirection w:val="tbRlV"/>
            <w:vAlign w:val="bottom"/>
          </w:tcPr>
          <w:p>
            <w:pPr>
              <w:pStyle w:val="Style8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信息服务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5" w:lineRule="exact"/>
              <w:ind w:left="0" w:right="0" w:firstLine="0"/>
              <w:jc w:val="center"/>
              <w:rPr>
                <w:sz w:val="16"/>
                <w:szCs w:val="16"/>
              </w:rPr>
            </w:pPr>
            <w:r>
              <w:rPr>
                <w:color w:val="000000"/>
                <w:spacing w:val="0"/>
                <w:w w:val="100"/>
                <w:position w:val="0"/>
                <w:sz w:val="18"/>
                <w:szCs w:val="18"/>
              </w:rPr>
              <w:t xml:space="preserve">1,000 </w:t>
            </w:r>
            <w:r>
              <w:rPr>
                <w:color w:val="000000"/>
                <w:spacing w:val="0"/>
                <w:w w:val="100"/>
                <w:position w:val="0"/>
                <w:sz w:val="16"/>
                <w:szCs w:val="16"/>
              </w:rPr>
              <w:t>万 元</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34" w:lineRule="exact"/>
              <w:ind w:left="0" w:right="0" w:firstLine="0"/>
              <w:jc w:val="both"/>
              <w:rPr>
                <w:sz w:val="16"/>
                <w:szCs w:val="16"/>
              </w:rPr>
            </w:pPr>
            <w:r>
              <w:rPr>
                <w:color w:val="000000"/>
                <w:spacing w:val="0"/>
                <w:w w:val="100"/>
                <w:position w:val="0"/>
                <w:sz w:val="16"/>
                <w:szCs w:val="16"/>
              </w:rPr>
              <w:t>一般项目：技术服 务、技术开发、技 术咨询、技术交 流、技术转让、技 术推广；互联网数 据服务；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55.03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-439.57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pPr>
            <w:r>
              <w:rPr>
                <w:rFonts w:ascii="Arial Narrow" w:eastAsia="Arial Narrow" w:hAnsi="Arial Narrow" w:cs="Arial Narrow"/>
                <w:color w:val="000000"/>
                <w:spacing w:val="0"/>
                <w:w w:val="100"/>
                <w:position w:val="0"/>
              </w:rPr>
              <w:t>531.42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pPr>
            <w:r>
              <w:rPr>
                <w:rFonts w:ascii="Arial Narrow" w:eastAsia="Arial Narrow" w:hAnsi="Arial Narrow" w:cs="Arial Narrow"/>
                <w:color w:val="000000"/>
                <w:spacing w:val="0"/>
                <w:w w:val="100"/>
                <w:position w:val="0"/>
              </w:rPr>
              <w:t>-325.23</w:t>
            </w:r>
          </w:p>
        </w:tc>
      </w:tr>
      <w:tr>
        <w:trPr>
          <w:trHeight w:val="1176"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32" w:lineRule="exact"/>
              <w:ind w:left="0" w:right="0" w:firstLine="0"/>
              <w:jc w:val="center"/>
              <w:rPr>
                <w:sz w:val="16"/>
                <w:szCs w:val="16"/>
              </w:rPr>
            </w:pPr>
            <w:r>
              <w:rPr>
                <w:color w:val="000000"/>
                <w:spacing w:val="0"/>
                <w:w w:val="100"/>
                <w:position w:val="0"/>
                <w:sz w:val="16"/>
                <w:szCs w:val="16"/>
              </w:rPr>
              <w:t>诸暨富 润宏泰 医疗用 品有限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26" w:lineRule="exact"/>
              <w:ind w:left="160" w:right="0" w:firstLine="0"/>
              <w:jc w:val="left"/>
              <w:rPr>
                <w:sz w:val="16"/>
                <w:szCs w:val="16"/>
              </w:rPr>
            </w:pPr>
            <w:r>
              <w:rPr>
                <w:color w:val="000000"/>
                <w:spacing w:val="0"/>
                <w:w w:val="100"/>
                <w:position w:val="0"/>
                <w:sz w:val="16"/>
                <w:szCs w:val="16"/>
              </w:rPr>
              <w:t>制 造 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800</w:t>
            </w:r>
            <w:r>
              <w:rPr>
                <w:color w:val="000000"/>
                <w:spacing w:val="0"/>
                <w:w w:val="100"/>
                <w:position w:val="0"/>
                <w:sz w:val="16"/>
                <w:szCs w:val="16"/>
              </w:rPr>
              <w:t>万元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5" w:lineRule="exact"/>
              <w:ind w:left="0" w:right="0" w:firstLine="0"/>
              <w:jc w:val="both"/>
              <w:rPr>
                <w:sz w:val="16"/>
                <w:szCs w:val="16"/>
              </w:rPr>
            </w:pPr>
            <w:r>
              <w:rPr>
                <w:color w:val="000000"/>
                <w:spacing w:val="0"/>
                <w:w w:val="100"/>
                <w:position w:val="0"/>
                <w:sz w:val="16"/>
                <w:szCs w:val="16"/>
              </w:rPr>
              <w:t>一般项目：劳动保 护用品生产；日用 口罩（非医用）销 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857.88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326.41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67.93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pPr>
            <w:r>
              <w:rPr>
                <w:rFonts w:ascii="Arial Narrow" w:eastAsia="Arial Narrow" w:hAnsi="Arial Narrow" w:cs="Arial Narrow"/>
                <w:color w:val="000000"/>
                <w:spacing w:val="0"/>
                <w:w w:val="100"/>
                <w:position w:val="0"/>
              </w:rPr>
              <w:t>-111.22</w:t>
            </w:r>
          </w:p>
        </w:tc>
      </w:tr>
      <w:tr>
        <w:trPr>
          <w:trHeight w:val="941"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浙江泰</w:t>
            </w:r>
          </w:p>
          <w:p>
            <w:pPr>
              <w:pStyle w:val="Style23"/>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一通信</w:t>
            </w:r>
          </w:p>
          <w:p>
            <w:pPr>
              <w:pStyle w:val="Style23"/>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技术有</w:t>
            </w:r>
          </w:p>
          <w:p>
            <w:pPr>
              <w:pStyle w:val="Style23"/>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限公司</w:t>
            </w:r>
          </w:p>
        </w:tc>
        <w:tc>
          <w:tcPr>
            <w:tcBorders>
              <w:top w:val="single" w:sz="4"/>
              <w:left w:val="single" w:sz="4"/>
            </w:tcBorders>
            <w:shd w:val="clear" w:color="auto" w:fill="FFFFFF"/>
            <w:textDirection w:val="tbRlV"/>
            <w:vAlign w:val="bottom"/>
          </w:tcPr>
          <w:p>
            <w:pPr>
              <w:pStyle w:val="Style80"/>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信息服务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16" w:lineRule="exact"/>
              <w:ind w:left="0" w:right="0" w:firstLine="0"/>
              <w:jc w:val="center"/>
              <w:rPr>
                <w:sz w:val="16"/>
                <w:szCs w:val="16"/>
              </w:rPr>
            </w:pPr>
            <w:r>
              <w:rPr>
                <w:color w:val="000000"/>
                <w:spacing w:val="0"/>
                <w:w w:val="100"/>
                <w:position w:val="0"/>
                <w:sz w:val="18"/>
                <w:szCs w:val="18"/>
              </w:rPr>
              <w:t xml:space="preserve">1, 100 </w:t>
            </w:r>
            <w:r>
              <w:rPr>
                <w:color w:val="000000"/>
                <w:spacing w:val="0"/>
                <w:w w:val="100"/>
                <w:position w:val="0"/>
                <w:sz w:val="16"/>
                <w:szCs w:val="16"/>
              </w:rPr>
              <w:t>万 元</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35" w:lineRule="exact"/>
              <w:ind w:left="0" w:right="0" w:firstLine="0"/>
              <w:jc w:val="both"/>
              <w:rPr>
                <w:sz w:val="16"/>
                <w:szCs w:val="16"/>
              </w:rPr>
            </w:pPr>
            <w:r>
              <w:rPr>
                <w:color w:val="000000"/>
                <w:spacing w:val="0"/>
                <w:w w:val="100"/>
                <w:position w:val="0"/>
                <w:sz w:val="16"/>
                <w:szCs w:val="16"/>
              </w:rPr>
              <w:t>许可项目：基础电 信业务;第一类增 值电信业务;第二 类增值电信业务。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2,429.54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-741.81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pPr>
            <w:r>
              <w:rPr>
                <w:rFonts w:ascii="Arial Narrow" w:eastAsia="Arial Narrow" w:hAnsi="Arial Narrow" w:cs="Arial Narrow"/>
                <w:color w:val="000000"/>
                <w:spacing w:val="0"/>
                <w:w w:val="100"/>
                <w:position w:val="0"/>
              </w:rPr>
              <w:t>114.87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110.36</w:t>
            </w:r>
          </w:p>
        </w:tc>
      </w:tr>
      <w:tr>
        <w:trPr>
          <w:trHeight w:val="118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27" w:lineRule="exact"/>
              <w:ind w:left="0" w:right="0" w:firstLine="0"/>
              <w:jc w:val="center"/>
              <w:rPr>
                <w:sz w:val="16"/>
                <w:szCs w:val="16"/>
              </w:rPr>
            </w:pPr>
            <w:r>
              <w:rPr>
                <w:color w:val="000000"/>
                <w:spacing w:val="0"/>
                <w:w w:val="100"/>
                <w:position w:val="0"/>
                <w:sz w:val="16"/>
                <w:szCs w:val="16"/>
              </w:rPr>
              <w:t>杭州卡 赛科技 有限公 司</w:t>
            </w:r>
          </w:p>
        </w:tc>
        <w:tc>
          <w:tcPr>
            <w:tcBorders>
              <w:top w:val="single" w:sz="4"/>
              <w:left w:val="single" w:sz="4"/>
            </w:tcBorders>
            <w:shd w:val="clear" w:color="auto" w:fill="FFFFFF"/>
            <w:textDirection w:val="tbRlV"/>
            <w:vAlign w:val="bottom"/>
          </w:tcPr>
          <w:p>
            <w:pPr>
              <w:pStyle w:val="Style8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信息服务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5" w:lineRule="exact"/>
              <w:ind w:left="0" w:right="0" w:firstLine="0"/>
              <w:jc w:val="center"/>
              <w:rPr>
                <w:sz w:val="16"/>
                <w:szCs w:val="16"/>
              </w:rPr>
            </w:pPr>
            <w:r>
              <w:rPr>
                <w:color w:val="000000"/>
                <w:spacing w:val="0"/>
                <w:w w:val="100"/>
                <w:position w:val="0"/>
                <w:sz w:val="18"/>
                <w:szCs w:val="18"/>
              </w:rPr>
              <w:t>666.</w:t>
            </w:r>
            <w:r>
              <w:rPr>
                <w:color w:val="000000"/>
                <w:spacing w:val="0"/>
                <w:w w:val="100"/>
                <w:position w:val="0"/>
                <w:sz w:val="18"/>
                <w:szCs w:val="18"/>
              </w:rPr>
              <w:t xml:space="preserve">6667 </w:t>
            </w:r>
            <w:r>
              <w:rPr>
                <w:color w:val="000000"/>
                <w:spacing w:val="0"/>
                <w:w w:val="100"/>
                <w:position w:val="0"/>
                <w:sz w:val="16"/>
                <w:szCs w:val="16"/>
              </w:rPr>
              <w:t>万元</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32" w:lineRule="exact"/>
              <w:ind w:left="0" w:right="0" w:firstLine="0"/>
              <w:jc w:val="both"/>
              <w:rPr>
                <w:sz w:val="16"/>
                <w:szCs w:val="16"/>
              </w:rPr>
            </w:pPr>
            <w:r>
              <w:rPr>
                <w:color w:val="000000"/>
                <w:spacing w:val="0"/>
                <w:w w:val="100"/>
                <w:position w:val="0"/>
                <w:sz w:val="16"/>
                <w:szCs w:val="16"/>
              </w:rPr>
              <w:t>技术开发、技术服 务、技术咨询：计 算机软件、计算机 网络技术、电子产 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5,406.28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1,069.57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rPr>
              <w:t>22,116.60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1,882.40</w:t>
            </w:r>
          </w:p>
        </w:tc>
      </w:tr>
      <w:tr>
        <w:trPr>
          <w:trHeight w:val="941"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180"/>
              <w:jc w:val="both"/>
              <w:rPr>
                <w:sz w:val="16"/>
                <w:szCs w:val="16"/>
              </w:rPr>
            </w:pPr>
            <w:r>
              <w:rPr>
                <w:color w:val="000000"/>
                <w:spacing w:val="0"/>
                <w:w w:val="100"/>
                <w:position w:val="0"/>
                <w:sz w:val="16"/>
                <w:szCs w:val="16"/>
              </w:rPr>
              <w:t>上海弥</w:t>
            </w:r>
          </w:p>
          <w:p>
            <w:pPr>
              <w:pStyle w:val="Style23"/>
              <w:keepNext w:val="0"/>
              <w:keepLines w:val="0"/>
              <w:widowControl w:val="0"/>
              <w:shd w:val="clear" w:color="auto" w:fill="auto"/>
              <w:bidi w:val="0"/>
              <w:spacing w:before="0" w:after="40" w:line="240" w:lineRule="auto"/>
              <w:ind w:left="0" w:right="0" w:firstLine="180"/>
              <w:jc w:val="both"/>
              <w:rPr>
                <w:sz w:val="16"/>
                <w:szCs w:val="16"/>
              </w:rPr>
            </w:pPr>
            <w:r>
              <w:rPr>
                <w:color w:val="000000"/>
                <w:spacing w:val="0"/>
                <w:w w:val="100"/>
                <w:position w:val="0"/>
                <w:sz w:val="16"/>
                <w:szCs w:val="16"/>
              </w:rPr>
              <w:t>杉广告</w:t>
            </w:r>
          </w:p>
          <w:p>
            <w:pPr>
              <w:pStyle w:val="Style23"/>
              <w:keepNext w:val="0"/>
              <w:keepLines w:val="0"/>
              <w:widowControl w:val="0"/>
              <w:shd w:val="clear" w:color="auto" w:fill="auto"/>
              <w:bidi w:val="0"/>
              <w:spacing w:before="0" w:after="40" w:line="240" w:lineRule="auto"/>
              <w:ind w:left="0" w:right="0" w:firstLine="0"/>
              <w:jc w:val="center"/>
              <w:rPr>
                <w:sz w:val="16"/>
                <w:szCs w:val="16"/>
              </w:rPr>
            </w:pPr>
            <w:r>
              <w:rPr>
                <w:color w:val="000000"/>
                <w:spacing w:val="0"/>
                <w:w w:val="100"/>
                <w:position w:val="0"/>
                <w:sz w:val="16"/>
                <w:szCs w:val="16"/>
              </w:rPr>
              <w:t>有限公</w:t>
            </w:r>
          </w:p>
          <w:p>
            <w:pPr>
              <w:pStyle w:val="Style23"/>
              <w:keepNext w:val="0"/>
              <w:keepLines w:val="0"/>
              <w:widowControl w:val="0"/>
              <w:shd w:val="clear" w:color="auto" w:fill="auto"/>
              <w:bidi w:val="0"/>
              <w:spacing w:before="0" w:after="40" w:line="240" w:lineRule="auto"/>
              <w:ind w:left="0" w:right="0" w:firstLine="0"/>
              <w:jc w:val="center"/>
              <w:rPr>
                <w:sz w:val="16"/>
                <w:szCs w:val="16"/>
              </w:rPr>
            </w:pPr>
            <w:r>
              <w:rPr>
                <w:color w:val="000000"/>
                <w:spacing w:val="0"/>
                <w:w w:val="100"/>
                <w:position w:val="0"/>
                <w:sz w:val="16"/>
                <w:szCs w:val="16"/>
              </w:rPr>
              <w:t>司</w:t>
            </w:r>
          </w:p>
        </w:tc>
        <w:tc>
          <w:tcPr>
            <w:tcBorders>
              <w:top w:val="single" w:sz="4"/>
              <w:left w:val="single" w:sz="4"/>
            </w:tcBorders>
            <w:shd w:val="clear" w:color="auto" w:fill="FFFFFF"/>
            <w:textDirection w:val="tbRlV"/>
            <w:vAlign w:val="bottom"/>
          </w:tcPr>
          <w:p>
            <w:pPr>
              <w:pStyle w:val="Style80"/>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信息服务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8"/>
                <w:szCs w:val="18"/>
              </w:rPr>
              <w:t>50</w:t>
            </w:r>
            <w:r>
              <w:rPr>
                <w:color w:val="000000"/>
                <w:spacing w:val="0"/>
                <w:w w:val="100"/>
                <w:position w:val="0"/>
                <w:sz w:val="16"/>
                <w:szCs w:val="16"/>
              </w:rPr>
              <w:t>万元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21" w:lineRule="exact"/>
              <w:ind w:left="0" w:right="0" w:firstLine="0"/>
              <w:jc w:val="both"/>
              <w:rPr>
                <w:sz w:val="16"/>
                <w:szCs w:val="16"/>
              </w:rPr>
            </w:pPr>
            <w:r>
              <w:rPr>
                <w:color w:val="000000"/>
                <w:spacing w:val="0"/>
                <w:w w:val="100"/>
                <w:position w:val="0"/>
                <w:sz w:val="16"/>
                <w:szCs w:val="16"/>
              </w:rPr>
              <w:t>设计、制作、代理、 发布各类广告；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40.42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37.84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pPr>
            <w:r>
              <w:rPr>
                <w:rFonts w:ascii="Arial Narrow" w:eastAsia="Arial Narrow" w:hAnsi="Arial Narrow" w:cs="Arial Narrow"/>
                <w:color w:val="000000"/>
                <w:spacing w:val="0"/>
                <w:w w:val="100"/>
                <w:position w:val="0"/>
              </w:rPr>
              <w:t>8.23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pPr>
            <w:r>
              <w:rPr>
                <w:rFonts w:ascii="Arial Narrow" w:eastAsia="Arial Narrow" w:hAnsi="Arial Narrow" w:cs="Arial Narrow"/>
                <w:color w:val="000000"/>
                <w:spacing w:val="0"/>
                <w:w w:val="100"/>
                <w:position w:val="0"/>
              </w:rPr>
              <w:t>-0.63</w:t>
            </w:r>
          </w:p>
        </w:tc>
      </w:tr>
      <w:tr>
        <w:trPr>
          <w:trHeight w:val="16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center"/>
              <w:rPr>
                <w:sz w:val="16"/>
                <w:szCs w:val="16"/>
              </w:rPr>
            </w:pPr>
            <w:r>
              <w:rPr>
                <w:color w:val="000000"/>
                <w:spacing w:val="0"/>
                <w:w w:val="100"/>
                <w:position w:val="0"/>
                <w:sz w:val="16"/>
                <w:szCs w:val="16"/>
              </w:rPr>
              <w:t>诸暨泰</w:t>
            </w:r>
          </w:p>
          <w:p>
            <w:pPr>
              <w:pStyle w:val="Style23"/>
              <w:keepNext w:val="0"/>
              <w:keepLines w:val="0"/>
              <w:widowControl w:val="0"/>
              <w:shd w:val="clear" w:color="auto" w:fill="auto"/>
              <w:bidi w:val="0"/>
              <w:spacing w:before="0" w:after="40" w:line="240" w:lineRule="auto"/>
              <w:ind w:left="0" w:right="0" w:firstLine="180"/>
              <w:jc w:val="both"/>
              <w:rPr>
                <w:sz w:val="16"/>
                <w:szCs w:val="16"/>
              </w:rPr>
            </w:pPr>
            <w:r>
              <w:rPr>
                <w:color w:val="000000"/>
                <w:spacing w:val="0"/>
                <w:w w:val="100"/>
                <w:position w:val="0"/>
                <w:sz w:val="16"/>
                <w:szCs w:val="16"/>
              </w:rPr>
              <w:t>一电子</w:t>
            </w:r>
          </w:p>
          <w:p>
            <w:pPr>
              <w:pStyle w:val="Style23"/>
              <w:keepNext w:val="0"/>
              <w:keepLines w:val="0"/>
              <w:widowControl w:val="0"/>
              <w:shd w:val="clear" w:color="auto" w:fill="auto"/>
              <w:bidi w:val="0"/>
              <w:spacing w:before="0" w:after="40" w:line="240" w:lineRule="auto"/>
              <w:ind w:left="0" w:right="0" w:firstLine="180"/>
              <w:jc w:val="both"/>
              <w:rPr>
                <w:sz w:val="16"/>
                <w:szCs w:val="16"/>
              </w:rPr>
            </w:pPr>
            <w:r>
              <w:rPr>
                <w:color w:val="000000"/>
                <w:spacing w:val="0"/>
                <w:w w:val="100"/>
                <w:position w:val="0"/>
                <w:sz w:val="16"/>
                <w:szCs w:val="16"/>
              </w:rPr>
              <w:t>商务有</w:t>
            </w:r>
          </w:p>
          <w:p>
            <w:pPr>
              <w:pStyle w:val="Style23"/>
              <w:keepNext w:val="0"/>
              <w:keepLines w:val="0"/>
              <w:widowControl w:val="0"/>
              <w:shd w:val="clear" w:color="auto" w:fill="auto"/>
              <w:bidi w:val="0"/>
              <w:spacing w:before="0" w:after="40" w:line="240" w:lineRule="auto"/>
              <w:ind w:left="0" w:right="0" w:firstLine="0"/>
              <w:jc w:val="center"/>
              <w:rPr>
                <w:sz w:val="16"/>
                <w:szCs w:val="16"/>
              </w:rPr>
            </w:pPr>
            <w:r>
              <w:rPr>
                <w:color w:val="000000"/>
                <w:spacing w:val="0"/>
                <w:w w:val="100"/>
                <w:position w:val="0"/>
                <w:sz w:val="16"/>
                <w:szCs w:val="16"/>
              </w:rPr>
              <w:t>限公司</w:t>
            </w:r>
          </w:p>
        </w:tc>
        <w:tc>
          <w:tcPr>
            <w:tcBorders>
              <w:top w:val="single" w:sz="4"/>
              <w:left w:val="single" w:sz="4"/>
            </w:tcBorders>
            <w:shd w:val="clear" w:color="auto" w:fill="FFFFFF"/>
            <w:textDirection w:val="tbRlV"/>
            <w:vAlign w:val="top"/>
          </w:tcPr>
          <w:p>
            <w:pPr>
              <w:pStyle w:val="Style80"/>
              <w:keepNext w:val="0"/>
              <w:keepLines w:val="0"/>
              <w:widowControl w:val="0"/>
              <w:shd w:val="clear" w:color="auto" w:fill="auto"/>
              <w:bidi w:val="0"/>
              <w:spacing w:before="140" w:after="0" w:line="240" w:lineRule="auto"/>
              <w:ind w:left="0" w:right="0" w:firstLine="0"/>
              <w:jc w:val="center"/>
            </w:pPr>
            <w:r>
              <w:rPr>
                <w:color w:val="000000"/>
                <w:spacing w:val="0"/>
                <w:w w:val="100"/>
                <w:position w:val="0"/>
              </w:rPr>
              <w:t>信息服务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5" w:lineRule="exact"/>
              <w:ind w:left="0" w:right="0" w:firstLine="0"/>
              <w:jc w:val="center"/>
              <w:rPr>
                <w:sz w:val="16"/>
                <w:szCs w:val="16"/>
              </w:rPr>
            </w:pPr>
            <w:r>
              <w:rPr>
                <w:color w:val="000000"/>
                <w:spacing w:val="0"/>
                <w:w w:val="100"/>
                <w:position w:val="0"/>
                <w:sz w:val="18"/>
                <w:szCs w:val="18"/>
              </w:rPr>
              <w:t xml:space="preserve">1,000 </w:t>
            </w:r>
            <w:r>
              <w:rPr>
                <w:color w:val="000000"/>
                <w:spacing w:val="0"/>
                <w:w w:val="100"/>
                <w:position w:val="0"/>
                <w:sz w:val="16"/>
                <w:szCs w:val="16"/>
              </w:rPr>
              <w:t>万 元</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34" w:lineRule="exact"/>
              <w:ind w:left="0" w:right="0" w:firstLine="0"/>
              <w:jc w:val="both"/>
              <w:rPr>
                <w:sz w:val="16"/>
                <w:szCs w:val="16"/>
              </w:rPr>
            </w:pPr>
            <w:r>
              <w:rPr>
                <w:color w:val="000000"/>
                <w:spacing w:val="0"/>
                <w:w w:val="100"/>
                <w:position w:val="0"/>
                <w:sz w:val="16"/>
                <w:szCs w:val="16"/>
              </w:rPr>
              <w:t>一般项目：互联网 销售（除销售需要 许可的商品）；技 术服务、技术开 发、技术咨询、技 术交流、技术转 让、技术推广；</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1,067.07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526.47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pPr>
            <w:r>
              <w:rPr>
                <w:rFonts w:ascii="Arial Narrow" w:eastAsia="Arial Narrow" w:hAnsi="Arial Narrow" w:cs="Arial Narrow"/>
                <w:color w:val="000000"/>
                <w:spacing w:val="0"/>
                <w:w w:val="100"/>
                <w:position w:val="0"/>
              </w:rPr>
              <w:t>490.36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pPr>
            <w:r>
              <w:rPr>
                <w:rFonts w:ascii="Arial Narrow" w:eastAsia="Arial Narrow" w:hAnsi="Arial Narrow" w:cs="Arial Narrow"/>
                <w:color w:val="000000"/>
                <w:spacing w:val="0"/>
                <w:w w:val="100"/>
                <w:position w:val="0"/>
              </w:rPr>
              <w:t>-547.24</w:t>
            </w:r>
          </w:p>
        </w:tc>
      </w:tr>
      <w:tr>
        <w:trPr>
          <w:trHeight w:val="211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3" w:lineRule="exact"/>
              <w:ind w:left="180" w:right="0" w:firstLine="0"/>
              <w:jc w:val="both"/>
              <w:rPr>
                <w:sz w:val="16"/>
                <w:szCs w:val="16"/>
              </w:rPr>
            </w:pPr>
            <w:r>
              <w:rPr>
                <w:color w:val="000000"/>
                <w:spacing w:val="0"/>
                <w:w w:val="100"/>
                <w:position w:val="0"/>
                <w:sz w:val="16"/>
                <w:szCs w:val="16"/>
              </w:rPr>
              <w:t>杭州泰 树一帜 电子商 务有限 责任公 司</w:t>
            </w:r>
          </w:p>
        </w:tc>
        <w:tc>
          <w:tcPr>
            <w:tcBorders>
              <w:top w:val="single" w:sz="4"/>
              <w:left w:val="single" w:sz="4"/>
            </w:tcBorders>
            <w:shd w:val="clear" w:color="auto" w:fill="FFFFFF"/>
            <w:textDirection w:val="tbRlV"/>
            <w:vAlign w:val="top"/>
          </w:tcPr>
          <w:p>
            <w:pPr>
              <w:pStyle w:val="Style80"/>
              <w:keepNext w:val="0"/>
              <w:keepLines w:val="0"/>
              <w:widowControl w:val="0"/>
              <w:shd w:val="clear" w:color="auto" w:fill="auto"/>
              <w:bidi w:val="0"/>
              <w:spacing w:before="160" w:after="0" w:line="240" w:lineRule="auto"/>
              <w:ind w:left="0" w:right="0" w:firstLine="0"/>
              <w:jc w:val="center"/>
            </w:pPr>
            <w:r>
              <w:rPr>
                <w:color w:val="000000"/>
                <w:spacing w:val="0"/>
                <w:w w:val="100"/>
                <w:position w:val="0"/>
              </w:rPr>
              <w:t>批发业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300</w:t>
            </w:r>
            <w:r>
              <w:rPr>
                <w:color w:val="000000"/>
                <w:spacing w:val="0"/>
                <w:w w:val="100"/>
                <w:position w:val="0"/>
                <w:sz w:val="16"/>
                <w:szCs w:val="16"/>
              </w:rPr>
              <w:t>万元</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34" w:lineRule="exact"/>
              <w:ind w:left="0" w:right="0" w:firstLine="0"/>
              <w:jc w:val="both"/>
              <w:rPr>
                <w:sz w:val="16"/>
                <w:szCs w:val="16"/>
              </w:rPr>
            </w:pPr>
            <w:r>
              <w:rPr>
                <w:color w:val="000000"/>
                <w:spacing w:val="0"/>
                <w:w w:val="100"/>
                <w:position w:val="0"/>
                <w:sz w:val="16"/>
                <w:szCs w:val="16"/>
              </w:rPr>
              <w:t>许可项目：货物进 出口；技术进出 口；食品经营（依 法须经批准的项 目，经相关部门批 准后方可开展经 营活动，具体经营 项目以审批结果 为准）。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1,170.44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-272.38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2,767.08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pPr>
            <w:r>
              <w:rPr>
                <w:rFonts w:ascii="Arial Narrow" w:eastAsia="Arial Narrow" w:hAnsi="Arial Narrow" w:cs="Arial Narrow"/>
                <w:color w:val="000000"/>
                <w:spacing w:val="0"/>
                <w:w w:val="100"/>
                <w:position w:val="0"/>
              </w:rPr>
              <w:t>-572.38</w:t>
            </w:r>
          </w:p>
        </w:tc>
      </w:tr>
      <w:tr>
        <w:trPr>
          <w:trHeight w:val="1651"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30" w:lineRule="exact"/>
              <w:ind w:left="0" w:right="0" w:firstLine="0"/>
              <w:jc w:val="center"/>
              <w:rPr>
                <w:sz w:val="16"/>
                <w:szCs w:val="16"/>
              </w:rPr>
            </w:pPr>
            <w:r>
              <w:rPr>
                <w:color w:val="000000"/>
                <w:spacing w:val="0"/>
                <w:w w:val="100"/>
                <w:position w:val="0"/>
                <w:sz w:val="16"/>
                <w:szCs w:val="16"/>
              </w:rPr>
              <w:t>宁波泰 一指尚 电子商 务有限 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11" w:lineRule="exact"/>
              <w:ind w:left="160" w:right="0" w:firstLine="0"/>
              <w:jc w:val="left"/>
              <w:rPr>
                <w:sz w:val="16"/>
                <w:szCs w:val="16"/>
              </w:rPr>
            </w:pPr>
            <w:r>
              <w:rPr>
                <w:color w:val="000000"/>
                <w:spacing w:val="0"/>
                <w:w w:val="100"/>
                <w:position w:val="0"/>
                <w:sz w:val="16"/>
                <w:szCs w:val="16"/>
              </w:rPr>
              <w:t>零</w:t>
            </w:r>
          </w:p>
          <w:p>
            <w:pPr>
              <w:pStyle w:val="Style23"/>
              <w:keepNext w:val="0"/>
              <w:keepLines w:val="0"/>
              <w:widowControl w:val="0"/>
              <w:shd w:val="clear" w:color="auto" w:fill="auto"/>
              <w:bidi w:val="0"/>
              <w:spacing w:before="0" w:after="0" w:line="211" w:lineRule="exact"/>
              <w:ind w:left="160" w:right="0" w:firstLine="0"/>
              <w:jc w:val="left"/>
              <w:rPr>
                <w:sz w:val="16"/>
                <w:szCs w:val="16"/>
              </w:rPr>
            </w:pPr>
            <w:r>
              <w:rPr>
                <w:color w:val="000000"/>
                <w:spacing w:val="0"/>
                <w:w w:val="100"/>
                <w:position w:val="0"/>
                <w:sz w:val="16"/>
                <w:szCs w:val="16"/>
              </w:rPr>
              <w:t>售 业</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35" w:lineRule="exact"/>
              <w:ind w:left="0" w:right="0" w:firstLine="0"/>
              <w:jc w:val="center"/>
              <w:rPr>
                <w:sz w:val="16"/>
                <w:szCs w:val="16"/>
              </w:rPr>
            </w:pPr>
            <w:r>
              <w:rPr>
                <w:color w:val="000000"/>
                <w:spacing w:val="0"/>
                <w:w w:val="100"/>
                <w:position w:val="0"/>
                <w:sz w:val="18"/>
                <w:szCs w:val="18"/>
              </w:rPr>
              <w:t xml:space="preserve">1,000 </w:t>
            </w:r>
            <w:r>
              <w:rPr>
                <w:color w:val="000000"/>
                <w:spacing w:val="0"/>
                <w:w w:val="100"/>
                <w:position w:val="0"/>
                <w:sz w:val="16"/>
                <w:szCs w:val="16"/>
              </w:rPr>
              <w:t>万 元</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34" w:lineRule="exact"/>
              <w:ind w:left="0" w:right="0" w:firstLine="0"/>
              <w:jc w:val="both"/>
              <w:rPr>
                <w:sz w:val="16"/>
                <w:szCs w:val="16"/>
              </w:rPr>
            </w:pPr>
            <w:r>
              <w:rPr>
                <w:color w:val="000000"/>
                <w:spacing w:val="0"/>
                <w:w w:val="100"/>
                <w:position w:val="0"/>
                <w:sz w:val="16"/>
                <w:szCs w:val="16"/>
              </w:rPr>
              <w:t>一般项目：互联网 销售（除销售需要 许可的商品）；技 术服务、技术开 发、技术咨询、技 术交流、技术转 让、技术推广；</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0.09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-0.01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pPr>
            <w:r>
              <w:rPr>
                <w:rFonts w:ascii="Arial Narrow" w:eastAsia="Arial Narrow" w:hAnsi="Arial Narrow" w:cs="Arial Narrow"/>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pPr>
            <w:r>
              <w:rPr>
                <w:rFonts w:ascii="Arial Narrow" w:eastAsia="Arial Narrow" w:hAnsi="Arial Narrow" w:cs="Arial Narrow"/>
                <w:color w:val="000000"/>
                <w:spacing w:val="0"/>
                <w:w w:val="100"/>
                <w:position w:val="0"/>
              </w:rPr>
              <w:t>-0.01</w:t>
            </w:r>
          </w:p>
        </w:tc>
      </w:tr>
    </w:tbl>
    <w:p>
      <w:pPr>
        <w:widowControl w:val="0"/>
        <w:spacing w:after="539" w:line="1" w:lineRule="exact"/>
      </w:pPr>
    </w:p>
    <w:p>
      <w:pPr>
        <w:pStyle w:val="Style26"/>
        <w:keepNext/>
        <w:keepLines/>
        <w:widowControl w:val="0"/>
        <w:shd w:val="clear" w:color="auto" w:fill="auto"/>
        <w:bidi w:val="0"/>
        <w:spacing w:before="0" w:after="100" w:line="240" w:lineRule="auto"/>
        <w:ind w:left="0" w:right="0" w:firstLine="0"/>
        <w:jc w:val="left"/>
      </w:pPr>
      <w:bookmarkStart w:id="222" w:name="bookmark222"/>
      <w:bookmarkStart w:id="223" w:name="bookmark223"/>
      <w:bookmarkStart w:id="224" w:name="bookmark224"/>
      <w:bookmarkStart w:id="225" w:name="bookmark225"/>
      <w:r>
        <w:rPr>
          <w:color w:val="000000"/>
          <w:spacing w:val="0"/>
          <w:w w:val="100"/>
          <w:position w:val="0"/>
        </w:rPr>
        <w:t>（</w:t>
      </w:r>
      <w:bookmarkEnd w:id="224"/>
      <w:r>
        <w:rPr>
          <w:color w:val="000000"/>
          <w:spacing w:val="0"/>
          <w:w w:val="100"/>
          <w:position w:val="0"/>
        </w:rPr>
        <w:t>八）公司控制的结构化主体情况</w:t>
      </w:r>
      <w:bookmarkEnd w:id="222"/>
      <w:bookmarkEnd w:id="223"/>
      <w:bookmarkEnd w:id="225"/>
    </w:p>
    <w:p>
      <w:pPr>
        <w:pStyle w:val="Style5"/>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6"/>
        <w:keepNext/>
        <w:keepLines/>
        <w:widowControl w:val="0"/>
        <w:shd w:val="clear" w:color="auto" w:fill="auto"/>
        <w:bidi w:val="0"/>
        <w:spacing w:before="0" w:line="240" w:lineRule="auto"/>
        <w:ind w:left="0" w:right="0" w:firstLine="0"/>
        <w:jc w:val="left"/>
      </w:pPr>
      <w:bookmarkStart w:id="226" w:name="bookmark226"/>
      <w:bookmarkStart w:id="227" w:name="bookmark227"/>
      <w:bookmarkStart w:id="228" w:name="bookmark228"/>
      <w:bookmarkStart w:id="229" w:name="bookmark229"/>
      <w:r>
        <w:rPr>
          <w:color w:val="000000"/>
          <w:spacing w:val="0"/>
          <w:w w:val="100"/>
          <w:position w:val="0"/>
        </w:rPr>
        <w:t>六</w:t>
      </w:r>
      <w:bookmarkEnd w:id="228"/>
      <w:r>
        <w:rPr>
          <w:color w:val="000000"/>
          <w:spacing w:val="0"/>
          <w:w w:val="100"/>
          <w:position w:val="0"/>
        </w:rPr>
        <w:t>、公司关于公司未来发展的讨论与分析</w:t>
      </w:r>
      <w:bookmarkEnd w:id="226"/>
      <w:bookmarkEnd w:id="227"/>
      <w:bookmarkEnd w:id="229"/>
    </w:p>
    <w:p>
      <w:pPr>
        <w:pStyle w:val="Style26"/>
        <w:keepNext/>
        <w:keepLines/>
        <w:widowControl w:val="0"/>
        <w:shd w:val="clear" w:color="auto" w:fill="auto"/>
        <w:tabs>
          <w:tab w:pos="536" w:val="left"/>
        </w:tabs>
        <w:bidi w:val="0"/>
        <w:spacing w:before="0" w:line="240" w:lineRule="auto"/>
        <w:ind w:left="0" w:right="0" w:firstLine="0"/>
        <w:jc w:val="left"/>
      </w:pPr>
      <w:bookmarkStart w:id="226" w:name="bookmark226"/>
      <w:bookmarkStart w:id="227" w:name="bookmark227"/>
      <w:bookmarkStart w:id="230" w:name="bookmark230"/>
      <w:bookmarkStart w:id="231" w:name="bookmark231"/>
      <w:r>
        <w:rPr>
          <w:color w:val="000000"/>
          <w:spacing w:val="0"/>
          <w:w w:val="100"/>
          <w:position w:val="0"/>
        </w:rPr>
        <w:t>（</w:t>
      </w:r>
      <w:bookmarkEnd w:id="230"/>
      <w:r>
        <w:rPr>
          <w:color w:val="000000"/>
          <w:spacing w:val="0"/>
          <w:w w:val="100"/>
          <w:position w:val="0"/>
        </w:rPr>
        <w:t>一）</w:t>
        <w:tab/>
        <w:t>行业格局和趋势</w:t>
      </w:r>
      <w:bookmarkEnd w:id="226"/>
      <w:bookmarkEnd w:id="227"/>
      <w:bookmarkEnd w:id="231"/>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寸适用口不适用</w:t>
      </w:r>
    </w:p>
    <w:p>
      <w:pPr>
        <w:pStyle w:val="Style5"/>
        <w:keepNext w:val="0"/>
        <w:keepLines w:val="0"/>
        <w:widowControl w:val="0"/>
        <w:shd w:val="clear" w:color="auto" w:fill="auto"/>
        <w:bidi w:val="0"/>
        <w:spacing w:before="0" w:after="840" w:line="240" w:lineRule="auto"/>
        <w:ind w:left="0" w:right="0" w:firstLine="440"/>
        <w:jc w:val="left"/>
      </w:pPr>
      <w:r>
        <w:rPr>
          <w:color w:val="000000"/>
          <w:spacing w:val="0"/>
          <w:w w:val="100"/>
          <w:position w:val="0"/>
        </w:rPr>
        <w:t>参见本报告“第三节管理层讨论与分析”之“二、报告期内公司所处行业情况”。</w:t>
      </w:r>
    </w:p>
    <w:p>
      <w:pPr>
        <w:pStyle w:val="Style26"/>
        <w:keepNext/>
        <w:keepLines/>
        <w:widowControl w:val="0"/>
        <w:shd w:val="clear" w:color="auto" w:fill="auto"/>
        <w:tabs>
          <w:tab w:pos="536" w:val="left"/>
        </w:tabs>
        <w:bidi w:val="0"/>
        <w:spacing w:before="0" w:line="240" w:lineRule="auto"/>
        <w:ind w:left="0" w:right="0" w:firstLine="0"/>
        <w:jc w:val="left"/>
      </w:pPr>
      <w:bookmarkStart w:id="232" w:name="bookmark232"/>
      <w:bookmarkStart w:id="233" w:name="bookmark233"/>
      <w:bookmarkStart w:id="234" w:name="bookmark234"/>
      <w:bookmarkStart w:id="235" w:name="bookmark235"/>
      <w:r>
        <w:rPr>
          <w:color w:val="000000"/>
          <w:spacing w:val="0"/>
          <w:w w:val="100"/>
          <w:position w:val="0"/>
        </w:rPr>
        <w:t>（</w:t>
      </w:r>
      <w:bookmarkEnd w:id="234"/>
      <w:r>
        <w:rPr>
          <w:color w:val="000000"/>
          <w:spacing w:val="0"/>
          <w:w w:val="100"/>
          <w:position w:val="0"/>
        </w:rPr>
        <w:t>二）</w:t>
        <w:tab/>
        <w:t>公司发展战略</w:t>
      </w:r>
      <w:bookmarkEnd w:id="232"/>
      <w:bookmarkEnd w:id="233"/>
      <w:bookmarkEnd w:id="235"/>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寸适用口不适用</w:t>
      </w:r>
    </w:p>
    <w:p>
      <w:pPr>
        <w:pStyle w:val="Style5"/>
        <w:keepNext w:val="0"/>
        <w:keepLines w:val="0"/>
        <w:widowControl w:val="0"/>
        <w:shd w:val="clear" w:color="auto" w:fill="auto"/>
        <w:bidi w:val="0"/>
        <w:spacing w:before="0" w:after="460" w:line="410" w:lineRule="exact"/>
        <w:ind w:left="0" w:right="0" w:firstLine="440"/>
        <w:jc w:val="both"/>
      </w:pPr>
      <w:r>
        <w:rPr>
          <w:color w:val="000000"/>
          <w:spacing w:val="0"/>
          <w:w w:val="100"/>
          <w:position w:val="0"/>
        </w:rPr>
        <w:t>面对地缘冲突加剧和新冠疫情反复，全球经济形势较以往更加复杂严峻，按照“稳字当头、 稳中求进”的总基调，</w:t>
      </w:r>
      <w:r>
        <w:rPr>
          <w:rFonts w:ascii="Times New Roman" w:eastAsia="Times New Roman" w:hAnsi="Times New Roman" w:cs="Times New Roman"/>
          <w:color w:val="000000"/>
          <w:spacing w:val="0"/>
          <w:w w:val="100"/>
          <w:position w:val="0"/>
        </w:rPr>
        <w:t>2022</w:t>
      </w:r>
      <w:r>
        <w:rPr>
          <w:color w:val="000000"/>
          <w:spacing w:val="0"/>
          <w:w w:val="100"/>
          <w:position w:val="0"/>
        </w:rPr>
        <w:t>年公司的工作指导思想是“稳字当头，以退为进”。“稳字当头”是 目标，就是日常运行平稳健康，重要工作稳步推进。“以退为进”是策略，就是加快退出传统互联 网营销业务，努力推进公司业务转型。</w:t>
      </w:r>
    </w:p>
    <w:p>
      <w:pPr>
        <w:pStyle w:val="Style26"/>
        <w:keepNext/>
        <w:keepLines/>
        <w:widowControl w:val="0"/>
        <w:shd w:val="clear" w:color="auto" w:fill="auto"/>
        <w:tabs>
          <w:tab w:pos="536" w:val="left"/>
        </w:tabs>
        <w:bidi w:val="0"/>
        <w:spacing w:before="0" w:line="240" w:lineRule="auto"/>
        <w:ind w:left="0" w:right="0" w:firstLine="0"/>
        <w:jc w:val="left"/>
      </w:pPr>
      <w:bookmarkStart w:id="236" w:name="bookmark236"/>
      <w:bookmarkStart w:id="237" w:name="bookmark237"/>
      <w:bookmarkStart w:id="238" w:name="bookmark238"/>
      <w:bookmarkStart w:id="239" w:name="bookmark239"/>
      <w:r>
        <w:rPr>
          <w:color w:val="000000"/>
          <w:spacing w:val="0"/>
          <w:w w:val="100"/>
          <w:position w:val="0"/>
        </w:rPr>
        <w:t>（</w:t>
      </w:r>
      <w:bookmarkEnd w:id="238"/>
      <w:r>
        <w:rPr>
          <w:color w:val="000000"/>
          <w:spacing w:val="0"/>
          <w:w w:val="100"/>
          <w:position w:val="0"/>
        </w:rPr>
        <w:t>三）</w:t>
        <w:tab/>
        <w:t>经营计划</w:t>
      </w:r>
      <w:bookmarkEnd w:id="236"/>
      <w:bookmarkEnd w:id="237"/>
      <w:bookmarkEnd w:id="239"/>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寸适用口不适用</w:t>
      </w:r>
    </w:p>
    <w:p>
      <w:pPr>
        <w:pStyle w:val="Style5"/>
        <w:keepNext w:val="0"/>
        <w:keepLines w:val="0"/>
        <w:widowControl w:val="0"/>
        <w:shd w:val="clear" w:color="auto" w:fill="auto"/>
        <w:tabs>
          <w:tab w:pos="805" w:val="left"/>
        </w:tabs>
        <w:bidi w:val="0"/>
        <w:spacing w:before="0" w:after="0" w:line="410" w:lineRule="exact"/>
        <w:ind w:left="0" w:right="0" w:firstLine="440"/>
        <w:jc w:val="both"/>
      </w:pPr>
      <w:bookmarkStart w:id="240" w:name="bookmark240"/>
      <w:r>
        <w:rPr>
          <w:rFonts w:ascii="Times New Roman" w:eastAsia="Times New Roman" w:hAnsi="Times New Roman" w:cs="Times New Roman"/>
          <w:color w:val="000000"/>
          <w:spacing w:val="0"/>
          <w:w w:val="100"/>
          <w:position w:val="0"/>
        </w:rPr>
        <w:t>1</w:t>
      </w:r>
      <w:bookmarkEnd w:id="240"/>
      <w:r>
        <w:rPr>
          <w:color w:val="000000"/>
          <w:spacing w:val="0"/>
          <w:w w:val="100"/>
          <w:position w:val="0"/>
        </w:rPr>
        <w:t>、</w:t>
        <w:tab/>
        <w:t>继续关注运营商</w:t>
      </w:r>
      <w:r>
        <w:rPr>
          <w:rFonts w:ascii="Times New Roman" w:eastAsia="Times New Roman" w:hAnsi="Times New Roman" w:cs="Times New Roman"/>
          <w:color w:val="000000"/>
          <w:spacing w:val="0"/>
          <w:w w:val="100"/>
          <w:position w:val="0"/>
        </w:rPr>
        <w:t>5G</w:t>
      </w:r>
      <w:r>
        <w:rPr>
          <w:color w:val="000000"/>
          <w:spacing w:val="0"/>
          <w:w w:val="100"/>
          <w:position w:val="0"/>
        </w:rPr>
        <w:t>用户发展和政府数字化改革等方面的机会，努力推进业务转型，创造 新的利润增长点。</w:t>
      </w:r>
    </w:p>
    <w:p>
      <w:pPr>
        <w:pStyle w:val="Style5"/>
        <w:keepNext w:val="0"/>
        <w:keepLines w:val="0"/>
        <w:widowControl w:val="0"/>
        <w:shd w:val="clear" w:color="auto" w:fill="auto"/>
        <w:tabs>
          <w:tab w:pos="818" w:val="left"/>
        </w:tabs>
        <w:bidi w:val="0"/>
        <w:spacing w:before="0" w:after="0" w:line="410" w:lineRule="exact"/>
        <w:ind w:left="0" w:right="0" w:firstLine="440"/>
        <w:jc w:val="left"/>
      </w:pPr>
      <w:bookmarkStart w:id="241" w:name="bookmark241"/>
      <w:r>
        <w:rPr>
          <w:rFonts w:ascii="Times New Roman" w:eastAsia="Times New Roman" w:hAnsi="Times New Roman" w:cs="Times New Roman"/>
          <w:color w:val="000000"/>
          <w:spacing w:val="0"/>
          <w:w w:val="100"/>
          <w:position w:val="0"/>
        </w:rPr>
        <w:t>2</w:t>
      </w:r>
      <w:bookmarkEnd w:id="241"/>
      <w:r>
        <w:rPr>
          <w:color w:val="000000"/>
          <w:spacing w:val="0"/>
          <w:w w:val="100"/>
          <w:position w:val="0"/>
        </w:rPr>
        <w:t>、</w:t>
        <w:tab/>
        <w:t>继续推进引入战略投资者工作，跟进控股股东控制权转让事项。</w:t>
      </w:r>
    </w:p>
    <w:p>
      <w:pPr>
        <w:pStyle w:val="Style5"/>
        <w:keepNext w:val="0"/>
        <w:keepLines w:val="0"/>
        <w:widowControl w:val="0"/>
        <w:shd w:val="clear" w:color="auto" w:fill="auto"/>
        <w:bidi w:val="0"/>
        <w:spacing w:before="0" w:after="0" w:line="410" w:lineRule="exact"/>
        <w:ind w:left="0" w:right="0" w:firstLine="440"/>
        <w:jc w:val="left"/>
      </w:pPr>
      <w:bookmarkStart w:id="242" w:name="bookmark242"/>
      <w:r>
        <w:rPr>
          <w:rFonts w:ascii="Times New Roman" w:eastAsia="Times New Roman" w:hAnsi="Times New Roman" w:cs="Times New Roman"/>
          <w:color w:val="000000"/>
          <w:spacing w:val="0"/>
          <w:w w:val="100"/>
          <w:position w:val="0"/>
        </w:rPr>
        <w:t>3</w:t>
      </w:r>
      <w:bookmarkEnd w:id="242"/>
      <w:r>
        <w:rPr>
          <w:color w:val="000000"/>
          <w:spacing w:val="0"/>
          <w:w w:val="100"/>
          <w:position w:val="0"/>
        </w:rPr>
        <w:t>、 继续深入贯彻安全发展理念，坚守“五大安全底线”，守好疫情防控“小门”。</w:t>
      </w:r>
    </w:p>
    <w:p>
      <w:pPr>
        <w:pStyle w:val="Style5"/>
        <w:keepNext w:val="0"/>
        <w:keepLines w:val="0"/>
        <w:widowControl w:val="0"/>
        <w:shd w:val="clear" w:color="auto" w:fill="auto"/>
        <w:tabs>
          <w:tab w:pos="818" w:val="left"/>
        </w:tabs>
        <w:bidi w:val="0"/>
        <w:spacing w:before="0" w:after="0" w:line="410" w:lineRule="exact"/>
        <w:ind w:left="0" w:right="0" w:firstLine="440"/>
        <w:jc w:val="left"/>
      </w:pPr>
      <w:bookmarkStart w:id="243" w:name="bookmark243"/>
      <w:r>
        <w:rPr>
          <w:rFonts w:ascii="Times New Roman" w:eastAsia="Times New Roman" w:hAnsi="Times New Roman" w:cs="Times New Roman"/>
          <w:color w:val="000000"/>
          <w:spacing w:val="0"/>
          <w:w w:val="100"/>
          <w:position w:val="0"/>
        </w:rPr>
        <w:t>4</w:t>
      </w:r>
      <w:bookmarkEnd w:id="243"/>
      <w:r>
        <w:rPr>
          <w:color w:val="000000"/>
          <w:spacing w:val="0"/>
          <w:w w:val="100"/>
          <w:position w:val="0"/>
        </w:rPr>
        <w:t>、</w:t>
        <w:tab/>
        <w:t>继续努力破解疑难事项，妥善处理股东自愿追加业绩承诺补偿等问题。</w:t>
      </w:r>
    </w:p>
    <w:p>
      <w:pPr>
        <w:pStyle w:val="Style5"/>
        <w:keepNext w:val="0"/>
        <w:keepLines w:val="0"/>
        <w:widowControl w:val="0"/>
        <w:shd w:val="clear" w:color="auto" w:fill="auto"/>
        <w:tabs>
          <w:tab w:pos="800" w:val="left"/>
        </w:tabs>
        <w:bidi w:val="0"/>
        <w:spacing w:before="0" w:after="720" w:line="410" w:lineRule="exact"/>
        <w:ind w:left="0" w:right="0" w:firstLine="440"/>
        <w:jc w:val="both"/>
      </w:pPr>
      <w:bookmarkStart w:id="244" w:name="bookmark244"/>
      <w:r>
        <w:rPr>
          <w:rFonts w:ascii="Times New Roman" w:eastAsia="Times New Roman" w:hAnsi="Times New Roman" w:cs="Times New Roman"/>
          <w:color w:val="000000"/>
          <w:spacing w:val="0"/>
          <w:w w:val="100"/>
          <w:position w:val="0"/>
        </w:rPr>
        <w:t>5</w:t>
      </w:r>
      <w:bookmarkEnd w:id="244"/>
      <w:r>
        <w:rPr>
          <w:color w:val="000000"/>
          <w:spacing w:val="0"/>
          <w:w w:val="100"/>
          <w:position w:val="0"/>
        </w:rPr>
        <w:t>、</w:t>
        <w:tab/>
        <w:t>继续提升规范运营和治理水平，加强对成本、费用、现金流等的管控，加强内部审计职能， 完善各项制度流程，保障公司健康运行。</w:t>
      </w:r>
    </w:p>
    <w:p>
      <w:pPr>
        <w:pStyle w:val="Style26"/>
        <w:keepNext/>
        <w:keepLines/>
        <w:widowControl w:val="0"/>
        <w:shd w:val="clear" w:color="auto" w:fill="auto"/>
        <w:tabs>
          <w:tab w:pos="536" w:val="left"/>
        </w:tabs>
        <w:bidi w:val="0"/>
        <w:spacing w:before="0" w:line="240" w:lineRule="auto"/>
        <w:ind w:left="0" w:right="0" w:firstLine="0"/>
        <w:jc w:val="left"/>
      </w:pPr>
      <w:bookmarkStart w:id="245" w:name="bookmark245"/>
      <w:bookmarkStart w:id="246" w:name="bookmark246"/>
      <w:bookmarkStart w:id="247" w:name="bookmark247"/>
      <w:bookmarkStart w:id="248" w:name="bookmark248"/>
      <w:r>
        <w:rPr>
          <w:color w:val="000000"/>
          <w:spacing w:val="0"/>
          <w:w w:val="100"/>
          <w:position w:val="0"/>
        </w:rPr>
        <w:t>（</w:t>
      </w:r>
      <w:bookmarkEnd w:id="247"/>
      <w:r>
        <w:rPr>
          <w:color w:val="000000"/>
          <w:spacing w:val="0"/>
          <w:w w:val="100"/>
          <w:position w:val="0"/>
        </w:rPr>
        <w:t>四）</w:t>
        <w:tab/>
        <w:t>可能面对的风险</w:t>
      </w:r>
      <w:bookmarkEnd w:id="245"/>
      <w:bookmarkEnd w:id="246"/>
      <w:bookmarkEnd w:id="248"/>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寸适用口不适用</w:t>
      </w:r>
    </w:p>
    <w:p>
      <w:pPr>
        <w:pStyle w:val="Style5"/>
        <w:keepNext w:val="0"/>
        <w:keepLines w:val="0"/>
        <w:widowControl w:val="0"/>
        <w:shd w:val="clear" w:color="auto" w:fill="auto"/>
        <w:tabs>
          <w:tab w:pos="790" w:val="left"/>
        </w:tabs>
        <w:bidi w:val="0"/>
        <w:spacing w:before="0" w:after="0" w:line="413" w:lineRule="exact"/>
        <w:ind w:left="0" w:right="0" w:firstLine="440"/>
        <w:jc w:val="left"/>
      </w:pPr>
      <w:bookmarkStart w:id="249" w:name="bookmark249"/>
      <w:r>
        <w:rPr>
          <w:rFonts w:ascii="Times New Roman" w:eastAsia="Times New Roman" w:hAnsi="Times New Roman" w:cs="Times New Roman"/>
          <w:color w:val="000000"/>
          <w:spacing w:val="0"/>
          <w:w w:val="100"/>
          <w:position w:val="0"/>
        </w:rPr>
        <w:t>1</w:t>
      </w:r>
      <w:bookmarkEnd w:id="249"/>
      <w:r>
        <w:rPr>
          <w:color w:val="000000"/>
          <w:spacing w:val="0"/>
          <w:w w:val="100"/>
          <w:position w:val="0"/>
        </w:rPr>
        <w:t>、</w:t>
        <w:tab/>
        <w:t>应收账款余额较大及信用减值损失的风险。公司传统的互联网营销业务应收账款余额较大， 若主要客户因自身经营状况或外部经营环境持续不利因素影响，导致偿付能力不足，公司将面临 部分应收账款无法回收的风险，既会面临计提信用减值损失影响经营业绩，也会造成营运资金压 力。</w:t>
      </w:r>
    </w:p>
    <w:p>
      <w:pPr>
        <w:pStyle w:val="Style5"/>
        <w:keepNext w:val="0"/>
        <w:keepLines w:val="0"/>
        <w:widowControl w:val="0"/>
        <w:shd w:val="clear" w:color="auto" w:fill="auto"/>
        <w:bidi w:val="0"/>
        <w:spacing w:before="0" w:after="0" w:line="413" w:lineRule="exact"/>
        <w:ind w:left="0" w:right="0" w:firstLine="440"/>
        <w:jc w:val="both"/>
      </w:pPr>
      <w:r>
        <w:rPr>
          <w:color w:val="000000"/>
          <w:spacing w:val="0"/>
          <w:w w:val="100"/>
          <w:position w:val="0"/>
        </w:rPr>
        <w:t>公司将根据未来发展需要，加快退出传统互联网营销业务。</w:t>
      </w:r>
    </w:p>
    <w:p>
      <w:pPr>
        <w:pStyle w:val="Style5"/>
        <w:keepNext w:val="0"/>
        <w:keepLines w:val="0"/>
        <w:widowControl w:val="0"/>
        <w:shd w:val="clear" w:color="auto" w:fill="auto"/>
        <w:tabs>
          <w:tab w:pos="790" w:val="left"/>
        </w:tabs>
        <w:bidi w:val="0"/>
        <w:spacing w:before="0" w:after="0" w:line="413" w:lineRule="exact"/>
        <w:ind w:left="0" w:right="0" w:firstLine="440"/>
        <w:jc w:val="both"/>
      </w:pPr>
      <w:bookmarkStart w:id="250" w:name="bookmark250"/>
      <w:r>
        <w:rPr>
          <w:rFonts w:ascii="Times New Roman" w:eastAsia="Times New Roman" w:hAnsi="Times New Roman" w:cs="Times New Roman"/>
          <w:color w:val="000000"/>
          <w:spacing w:val="0"/>
          <w:w w:val="100"/>
          <w:position w:val="0"/>
        </w:rPr>
        <w:t>2</w:t>
      </w:r>
      <w:bookmarkEnd w:id="250"/>
      <w:r>
        <w:rPr>
          <w:color w:val="000000"/>
          <w:spacing w:val="0"/>
          <w:w w:val="100"/>
          <w:position w:val="0"/>
        </w:rPr>
        <w:t>、</w:t>
        <w:tab/>
        <w:t>业务转型的风险。国内外经济形势的复杂多变，新冠肺炎疫情导致的市场需求减弱，可能 使公司新业务发展受阻。</w:t>
      </w:r>
    </w:p>
    <w:p>
      <w:pPr>
        <w:pStyle w:val="Style5"/>
        <w:keepNext w:val="0"/>
        <w:keepLines w:val="0"/>
        <w:widowControl w:val="0"/>
        <w:shd w:val="clear" w:color="auto" w:fill="auto"/>
        <w:bidi w:val="0"/>
        <w:spacing w:before="0" w:after="160" w:line="413" w:lineRule="exact"/>
        <w:ind w:left="0" w:right="0" w:firstLine="440"/>
        <w:jc w:val="both"/>
      </w:pPr>
      <w:r>
        <w:rPr>
          <w:color w:val="000000"/>
          <w:spacing w:val="0"/>
          <w:w w:val="100"/>
          <w:position w:val="0"/>
        </w:rPr>
        <w:t>公司将顺应市场形势变化和政策导向，发挥技术及资源优势，增强宏观环境和市场风险抵御 能力。</w:t>
      </w:r>
    </w:p>
    <w:p>
      <w:pPr>
        <w:pStyle w:val="Style5"/>
        <w:keepNext w:val="0"/>
        <w:keepLines w:val="0"/>
        <w:widowControl w:val="0"/>
        <w:shd w:val="clear" w:color="auto" w:fill="auto"/>
        <w:tabs>
          <w:tab w:pos="818" w:val="left"/>
        </w:tabs>
        <w:bidi w:val="0"/>
        <w:spacing w:before="0" w:after="0" w:line="432" w:lineRule="auto"/>
        <w:ind w:left="0" w:right="0" w:firstLine="440"/>
        <w:jc w:val="both"/>
      </w:pPr>
      <w:bookmarkStart w:id="251" w:name="bookmark251"/>
      <w:r>
        <w:rPr>
          <w:rFonts w:ascii="Times New Roman" w:eastAsia="Times New Roman" w:hAnsi="Times New Roman" w:cs="Times New Roman"/>
          <w:color w:val="000000"/>
          <w:spacing w:val="0"/>
          <w:w w:val="100"/>
          <w:position w:val="0"/>
        </w:rPr>
        <w:t>3</w:t>
      </w:r>
      <w:bookmarkEnd w:id="251"/>
      <w:r>
        <w:rPr>
          <w:color w:val="000000"/>
          <w:spacing w:val="0"/>
          <w:w w:val="100"/>
          <w:position w:val="0"/>
        </w:rPr>
        <w:t>、</w:t>
        <w:tab/>
        <w:t>公司控制权变更事项存在不确定性风险</w:t>
      </w:r>
    </w:p>
    <w:p>
      <w:pPr>
        <w:pStyle w:val="Style5"/>
        <w:keepNext w:val="0"/>
        <w:keepLines w:val="0"/>
        <w:widowControl w:val="0"/>
        <w:shd w:val="clear" w:color="auto" w:fill="auto"/>
        <w:bidi w:val="0"/>
        <w:spacing w:before="0" w:after="0" w:line="413" w:lineRule="exact"/>
        <w:ind w:left="0" w:right="0" w:firstLine="440"/>
        <w:jc w:val="both"/>
      </w:pPr>
      <w:r>
        <w:rPr>
          <w:color w:val="000000"/>
          <w:spacing w:val="0"/>
          <w:w w:val="100"/>
          <w:position w:val="0"/>
        </w:rPr>
        <w:t>公司控股股东于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月开始筹划控制权转让事项，于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 xml:space="preserve">日与交易对方签署 </w:t>
      </w:r>
      <w:r>
        <w:rPr>
          <w:color w:val="000000"/>
          <w:spacing w:val="0"/>
          <w:w w:val="100"/>
          <w:position w:val="0"/>
        </w:rPr>
        <w:t>《关于公司股份收购之收购协议》，拟将其持有的上市公司</w:t>
      </w:r>
      <w:r>
        <w:rPr>
          <w:rFonts w:ascii="Times New Roman" w:eastAsia="Times New Roman" w:hAnsi="Times New Roman" w:cs="Times New Roman"/>
          <w:color w:val="000000"/>
          <w:spacing w:val="0"/>
          <w:w w:val="100"/>
          <w:position w:val="0"/>
        </w:rPr>
        <w:t>46,980,000</w:t>
      </w:r>
      <w:r>
        <w:rPr>
          <w:color w:val="000000"/>
          <w:spacing w:val="0"/>
          <w:w w:val="100"/>
          <w:position w:val="0"/>
        </w:rPr>
        <w:t>股无限售条件流通股（占上 市公司总股本的比例为</w:t>
      </w:r>
      <w:r>
        <w:rPr>
          <w:rFonts w:ascii="Times New Roman" w:eastAsia="Times New Roman" w:hAnsi="Times New Roman" w:cs="Times New Roman"/>
          <w:color w:val="000000"/>
          <w:spacing w:val="0"/>
          <w:w w:val="100"/>
          <w:position w:val="0"/>
        </w:rPr>
        <w:t>9%</w:t>
      </w:r>
      <w:r>
        <w:rPr>
          <w:color w:val="000000"/>
          <w:spacing w:val="0"/>
          <w:w w:val="100"/>
          <w:position w:val="0"/>
        </w:rPr>
        <w:t xml:space="preserve">）转让给国信成志，并拟在交易对方协助上市公司引入战略资源（指 </w:t>
      </w:r>
      <w:r>
        <w:rPr>
          <w:rFonts w:ascii="Times New Roman" w:eastAsia="Times New Roman" w:hAnsi="Times New Roman" w:cs="Times New Roman"/>
          <w:color w:val="000000"/>
          <w:spacing w:val="0"/>
          <w:w w:val="100"/>
          <w:position w:val="0"/>
        </w:rPr>
        <w:t>IDC</w:t>
      </w:r>
      <w:r>
        <w:rPr>
          <w:color w:val="000000"/>
          <w:spacing w:val="0"/>
          <w:w w:val="100"/>
          <w:position w:val="0"/>
        </w:rPr>
        <w:t>项目）后，另行签署《表决权委托协议》，届时将导致公司控制权发生变更。</w:t>
      </w:r>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截至本报告出具日，控股股东已累计收到约</w:t>
      </w:r>
      <w:r>
        <w:rPr>
          <w:rFonts w:ascii="Times New Roman" w:eastAsia="Times New Roman" w:hAnsi="Times New Roman" w:cs="Times New Roman"/>
          <w:color w:val="000000"/>
          <w:spacing w:val="0"/>
          <w:w w:val="100"/>
          <w:position w:val="0"/>
        </w:rPr>
        <w:t>1.7</w:t>
      </w:r>
      <w:r>
        <w:rPr>
          <w:color w:val="000000"/>
          <w:spacing w:val="0"/>
          <w:w w:val="100"/>
          <w:position w:val="0"/>
        </w:rPr>
        <w:t xml:space="preserve">亿元股份转让款，约占上述转让价款总额的 </w:t>
      </w:r>
      <w:r>
        <w:rPr>
          <w:rFonts w:ascii="Times New Roman" w:eastAsia="Times New Roman" w:hAnsi="Times New Roman" w:cs="Times New Roman"/>
          <w:color w:val="000000"/>
          <w:spacing w:val="0"/>
          <w:w w:val="100"/>
          <w:position w:val="0"/>
        </w:rPr>
        <w:t>43%</w:t>
      </w:r>
      <w:r>
        <w:rPr>
          <w:color w:val="000000"/>
          <w:spacing w:val="0"/>
          <w:w w:val="100"/>
          <w:position w:val="0"/>
        </w:rPr>
        <w:t>，按照《关于公司股份收购之收购协议》约定，控股股东将在收到股份转让价款总额的</w:t>
      </w:r>
      <w:r>
        <w:rPr>
          <w:rFonts w:ascii="Times New Roman" w:eastAsia="Times New Roman" w:hAnsi="Times New Roman" w:cs="Times New Roman"/>
          <w:color w:val="000000"/>
          <w:spacing w:val="0"/>
          <w:w w:val="100"/>
          <w:position w:val="0"/>
        </w:rPr>
        <w:t xml:space="preserve">70% </w:t>
      </w:r>
      <w:r>
        <w:rPr>
          <w:color w:val="000000"/>
          <w:spacing w:val="0"/>
          <w:w w:val="100"/>
          <w:position w:val="0"/>
        </w:rPr>
        <w:t>以后，与国信成志共同向中国证券登记结算有限责任公司上海分公司申请办理过户手续。目前控 股股东</w:t>
      </w:r>
      <w:r>
        <w:rPr>
          <w:rFonts w:ascii="Times New Roman" w:eastAsia="Times New Roman" w:hAnsi="Times New Roman" w:cs="Times New Roman"/>
          <w:color w:val="000000"/>
          <w:spacing w:val="0"/>
          <w:w w:val="100"/>
          <w:position w:val="0"/>
        </w:rPr>
        <w:t>9%</w:t>
      </w:r>
      <w:r>
        <w:rPr>
          <w:color w:val="000000"/>
          <w:spacing w:val="0"/>
          <w:w w:val="100"/>
          <w:position w:val="0"/>
        </w:rPr>
        <w:t>股份转让事项尚未完成，公司引入战略投资者的进度有所延后，致使公司拟与国信华 夏共同投资设立仪征国信富润华东数据科技有限公司（暂定名）尚未完成工商注册事宜，公司</w:t>
      </w:r>
      <w:r>
        <w:rPr>
          <w:rFonts w:ascii="Times New Roman" w:eastAsia="Times New Roman" w:hAnsi="Times New Roman" w:cs="Times New Roman"/>
          <w:color w:val="000000"/>
          <w:spacing w:val="0"/>
          <w:w w:val="100"/>
          <w:position w:val="0"/>
        </w:rPr>
        <w:t xml:space="preserve">IDC </w:t>
      </w:r>
      <w:r>
        <w:rPr>
          <w:color w:val="000000"/>
          <w:spacing w:val="0"/>
          <w:w w:val="100"/>
          <w:position w:val="0"/>
        </w:rPr>
        <w:t>项目尚未正式启动。综上，控股股东</w:t>
      </w:r>
      <w:r>
        <w:rPr>
          <w:rFonts w:ascii="Times New Roman" w:eastAsia="Times New Roman" w:hAnsi="Times New Roman" w:cs="Times New Roman"/>
          <w:color w:val="000000"/>
          <w:spacing w:val="0"/>
          <w:w w:val="100"/>
          <w:position w:val="0"/>
        </w:rPr>
        <w:t>9%</w:t>
      </w:r>
      <w:r>
        <w:rPr>
          <w:color w:val="000000"/>
          <w:spacing w:val="0"/>
          <w:w w:val="100"/>
          <w:position w:val="0"/>
        </w:rPr>
        <w:t>股份转让完成时间存在不确定性，且由于引入战略投资 者进度延后，导致公司控制权变更事项存在不确定性。</w:t>
      </w:r>
    </w:p>
    <w:p>
      <w:pPr>
        <w:pStyle w:val="Style5"/>
        <w:keepNext w:val="0"/>
        <w:keepLines w:val="0"/>
        <w:widowControl w:val="0"/>
        <w:shd w:val="clear" w:color="auto" w:fill="auto"/>
        <w:bidi w:val="0"/>
        <w:spacing w:before="0" w:after="180" w:line="410" w:lineRule="exact"/>
        <w:ind w:left="0" w:right="0" w:firstLine="440"/>
        <w:jc w:val="both"/>
      </w:pPr>
      <w:r>
        <w:rPr>
          <w:color w:val="000000"/>
          <w:spacing w:val="0"/>
          <w:w w:val="100"/>
          <w:position w:val="0"/>
        </w:rPr>
        <w:t>公司将持续跟进控股股东</w:t>
      </w:r>
      <w:r>
        <w:rPr>
          <w:rFonts w:ascii="Times New Roman" w:eastAsia="Times New Roman" w:hAnsi="Times New Roman" w:cs="Times New Roman"/>
          <w:color w:val="000000"/>
          <w:spacing w:val="0"/>
          <w:w w:val="100"/>
          <w:position w:val="0"/>
        </w:rPr>
        <w:t>9%</w:t>
      </w:r>
      <w:r>
        <w:rPr>
          <w:color w:val="000000"/>
          <w:spacing w:val="0"/>
          <w:w w:val="100"/>
          <w:position w:val="0"/>
        </w:rPr>
        <w:t>股份转让及后续事项，及时披露进展情况。</w:t>
      </w:r>
    </w:p>
    <w:p>
      <w:pPr>
        <w:pStyle w:val="Style5"/>
        <w:keepNext w:val="0"/>
        <w:keepLines w:val="0"/>
        <w:widowControl w:val="0"/>
        <w:shd w:val="clear" w:color="auto" w:fill="auto"/>
        <w:bidi w:val="0"/>
        <w:spacing w:before="0" w:after="0" w:line="427" w:lineRule="auto"/>
        <w:ind w:left="0" w:right="0" w:firstLine="440"/>
        <w:jc w:val="both"/>
      </w:pPr>
      <w:bookmarkStart w:id="252" w:name="bookmark252"/>
      <w:r>
        <w:rPr>
          <w:rFonts w:ascii="Times New Roman" w:eastAsia="Times New Roman" w:hAnsi="Times New Roman" w:cs="Times New Roman"/>
          <w:color w:val="000000"/>
          <w:spacing w:val="0"/>
          <w:w w:val="100"/>
          <w:position w:val="0"/>
        </w:rPr>
        <w:t>4</w:t>
      </w:r>
      <w:bookmarkEnd w:id="252"/>
      <w:r>
        <w:rPr>
          <w:color w:val="000000"/>
          <w:spacing w:val="0"/>
          <w:w w:val="100"/>
          <w:position w:val="0"/>
        </w:rPr>
        <w:t>、股东自愿追加的业绩承诺补偿款未能及时收回的风险</w:t>
      </w:r>
    </w:p>
    <w:p>
      <w:pPr>
        <w:pStyle w:val="Style5"/>
        <w:keepNext w:val="0"/>
        <w:keepLines w:val="0"/>
        <w:widowControl w:val="0"/>
        <w:shd w:val="clear" w:color="auto" w:fill="auto"/>
        <w:bidi w:val="0"/>
        <w:spacing w:before="0" w:after="0" w:line="410" w:lineRule="exact"/>
        <w:ind w:left="0" w:right="0" w:firstLine="44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月，股东江有归、付海鹏向公司提供《关于自愿追加业绩承诺的承诺函》，自愿且 不可撒销地承诺</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2020</w:t>
      </w:r>
      <w:r>
        <w:rPr>
          <w:color w:val="000000"/>
          <w:spacing w:val="0"/>
          <w:w w:val="100"/>
          <w:position w:val="0"/>
        </w:rPr>
        <w:t>年泰一指尚扣非后的净利润（指扣除非经常性损益后的净利润， 下同）分别不低于</w:t>
      </w:r>
      <w:r>
        <w:rPr>
          <w:rFonts w:ascii="Times New Roman" w:eastAsia="Times New Roman" w:hAnsi="Times New Roman" w:cs="Times New Roman"/>
          <w:color w:val="000000"/>
          <w:spacing w:val="0"/>
          <w:w w:val="100"/>
          <w:position w:val="0"/>
        </w:rPr>
        <w:t>1.59</w:t>
      </w:r>
      <w:r>
        <w:rPr>
          <w:color w:val="000000"/>
          <w:spacing w:val="0"/>
          <w:w w:val="100"/>
          <w:position w:val="0"/>
        </w:rPr>
        <w:t>亿元、</w:t>
      </w:r>
      <w:r>
        <w:rPr>
          <w:rFonts w:ascii="Times New Roman" w:eastAsia="Times New Roman" w:hAnsi="Times New Roman" w:cs="Times New Roman"/>
          <w:color w:val="000000"/>
          <w:spacing w:val="0"/>
          <w:w w:val="100"/>
          <w:position w:val="0"/>
        </w:rPr>
        <w:t>2.07</w:t>
      </w:r>
      <w:r>
        <w:rPr>
          <w:color w:val="000000"/>
          <w:spacing w:val="0"/>
          <w:w w:val="100"/>
          <w:position w:val="0"/>
        </w:rPr>
        <w:t>亿元，若实际净利润低于承诺净利润，将以现金或股票等方式 补足。经审计，泰一指尚</w:t>
      </w:r>
      <w:r>
        <w:rPr>
          <w:rFonts w:ascii="Times New Roman" w:eastAsia="Times New Roman" w:hAnsi="Times New Roman" w:cs="Times New Roman"/>
          <w:color w:val="000000"/>
          <w:spacing w:val="0"/>
          <w:w w:val="100"/>
          <w:position w:val="0"/>
        </w:rPr>
        <w:t>2019</w:t>
      </w:r>
      <w:r>
        <w:rPr>
          <w:color w:val="000000"/>
          <w:spacing w:val="0"/>
          <w:w w:val="100"/>
          <w:position w:val="0"/>
        </w:rPr>
        <w:t>年实现扣非后净利润为</w:t>
      </w:r>
      <w:r>
        <w:rPr>
          <w:rFonts w:ascii="Times New Roman" w:eastAsia="Times New Roman" w:hAnsi="Times New Roman" w:cs="Times New Roman"/>
          <w:color w:val="000000"/>
          <w:spacing w:val="0"/>
          <w:w w:val="100"/>
          <w:position w:val="0"/>
        </w:rPr>
        <w:t>7,538.36</w:t>
      </w:r>
      <w:r>
        <w:rPr>
          <w:color w:val="000000"/>
          <w:spacing w:val="0"/>
          <w:w w:val="100"/>
          <w:position w:val="0"/>
        </w:rPr>
        <w:t xml:space="preserve">万元，与承诺净利润之间的差额为 </w:t>
      </w:r>
      <w:r>
        <w:rPr>
          <w:rFonts w:ascii="Times New Roman" w:eastAsia="Times New Roman" w:hAnsi="Times New Roman" w:cs="Times New Roman"/>
          <w:color w:val="000000"/>
          <w:spacing w:val="0"/>
          <w:w w:val="100"/>
          <w:position w:val="0"/>
        </w:rPr>
        <w:t>8,361.64</w:t>
      </w:r>
      <w:r>
        <w:rPr>
          <w:color w:val="000000"/>
          <w:spacing w:val="0"/>
          <w:w w:val="100"/>
          <w:position w:val="0"/>
        </w:rPr>
        <w:t>万元。</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月，江有归、付海鹏与公司就自愿追加的业绩承诺签署补充约定，承诺 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日前以现金方式向公司支付</w:t>
      </w:r>
      <w:r>
        <w:rPr>
          <w:rFonts w:ascii="Times New Roman" w:eastAsia="Times New Roman" w:hAnsi="Times New Roman" w:cs="Times New Roman"/>
          <w:color w:val="000000"/>
          <w:spacing w:val="0"/>
          <w:w w:val="100"/>
          <w:position w:val="0"/>
        </w:rPr>
        <w:t>2019</w:t>
      </w:r>
      <w:r>
        <w:rPr>
          <w:color w:val="000000"/>
          <w:spacing w:val="0"/>
          <w:w w:val="100"/>
          <w:position w:val="0"/>
        </w:rPr>
        <w:t>年度业绩补偿数</w:t>
      </w:r>
      <w:r>
        <w:rPr>
          <w:rFonts w:ascii="Times New Roman" w:eastAsia="Times New Roman" w:hAnsi="Times New Roman" w:cs="Times New Roman"/>
          <w:color w:val="000000"/>
          <w:spacing w:val="0"/>
          <w:w w:val="100"/>
          <w:position w:val="0"/>
        </w:rPr>
        <w:t>8,361.64</w:t>
      </w:r>
      <w:r>
        <w:rPr>
          <w:color w:val="000000"/>
          <w:spacing w:val="0"/>
          <w:w w:val="100"/>
          <w:position w:val="0"/>
        </w:rPr>
        <w:t>万元。</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17</w:t>
      </w:r>
      <w:r>
        <w:rPr>
          <w:color w:val="000000"/>
          <w:spacing w:val="0"/>
          <w:w w:val="100"/>
          <w:position w:val="0"/>
        </w:rPr>
        <w:t>日，公司收到承诺人支付的</w:t>
      </w:r>
      <w:r>
        <w:rPr>
          <w:rFonts w:ascii="Times New Roman" w:eastAsia="Times New Roman" w:hAnsi="Times New Roman" w:cs="Times New Roman"/>
          <w:color w:val="000000"/>
          <w:spacing w:val="0"/>
          <w:w w:val="100"/>
          <w:position w:val="0"/>
        </w:rPr>
        <w:t>2019</w:t>
      </w:r>
      <w:r>
        <w:rPr>
          <w:color w:val="000000"/>
          <w:spacing w:val="0"/>
          <w:w w:val="100"/>
          <w:position w:val="0"/>
        </w:rPr>
        <w:t>年度业绩补偿款</w:t>
      </w:r>
      <w:r>
        <w:rPr>
          <w:rFonts w:ascii="Times New Roman" w:eastAsia="Times New Roman" w:hAnsi="Times New Roman" w:cs="Times New Roman"/>
          <w:color w:val="000000"/>
          <w:spacing w:val="0"/>
          <w:w w:val="100"/>
          <w:position w:val="0"/>
        </w:rPr>
        <w:t>100</w:t>
      </w:r>
      <w:r>
        <w:rPr>
          <w:color w:val="000000"/>
          <w:spacing w:val="0"/>
          <w:w w:val="100"/>
          <w:position w:val="0"/>
        </w:rPr>
        <w:t>万元。截至本报告出具日，江有归、付 海鹏尚未足额支付上述</w:t>
      </w:r>
      <w:r>
        <w:rPr>
          <w:rFonts w:ascii="Times New Roman" w:eastAsia="Times New Roman" w:hAnsi="Times New Roman" w:cs="Times New Roman"/>
          <w:color w:val="000000"/>
          <w:spacing w:val="0"/>
          <w:w w:val="100"/>
          <w:position w:val="0"/>
        </w:rPr>
        <w:t>2019</w:t>
      </w:r>
      <w:r>
        <w:rPr>
          <w:color w:val="000000"/>
          <w:spacing w:val="0"/>
          <w:w w:val="100"/>
          <w:position w:val="0"/>
        </w:rPr>
        <w:t>年度业绩补偿款。泰一指尚</w:t>
      </w:r>
      <w:r>
        <w:rPr>
          <w:rFonts w:ascii="Times New Roman" w:eastAsia="Times New Roman" w:hAnsi="Times New Roman" w:cs="Times New Roman"/>
          <w:color w:val="000000"/>
          <w:spacing w:val="0"/>
          <w:w w:val="100"/>
          <w:position w:val="0"/>
        </w:rPr>
        <w:t>2020</w:t>
      </w:r>
      <w:r>
        <w:rPr>
          <w:color w:val="000000"/>
          <w:spacing w:val="0"/>
          <w:w w:val="100"/>
          <w:position w:val="0"/>
        </w:rPr>
        <w:t>年扣非后净利润为</w:t>
      </w:r>
      <w:r>
        <w:rPr>
          <w:rFonts w:ascii="Times New Roman" w:eastAsia="Times New Roman" w:hAnsi="Times New Roman" w:cs="Times New Roman"/>
          <w:color w:val="000000"/>
          <w:spacing w:val="0"/>
          <w:w w:val="100"/>
          <w:position w:val="0"/>
        </w:rPr>
        <w:t>2,512.06</w:t>
      </w:r>
      <w:r>
        <w:rPr>
          <w:color w:val="000000"/>
          <w:spacing w:val="0"/>
          <w:w w:val="100"/>
          <w:position w:val="0"/>
        </w:rPr>
        <w:t>万元， 也未完成承诺业绩，截至本报告出具日，公司尚未与江有归、付海鹏就</w:t>
      </w:r>
      <w:r>
        <w:rPr>
          <w:rFonts w:ascii="Times New Roman" w:eastAsia="Times New Roman" w:hAnsi="Times New Roman" w:cs="Times New Roman"/>
          <w:color w:val="000000"/>
          <w:spacing w:val="0"/>
          <w:w w:val="100"/>
          <w:position w:val="0"/>
        </w:rPr>
        <w:t>2020</w:t>
      </w:r>
      <w:r>
        <w:rPr>
          <w:color w:val="000000"/>
          <w:spacing w:val="0"/>
          <w:w w:val="100"/>
          <w:position w:val="0"/>
        </w:rPr>
        <w:t>年度业绩补偿事项达 成一致意见。公司存在股东自愿追加的业绩承诺补偿款未能及时收回的风险。</w:t>
      </w:r>
    </w:p>
    <w:p>
      <w:pPr>
        <w:pStyle w:val="Style5"/>
        <w:keepNext w:val="0"/>
        <w:keepLines w:val="0"/>
        <w:widowControl w:val="0"/>
        <w:shd w:val="clear" w:color="auto" w:fill="auto"/>
        <w:bidi w:val="0"/>
        <w:spacing w:before="0" w:after="480" w:line="410" w:lineRule="exact"/>
        <w:ind w:left="0" w:right="0" w:firstLine="440"/>
        <w:jc w:val="both"/>
      </w:pPr>
      <w:r>
        <w:rPr>
          <w:color w:val="000000"/>
          <w:spacing w:val="0"/>
          <w:w w:val="100"/>
          <w:position w:val="0"/>
        </w:rPr>
        <w:t>公司董事会将持续督促承诺人履行</w:t>
      </w:r>
      <w:r>
        <w:rPr>
          <w:rFonts w:ascii="Times New Roman" w:eastAsia="Times New Roman" w:hAnsi="Times New Roman" w:cs="Times New Roman"/>
          <w:color w:val="000000"/>
          <w:spacing w:val="0"/>
          <w:w w:val="100"/>
          <w:position w:val="0"/>
        </w:rPr>
        <w:t>2019</w:t>
      </w:r>
      <w:r>
        <w:rPr>
          <w:color w:val="000000"/>
          <w:spacing w:val="0"/>
          <w:w w:val="100"/>
          <w:position w:val="0"/>
        </w:rPr>
        <w:t>年度业绩承诺的补偿义务，必要时将通过法律手段维 护公司及全体股东的利益；考虑</w:t>
      </w:r>
      <w:r>
        <w:rPr>
          <w:rFonts w:ascii="Times New Roman" w:eastAsia="Times New Roman" w:hAnsi="Times New Roman" w:cs="Times New Roman"/>
          <w:color w:val="000000"/>
          <w:spacing w:val="0"/>
          <w:w w:val="100"/>
          <w:position w:val="0"/>
        </w:rPr>
        <w:t>2020</w:t>
      </w:r>
      <w:r>
        <w:rPr>
          <w:color w:val="000000"/>
          <w:spacing w:val="0"/>
          <w:w w:val="100"/>
          <w:position w:val="0"/>
        </w:rPr>
        <w:t>年度受新冠肺炎疫情影响等客观因素，根据《上市公司监管 指引第</w:t>
      </w:r>
      <w:r>
        <w:rPr>
          <w:rFonts w:ascii="Times New Roman" w:eastAsia="Times New Roman" w:hAnsi="Times New Roman" w:cs="Times New Roman"/>
          <w:color w:val="000000"/>
          <w:spacing w:val="0"/>
          <w:w w:val="100"/>
          <w:position w:val="0"/>
        </w:rPr>
        <w:t>4</w:t>
      </w:r>
      <w:r>
        <w:rPr>
          <w:color w:val="000000"/>
          <w:spacing w:val="0"/>
          <w:w w:val="100"/>
          <w:position w:val="0"/>
        </w:rPr>
        <w:t>号》精神，公司董事会将继续与承诺人协商</w:t>
      </w:r>
      <w:r>
        <w:rPr>
          <w:rFonts w:ascii="Times New Roman" w:eastAsia="Times New Roman" w:hAnsi="Times New Roman" w:cs="Times New Roman"/>
          <w:color w:val="000000"/>
          <w:spacing w:val="0"/>
          <w:w w:val="100"/>
          <w:position w:val="0"/>
        </w:rPr>
        <w:t>2020</w:t>
      </w:r>
      <w:r>
        <w:rPr>
          <w:color w:val="000000"/>
          <w:spacing w:val="0"/>
          <w:w w:val="100"/>
          <w:position w:val="0"/>
        </w:rPr>
        <w:t>年度业绩承诺的处理办法。如协商不成， 将通过诉讼或仲裁等方式明确其补偿责任，维护公司及全体股东的利益。</w:t>
      </w:r>
    </w:p>
    <w:p>
      <w:pPr>
        <w:pStyle w:val="Style26"/>
        <w:keepNext/>
        <w:keepLines/>
        <w:widowControl w:val="0"/>
        <w:shd w:val="clear" w:color="auto" w:fill="auto"/>
        <w:bidi w:val="0"/>
        <w:spacing w:before="0" w:line="240" w:lineRule="auto"/>
        <w:ind w:left="0" w:right="0" w:firstLine="0"/>
        <w:jc w:val="both"/>
      </w:pPr>
      <w:bookmarkStart w:id="253" w:name="bookmark253"/>
      <w:bookmarkStart w:id="254" w:name="bookmark254"/>
      <w:bookmarkStart w:id="255" w:name="bookmark255"/>
      <w:bookmarkStart w:id="256" w:name="bookmark256"/>
      <w:r>
        <w:rPr>
          <w:color w:val="000000"/>
          <w:spacing w:val="0"/>
          <w:w w:val="100"/>
          <w:position w:val="0"/>
        </w:rPr>
        <w:t>（</w:t>
      </w:r>
      <w:bookmarkEnd w:id="255"/>
      <w:r>
        <w:rPr>
          <w:color w:val="000000"/>
          <w:spacing w:val="0"/>
          <w:w w:val="100"/>
          <w:position w:val="0"/>
        </w:rPr>
        <w:t>五）其他</w:t>
      </w:r>
      <w:bookmarkEnd w:id="253"/>
      <w:bookmarkEnd w:id="254"/>
      <w:bookmarkEnd w:id="256"/>
    </w:p>
    <w:p>
      <w:pPr>
        <w:pStyle w:val="Style5"/>
        <w:keepNext w:val="0"/>
        <w:keepLines w:val="0"/>
        <w:widowControl w:val="0"/>
        <w:shd w:val="clear" w:color="auto" w:fill="auto"/>
        <w:bidi w:val="0"/>
        <w:spacing w:before="0" w:after="220" w:line="240" w:lineRule="auto"/>
        <w:ind w:left="0" w:right="0" w:firstLine="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bidi w:val="0"/>
        <w:spacing w:before="0" w:after="200" w:line="336" w:lineRule="exact"/>
        <w:ind w:left="0" w:right="0" w:firstLine="0"/>
        <w:jc w:val="both"/>
        <w:sectPr>
          <w:footnotePr>
            <w:pos w:val="pageBottom"/>
            <w:numFmt w:val="decimal"/>
            <w:numRestart w:val="continuous"/>
          </w:footnotePr>
          <w:pgSz w:w="11900" w:h="16840"/>
          <w:pgMar w:top="1378" w:right="1051" w:bottom="1685" w:left="1735" w:header="0" w:footer="3" w:gutter="0"/>
          <w:cols w:space="720"/>
          <w:noEndnote/>
          <w:rtlGutter w:val="0"/>
          <w:docGrid w:linePitch="360"/>
        </w:sectPr>
      </w:pPr>
      <w:bookmarkStart w:id="257" w:name="bookmark257"/>
      <w:r>
        <w:rPr>
          <w:b/>
          <w:bCs/>
          <w:color w:val="000000"/>
          <w:spacing w:val="0"/>
          <w:w w:val="100"/>
          <w:position w:val="0"/>
        </w:rPr>
        <w:t>七</w:t>
      </w:r>
      <w:bookmarkEnd w:id="257"/>
      <w:r>
        <w:rPr>
          <w:b/>
          <w:bCs/>
          <w:color w:val="000000"/>
          <w:spacing w:val="0"/>
          <w:w w:val="100"/>
          <w:position w:val="0"/>
        </w:rPr>
        <w:t xml:space="preserve">、公司因不适用准则规定或国家秘密、商业秘密等特殊原因，未按准则披露的情况和原因说明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0"/>
        <w:keepNext/>
        <w:keepLines/>
        <w:widowControl w:val="0"/>
        <w:shd w:val="clear" w:color="auto" w:fill="auto"/>
        <w:bidi w:val="0"/>
        <w:spacing w:before="0" w:after="300" w:line="240" w:lineRule="auto"/>
        <w:ind w:left="0" w:right="0" w:firstLine="0"/>
        <w:jc w:val="center"/>
      </w:pPr>
      <w:bookmarkStart w:id="258" w:name="bookmark258"/>
      <w:bookmarkStart w:id="259" w:name="bookmark259"/>
      <w:bookmarkStart w:id="260" w:name="bookmark260"/>
      <w:r>
        <w:rPr>
          <w:color w:val="000000"/>
          <w:spacing w:val="0"/>
          <w:w w:val="100"/>
          <w:position w:val="0"/>
        </w:rPr>
        <w:t>第四节公司治理</w:t>
      </w:r>
      <w:bookmarkEnd w:id="258"/>
      <w:bookmarkEnd w:id="259"/>
      <w:bookmarkEnd w:id="260"/>
    </w:p>
    <w:p>
      <w:pPr>
        <w:pStyle w:val="Style26"/>
        <w:keepNext/>
        <w:keepLines/>
        <w:widowControl w:val="0"/>
        <w:shd w:val="clear" w:color="auto" w:fill="auto"/>
        <w:bidi w:val="0"/>
        <w:spacing w:before="0" w:line="240" w:lineRule="auto"/>
        <w:ind w:left="0" w:right="0" w:firstLine="0"/>
        <w:jc w:val="both"/>
      </w:pPr>
      <w:bookmarkStart w:id="261" w:name="bookmark261"/>
      <w:bookmarkStart w:id="262" w:name="bookmark262"/>
      <w:bookmarkStart w:id="263" w:name="bookmark263"/>
      <w:bookmarkStart w:id="264" w:name="bookmark264"/>
      <w:bookmarkStart w:id="265" w:name="bookmark265"/>
      <w:r>
        <w:rPr>
          <w:color w:val="000000"/>
          <w:spacing w:val="0"/>
          <w:w w:val="100"/>
          <w:position w:val="0"/>
        </w:rPr>
        <w:t>一</w:t>
      </w:r>
      <w:bookmarkEnd w:id="264"/>
      <w:r>
        <w:rPr>
          <w:color w:val="000000"/>
          <w:spacing w:val="0"/>
          <w:w w:val="100"/>
          <w:position w:val="0"/>
        </w:rPr>
        <w:t>、公司治理相关情况说明</w:t>
      </w:r>
      <w:bookmarkEnd w:id="262"/>
      <w:bookmarkEnd w:id="263"/>
      <w:bookmarkEnd w:id="265"/>
      <w:bookmarkEnd w:id="261"/>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0" w:line="410" w:lineRule="exact"/>
        <w:ind w:left="0" w:right="0" w:firstLine="500"/>
        <w:jc w:val="both"/>
      </w:pPr>
      <w:r>
        <w:rPr>
          <w:color w:val="000000"/>
          <w:spacing w:val="0"/>
          <w:w w:val="100"/>
          <w:position w:val="0"/>
        </w:rPr>
        <w:t>报告期内，公司董事会通过建立健全内部控制制度，不断提升规范运作水平。公司治理情况 具体如下：</w:t>
      </w:r>
    </w:p>
    <w:p>
      <w:pPr>
        <w:pStyle w:val="Style5"/>
        <w:keepNext w:val="0"/>
        <w:keepLines w:val="0"/>
        <w:widowControl w:val="0"/>
        <w:shd w:val="clear" w:color="auto" w:fill="auto"/>
        <w:tabs>
          <w:tab w:pos="846" w:val="left"/>
        </w:tabs>
        <w:bidi w:val="0"/>
        <w:spacing w:before="0" w:after="0" w:line="410" w:lineRule="exact"/>
        <w:ind w:left="0" w:right="0" w:firstLine="500"/>
        <w:jc w:val="both"/>
      </w:pPr>
      <w:bookmarkStart w:id="266" w:name="bookmark266"/>
      <w:r>
        <w:rPr>
          <w:rFonts w:ascii="Times New Roman" w:eastAsia="Times New Roman" w:hAnsi="Times New Roman" w:cs="Times New Roman"/>
          <w:color w:val="000000"/>
          <w:spacing w:val="0"/>
          <w:w w:val="100"/>
          <w:position w:val="0"/>
        </w:rPr>
        <w:t>1</w:t>
      </w:r>
      <w:bookmarkEnd w:id="266"/>
      <w:r>
        <w:rPr>
          <w:color w:val="000000"/>
          <w:spacing w:val="0"/>
          <w:w w:val="100"/>
          <w:position w:val="0"/>
        </w:rPr>
        <w:t>、</w:t>
        <w:tab/>
        <w:t>关于股东与股东大会：</w:t>
      </w:r>
    </w:p>
    <w:p>
      <w:pPr>
        <w:pStyle w:val="Style5"/>
        <w:keepNext w:val="0"/>
        <w:keepLines w:val="0"/>
        <w:widowControl w:val="0"/>
        <w:shd w:val="clear" w:color="auto" w:fill="auto"/>
        <w:bidi w:val="0"/>
        <w:spacing w:before="0" w:after="0" w:line="410" w:lineRule="exact"/>
        <w:ind w:left="0" w:right="0" w:firstLine="500"/>
        <w:jc w:val="both"/>
      </w:pPr>
      <w:r>
        <w:rPr>
          <w:color w:val="000000"/>
          <w:spacing w:val="0"/>
          <w:w w:val="100"/>
          <w:position w:val="0"/>
        </w:rPr>
        <w:t>公司严格按照《公司法》、《上海证券交易所股票上市规则》及《公司章程》、《股东大会议事 规则》等规定召集、召开股东大会，并聘请律师对股东大会的召集、召开程序、各项审议议案进 行见证并出具法律意见书。公司能够公平对待所有股东，在股东大会上保证股东有表达自己意见 和建议的权利，充分行使股东的表决权。</w:t>
      </w:r>
    </w:p>
    <w:p>
      <w:pPr>
        <w:pStyle w:val="Style5"/>
        <w:keepNext w:val="0"/>
        <w:keepLines w:val="0"/>
        <w:widowControl w:val="0"/>
        <w:shd w:val="clear" w:color="auto" w:fill="auto"/>
        <w:tabs>
          <w:tab w:pos="865" w:val="left"/>
        </w:tabs>
        <w:bidi w:val="0"/>
        <w:spacing w:before="0" w:after="0" w:line="410" w:lineRule="exact"/>
        <w:ind w:left="0" w:right="0" w:firstLine="500"/>
        <w:jc w:val="both"/>
      </w:pPr>
      <w:bookmarkStart w:id="267" w:name="bookmark267"/>
      <w:r>
        <w:rPr>
          <w:rFonts w:ascii="Times New Roman" w:eastAsia="Times New Roman" w:hAnsi="Times New Roman" w:cs="Times New Roman"/>
          <w:color w:val="000000"/>
          <w:spacing w:val="0"/>
          <w:w w:val="100"/>
          <w:position w:val="0"/>
        </w:rPr>
        <w:t>2</w:t>
      </w:r>
      <w:bookmarkEnd w:id="267"/>
      <w:r>
        <w:rPr>
          <w:color w:val="000000"/>
          <w:spacing w:val="0"/>
          <w:w w:val="100"/>
          <w:position w:val="0"/>
        </w:rPr>
        <w:t>、</w:t>
        <w:tab/>
        <w:t>关于董事和董事会：</w:t>
      </w:r>
    </w:p>
    <w:p>
      <w:pPr>
        <w:pStyle w:val="Style5"/>
        <w:keepNext w:val="0"/>
        <w:keepLines w:val="0"/>
        <w:widowControl w:val="0"/>
        <w:shd w:val="clear" w:color="auto" w:fill="auto"/>
        <w:bidi w:val="0"/>
        <w:spacing w:before="0" w:after="0" w:line="410" w:lineRule="exact"/>
        <w:ind w:left="0" w:right="0" w:firstLine="500"/>
        <w:jc w:val="both"/>
      </w:pPr>
      <w:r>
        <w:rPr>
          <w:color w:val="000000"/>
          <w:spacing w:val="0"/>
          <w:w w:val="100"/>
          <w:position w:val="0"/>
        </w:rPr>
        <w:t>公司严格按照《公司法》、《公司章程》规定的程序选举董事，目前公司董事会由</w:t>
      </w:r>
      <w:r>
        <w:rPr>
          <w:rFonts w:ascii="Times New Roman" w:eastAsia="Times New Roman" w:hAnsi="Times New Roman" w:cs="Times New Roman"/>
          <w:color w:val="000000"/>
          <w:spacing w:val="0"/>
          <w:w w:val="100"/>
          <w:position w:val="0"/>
        </w:rPr>
        <w:t>9</w:t>
      </w:r>
      <w:r>
        <w:rPr>
          <w:color w:val="000000"/>
          <w:spacing w:val="0"/>
          <w:w w:val="100"/>
          <w:position w:val="0"/>
        </w:rPr>
        <w:t>名董事组 成，其中独立董事</w:t>
      </w:r>
      <w:r>
        <w:rPr>
          <w:rFonts w:ascii="Times New Roman" w:eastAsia="Times New Roman" w:hAnsi="Times New Roman" w:cs="Times New Roman"/>
          <w:color w:val="000000"/>
          <w:spacing w:val="0"/>
          <w:w w:val="100"/>
          <w:position w:val="0"/>
        </w:rPr>
        <w:t>3</w:t>
      </w:r>
      <w:r>
        <w:rPr>
          <w:color w:val="000000"/>
          <w:spacing w:val="0"/>
          <w:w w:val="100"/>
          <w:position w:val="0"/>
        </w:rPr>
        <w:t>人，独立董事人数和人员构成符合《公司法》、《关于在上市公司建立独立董 事制度的指导意见》的要求。公司董事会下设战略委员会、审计委员会、提名委员会、薪酬与考 核委员会四个专门委员会，并制订了各专门委员会的工作细则。全体董事能够依据《董事会议事 规则》等制度出席董事会议，勤勉尽责。</w:t>
      </w:r>
    </w:p>
    <w:p>
      <w:pPr>
        <w:pStyle w:val="Style5"/>
        <w:keepNext w:val="0"/>
        <w:keepLines w:val="0"/>
        <w:widowControl w:val="0"/>
        <w:shd w:val="clear" w:color="auto" w:fill="auto"/>
        <w:tabs>
          <w:tab w:pos="865" w:val="left"/>
        </w:tabs>
        <w:bidi w:val="0"/>
        <w:spacing w:before="0" w:after="0" w:line="410" w:lineRule="exact"/>
        <w:ind w:left="0" w:right="0" w:firstLine="500"/>
        <w:jc w:val="both"/>
      </w:pPr>
      <w:bookmarkStart w:id="268" w:name="bookmark268"/>
      <w:r>
        <w:rPr>
          <w:rFonts w:ascii="Times New Roman" w:eastAsia="Times New Roman" w:hAnsi="Times New Roman" w:cs="Times New Roman"/>
          <w:color w:val="000000"/>
          <w:spacing w:val="0"/>
          <w:w w:val="100"/>
          <w:position w:val="0"/>
        </w:rPr>
        <w:t>3</w:t>
      </w:r>
      <w:bookmarkEnd w:id="268"/>
      <w:r>
        <w:rPr>
          <w:color w:val="000000"/>
          <w:spacing w:val="0"/>
          <w:w w:val="100"/>
          <w:position w:val="0"/>
        </w:rPr>
        <w:t>、</w:t>
        <w:tab/>
        <w:t>关于监事和监事会：</w:t>
      </w:r>
    </w:p>
    <w:p>
      <w:pPr>
        <w:pStyle w:val="Style5"/>
        <w:keepNext w:val="0"/>
        <w:keepLines w:val="0"/>
        <w:widowControl w:val="0"/>
        <w:shd w:val="clear" w:color="auto" w:fill="auto"/>
        <w:bidi w:val="0"/>
        <w:spacing w:before="0" w:after="0" w:line="410" w:lineRule="exact"/>
        <w:ind w:left="0" w:right="0" w:firstLine="500"/>
        <w:jc w:val="both"/>
      </w:pPr>
      <w:r>
        <w:rPr>
          <w:color w:val="000000"/>
          <w:spacing w:val="0"/>
          <w:w w:val="100"/>
          <w:position w:val="0"/>
        </w:rPr>
        <w:t>公司严格按照《公司法》、《公司章程》规定的程序选举公司监事，目前公司监事会共有</w:t>
      </w:r>
      <w:r>
        <w:rPr>
          <w:rFonts w:ascii="Times New Roman" w:eastAsia="Times New Roman" w:hAnsi="Times New Roman" w:cs="Times New Roman"/>
          <w:color w:val="000000"/>
          <w:spacing w:val="0"/>
          <w:w w:val="100"/>
          <w:position w:val="0"/>
        </w:rPr>
        <w:t>5</w:t>
      </w:r>
      <w:r>
        <w:rPr>
          <w:color w:val="000000"/>
          <w:spacing w:val="0"/>
          <w:w w:val="100"/>
          <w:position w:val="0"/>
        </w:rPr>
        <w:t>名 监事组成，其中</w:t>
      </w:r>
      <w:r>
        <w:rPr>
          <w:rFonts w:ascii="Times New Roman" w:eastAsia="Times New Roman" w:hAnsi="Times New Roman" w:cs="Times New Roman"/>
          <w:color w:val="000000"/>
          <w:spacing w:val="0"/>
          <w:w w:val="100"/>
          <w:position w:val="0"/>
        </w:rPr>
        <w:t>2</w:t>
      </w:r>
      <w:r>
        <w:rPr>
          <w:color w:val="000000"/>
          <w:spacing w:val="0"/>
          <w:w w:val="100"/>
          <w:position w:val="0"/>
        </w:rPr>
        <w:t>名为职工代表监事，监事会的人员构成符合法律法规的要求。全体监事按照《监 事会议事规则》等制度认真履职，对公司财务及公司董事、高级管理人员履行职务的行为进行监 督，维护公司和股东的利益。</w:t>
      </w:r>
    </w:p>
    <w:p>
      <w:pPr>
        <w:pStyle w:val="Style5"/>
        <w:keepNext w:val="0"/>
        <w:keepLines w:val="0"/>
        <w:widowControl w:val="0"/>
        <w:shd w:val="clear" w:color="auto" w:fill="auto"/>
        <w:tabs>
          <w:tab w:pos="865" w:val="left"/>
        </w:tabs>
        <w:bidi w:val="0"/>
        <w:spacing w:before="0" w:after="0" w:line="410" w:lineRule="exact"/>
        <w:ind w:left="0" w:right="0" w:firstLine="500"/>
        <w:jc w:val="both"/>
      </w:pPr>
      <w:bookmarkStart w:id="269" w:name="bookmark269"/>
      <w:r>
        <w:rPr>
          <w:rFonts w:ascii="Times New Roman" w:eastAsia="Times New Roman" w:hAnsi="Times New Roman" w:cs="Times New Roman"/>
          <w:color w:val="000000"/>
          <w:spacing w:val="0"/>
          <w:w w:val="100"/>
          <w:position w:val="0"/>
        </w:rPr>
        <w:t>4</w:t>
      </w:r>
      <w:bookmarkEnd w:id="269"/>
      <w:r>
        <w:rPr>
          <w:color w:val="000000"/>
          <w:spacing w:val="0"/>
          <w:w w:val="100"/>
          <w:position w:val="0"/>
        </w:rPr>
        <w:t>、</w:t>
        <w:tab/>
        <w:t>关于控股股东与上市公司的关系：</w:t>
      </w:r>
    </w:p>
    <w:p>
      <w:pPr>
        <w:pStyle w:val="Style5"/>
        <w:keepNext w:val="0"/>
        <w:keepLines w:val="0"/>
        <w:widowControl w:val="0"/>
        <w:shd w:val="clear" w:color="auto" w:fill="auto"/>
        <w:bidi w:val="0"/>
        <w:spacing w:before="0" w:after="0" w:line="410" w:lineRule="exact"/>
        <w:ind w:left="0" w:right="0" w:firstLine="500"/>
        <w:jc w:val="both"/>
      </w:pPr>
      <w:r>
        <w:rPr>
          <w:color w:val="000000"/>
          <w:spacing w:val="0"/>
          <w:w w:val="100"/>
          <w:position w:val="0"/>
        </w:rPr>
        <w:t>公司具有独立的业务及自主经营能力，公司控股股东严格规范自己的行为，通过股东大会行 使出资人的权利，没有超越股东大会直接或间接干预公司的决策和经营活动。公司与控股股东之 间的关联交易决策程序合法、定价合理、披露充分，公司与控股股东在人员、资产、财务、机构 和业务方面做到</w:t>
      </w:r>
      <w:r>
        <w:rPr>
          <w:rFonts w:ascii="Times New Roman" w:eastAsia="Times New Roman" w:hAnsi="Times New Roman" w:cs="Times New Roman"/>
          <w:color w:val="000000"/>
          <w:spacing w:val="0"/>
          <w:w w:val="100"/>
          <w:position w:val="0"/>
        </w:rPr>
        <w:t>"</w:t>
      </w:r>
      <w:r>
        <w:rPr>
          <w:color w:val="000000"/>
          <w:spacing w:val="0"/>
          <w:w w:val="100"/>
          <w:position w:val="0"/>
        </w:rPr>
        <w:t>五分开、五独立</w:t>
      </w:r>
      <w:r>
        <w:rPr>
          <w:rFonts w:ascii="Times New Roman" w:eastAsia="Times New Roman" w:hAnsi="Times New Roman" w:cs="Times New Roman"/>
          <w:color w:val="000000"/>
          <w:spacing w:val="0"/>
          <w:w w:val="100"/>
          <w:position w:val="0"/>
        </w:rPr>
        <w:t>"</w:t>
      </w:r>
      <w:r>
        <w:rPr>
          <w:color w:val="000000"/>
          <w:spacing w:val="0"/>
          <w:w w:val="100"/>
          <w:position w:val="0"/>
        </w:rPr>
        <w:t>，公司董事会、监事会和内部治理机构能够独立规范运作。公 司已建立防范控股股东及其附属企业占用上市公司资金、侵害上市公司利益的长效机制。</w:t>
      </w:r>
    </w:p>
    <w:p>
      <w:pPr>
        <w:pStyle w:val="Style5"/>
        <w:keepNext w:val="0"/>
        <w:keepLines w:val="0"/>
        <w:widowControl w:val="0"/>
        <w:shd w:val="clear" w:color="auto" w:fill="auto"/>
        <w:tabs>
          <w:tab w:pos="860" w:val="left"/>
        </w:tabs>
        <w:bidi w:val="0"/>
        <w:spacing w:before="0" w:after="0" w:line="410" w:lineRule="exact"/>
        <w:ind w:left="0" w:right="0" w:firstLine="500"/>
        <w:jc w:val="both"/>
      </w:pPr>
      <w:bookmarkStart w:id="270" w:name="bookmark270"/>
      <w:r>
        <w:rPr>
          <w:rFonts w:ascii="Times New Roman" w:eastAsia="Times New Roman" w:hAnsi="Times New Roman" w:cs="Times New Roman"/>
          <w:color w:val="000000"/>
          <w:spacing w:val="0"/>
          <w:w w:val="100"/>
          <w:position w:val="0"/>
        </w:rPr>
        <w:t>5</w:t>
      </w:r>
      <w:bookmarkEnd w:id="270"/>
      <w:r>
        <w:rPr>
          <w:color w:val="000000"/>
          <w:spacing w:val="0"/>
          <w:w w:val="100"/>
          <w:position w:val="0"/>
        </w:rPr>
        <w:t>、</w:t>
        <w:tab/>
        <w:t>关于绩效评价与激励约束机制：</w:t>
      </w:r>
    </w:p>
    <w:p>
      <w:pPr>
        <w:pStyle w:val="Style5"/>
        <w:keepNext w:val="0"/>
        <w:keepLines w:val="0"/>
        <w:widowControl w:val="0"/>
        <w:shd w:val="clear" w:color="auto" w:fill="auto"/>
        <w:bidi w:val="0"/>
        <w:spacing w:before="0" w:after="0" w:line="410" w:lineRule="exact"/>
        <w:ind w:left="0" w:right="0" w:firstLine="500"/>
        <w:jc w:val="both"/>
      </w:pPr>
      <w:r>
        <w:rPr>
          <w:color w:val="000000"/>
          <w:spacing w:val="0"/>
          <w:w w:val="100"/>
          <w:position w:val="0"/>
        </w:rPr>
        <w:t>公司已建立合理的绩效评价体系，实施按岗位定职、定酬的薪酬体系和管理目标责任考核体 系。每年年初，公司董事会明确本年度经营目标和考核指标，年终进行考核，并以此对公司管理 层的业绩和绩效进行考评和奖励。公司将继续探索更加公正、透明、合理的绩效评价与激励约束 机制，从而有效调动管理人员的积极性和创造力，更好地促进公司的长期稳定发展。</w:t>
      </w:r>
    </w:p>
    <w:p>
      <w:pPr>
        <w:pStyle w:val="Style5"/>
        <w:keepNext w:val="0"/>
        <w:keepLines w:val="0"/>
        <w:widowControl w:val="0"/>
        <w:shd w:val="clear" w:color="auto" w:fill="auto"/>
        <w:tabs>
          <w:tab w:pos="865" w:val="left"/>
        </w:tabs>
        <w:bidi w:val="0"/>
        <w:spacing w:before="0" w:after="0" w:line="410" w:lineRule="exact"/>
        <w:ind w:left="0" w:right="0" w:firstLine="500"/>
        <w:jc w:val="both"/>
      </w:pPr>
      <w:bookmarkStart w:id="271" w:name="bookmark271"/>
      <w:r>
        <w:rPr>
          <w:rFonts w:ascii="Times New Roman" w:eastAsia="Times New Roman" w:hAnsi="Times New Roman" w:cs="Times New Roman"/>
          <w:color w:val="000000"/>
          <w:spacing w:val="0"/>
          <w:w w:val="100"/>
          <w:position w:val="0"/>
        </w:rPr>
        <w:t>6</w:t>
      </w:r>
      <w:bookmarkEnd w:id="271"/>
      <w:r>
        <w:rPr>
          <w:color w:val="000000"/>
          <w:spacing w:val="0"/>
          <w:w w:val="100"/>
          <w:position w:val="0"/>
        </w:rPr>
        <w:t>、</w:t>
        <w:tab/>
        <w:t>关于信息披露与透明度：</w:t>
      </w:r>
    </w:p>
    <w:p>
      <w:pPr>
        <w:pStyle w:val="Style5"/>
        <w:keepNext w:val="0"/>
        <w:keepLines w:val="0"/>
        <w:widowControl w:val="0"/>
        <w:shd w:val="clear" w:color="auto" w:fill="auto"/>
        <w:bidi w:val="0"/>
        <w:spacing w:before="0" w:after="140" w:line="410" w:lineRule="exact"/>
        <w:ind w:left="0" w:right="0" w:firstLine="480"/>
        <w:jc w:val="both"/>
      </w:pPr>
      <w:r>
        <w:rPr>
          <w:color w:val="000000"/>
          <w:spacing w:val="0"/>
          <w:w w:val="100"/>
          <w:position w:val="0"/>
        </w:rPr>
        <w:t>公司董事会秘书负责信息披露工作、接待股东来访和咨询，指定《中国证券报》、《上海证券</w:t>
      </w:r>
    </w:p>
    <w:p>
      <w:pPr>
        <w:pStyle w:val="Style77"/>
        <w:keepNext w:val="0"/>
        <w:keepLines w:val="0"/>
        <w:widowControl w:val="0"/>
        <w:shd w:val="clear" w:color="auto" w:fill="auto"/>
        <w:bidi w:val="0"/>
        <w:spacing w:before="0" w:after="0" w:line="240" w:lineRule="auto"/>
        <w:ind w:left="0" w:right="0" w:firstLine="0"/>
        <w:jc w:val="center"/>
        <w:sectPr>
          <w:footnotePr>
            <w:pos w:val="pageBottom"/>
            <w:numFmt w:val="decimal"/>
            <w:numRestart w:val="continuous"/>
          </w:footnotePr>
          <w:pgSz w:w="11900" w:h="16840"/>
          <w:pgMar w:top="1532" w:right="1134" w:bottom="1196" w:left="1704" w:header="0" w:footer="3" w:gutter="0"/>
          <w:cols w:space="720"/>
          <w:noEndnote/>
          <w:rtlGutter w:val="0"/>
          <w:docGrid w:linePitch="360"/>
        </w:sectPr>
      </w:pPr>
      <w:r>
        <w:rPr>
          <w:color w:val="000000"/>
          <w:spacing w:val="0"/>
          <w:w w:val="100"/>
          <w:position w:val="0"/>
        </w:rPr>
        <w:t xml:space="preserve">29 </w:t>
      </w:r>
      <w:r>
        <w:rPr>
          <w:b w:val="0"/>
          <w:bCs w:val="0"/>
          <w:color w:val="000000"/>
          <w:spacing w:val="0"/>
          <w:w w:val="100"/>
          <w:position w:val="0"/>
        </w:rPr>
        <w:t xml:space="preserve">/ </w:t>
      </w:r>
      <w:r>
        <w:rPr>
          <w:color w:val="000000"/>
          <w:spacing w:val="0"/>
          <w:w w:val="100"/>
          <w:position w:val="0"/>
        </w:rPr>
        <w:t>215</w:t>
      </w:r>
    </w:p>
    <w:p>
      <w:pPr>
        <w:pStyle w:val="Style5"/>
        <w:keepNext w:val="0"/>
        <w:keepLines w:val="0"/>
        <w:widowControl w:val="0"/>
        <w:shd w:val="clear" w:color="auto" w:fill="auto"/>
        <w:bidi w:val="0"/>
        <w:spacing w:before="0" w:after="160" w:line="415" w:lineRule="exact"/>
        <w:ind w:left="0" w:right="0" w:firstLine="0"/>
        <w:jc w:val="both"/>
      </w:pPr>
      <w:r>
        <w:rPr>
          <w:color w:val="000000"/>
          <w:spacing w:val="0"/>
          <w:w w:val="100"/>
          <w:position w:val="0"/>
        </w:rPr>
        <w:t>报》、《证券时报》、《证券日报》为公司信息披露的报纸；公司严格按照法律法规及公司《信息披 露管理制度》等制度规定，保证信息披露的真实、准确、完整、及时、公平。</w:t>
      </w:r>
    </w:p>
    <w:p>
      <w:pPr>
        <w:pStyle w:val="Style5"/>
        <w:keepNext w:val="0"/>
        <w:keepLines w:val="0"/>
        <w:widowControl w:val="0"/>
        <w:shd w:val="clear" w:color="auto" w:fill="auto"/>
        <w:tabs>
          <w:tab w:pos="893" w:val="left"/>
        </w:tabs>
        <w:bidi w:val="0"/>
        <w:spacing w:before="0" w:after="0" w:line="434" w:lineRule="auto"/>
        <w:ind w:left="0" w:right="0" w:firstLine="520"/>
        <w:jc w:val="both"/>
      </w:pPr>
      <w:bookmarkStart w:id="272" w:name="bookmark272"/>
      <w:r>
        <w:rPr>
          <w:rFonts w:ascii="Times New Roman" w:eastAsia="Times New Roman" w:hAnsi="Times New Roman" w:cs="Times New Roman"/>
          <w:color w:val="000000"/>
          <w:spacing w:val="0"/>
          <w:w w:val="100"/>
          <w:position w:val="0"/>
        </w:rPr>
        <w:t>7</w:t>
      </w:r>
      <w:bookmarkEnd w:id="272"/>
      <w:r>
        <w:rPr>
          <w:color w:val="000000"/>
          <w:spacing w:val="0"/>
          <w:w w:val="100"/>
          <w:position w:val="0"/>
        </w:rPr>
        <w:t>、</w:t>
        <w:tab/>
        <w:t>关于投资者关系及相关利益者：</w:t>
      </w:r>
    </w:p>
    <w:p>
      <w:pPr>
        <w:pStyle w:val="Style5"/>
        <w:keepNext w:val="0"/>
        <w:keepLines w:val="0"/>
        <w:widowControl w:val="0"/>
        <w:shd w:val="clear" w:color="auto" w:fill="auto"/>
        <w:bidi w:val="0"/>
        <w:spacing w:before="0" w:after="0" w:line="415" w:lineRule="exact"/>
        <w:ind w:left="0" w:right="0" w:firstLine="520"/>
        <w:jc w:val="both"/>
      </w:pPr>
      <w:r>
        <w:rPr>
          <w:color w:val="000000"/>
          <w:spacing w:val="0"/>
          <w:w w:val="100"/>
          <w:position w:val="0"/>
        </w:rPr>
        <w:t>公司尊重和维护公司股东、债权人及其他利益相关者的合法权益，努力实现股东、员工、社 会等各方利益的互利共赢。</w:t>
      </w:r>
    </w:p>
    <w:p>
      <w:pPr>
        <w:pStyle w:val="Style5"/>
        <w:keepNext w:val="0"/>
        <w:keepLines w:val="0"/>
        <w:widowControl w:val="0"/>
        <w:shd w:val="clear" w:color="auto" w:fill="auto"/>
        <w:tabs>
          <w:tab w:pos="786" w:val="left"/>
        </w:tabs>
        <w:bidi w:val="0"/>
        <w:spacing w:before="0" w:after="380" w:line="415" w:lineRule="exact"/>
        <w:ind w:left="0" w:right="0" w:firstLine="520"/>
        <w:jc w:val="both"/>
      </w:pPr>
      <w:bookmarkStart w:id="273" w:name="bookmark273"/>
      <w:r>
        <w:rPr>
          <w:rFonts w:ascii="Times New Roman" w:eastAsia="Times New Roman" w:hAnsi="Times New Roman" w:cs="Times New Roman"/>
          <w:color w:val="000000"/>
          <w:spacing w:val="0"/>
          <w:w w:val="100"/>
          <w:position w:val="0"/>
        </w:rPr>
        <w:t>8</w:t>
      </w:r>
      <w:bookmarkEnd w:id="273"/>
      <w:r>
        <w:rPr>
          <w:color w:val="000000"/>
          <w:spacing w:val="0"/>
          <w:w w:val="100"/>
          <w:position w:val="0"/>
        </w:rPr>
        <w:t>、</w:t>
        <w:tab/>
        <w:t>公司已制定《内幕信息知情人登记管理制度》，根据制度规定，在公司披露定期报告及发 生重大事项时，编制内幕信息知情人登记备案表，加强内幕信息的保密管理，确保信息披露的公 平、公正、公开。</w:t>
      </w:r>
    </w:p>
    <w:p>
      <w:pPr>
        <w:pStyle w:val="Style5"/>
        <w:keepNext w:val="0"/>
        <w:keepLines w:val="0"/>
        <w:widowControl w:val="0"/>
        <w:shd w:val="clear" w:color="auto" w:fill="auto"/>
        <w:bidi w:val="0"/>
        <w:spacing w:before="0" w:after="0" w:line="269" w:lineRule="exact"/>
        <w:ind w:left="0" w:right="0" w:firstLine="0"/>
        <w:jc w:val="both"/>
      </w:pPr>
      <w:r>
        <w:rPr>
          <w:color w:val="000000"/>
          <w:spacing w:val="0"/>
          <w:w w:val="100"/>
          <w:position w:val="0"/>
        </w:rPr>
        <w:t>公司治理与法律、行政法规和中国证监会关于上市公司治理的规定是否存在重大差异；如有重大 差异，应当说明原因</w:t>
      </w:r>
    </w:p>
    <w:p>
      <w:pPr>
        <w:pStyle w:val="Style5"/>
        <w:keepNext w:val="0"/>
        <w:keepLines w:val="0"/>
        <w:widowControl w:val="0"/>
        <w:shd w:val="clear" w:color="auto" w:fill="auto"/>
        <w:bidi w:val="0"/>
        <w:spacing w:before="0" w:after="280" w:line="269" w:lineRule="exact"/>
        <w:ind w:left="0" w:right="0" w:firstLine="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6"/>
        <w:keepNext/>
        <w:keepLines/>
        <w:widowControl w:val="0"/>
        <w:shd w:val="clear" w:color="auto" w:fill="auto"/>
        <w:bidi w:val="0"/>
        <w:spacing w:before="0" w:after="40" w:line="278" w:lineRule="exact"/>
        <w:ind w:left="520" w:right="0" w:hanging="520"/>
        <w:jc w:val="both"/>
      </w:pPr>
      <w:bookmarkStart w:id="274" w:name="bookmark274"/>
      <w:bookmarkStart w:id="275" w:name="bookmark275"/>
      <w:bookmarkStart w:id="276" w:name="bookmark276"/>
      <w:bookmarkStart w:id="277" w:name="bookmark277"/>
      <w:r>
        <w:rPr>
          <w:color w:val="000000"/>
          <w:spacing w:val="0"/>
          <w:w w:val="100"/>
          <w:position w:val="0"/>
        </w:rPr>
        <w:t>二</w:t>
      </w:r>
      <w:bookmarkEnd w:id="276"/>
      <w:r>
        <w:rPr>
          <w:color w:val="000000"/>
          <w:spacing w:val="0"/>
          <w:w w:val="100"/>
          <w:position w:val="0"/>
        </w:rPr>
        <w:t>、公司控股股东、实际控制人在保证公司资产、人员、财务、机构、业务等方面独立性的具体 措施，以及影响公司独立性而采取的解决方案、工作进度及后续工作计划</w:t>
      </w:r>
      <w:bookmarkEnd w:id="274"/>
      <w:bookmarkEnd w:id="275"/>
      <w:bookmarkEnd w:id="277"/>
    </w:p>
    <w:p>
      <w:pPr>
        <w:pStyle w:val="Style5"/>
        <w:keepNext w:val="0"/>
        <w:keepLines w:val="0"/>
        <w:widowControl w:val="0"/>
        <w:shd w:val="clear" w:color="auto" w:fill="auto"/>
        <w:bidi w:val="0"/>
        <w:spacing w:before="0" w:after="240" w:line="274" w:lineRule="exact"/>
        <w:ind w:left="0" w:right="0" w:firstLine="0"/>
        <w:jc w:val="both"/>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5"/>
        <w:keepNext w:val="0"/>
        <w:keepLines w:val="0"/>
        <w:widowControl w:val="0"/>
        <w:shd w:val="clear" w:color="auto" w:fill="auto"/>
        <w:bidi w:val="0"/>
        <w:spacing w:before="0" w:after="320" w:line="274" w:lineRule="exact"/>
        <w:ind w:left="0" w:right="0" w:firstLine="0"/>
        <w:jc w:val="both"/>
      </w:pPr>
      <w:r>
        <w:rPr>
          <w:color w:val="000000"/>
          <w:spacing w:val="0"/>
          <w:w w:val="100"/>
          <w:position w:val="0"/>
        </w:rPr>
        <w:t xml:space="preserve">控股股东、实际控制人及其控制的其他单位从事与公司相同或者相近业务的情况，以及同业竞争 或者同业竞争情况发生较大变化对公司的影响、已采取的解决措施、解决进展以及后续解决计划 口适用 </w:t>
      </w:r>
      <w:r>
        <w:rPr>
          <w:color w:val="000000"/>
          <w:spacing w:val="0"/>
          <w:w w:val="100"/>
          <w:position w:val="0"/>
          <w:sz w:val="19"/>
          <w:szCs w:val="19"/>
        </w:rPr>
        <w:t>J</w:t>
      </w:r>
      <w:r>
        <w:rPr>
          <w:color w:val="000000"/>
          <w:spacing w:val="0"/>
          <w:w w:val="100"/>
          <w:position w:val="0"/>
        </w:rPr>
        <w:t>不适用</w:t>
      </w:r>
    </w:p>
    <w:p>
      <w:pPr>
        <w:pStyle w:val="Style20"/>
        <w:keepNext w:val="0"/>
        <w:keepLines w:val="0"/>
        <w:widowControl w:val="0"/>
        <w:shd w:val="clear" w:color="auto" w:fill="auto"/>
        <w:bidi w:val="0"/>
        <w:spacing w:before="0" w:after="0" w:line="240" w:lineRule="auto"/>
        <w:ind w:left="106" w:right="0" w:firstLine="0"/>
        <w:jc w:val="left"/>
      </w:pPr>
      <w:r>
        <w:rPr>
          <w:b/>
          <w:bCs/>
          <w:color w:val="000000"/>
          <w:spacing w:val="0"/>
          <w:w w:val="100"/>
          <w:position w:val="0"/>
        </w:rPr>
        <w:t>三、股东大会情况简介</w:t>
      </w:r>
    </w:p>
    <w:tbl>
      <w:tblPr>
        <w:tblOverlap w:val="never"/>
        <w:jc w:val="center"/>
        <w:tblLayout w:type="fixed"/>
      </w:tblPr>
      <w:tblGrid>
        <w:gridCol w:w="912"/>
        <w:gridCol w:w="878"/>
        <w:gridCol w:w="2424"/>
        <w:gridCol w:w="998"/>
        <w:gridCol w:w="3850"/>
      </w:tblGrid>
      <w:tr>
        <w:trPr>
          <w:trHeight w:val="83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会议届 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召开日 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决议刊登的指定网站的 查询索引</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决议刊</w:t>
            </w:r>
          </w:p>
          <w:p>
            <w:pPr>
              <w:pStyle w:val="Style23"/>
              <w:keepNext w:val="0"/>
              <w:keepLines w:val="0"/>
              <w:widowControl w:val="0"/>
              <w:shd w:val="clear" w:color="auto" w:fill="auto"/>
              <w:bidi w:val="0"/>
              <w:spacing w:before="0" w:after="60" w:line="240" w:lineRule="auto"/>
              <w:ind w:left="0" w:right="0" w:firstLine="0"/>
              <w:jc w:val="center"/>
            </w:pPr>
            <w:r>
              <w:rPr>
                <w:color w:val="000000"/>
                <w:spacing w:val="0"/>
                <w:w w:val="100"/>
                <w:position w:val="0"/>
              </w:rPr>
              <w:t>登的披</w:t>
            </w:r>
          </w:p>
          <w:p>
            <w:pPr>
              <w:pStyle w:val="Style23"/>
              <w:keepNext w:val="0"/>
              <w:keepLines w:val="0"/>
              <w:widowControl w:val="0"/>
              <w:shd w:val="clear" w:color="auto" w:fill="auto"/>
              <w:bidi w:val="0"/>
              <w:spacing w:before="0" w:after="40" w:line="240" w:lineRule="auto"/>
              <w:ind w:left="0" w:right="0" w:firstLine="0"/>
              <w:jc w:val="center"/>
            </w:pPr>
            <w:r>
              <w:rPr>
                <w:color w:val="000000"/>
                <w:spacing w:val="0"/>
                <w:w w:val="100"/>
                <w:position w:val="0"/>
              </w:rPr>
              <w:t>露日期</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会议决议</w:t>
            </w:r>
          </w:p>
        </w:tc>
      </w:tr>
      <w:tr>
        <w:trPr>
          <w:trHeight w:val="327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1"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 度股东 大会</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1"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 xml:space="preserve">17 </w:t>
            </w:r>
            <w:r>
              <w:rPr>
                <w:color w:val="000000"/>
                <w:spacing w:val="0"/>
                <w:w w:val="100"/>
                <w:position w:val="0"/>
              </w:rPr>
              <w:t>日</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fldChar w:fldCharType="begin"/>
            </w:r>
            <w:r>
              <w:rPr/>
              <w:instrText> HYPERLINK "http://www.sse.com.cn" </w:instrText>
            </w:r>
            <w:r>
              <w:fldChar w:fldCharType="separate"/>
            </w:r>
            <w:r>
              <w:rPr>
                <w:rFonts w:ascii="Times New Roman" w:eastAsia="Times New Roman" w:hAnsi="Times New Roman" w:cs="Times New Roman"/>
                <w:color w:val="000000"/>
                <w:spacing w:val="0"/>
                <w:w w:val="100"/>
                <w:position w:val="0"/>
              </w:rPr>
              <w:t>http://www.sse.com.cn</w:t>
            </w:r>
            <w:r>
              <w:fldChar w:fldCharType="end"/>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1"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 xml:space="preserve">18 </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73" w:lineRule="exact"/>
              <w:ind w:left="0" w:right="0" w:firstLine="0"/>
              <w:jc w:val="both"/>
            </w:pPr>
            <w:r>
              <w:rPr>
                <w:color w:val="000000"/>
                <w:spacing w:val="0"/>
                <w:w w:val="100"/>
                <w:position w:val="0"/>
              </w:rPr>
              <w:t>审议通过了《公司</w:t>
            </w:r>
            <w:r>
              <w:rPr>
                <w:rFonts w:ascii="Times New Roman" w:eastAsia="Times New Roman" w:hAnsi="Times New Roman" w:cs="Times New Roman"/>
                <w:color w:val="000000"/>
                <w:spacing w:val="0"/>
                <w:w w:val="100"/>
                <w:position w:val="0"/>
              </w:rPr>
              <w:t>2020</w:t>
            </w:r>
            <w:r>
              <w:rPr>
                <w:color w:val="000000"/>
                <w:spacing w:val="0"/>
                <w:w w:val="100"/>
                <w:position w:val="0"/>
              </w:rPr>
              <w:t>年度董事会工作 报告》、《公司</w:t>
            </w:r>
            <w:r>
              <w:rPr>
                <w:rFonts w:ascii="Times New Roman" w:eastAsia="Times New Roman" w:hAnsi="Times New Roman" w:cs="Times New Roman"/>
                <w:color w:val="000000"/>
                <w:spacing w:val="0"/>
                <w:w w:val="100"/>
                <w:position w:val="0"/>
              </w:rPr>
              <w:t>2020</w:t>
            </w:r>
            <w:r>
              <w:rPr>
                <w:color w:val="000000"/>
                <w:spacing w:val="0"/>
                <w:w w:val="100"/>
                <w:position w:val="0"/>
              </w:rPr>
              <w:t>年度监事会工作报 告》、《</w:t>
            </w:r>
            <w:r>
              <w:rPr>
                <w:rFonts w:ascii="Times New Roman" w:eastAsia="Times New Roman" w:hAnsi="Times New Roman" w:cs="Times New Roman"/>
                <w:color w:val="000000"/>
                <w:spacing w:val="0"/>
                <w:w w:val="100"/>
                <w:position w:val="0"/>
              </w:rPr>
              <w:t>＜</w:t>
            </w:r>
            <w:r>
              <w:rPr>
                <w:color w:val="000000"/>
                <w:spacing w:val="0"/>
                <w:w w:val="100"/>
                <w:position w:val="0"/>
              </w:rPr>
              <w:t>公司</w:t>
            </w:r>
            <w:r>
              <w:rPr>
                <w:rFonts w:ascii="Times New Roman" w:eastAsia="Times New Roman" w:hAnsi="Times New Roman" w:cs="Times New Roman"/>
                <w:color w:val="000000"/>
                <w:spacing w:val="0"/>
                <w:w w:val="100"/>
                <w:position w:val="0"/>
              </w:rPr>
              <w:t>2020</w:t>
            </w:r>
            <w:r>
              <w:rPr>
                <w:color w:val="000000"/>
                <w:spacing w:val="0"/>
                <w:w w:val="100"/>
                <w:position w:val="0"/>
              </w:rPr>
              <w:t>年度报告</w:t>
            </w:r>
            <w:r>
              <w:rPr>
                <w:color w:val="000000"/>
                <w:spacing w:val="0"/>
                <w:w w:val="100"/>
                <w:position w:val="0"/>
              </w:rPr>
              <w:t>〉</w:t>
            </w:r>
            <w:r>
              <w:rPr>
                <w:color w:val="000000"/>
                <w:spacing w:val="0"/>
                <w:w w:val="100"/>
                <w:position w:val="0"/>
              </w:rPr>
              <w:t>及其摘要》、 《公司</w:t>
            </w:r>
            <w:r>
              <w:rPr>
                <w:rFonts w:ascii="Times New Roman" w:eastAsia="Times New Roman" w:hAnsi="Times New Roman" w:cs="Times New Roman"/>
                <w:color w:val="000000"/>
                <w:spacing w:val="0"/>
                <w:w w:val="100"/>
                <w:position w:val="0"/>
              </w:rPr>
              <w:t>2020</w:t>
            </w:r>
            <w:r>
              <w:rPr>
                <w:color w:val="000000"/>
                <w:spacing w:val="0"/>
                <w:w w:val="100"/>
                <w:position w:val="0"/>
              </w:rPr>
              <w:t>年度财务报告》、《公司</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年度利润分配方案》、《关于</w:t>
            </w:r>
            <w:r>
              <w:rPr>
                <w:rFonts w:ascii="Times New Roman" w:eastAsia="Times New Roman" w:hAnsi="Times New Roman" w:cs="Times New Roman"/>
                <w:color w:val="000000"/>
                <w:spacing w:val="0"/>
                <w:w w:val="100"/>
                <w:position w:val="0"/>
              </w:rPr>
              <w:t>2020</w:t>
            </w:r>
            <w:r>
              <w:rPr>
                <w:color w:val="000000"/>
                <w:spacing w:val="0"/>
                <w:w w:val="100"/>
                <w:position w:val="0"/>
              </w:rPr>
              <w:t>年度计 提商誉减值准备的议案》、《关于续聘会 计师事务所的议案》、《关于计提奖励基 金的议案》、《关于调整独立董事津贴的 议案》、《关于购买董事、监事及高级管 理人员责任险的议案》、《关于</w:t>
            </w:r>
            <w:r>
              <w:rPr>
                <w:rFonts w:ascii="Times New Roman" w:eastAsia="Times New Roman" w:hAnsi="Times New Roman" w:cs="Times New Roman"/>
                <w:color w:val="000000"/>
                <w:spacing w:val="0"/>
                <w:w w:val="100"/>
                <w:position w:val="0"/>
              </w:rPr>
              <w:t>2021</w:t>
            </w:r>
            <w:r>
              <w:rPr>
                <w:color w:val="000000"/>
                <w:spacing w:val="0"/>
                <w:w w:val="100"/>
                <w:position w:val="0"/>
              </w:rPr>
              <w:t>年度 公司为下属子公司预计提供担保额度的 议案》。</w:t>
            </w:r>
          </w:p>
        </w:tc>
      </w:tr>
      <w:tr>
        <w:trPr>
          <w:trHeight w:val="2189"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4" w:lineRule="exact"/>
              <w:ind w:left="0" w:right="0" w:firstLine="0"/>
              <w:jc w:val="center"/>
            </w:pPr>
            <w:r>
              <w:rPr>
                <w:rFonts w:ascii="Calibri" w:eastAsia="Calibri" w:hAnsi="Calibri" w:cs="Calibri"/>
                <w:color w:val="000000"/>
                <w:spacing w:val="0"/>
                <w:w w:val="100"/>
                <w:position w:val="0"/>
                <w:sz w:val="20"/>
                <w:szCs w:val="20"/>
              </w:rPr>
              <w:t xml:space="preserve">2021 </w:t>
            </w:r>
            <w:r>
              <w:rPr>
                <w:color w:val="000000"/>
                <w:spacing w:val="0"/>
                <w:w w:val="100"/>
                <w:position w:val="0"/>
              </w:rPr>
              <w:t>年</w:t>
            </w:r>
          </w:p>
          <w:p>
            <w:pPr>
              <w:pStyle w:val="Style23"/>
              <w:keepNext w:val="0"/>
              <w:keepLines w:val="0"/>
              <w:widowControl w:val="0"/>
              <w:shd w:val="clear" w:color="auto" w:fill="auto"/>
              <w:bidi w:val="0"/>
              <w:spacing w:before="0" w:after="0" w:line="264" w:lineRule="exact"/>
              <w:ind w:left="0" w:right="0" w:firstLine="0"/>
              <w:jc w:val="both"/>
            </w:pPr>
            <w:r>
              <w:rPr>
                <w:color w:val="000000"/>
                <w:spacing w:val="0"/>
                <w:w w:val="100"/>
                <w:position w:val="0"/>
              </w:rPr>
              <w:t>第一次 临时股 东大会</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1"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 xml:space="preserve">7 </w:t>
            </w:r>
            <w:r>
              <w:rPr>
                <w:color w:val="000000"/>
                <w:spacing w:val="0"/>
                <w:w w:val="100"/>
                <w:position w:val="0"/>
              </w:rPr>
              <w:t>日</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fldChar w:fldCharType="begin"/>
            </w:r>
            <w:r>
              <w:rPr/>
              <w:instrText> HYPERLINK "http://www.sse.com.cn" </w:instrText>
            </w:r>
            <w:r>
              <w:fldChar w:fldCharType="separate"/>
            </w:r>
            <w:r>
              <w:rPr>
                <w:rFonts w:ascii="Times New Roman" w:eastAsia="Times New Roman" w:hAnsi="Times New Roman" w:cs="Times New Roman"/>
                <w:color w:val="000000"/>
                <w:spacing w:val="0"/>
                <w:w w:val="100"/>
                <w:position w:val="0"/>
              </w:rPr>
              <w:t>http://www.sse.com.cn</w:t>
            </w:r>
            <w:r>
              <w:fldChar w:fldCharType="end"/>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72" w:lineRule="exact"/>
              <w:ind w:left="0" w:right="0" w:firstLine="0"/>
              <w:jc w:val="both"/>
            </w:pPr>
            <w:r>
              <w:rPr>
                <w:color w:val="000000"/>
                <w:spacing w:val="0"/>
                <w:w w:val="100"/>
                <w:position w:val="0"/>
              </w:rPr>
              <w:t>审议通过了《关于</w:t>
            </w:r>
            <w:r>
              <w:rPr>
                <w:rFonts w:ascii="Times New Roman" w:eastAsia="Times New Roman" w:hAnsi="Times New Roman" w:cs="Times New Roman"/>
                <w:color w:val="000000"/>
                <w:spacing w:val="0"/>
                <w:w w:val="100"/>
                <w:position w:val="0"/>
              </w:rPr>
              <w:t>＜</w:t>
            </w:r>
            <w:r>
              <w:rPr>
                <w:color w:val="000000"/>
                <w:spacing w:val="0"/>
                <w:w w:val="100"/>
                <w:position w:val="0"/>
              </w:rPr>
              <w:t>浙江富润数字科技股 份有限公司</w:t>
            </w:r>
            <w:r>
              <w:rPr>
                <w:rFonts w:ascii="Times New Roman" w:eastAsia="Times New Roman" w:hAnsi="Times New Roman" w:cs="Times New Roman"/>
                <w:color w:val="000000"/>
                <w:spacing w:val="0"/>
                <w:w w:val="100"/>
                <w:position w:val="0"/>
              </w:rPr>
              <w:t>2021</w:t>
            </w:r>
            <w:r>
              <w:rPr>
                <w:color w:val="000000"/>
                <w:spacing w:val="0"/>
                <w:w w:val="100"/>
                <w:position w:val="0"/>
              </w:rPr>
              <w:t>年限制性股票激励计划 （草案）</w:t>
            </w:r>
            <w:r>
              <w:rPr>
                <w:rFonts w:ascii="Times New Roman" w:eastAsia="Times New Roman" w:hAnsi="Times New Roman" w:cs="Times New Roman"/>
                <w:color w:val="000000"/>
                <w:spacing w:val="0"/>
                <w:w w:val="100"/>
                <w:position w:val="0"/>
              </w:rPr>
              <w:t>＞</w:t>
            </w:r>
            <w:r>
              <w:rPr>
                <w:color w:val="000000"/>
                <w:spacing w:val="0"/>
                <w:w w:val="100"/>
                <w:position w:val="0"/>
              </w:rPr>
              <w:t>及其摘要的议案》、《关于</w:t>
            </w:r>
            <w:r>
              <w:rPr>
                <w:rFonts w:ascii="Times New Roman" w:eastAsia="Times New Roman" w:hAnsi="Times New Roman" w:cs="Times New Roman"/>
                <w:color w:val="000000"/>
                <w:spacing w:val="0"/>
                <w:w w:val="100"/>
                <w:position w:val="0"/>
              </w:rPr>
              <w:t>＜</w:t>
            </w:r>
            <w:r>
              <w:rPr>
                <w:color w:val="000000"/>
                <w:spacing w:val="0"/>
                <w:w w:val="100"/>
                <w:position w:val="0"/>
              </w:rPr>
              <w:t>浙 江富润数字科技股份有限公司</w:t>
            </w:r>
            <w:r>
              <w:rPr>
                <w:rFonts w:ascii="Times New Roman" w:eastAsia="Times New Roman" w:hAnsi="Times New Roman" w:cs="Times New Roman"/>
                <w:color w:val="000000"/>
                <w:spacing w:val="0"/>
                <w:w w:val="100"/>
                <w:position w:val="0"/>
              </w:rPr>
              <w:t>2021</w:t>
            </w:r>
            <w:r>
              <w:rPr>
                <w:color w:val="000000"/>
                <w:spacing w:val="0"/>
                <w:w w:val="100"/>
                <w:position w:val="0"/>
              </w:rPr>
              <w:t>年限 制性股票激励计划实施考核管理办法</w:t>
            </w:r>
            <w:r>
              <w:rPr>
                <w:rFonts w:ascii="Times New Roman" w:eastAsia="Times New Roman" w:hAnsi="Times New Roman" w:cs="Times New Roman"/>
                <w:color w:val="000000"/>
                <w:spacing w:val="0"/>
                <w:w w:val="100"/>
                <w:position w:val="0"/>
              </w:rPr>
              <w:t xml:space="preserve">＞ </w:t>
            </w:r>
            <w:r>
              <w:rPr>
                <w:color w:val="000000"/>
                <w:spacing w:val="0"/>
                <w:w w:val="100"/>
                <w:position w:val="0"/>
              </w:rPr>
              <w:t>的议案》、《关于提请股东大会授权董事 会办理公司</w:t>
            </w:r>
            <w:r>
              <w:rPr>
                <w:rFonts w:ascii="Times New Roman" w:eastAsia="Times New Roman" w:hAnsi="Times New Roman" w:cs="Times New Roman"/>
                <w:color w:val="000000"/>
                <w:spacing w:val="0"/>
                <w:w w:val="100"/>
                <w:position w:val="0"/>
              </w:rPr>
              <w:t>2021</w:t>
            </w:r>
            <w:r>
              <w:rPr>
                <w:color w:val="000000"/>
                <w:spacing w:val="0"/>
                <w:w w:val="100"/>
                <w:position w:val="0"/>
              </w:rPr>
              <w:t>年限制性股票激励计划 相关事宜的议案》。</w:t>
            </w:r>
          </w:p>
        </w:tc>
      </w:tr>
      <w:tr>
        <w:trPr>
          <w:trHeight w:val="293"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fldChar w:fldCharType="begin"/>
            </w:r>
            <w:r>
              <w:rPr/>
              <w:instrText> HYPERLINK "http://www.sse.com.cn" </w:instrText>
            </w:r>
            <w:r>
              <w:fldChar w:fldCharType="separate"/>
            </w:r>
            <w:r>
              <w:rPr>
                <w:rFonts w:ascii="Times New Roman" w:eastAsia="Times New Roman" w:hAnsi="Times New Roman" w:cs="Times New Roman"/>
                <w:color w:val="000000"/>
                <w:spacing w:val="0"/>
                <w:w w:val="100"/>
                <w:position w:val="0"/>
              </w:rPr>
              <w:t>http://www.sse.com.cn</w:t>
            </w:r>
            <w:r>
              <w:fldChar w:fldCharType="end"/>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审议通过了《关于与关联方共同设立合</w:t>
            </w:r>
          </w:p>
        </w:tc>
      </w:tr>
    </w:tbl>
    <w:tbl>
      <w:tblPr>
        <w:tblOverlap w:val="never"/>
        <w:jc w:val="center"/>
        <w:tblLayout w:type="fixed"/>
      </w:tblPr>
      <w:tblGrid>
        <w:gridCol w:w="912"/>
        <w:gridCol w:w="878"/>
        <w:gridCol w:w="2424"/>
        <w:gridCol w:w="998"/>
        <w:gridCol w:w="3850"/>
      </w:tblGrid>
      <w:tr>
        <w:trPr>
          <w:trHeight w:val="845"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76" w:lineRule="exact"/>
              <w:ind w:left="0" w:right="0" w:firstLine="0"/>
              <w:jc w:val="left"/>
            </w:pPr>
            <w:r>
              <w:rPr>
                <w:color w:val="000000"/>
                <w:spacing w:val="0"/>
                <w:w w:val="100"/>
                <w:position w:val="0"/>
              </w:rPr>
              <w:t>第二次 临时股 东大会</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88" w:lineRule="exact"/>
              <w:ind w:left="0" w:right="0" w:firstLine="0"/>
              <w:jc w:val="left"/>
            </w:pP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 xml:space="preserve">22 </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88" w:lineRule="exact"/>
              <w:ind w:left="0" w:right="0" w:firstLine="0"/>
              <w:jc w:val="left"/>
            </w:pP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 xml:space="preserve">23 </w:t>
            </w:r>
            <w:r>
              <w:rPr>
                <w:color w:val="000000"/>
                <w:spacing w:val="0"/>
                <w:w w:val="100"/>
                <w:position w:val="0"/>
              </w:rPr>
              <w:t>日</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资公司的议案》。</w:t>
            </w:r>
          </w:p>
        </w:tc>
      </w:tr>
    </w:tbl>
    <w:p>
      <w:pPr>
        <w:widowControl w:val="0"/>
        <w:spacing w:after="259" w:line="1" w:lineRule="exact"/>
      </w:pP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表决权恢复的优先股股东请求召开临时股东大会</w:t>
      </w:r>
    </w:p>
    <w:p>
      <w:pPr>
        <w:pStyle w:val="Style5"/>
        <w:keepNext w:val="0"/>
        <w:keepLines w:val="0"/>
        <w:widowControl w:val="0"/>
        <w:shd w:val="clear" w:color="auto" w:fill="auto"/>
        <w:bidi w:val="0"/>
        <w:spacing w:before="0" w:after="26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股东大会情况说明</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140" w:line="418" w:lineRule="exact"/>
        <w:ind w:left="0" w:right="0" w:firstLine="520"/>
        <w:jc w:val="both"/>
        <w:sectPr>
          <w:footnotePr>
            <w:pos w:val="pageBottom"/>
            <w:numFmt w:val="decimal"/>
            <w:numRestart w:val="continuous"/>
          </w:footnotePr>
          <w:pgSz w:w="11900" w:h="16840"/>
          <w:pgMar w:top="1359" w:right="1158" w:bottom="1527" w:left="1680" w:header="0" w:footer="3" w:gutter="0"/>
          <w:cols w:space="720"/>
          <w:noEndnote/>
          <w:rtlGutter w:val="0"/>
          <w:docGrid w:linePitch="360"/>
        </w:sectPr>
      </w:pPr>
      <w:r>
        <w:rPr>
          <w:color w:val="000000"/>
          <w:spacing w:val="0"/>
          <w:w w:val="100"/>
          <w:position w:val="0"/>
        </w:rPr>
        <w:t>报告期内，公司共召开</w:t>
      </w:r>
      <w:r>
        <w:rPr>
          <w:rFonts w:ascii="Times New Roman" w:eastAsia="Times New Roman" w:hAnsi="Times New Roman" w:cs="Times New Roman"/>
          <w:color w:val="000000"/>
          <w:spacing w:val="0"/>
          <w:w w:val="100"/>
          <w:position w:val="0"/>
        </w:rPr>
        <w:t>3</w:t>
      </w:r>
      <w:r>
        <w:rPr>
          <w:color w:val="000000"/>
          <w:spacing w:val="0"/>
          <w:w w:val="100"/>
          <w:position w:val="0"/>
        </w:rPr>
        <w:t>次股东大会，股东大会的召集和召开程序、召集人资格、出席会议 人员资格和决议表决程序均符合有关法律、法规、规范性文件及《公司章程》的规定。</w:t>
      </w:r>
    </w:p>
    <w:p>
      <w:pPr>
        <w:pStyle w:val="Style26"/>
        <w:keepNext/>
        <w:keepLines/>
        <w:widowControl w:val="0"/>
        <w:shd w:val="clear" w:color="auto" w:fill="auto"/>
        <w:bidi w:val="0"/>
        <w:spacing w:before="80" w:line="240" w:lineRule="auto"/>
        <w:ind w:left="0" w:right="0" w:firstLine="0"/>
        <w:jc w:val="left"/>
      </w:pPr>
      <w:bookmarkStart w:id="278" w:name="bookmark278"/>
      <w:bookmarkStart w:id="279" w:name="bookmark279"/>
      <w:bookmarkStart w:id="280" w:name="bookmark280"/>
      <w:bookmarkStart w:id="281" w:name="bookmark281"/>
      <w:r>
        <w:rPr>
          <w:color w:val="000000"/>
          <w:spacing w:val="0"/>
          <w:w w:val="100"/>
          <w:position w:val="0"/>
        </w:rPr>
        <w:t>四</w:t>
      </w:r>
      <w:bookmarkEnd w:id="280"/>
      <w:r>
        <w:rPr>
          <w:color w:val="000000"/>
          <w:spacing w:val="0"/>
          <w:w w:val="100"/>
          <w:position w:val="0"/>
        </w:rPr>
        <w:t>、董事、监事和高级管理人员的情况</w:t>
      </w:r>
      <w:bookmarkEnd w:id="278"/>
      <w:bookmarkEnd w:id="279"/>
      <w:bookmarkEnd w:id="281"/>
    </w:p>
    <w:p>
      <w:pPr>
        <w:pStyle w:val="Style26"/>
        <w:keepNext/>
        <w:keepLines/>
        <w:widowControl w:val="0"/>
        <w:shd w:val="clear" w:color="auto" w:fill="auto"/>
        <w:bidi w:val="0"/>
        <w:spacing w:before="0" w:line="240" w:lineRule="auto"/>
        <w:ind w:left="0" w:right="0" w:firstLine="0"/>
        <w:jc w:val="left"/>
      </w:pPr>
      <w:bookmarkStart w:id="278" w:name="bookmark278"/>
      <w:bookmarkStart w:id="279" w:name="bookmark279"/>
      <w:bookmarkStart w:id="282" w:name="bookmark282"/>
      <w:bookmarkStart w:id="283" w:name="bookmark283"/>
      <w:r>
        <w:rPr>
          <w:rFonts w:ascii="Calibri" w:eastAsia="Calibri" w:hAnsi="Calibri" w:cs="Calibri"/>
          <w:color w:val="000000"/>
          <w:spacing w:val="0"/>
          <w:w w:val="100"/>
          <w:position w:val="0"/>
          <w:sz w:val="20"/>
          <w:szCs w:val="20"/>
        </w:rPr>
        <w:t>（</w:t>
      </w:r>
      <w:bookmarkEnd w:id="282"/>
      <w:r>
        <w:rPr>
          <w:color w:val="000000"/>
          <w:spacing w:val="0"/>
          <w:w w:val="100"/>
          <w:position w:val="0"/>
        </w:rPr>
        <w:t>一</w:t>
      </w:r>
      <w:r>
        <w:rPr>
          <w:color w:val="000000"/>
          <w:spacing w:val="0"/>
          <w:w w:val="100"/>
          <w:position w:val="0"/>
          <w:sz w:val="22"/>
          <w:szCs w:val="22"/>
        </w:rPr>
        <w:t>）</w:t>
      </w:r>
      <w:r>
        <w:rPr>
          <w:color w:val="000000"/>
          <w:spacing w:val="0"/>
          <w:w w:val="100"/>
          <w:position w:val="0"/>
        </w:rPr>
        <w:t>现任及报告期内离任董事、监事和高级管理人员持股变动及报酬情况</w:t>
      </w:r>
      <w:bookmarkEnd w:id="278"/>
      <w:bookmarkEnd w:id="279"/>
      <w:bookmarkEnd w:id="283"/>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0"/>
        <w:keepNext w:val="0"/>
        <w:keepLines w:val="0"/>
        <w:widowControl w:val="0"/>
        <w:shd w:val="clear" w:color="auto" w:fill="auto"/>
        <w:bidi w:val="0"/>
        <w:spacing w:before="0" w:after="0" w:line="240" w:lineRule="auto"/>
        <w:ind w:left="13133" w:right="0" w:firstLine="0"/>
        <w:jc w:val="left"/>
      </w:pPr>
      <w:r>
        <w:rPr>
          <w:color w:val="000000"/>
          <w:spacing w:val="0"/>
          <w:w w:val="100"/>
          <w:position w:val="0"/>
        </w:rPr>
        <w:t>单位：股</w:t>
      </w:r>
    </w:p>
    <w:tbl>
      <w:tblPr>
        <w:tblOverlap w:val="never"/>
        <w:jc w:val="center"/>
        <w:tblLayout w:type="fixed"/>
      </w:tblPr>
      <w:tblGrid>
        <w:gridCol w:w="1042"/>
        <w:gridCol w:w="1142"/>
        <w:gridCol w:w="840"/>
        <w:gridCol w:w="840"/>
        <w:gridCol w:w="1200"/>
        <w:gridCol w:w="1195"/>
        <w:gridCol w:w="1267"/>
        <w:gridCol w:w="1262"/>
        <w:gridCol w:w="1373"/>
        <w:gridCol w:w="1291"/>
        <w:gridCol w:w="1238"/>
        <w:gridCol w:w="1421"/>
      </w:tblGrid>
      <w:tr>
        <w:trPr>
          <w:trHeight w:val="137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职务</w:t>
            </w:r>
            <w:r>
              <w:rPr>
                <w:rFonts w:ascii="Times New Roman" w:eastAsia="Times New Roman" w:hAnsi="Times New Roman" w:cs="Times New Roman"/>
                <w:color w:val="000000"/>
                <w:spacing w:val="0"/>
                <w:w w:val="100"/>
                <w:position w:val="0"/>
              </w:rPr>
              <w:t>（</w:t>
            </w:r>
            <w:r>
              <w:rPr>
                <w:color w:val="000000"/>
                <w:spacing w:val="0"/>
                <w:w w:val="100"/>
                <w:position w:val="0"/>
              </w:rPr>
              <w:t>注</w:t>
            </w: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性别</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年龄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任期起始 日期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8" w:lineRule="exact"/>
              <w:ind w:left="0" w:right="0" w:firstLine="0"/>
              <w:jc w:val="center"/>
            </w:pPr>
            <w:r>
              <w:rPr>
                <w:color w:val="000000"/>
                <w:spacing w:val="0"/>
                <w:w w:val="100"/>
                <w:position w:val="0"/>
              </w:rPr>
              <w:t>任期终止 日期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年初持股数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年末持股数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年度内股份</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增减变动量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增减变动原 因</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0" w:lineRule="exact"/>
              <w:ind w:left="200" w:right="0" w:firstLine="0"/>
              <w:jc w:val="left"/>
            </w:pPr>
            <w:r>
              <w:rPr>
                <w:color w:val="000000"/>
                <w:spacing w:val="0"/>
                <w:w w:val="100"/>
                <w:position w:val="0"/>
              </w:rPr>
              <w:t>报告期内 从公司获 得的税前 报酬总额</w:t>
            </w:r>
          </w:p>
          <w:p>
            <w:pPr>
              <w:pStyle w:val="Style23"/>
              <w:keepNext w:val="0"/>
              <w:keepLines w:val="0"/>
              <w:widowControl w:val="0"/>
              <w:shd w:val="clear" w:color="auto" w:fill="auto"/>
              <w:bidi w:val="0"/>
              <w:spacing w:before="0" w:after="0" w:line="270" w:lineRule="exact"/>
              <w:ind w:left="0" w:right="0" w:firstLine="200"/>
              <w:jc w:val="left"/>
            </w:pPr>
            <w:r>
              <w:rPr>
                <w:color w:val="000000"/>
                <w:spacing w:val="0"/>
                <w:w w:val="100"/>
                <w:position w:val="0"/>
              </w:rPr>
              <w:t>（万元）</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180"/>
              <w:jc w:val="left"/>
            </w:pPr>
            <w:r>
              <w:rPr>
                <w:color w:val="000000"/>
                <w:spacing w:val="0"/>
                <w:w w:val="100"/>
                <w:position w:val="0"/>
              </w:rPr>
              <w:t>是否在公司</w:t>
            </w:r>
          </w:p>
          <w:p>
            <w:pPr>
              <w:pStyle w:val="Style23"/>
              <w:keepNext w:val="0"/>
              <w:keepLines w:val="0"/>
              <w:widowControl w:val="0"/>
              <w:shd w:val="clear" w:color="auto" w:fill="auto"/>
              <w:bidi w:val="0"/>
              <w:spacing w:before="0" w:after="40" w:line="240" w:lineRule="auto"/>
              <w:ind w:left="0" w:right="0" w:firstLine="180"/>
              <w:jc w:val="left"/>
            </w:pPr>
            <w:r>
              <w:rPr>
                <w:color w:val="000000"/>
                <w:spacing w:val="0"/>
                <w:w w:val="100"/>
                <w:position w:val="0"/>
              </w:rPr>
              <w:t>关联方获取</w:t>
            </w:r>
          </w:p>
          <w:p>
            <w:pPr>
              <w:pStyle w:val="Style23"/>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报酬</w:t>
            </w: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赵林中</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68</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5 </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left"/>
            </w:pPr>
            <w:r>
              <w:rPr>
                <w:rFonts w:ascii="Times New Roman" w:eastAsia="Times New Roman" w:hAnsi="Times New Roman" w:cs="Times New Roman"/>
                <w:color w:val="000000"/>
                <w:spacing w:val="0"/>
                <w:w w:val="100"/>
                <w:position w:val="0"/>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5 </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701,219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701,219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114.60</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傅国柱</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副董事长</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59</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5 </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left"/>
            </w:pPr>
            <w:r>
              <w:rPr>
                <w:rFonts w:ascii="Times New Roman" w:eastAsia="Times New Roman" w:hAnsi="Times New Roman" w:cs="Times New Roman"/>
                <w:color w:val="000000"/>
                <w:spacing w:val="0"/>
                <w:w w:val="100"/>
                <w:position w:val="0"/>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5 </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124,022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124,022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69.19</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830"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江有归</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副董事</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长、总经</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理</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46</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5 </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left"/>
            </w:pPr>
            <w:r>
              <w:rPr>
                <w:rFonts w:ascii="Times New Roman" w:eastAsia="Times New Roman" w:hAnsi="Times New Roman" w:cs="Times New Roman"/>
                <w:color w:val="000000"/>
                <w:spacing w:val="0"/>
                <w:w w:val="100"/>
                <w:position w:val="0"/>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5 </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23,642,212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23,642,212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298.69</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99"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付海鹏</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0"/>
              <w:jc w:val="both"/>
            </w:pPr>
            <w:r>
              <w:rPr>
                <w:color w:val="000000"/>
                <w:spacing w:val="0"/>
                <w:w w:val="100"/>
                <w:position w:val="0"/>
              </w:rPr>
              <w:t>董事、常 务副总经 理</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44</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5 </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left"/>
            </w:pPr>
            <w:r>
              <w:rPr>
                <w:rFonts w:ascii="Times New Roman" w:eastAsia="Times New Roman" w:hAnsi="Times New Roman" w:cs="Times New Roman"/>
                <w:color w:val="000000"/>
                <w:spacing w:val="0"/>
                <w:w w:val="100"/>
                <w:position w:val="0"/>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5 </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8,530,300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9,535,686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1,005,386</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80"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年限制 性股票激励 计划授予限 制性股票</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183.73</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陈黎伟</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53</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5 </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left"/>
            </w:pPr>
            <w:r>
              <w:rPr>
                <w:rFonts w:ascii="Times New Roman" w:eastAsia="Times New Roman" w:hAnsi="Times New Roman" w:cs="Times New Roman"/>
                <w:color w:val="000000"/>
                <w:spacing w:val="0"/>
                <w:w w:val="100"/>
                <w:position w:val="0"/>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5 </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160,050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160,050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53.44</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王坚</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4" w:lineRule="exact"/>
              <w:ind w:left="0" w:right="0" w:firstLine="0"/>
              <w:jc w:val="both"/>
            </w:pPr>
            <w:r>
              <w:rPr>
                <w:color w:val="000000"/>
                <w:spacing w:val="0"/>
                <w:w w:val="100"/>
                <w:position w:val="0"/>
              </w:rPr>
              <w:t>董事、副 总经理</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55</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5 </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left"/>
            </w:pPr>
            <w:r>
              <w:rPr>
                <w:rFonts w:ascii="Times New Roman" w:eastAsia="Times New Roman" w:hAnsi="Times New Roman" w:cs="Times New Roman"/>
                <w:color w:val="000000"/>
                <w:spacing w:val="0"/>
                <w:w w:val="100"/>
                <w:position w:val="0"/>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5 </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70,027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70,027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54.81</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曾俭华</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63</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9"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5 </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9" w:lineRule="exact"/>
              <w:ind w:left="0" w:right="0" w:firstLine="0"/>
              <w:jc w:val="left"/>
            </w:pPr>
            <w:r>
              <w:rPr>
                <w:rFonts w:ascii="Times New Roman" w:eastAsia="Times New Roman" w:hAnsi="Times New Roman" w:cs="Times New Roman"/>
                <w:color w:val="000000"/>
                <w:spacing w:val="0"/>
                <w:w w:val="100"/>
                <w:position w:val="0"/>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5 </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7.00</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李生校</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59</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5 </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left"/>
            </w:pPr>
            <w:r>
              <w:rPr>
                <w:rFonts w:ascii="Times New Roman" w:eastAsia="Times New Roman" w:hAnsi="Times New Roman" w:cs="Times New Roman"/>
                <w:color w:val="000000"/>
                <w:spacing w:val="0"/>
                <w:w w:val="100"/>
                <w:position w:val="0"/>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5 </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7.00</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566"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葛劲夫</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69"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5 </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69" w:lineRule="exact"/>
              <w:ind w:left="0" w:right="0" w:firstLine="0"/>
              <w:jc w:val="left"/>
            </w:pPr>
            <w:r>
              <w:rPr>
                <w:rFonts w:ascii="Times New Roman" w:eastAsia="Times New Roman" w:hAnsi="Times New Roman" w:cs="Times New Roman"/>
                <w:color w:val="000000"/>
                <w:spacing w:val="0"/>
                <w:w w:val="100"/>
                <w:position w:val="0"/>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5 </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7.00</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042"/>
        <w:gridCol w:w="1142"/>
        <w:gridCol w:w="840"/>
        <w:gridCol w:w="840"/>
        <w:gridCol w:w="1200"/>
        <w:gridCol w:w="1195"/>
        <w:gridCol w:w="1267"/>
        <w:gridCol w:w="1262"/>
        <w:gridCol w:w="1373"/>
        <w:gridCol w:w="1291"/>
        <w:gridCol w:w="1238"/>
        <w:gridCol w:w="1421"/>
      </w:tblGrid>
      <w:tr>
        <w:trPr>
          <w:trHeight w:val="56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骆丹君</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both"/>
            </w:pPr>
            <w:r>
              <w:rPr>
                <w:color w:val="000000"/>
                <w:spacing w:val="0"/>
                <w:w w:val="100"/>
                <w:position w:val="0"/>
              </w:rPr>
              <w:t>监事会主 席</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49</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9"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5 </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9" w:lineRule="exact"/>
              <w:ind w:left="0" w:right="0" w:firstLine="0"/>
              <w:jc w:val="left"/>
            </w:pPr>
            <w:r>
              <w:rPr>
                <w:rFonts w:ascii="Times New Roman" w:eastAsia="Times New Roman" w:hAnsi="Times New Roman" w:cs="Times New Roman"/>
                <w:color w:val="000000"/>
                <w:spacing w:val="0"/>
                <w:w w:val="100"/>
                <w:position w:val="0"/>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5 </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28,105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28,105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53.58</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高静</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55</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5 </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left"/>
            </w:pPr>
            <w:r>
              <w:rPr>
                <w:rFonts w:ascii="Times New Roman" w:eastAsia="Times New Roman" w:hAnsi="Times New Roman" w:cs="Times New Roman"/>
                <w:color w:val="000000"/>
                <w:spacing w:val="0"/>
                <w:w w:val="100"/>
                <w:position w:val="0"/>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5 </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40,140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40,140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21.00</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徐航芳</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5 </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left"/>
            </w:pPr>
            <w:r>
              <w:rPr>
                <w:rFonts w:ascii="Times New Roman" w:eastAsia="Times New Roman" w:hAnsi="Times New Roman" w:cs="Times New Roman"/>
                <w:color w:val="000000"/>
                <w:spacing w:val="0"/>
                <w:w w:val="100"/>
                <w:position w:val="0"/>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5 </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14,000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21.00</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赏冠军</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职工监事</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5 </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left"/>
            </w:pPr>
            <w:r>
              <w:rPr>
                <w:rFonts w:ascii="Times New Roman" w:eastAsia="Times New Roman" w:hAnsi="Times New Roman" w:cs="Times New Roman"/>
                <w:color w:val="000000"/>
                <w:spacing w:val="0"/>
                <w:w w:val="100"/>
                <w:position w:val="0"/>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5 </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8,500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21.00</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蔡荥</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职工监事</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5 </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left"/>
            </w:pPr>
            <w:r>
              <w:rPr>
                <w:rFonts w:ascii="Times New Roman" w:eastAsia="Times New Roman" w:hAnsi="Times New Roman" w:cs="Times New Roman"/>
                <w:color w:val="000000"/>
                <w:spacing w:val="0"/>
                <w:w w:val="100"/>
                <w:position w:val="0"/>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5 </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17.21</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卢伯军</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59" w:lineRule="exact"/>
              <w:ind w:left="0" w:right="0" w:firstLine="0"/>
              <w:jc w:val="both"/>
            </w:pPr>
            <w:r>
              <w:rPr>
                <w:color w:val="000000"/>
                <w:spacing w:val="0"/>
                <w:w w:val="100"/>
                <w:position w:val="0"/>
              </w:rPr>
              <w:t>联席总经 理</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9"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5 </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9" w:lineRule="exact"/>
              <w:ind w:left="0" w:right="0" w:firstLine="0"/>
              <w:jc w:val="left"/>
            </w:pPr>
            <w:r>
              <w:rPr>
                <w:rFonts w:ascii="Times New Roman" w:eastAsia="Times New Roman" w:hAnsi="Times New Roman" w:cs="Times New Roman"/>
                <w:color w:val="000000"/>
                <w:spacing w:val="0"/>
                <w:w w:val="100"/>
                <w:position w:val="0"/>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5 </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32,110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32,110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149.91</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李勇</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9" w:lineRule="exact"/>
              <w:ind w:left="0" w:right="0" w:firstLine="0"/>
              <w:jc w:val="both"/>
            </w:pPr>
            <w:r>
              <w:rPr>
                <w:color w:val="000000"/>
                <w:spacing w:val="0"/>
                <w:w w:val="100"/>
                <w:position w:val="0"/>
              </w:rPr>
              <w:t>常务副总 经理</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53</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9 </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left"/>
            </w:pPr>
            <w:r>
              <w:rPr>
                <w:rFonts w:ascii="Times New Roman" w:eastAsia="Times New Roman" w:hAnsi="Times New Roman" w:cs="Times New Roman"/>
                <w:color w:val="000000"/>
                <w:spacing w:val="0"/>
                <w:w w:val="100"/>
                <w:position w:val="0"/>
              </w:rPr>
              <w:t xml:space="preserve">2024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9 </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99"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王燕</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1" w:lineRule="exact"/>
              <w:ind w:left="0" w:right="0" w:firstLine="0"/>
              <w:jc w:val="both"/>
            </w:pPr>
            <w:r>
              <w:rPr>
                <w:color w:val="000000"/>
                <w:spacing w:val="0"/>
                <w:w w:val="100"/>
                <w:position w:val="0"/>
              </w:rPr>
              <w:t>财务总 监、财务 负责人</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5 </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0"/>
              <w:jc w:val="left"/>
            </w:pPr>
            <w:r>
              <w:rPr>
                <w:rFonts w:ascii="Times New Roman" w:eastAsia="Times New Roman" w:hAnsi="Times New Roman" w:cs="Times New Roman"/>
                <w:color w:val="000000"/>
                <w:spacing w:val="0"/>
                <w:w w:val="100"/>
                <w:position w:val="0"/>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5 </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4,200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504,200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240" w:after="0" w:line="240" w:lineRule="auto"/>
              <w:ind w:left="0" w:right="0" w:firstLine="0"/>
              <w:jc w:val="right"/>
            </w:pPr>
            <w:r>
              <w:rPr>
                <w:rFonts w:ascii="Times New Roman" w:eastAsia="Times New Roman" w:hAnsi="Times New Roman" w:cs="Times New Roman"/>
                <w:color w:val="000000"/>
                <w:spacing w:val="0"/>
                <w:w w:val="100"/>
                <w:position w:val="0"/>
              </w:rPr>
              <w:t>500,000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年限制 性股票激励 计划授予限 制性股票</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80.05</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99"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张玉兰</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6" w:lineRule="exact"/>
              <w:ind w:left="0" w:right="0" w:firstLine="0"/>
              <w:jc w:val="both"/>
            </w:pPr>
            <w:r>
              <w:rPr>
                <w:color w:val="000000"/>
                <w:spacing w:val="0"/>
                <w:w w:val="100"/>
                <w:position w:val="0"/>
              </w:rPr>
              <w:t>副总经 理、董事 会秘书</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35</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5 </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0"/>
              <w:jc w:val="left"/>
            </w:pPr>
            <w:r>
              <w:rPr>
                <w:rFonts w:ascii="Times New Roman" w:eastAsia="Times New Roman" w:hAnsi="Times New Roman" w:cs="Times New Roman"/>
                <w:color w:val="000000"/>
                <w:spacing w:val="0"/>
                <w:w w:val="100"/>
                <w:position w:val="0"/>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5 </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240" w:after="0" w:line="240" w:lineRule="auto"/>
              <w:ind w:left="0" w:right="0" w:firstLine="0"/>
              <w:jc w:val="right"/>
            </w:pPr>
            <w:r>
              <w:rPr>
                <w:rFonts w:ascii="Times New Roman" w:eastAsia="Times New Roman" w:hAnsi="Times New Roman" w:cs="Times New Roman"/>
                <w:color w:val="000000"/>
                <w:spacing w:val="0"/>
                <w:w w:val="100"/>
                <w:position w:val="0"/>
              </w:rPr>
              <w:t>500,000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年限制 性股票激励 计划授予限 制性股票</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67.76</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29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33,354,885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35,360,271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2,005,386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1,226.97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w:t>
            </w:r>
          </w:p>
        </w:tc>
      </w:tr>
    </w:tbl>
    <w:p>
      <w:pPr>
        <w:widowControl w:val="0"/>
        <w:spacing w:after="479" w:line="1" w:lineRule="exact"/>
      </w:pPr>
    </w:p>
    <w:tbl>
      <w:tblPr>
        <w:tblOverlap w:val="never"/>
        <w:jc w:val="center"/>
        <w:tblLayout w:type="fixed"/>
      </w:tblPr>
      <w:tblGrid>
        <w:gridCol w:w="1392"/>
        <w:gridCol w:w="12710"/>
      </w:tblGrid>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主要工作经历</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赵林中</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历任公司董事长、总经理，现任公司董事长，富润控股集团有限公司党委副书记、董事局主席，甘肃上峰水泥股份有限公司董事。</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傅国柱</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历任公司董事、总经理等职，现任公司副董事长，富润控股集团有限公司副董事长，浙江富润印染有限公司董事长。</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江有归</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现任公司副董事长、总经理，浙江富润数链科技有限公司董事长。</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付海鹏</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现任公司董事、常务副总经理，杭州泰一指尚科技有限公司</w:t>
            </w:r>
            <w:r>
              <w:rPr>
                <w:rFonts w:ascii="Times New Roman" w:eastAsia="Times New Roman" w:hAnsi="Times New Roman" w:cs="Times New Roman"/>
                <w:color w:val="000000"/>
                <w:spacing w:val="0"/>
                <w:w w:val="100"/>
                <w:position w:val="0"/>
              </w:rPr>
              <w:t>CEO</w:t>
            </w:r>
            <w:r>
              <w:rPr>
                <w:color w:val="000000"/>
                <w:spacing w:val="0"/>
                <w:w w:val="100"/>
                <w:position w:val="0"/>
              </w:rPr>
              <w:t>。</w:t>
            </w:r>
          </w:p>
        </w:tc>
      </w:tr>
      <w:tr>
        <w:trPr>
          <w:trHeight w:val="293"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陈黎伟</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历任公司董事会秘书、董事、副董事长等职，现任公司董事</w:t>
            </w:r>
            <w:r>
              <w:rPr>
                <w:color w:val="000000"/>
                <w:spacing w:val="0"/>
                <w:w w:val="100"/>
                <w:position w:val="0"/>
              </w:rPr>
              <w:t>，</w:t>
            </w:r>
            <w:r>
              <w:rPr>
                <w:color w:val="000000"/>
                <w:spacing w:val="0"/>
                <w:w w:val="100"/>
                <w:position w:val="0"/>
              </w:rPr>
              <w:t>甘肃上峰水泥股份有限公司监事。</w:t>
            </w:r>
          </w:p>
        </w:tc>
      </w:tr>
    </w:tbl>
    <w:p>
      <w:pPr>
        <w:spacing w:lineRule="exact" w:line="1"/>
        <w:rPr>
          <w:sz w:val="2"/>
          <w:szCs w:val="2"/>
        </w:rPr>
      </w:pPr>
      <w:r>
        <w:br w:type="page"/>
      </w:r>
    </w:p>
    <w:tbl>
      <w:tblPr>
        <w:tblOverlap w:val="never"/>
        <w:jc w:val="center"/>
        <w:tblLayout w:type="fixed"/>
      </w:tblPr>
      <w:tblGrid>
        <w:gridCol w:w="1392"/>
        <w:gridCol w:w="12710"/>
      </w:tblGrid>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王坚</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历任公司董事、证券事务代表、证券部经理、财务部经理、财务负责人、财务总监等职，现任公司董事、副总经理。</w:t>
            </w: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曾俭华</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曾任中国建设银行总行首席财务官、首席风险官等职，江山控股有限公司董事局主席兼总裁。现任共青城华建函数投资管理有限公司董 事长。</w:t>
            </w: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李生校</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0"/>
              <w:jc w:val="both"/>
            </w:pPr>
            <w:r>
              <w:rPr>
                <w:color w:val="000000"/>
                <w:spacing w:val="0"/>
                <w:w w:val="100"/>
                <w:position w:val="0"/>
              </w:rPr>
              <w:t>曾任绍兴文理学院经济与管理学院院长、党总支副书记等职。现任绍兴文理学院越商研究院院长，兼任本公司独立董事、中国心连心化 肥有限公司独立董事。</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葛劲夫</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现任绍兴天源会计师事务所副所长、绍兴天泉资产评估有限公司总经理，绍兴银行股份有限公司外部监事，兼任本公司独立董事。</w:t>
            </w: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骆丹君</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历任公司监事会监事、富润控股集团有限公司党委副书记、档案馆馆长，现任公司监事会主席。</w:t>
            </w: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徐航芳</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历任富润控股集团有限公司财务科科长，现任公司监事。</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高静</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历任公司监事，现任公司监事。</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赏冠军</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历任公司工会主席、职工监事，现任公司工会主席、职工代表监事。</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蔡荥</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历任公司统计科科长、副总审计师，现任公司内审部负责人、职工代表监事。</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卢伯军</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历任公司监事、证券事务代表、董事、董事会秘书、常务副总经理等职，现任公司联席总经理。</w:t>
            </w:r>
          </w:p>
        </w:tc>
      </w:tr>
      <w:tr>
        <w:trPr>
          <w:trHeight w:val="826"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李勇</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both"/>
            </w:pPr>
            <w:r>
              <w:rPr>
                <w:color w:val="000000"/>
                <w:spacing w:val="0"/>
                <w:w w:val="100"/>
                <w:position w:val="0"/>
              </w:rPr>
              <w:t>曾任职于北京握奇数据系统有限公司负责产品管理，信息安全专家，参与主导了</w:t>
            </w:r>
            <w:r>
              <w:rPr>
                <w:rFonts w:ascii="Times New Roman" w:eastAsia="Times New Roman" w:hAnsi="Times New Roman" w:cs="Times New Roman"/>
                <w:color w:val="000000"/>
                <w:spacing w:val="0"/>
                <w:w w:val="100"/>
                <w:position w:val="0"/>
              </w:rPr>
              <w:t>IC</w:t>
            </w:r>
            <w:r>
              <w:rPr>
                <w:color w:val="000000"/>
                <w:spacing w:val="0"/>
                <w:w w:val="100"/>
                <w:position w:val="0"/>
              </w:rPr>
              <w:t>卡相关多项国家和企业标准的编制；曾任上市公司内 蒙发展</w:t>
            </w:r>
            <w:r>
              <w:rPr>
                <w:color w:val="000000"/>
                <w:spacing w:val="0"/>
                <w:w w:val="100"/>
                <w:position w:val="0"/>
              </w:rPr>
              <w:t>(</w:t>
            </w:r>
            <w:r>
              <w:rPr>
                <w:rFonts w:ascii="Times New Roman" w:eastAsia="Times New Roman" w:hAnsi="Times New Roman" w:cs="Times New Roman"/>
                <w:color w:val="000000"/>
                <w:spacing w:val="0"/>
                <w:w w:val="100"/>
                <w:position w:val="0"/>
              </w:rPr>
              <w:t>000611.SZ</w:t>
            </w:r>
            <w:r>
              <w:rPr>
                <w:color w:val="000000"/>
                <w:spacing w:val="0"/>
                <w:w w:val="100"/>
                <w:position w:val="0"/>
              </w:rPr>
              <w:t>)副董事长；北京海林投资股份有限公司事业合伙人和中国国信信息总公司下属中合信(苏州)创业投资有限公司业 务合伙人。</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王燕</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历任公司监事、财务部经理等职，现任公司财务总监、财务负责人。</w:t>
            </w:r>
          </w:p>
        </w:tc>
      </w:tr>
      <w:tr>
        <w:trPr>
          <w:trHeight w:val="566"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张玉兰</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83" w:lineRule="exact"/>
              <w:ind w:left="0" w:right="0" w:firstLine="0"/>
              <w:jc w:val="both"/>
            </w:pPr>
            <w:r>
              <w:rPr>
                <w:color w:val="000000"/>
                <w:spacing w:val="0"/>
                <w:w w:val="100"/>
                <w:position w:val="0"/>
              </w:rPr>
              <w:t>曾任创新医疗管理股份有限公司证券事务代表、太原狮头水泥股份有限公司证券事务代表、证券部经理。现任公司副总经理、董事会秘 书。</w:t>
            </w:r>
          </w:p>
        </w:tc>
      </w:tr>
    </w:tbl>
    <w:p>
      <w:pPr>
        <w:widowControl w:val="0"/>
        <w:spacing w:after="239" w:line="1" w:lineRule="exact"/>
      </w:pP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其它情况说明</w:t>
      </w:r>
    </w:p>
    <w:p>
      <w:pPr>
        <w:pStyle w:val="Style5"/>
        <w:keepNext w:val="0"/>
        <w:keepLines w:val="0"/>
        <w:widowControl w:val="0"/>
        <w:shd w:val="clear" w:color="auto" w:fill="auto"/>
        <w:bidi w:val="0"/>
        <w:spacing w:before="0" w:after="140" w:line="240" w:lineRule="auto"/>
        <w:ind w:left="0" w:right="0" w:firstLine="0"/>
        <w:jc w:val="left"/>
        <w:sectPr>
          <w:footnotePr>
            <w:pos w:val="pageBottom"/>
            <w:numFmt w:val="decimal"/>
            <w:numRestart w:val="continuous"/>
          </w:footnotePr>
          <w:pgSz w:w="16840" w:h="11900" w:orient="landscape"/>
          <w:pgMar w:top="1792" w:right="1404" w:bottom="1541" w:left="1324" w:header="0" w:footer="3" w:gutter="0"/>
          <w:cols w:space="720"/>
          <w:noEndnote/>
          <w:rtlGutter w:val="0"/>
          <w:docGrid w:linePitch="360"/>
        </w:sectPr>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widowControl w:val="0"/>
        <w:spacing w:after="159" w:line="1" w:lineRule="exact"/>
      </w:pPr>
    </w:p>
    <w:p>
      <w:pPr>
        <w:pStyle w:val="Style20"/>
        <w:keepNext w:val="0"/>
        <w:keepLines w:val="0"/>
        <w:widowControl w:val="0"/>
        <w:shd w:val="clear" w:color="auto" w:fill="auto"/>
        <w:bidi w:val="0"/>
        <w:spacing w:before="0" w:after="0" w:line="336" w:lineRule="exact"/>
        <w:ind w:left="91"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二</w:t>
      </w:r>
      <w:r>
        <w:rPr>
          <w:b/>
          <w:bCs/>
          <w:color w:val="000000"/>
          <w:spacing w:val="0"/>
          <w:w w:val="100"/>
          <w:position w:val="0"/>
          <w:sz w:val="22"/>
          <w:szCs w:val="22"/>
        </w:rPr>
        <w:t>）</w:t>
      </w:r>
      <w:r>
        <w:rPr>
          <w:b/>
          <w:bCs/>
          <w:color w:val="000000"/>
          <w:spacing w:val="0"/>
          <w:w w:val="100"/>
          <w:position w:val="0"/>
        </w:rPr>
        <w:t xml:space="preserve">现任及报告期内离任董事、监事和高级管理人员的任职情况 </w:t>
      </w:r>
      <w:r>
        <w:rPr>
          <w:b/>
          <w:bCs/>
          <w:color w:val="000000"/>
          <w:spacing w:val="0"/>
          <w:w w:val="100"/>
          <w:position w:val="0"/>
        </w:rPr>
        <w:t>1.</w:t>
      </w:r>
      <w:r>
        <w:rPr>
          <w:b/>
          <w:bCs/>
          <w:color w:val="000000"/>
          <w:spacing w:val="0"/>
          <w:w w:val="100"/>
          <w:position w:val="0"/>
        </w:rPr>
        <w:t>在股东单位任职情况</w:t>
      </w:r>
    </w:p>
    <w:p>
      <w:pPr>
        <w:pStyle w:val="Style20"/>
        <w:keepNext w:val="0"/>
        <w:keepLines w:val="0"/>
        <w:widowControl w:val="0"/>
        <w:shd w:val="clear" w:color="auto" w:fill="auto"/>
        <w:bidi w:val="0"/>
        <w:spacing w:before="0" w:after="0" w:line="240" w:lineRule="auto"/>
        <w:ind w:left="91"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104"/>
        <w:gridCol w:w="2784"/>
        <w:gridCol w:w="1819"/>
        <w:gridCol w:w="1867"/>
        <w:gridCol w:w="1488"/>
      </w:tblGrid>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任职人员 姓名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股东单位名称</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在股东单位担任 的职务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任期起始日期</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任期终止日期</w:t>
            </w: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赵林中</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富润控股集团有限公司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59" w:lineRule="exact"/>
              <w:ind w:left="0" w:right="0" w:firstLine="0"/>
              <w:jc w:val="left"/>
            </w:pPr>
            <w:r>
              <w:rPr>
                <w:color w:val="000000"/>
                <w:spacing w:val="0"/>
                <w:w w:val="100"/>
                <w:position w:val="0"/>
              </w:rPr>
              <w:t>党委副书记、董事 局主席、总经理</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2017-12-12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傅国柱</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富润控股集团有限公司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2017-12-12</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王坚</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富润控股集团有限公司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2017-12-12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卢伯军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富润控股集团有限公司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2017-12-12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陈黎伟</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富润控股集团有限公司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2017-12-12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高静</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富润控股集团有限公司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2017-12-12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赏冠军</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富润控股集团有限公司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工会联合会主席</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2017-12-12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骆丹君</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富润控股集团有限公司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党委副书记</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2017-12-12</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徐航芳</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富润控股集团有限公司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财务科科长</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2017-12-12</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赵林中</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浙江诸暨惠风创业投资有限 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2008-08-06</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王坚</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浙江诸暨惠风创业投资有限 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2008-08-06</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傅国柱</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浙江诸暨惠风创业投资有限 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2008-08-06</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陈黎伟</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浙江诸暨惠风创业投资有限 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2008-08-06</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高静</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浙江诸暨惠风创业投资有限 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2008-08-06</w:t>
            </w:r>
          </w:p>
        </w:tc>
        <w:tc>
          <w:tcPr>
            <w:tcBorders>
              <w:top w:val="single" w:sz="4"/>
              <w:left w:val="single" w:sz="4"/>
              <w:right w:val="single" w:sz="4"/>
            </w:tcBorders>
            <w:shd w:val="clear" w:color="auto" w:fill="FFFFFF"/>
            <w:vAlign w:val="top"/>
          </w:tcPr>
          <w:p>
            <w:pPr>
              <w:widowControl w:val="0"/>
              <w:rPr>
                <w:sz w:val="10"/>
                <w:szCs w:val="10"/>
              </w:rPr>
            </w:pPr>
          </w:p>
        </w:tc>
      </w:tr>
      <w:tr>
        <w:trPr>
          <w:trHeight w:val="840"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在股东单</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位任职情</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况的说明</w:t>
            </w:r>
          </w:p>
        </w:tc>
        <w:tc>
          <w:tcPr>
            <w:gridSpan w:val="4"/>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39" w:line="1" w:lineRule="exact"/>
      </w:pPr>
    </w:p>
    <w:p>
      <w:pPr>
        <w:pStyle w:val="Style20"/>
        <w:keepNext w:val="0"/>
        <w:keepLines w:val="0"/>
        <w:widowControl w:val="0"/>
        <w:shd w:val="clear" w:color="auto" w:fill="auto"/>
        <w:bidi w:val="0"/>
        <w:spacing w:before="0" w:after="40" w:line="240" w:lineRule="auto"/>
        <w:ind w:left="91" w:right="0" w:firstLine="0"/>
        <w:jc w:val="left"/>
      </w:pPr>
      <w:r>
        <w:rPr>
          <w:b/>
          <w:bCs/>
          <w:color w:val="000000"/>
          <w:spacing w:val="0"/>
          <w:w w:val="100"/>
          <w:position w:val="0"/>
        </w:rPr>
        <w:t>2.</w:t>
      </w:r>
      <w:r>
        <w:rPr>
          <w:b/>
          <w:bCs/>
          <w:color w:val="000000"/>
          <w:spacing w:val="0"/>
          <w:w w:val="100"/>
          <w:position w:val="0"/>
        </w:rPr>
        <w:t>在其他单位任职情况</w:t>
      </w:r>
    </w:p>
    <w:p>
      <w:pPr>
        <w:pStyle w:val="Style20"/>
        <w:keepNext w:val="0"/>
        <w:keepLines w:val="0"/>
        <w:widowControl w:val="0"/>
        <w:shd w:val="clear" w:color="auto" w:fill="auto"/>
        <w:bidi w:val="0"/>
        <w:spacing w:before="0" w:after="0" w:line="240" w:lineRule="auto"/>
        <w:ind w:left="91"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104"/>
        <w:gridCol w:w="3259"/>
        <w:gridCol w:w="1704"/>
        <w:gridCol w:w="1502"/>
        <w:gridCol w:w="1493"/>
      </w:tblGrid>
      <w:tr>
        <w:trPr>
          <w:trHeight w:val="56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任职人员 姓名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在其他单位担任 的职务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任期起始日期</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任期终止日期</w:t>
            </w: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赵林中</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山东泰山宝盛置业有限公司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2014-01-01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赵林中</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山东泰山宝盛大酒店有限公司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2014-01-01</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赵林中</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甘肃上峰水泥股份有限公司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2019-05-07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赵林中</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杭州泰一指尚科技有限公司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2017-07-20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赵林中</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浙江富润网络科技有限公司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2015-05-07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赵林中</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诸暨市富润屋企业管理有限公司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2010-11-16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赵林中</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诸暨富润宏泰医疗用品有限公司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2020-03-06</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赵林中</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诸暨市宏润小额贷款有限公司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2008-12-05</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赵林中</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浙江诸暨农村商业银行股份有限 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2020-03-03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赵林中</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浙江富润数链科技有限公司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2019-12-16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傅国柱</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浙江富润印染有限公司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2003-05-22</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傅国柱</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浙江明贺钢管有限公司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2006-12-29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陈黎伟</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甘肃上峰水泥股份有限公司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股东代表监事</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2019-05-07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陈黎伟</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杭州泰一指尚科技有限公司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2017-07-20</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陈黎伟</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诸暨富润宏泰医疗用品有限公司</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2020-03-06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104"/>
        <w:gridCol w:w="3259"/>
        <w:gridCol w:w="1704"/>
        <w:gridCol w:w="1502"/>
        <w:gridCol w:w="1493"/>
      </w:tblGrid>
      <w:tr>
        <w:trPr>
          <w:trHeight w:val="28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陈黎伟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浙江富润印染有限公司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2003-05-22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陈黎伟</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浙江明贺钢管有限公司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2006-12-29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陈黎伟</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浙江富润纺织有限公司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2003-12-09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陈黎伟</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浙江富润数链科技有限公司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2019-12-16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王坚</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杭州泰一指尚科技有限公司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2017-07-20</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王坚</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富润针织有限公司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1989-02-04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王坚</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诸暨市宏润小额贷款有限公司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2008-12-05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王坚</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浙江富润印染有限公司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2003-05-22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王坚</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浙江明贺钢管有限公司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2006-12-29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王坚</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浙江富润纺织有限公司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2003-12-09</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王坚</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浙江富润数链科技有限公司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2019-12-16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骆丹君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浙江富润网络科技有限公司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2015-05-07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骆丹君</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浙江富润数链科技有限公司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2019-12-16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卢伯军</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杭州泰一指尚科技有限公司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2017-07-20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卢伯军</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诸暨富润宏泰医疗用品有限公司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2020-03-06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卢伯军</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浙江富润数链科技有限公司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2019-12-16</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赏冠军</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诸暨富润物业管理有限公司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2010-03-22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曾俭华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北京华函咨询有限公司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2021-03-22</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曾俭华</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四川发展甲乙丙资产重组投资有 限公司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2021-01-27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李生校</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浙江和谐光催化科技有限公司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2017-12-04</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李生校</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浙江力博实业股份有限公司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2019-06-25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李生校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浙江金昌房地产集团有限公司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2005-11-25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李生校</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绍兴银行股份有限公司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2015-05-14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李生校</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河南科隆新能源股份有限公司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2019-08-06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李生校</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杭州金昌房地产开发有限公司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2014-08-06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李生校</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上海万铭环保科技股份有限公司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2015-11-18</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李生校</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大越期货股份有限公司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2018-04-20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李生校</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浙江金昌启亚控股有限公司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2017-04-28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李生校</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北海市金昌房地产开发有限公司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2014-04-16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葛劲夫</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绍兴天泉资产评估有限公司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执行董事、经理</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2008-01-15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葛劲夫</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绍兴银行股份有限公司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2016-12-30</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江有归</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浙江富润数链科技有限公司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2019-12-16</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江有归</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杭州泰一传媒有限公司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64" w:lineRule="exact"/>
              <w:ind w:left="0" w:right="0" w:firstLine="0"/>
              <w:jc w:val="both"/>
            </w:pPr>
            <w:r>
              <w:rPr>
                <w:color w:val="000000"/>
                <w:spacing w:val="0"/>
                <w:w w:val="100"/>
                <w:position w:val="0"/>
              </w:rPr>
              <w:t>执行董事、总经 理</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2014-09-05</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江有归</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浙江泰一通信技术有限公司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59" w:lineRule="exact"/>
              <w:ind w:left="0" w:right="0" w:firstLine="0"/>
              <w:jc w:val="both"/>
            </w:pPr>
            <w:r>
              <w:rPr>
                <w:color w:val="000000"/>
                <w:spacing w:val="0"/>
                <w:w w:val="100"/>
                <w:position w:val="0"/>
              </w:rPr>
              <w:t>执行董事、总经 理</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2014-12-17</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江有归</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杭州聚礼会科技有限公司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4" w:lineRule="exact"/>
              <w:ind w:left="0" w:right="0" w:firstLine="0"/>
              <w:jc w:val="both"/>
            </w:pPr>
            <w:r>
              <w:rPr>
                <w:color w:val="000000"/>
                <w:spacing w:val="0"/>
                <w:w w:val="100"/>
                <w:position w:val="0"/>
              </w:rPr>
              <w:t>执行董事、总经 理</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2017-11-14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付海鹏</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杭州泰一指尚科技有限公司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董事、总经理</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2017-07-20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付海鹏</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浙江富润数链科技有限公司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副董事长</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2019-12-16</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付海鹏</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杭州盘点信息技术有限公司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4" w:lineRule="exact"/>
              <w:ind w:left="0" w:right="0" w:firstLine="0"/>
              <w:jc w:val="both"/>
            </w:pPr>
            <w:r>
              <w:rPr>
                <w:color w:val="000000"/>
                <w:spacing w:val="0"/>
                <w:w w:val="100"/>
                <w:position w:val="0"/>
              </w:rPr>
              <w:t>执行董事、总经 理</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2014-09-23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王燕</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杭州泰一指尚科技有限公司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2017-07-20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王燕</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浙江诸暨富润宏丰纺织有限公司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2020-03-06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王燕</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浙江富润数链科技有限公司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2019-12-16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张玉兰</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浙江富润数链科技有限公司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2019-12-16</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在其他单</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位任职情</w:t>
            </w:r>
          </w:p>
        </w:tc>
        <w:tc>
          <w:tcPr>
            <w:gridSpan w:val="4"/>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spacing w:lineRule="exact" w:line="1"/>
        <w:rPr>
          <w:sz w:val="2"/>
          <w:szCs w:val="2"/>
        </w:rPr>
      </w:pPr>
      <w:r>
        <w:br w:type="page"/>
      </w:r>
    </w:p>
    <w:tbl>
      <w:tblPr>
        <w:tblOverlap w:val="never"/>
        <w:jc w:val="center"/>
        <w:tblLayout w:type="fixed"/>
      </w:tblPr>
      <w:tblGrid>
        <w:gridCol w:w="1104"/>
        <w:gridCol w:w="7958"/>
      </w:tblGrid>
      <w:tr>
        <w:trPr>
          <w:trHeight w:val="29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况的说明</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59" w:line="1" w:lineRule="exact"/>
      </w:pPr>
    </w:p>
    <w:p>
      <w:pPr>
        <w:pStyle w:val="Style20"/>
        <w:keepNext w:val="0"/>
        <w:keepLines w:val="0"/>
        <w:widowControl w:val="0"/>
        <w:shd w:val="clear" w:color="auto" w:fill="auto"/>
        <w:bidi w:val="0"/>
        <w:spacing w:before="0" w:after="60" w:line="240" w:lineRule="auto"/>
        <w:ind w:left="91"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三</w:t>
      </w:r>
      <w:r>
        <w:rPr>
          <w:b/>
          <w:bCs/>
          <w:color w:val="000000"/>
          <w:spacing w:val="0"/>
          <w:w w:val="100"/>
          <w:position w:val="0"/>
          <w:sz w:val="22"/>
          <w:szCs w:val="22"/>
        </w:rPr>
        <w:t>）</w:t>
      </w:r>
      <w:r>
        <w:rPr>
          <w:b/>
          <w:bCs/>
          <w:color w:val="000000"/>
          <w:spacing w:val="0"/>
          <w:w w:val="100"/>
          <w:position w:val="0"/>
        </w:rPr>
        <w:t>董事、监事、高级管理人员报酬情况</w:t>
      </w:r>
    </w:p>
    <w:p>
      <w:pPr>
        <w:pStyle w:val="Style20"/>
        <w:keepNext w:val="0"/>
        <w:keepLines w:val="0"/>
        <w:widowControl w:val="0"/>
        <w:shd w:val="clear" w:color="auto" w:fill="auto"/>
        <w:bidi w:val="0"/>
        <w:spacing w:before="0" w:after="0" w:line="240" w:lineRule="auto"/>
        <w:ind w:left="91"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2861"/>
        <w:gridCol w:w="6202"/>
      </w:tblGrid>
      <w:tr>
        <w:trPr>
          <w:trHeight w:val="56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both"/>
            </w:pPr>
            <w:r>
              <w:rPr>
                <w:color w:val="000000"/>
                <w:spacing w:val="0"/>
                <w:w w:val="100"/>
                <w:position w:val="0"/>
              </w:rPr>
              <w:t>董事、监事、高级管理人员报 酬的决策程序</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董事、监事的报酬由董事会薪酬委员会考核、股东大会批准；高 级管理人员报酬由董事会决定。</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董事、监事、高级管理人员报 酬确定依据</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按基本工资加效益工资加项目奖励等考核确定。</w:t>
            </w: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83" w:lineRule="exact"/>
              <w:ind w:left="0" w:right="0" w:firstLine="0"/>
              <w:jc w:val="both"/>
            </w:pPr>
            <w:r>
              <w:rPr>
                <w:color w:val="000000"/>
                <w:spacing w:val="0"/>
                <w:w w:val="100"/>
                <w:position w:val="0"/>
              </w:rPr>
              <w:t>董事、监事和高级管理人员报 酬的实际支付情况</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总计应付</w:t>
            </w:r>
            <w:r>
              <w:rPr>
                <w:rFonts w:ascii="Times New Roman" w:eastAsia="Times New Roman" w:hAnsi="Times New Roman" w:cs="Times New Roman"/>
                <w:color w:val="000000"/>
                <w:spacing w:val="0"/>
                <w:w w:val="100"/>
                <w:position w:val="0"/>
              </w:rPr>
              <w:t>1,226.97</w:t>
            </w:r>
            <w:r>
              <w:rPr>
                <w:color w:val="000000"/>
                <w:spacing w:val="0"/>
                <w:w w:val="100"/>
                <w:position w:val="0"/>
              </w:rPr>
              <w:t>万元。</w:t>
            </w:r>
          </w:p>
        </w:tc>
      </w:tr>
      <w:tr>
        <w:trPr>
          <w:trHeight w:val="840"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报告期末全体董事、监事和高 级管理人员实际获得的报酬 合计</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总计支付</w:t>
            </w:r>
            <w:r>
              <w:rPr>
                <w:rFonts w:ascii="Times New Roman" w:eastAsia="Times New Roman" w:hAnsi="Times New Roman" w:cs="Times New Roman"/>
                <w:color w:val="000000"/>
                <w:spacing w:val="0"/>
                <w:w w:val="100"/>
                <w:position w:val="0"/>
              </w:rPr>
              <w:t>1,226.97</w:t>
            </w:r>
            <w:r>
              <w:rPr>
                <w:color w:val="000000"/>
                <w:spacing w:val="0"/>
                <w:w w:val="100"/>
                <w:position w:val="0"/>
              </w:rPr>
              <w:t>万元。</w:t>
            </w:r>
          </w:p>
        </w:tc>
      </w:tr>
    </w:tbl>
    <w:p>
      <w:pPr>
        <w:widowControl w:val="0"/>
        <w:spacing w:after="559" w:line="1" w:lineRule="exact"/>
      </w:pPr>
    </w:p>
    <w:p>
      <w:pPr>
        <w:pStyle w:val="Style20"/>
        <w:keepNext w:val="0"/>
        <w:keepLines w:val="0"/>
        <w:widowControl w:val="0"/>
        <w:shd w:val="clear" w:color="auto" w:fill="auto"/>
        <w:bidi w:val="0"/>
        <w:spacing w:before="0" w:after="60" w:line="240" w:lineRule="auto"/>
        <w:ind w:left="91"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四</w:t>
      </w:r>
      <w:r>
        <w:rPr>
          <w:b/>
          <w:bCs/>
          <w:color w:val="000000"/>
          <w:spacing w:val="0"/>
          <w:w w:val="100"/>
          <w:position w:val="0"/>
          <w:sz w:val="22"/>
          <w:szCs w:val="22"/>
        </w:rPr>
        <w:t>）</w:t>
      </w:r>
      <w:r>
        <w:rPr>
          <w:b/>
          <w:bCs/>
          <w:color w:val="000000"/>
          <w:spacing w:val="0"/>
          <w:w w:val="100"/>
          <w:position w:val="0"/>
        </w:rPr>
        <w:t>公司董事、监事、高级管理人员变动情况</w:t>
      </w:r>
    </w:p>
    <w:p>
      <w:pPr>
        <w:pStyle w:val="Style20"/>
        <w:keepNext w:val="0"/>
        <w:keepLines w:val="0"/>
        <w:widowControl w:val="0"/>
        <w:shd w:val="clear" w:color="auto" w:fill="auto"/>
        <w:bidi w:val="0"/>
        <w:spacing w:before="0" w:after="0" w:line="240" w:lineRule="auto"/>
        <w:ind w:left="91"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2266"/>
        <w:gridCol w:w="2261"/>
        <w:gridCol w:w="2266"/>
        <w:gridCol w:w="2270"/>
      </w:tblGrid>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担任的职务</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变动情形</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卢伯军</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常务副总经理</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职务变动</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卢伯军</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联席总经理</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职务变动</w:t>
            </w:r>
          </w:p>
        </w:tc>
      </w:tr>
      <w:tr>
        <w:trPr>
          <w:trHeight w:val="293"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李勇</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常务副总经理</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新聘</w:t>
            </w:r>
          </w:p>
        </w:tc>
      </w:tr>
    </w:tbl>
    <w:p>
      <w:pPr>
        <w:widowControl w:val="0"/>
        <w:spacing w:after="299" w:line="1" w:lineRule="exact"/>
      </w:pPr>
    </w:p>
    <w:p>
      <w:pPr>
        <w:pStyle w:val="Style26"/>
        <w:keepNext/>
        <w:keepLines/>
        <w:widowControl w:val="0"/>
        <w:shd w:val="clear" w:color="auto" w:fill="auto"/>
        <w:bidi w:val="0"/>
        <w:spacing w:before="0" w:after="0" w:line="272" w:lineRule="exact"/>
        <w:ind w:left="0" w:right="0" w:firstLine="0"/>
        <w:jc w:val="both"/>
      </w:pPr>
      <w:bookmarkStart w:id="284" w:name="bookmark284"/>
      <w:bookmarkStart w:id="285" w:name="bookmark285"/>
      <w:bookmarkStart w:id="286" w:name="bookmark286"/>
      <w:bookmarkStart w:id="287" w:name="bookmark287"/>
      <w:r>
        <w:rPr>
          <w:rFonts w:ascii="Calibri" w:eastAsia="Calibri" w:hAnsi="Calibri" w:cs="Calibri"/>
          <w:color w:val="000000"/>
          <w:spacing w:val="0"/>
          <w:w w:val="100"/>
          <w:position w:val="0"/>
          <w:sz w:val="20"/>
          <w:szCs w:val="20"/>
        </w:rPr>
        <w:t>（</w:t>
      </w:r>
      <w:bookmarkEnd w:id="286"/>
      <w:r>
        <w:rPr>
          <w:color w:val="000000"/>
          <w:spacing w:val="0"/>
          <w:w w:val="100"/>
          <w:position w:val="0"/>
        </w:rPr>
        <w:t>五</w:t>
      </w:r>
      <w:r>
        <w:rPr>
          <w:color w:val="000000"/>
          <w:spacing w:val="0"/>
          <w:w w:val="100"/>
          <w:position w:val="0"/>
          <w:sz w:val="22"/>
          <w:szCs w:val="22"/>
        </w:rPr>
        <w:t>）</w:t>
      </w:r>
      <w:r>
        <w:rPr>
          <w:color w:val="000000"/>
          <w:spacing w:val="0"/>
          <w:w w:val="100"/>
          <w:position w:val="0"/>
        </w:rPr>
        <w:t>近三年受证券监管机构处罚的情况说明</w:t>
      </w:r>
      <w:bookmarkEnd w:id="284"/>
      <w:bookmarkEnd w:id="285"/>
      <w:bookmarkEnd w:id="287"/>
    </w:p>
    <w:p>
      <w:pPr>
        <w:pStyle w:val="Style5"/>
        <w:keepNext w:val="0"/>
        <w:keepLines w:val="0"/>
        <w:widowControl w:val="0"/>
        <w:shd w:val="clear" w:color="auto" w:fill="auto"/>
        <w:bidi w:val="0"/>
        <w:spacing w:before="0" w:after="0" w:line="272" w:lineRule="exact"/>
        <w:ind w:left="0" w:right="0" w:firstLine="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560" w:line="272" w:lineRule="exact"/>
        <w:ind w:left="0" w:right="0" w:firstLine="52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日，公司副董事长兼总经理江有归、董事兼常务副总经理付海鹏收到了中国 证券监督管理委员会浙江监管局行政监管措施决定书《关于对江有归、付海鹏采取出具警示函措 施的决定》（</w:t>
      </w:r>
      <w:r>
        <w:rPr>
          <w:rFonts w:ascii="Times New Roman" w:eastAsia="Times New Roman" w:hAnsi="Times New Roman" w:cs="Times New Roman"/>
          <w:color w:val="000000"/>
          <w:spacing w:val="0"/>
          <w:w w:val="100"/>
          <w:position w:val="0"/>
        </w:rPr>
        <w:t>[2022]42</w:t>
      </w:r>
      <w:r>
        <w:rPr>
          <w:color w:val="000000"/>
          <w:spacing w:val="0"/>
          <w:w w:val="100"/>
          <w:position w:val="0"/>
        </w:rPr>
        <w:t xml:space="preserve">号），具体内容详见《公司关于收到浙江证监局警示函的公告》（公告编号: </w:t>
      </w:r>
      <w:r>
        <w:rPr>
          <w:color w:val="000000"/>
          <w:spacing w:val="0"/>
          <w:w w:val="100"/>
          <w:position w:val="0"/>
          <w:sz w:val="19"/>
          <w:szCs w:val="19"/>
        </w:rPr>
        <w:t>2022-010）</w:t>
      </w:r>
      <w:r>
        <w:rPr>
          <w:color w:val="000000"/>
          <w:spacing w:val="0"/>
          <w:w w:val="100"/>
          <w:position w:val="0"/>
        </w:rPr>
        <w:t>。</w:t>
      </w:r>
    </w:p>
    <w:p>
      <w:pPr>
        <w:pStyle w:val="Style20"/>
        <w:keepNext w:val="0"/>
        <w:keepLines w:val="0"/>
        <w:widowControl w:val="0"/>
        <w:shd w:val="clear" w:color="auto" w:fill="auto"/>
        <w:bidi w:val="0"/>
        <w:spacing w:before="0" w:after="80" w:line="240" w:lineRule="auto"/>
        <w:ind w:left="96"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六</w:t>
      </w:r>
      <w:r>
        <w:rPr>
          <w:b/>
          <w:bCs/>
          <w:color w:val="000000"/>
          <w:spacing w:val="0"/>
          <w:w w:val="100"/>
          <w:position w:val="0"/>
          <w:sz w:val="22"/>
          <w:szCs w:val="22"/>
        </w:rPr>
        <w:t>）</w:t>
      </w:r>
      <w:r>
        <w:rPr>
          <w:b/>
          <w:bCs/>
          <w:color w:val="000000"/>
          <w:spacing w:val="0"/>
          <w:w w:val="100"/>
          <w:position w:val="0"/>
        </w:rPr>
        <w:t>其他</w:t>
      </w:r>
    </w:p>
    <w:p>
      <w:pPr>
        <w:pStyle w:val="Style20"/>
        <w:keepNext w:val="0"/>
        <w:keepLines w:val="0"/>
        <w:widowControl w:val="0"/>
        <w:shd w:val="clear" w:color="auto" w:fill="auto"/>
        <w:bidi w:val="0"/>
        <w:spacing w:before="0" w:after="80" w:line="240" w:lineRule="auto"/>
        <w:ind w:left="96"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0"/>
        <w:keepNext w:val="0"/>
        <w:keepLines w:val="0"/>
        <w:widowControl w:val="0"/>
        <w:shd w:val="clear" w:color="auto" w:fill="auto"/>
        <w:bidi w:val="0"/>
        <w:spacing w:before="0" w:after="80" w:line="240" w:lineRule="auto"/>
        <w:ind w:left="96" w:right="0" w:firstLine="0"/>
        <w:jc w:val="left"/>
      </w:pPr>
      <w:r>
        <w:rPr>
          <w:b/>
          <w:bCs/>
          <w:color w:val="000000"/>
          <w:spacing w:val="0"/>
          <w:w w:val="100"/>
          <w:position w:val="0"/>
        </w:rPr>
        <w:t>五、报告期内召开的董事会有关情况</w:t>
      </w:r>
    </w:p>
    <w:tbl>
      <w:tblPr>
        <w:tblOverlap w:val="never"/>
        <w:jc w:val="center"/>
        <w:tblLayout w:type="fixed"/>
      </w:tblPr>
      <w:tblGrid>
        <w:gridCol w:w="1872"/>
        <w:gridCol w:w="1358"/>
        <w:gridCol w:w="5832"/>
      </w:tblGrid>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会议决议</w:t>
            </w:r>
          </w:p>
        </w:tc>
      </w:tr>
      <w:tr>
        <w:trPr>
          <w:trHeight w:val="1920"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第九届董事会第</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七次会议</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73" w:lineRule="exact"/>
              <w:ind w:left="0" w:right="0" w:firstLine="0"/>
              <w:jc w:val="both"/>
            </w:pPr>
            <w:r>
              <w:rPr>
                <w:color w:val="000000"/>
                <w:spacing w:val="0"/>
                <w:w w:val="100"/>
                <w:position w:val="0"/>
              </w:rPr>
              <w:t xml:space="preserve">审议通过《关于 </w:t>
            </w:r>
            <w:r>
              <w:rPr>
                <w:rFonts w:ascii="Times New Roman" w:eastAsia="Times New Roman" w:hAnsi="Times New Roman" w:cs="Times New Roman"/>
                <w:color w:val="000000"/>
                <w:spacing w:val="0"/>
                <w:w w:val="100"/>
                <w:position w:val="0"/>
              </w:rPr>
              <w:t xml:space="preserve">&lt; </w:t>
            </w:r>
            <w:r>
              <w:rPr>
                <w:color w:val="000000"/>
                <w:spacing w:val="0"/>
                <w:w w:val="100"/>
                <w:position w:val="0"/>
              </w:rPr>
              <w:t>浙江富润数字科技股份有限公司</w:t>
            </w:r>
            <w:r>
              <w:rPr>
                <w:rFonts w:ascii="Times New Roman" w:eastAsia="Times New Roman" w:hAnsi="Times New Roman" w:cs="Times New Roman"/>
                <w:color w:val="000000"/>
                <w:spacing w:val="0"/>
                <w:w w:val="100"/>
                <w:position w:val="0"/>
              </w:rPr>
              <w:t>2021</w:t>
            </w:r>
            <w:r>
              <w:rPr>
                <w:color w:val="000000"/>
                <w:spacing w:val="0"/>
                <w:w w:val="100"/>
                <w:position w:val="0"/>
              </w:rPr>
              <w:t>年限 制性股票激励计划（草案）</w:t>
            </w:r>
            <w:r>
              <w:rPr>
                <w:color w:val="000000"/>
                <w:spacing w:val="0"/>
                <w:w w:val="100"/>
                <w:position w:val="0"/>
              </w:rPr>
              <w:t>〉</w:t>
            </w:r>
            <w:r>
              <w:rPr>
                <w:color w:val="000000"/>
                <w:spacing w:val="0"/>
                <w:w w:val="100"/>
                <w:position w:val="0"/>
              </w:rPr>
              <w:t>及其摘要的议案》、《关于</w:t>
            </w:r>
            <w:r>
              <w:rPr>
                <w:rFonts w:ascii="Times New Roman" w:eastAsia="Times New Roman" w:hAnsi="Times New Roman" w:cs="Times New Roman"/>
                <w:color w:val="000000"/>
                <w:spacing w:val="0"/>
                <w:w w:val="100"/>
                <w:position w:val="0"/>
              </w:rPr>
              <w:t>&lt;</w:t>
            </w:r>
            <w:r>
              <w:rPr>
                <w:color w:val="000000"/>
                <w:spacing w:val="0"/>
                <w:w w:val="100"/>
                <w:position w:val="0"/>
              </w:rPr>
              <w:t>浙江富 润数字科技股份有限公司</w:t>
            </w:r>
            <w:r>
              <w:rPr>
                <w:rFonts w:ascii="Times New Roman" w:eastAsia="Times New Roman" w:hAnsi="Times New Roman" w:cs="Times New Roman"/>
                <w:color w:val="000000"/>
                <w:spacing w:val="0"/>
                <w:w w:val="100"/>
                <w:position w:val="0"/>
              </w:rPr>
              <w:t>2021</w:t>
            </w:r>
            <w:r>
              <w:rPr>
                <w:color w:val="000000"/>
                <w:spacing w:val="0"/>
                <w:w w:val="100"/>
                <w:position w:val="0"/>
              </w:rPr>
              <w:t>年限制性股票激励计划实施考 核管理办法</w:t>
            </w:r>
            <w:r>
              <w:rPr>
                <w:color w:val="000000"/>
                <w:spacing w:val="0"/>
                <w:w w:val="100"/>
                <w:position w:val="0"/>
              </w:rPr>
              <w:t>〉</w:t>
            </w:r>
            <w:r>
              <w:rPr>
                <w:color w:val="000000"/>
                <w:spacing w:val="0"/>
                <w:w w:val="100"/>
                <w:position w:val="0"/>
              </w:rPr>
              <w:t>的议案》、《关于提请股东大会授权董事会办理公 司</w:t>
            </w:r>
            <w:r>
              <w:rPr>
                <w:rFonts w:ascii="Times New Roman" w:eastAsia="Times New Roman" w:hAnsi="Times New Roman" w:cs="Times New Roman"/>
                <w:color w:val="000000"/>
                <w:spacing w:val="0"/>
                <w:w w:val="100"/>
                <w:position w:val="0"/>
              </w:rPr>
              <w:t>2021</w:t>
            </w:r>
            <w:r>
              <w:rPr>
                <w:color w:val="000000"/>
                <w:spacing w:val="0"/>
                <w:w w:val="100"/>
                <w:position w:val="0"/>
              </w:rPr>
              <w:t>年限制性股票激励计划相关事宜的议案》、《关于聘任 公司联席总经理的议案》、《关于召开</w:t>
            </w:r>
            <w:r>
              <w:rPr>
                <w:rFonts w:ascii="Times New Roman" w:eastAsia="Times New Roman" w:hAnsi="Times New Roman" w:cs="Times New Roman"/>
                <w:color w:val="000000"/>
                <w:spacing w:val="0"/>
                <w:w w:val="100"/>
                <w:position w:val="0"/>
              </w:rPr>
              <w:t>2021</w:t>
            </w:r>
            <w:r>
              <w:rPr>
                <w:color w:val="000000"/>
                <w:spacing w:val="0"/>
                <w:w w:val="100"/>
                <w:position w:val="0"/>
              </w:rPr>
              <w:t>年第一次临时股东 大会的议案》。</w:t>
            </w:r>
          </w:p>
        </w:tc>
      </w:tr>
      <w:tr>
        <w:trPr>
          <w:trHeight w:val="1651"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第九届董事会第 八次会议</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审议通过了《公司</w:t>
            </w:r>
            <w:r>
              <w:rPr>
                <w:rFonts w:ascii="Times New Roman" w:eastAsia="Times New Roman" w:hAnsi="Times New Roman" w:cs="Times New Roman"/>
                <w:color w:val="000000"/>
                <w:spacing w:val="0"/>
                <w:w w:val="100"/>
                <w:position w:val="0"/>
              </w:rPr>
              <w:t>2020</w:t>
            </w:r>
            <w:r>
              <w:rPr>
                <w:color w:val="000000"/>
                <w:spacing w:val="0"/>
                <w:w w:val="100"/>
                <w:position w:val="0"/>
              </w:rPr>
              <w:t>年度董事会工作报告》、《公司</w:t>
            </w:r>
            <w:r>
              <w:rPr>
                <w:rFonts w:ascii="Times New Roman" w:eastAsia="Times New Roman" w:hAnsi="Times New Roman" w:cs="Times New Roman"/>
                <w:color w:val="000000"/>
                <w:spacing w:val="0"/>
                <w:w w:val="100"/>
                <w:position w:val="0"/>
              </w:rPr>
              <w:t>2020</w:t>
            </w:r>
            <w:r>
              <w:rPr>
                <w:color w:val="000000"/>
                <w:spacing w:val="0"/>
                <w:w w:val="100"/>
                <w:position w:val="0"/>
              </w:rPr>
              <w:t>年 年度报告》及其摘要、《公司</w:t>
            </w:r>
            <w:r>
              <w:rPr>
                <w:rFonts w:ascii="Times New Roman" w:eastAsia="Times New Roman" w:hAnsi="Times New Roman" w:cs="Times New Roman"/>
                <w:color w:val="000000"/>
                <w:spacing w:val="0"/>
                <w:w w:val="100"/>
                <w:position w:val="0"/>
              </w:rPr>
              <w:t>2020</w:t>
            </w:r>
            <w:r>
              <w:rPr>
                <w:color w:val="000000"/>
                <w:spacing w:val="0"/>
                <w:w w:val="100"/>
                <w:position w:val="0"/>
              </w:rPr>
              <w:t>年度财务报告》、《公司</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年度利润分配预案》、《公司</w:t>
            </w:r>
            <w:r>
              <w:rPr>
                <w:rFonts w:ascii="Times New Roman" w:eastAsia="Times New Roman" w:hAnsi="Times New Roman" w:cs="Times New Roman"/>
                <w:color w:val="000000"/>
                <w:spacing w:val="0"/>
                <w:w w:val="100"/>
                <w:position w:val="0"/>
              </w:rPr>
              <w:t>2020</w:t>
            </w:r>
            <w:r>
              <w:rPr>
                <w:color w:val="000000"/>
                <w:spacing w:val="0"/>
                <w:w w:val="100"/>
                <w:position w:val="0"/>
              </w:rPr>
              <w:t>年度内部控制评价报告》、 《关于</w:t>
            </w:r>
            <w:r>
              <w:rPr>
                <w:rFonts w:ascii="Times New Roman" w:eastAsia="Times New Roman" w:hAnsi="Times New Roman" w:cs="Times New Roman"/>
                <w:color w:val="000000"/>
                <w:spacing w:val="0"/>
                <w:w w:val="100"/>
                <w:position w:val="0"/>
              </w:rPr>
              <w:t>2020</w:t>
            </w:r>
            <w:r>
              <w:rPr>
                <w:color w:val="000000"/>
                <w:spacing w:val="0"/>
                <w:w w:val="100"/>
                <w:position w:val="0"/>
              </w:rPr>
              <w:t>年度计提商誉减值准备的议案》、《关于会计政策 变更的议案》、《关于</w:t>
            </w:r>
            <w:r>
              <w:rPr>
                <w:rFonts w:ascii="Times New Roman" w:eastAsia="Times New Roman" w:hAnsi="Times New Roman" w:cs="Times New Roman"/>
                <w:color w:val="000000"/>
                <w:spacing w:val="0"/>
                <w:w w:val="100"/>
                <w:position w:val="0"/>
              </w:rPr>
              <w:t>2021</w:t>
            </w:r>
            <w:r>
              <w:rPr>
                <w:color w:val="000000"/>
                <w:spacing w:val="0"/>
                <w:w w:val="100"/>
                <w:position w:val="0"/>
              </w:rPr>
              <w:t>年度公司为下属子公司预计提供担 保额度的议案》、《关于续聘会计师事务所的议案》、《关于计提</w:t>
            </w:r>
          </w:p>
        </w:tc>
      </w:tr>
    </w:tbl>
    <w:p>
      <w:pPr>
        <w:spacing w:lineRule="exact" w:line="1"/>
        <w:rPr>
          <w:sz w:val="2"/>
          <w:szCs w:val="2"/>
        </w:rPr>
      </w:pPr>
      <w:r>
        <w:br w:type="page"/>
      </w:r>
    </w:p>
    <w:tbl>
      <w:tblPr>
        <w:tblOverlap w:val="never"/>
        <w:jc w:val="center"/>
        <w:tblLayout w:type="fixed"/>
      </w:tblPr>
      <w:tblGrid>
        <w:gridCol w:w="1872"/>
        <w:gridCol w:w="1358"/>
        <w:gridCol w:w="5832"/>
      </w:tblGrid>
      <w:tr>
        <w:trPr>
          <w:trHeight w:val="83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奖励基金的议案》、《关于调整独立董事津贴的议案》、《关于购 买董事、监事及高级管理人员责任险的议案》、《关于召开</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年度股东大会的议案》。</w:t>
            </w: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第九届董事会第 九次会议</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审议通过了《公司</w:t>
            </w:r>
            <w:r>
              <w:rPr>
                <w:rFonts w:ascii="Times New Roman" w:eastAsia="Times New Roman" w:hAnsi="Times New Roman" w:cs="Times New Roman"/>
                <w:color w:val="000000"/>
                <w:spacing w:val="0"/>
                <w:w w:val="100"/>
                <w:position w:val="0"/>
              </w:rPr>
              <w:t>2021</w:t>
            </w:r>
            <w:r>
              <w:rPr>
                <w:color w:val="000000"/>
                <w:spacing w:val="0"/>
                <w:w w:val="100"/>
                <w:position w:val="0"/>
              </w:rPr>
              <w:t>年第一季度报告》、《公司</w:t>
            </w:r>
            <w:r>
              <w:rPr>
                <w:rFonts w:ascii="Times New Roman" w:eastAsia="Times New Roman" w:hAnsi="Times New Roman" w:cs="Times New Roman"/>
                <w:color w:val="000000"/>
                <w:spacing w:val="0"/>
                <w:w w:val="100"/>
                <w:position w:val="0"/>
              </w:rPr>
              <w:t>“</w:t>
            </w:r>
            <w:r>
              <w:rPr>
                <w:color w:val="000000"/>
                <w:spacing w:val="0"/>
                <w:w w:val="100"/>
                <w:position w:val="0"/>
              </w:rPr>
              <w:t>枫桥经验</w:t>
            </w:r>
            <w:r>
              <w:rPr>
                <w:rFonts w:ascii="Times New Roman" w:eastAsia="Times New Roman" w:hAnsi="Times New Roman" w:cs="Times New Roman"/>
                <w:color w:val="000000"/>
                <w:spacing w:val="0"/>
                <w:w w:val="100"/>
                <w:position w:val="0"/>
              </w:rPr>
              <w:t xml:space="preserve">” </w:t>
            </w:r>
            <w:r>
              <w:rPr>
                <w:color w:val="000000"/>
                <w:spacing w:val="0"/>
                <w:w w:val="100"/>
                <w:position w:val="0"/>
              </w:rPr>
              <w:t>与企业治理规范》。</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第九届董事会第 十次会议</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both"/>
            </w:pPr>
            <w:r>
              <w:rPr>
                <w:color w:val="000000"/>
                <w:spacing w:val="0"/>
                <w:w w:val="100"/>
                <w:position w:val="0"/>
              </w:rPr>
              <w:t>审议通过了《关于调整</w:t>
            </w:r>
            <w:r>
              <w:rPr>
                <w:rFonts w:ascii="Times New Roman" w:eastAsia="Times New Roman" w:hAnsi="Times New Roman" w:cs="Times New Roman"/>
                <w:color w:val="000000"/>
                <w:spacing w:val="0"/>
                <w:w w:val="100"/>
                <w:position w:val="0"/>
              </w:rPr>
              <w:t>2021</w:t>
            </w:r>
            <w:r>
              <w:rPr>
                <w:color w:val="000000"/>
                <w:spacing w:val="0"/>
                <w:w w:val="100"/>
                <w:position w:val="0"/>
              </w:rPr>
              <w:t>年限制性股票激励计划激励对象 名单的议案》、《关于向激励对象授予限制性股票的议案》。</w:t>
            </w: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第九届董事会第 十一次会议</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审议通过了《公司</w:t>
            </w:r>
            <w:r>
              <w:rPr>
                <w:rFonts w:ascii="Times New Roman" w:eastAsia="Times New Roman" w:hAnsi="Times New Roman" w:cs="Times New Roman"/>
                <w:color w:val="000000"/>
                <w:spacing w:val="0"/>
                <w:w w:val="100"/>
                <w:position w:val="0"/>
              </w:rPr>
              <w:t>2021</w:t>
            </w:r>
            <w:r>
              <w:rPr>
                <w:color w:val="000000"/>
                <w:spacing w:val="0"/>
                <w:w w:val="100"/>
                <w:position w:val="0"/>
              </w:rPr>
              <w:t>年半年度报告》及摘要。</w:t>
            </w:r>
          </w:p>
        </w:tc>
      </w:tr>
      <w:tr>
        <w:trPr>
          <w:trHeight w:val="830"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第九届董事会第 十二次会议</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审议通过了《关于与关联方共同设立合资公司的议案》、《关于 聘任公司常务副总经理的议案》、《关于召开</w:t>
            </w:r>
            <w:r>
              <w:rPr>
                <w:rFonts w:ascii="Times New Roman" w:eastAsia="Times New Roman" w:hAnsi="Times New Roman" w:cs="Times New Roman"/>
                <w:color w:val="000000"/>
                <w:spacing w:val="0"/>
                <w:w w:val="100"/>
                <w:position w:val="0"/>
              </w:rPr>
              <w:t>2021</w:t>
            </w:r>
            <w:r>
              <w:rPr>
                <w:color w:val="000000"/>
                <w:spacing w:val="0"/>
                <w:w w:val="100"/>
                <w:position w:val="0"/>
              </w:rPr>
              <w:t>年第二次临 时股东大会的议案》。</w:t>
            </w:r>
          </w:p>
        </w:tc>
      </w:tr>
      <w:tr>
        <w:trPr>
          <w:trHeight w:val="562"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0"/>
              <w:jc w:val="left"/>
            </w:pPr>
            <w:r>
              <w:rPr>
                <w:color w:val="000000"/>
                <w:spacing w:val="0"/>
                <w:w w:val="100"/>
                <w:position w:val="0"/>
              </w:rPr>
              <w:t>第九届董事会第 十三次会议</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审议通过了《公司</w:t>
            </w:r>
            <w:r>
              <w:rPr>
                <w:rFonts w:ascii="Times New Roman" w:eastAsia="Times New Roman" w:hAnsi="Times New Roman" w:cs="Times New Roman"/>
                <w:color w:val="000000"/>
                <w:spacing w:val="0"/>
                <w:w w:val="100"/>
                <w:position w:val="0"/>
              </w:rPr>
              <w:t>2021</w:t>
            </w:r>
            <w:r>
              <w:rPr>
                <w:color w:val="000000"/>
                <w:spacing w:val="0"/>
                <w:w w:val="100"/>
                <w:position w:val="0"/>
              </w:rPr>
              <w:t>年第三季度报告》。</w:t>
            </w:r>
          </w:p>
        </w:tc>
      </w:tr>
    </w:tbl>
    <w:p>
      <w:pPr>
        <w:widowControl w:val="0"/>
        <w:spacing w:after="539" w:line="1" w:lineRule="exact"/>
      </w:pPr>
    </w:p>
    <w:p>
      <w:pPr>
        <w:pStyle w:val="Style20"/>
        <w:keepNext w:val="0"/>
        <w:keepLines w:val="0"/>
        <w:widowControl w:val="0"/>
        <w:shd w:val="clear" w:color="auto" w:fill="auto"/>
        <w:bidi w:val="0"/>
        <w:spacing w:before="0" w:after="100" w:line="240" w:lineRule="auto"/>
        <w:ind w:left="91" w:right="0" w:firstLine="0"/>
        <w:jc w:val="left"/>
      </w:pPr>
      <w:r>
        <w:rPr>
          <w:b/>
          <w:bCs/>
          <w:color w:val="000000"/>
          <w:spacing w:val="0"/>
          <w:w w:val="100"/>
          <w:position w:val="0"/>
        </w:rPr>
        <w:t>六、董事履行职责情况</w:t>
      </w:r>
    </w:p>
    <w:p>
      <w:pPr>
        <w:pStyle w:val="Style20"/>
        <w:keepNext w:val="0"/>
        <w:keepLines w:val="0"/>
        <w:widowControl w:val="0"/>
        <w:shd w:val="clear" w:color="auto" w:fill="auto"/>
        <w:bidi w:val="0"/>
        <w:spacing w:before="0" w:after="0" w:line="240" w:lineRule="auto"/>
        <w:ind w:left="91"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董事参加董事会和股东大会的情况</w:t>
      </w:r>
    </w:p>
    <w:tbl>
      <w:tblPr>
        <w:tblOverlap w:val="never"/>
        <w:jc w:val="center"/>
        <w:tblLayout w:type="fixed"/>
      </w:tblPr>
      <w:tblGrid>
        <w:gridCol w:w="984"/>
        <w:gridCol w:w="845"/>
        <w:gridCol w:w="1099"/>
        <w:gridCol w:w="854"/>
        <w:gridCol w:w="970"/>
        <w:gridCol w:w="902"/>
        <w:gridCol w:w="845"/>
        <w:gridCol w:w="1291"/>
        <w:gridCol w:w="1272"/>
      </w:tblGrid>
      <w:tr>
        <w:trPr>
          <w:trHeight w:val="576"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280"/>
              <w:jc w:val="left"/>
            </w:pPr>
            <w:r>
              <w:rPr>
                <w:color w:val="000000"/>
                <w:spacing w:val="0"/>
                <w:w w:val="100"/>
                <w:position w:val="0"/>
              </w:rPr>
              <w:t>董事</w:t>
            </w:r>
          </w:p>
          <w:p>
            <w:pPr>
              <w:pStyle w:val="Style23"/>
              <w:keepNext w:val="0"/>
              <w:keepLines w:val="0"/>
              <w:widowControl w:val="0"/>
              <w:shd w:val="clear" w:color="auto" w:fill="auto"/>
              <w:bidi w:val="0"/>
              <w:spacing w:before="0" w:after="0" w:line="240" w:lineRule="auto"/>
              <w:ind w:left="0" w:right="0" w:firstLine="280"/>
              <w:jc w:val="left"/>
            </w:pPr>
            <w:r>
              <w:rPr>
                <w:color w:val="000000"/>
                <w:spacing w:val="0"/>
                <w:w w:val="100"/>
                <w:position w:val="0"/>
              </w:rPr>
              <w:t>姓名</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是否独</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立董事</w:t>
            </w:r>
          </w:p>
        </w:tc>
        <w:tc>
          <w:tcPr>
            <w:gridSpan w:val="6"/>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参加董事会情况</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40" w:line="240" w:lineRule="auto"/>
              <w:ind w:left="0" w:right="0" w:firstLine="200"/>
              <w:jc w:val="left"/>
            </w:pPr>
            <w:r>
              <w:rPr>
                <w:color w:val="000000"/>
                <w:spacing w:val="0"/>
                <w:w w:val="100"/>
                <w:position w:val="0"/>
              </w:rPr>
              <w:t>参加股东</w:t>
            </w:r>
          </w:p>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大会情况</w:t>
            </w:r>
          </w:p>
        </w:tc>
      </w:tr>
      <w:tr>
        <w:trPr>
          <w:trHeight w:val="82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本年应参</w:t>
            </w:r>
          </w:p>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加董事会</w:t>
            </w:r>
          </w:p>
          <w:p>
            <w:pPr>
              <w:pStyle w:val="Style23"/>
              <w:keepNext w:val="0"/>
              <w:keepLines w:val="0"/>
              <w:widowControl w:val="0"/>
              <w:shd w:val="clear" w:color="auto" w:fill="auto"/>
              <w:bidi w:val="0"/>
              <w:spacing w:before="0" w:after="40" w:line="240" w:lineRule="auto"/>
              <w:ind w:left="0" w:right="0" w:firstLine="340"/>
              <w:jc w:val="left"/>
            </w:pPr>
            <w:r>
              <w:rPr>
                <w:color w:val="000000"/>
                <w:spacing w:val="0"/>
                <w:w w:val="100"/>
                <w:position w:val="0"/>
              </w:rPr>
              <w:t>次数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亲自出</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席次数</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40" w:line="240" w:lineRule="auto"/>
              <w:ind w:left="0" w:right="0" w:firstLine="160"/>
              <w:jc w:val="left"/>
            </w:pPr>
            <w:r>
              <w:rPr>
                <w:color w:val="000000"/>
                <w:spacing w:val="0"/>
                <w:w w:val="100"/>
                <w:position w:val="0"/>
              </w:rPr>
              <w:t>以通讯</w:t>
            </w:r>
          </w:p>
          <w:p>
            <w:pPr>
              <w:pStyle w:val="Style23"/>
              <w:keepNext w:val="0"/>
              <w:keepLines w:val="0"/>
              <w:widowControl w:val="0"/>
              <w:shd w:val="clear" w:color="auto" w:fill="auto"/>
              <w:bidi w:val="0"/>
              <w:spacing w:before="0" w:after="40" w:line="240" w:lineRule="auto"/>
              <w:ind w:left="0" w:right="0" w:firstLine="160"/>
              <w:jc w:val="left"/>
            </w:pPr>
            <w:r>
              <w:rPr>
                <w:color w:val="000000"/>
                <w:spacing w:val="0"/>
                <w:w w:val="100"/>
                <w:position w:val="0"/>
              </w:rPr>
              <w:t>方式参</w:t>
            </w:r>
          </w:p>
          <w:p>
            <w:pPr>
              <w:pStyle w:val="Style23"/>
              <w:keepNext w:val="0"/>
              <w:keepLines w:val="0"/>
              <w:widowControl w:val="0"/>
              <w:shd w:val="clear" w:color="auto" w:fill="auto"/>
              <w:bidi w:val="0"/>
              <w:spacing w:before="0" w:after="40" w:line="240" w:lineRule="auto"/>
              <w:ind w:left="0" w:right="0" w:firstLine="160"/>
              <w:jc w:val="left"/>
            </w:pPr>
            <w:r>
              <w:rPr>
                <w:color w:val="000000"/>
                <w:spacing w:val="0"/>
                <w:w w:val="100"/>
                <w:position w:val="0"/>
              </w:rPr>
              <w:t>加次数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委托出</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席次数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缺席</w:t>
            </w:r>
          </w:p>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次数</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是否连续两 次未亲自参 加会议</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69" w:lineRule="exact"/>
              <w:ind w:left="0" w:right="0" w:firstLine="200"/>
              <w:jc w:val="left"/>
            </w:pPr>
            <w:r>
              <w:rPr>
                <w:color w:val="000000"/>
                <w:spacing w:val="0"/>
                <w:w w:val="100"/>
                <w:position w:val="0"/>
              </w:rPr>
              <w:t>出席股东</w:t>
            </w:r>
          </w:p>
          <w:p>
            <w:pPr>
              <w:pStyle w:val="Style23"/>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大会的次 数</w:t>
            </w:r>
          </w:p>
        </w:tc>
      </w:tr>
      <w:tr>
        <w:trPr>
          <w:trHeight w:val="28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赵林中</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r>
      <w:tr>
        <w:trPr>
          <w:trHeight w:val="28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傅国柱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28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江有归</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r>
      <w:tr>
        <w:trPr>
          <w:trHeight w:val="28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付海鹏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27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陈黎伟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r>
      <w:tr>
        <w:trPr>
          <w:trHeight w:val="28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r>
      <w:tr>
        <w:trPr>
          <w:trHeight w:val="28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曾俭华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28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李生校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r>
      <w:tr>
        <w:trPr>
          <w:trHeight w:val="29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葛劲夫</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r>
    </w:tbl>
    <w:p>
      <w:pPr>
        <w:widowControl w:val="0"/>
        <w:spacing w:after="239" w:line="1" w:lineRule="exact"/>
      </w:pPr>
    </w:p>
    <w:p>
      <w:pPr>
        <w:pStyle w:val="Style5"/>
        <w:keepNext w:val="0"/>
        <w:keepLines w:val="0"/>
        <w:widowControl w:val="0"/>
        <w:shd w:val="clear" w:color="auto" w:fill="auto"/>
        <w:bidi w:val="0"/>
        <w:spacing w:before="0" w:after="240" w:line="269" w:lineRule="exact"/>
        <w:ind w:left="0" w:right="0" w:firstLine="0"/>
        <w:jc w:val="left"/>
      </w:pPr>
      <w:r>
        <w:rPr>
          <w:color w:val="000000"/>
          <w:spacing w:val="0"/>
          <w:w w:val="100"/>
          <w:position w:val="0"/>
        </w:rPr>
        <w:t xml:space="preserve">连续两次未亲自出席董事会会议的说明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tbl>
      <w:tblPr>
        <w:tblOverlap w:val="never"/>
        <w:jc w:val="center"/>
        <w:tblLayout w:type="fixed"/>
      </w:tblPr>
      <w:tblGrid>
        <w:gridCol w:w="4526"/>
        <w:gridCol w:w="4536"/>
      </w:tblGrid>
      <w:tr>
        <w:trPr>
          <w:trHeight w:val="28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年内召开董事会会议次数</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w:t>
            </w:r>
          </w:p>
        </w:tc>
      </w:tr>
      <w:tr>
        <w:trPr>
          <w:trHeight w:val="27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其中：现场会议次数</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p>
        </w:tc>
      </w:tr>
      <w:tr>
        <w:trPr>
          <w:trHeight w:val="28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通讯方式召开会议次数</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p>
        </w:tc>
      </w:tr>
      <w:tr>
        <w:trPr>
          <w:trHeight w:val="29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现场结合通讯方式召开会议次数</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w:t>
            </w:r>
          </w:p>
        </w:tc>
      </w:tr>
    </w:tbl>
    <w:p>
      <w:pPr>
        <w:widowControl w:val="0"/>
        <w:spacing w:after="279" w:line="1" w:lineRule="exact"/>
      </w:pPr>
    </w:p>
    <w:p>
      <w:pPr>
        <w:pStyle w:val="Style26"/>
        <w:keepNext/>
        <w:keepLines/>
        <w:widowControl w:val="0"/>
        <w:shd w:val="clear" w:color="auto" w:fill="auto"/>
        <w:bidi w:val="0"/>
        <w:spacing w:before="0" w:after="60" w:line="240" w:lineRule="auto"/>
        <w:ind w:left="0" w:right="0" w:firstLine="0"/>
        <w:jc w:val="left"/>
      </w:pPr>
      <w:bookmarkStart w:id="288" w:name="bookmark288"/>
      <w:bookmarkStart w:id="289" w:name="bookmark289"/>
      <w:bookmarkStart w:id="290" w:name="bookmark290"/>
      <w:bookmarkStart w:id="291" w:name="bookmark291"/>
      <w:r>
        <w:rPr>
          <w:rFonts w:ascii="Calibri" w:eastAsia="Calibri" w:hAnsi="Calibri" w:cs="Calibri"/>
          <w:color w:val="000000"/>
          <w:spacing w:val="0"/>
          <w:w w:val="100"/>
          <w:position w:val="0"/>
          <w:sz w:val="20"/>
          <w:szCs w:val="20"/>
        </w:rPr>
        <w:t>（</w:t>
      </w:r>
      <w:bookmarkEnd w:id="290"/>
      <w:r>
        <w:rPr>
          <w:color w:val="000000"/>
          <w:spacing w:val="0"/>
          <w:w w:val="100"/>
          <w:position w:val="0"/>
        </w:rPr>
        <w:t>二</w:t>
      </w:r>
      <w:r>
        <w:rPr>
          <w:color w:val="000000"/>
          <w:spacing w:val="0"/>
          <w:w w:val="100"/>
          <w:position w:val="0"/>
          <w:sz w:val="22"/>
          <w:szCs w:val="22"/>
        </w:rPr>
        <w:t>）</w:t>
      </w:r>
      <w:r>
        <w:rPr>
          <w:color w:val="000000"/>
          <w:spacing w:val="0"/>
          <w:w w:val="100"/>
          <w:position w:val="0"/>
        </w:rPr>
        <w:t>董事对公司有关事项提出异议的情况</w:t>
      </w:r>
      <w:bookmarkEnd w:id="288"/>
      <w:bookmarkEnd w:id="289"/>
      <w:bookmarkEnd w:id="291"/>
    </w:p>
    <w:p>
      <w:pPr>
        <w:pStyle w:val="Style5"/>
        <w:keepNext w:val="0"/>
        <w:keepLines w:val="0"/>
        <w:widowControl w:val="0"/>
        <w:shd w:val="clear" w:color="auto" w:fill="auto"/>
        <w:bidi w:val="0"/>
        <w:spacing w:before="0" w:after="58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6"/>
        <w:keepNext/>
        <w:keepLines/>
        <w:widowControl w:val="0"/>
        <w:shd w:val="clear" w:color="auto" w:fill="auto"/>
        <w:bidi w:val="0"/>
        <w:spacing w:before="0" w:after="60" w:line="240" w:lineRule="auto"/>
        <w:ind w:left="0" w:right="0" w:firstLine="0"/>
        <w:jc w:val="left"/>
      </w:pPr>
      <w:bookmarkStart w:id="292" w:name="bookmark292"/>
      <w:bookmarkStart w:id="293" w:name="bookmark293"/>
      <w:bookmarkStart w:id="294" w:name="bookmark294"/>
      <w:bookmarkStart w:id="295" w:name="bookmark295"/>
      <w:r>
        <w:rPr>
          <w:rFonts w:ascii="Calibri" w:eastAsia="Calibri" w:hAnsi="Calibri" w:cs="Calibri"/>
          <w:color w:val="000000"/>
          <w:spacing w:val="0"/>
          <w:w w:val="100"/>
          <w:position w:val="0"/>
          <w:sz w:val="20"/>
          <w:szCs w:val="20"/>
        </w:rPr>
        <w:t>（</w:t>
      </w:r>
      <w:bookmarkEnd w:id="294"/>
      <w:r>
        <w:rPr>
          <w:color w:val="000000"/>
          <w:spacing w:val="0"/>
          <w:w w:val="100"/>
          <w:position w:val="0"/>
        </w:rPr>
        <w:t>三</w:t>
      </w:r>
      <w:r>
        <w:rPr>
          <w:rFonts w:ascii="Calibri" w:eastAsia="Calibri" w:hAnsi="Calibri" w:cs="Calibri"/>
          <w:color w:val="000000"/>
          <w:spacing w:val="0"/>
          <w:w w:val="100"/>
          <w:position w:val="0"/>
          <w:sz w:val="20"/>
          <w:szCs w:val="20"/>
        </w:rPr>
        <w:t>）</w:t>
      </w:r>
      <w:r>
        <w:rPr>
          <w:color w:val="000000"/>
          <w:spacing w:val="0"/>
          <w:w w:val="100"/>
          <w:position w:val="0"/>
        </w:rPr>
        <w:t>其他</w:t>
      </w:r>
      <w:bookmarkEnd w:id="292"/>
      <w:bookmarkEnd w:id="293"/>
      <w:bookmarkEnd w:id="295"/>
    </w:p>
    <w:p>
      <w:pPr>
        <w:pStyle w:val="Style5"/>
        <w:keepNext w:val="0"/>
        <w:keepLines w:val="0"/>
        <w:widowControl w:val="0"/>
        <w:shd w:val="clear" w:color="auto" w:fill="auto"/>
        <w:bidi w:val="0"/>
        <w:spacing w:before="0" w:after="26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r>
        <w:br w:type="page"/>
      </w:r>
    </w:p>
    <w:p>
      <w:pPr>
        <w:pStyle w:val="Style20"/>
        <w:keepNext w:val="0"/>
        <w:keepLines w:val="0"/>
        <w:widowControl w:val="0"/>
        <w:shd w:val="clear" w:color="auto" w:fill="auto"/>
        <w:bidi w:val="0"/>
        <w:spacing w:before="0" w:after="80" w:line="240" w:lineRule="auto"/>
        <w:ind w:left="91" w:right="0" w:firstLine="0"/>
        <w:jc w:val="left"/>
      </w:pPr>
      <w:r>
        <w:rPr>
          <w:b/>
          <w:bCs/>
          <w:color w:val="000000"/>
          <w:spacing w:val="0"/>
          <w:w w:val="100"/>
          <w:position w:val="0"/>
        </w:rPr>
        <w:t>七、董事会下设专门委员会情况</w:t>
      </w:r>
    </w:p>
    <w:p>
      <w:pPr>
        <w:pStyle w:val="Style20"/>
        <w:keepNext w:val="0"/>
        <w:keepLines w:val="0"/>
        <w:widowControl w:val="0"/>
        <w:shd w:val="clear" w:color="auto" w:fill="auto"/>
        <w:bidi w:val="0"/>
        <w:spacing w:before="0" w:after="40" w:line="240" w:lineRule="auto"/>
        <w:ind w:left="91"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0"/>
        <w:keepNext w:val="0"/>
        <w:keepLines w:val="0"/>
        <w:widowControl w:val="0"/>
        <w:shd w:val="clear" w:color="auto" w:fill="auto"/>
        <w:bidi w:val="0"/>
        <w:spacing w:before="0" w:after="60" w:line="240" w:lineRule="auto"/>
        <w:ind w:left="91" w:right="0" w:firstLine="0"/>
        <w:jc w:val="left"/>
      </w:pPr>
      <w:r>
        <w:rPr>
          <w:b/>
          <w:bCs/>
          <w:color w:val="000000"/>
          <w:spacing w:val="0"/>
          <w:w w:val="100"/>
          <w:position w:val="0"/>
        </w:rPr>
        <w:t>(1).</w:t>
      </w:r>
      <w:r>
        <w:rPr>
          <w:b/>
          <w:bCs/>
          <w:color w:val="000000"/>
          <w:spacing w:val="0"/>
          <w:w w:val="100"/>
          <w:position w:val="0"/>
        </w:rPr>
        <w:t>董事会下设专门委员会成员情况</w:t>
      </w:r>
    </w:p>
    <w:tbl>
      <w:tblPr>
        <w:tblOverlap w:val="never"/>
        <w:jc w:val="center"/>
        <w:tblLayout w:type="fixed"/>
      </w:tblPr>
      <w:tblGrid>
        <w:gridCol w:w="2587"/>
        <w:gridCol w:w="6475"/>
      </w:tblGrid>
      <w:tr>
        <w:trPr>
          <w:trHeight w:val="30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专门委员会类别</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成员姓名</w:t>
            </w:r>
          </w:p>
        </w:tc>
      </w:tr>
      <w:tr>
        <w:trPr>
          <w:trHeight w:val="29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审计委员会</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葛劲夫、曾俭华、王坚</w:t>
            </w:r>
          </w:p>
        </w:tc>
      </w:tr>
      <w:tr>
        <w:trPr>
          <w:trHeight w:val="29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提名委员会</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李生校、葛劲夫、赵林中</w:t>
            </w:r>
          </w:p>
        </w:tc>
      </w:tr>
      <w:tr>
        <w:trPr>
          <w:trHeight w:val="29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薪酬与考核委员会</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曾俭华、李生校、付海鹏</w:t>
            </w:r>
          </w:p>
        </w:tc>
      </w:tr>
      <w:tr>
        <w:trPr>
          <w:trHeight w:val="307"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战略委员会</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赵林中、曾俭华、江有归</w:t>
            </w:r>
          </w:p>
        </w:tc>
      </w:tr>
    </w:tbl>
    <w:p>
      <w:pPr>
        <w:widowControl w:val="0"/>
        <w:spacing w:after="239" w:line="1" w:lineRule="exact"/>
      </w:pPr>
    </w:p>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w:t>
      </w:r>
      <w:r>
        <w:rPr>
          <w:b/>
          <w:bCs/>
          <w:color w:val="000000"/>
          <w:spacing w:val="0"/>
          <w:w w:val="100"/>
          <w:position w:val="0"/>
        </w:rPr>
        <w:t>报告期内审计委员会召开六次会议</w:t>
      </w:r>
    </w:p>
    <w:tbl>
      <w:tblPr>
        <w:tblOverlap w:val="never"/>
        <w:jc w:val="center"/>
        <w:tblLayout w:type="fixed"/>
      </w:tblPr>
      <w:tblGrid>
        <w:gridCol w:w="1272"/>
        <w:gridCol w:w="4512"/>
        <w:gridCol w:w="1704"/>
        <w:gridCol w:w="1565"/>
      </w:tblGrid>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会议内容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重要意见和建议</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其他履行职责 情况</w:t>
            </w:r>
          </w:p>
        </w:tc>
      </w:tr>
      <w:tr>
        <w:trPr>
          <w:trHeight w:val="1646"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3" w:lineRule="exact"/>
              <w:ind w:left="0" w:right="0" w:firstLine="0"/>
              <w:jc w:val="both"/>
            </w:pPr>
            <w:r>
              <w:rPr>
                <w:color w:val="000000"/>
                <w:spacing w:val="0"/>
                <w:w w:val="100"/>
                <w:position w:val="0"/>
              </w:rPr>
              <w:t>审计委员会</w:t>
            </w:r>
            <w:r>
              <w:rPr>
                <w:rFonts w:ascii="Times New Roman" w:eastAsia="Times New Roman" w:hAnsi="Times New Roman" w:cs="Times New Roman"/>
                <w:color w:val="000000"/>
                <w:spacing w:val="0"/>
                <w:w w:val="100"/>
                <w:position w:val="0"/>
              </w:rPr>
              <w:t>2021</w:t>
            </w:r>
            <w:r>
              <w:rPr>
                <w:color w:val="000000"/>
                <w:spacing w:val="0"/>
                <w:w w:val="100"/>
                <w:position w:val="0"/>
              </w:rPr>
              <w:t>年度第一次会议，听取公司管 理层关于本公司</w:t>
            </w:r>
            <w:r>
              <w:rPr>
                <w:rFonts w:ascii="Times New Roman" w:eastAsia="Times New Roman" w:hAnsi="Times New Roman" w:cs="Times New Roman"/>
                <w:color w:val="000000"/>
                <w:spacing w:val="0"/>
                <w:w w:val="100"/>
                <w:position w:val="0"/>
              </w:rPr>
              <w:t>2020</w:t>
            </w:r>
            <w:r>
              <w:rPr>
                <w:color w:val="000000"/>
                <w:spacing w:val="0"/>
                <w:w w:val="100"/>
                <w:position w:val="0"/>
              </w:rPr>
              <w:t>年经营情况的汇报，公司 财务部汇报</w:t>
            </w:r>
            <w:r>
              <w:rPr>
                <w:rFonts w:ascii="Times New Roman" w:eastAsia="Times New Roman" w:hAnsi="Times New Roman" w:cs="Times New Roman"/>
                <w:color w:val="000000"/>
                <w:spacing w:val="0"/>
                <w:w w:val="100"/>
                <w:position w:val="0"/>
              </w:rPr>
              <w:t>2020</w:t>
            </w:r>
            <w:r>
              <w:rPr>
                <w:color w:val="000000"/>
                <w:spacing w:val="0"/>
                <w:w w:val="100"/>
                <w:position w:val="0"/>
              </w:rPr>
              <w:t>年度财务报告编制工作安排， 公司审计机构天健会计师事务所(特殊普通合 伙)项目负责人汇报</w:t>
            </w:r>
            <w:r>
              <w:rPr>
                <w:rFonts w:ascii="Times New Roman" w:eastAsia="Times New Roman" w:hAnsi="Times New Roman" w:cs="Times New Roman"/>
                <w:color w:val="000000"/>
                <w:spacing w:val="0"/>
                <w:w w:val="100"/>
                <w:position w:val="0"/>
              </w:rPr>
              <w:t>2020</w:t>
            </w:r>
            <w:r>
              <w:rPr>
                <w:color w:val="000000"/>
                <w:spacing w:val="0"/>
                <w:w w:val="100"/>
                <w:position w:val="0"/>
              </w:rPr>
              <w:t>年度财务审计工作时 间安排，沟通安排开展公司</w:t>
            </w:r>
            <w:r>
              <w:rPr>
                <w:rFonts w:ascii="Times New Roman" w:eastAsia="Times New Roman" w:hAnsi="Times New Roman" w:cs="Times New Roman"/>
                <w:color w:val="000000"/>
                <w:spacing w:val="0"/>
                <w:w w:val="100"/>
                <w:position w:val="0"/>
              </w:rPr>
              <w:t>2020</w:t>
            </w:r>
            <w:r>
              <w:rPr>
                <w:color w:val="000000"/>
                <w:spacing w:val="0"/>
                <w:w w:val="100"/>
                <w:position w:val="0"/>
              </w:rPr>
              <w:t>年度现场审计。</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4" w:lineRule="exact"/>
              <w:ind w:left="0" w:right="0" w:firstLine="0"/>
              <w:jc w:val="left"/>
            </w:pPr>
            <w:r>
              <w:rPr>
                <w:color w:val="000000"/>
                <w:spacing w:val="0"/>
                <w:w w:val="100"/>
                <w:position w:val="0"/>
              </w:rPr>
              <w:t>全体委员一致同 意本次议案</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r>
      <w:tr>
        <w:trPr>
          <w:trHeight w:val="137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6" w:lineRule="exact"/>
              <w:ind w:left="0" w:right="0" w:firstLine="0"/>
              <w:jc w:val="both"/>
            </w:pPr>
            <w:r>
              <w:rPr>
                <w:color w:val="000000"/>
                <w:spacing w:val="0"/>
                <w:w w:val="100"/>
                <w:position w:val="0"/>
              </w:rPr>
              <w:t>审计委员会</w:t>
            </w:r>
            <w:r>
              <w:rPr>
                <w:rFonts w:ascii="Times New Roman" w:eastAsia="Times New Roman" w:hAnsi="Times New Roman" w:cs="Times New Roman"/>
                <w:color w:val="000000"/>
                <w:spacing w:val="0"/>
                <w:w w:val="100"/>
                <w:position w:val="0"/>
              </w:rPr>
              <w:t>2021</w:t>
            </w:r>
            <w:r>
              <w:rPr>
                <w:color w:val="000000"/>
                <w:spacing w:val="0"/>
                <w:w w:val="100"/>
                <w:position w:val="0"/>
              </w:rPr>
              <w:t>年度第二次会议，听取审计机 构天健会计师事务所(特殊普通合伙)项目负 责人汇报公司</w:t>
            </w:r>
            <w:r>
              <w:rPr>
                <w:rFonts w:ascii="Times New Roman" w:eastAsia="Times New Roman" w:hAnsi="Times New Roman" w:cs="Times New Roman"/>
                <w:color w:val="000000"/>
                <w:spacing w:val="0"/>
                <w:w w:val="100"/>
                <w:position w:val="0"/>
              </w:rPr>
              <w:t>2020</w:t>
            </w:r>
            <w:r>
              <w:rPr>
                <w:color w:val="000000"/>
                <w:spacing w:val="0"/>
                <w:w w:val="100"/>
                <w:position w:val="0"/>
              </w:rPr>
              <w:t>年度财务审计工作重点及进 度等情况、审阅了公司</w:t>
            </w:r>
            <w:r>
              <w:rPr>
                <w:rFonts w:ascii="Times New Roman" w:eastAsia="Times New Roman" w:hAnsi="Times New Roman" w:cs="Times New Roman"/>
                <w:color w:val="000000"/>
                <w:spacing w:val="0"/>
                <w:w w:val="100"/>
                <w:position w:val="0"/>
              </w:rPr>
              <w:t>2020</w:t>
            </w:r>
            <w:r>
              <w:rPr>
                <w:color w:val="000000"/>
                <w:spacing w:val="0"/>
                <w:w w:val="100"/>
                <w:position w:val="0"/>
              </w:rPr>
              <w:t>年度内部控制评价 报告。</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59" w:lineRule="exact"/>
              <w:ind w:left="0" w:right="0" w:firstLine="0"/>
              <w:jc w:val="left"/>
            </w:pPr>
            <w:r>
              <w:rPr>
                <w:color w:val="000000"/>
                <w:spacing w:val="0"/>
                <w:w w:val="100"/>
                <w:position w:val="0"/>
              </w:rPr>
              <w:t>全体委员一致同 意本次议案</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r>
      <w:tr>
        <w:trPr>
          <w:trHeight w:val="164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3" w:lineRule="exact"/>
              <w:ind w:left="0" w:right="0" w:firstLine="0"/>
              <w:jc w:val="both"/>
            </w:pPr>
            <w:r>
              <w:rPr>
                <w:color w:val="000000"/>
                <w:spacing w:val="0"/>
                <w:w w:val="100"/>
                <w:position w:val="0"/>
              </w:rPr>
              <w:t>审计委员会</w:t>
            </w:r>
            <w:r>
              <w:rPr>
                <w:rFonts w:ascii="Times New Roman" w:eastAsia="Times New Roman" w:hAnsi="Times New Roman" w:cs="Times New Roman"/>
                <w:color w:val="000000"/>
                <w:spacing w:val="0"/>
                <w:w w:val="100"/>
                <w:position w:val="0"/>
              </w:rPr>
              <w:t>2021</w:t>
            </w:r>
            <w:r>
              <w:rPr>
                <w:color w:val="000000"/>
                <w:spacing w:val="0"/>
                <w:w w:val="100"/>
                <w:position w:val="0"/>
              </w:rPr>
              <w:t>年度第三次会议，审议</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年度财务报告、沟通审计工作总体情况及续聘 会计师的事项、审阅了天健会计师事务所(特 殊普通合伙)执业资质相关证明文件、人员信 息、业务规模、投资者保护能力、独立性和诚 信状况等、审议</w:t>
            </w:r>
            <w:r>
              <w:rPr>
                <w:rFonts w:ascii="Times New Roman" w:eastAsia="Times New Roman" w:hAnsi="Times New Roman" w:cs="Times New Roman"/>
                <w:color w:val="000000"/>
                <w:spacing w:val="0"/>
                <w:w w:val="100"/>
                <w:position w:val="0"/>
              </w:rPr>
              <w:t>2021</w:t>
            </w:r>
            <w:r>
              <w:rPr>
                <w:color w:val="000000"/>
                <w:spacing w:val="0"/>
                <w:w w:val="100"/>
                <w:position w:val="0"/>
              </w:rPr>
              <w:t>年第一季度报告。</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54" w:lineRule="exact"/>
              <w:ind w:left="0" w:right="0" w:firstLine="0"/>
              <w:jc w:val="left"/>
            </w:pPr>
            <w:r>
              <w:rPr>
                <w:color w:val="000000"/>
                <w:spacing w:val="0"/>
                <w:w w:val="100"/>
                <w:position w:val="0"/>
              </w:rPr>
              <w:t>全体委员一致同 意本次议案</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审议通过后提</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交董事会审议</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88" w:lineRule="exact"/>
              <w:ind w:left="0" w:right="0" w:firstLine="0"/>
              <w:jc w:val="both"/>
            </w:pPr>
            <w:r>
              <w:rPr>
                <w:color w:val="000000"/>
                <w:spacing w:val="0"/>
                <w:w w:val="100"/>
                <w:position w:val="0"/>
              </w:rPr>
              <w:t>审计委员会</w:t>
            </w:r>
            <w:r>
              <w:rPr>
                <w:rFonts w:ascii="Times New Roman" w:eastAsia="Times New Roman" w:hAnsi="Times New Roman" w:cs="Times New Roman"/>
                <w:color w:val="000000"/>
                <w:spacing w:val="0"/>
                <w:w w:val="100"/>
                <w:position w:val="0"/>
              </w:rPr>
              <w:t>2021</w:t>
            </w:r>
            <w:r>
              <w:rPr>
                <w:color w:val="000000"/>
                <w:spacing w:val="0"/>
                <w:w w:val="100"/>
                <w:position w:val="0"/>
              </w:rPr>
              <w:t>年度第四次会议，审议</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年半年度财务报告。</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4" w:lineRule="exact"/>
              <w:ind w:left="0" w:right="0" w:firstLine="0"/>
              <w:jc w:val="left"/>
            </w:pPr>
            <w:r>
              <w:rPr>
                <w:color w:val="000000"/>
                <w:spacing w:val="0"/>
                <w:w w:val="100"/>
                <w:position w:val="0"/>
              </w:rPr>
              <w:t>全体委员一致同 意本次议案</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审议通过后提</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交董事会审议</w:t>
            </w:r>
          </w:p>
        </w:tc>
      </w:tr>
      <w:tr>
        <w:trPr>
          <w:trHeight w:val="137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w:t>
            </w:r>
            <w:r>
              <w:rPr>
                <w:color w:val="000000"/>
                <w:spacing w:val="0"/>
                <w:w w:val="100"/>
                <w:position w:val="0"/>
              </w:rPr>
              <w:t>日</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5" w:lineRule="exact"/>
              <w:ind w:left="0" w:right="0" w:firstLine="0"/>
              <w:jc w:val="both"/>
            </w:pPr>
            <w:r>
              <w:rPr>
                <w:color w:val="000000"/>
                <w:spacing w:val="0"/>
                <w:w w:val="100"/>
                <w:position w:val="0"/>
              </w:rPr>
              <w:t>审计委员会</w:t>
            </w:r>
            <w:r>
              <w:rPr>
                <w:rFonts w:ascii="Times New Roman" w:eastAsia="Times New Roman" w:hAnsi="Times New Roman" w:cs="Times New Roman"/>
                <w:color w:val="000000"/>
                <w:spacing w:val="0"/>
                <w:w w:val="100"/>
                <w:position w:val="0"/>
              </w:rPr>
              <w:t>2021</w:t>
            </w:r>
            <w:r>
              <w:rPr>
                <w:color w:val="000000"/>
                <w:spacing w:val="0"/>
                <w:w w:val="100"/>
                <w:position w:val="0"/>
              </w:rPr>
              <w:t>年度第五次会议，就对外投资 暨关联交易的事项进行讨论与研究，审议公司 与关联方国信华夏信息系统集团有限公司共同 投资设立仪征国信富润华东数据科技有限公司 有关事项。</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54" w:lineRule="exact"/>
              <w:ind w:left="0" w:right="0" w:firstLine="0"/>
              <w:jc w:val="left"/>
            </w:pPr>
            <w:r>
              <w:rPr>
                <w:color w:val="000000"/>
                <w:spacing w:val="0"/>
                <w:w w:val="100"/>
                <w:position w:val="0"/>
              </w:rPr>
              <w:t>全体委员一致同 意本次议案</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审议通过后提</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交董事会审议</w:t>
            </w:r>
          </w:p>
        </w:tc>
      </w:tr>
      <w:tr>
        <w:trPr>
          <w:trHeight w:val="562"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83" w:lineRule="exact"/>
              <w:ind w:left="0" w:right="0" w:firstLine="0"/>
              <w:jc w:val="both"/>
            </w:pPr>
            <w:r>
              <w:rPr>
                <w:color w:val="000000"/>
                <w:spacing w:val="0"/>
                <w:w w:val="100"/>
                <w:position w:val="0"/>
              </w:rPr>
              <w:t>审计委员会</w:t>
            </w:r>
            <w:r>
              <w:rPr>
                <w:rFonts w:ascii="Times New Roman" w:eastAsia="Times New Roman" w:hAnsi="Times New Roman" w:cs="Times New Roman"/>
                <w:color w:val="000000"/>
                <w:spacing w:val="0"/>
                <w:w w:val="100"/>
                <w:position w:val="0"/>
              </w:rPr>
              <w:t>2021</w:t>
            </w:r>
            <w:r>
              <w:rPr>
                <w:color w:val="000000"/>
                <w:spacing w:val="0"/>
                <w:w w:val="100"/>
                <w:position w:val="0"/>
              </w:rPr>
              <w:t>年度第六次会议，审议</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年第三季度报告。</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64" w:lineRule="exact"/>
              <w:ind w:left="0" w:right="0" w:firstLine="0"/>
              <w:jc w:val="left"/>
            </w:pPr>
            <w:r>
              <w:rPr>
                <w:color w:val="000000"/>
                <w:spacing w:val="0"/>
                <w:w w:val="100"/>
                <w:position w:val="0"/>
              </w:rPr>
              <w:t>全体委员一致同 意本次议案</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审议通过后提</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交董事会审议</w:t>
            </w:r>
          </w:p>
        </w:tc>
      </w:tr>
    </w:tbl>
    <w:p>
      <w:pPr>
        <w:widowControl w:val="0"/>
        <w:spacing w:after="479" w:line="1" w:lineRule="exact"/>
      </w:pPr>
    </w:p>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(3).</w:t>
      </w:r>
      <w:r>
        <w:rPr>
          <w:b/>
          <w:bCs/>
          <w:color w:val="000000"/>
          <w:spacing w:val="0"/>
          <w:w w:val="100"/>
          <w:position w:val="0"/>
        </w:rPr>
        <w:t>报告期内提名委员会召开两次会议</w:t>
      </w:r>
    </w:p>
    <w:tbl>
      <w:tblPr>
        <w:tblOverlap w:val="never"/>
        <w:jc w:val="center"/>
        <w:tblLayout w:type="fixed"/>
      </w:tblPr>
      <w:tblGrid>
        <w:gridCol w:w="1104"/>
        <w:gridCol w:w="1987"/>
        <w:gridCol w:w="2832"/>
        <w:gridCol w:w="3130"/>
      </w:tblGrid>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召开日期</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会议内容</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重要意见和建议</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其他履行职责情况</w:t>
            </w:r>
          </w:p>
        </w:tc>
      </w:tr>
      <w:tr>
        <w:trPr>
          <w:trHeight w:val="137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3 </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提名委员会</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年第一次会议，审 议了关于提名卢伯 军为联席总经理的 议案。</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审阅了被提名人简历，同意 提名联席总经理。</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审议通过后提交董事会审议</w:t>
            </w:r>
          </w:p>
        </w:tc>
      </w:tr>
      <w:tr>
        <w:trPr>
          <w:trHeight w:val="840"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9 </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76" w:lineRule="exact"/>
              <w:ind w:left="0" w:right="0" w:firstLine="0"/>
              <w:jc w:val="both"/>
            </w:pPr>
            <w:r>
              <w:rPr>
                <w:color w:val="000000"/>
                <w:spacing w:val="0"/>
                <w:w w:val="100"/>
                <w:position w:val="0"/>
              </w:rPr>
              <w:t>提名委员会</w:t>
            </w:r>
            <w:r>
              <w:rPr>
                <w:rFonts w:ascii="Times New Roman" w:eastAsia="Times New Roman" w:hAnsi="Times New Roman" w:cs="Times New Roman"/>
                <w:color w:val="000000"/>
                <w:spacing w:val="0"/>
                <w:w w:val="100"/>
                <w:position w:val="0"/>
              </w:rPr>
              <w:t>2021</w:t>
            </w:r>
            <w:r>
              <w:rPr>
                <w:color w:val="000000"/>
                <w:spacing w:val="0"/>
                <w:w w:val="100"/>
                <w:position w:val="0"/>
              </w:rPr>
              <w:t>年 第二次会议，审议 了关于提名李勇为</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0"/>
              <w:jc w:val="left"/>
            </w:pPr>
            <w:r>
              <w:rPr>
                <w:color w:val="000000"/>
                <w:spacing w:val="0"/>
                <w:w w:val="100"/>
                <w:position w:val="0"/>
              </w:rPr>
              <w:t>审阅了被提名人简历，同意 提名常务副总经理。</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审议通过后提交董事会审议</w:t>
            </w:r>
          </w:p>
        </w:tc>
      </w:tr>
    </w:tbl>
    <w:p>
      <w:pPr>
        <w:spacing w:lineRule="exact" w:line="1"/>
        <w:rPr>
          <w:sz w:val="2"/>
          <w:szCs w:val="2"/>
        </w:rPr>
      </w:pPr>
      <w:r>
        <w:br w:type="page"/>
      </w:r>
    </w:p>
    <w:tbl>
      <w:tblPr>
        <w:tblOverlap w:val="never"/>
        <w:jc w:val="center"/>
        <w:tblLayout w:type="fixed"/>
      </w:tblPr>
      <w:tblGrid>
        <w:gridCol w:w="1104"/>
        <w:gridCol w:w="1987"/>
        <w:gridCol w:w="2832"/>
        <w:gridCol w:w="3130"/>
      </w:tblGrid>
      <w:tr>
        <w:trPr>
          <w:trHeight w:val="571"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常务副总经理的议 案。</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479" w:line="1" w:lineRule="exact"/>
      </w:pPr>
    </w:p>
    <w:p>
      <w:pPr>
        <w:pStyle w:val="Style20"/>
        <w:keepNext w:val="0"/>
        <w:keepLines w:val="0"/>
        <w:widowControl w:val="0"/>
        <w:shd w:val="clear" w:color="auto" w:fill="auto"/>
        <w:bidi w:val="0"/>
        <w:spacing w:before="0" w:after="0" w:line="240" w:lineRule="auto"/>
        <w:ind w:left="115" w:right="0" w:firstLine="0"/>
        <w:jc w:val="left"/>
      </w:pPr>
      <w:r>
        <w:rPr>
          <w:b/>
          <w:bCs/>
          <w:color w:val="000000"/>
          <w:spacing w:val="0"/>
          <w:w w:val="100"/>
          <w:position w:val="0"/>
        </w:rPr>
        <w:t>(4).</w:t>
      </w:r>
      <w:r>
        <w:rPr>
          <w:b/>
          <w:bCs/>
          <w:color w:val="000000"/>
          <w:spacing w:val="0"/>
          <w:w w:val="100"/>
          <w:position w:val="0"/>
        </w:rPr>
        <w:t>报告期内薪酬与考核委员会召开一次会议</w:t>
      </w:r>
    </w:p>
    <w:tbl>
      <w:tblPr>
        <w:tblOverlap w:val="never"/>
        <w:jc w:val="center"/>
        <w:tblLayout w:type="fixed"/>
      </w:tblPr>
      <w:tblGrid>
        <w:gridCol w:w="1104"/>
        <w:gridCol w:w="1987"/>
        <w:gridCol w:w="2832"/>
        <w:gridCol w:w="3130"/>
      </w:tblGrid>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召开日期</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会议内容</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重要意见和建议</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其他履行职责情况</w:t>
            </w:r>
          </w:p>
        </w:tc>
      </w:tr>
      <w:tr>
        <w:trPr>
          <w:trHeight w:val="1930"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4 </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71" w:lineRule="exact"/>
              <w:ind w:left="0" w:right="0" w:firstLine="0"/>
              <w:jc w:val="both"/>
            </w:pPr>
            <w:r>
              <w:rPr>
                <w:color w:val="000000"/>
                <w:spacing w:val="0"/>
                <w:w w:val="100"/>
                <w:position w:val="0"/>
              </w:rPr>
              <w:t xml:space="preserve">薪酬与考核委员会 </w:t>
            </w:r>
            <w:r>
              <w:rPr>
                <w:rFonts w:ascii="Times New Roman" w:eastAsia="Times New Roman" w:hAnsi="Times New Roman" w:cs="Times New Roman"/>
                <w:color w:val="000000"/>
                <w:spacing w:val="0"/>
                <w:w w:val="100"/>
                <w:position w:val="0"/>
              </w:rPr>
              <w:t>2021</w:t>
            </w:r>
            <w:r>
              <w:rPr>
                <w:color w:val="000000"/>
                <w:spacing w:val="0"/>
                <w:w w:val="100"/>
                <w:position w:val="0"/>
              </w:rPr>
              <w:t xml:space="preserve">年第一次会 议，审议董事、监 事、高级管理人员 </w:t>
            </w:r>
            <w:r>
              <w:rPr>
                <w:rFonts w:ascii="Times New Roman" w:eastAsia="Times New Roman" w:hAnsi="Times New Roman" w:cs="Times New Roman"/>
                <w:color w:val="000000"/>
                <w:spacing w:val="0"/>
                <w:w w:val="100"/>
                <w:position w:val="0"/>
              </w:rPr>
              <w:t>2020</w:t>
            </w:r>
            <w:r>
              <w:rPr>
                <w:color w:val="000000"/>
                <w:spacing w:val="0"/>
                <w:w w:val="100"/>
                <w:position w:val="0"/>
              </w:rPr>
              <w:t>年度薪酬以及 《关于计提奖励基 金的议案》。</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75" w:lineRule="exact"/>
              <w:ind w:left="0" w:right="0" w:firstLine="0"/>
              <w:jc w:val="left"/>
            </w:pPr>
            <w:r>
              <w:rPr>
                <w:color w:val="000000"/>
                <w:spacing w:val="0"/>
                <w:w w:val="100"/>
                <w:position w:val="0"/>
              </w:rPr>
              <w:t>审议高级管理人员</w:t>
            </w:r>
            <w:r>
              <w:rPr>
                <w:rFonts w:ascii="Times New Roman" w:eastAsia="Times New Roman" w:hAnsi="Times New Roman" w:cs="Times New Roman"/>
                <w:color w:val="000000"/>
                <w:spacing w:val="0"/>
                <w:w w:val="100"/>
                <w:position w:val="0"/>
              </w:rPr>
              <w:t>2020</w:t>
            </w:r>
            <w:r>
              <w:rPr>
                <w:color w:val="000000"/>
                <w:spacing w:val="0"/>
                <w:w w:val="100"/>
                <w:position w:val="0"/>
              </w:rPr>
              <w:t>年度 薪酬和《关于计提奖励基金》 的议案，认为符合公司相关 规章制度的要求和绩效考核 规定。</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审议通过后提交董事会审议</w:t>
            </w:r>
          </w:p>
        </w:tc>
      </w:tr>
    </w:tbl>
    <w:p>
      <w:pPr>
        <w:widowControl w:val="0"/>
        <w:spacing w:after="479" w:line="1" w:lineRule="exact"/>
      </w:pPr>
    </w:p>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(5).</w:t>
      </w:r>
      <w:r>
        <w:rPr>
          <w:b/>
          <w:bCs/>
          <w:color w:val="000000"/>
          <w:spacing w:val="0"/>
          <w:w w:val="100"/>
          <w:position w:val="0"/>
        </w:rPr>
        <w:t>报告期内战略委员会召开一次会议</w:t>
      </w:r>
    </w:p>
    <w:tbl>
      <w:tblPr>
        <w:tblOverlap w:val="never"/>
        <w:jc w:val="center"/>
        <w:tblLayout w:type="fixed"/>
      </w:tblPr>
      <w:tblGrid>
        <w:gridCol w:w="1104"/>
        <w:gridCol w:w="1987"/>
        <w:gridCol w:w="2832"/>
        <w:gridCol w:w="3130"/>
      </w:tblGrid>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召开日期</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会议内容</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重要意见和建议</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其他履行职责情况</w:t>
            </w:r>
          </w:p>
        </w:tc>
      </w:tr>
      <w:tr>
        <w:trPr>
          <w:trHeight w:val="1109"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4 </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77" w:lineRule="exact"/>
              <w:ind w:left="0" w:right="0" w:firstLine="0"/>
              <w:jc w:val="both"/>
            </w:pPr>
            <w:r>
              <w:rPr>
                <w:color w:val="000000"/>
                <w:spacing w:val="0"/>
                <w:w w:val="100"/>
                <w:position w:val="0"/>
              </w:rPr>
              <w:t>战略委员会</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年第一次会议，审 议《公司</w:t>
            </w:r>
            <w:r>
              <w:rPr>
                <w:rFonts w:ascii="Times New Roman" w:eastAsia="Times New Roman" w:hAnsi="Times New Roman" w:cs="Times New Roman"/>
                <w:color w:val="000000"/>
                <w:spacing w:val="0"/>
                <w:w w:val="100"/>
                <w:position w:val="0"/>
              </w:rPr>
              <w:t>2020</w:t>
            </w:r>
            <w:r>
              <w:rPr>
                <w:color w:val="000000"/>
                <w:spacing w:val="0"/>
                <w:w w:val="100"/>
                <w:position w:val="0"/>
              </w:rPr>
              <w:t>年度 董事会工作报告》。</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全体委员一致同意会议议案</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审议通过后提交董事会审议</w:t>
            </w:r>
          </w:p>
        </w:tc>
      </w:tr>
    </w:tbl>
    <w:p>
      <w:pPr>
        <w:widowControl w:val="0"/>
        <w:spacing w:after="479" w:line="1" w:lineRule="exact"/>
      </w:pPr>
    </w:p>
    <w:p>
      <w:pPr>
        <w:pStyle w:val="Style26"/>
        <w:keepNext/>
        <w:keepLines/>
        <w:widowControl w:val="0"/>
        <w:numPr>
          <w:ilvl w:val="0"/>
          <w:numId w:val="15"/>
        </w:numPr>
        <w:shd w:val="clear" w:color="auto" w:fill="auto"/>
        <w:bidi w:val="0"/>
        <w:spacing w:before="0" w:after="40" w:line="240" w:lineRule="auto"/>
        <w:ind w:left="0" w:right="0" w:firstLine="0"/>
        <w:jc w:val="left"/>
      </w:pPr>
      <w:bookmarkStart w:id="296" w:name="bookmark296"/>
      <w:bookmarkStart w:id="297" w:name="bookmark297"/>
      <w:bookmarkStart w:id="298" w:name="bookmark298"/>
      <w:bookmarkStart w:id="299" w:name="bookmark299"/>
      <w:bookmarkEnd w:id="298"/>
      <w:r>
        <w:rPr>
          <w:color w:val="000000"/>
          <w:spacing w:val="0"/>
          <w:w w:val="100"/>
          <w:position w:val="0"/>
        </w:rPr>
        <w:t>.</w:t>
      </w:r>
      <w:r>
        <w:rPr>
          <w:color w:val="000000"/>
          <w:spacing w:val="0"/>
          <w:w w:val="100"/>
          <w:position w:val="0"/>
        </w:rPr>
        <w:t>存在异议事项的具体情况</w:t>
      </w:r>
      <w:bookmarkEnd w:id="296"/>
      <w:bookmarkEnd w:id="297"/>
      <w:bookmarkEnd w:id="299"/>
    </w:p>
    <w:p>
      <w:pPr>
        <w:pStyle w:val="Style5"/>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6"/>
        <w:keepNext/>
        <w:keepLines/>
        <w:widowControl w:val="0"/>
        <w:shd w:val="clear" w:color="auto" w:fill="auto"/>
        <w:bidi w:val="0"/>
        <w:spacing w:before="0" w:line="240" w:lineRule="auto"/>
        <w:ind w:left="0" w:right="0" w:firstLine="0"/>
        <w:jc w:val="left"/>
      </w:pPr>
      <w:bookmarkStart w:id="300" w:name="bookmark300"/>
      <w:bookmarkStart w:id="301" w:name="bookmark301"/>
      <w:bookmarkStart w:id="302" w:name="bookmark302"/>
      <w:bookmarkStart w:id="303" w:name="bookmark303"/>
      <w:r>
        <w:rPr>
          <w:color w:val="000000"/>
          <w:spacing w:val="0"/>
          <w:w w:val="100"/>
          <w:position w:val="0"/>
        </w:rPr>
        <w:t>八</w:t>
      </w:r>
      <w:bookmarkEnd w:id="302"/>
      <w:r>
        <w:rPr>
          <w:color w:val="000000"/>
          <w:spacing w:val="0"/>
          <w:w w:val="100"/>
          <w:position w:val="0"/>
        </w:rPr>
        <w:t>、监事会发现公司存在风险的说明</w:t>
      </w:r>
      <w:bookmarkEnd w:id="300"/>
      <w:bookmarkEnd w:id="301"/>
      <w:bookmarkEnd w:id="303"/>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bidi w:val="0"/>
        <w:spacing w:before="0" w:after="320" w:line="240" w:lineRule="auto"/>
        <w:ind w:left="0" w:right="0" w:firstLine="0"/>
        <w:jc w:val="left"/>
      </w:pPr>
      <w:r>
        <w:rPr>
          <w:color w:val="000000"/>
          <w:spacing w:val="0"/>
          <w:w w:val="100"/>
          <w:position w:val="0"/>
        </w:rPr>
        <w:t>监事会对报告期内的监督事项无异议。</w:t>
      </w:r>
    </w:p>
    <w:p>
      <w:pPr>
        <w:pStyle w:val="Style20"/>
        <w:keepNext w:val="0"/>
        <w:keepLines w:val="0"/>
        <w:widowControl w:val="0"/>
        <w:shd w:val="clear" w:color="auto" w:fill="auto"/>
        <w:bidi w:val="0"/>
        <w:spacing w:before="0" w:after="100" w:line="240" w:lineRule="auto"/>
        <w:ind w:left="96" w:right="0" w:firstLine="0"/>
        <w:jc w:val="left"/>
      </w:pPr>
      <w:r>
        <w:rPr>
          <w:b/>
          <w:bCs/>
          <w:color w:val="000000"/>
          <w:spacing w:val="0"/>
          <w:w w:val="100"/>
          <w:position w:val="0"/>
        </w:rPr>
        <w:t>九、报告期末母公司和主要子公司的员工情况</w:t>
      </w:r>
    </w:p>
    <w:p>
      <w:pPr>
        <w:pStyle w:val="Style20"/>
        <w:keepNext w:val="0"/>
        <w:keepLines w:val="0"/>
        <w:widowControl w:val="0"/>
        <w:shd w:val="clear" w:color="auto" w:fill="auto"/>
        <w:bidi w:val="0"/>
        <w:spacing w:before="0" w:after="0" w:line="240" w:lineRule="auto"/>
        <w:ind w:left="96"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员工情况</w:t>
      </w:r>
    </w:p>
    <w:tbl>
      <w:tblPr>
        <w:tblOverlap w:val="never"/>
        <w:jc w:val="center"/>
        <w:tblLayout w:type="fixed"/>
      </w:tblPr>
      <w:tblGrid>
        <w:gridCol w:w="4526"/>
        <w:gridCol w:w="4536"/>
      </w:tblGrid>
      <w:tr>
        <w:trPr>
          <w:trHeight w:val="28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母公司在职员工的数量</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w:t>
            </w:r>
          </w:p>
        </w:tc>
      </w:tr>
      <w:tr>
        <w:trPr>
          <w:trHeight w:val="27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主要子公司在职员工的数量</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4100" w:right="0" w:firstLine="0"/>
              <w:jc w:val="left"/>
            </w:pPr>
            <w:r>
              <w:rPr>
                <w:rFonts w:ascii="Times New Roman" w:eastAsia="Times New Roman" w:hAnsi="Times New Roman" w:cs="Times New Roman"/>
                <w:color w:val="000000"/>
                <w:spacing w:val="0"/>
                <w:w w:val="100"/>
                <w:position w:val="0"/>
              </w:rPr>
              <w:t>167</w:t>
            </w:r>
          </w:p>
        </w:tc>
      </w:tr>
      <w:tr>
        <w:trPr>
          <w:trHeight w:val="28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在职员工的数量合计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100" w:right="0" w:firstLine="0"/>
              <w:jc w:val="left"/>
            </w:pPr>
            <w:r>
              <w:rPr>
                <w:rFonts w:ascii="Times New Roman" w:eastAsia="Times New Roman" w:hAnsi="Times New Roman" w:cs="Times New Roman"/>
                <w:color w:val="000000"/>
                <w:spacing w:val="0"/>
                <w:w w:val="100"/>
                <w:position w:val="0"/>
              </w:rPr>
              <w:t>222</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母公司及主要子公司需承担费用的离退休职工 人数</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2"/>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27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w:t>
            </w:r>
          </w:p>
        </w:tc>
      </w:tr>
      <w:tr>
        <w:trPr>
          <w:trHeight w:val="28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生产人员</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w:t>
            </w:r>
          </w:p>
        </w:tc>
      </w:tr>
      <w:tr>
        <w:trPr>
          <w:trHeight w:val="28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w:t>
            </w:r>
          </w:p>
        </w:tc>
      </w:tr>
      <w:tr>
        <w:trPr>
          <w:trHeight w:val="28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技术人员</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w:t>
            </w:r>
          </w:p>
        </w:tc>
      </w:tr>
      <w:tr>
        <w:trPr>
          <w:trHeight w:val="28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w:t>
            </w: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行政人员</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w:t>
            </w:r>
          </w:p>
        </w:tc>
      </w:tr>
      <w:tr>
        <w:trPr>
          <w:trHeight w:val="27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4100" w:right="0" w:firstLine="0"/>
              <w:jc w:val="left"/>
            </w:pPr>
            <w:r>
              <w:rPr>
                <w:rFonts w:ascii="Times New Roman" w:eastAsia="Times New Roman" w:hAnsi="Times New Roman" w:cs="Times New Roman"/>
                <w:color w:val="000000"/>
                <w:spacing w:val="0"/>
                <w:w w:val="100"/>
                <w:position w:val="0"/>
              </w:rPr>
              <w:t>222</w:t>
            </w:r>
          </w:p>
        </w:tc>
      </w:tr>
      <w:tr>
        <w:trPr>
          <w:trHeight w:val="283" w:hRule="exact"/>
        </w:trPr>
        <w:tc>
          <w:tcPr>
            <w:gridSpan w:val="2"/>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教育程度类别</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数量(人)</w:t>
            </w:r>
          </w:p>
        </w:tc>
      </w:tr>
      <w:tr>
        <w:trPr>
          <w:trHeight w:val="28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本科及以上学历</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156</w:t>
            </w:r>
          </w:p>
        </w:tc>
      </w:tr>
      <w:tr>
        <w:trPr>
          <w:trHeight w:val="293"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大专学历</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w:t>
            </w:r>
          </w:p>
        </w:tc>
      </w:tr>
    </w:tbl>
    <w:tbl>
      <w:tblPr>
        <w:tblOverlap w:val="never"/>
        <w:jc w:val="center"/>
        <w:tblLayout w:type="fixed"/>
      </w:tblPr>
      <w:tblGrid>
        <w:gridCol w:w="4526"/>
        <w:gridCol w:w="4536"/>
      </w:tblGrid>
      <w:tr>
        <w:trPr>
          <w:trHeight w:val="28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中专及高中以下学历</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w:t>
            </w:r>
          </w:p>
        </w:tc>
      </w:tr>
      <w:tr>
        <w:trPr>
          <w:trHeight w:val="29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222</w:t>
            </w:r>
          </w:p>
        </w:tc>
      </w:tr>
    </w:tbl>
    <w:p>
      <w:pPr>
        <w:widowControl w:val="0"/>
        <w:spacing w:after="519" w:line="1" w:lineRule="exact"/>
      </w:pPr>
    </w:p>
    <w:p>
      <w:pPr>
        <w:pStyle w:val="Style26"/>
        <w:keepNext/>
        <w:keepLines/>
        <w:widowControl w:val="0"/>
        <w:shd w:val="clear" w:color="auto" w:fill="auto"/>
        <w:tabs>
          <w:tab w:pos="526" w:val="left"/>
        </w:tabs>
        <w:bidi w:val="0"/>
        <w:spacing w:before="0" w:after="100" w:line="240" w:lineRule="auto"/>
        <w:ind w:left="0" w:right="0" w:firstLine="0"/>
        <w:jc w:val="left"/>
      </w:pPr>
      <w:bookmarkStart w:id="304" w:name="bookmark304"/>
      <w:bookmarkStart w:id="305" w:name="bookmark305"/>
      <w:bookmarkStart w:id="306" w:name="bookmark306"/>
      <w:bookmarkStart w:id="307" w:name="bookmark307"/>
      <w:r>
        <w:rPr>
          <w:rFonts w:ascii="Calibri" w:eastAsia="Calibri" w:hAnsi="Calibri" w:cs="Calibri"/>
          <w:color w:val="000000"/>
          <w:spacing w:val="0"/>
          <w:w w:val="100"/>
          <w:position w:val="0"/>
          <w:sz w:val="20"/>
          <w:szCs w:val="20"/>
        </w:rPr>
        <w:t>（</w:t>
      </w:r>
      <w:bookmarkEnd w:id="306"/>
      <w:r>
        <w:rPr>
          <w:color w:val="000000"/>
          <w:spacing w:val="0"/>
          <w:w w:val="100"/>
          <w:position w:val="0"/>
        </w:rPr>
        <w:t>二</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薪酬政策</w:t>
      </w:r>
      <w:bookmarkEnd w:id="304"/>
      <w:bookmarkEnd w:id="305"/>
      <w:bookmarkEnd w:id="307"/>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460" w:line="418" w:lineRule="exact"/>
        <w:ind w:left="0" w:right="0" w:firstLine="520"/>
        <w:jc w:val="both"/>
      </w:pPr>
      <w:r>
        <w:rPr>
          <w:color w:val="000000"/>
          <w:spacing w:val="0"/>
          <w:w w:val="100"/>
          <w:position w:val="0"/>
        </w:rPr>
        <w:t>员工薪酬分配按照公司《薪酬考核管理制度》执行。薪酬由基本工资和绩效工资两部分组成， 基本工资按月发放，绩效工资根据业绩按月考核和按年考核。</w:t>
      </w:r>
    </w:p>
    <w:p>
      <w:pPr>
        <w:pStyle w:val="Style26"/>
        <w:keepNext/>
        <w:keepLines/>
        <w:widowControl w:val="0"/>
        <w:shd w:val="clear" w:color="auto" w:fill="auto"/>
        <w:tabs>
          <w:tab w:pos="526" w:val="left"/>
        </w:tabs>
        <w:bidi w:val="0"/>
        <w:spacing w:before="0" w:after="60" w:line="240" w:lineRule="auto"/>
        <w:ind w:left="0" w:right="0" w:firstLine="0"/>
        <w:jc w:val="left"/>
      </w:pPr>
      <w:bookmarkStart w:id="308" w:name="bookmark308"/>
      <w:bookmarkStart w:id="309" w:name="bookmark309"/>
      <w:bookmarkStart w:id="310" w:name="bookmark310"/>
      <w:bookmarkStart w:id="311" w:name="bookmark311"/>
      <w:r>
        <w:rPr>
          <w:rFonts w:ascii="Calibri" w:eastAsia="Calibri" w:hAnsi="Calibri" w:cs="Calibri"/>
          <w:color w:val="000000"/>
          <w:spacing w:val="0"/>
          <w:w w:val="100"/>
          <w:position w:val="0"/>
          <w:sz w:val="20"/>
          <w:szCs w:val="20"/>
        </w:rPr>
        <w:t>（</w:t>
      </w:r>
      <w:bookmarkEnd w:id="310"/>
      <w:r>
        <w:rPr>
          <w:color w:val="000000"/>
          <w:spacing w:val="0"/>
          <w:w w:val="100"/>
          <w:position w:val="0"/>
        </w:rPr>
        <w:t>三</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培训计划</w:t>
      </w:r>
      <w:bookmarkEnd w:id="308"/>
      <w:bookmarkEnd w:id="309"/>
      <w:bookmarkEnd w:id="311"/>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460" w:line="410" w:lineRule="exact"/>
        <w:ind w:left="0" w:right="0" w:firstLine="520"/>
        <w:jc w:val="both"/>
      </w:pPr>
      <w:r>
        <w:rPr>
          <w:color w:val="000000"/>
          <w:spacing w:val="0"/>
          <w:w w:val="100"/>
          <w:position w:val="0"/>
        </w:rPr>
        <w:t>根据公司制定的《员工培训考察计划》，人力资源部每年制订培训计划，组织新员工入职培训、 安全生产培训、专业技能培训、管理能力培训等培训活动，鼓励员工利用业余时间进行学历提升。 按照职级不同每年可享受不同时间的外出学习考察，费用由公司和个人分担。</w:t>
      </w:r>
    </w:p>
    <w:p>
      <w:pPr>
        <w:pStyle w:val="Style26"/>
        <w:keepNext/>
        <w:keepLines/>
        <w:widowControl w:val="0"/>
        <w:shd w:val="clear" w:color="auto" w:fill="auto"/>
        <w:tabs>
          <w:tab w:pos="526" w:val="left"/>
        </w:tabs>
        <w:bidi w:val="0"/>
        <w:spacing w:before="0" w:after="60" w:line="240" w:lineRule="auto"/>
        <w:ind w:left="0" w:right="0" w:firstLine="0"/>
        <w:jc w:val="left"/>
      </w:pPr>
      <w:bookmarkStart w:id="312" w:name="bookmark312"/>
      <w:bookmarkStart w:id="313" w:name="bookmark313"/>
      <w:bookmarkStart w:id="314" w:name="bookmark314"/>
      <w:bookmarkStart w:id="315" w:name="bookmark315"/>
      <w:r>
        <w:rPr>
          <w:rFonts w:ascii="Calibri" w:eastAsia="Calibri" w:hAnsi="Calibri" w:cs="Calibri"/>
          <w:color w:val="000000"/>
          <w:spacing w:val="0"/>
          <w:w w:val="100"/>
          <w:position w:val="0"/>
          <w:sz w:val="20"/>
          <w:szCs w:val="20"/>
        </w:rPr>
        <w:t>（</w:t>
      </w:r>
      <w:bookmarkEnd w:id="314"/>
      <w:r>
        <w:rPr>
          <w:color w:val="000000"/>
          <w:spacing w:val="0"/>
          <w:w w:val="100"/>
          <w:position w:val="0"/>
        </w:rPr>
        <w:t>四</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劳务外包情况</w:t>
      </w:r>
      <w:bookmarkEnd w:id="312"/>
      <w:bookmarkEnd w:id="313"/>
      <w:bookmarkEnd w:id="315"/>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bidi w:val="0"/>
        <w:spacing w:before="0" w:after="60" w:line="240" w:lineRule="auto"/>
        <w:ind w:left="0" w:right="0" w:firstLine="0"/>
        <w:jc w:val="left"/>
      </w:pPr>
      <w:r>
        <w:rPr>
          <w:b/>
          <w:bCs/>
          <w:color w:val="000000"/>
          <w:spacing w:val="0"/>
          <w:w w:val="100"/>
          <w:position w:val="0"/>
        </w:rPr>
        <w:t>十、利润分配或资本公积金转增预案</w:t>
      </w:r>
    </w:p>
    <w:p>
      <w:pPr>
        <w:pStyle w:val="Style5"/>
        <w:keepNext w:val="0"/>
        <w:keepLines w:val="0"/>
        <w:widowControl w:val="0"/>
        <w:shd w:val="clear" w:color="auto" w:fill="auto"/>
        <w:bidi w:val="0"/>
        <w:spacing w:before="0" w:after="60" w:line="240" w:lineRule="auto"/>
        <w:ind w:left="0" w:right="0" w:firstLine="0"/>
        <w:jc w:val="left"/>
      </w:pPr>
      <w:bookmarkStart w:id="316" w:name="bookmark316"/>
      <w:r>
        <w:rPr>
          <w:rFonts w:ascii="Calibri" w:eastAsia="Calibri" w:hAnsi="Calibri" w:cs="Calibri"/>
          <w:b/>
          <w:bCs/>
          <w:color w:val="000000"/>
          <w:spacing w:val="0"/>
          <w:w w:val="100"/>
          <w:position w:val="0"/>
          <w:sz w:val="20"/>
          <w:szCs w:val="20"/>
        </w:rPr>
        <w:t>（</w:t>
      </w:r>
      <w:bookmarkEnd w:id="316"/>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现金分红政策的制定、执行或调整情况</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0" w:line="413" w:lineRule="exact"/>
        <w:ind w:left="0" w:right="0" w:firstLine="520"/>
        <w:jc w:val="both"/>
      </w:pPr>
      <w:r>
        <w:rPr>
          <w:color w:val="000000"/>
          <w:spacing w:val="0"/>
          <w:w w:val="100"/>
          <w:position w:val="0"/>
        </w:rPr>
        <w:t>根据中国证监会《关于进一步落实上市公司现金分红有关事项的通知》要求，</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 xml:space="preserve">7 </w:t>
      </w:r>
      <w:r>
        <w:rPr>
          <w:color w:val="000000"/>
          <w:spacing w:val="0"/>
          <w:w w:val="100"/>
          <w:position w:val="0"/>
        </w:rPr>
        <w:t>日公司召开</w:t>
      </w:r>
      <w:r>
        <w:rPr>
          <w:rFonts w:ascii="Times New Roman" w:eastAsia="Times New Roman" w:hAnsi="Times New Roman" w:cs="Times New Roman"/>
          <w:color w:val="000000"/>
          <w:spacing w:val="0"/>
          <w:w w:val="100"/>
          <w:position w:val="0"/>
        </w:rPr>
        <w:t>2012</w:t>
      </w:r>
      <w:r>
        <w:rPr>
          <w:color w:val="000000"/>
          <w:spacing w:val="0"/>
          <w:w w:val="100"/>
          <w:position w:val="0"/>
        </w:rPr>
        <w:t>年度第一次临时股东大会，对现金分红政策进行修订，明确“公司的利润分配政 策应保持连续性和稳定性</w:t>
      </w:r>
      <w:r>
        <w:rPr>
          <w:color w:val="000000"/>
          <w:spacing w:val="0"/>
          <w:w w:val="100"/>
          <w:position w:val="0"/>
        </w:rPr>
        <w:t>，</w:t>
      </w:r>
      <w:r>
        <w:rPr>
          <w:color w:val="000000"/>
          <w:spacing w:val="0"/>
          <w:w w:val="100"/>
          <w:position w:val="0"/>
        </w:rPr>
        <w:t>重视对投资者的合理投资回报”、“最近三年以现金方式累计分配的利 润不少于最近三年实现的年均可分配利润的百分之三十”等条款。</w:t>
      </w:r>
    </w:p>
    <w:p>
      <w:pPr>
        <w:pStyle w:val="Style5"/>
        <w:keepNext w:val="0"/>
        <w:keepLines w:val="0"/>
        <w:widowControl w:val="0"/>
        <w:shd w:val="clear" w:color="auto" w:fill="auto"/>
        <w:bidi w:val="0"/>
        <w:spacing w:before="0" w:after="460" w:line="413" w:lineRule="exact"/>
        <w:ind w:left="0" w:right="0" w:firstLine="520"/>
        <w:jc w:val="both"/>
      </w:pPr>
      <w:r>
        <w:rPr>
          <w:color w:val="000000"/>
          <w:spacing w:val="0"/>
          <w:w w:val="100"/>
          <w:position w:val="0"/>
        </w:rPr>
        <w:t>报告期内，公司严格按上述政策执行，以公司</w:t>
      </w:r>
      <w:r>
        <w:rPr>
          <w:rFonts w:ascii="Times New Roman" w:eastAsia="Times New Roman" w:hAnsi="Times New Roman" w:cs="Times New Roman"/>
          <w:color w:val="000000"/>
          <w:spacing w:val="0"/>
          <w:w w:val="100"/>
          <w:position w:val="0"/>
        </w:rPr>
        <w:t>2020</w:t>
      </w:r>
      <w:r>
        <w:rPr>
          <w:color w:val="000000"/>
          <w:spacing w:val="0"/>
          <w:w w:val="100"/>
          <w:position w:val="0"/>
        </w:rPr>
        <w:t>年末的总股本扣减不参与利润分配的回购 股份数量为基数，向全体股东每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股派发现金股利人民币</w:t>
      </w:r>
      <w:r>
        <w:rPr>
          <w:rFonts w:ascii="Times New Roman" w:eastAsia="Times New Roman" w:hAnsi="Times New Roman" w:cs="Times New Roman"/>
          <w:color w:val="000000"/>
          <w:spacing w:val="0"/>
          <w:w w:val="100"/>
          <w:position w:val="0"/>
        </w:rPr>
        <w:t>0.49</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含税</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20"/>
        <w:keepNext w:val="0"/>
        <w:keepLines w:val="0"/>
        <w:widowControl w:val="0"/>
        <w:shd w:val="clear" w:color="auto" w:fill="auto"/>
        <w:bidi w:val="0"/>
        <w:spacing w:before="0" w:after="60" w:line="240" w:lineRule="auto"/>
        <w:ind w:left="91"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二</w:t>
      </w:r>
      <w:r>
        <w:rPr>
          <w:b/>
          <w:bCs/>
          <w:color w:val="000000"/>
          <w:spacing w:val="0"/>
          <w:w w:val="100"/>
          <w:position w:val="0"/>
          <w:sz w:val="22"/>
          <w:szCs w:val="22"/>
        </w:rPr>
        <w:t>）</w:t>
      </w:r>
      <w:r>
        <w:rPr>
          <w:b/>
          <w:bCs/>
          <w:color w:val="000000"/>
          <w:spacing w:val="0"/>
          <w:w w:val="100"/>
          <w:position w:val="0"/>
        </w:rPr>
        <w:t>现金分红政策的专项说明</w:t>
      </w:r>
    </w:p>
    <w:p>
      <w:pPr>
        <w:pStyle w:val="Style20"/>
        <w:keepNext w:val="0"/>
        <w:keepLines w:val="0"/>
        <w:widowControl w:val="0"/>
        <w:shd w:val="clear" w:color="auto" w:fill="auto"/>
        <w:bidi w:val="0"/>
        <w:spacing w:before="0" w:after="0" w:line="240" w:lineRule="auto"/>
        <w:ind w:left="91"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7061"/>
        <w:gridCol w:w="2002"/>
      </w:tblGrid>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是否符合公司章程的规定或股东大会决议的要求</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60"/>
              <w:jc w:val="left"/>
            </w:pPr>
            <w:r>
              <w:rPr>
                <w:color w:val="000000"/>
                <w:spacing w:val="0"/>
                <w:w w:val="100"/>
                <w:position w:val="0"/>
              </w:rPr>
              <w:t>寸</w:t>
            </w:r>
            <w:r>
              <w:rPr>
                <w:color w:val="000000"/>
                <w:spacing w:val="0"/>
                <w:w w:val="100"/>
                <w:position w:val="0"/>
              </w:rPr>
              <w:t>是</w:t>
            </w:r>
            <w:r>
              <w:rPr>
                <w:rFonts w:ascii="Times New Roman" w:eastAsia="Times New Roman" w:hAnsi="Times New Roman" w:cs="Times New Roman"/>
                <w:color w:val="000000"/>
                <w:spacing w:val="0"/>
                <w:w w:val="100"/>
                <w:position w:val="0"/>
              </w:rPr>
              <w:t>□</w:t>
            </w:r>
            <w:r>
              <w:rPr>
                <w:color w:val="000000"/>
                <w:spacing w:val="0"/>
                <w:w w:val="100"/>
                <w:position w:val="0"/>
              </w:rPr>
              <w:t>否</w:t>
            </w: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分红标准和比例是否明确和清晰</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60"/>
              <w:jc w:val="left"/>
            </w:pPr>
            <w:r>
              <w:rPr>
                <w:color w:val="000000"/>
                <w:spacing w:val="0"/>
                <w:w w:val="100"/>
                <w:position w:val="0"/>
              </w:rPr>
              <w:t>寸</w:t>
            </w:r>
            <w:r>
              <w:rPr>
                <w:color w:val="000000"/>
                <w:spacing w:val="0"/>
                <w:w w:val="100"/>
                <w:position w:val="0"/>
              </w:rPr>
              <w:t>是</w:t>
            </w:r>
            <w:r>
              <w:rPr>
                <w:rFonts w:ascii="Times New Roman" w:eastAsia="Times New Roman" w:hAnsi="Times New Roman" w:cs="Times New Roman"/>
                <w:color w:val="000000"/>
                <w:spacing w:val="0"/>
                <w:w w:val="100"/>
                <w:position w:val="0"/>
              </w:rPr>
              <w:t>□</w:t>
            </w:r>
            <w:r>
              <w:rPr>
                <w:color w:val="000000"/>
                <w:spacing w:val="0"/>
                <w:w w:val="100"/>
                <w:position w:val="0"/>
              </w:rPr>
              <w:t>否</w:t>
            </w: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相关的决策程序和机制是否完备</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60"/>
              <w:jc w:val="left"/>
            </w:pPr>
            <w:r>
              <w:rPr>
                <w:color w:val="000000"/>
                <w:spacing w:val="0"/>
                <w:w w:val="100"/>
                <w:position w:val="0"/>
              </w:rPr>
              <w:t>寸</w:t>
            </w:r>
            <w:r>
              <w:rPr>
                <w:color w:val="000000"/>
                <w:spacing w:val="0"/>
                <w:w w:val="100"/>
                <w:position w:val="0"/>
              </w:rPr>
              <w:t>是</w:t>
            </w:r>
            <w:r>
              <w:rPr>
                <w:rFonts w:ascii="Times New Roman" w:eastAsia="Times New Roman" w:hAnsi="Times New Roman" w:cs="Times New Roman"/>
                <w:color w:val="000000"/>
                <w:spacing w:val="0"/>
                <w:w w:val="100"/>
                <w:position w:val="0"/>
              </w:rPr>
              <w:t>□</w:t>
            </w:r>
            <w:r>
              <w:rPr>
                <w:color w:val="000000"/>
                <w:spacing w:val="0"/>
                <w:w w:val="100"/>
                <w:position w:val="0"/>
              </w:rPr>
              <w:t>否</w:t>
            </w: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独立董事是否履职尽责并发挥了应有的作用</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60"/>
              <w:jc w:val="left"/>
            </w:pPr>
            <w:r>
              <w:rPr>
                <w:color w:val="000000"/>
                <w:spacing w:val="0"/>
                <w:w w:val="100"/>
                <w:position w:val="0"/>
              </w:rPr>
              <w:t>寸</w:t>
            </w:r>
            <w:r>
              <w:rPr>
                <w:color w:val="000000"/>
                <w:spacing w:val="0"/>
                <w:w w:val="100"/>
                <w:position w:val="0"/>
              </w:rPr>
              <w:t>是</w:t>
            </w:r>
            <w:r>
              <w:rPr>
                <w:rFonts w:ascii="Times New Roman" w:eastAsia="Times New Roman" w:hAnsi="Times New Roman" w:cs="Times New Roman"/>
                <w:color w:val="000000"/>
                <w:spacing w:val="0"/>
                <w:w w:val="100"/>
                <w:position w:val="0"/>
              </w:rPr>
              <w:t>□</w:t>
            </w:r>
            <w:r>
              <w:rPr>
                <w:color w:val="000000"/>
                <w:spacing w:val="0"/>
                <w:w w:val="100"/>
                <w:position w:val="0"/>
              </w:rPr>
              <w:t>否</w:t>
            </w:r>
          </w:p>
        </w:tc>
      </w:tr>
      <w:tr>
        <w:trPr>
          <w:trHeight w:val="562"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中小股东是否有充分表达意见和诉求的机会，其合法权益是否得到了充分保 护</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60"/>
              <w:jc w:val="left"/>
            </w:pPr>
            <w:r>
              <w:rPr>
                <w:color w:val="000000"/>
                <w:spacing w:val="0"/>
                <w:w w:val="100"/>
                <w:position w:val="0"/>
              </w:rPr>
              <w:t>寸</w:t>
            </w:r>
            <w:r>
              <w:rPr>
                <w:color w:val="000000"/>
                <w:spacing w:val="0"/>
                <w:w w:val="100"/>
                <w:position w:val="0"/>
              </w:rPr>
              <w:t>是</w:t>
            </w:r>
            <w:r>
              <w:rPr>
                <w:rFonts w:ascii="Times New Roman" w:eastAsia="Times New Roman" w:hAnsi="Times New Roman" w:cs="Times New Roman"/>
                <w:color w:val="000000"/>
                <w:spacing w:val="0"/>
                <w:w w:val="100"/>
                <w:position w:val="0"/>
              </w:rPr>
              <w:t>□</w:t>
            </w:r>
            <w:r>
              <w:rPr>
                <w:color w:val="000000"/>
                <w:spacing w:val="0"/>
                <w:w w:val="100"/>
                <w:position w:val="0"/>
              </w:rPr>
              <w:t>否</w:t>
            </w:r>
          </w:p>
        </w:tc>
      </w:tr>
    </w:tbl>
    <w:p>
      <w:pPr>
        <w:widowControl w:val="0"/>
        <w:spacing w:after="279" w:line="1" w:lineRule="exact"/>
      </w:pPr>
    </w:p>
    <w:p>
      <w:pPr>
        <w:pStyle w:val="Style26"/>
        <w:keepNext/>
        <w:keepLines/>
        <w:widowControl w:val="0"/>
        <w:shd w:val="clear" w:color="auto" w:fill="auto"/>
        <w:bidi w:val="0"/>
        <w:spacing w:before="0" w:after="60" w:line="288" w:lineRule="exact"/>
        <w:ind w:left="520" w:right="0" w:hanging="520"/>
        <w:jc w:val="both"/>
      </w:pPr>
      <w:bookmarkStart w:id="317" w:name="bookmark317"/>
      <w:bookmarkStart w:id="318" w:name="bookmark318"/>
      <w:bookmarkStart w:id="319" w:name="bookmark319"/>
      <w:r>
        <w:rPr>
          <w:rFonts w:ascii="Calibri" w:eastAsia="Calibri" w:hAnsi="Calibri" w:cs="Calibri"/>
          <w:color w:val="000000"/>
          <w:spacing w:val="0"/>
          <w:w w:val="100"/>
          <w:position w:val="0"/>
          <w:sz w:val="20"/>
          <w:szCs w:val="20"/>
        </w:rPr>
        <w:t>（</w:t>
      </w:r>
      <w:r>
        <w:rPr>
          <w:color w:val="000000"/>
          <w:spacing w:val="0"/>
          <w:w w:val="100"/>
          <w:position w:val="0"/>
        </w:rPr>
        <w:t>三</w:t>
      </w:r>
      <w:r>
        <w:rPr>
          <w:color w:val="000000"/>
          <w:spacing w:val="0"/>
          <w:w w:val="100"/>
          <w:position w:val="0"/>
          <w:sz w:val="22"/>
          <w:szCs w:val="22"/>
        </w:rPr>
        <w:t>）</w:t>
      </w:r>
      <w:r>
        <w:rPr>
          <w:color w:val="000000"/>
          <w:spacing w:val="0"/>
          <w:w w:val="100"/>
          <w:position w:val="0"/>
        </w:rPr>
        <w:t>报告期内盈利且母公司可供股东分配利润为正，但未提出现金利润分配方案预案的，公司应 当详细披露原因以及未分配利润的用途和使用计划</w:t>
      </w:r>
      <w:bookmarkEnd w:id="317"/>
      <w:bookmarkEnd w:id="318"/>
      <w:bookmarkEnd w:id="319"/>
    </w:p>
    <w:p>
      <w:pPr>
        <w:pStyle w:val="Style5"/>
        <w:keepNext w:val="0"/>
        <w:keepLines w:val="0"/>
        <w:widowControl w:val="0"/>
        <w:shd w:val="clear" w:color="auto" w:fill="auto"/>
        <w:bidi w:val="0"/>
        <w:spacing w:before="0" w:after="60" w:line="288" w:lineRule="exact"/>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bidi w:val="0"/>
        <w:spacing w:before="0" w:after="60" w:line="288" w:lineRule="exact"/>
        <w:ind w:left="0" w:right="0" w:firstLine="0"/>
        <w:jc w:val="left"/>
      </w:pPr>
      <w:r>
        <w:rPr>
          <w:b/>
          <w:bCs/>
          <w:color w:val="000000"/>
          <w:spacing w:val="0"/>
          <w:w w:val="100"/>
          <w:position w:val="0"/>
        </w:rPr>
        <w:t>十一、公司股权激励计划、员工持股计划或其他员工激励措施的情况及其影响</w:t>
      </w:r>
    </w:p>
    <w:p>
      <w:pPr>
        <w:pStyle w:val="Style5"/>
        <w:keepNext w:val="0"/>
        <w:keepLines w:val="0"/>
        <w:widowControl w:val="0"/>
        <w:shd w:val="clear" w:color="auto" w:fill="auto"/>
        <w:bidi w:val="0"/>
        <w:spacing w:before="0" w:after="60" w:line="288" w:lineRule="exact"/>
        <w:ind w:left="0" w:right="0" w:firstLine="0"/>
        <w:jc w:val="left"/>
      </w:pPr>
      <w:bookmarkStart w:id="320" w:name="bookmark320"/>
      <w:r>
        <w:rPr>
          <w:b/>
          <w:bCs/>
          <w:color w:val="000000"/>
          <w:spacing w:val="0"/>
          <w:w w:val="100"/>
          <w:position w:val="0"/>
        </w:rPr>
        <w:t>（</w:t>
      </w:r>
      <w:bookmarkEnd w:id="320"/>
      <w:r>
        <w:rPr>
          <w:b/>
          <w:bCs/>
          <w:color w:val="000000"/>
          <w:spacing w:val="0"/>
          <w:w w:val="100"/>
          <w:position w:val="0"/>
        </w:rPr>
        <w:t>一）相关激励事项已在临时公告披露且后续实施无进展或变化的</w:t>
      </w:r>
    </w:p>
    <w:p>
      <w:pPr>
        <w:pStyle w:val="Style5"/>
        <w:keepNext w:val="0"/>
        <w:keepLines w:val="0"/>
        <w:widowControl w:val="0"/>
        <w:shd w:val="clear" w:color="auto" w:fill="auto"/>
        <w:bidi w:val="0"/>
        <w:spacing w:before="0" w:after="60" w:line="288" w:lineRule="exact"/>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4363"/>
        <w:gridCol w:w="4618"/>
      </w:tblGrid>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事项概述</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查询索引</w:t>
            </w:r>
          </w:p>
        </w:tc>
      </w:tr>
      <w:tr>
        <w:trPr>
          <w:trHeight w:val="1656"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73" w:lineRule="exact"/>
              <w:ind w:left="0" w:right="0" w:firstLine="0"/>
              <w:jc w:val="both"/>
            </w:pPr>
            <w:r>
              <w:rPr>
                <w:color w:val="000000"/>
                <w:spacing w:val="0"/>
                <w:w w:val="100"/>
                <w:position w:val="0"/>
              </w:rPr>
              <w:t>公司实施</w:t>
            </w:r>
            <w:r>
              <w:rPr>
                <w:rFonts w:ascii="Times New Roman" w:eastAsia="Times New Roman" w:hAnsi="Times New Roman" w:cs="Times New Roman"/>
                <w:color w:val="000000"/>
                <w:spacing w:val="0"/>
                <w:w w:val="100"/>
                <w:position w:val="0"/>
              </w:rPr>
              <w:t>2021</w:t>
            </w:r>
            <w:r>
              <w:rPr>
                <w:color w:val="000000"/>
                <w:spacing w:val="0"/>
                <w:w w:val="100"/>
                <w:position w:val="0"/>
              </w:rPr>
              <w:t>年限制性股票激励计划，向</w:t>
            </w:r>
            <w:r>
              <w:rPr>
                <w:rFonts w:ascii="Times New Roman" w:eastAsia="Times New Roman" w:hAnsi="Times New Roman" w:cs="Times New Roman"/>
                <w:color w:val="000000"/>
                <w:spacing w:val="0"/>
                <w:w w:val="100"/>
                <w:position w:val="0"/>
              </w:rPr>
              <w:t xml:space="preserve">53 </w:t>
            </w:r>
            <w:r>
              <w:rPr>
                <w:color w:val="000000"/>
                <w:spacing w:val="0"/>
                <w:w w:val="100"/>
                <w:position w:val="0"/>
              </w:rPr>
              <w:t>名激励对象授予限制性股票</w:t>
            </w:r>
            <w:r>
              <w:rPr>
                <w:rFonts w:ascii="Times New Roman" w:eastAsia="Times New Roman" w:hAnsi="Times New Roman" w:cs="Times New Roman"/>
                <w:color w:val="000000"/>
                <w:spacing w:val="0"/>
                <w:w w:val="100"/>
                <w:position w:val="0"/>
              </w:rPr>
              <w:t>15,225,386</w:t>
            </w:r>
            <w:r>
              <w:rPr>
                <w:color w:val="000000"/>
                <w:spacing w:val="0"/>
                <w:w w:val="100"/>
                <w:position w:val="0"/>
              </w:rPr>
              <w:t>股，授 予价格</w:t>
            </w:r>
            <w:r>
              <w:rPr>
                <w:rFonts w:ascii="Times New Roman" w:eastAsia="Times New Roman" w:hAnsi="Times New Roman" w:cs="Times New Roman"/>
                <w:color w:val="000000"/>
                <w:spacing w:val="0"/>
                <w:w w:val="100"/>
                <w:position w:val="0"/>
              </w:rPr>
              <w:t>3.29</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股，授予日为</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 xml:space="preserve">18 </w:t>
            </w:r>
            <w:r>
              <w:rPr>
                <w:color w:val="000000"/>
                <w:spacing w:val="0"/>
                <w:w w:val="100"/>
                <w:position w:val="0"/>
              </w:rPr>
              <w:t>日，授予的限制性股票来源为公司回购专用证 券账户回购的股票，限制性股票登记日为</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73" w:lineRule="exact"/>
              <w:ind w:left="0" w:right="0" w:firstLine="0"/>
              <w:jc w:val="both"/>
            </w:pPr>
            <w:r>
              <w:rPr>
                <w:color w:val="000000"/>
                <w:spacing w:val="0"/>
                <w:w w:val="100"/>
                <w:position w:val="0"/>
              </w:rPr>
              <w:t>具体内容详见公司于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日披露的 《</w:t>
            </w:r>
            <w:r>
              <w:rPr>
                <w:rFonts w:ascii="Times New Roman" w:eastAsia="Times New Roman" w:hAnsi="Times New Roman" w:cs="Times New Roman"/>
                <w:color w:val="000000"/>
                <w:spacing w:val="0"/>
                <w:w w:val="100"/>
                <w:position w:val="0"/>
              </w:rPr>
              <w:t>2021</w:t>
            </w:r>
            <w:r>
              <w:rPr>
                <w:color w:val="000000"/>
                <w:spacing w:val="0"/>
                <w:w w:val="100"/>
                <w:position w:val="0"/>
              </w:rPr>
              <w:t>年限制性股票激励计划（草案）》、于</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日披露的《关于向激励对象授予限制 性股票的公告》（公告编号：</w:t>
            </w:r>
            <w:r>
              <w:rPr>
                <w:rFonts w:ascii="Times New Roman" w:eastAsia="Times New Roman" w:hAnsi="Times New Roman" w:cs="Times New Roman"/>
                <w:color w:val="000000"/>
                <w:spacing w:val="0"/>
                <w:w w:val="100"/>
                <w:position w:val="0"/>
              </w:rPr>
              <w:t>2021-026</w:t>
            </w:r>
            <w:r>
              <w:rPr>
                <w:color w:val="000000"/>
                <w:spacing w:val="0"/>
                <w:w w:val="100"/>
                <w:position w:val="0"/>
              </w:rPr>
              <w:t>）、于</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日披露的《</w:t>
            </w:r>
            <w:r>
              <w:rPr>
                <w:rFonts w:ascii="Times New Roman" w:eastAsia="Times New Roman" w:hAnsi="Times New Roman" w:cs="Times New Roman"/>
                <w:color w:val="000000"/>
                <w:spacing w:val="0"/>
                <w:w w:val="100"/>
                <w:position w:val="0"/>
              </w:rPr>
              <w:t>2021</w:t>
            </w:r>
            <w:r>
              <w:rPr>
                <w:color w:val="000000"/>
                <w:spacing w:val="0"/>
                <w:w w:val="100"/>
                <w:position w:val="0"/>
              </w:rPr>
              <w:t>年限制性股票激励计 划授予结果公告》（公告编号：</w:t>
            </w:r>
            <w:r>
              <w:rPr>
                <w:rFonts w:ascii="Times New Roman" w:eastAsia="Times New Roman" w:hAnsi="Times New Roman" w:cs="Times New Roman"/>
                <w:color w:val="000000"/>
                <w:spacing w:val="0"/>
                <w:w w:val="100"/>
                <w:position w:val="0"/>
              </w:rPr>
              <w:t>2021-035</w:t>
            </w:r>
            <w:r>
              <w:rPr>
                <w:color w:val="000000"/>
                <w:spacing w:val="0"/>
                <w:w w:val="100"/>
                <w:position w:val="0"/>
              </w:rPr>
              <w:t>）。</w:t>
            </w:r>
          </w:p>
        </w:tc>
      </w:tr>
    </w:tbl>
    <w:p>
      <w:pPr>
        <w:widowControl w:val="0"/>
        <w:spacing w:after="559" w:line="1" w:lineRule="exact"/>
      </w:pPr>
    </w:p>
    <w:p>
      <w:pPr>
        <w:pStyle w:val="Style26"/>
        <w:keepNext/>
        <w:keepLines/>
        <w:widowControl w:val="0"/>
        <w:shd w:val="clear" w:color="auto" w:fill="auto"/>
        <w:tabs>
          <w:tab w:pos="818" w:val="left"/>
        </w:tabs>
        <w:bidi w:val="0"/>
        <w:spacing w:before="0" w:line="240" w:lineRule="auto"/>
        <w:ind w:left="0" w:right="0" w:firstLine="280"/>
        <w:jc w:val="left"/>
      </w:pPr>
      <w:bookmarkStart w:id="321" w:name="bookmark321"/>
      <w:bookmarkStart w:id="322" w:name="bookmark322"/>
      <w:bookmarkStart w:id="323" w:name="bookmark323"/>
      <w:bookmarkStart w:id="324" w:name="bookmark324"/>
      <w:r>
        <w:rPr>
          <w:color w:val="000000"/>
          <w:spacing w:val="0"/>
          <w:w w:val="100"/>
          <w:position w:val="0"/>
        </w:rPr>
        <w:t>（</w:t>
      </w:r>
      <w:bookmarkEnd w:id="323"/>
      <w:r>
        <w:rPr>
          <w:color w:val="000000"/>
          <w:spacing w:val="0"/>
          <w:w w:val="100"/>
          <w:position w:val="0"/>
        </w:rPr>
        <w:t>二）</w:t>
        <w:tab/>
        <w:t>临时公告未披露或有后续进展的激励情况</w:t>
      </w:r>
      <w:bookmarkEnd w:id="321"/>
      <w:bookmarkEnd w:id="322"/>
      <w:bookmarkEnd w:id="324"/>
    </w:p>
    <w:p>
      <w:pPr>
        <w:pStyle w:val="Style5"/>
        <w:keepNext w:val="0"/>
        <w:keepLines w:val="0"/>
        <w:widowControl w:val="0"/>
        <w:shd w:val="clear" w:color="auto" w:fill="auto"/>
        <w:bidi w:val="0"/>
        <w:spacing w:before="0" w:after="0" w:line="240" w:lineRule="auto"/>
        <w:ind w:left="0" w:right="0" w:firstLine="280"/>
        <w:jc w:val="left"/>
      </w:pPr>
      <w:r>
        <w:rPr>
          <w:color w:val="000000"/>
          <w:spacing w:val="0"/>
          <w:w w:val="100"/>
          <w:position w:val="0"/>
        </w:rPr>
        <w:t>股权激励情况</w:t>
      </w:r>
    </w:p>
    <w:p>
      <w:pPr>
        <w:pStyle w:val="Style5"/>
        <w:keepNext w:val="0"/>
        <w:keepLines w:val="0"/>
        <w:widowControl w:val="0"/>
        <w:shd w:val="clear" w:color="auto" w:fill="auto"/>
        <w:bidi w:val="0"/>
        <w:spacing w:before="0" w:after="280" w:line="240" w:lineRule="auto"/>
        <w:ind w:left="0" w:right="0" w:firstLine="28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其他说明</w:t>
      </w:r>
    </w:p>
    <w:p>
      <w:pPr>
        <w:pStyle w:val="Style5"/>
        <w:keepNext w:val="0"/>
        <w:keepLines w:val="0"/>
        <w:widowControl w:val="0"/>
        <w:shd w:val="clear" w:color="auto" w:fill="auto"/>
        <w:bidi w:val="0"/>
        <w:spacing w:before="0" w:after="280" w:line="240" w:lineRule="auto"/>
        <w:ind w:left="0" w:right="0" w:firstLine="28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280"/>
        <w:jc w:val="left"/>
      </w:pPr>
      <w:r>
        <w:rPr>
          <w:color w:val="000000"/>
          <w:spacing w:val="0"/>
          <w:w w:val="100"/>
          <w:position w:val="0"/>
        </w:rPr>
        <w:t>员工持股计划情况</w:t>
      </w:r>
    </w:p>
    <w:p>
      <w:pPr>
        <w:pStyle w:val="Style5"/>
        <w:keepNext w:val="0"/>
        <w:keepLines w:val="0"/>
        <w:widowControl w:val="0"/>
        <w:shd w:val="clear" w:color="auto" w:fill="auto"/>
        <w:bidi w:val="0"/>
        <w:spacing w:before="0" w:after="280" w:line="240" w:lineRule="auto"/>
        <w:ind w:left="0" w:right="0" w:firstLine="28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其他激励措施</w:t>
      </w:r>
    </w:p>
    <w:p>
      <w:pPr>
        <w:pStyle w:val="Style5"/>
        <w:keepNext w:val="0"/>
        <w:keepLines w:val="0"/>
        <w:widowControl w:val="0"/>
        <w:shd w:val="clear" w:color="auto" w:fill="auto"/>
        <w:bidi w:val="0"/>
        <w:spacing w:before="0" w:after="340" w:line="240" w:lineRule="auto"/>
        <w:ind w:left="0" w:right="0" w:firstLine="28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6"/>
        <w:keepNext/>
        <w:keepLines/>
        <w:widowControl w:val="0"/>
        <w:shd w:val="clear" w:color="auto" w:fill="auto"/>
        <w:tabs>
          <w:tab w:pos="818" w:val="left"/>
        </w:tabs>
        <w:bidi w:val="0"/>
        <w:spacing w:before="0" w:line="240" w:lineRule="auto"/>
        <w:ind w:left="0" w:right="0" w:firstLine="280"/>
        <w:jc w:val="left"/>
      </w:pPr>
      <w:bookmarkStart w:id="325" w:name="bookmark325"/>
      <w:bookmarkStart w:id="326" w:name="bookmark326"/>
      <w:bookmarkStart w:id="327" w:name="bookmark327"/>
      <w:bookmarkStart w:id="328" w:name="bookmark328"/>
      <w:r>
        <w:rPr>
          <w:color w:val="000000"/>
          <w:spacing w:val="0"/>
          <w:w w:val="100"/>
          <w:position w:val="0"/>
        </w:rPr>
        <w:t>（</w:t>
      </w:r>
      <w:bookmarkEnd w:id="327"/>
      <w:r>
        <w:rPr>
          <w:color w:val="000000"/>
          <w:spacing w:val="0"/>
          <w:w w:val="100"/>
          <w:position w:val="0"/>
        </w:rPr>
        <w:t>三）</w:t>
        <w:tab/>
        <w:t>董事、高级管理人员报告期内被授予的股权激励情况</w:t>
      </w:r>
      <w:bookmarkEnd w:id="325"/>
      <w:bookmarkEnd w:id="326"/>
      <w:bookmarkEnd w:id="328"/>
    </w:p>
    <w:p>
      <w:pPr>
        <w:pStyle w:val="Style5"/>
        <w:keepNext w:val="0"/>
        <w:keepLines w:val="0"/>
        <w:widowControl w:val="0"/>
        <w:shd w:val="clear" w:color="auto" w:fill="auto"/>
        <w:bidi w:val="0"/>
        <w:spacing w:before="0" w:after="280" w:line="240" w:lineRule="auto"/>
        <w:ind w:left="0" w:right="0" w:firstLine="28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28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股</w:t>
      </w:r>
    </w:p>
    <w:tbl>
      <w:tblPr>
        <w:tblOverlap w:val="never"/>
        <w:jc w:val="center"/>
        <w:tblLayout w:type="fixed"/>
      </w:tblPr>
      <w:tblGrid>
        <w:gridCol w:w="1013"/>
        <w:gridCol w:w="850"/>
        <w:gridCol w:w="1027"/>
        <w:gridCol w:w="1152"/>
        <w:gridCol w:w="936"/>
        <w:gridCol w:w="1147"/>
        <w:gridCol w:w="1147"/>
        <w:gridCol w:w="1056"/>
        <w:gridCol w:w="912"/>
      </w:tblGrid>
      <w:tr>
        <w:trPr>
          <w:trHeight w:val="137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pPr>
            <w:r>
              <w:rPr>
                <w:color w:val="000000"/>
                <w:spacing w:val="0"/>
                <w:w w:val="100"/>
                <w:position w:val="0"/>
              </w:rPr>
              <w:t>姓名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180"/>
              <w:jc w:val="left"/>
            </w:pPr>
            <w:r>
              <w:rPr>
                <w:color w:val="000000"/>
                <w:spacing w:val="0"/>
                <w:w w:val="100"/>
                <w:position w:val="0"/>
              </w:rPr>
              <w:t>年初持</w:t>
            </w:r>
          </w:p>
          <w:p>
            <w:pPr>
              <w:pStyle w:val="Style23"/>
              <w:keepNext w:val="0"/>
              <w:keepLines w:val="0"/>
              <w:widowControl w:val="0"/>
              <w:shd w:val="clear" w:color="auto" w:fill="auto"/>
              <w:bidi w:val="0"/>
              <w:spacing w:before="0" w:after="40" w:line="240" w:lineRule="auto"/>
              <w:ind w:left="0" w:right="0" w:firstLine="180"/>
              <w:jc w:val="left"/>
            </w:pPr>
            <w:r>
              <w:rPr>
                <w:color w:val="000000"/>
                <w:spacing w:val="0"/>
                <w:w w:val="100"/>
                <w:position w:val="0"/>
              </w:rPr>
              <w:t>有限制</w:t>
            </w:r>
          </w:p>
          <w:p>
            <w:pPr>
              <w:pStyle w:val="Style23"/>
              <w:keepNext w:val="0"/>
              <w:keepLines w:val="0"/>
              <w:widowControl w:val="0"/>
              <w:shd w:val="clear" w:color="auto" w:fill="auto"/>
              <w:bidi w:val="0"/>
              <w:spacing w:before="0" w:after="40" w:line="240" w:lineRule="auto"/>
              <w:ind w:left="0" w:right="0" w:firstLine="180"/>
              <w:jc w:val="left"/>
            </w:pPr>
            <w:r>
              <w:rPr>
                <w:color w:val="000000"/>
                <w:spacing w:val="0"/>
                <w:w w:val="100"/>
                <w:position w:val="0"/>
              </w:rPr>
              <w:t>性股票</w:t>
            </w:r>
          </w:p>
          <w:p>
            <w:pPr>
              <w:pStyle w:val="Style23"/>
              <w:keepNext w:val="0"/>
              <w:keepLines w:val="0"/>
              <w:widowControl w:val="0"/>
              <w:shd w:val="clear" w:color="auto" w:fill="auto"/>
              <w:bidi w:val="0"/>
              <w:spacing w:before="0" w:after="40" w:line="240" w:lineRule="auto"/>
              <w:ind w:left="0" w:right="0" w:firstLine="300"/>
              <w:jc w:val="left"/>
            </w:pPr>
            <w:r>
              <w:rPr>
                <w:color w:val="000000"/>
                <w:spacing w:val="0"/>
                <w:w w:val="100"/>
                <w:position w:val="0"/>
              </w:rPr>
              <w:t>数量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66" w:lineRule="exact"/>
              <w:ind w:left="0" w:right="0" w:firstLine="0"/>
              <w:jc w:val="center"/>
            </w:pPr>
            <w:r>
              <w:rPr>
                <w:color w:val="000000"/>
                <w:spacing w:val="0"/>
                <w:w w:val="100"/>
                <w:position w:val="0"/>
              </w:rPr>
              <w:t>报告期新 授予限制 性股票数 量</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9" w:lineRule="exact"/>
              <w:ind w:left="0" w:right="0" w:firstLine="140"/>
              <w:jc w:val="left"/>
            </w:pPr>
            <w:r>
              <w:rPr>
                <w:color w:val="000000"/>
                <w:spacing w:val="0"/>
                <w:w w:val="100"/>
                <w:position w:val="0"/>
              </w:rPr>
              <w:t>限制性</w:t>
            </w:r>
          </w:p>
          <w:p>
            <w:pPr>
              <w:pStyle w:val="Style23"/>
              <w:keepNext w:val="0"/>
              <w:keepLines w:val="0"/>
              <w:widowControl w:val="0"/>
              <w:shd w:val="clear" w:color="auto" w:fill="auto"/>
              <w:bidi w:val="0"/>
              <w:spacing w:before="0" w:after="0" w:line="269" w:lineRule="exact"/>
              <w:ind w:left="0" w:right="0" w:firstLine="140"/>
              <w:jc w:val="left"/>
            </w:pPr>
            <w:r>
              <w:rPr>
                <w:color w:val="000000"/>
                <w:spacing w:val="0"/>
                <w:w w:val="100"/>
                <w:position w:val="0"/>
              </w:rPr>
              <w:t>股票的</w:t>
            </w:r>
          </w:p>
          <w:p>
            <w:pPr>
              <w:pStyle w:val="Style23"/>
              <w:keepNext w:val="0"/>
              <w:keepLines w:val="0"/>
              <w:widowControl w:val="0"/>
              <w:shd w:val="clear" w:color="auto" w:fill="auto"/>
              <w:bidi w:val="0"/>
              <w:spacing w:before="0" w:after="60" w:line="269" w:lineRule="exact"/>
              <w:ind w:left="0" w:right="0" w:firstLine="0"/>
              <w:jc w:val="center"/>
            </w:pPr>
            <w:r>
              <w:rPr>
                <w:color w:val="000000"/>
                <w:spacing w:val="0"/>
                <w:w w:val="100"/>
                <w:position w:val="0"/>
              </w:rPr>
              <w:t>授予价 格</w:t>
            </w:r>
          </w:p>
          <w:p>
            <w:pPr>
              <w:pStyle w:val="Style23"/>
              <w:keepNext w:val="0"/>
              <w:keepLines w:val="0"/>
              <w:widowControl w:val="0"/>
              <w:shd w:val="clear" w:color="auto" w:fill="auto"/>
              <w:bidi w:val="0"/>
              <w:spacing w:before="0" w:after="0" w:line="269" w:lineRule="exact"/>
              <w:ind w:left="0" w:right="0" w:firstLine="140"/>
              <w:jc w:val="left"/>
            </w:pPr>
            <w:r>
              <w:rPr>
                <w:color w:val="000000"/>
                <w:spacing w:val="0"/>
                <w:w w:val="100"/>
                <w:position w:val="0"/>
              </w:rPr>
              <w:t>（元）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已解锁股 份</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54" w:lineRule="exact"/>
              <w:ind w:left="0" w:right="0" w:firstLine="0"/>
              <w:jc w:val="center"/>
            </w:pPr>
            <w:r>
              <w:rPr>
                <w:color w:val="000000"/>
                <w:spacing w:val="0"/>
                <w:w w:val="100"/>
                <w:position w:val="0"/>
              </w:rPr>
              <w:t>未解锁股 份</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62" w:lineRule="exact"/>
              <w:ind w:left="0" w:right="0" w:firstLine="0"/>
              <w:jc w:val="center"/>
            </w:pPr>
            <w:r>
              <w:rPr>
                <w:color w:val="000000"/>
                <w:spacing w:val="0"/>
                <w:w w:val="100"/>
                <w:position w:val="0"/>
              </w:rPr>
              <w:t>期末持有 限制性股 票数量</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报告期</w:t>
            </w:r>
          </w:p>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末市价</w:t>
            </w:r>
          </w:p>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（元）</w:t>
            </w:r>
          </w:p>
        </w:tc>
      </w:tr>
      <w:tr>
        <w:trPr>
          <w:trHeight w:val="28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付海鹏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1,005,386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3.29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1,005,386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1,005,386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7.33</w:t>
            </w: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张玉兰</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副总、 董秘</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3.29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500,000</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7.33</w:t>
            </w: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王燕</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59" w:lineRule="exact"/>
              <w:ind w:left="0" w:right="0" w:firstLine="0"/>
              <w:jc w:val="left"/>
            </w:pPr>
            <w:r>
              <w:rPr>
                <w:color w:val="000000"/>
                <w:spacing w:val="0"/>
                <w:w w:val="100"/>
                <w:position w:val="0"/>
              </w:rPr>
              <w:t>财务总 监</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500,000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3.29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500,000</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7.33</w:t>
            </w:r>
          </w:p>
        </w:tc>
      </w:tr>
      <w:tr>
        <w:trPr>
          <w:trHeight w:val="29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2,005,386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2,005,386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2,005,386</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w:t>
            </w:r>
          </w:p>
        </w:tc>
      </w:tr>
    </w:tbl>
    <w:p>
      <w:pPr>
        <w:widowControl w:val="0"/>
        <w:spacing w:after="559" w:line="1" w:lineRule="exact"/>
      </w:pPr>
    </w:p>
    <w:p>
      <w:pPr>
        <w:pStyle w:val="Style26"/>
        <w:keepNext/>
        <w:keepLines/>
        <w:widowControl w:val="0"/>
        <w:shd w:val="clear" w:color="auto" w:fill="auto"/>
        <w:bidi w:val="0"/>
        <w:spacing w:before="0" w:line="240" w:lineRule="auto"/>
        <w:ind w:left="0" w:right="0" w:firstLine="280"/>
        <w:jc w:val="left"/>
      </w:pPr>
      <w:bookmarkStart w:id="329" w:name="bookmark329"/>
      <w:bookmarkStart w:id="330" w:name="bookmark330"/>
      <w:bookmarkStart w:id="331" w:name="bookmark331"/>
      <w:bookmarkStart w:id="332" w:name="bookmark332"/>
      <w:r>
        <w:rPr>
          <w:color w:val="000000"/>
          <w:spacing w:val="0"/>
          <w:w w:val="100"/>
          <w:position w:val="0"/>
        </w:rPr>
        <w:t>（</w:t>
      </w:r>
      <w:bookmarkEnd w:id="331"/>
      <w:r>
        <w:rPr>
          <w:color w:val="000000"/>
          <w:spacing w:val="0"/>
          <w:w w:val="100"/>
          <w:position w:val="0"/>
        </w:rPr>
        <w:t>四）报告期内对高级管理人员的考评机制，以及激励机制的建立、实施情况</w:t>
      </w:r>
      <w:bookmarkEnd w:id="329"/>
      <w:bookmarkEnd w:id="330"/>
      <w:bookmarkEnd w:id="332"/>
    </w:p>
    <w:p>
      <w:pPr>
        <w:pStyle w:val="Style5"/>
        <w:keepNext w:val="0"/>
        <w:keepLines w:val="0"/>
        <w:widowControl w:val="0"/>
        <w:shd w:val="clear" w:color="auto" w:fill="auto"/>
        <w:bidi w:val="0"/>
        <w:spacing w:before="0" w:after="0" w:line="240" w:lineRule="auto"/>
        <w:ind w:left="0" w:right="0" w:firstLine="28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0" w:line="406" w:lineRule="exact"/>
        <w:ind w:left="280" w:right="0" w:firstLine="420"/>
        <w:jc w:val="both"/>
      </w:pPr>
      <w:r>
        <w:rPr>
          <w:color w:val="000000"/>
          <w:spacing w:val="0"/>
          <w:w w:val="100"/>
          <w:position w:val="0"/>
        </w:rPr>
        <w:t>公司董事会下设薪酬与考核委员会</w:t>
      </w:r>
      <w:r>
        <w:rPr>
          <w:color w:val="000000"/>
          <w:spacing w:val="0"/>
          <w:w w:val="100"/>
          <w:position w:val="0"/>
        </w:rPr>
        <w:t>，</w:t>
      </w:r>
      <w:r>
        <w:rPr>
          <w:color w:val="000000"/>
          <w:spacing w:val="0"/>
          <w:w w:val="100"/>
          <w:position w:val="0"/>
        </w:rPr>
        <w:t>负责审查公司董事及高级管理人员的履行职责情况</w:t>
      </w:r>
      <w:r>
        <w:rPr>
          <w:color w:val="000000"/>
          <w:spacing w:val="0"/>
          <w:w w:val="100"/>
          <w:position w:val="0"/>
        </w:rPr>
        <w:t>，</w:t>
      </w:r>
      <w:r>
        <w:rPr>
          <w:color w:val="000000"/>
          <w:spacing w:val="0"/>
          <w:w w:val="100"/>
          <w:position w:val="0"/>
        </w:rPr>
        <w:t>公司 高级管理人员的年度报酬由公司董事会薪酬与考核委员会进行考核，具体测算和兑现由公司人事 部和财务部负责实施。</w:t>
      </w:r>
    </w:p>
    <w:p>
      <w:pPr>
        <w:pStyle w:val="Style5"/>
        <w:keepNext w:val="0"/>
        <w:keepLines w:val="0"/>
        <w:widowControl w:val="0"/>
        <w:shd w:val="clear" w:color="auto" w:fill="auto"/>
        <w:bidi w:val="0"/>
        <w:spacing w:before="0" w:after="180" w:line="406" w:lineRule="exact"/>
        <w:ind w:left="0" w:right="0" w:firstLine="0"/>
        <w:jc w:val="right"/>
      </w:pPr>
      <w:r>
        <w:rPr>
          <w:color w:val="000000"/>
          <w:spacing w:val="0"/>
          <w:w w:val="100"/>
          <w:position w:val="0"/>
        </w:rPr>
        <w:t>为有效提高公司高级管理人员的工作效率、责任心及积极性，公司于报告期内实施了限制性 股票激励计划，努力促使公司高级管理人员的薪酬与公司经营成果、经济效益实现有机结合，从</w:t>
      </w:r>
    </w:p>
    <w:p>
      <w:pPr>
        <w:pStyle w:val="Style5"/>
        <w:keepNext w:val="0"/>
        <w:keepLines w:val="0"/>
        <w:widowControl w:val="0"/>
        <w:shd w:val="clear" w:color="auto" w:fill="auto"/>
        <w:bidi w:val="0"/>
        <w:spacing w:before="0" w:after="460" w:line="408" w:lineRule="exact"/>
        <w:ind w:left="0" w:right="0" w:firstLine="280"/>
        <w:jc w:val="left"/>
      </w:pPr>
      <w:r>
        <w:rPr>
          <w:color w:val="000000"/>
          <w:spacing w:val="0"/>
          <w:w w:val="100"/>
          <w:position w:val="0"/>
        </w:rPr>
        <w:t>而切实保证公司可持续发展长远目标的实现。</w:t>
      </w:r>
    </w:p>
    <w:p>
      <w:pPr>
        <w:pStyle w:val="Style26"/>
        <w:keepNext/>
        <w:keepLines/>
        <w:widowControl w:val="0"/>
        <w:shd w:val="clear" w:color="auto" w:fill="auto"/>
        <w:bidi w:val="0"/>
        <w:spacing w:before="0" w:line="240" w:lineRule="auto"/>
        <w:ind w:left="0" w:right="0" w:firstLine="280"/>
        <w:jc w:val="left"/>
      </w:pPr>
      <w:bookmarkStart w:id="333" w:name="bookmark333"/>
      <w:bookmarkStart w:id="334" w:name="bookmark334"/>
      <w:bookmarkStart w:id="335" w:name="bookmark335"/>
      <w:r>
        <w:rPr>
          <w:color w:val="000000"/>
          <w:spacing w:val="0"/>
          <w:w w:val="100"/>
          <w:position w:val="0"/>
        </w:rPr>
        <w:t>十二、 报告期内的内部控制制度建设及实施情况</w:t>
      </w:r>
      <w:bookmarkEnd w:id="333"/>
      <w:bookmarkEnd w:id="334"/>
      <w:bookmarkEnd w:id="335"/>
    </w:p>
    <w:p>
      <w:pPr>
        <w:pStyle w:val="Style5"/>
        <w:keepNext w:val="0"/>
        <w:keepLines w:val="0"/>
        <w:widowControl w:val="0"/>
        <w:shd w:val="clear" w:color="auto" w:fill="auto"/>
        <w:bidi w:val="0"/>
        <w:spacing w:before="0" w:after="0" w:line="240" w:lineRule="auto"/>
        <w:ind w:left="0" w:right="0" w:firstLine="28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0" w:line="408" w:lineRule="exact"/>
        <w:ind w:left="0" w:right="0" w:firstLine="700"/>
        <w:jc w:val="left"/>
      </w:pPr>
      <w:r>
        <w:rPr>
          <w:color w:val="000000"/>
          <w:spacing w:val="0"/>
          <w:w w:val="100"/>
          <w:position w:val="0"/>
        </w:rPr>
        <w:t>报告期内，公司严格按照《公司法》《上市公司治理准则》等法律法规，以及《公司章程》</w:t>
      </w:r>
    </w:p>
    <w:p>
      <w:pPr>
        <w:pStyle w:val="Style5"/>
        <w:keepNext w:val="0"/>
        <w:keepLines w:val="0"/>
        <w:widowControl w:val="0"/>
        <w:shd w:val="clear" w:color="auto" w:fill="auto"/>
        <w:bidi w:val="0"/>
        <w:spacing w:before="0" w:after="400" w:line="408" w:lineRule="exact"/>
        <w:ind w:left="280" w:right="0" w:firstLine="0"/>
        <w:jc w:val="both"/>
      </w:pPr>
      <w:r>
        <w:rPr>
          <w:color w:val="000000"/>
          <w:spacing w:val="0"/>
          <w:w w:val="100"/>
          <w:position w:val="0"/>
        </w:rPr>
        <w:t>《内部控制制度》等要求，不断健全公司内控管理体系，结合公司的行业特点和业务发展实际情 况，严格按照运营资金管理、固定资产管理、印章档案管理、采购业务管理等一系列内控管理制 度及指引的要求执行。报告期内，公司从管理层面至业务层面建立了系统的内部控制体系及长效 的内控监督机制，不断加强公司法律合规部门、审计监察部门的风险管控和监督检查，确保内控 运行机制的有效性，保障了企业经营管理的合法合规和公司战略的稳步实施，保障了公司及全体 股东的利益。</w:t>
      </w:r>
    </w:p>
    <w:p>
      <w:pPr>
        <w:pStyle w:val="Style5"/>
        <w:keepNext w:val="0"/>
        <w:keepLines w:val="0"/>
        <w:widowControl w:val="0"/>
        <w:shd w:val="clear" w:color="auto" w:fill="auto"/>
        <w:bidi w:val="0"/>
        <w:spacing w:before="0" w:after="0" w:line="240" w:lineRule="auto"/>
        <w:ind w:left="0" w:right="0" w:firstLine="280"/>
        <w:jc w:val="left"/>
      </w:pPr>
      <w:r>
        <w:rPr>
          <w:color w:val="000000"/>
          <w:spacing w:val="0"/>
          <w:w w:val="100"/>
          <w:position w:val="0"/>
        </w:rPr>
        <w:t>报告期内部控制存在重大缺陷情况的说明</w:t>
      </w:r>
    </w:p>
    <w:p>
      <w:pPr>
        <w:pStyle w:val="Style5"/>
        <w:keepNext w:val="0"/>
        <w:keepLines w:val="0"/>
        <w:widowControl w:val="0"/>
        <w:shd w:val="clear" w:color="auto" w:fill="auto"/>
        <w:bidi w:val="0"/>
        <w:spacing w:before="0" w:after="340" w:line="240" w:lineRule="auto"/>
        <w:ind w:left="0" w:right="0" w:firstLine="28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6"/>
        <w:keepNext/>
        <w:keepLines/>
        <w:widowControl w:val="0"/>
        <w:shd w:val="clear" w:color="auto" w:fill="auto"/>
        <w:bidi w:val="0"/>
        <w:spacing w:before="0" w:line="240" w:lineRule="auto"/>
        <w:ind w:left="0" w:right="0" w:firstLine="280"/>
        <w:jc w:val="left"/>
      </w:pPr>
      <w:bookmarkStart w:id="336" w:name="bookmark336"/>
      <w:bookmarkStart w:id="337" w:name="bookmark337"/>
      <w:bookmarkStart w:id="338" w:name="bookmark338"/>
      <w:r>
        <w:rPr>
          <w:color w:val="000000"/>
          <w:spacing w:val="0"/>
          <w:w w:val="100"/>
          <w:position w:val="0"/>
        </w:rPr>
        <w:t>十三、 报告期内对子公司的管理控制情况</w:t>
      </w:r>
      <w:bookmarkEnd w:id="336"/>
      <w:bookmarkEnd w:id="337"/>
      <w:bookmarkEnd w:id="338"/>
    </w:p>
    <w:p>
      <w:pPr>
        <w:pStyle w:val="Style5"/>
        <w:keepNext w:val="0"/>
        <w:keepLines w:val="0"/>
        <w:widowControl w:val="0"/>
        <w:shd w:val="clear" w:color="auto" w:fill="auto"/>
        <w:bidi w:val="0"/>
        <w:spacing w:before="0" w:after="0" w:line="240" w:lineRule="auto"/>
        <w:ind w:left="0" w:right="0" w:firstLine="28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460" w:line="408" w:lineRule="exact"/>
        <w:ind w:left="280" w:right="0" w:firstLine="420"/>
        <w:jc w:val="both"/>
      </w:pPr>
      <w:r>
        <w:rPr>
          <w:color w:val="000000"/>
          <w:spacing w:val="0"/>
          <w:w w:val="100"/>
          <w:position w:val="0"/>
        </w:rPr>
        <w:t>报告期内，公司根据《公司法》、《公司章程》等法律法规的规定，不断健全子公司法人治理 体系，明确规范运作，完善重大事项内部汇报机制和授权审批机制，对子公司的重大投融资、重 要岗位选聘和任免、战略目标与经营业绩考核等方面加强了管控，及时跟踪重大事项，确保合法 合规、规范运作。</w:t>
      </w:r>
    </w:p>
    <w:p>
      <w:pPr>
        <w:pStyle w:val="Style26"/>
        <w:keepNext/>
        <w:keepLines/>
        <w:widowControl w:val="0"/>
        <w:shd w:val="clear" w:color="auto" w:fill="auto"/>
        <w:bidi w:val="0"/>
        <w:spacing w:before="0" w:line="240" w:lineRule="auto"/>
        <w:ind w:left="0" w:right="0" w:firstLine="280"/>
        <w:jc w:val="left"/>
      </w:pPr>
      <w:bookmarkStart w:id="339" w:name="bookmark339"/>
      <w:bookmarkStart w:id="340" w:name="bookmark340"/>
      <w:bookmarkStart w:id="341" w:name="bookmark341"/>
      <w:r>
        <w:rPr>
          <w:color w:val="000000"/>
          <w:spacing w:val="0"/>
          <w:w w:val="100"/>
          <w:position w:val="0"/>
        </w:rPr>
        <w:t>十四、内部控制审计报告的相关情况说明</w:t>
      </w:r>
      <w:bookmarkEnd w:id="339"/>
      <w:bookmarkEnd w:id="340"/>
      <w:bookmarkEnd w:id="341"/>
    </w:p>
    <w:p>
      <w:pPr>
        <w:pStyle w:val="Style5"/>
        <w:keepNext w:val="0"/>
        <w:keepLines w:val="0"/>
        <w:widowControl w:val="0"/>
        <w:shd w:val="clear" w:color="auto" w:fill="auto"/>
        <w:bidi w:val="0"/>
        <w:spacing w:before="0" w:after="0" w:line="269" w:lineRule="exact"/>
        <w:ind w:left="0" w:right="0" w:firstLine="28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0" w:line="269" w:lineRule="exact"/>
        <w:ind w:left="280" w:right="0" w:firstLine="420"/>
        <w:jc w:val="both"/>
      </w:pPr>
      <w:r>
        <w:rPr>
          <w:color w:val="000000"/>
          <w:spacing w:val="0"/>
          <w:w w:val="100"/>
          <w:position w:val="0"/>
        </w:rPr>
        <w:t>天健会计师事务所（特殊普通合伙）对公司财务报告内部控制有效性进行了独立审计，出具 了带强调事项段的无保留意见审计报告。</w:t>
      </w:r>
    </w:p>
    <w:p>
      <w:pPr>
        <w:pStyle w:val="Style5"/>
        <w:keepNext w:val="0"/>
        <w:keepLines w:val="0"/>
        <w:widowControl w:val="0"/>
        <w:shd w:val="clear" w:color="auto" w:fill="auto"/>
        <w:bidi w:val="0"/>
        <w:spacing w:before="0" w:after="0" w:line="269" w:lineRule="exact"/>
        <w:ind w:left="0" w:right="0" w:firstLine="280"/>
        <w:jc w:val="left"/>
      </w:pPr>
      <w:r>
        <w:rPr>
          <w:color w:val="000000"/>
          <w:spacing w:val="0"/>
          <w:w w:val="100"/>
          <w:position w:val="0"/>
        </w:rPr>
        <w:t>是否披露内部控制审计报告：是</w:t>
      </w:r>
    </w:p>
    <w:p>
      <w:pPr>
        <w:pStyle w:val="Style5"/>
        <w:keepNext w:val="0"/>
        <w:keepLines w:val="0"/>
        <w:widowControl w:val="0"/>
        <w:shd w:val="clear" w:color="auto" w:fill="auto"/>
        <w:bidi w:val="0"/>
        <w:spacing w:before="0" w:after="340" w:line="269" w:lineRule="exact"/>
        <w:ind w:left="0" w:right="0" w:firstLine="280"/>
        <w:jc w:val="left"/>
      </w:pPr>
      <w:r>
        <w:rPr>
          <w:color w:val="000000"/>
          <w:spacing w:val="0"/>
          <w:w w:val="100"/>
          <w:position w:val="0"/>
        </w:rPr>
        <w:t>内部控制审计报告意见类型：带强调事项段的无保留意见</w:t>
      </w:r>
    </w:p>
    <w:p>
      <w:pPr>
        <w:pStyle w:val="Style26"/>
        <w:keepNext/>
        <w:keepLines/>
        <w:widowControl w:val="0"/>
        <w:shd w:val="clear" w:color="auto" w:fill="auto"/>
        <w:bidi w:val="0"/>
        <w:spacing w:before="0" w:after="0" w:line="240" w:lineRule="auto"/>
        <w:ind w:left="0" w:right="0" w:firstLine="280"/>
        <w:jc w:val="left"/>
      </w:pPr>
      <w:bookmarkStart w:id="342" w:name="bookmark342"/>
      <w:bookmarkStart w:id="343" w:name="bookmark343"/>
      <w:bookmarkStart w:id="344" w:name="bookmark344"/>
      <w:r>
        <w:rPr>
          <w:color w:val="000000"/>
          <w:spacing w:val="0"/>
          <w:w w:val="100"/>
          <w:position w:val="0"/>
        </w:rPr>
        <w:t>十五、上市公司治理专项行动自查问题整改情况</w:t>
      </w:r>
      <w:bookmarkEnd w:id="342"/>
      <w:bookmarkEnd w:id="343"/>
      <w:bookmarkEnd w:id="344"/>
    </w:p>
    <w:p>
      <w:pPr>
        <w:pStyle w:val="Style5"/>
        <w:keepNext w:val="0"/>
        <w:keepLines w:val="0"/>
        <w:widowControl w:val="0"/>
        <w:shd w:val="clear" w:color="auto" w:fill="auto"/>
        <w:bidi w:val="0"/>
        <w:spacing w:before="0" w:after="0" w:line="411" w:lineRule="exact"/>
        <w:ind w:left="280" w:right="0" w:firstLine="420"/>
        <w:jc w:val="both"/>
      </w:pPr>
      <w:r>
        <w:rPr>
          <w:color w:val="000000"/>
          <w:spacing w:val="0"/>
          <w:w w:val="100"/>
          <w:position w:val="0"/>
        </w:rPr>
        <w:t>报告期内，公司在“上市公司治理专项行动自查”中发现存在下述问题并已进行了相应整改， 具体情况如下：</w:t>
      </w:r>
    </w:p>
    <w:p>
      <w:pPr>
        <w:pStyle w:val="Style5"/>
        <w:keepNext w:val="0"/>
        <w:keepLines w:val="0"/>
        <w:widowControl w:val="0"/>
        <w:shd w:val="clear" w:color="auto" w:fill="auto"/>
        <w:tabs>
          <w:tab w:pos="1070" w:val="left"/>
        </w:tabs>
        <w:bidi w:val="0"/>
        <w:spacing w:before="0" w:after="0" w:line="411" w:lineRule="exact"/>
        <w:ind w:left="280" w:right="0" w:firstLine="420"/>
        <w:jc w:val="both"/>
      </w:pPr>
      <w:bookmarkStart w:id="345" w:name="bookmark345"/>
      <w:r>
        <w:rPr>
          <w:rFonts w:ascii="Times New Roman" w:eastAsia="Times New Roman" w:hAnsi="Times New Roman" w:cs="Times New Roman"/>
          <w:color w:val="000000"/>
          <w:spacing w:val="0"/>
          <w:w w:val="100"/>
          <w:position w:val="0"/>
        </w:rPr>
        <w:t>1</w:t>
      </w:r>
      <w:bookmarkEnd w:id="345"/>
      <w:r>
        <w:rPr>
          <w:color w:val="000000"/>
          <w:spacing w:val="0"/>
          <w:w w:val="100"/>
          <w:position w:val="0"/>
        </w:rPr>
        <w:t>、</w:t>
        <w:tab/>
        <w:t>《公司章程》中的授权规定存在概括性授权，公司已于</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日召开的第九届董 事会第十四次会议和第九届监事会第十次会议修订《公司章程》及三会议事规则等制度，修订后 的内容详见公司于</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日披露的《公司章程》（</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月修订稿）、《股东大会议事 规则》（</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月修订稿）、《董事会议事规则》（</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月修订稿）、《监事会议事规则》（</w:t>
      </w:r>
      <w:r>
        <w:rPr>
          <w:rFonts w:ascii="Times New Roman" w:eastAsia="Times New Roman" w:hAnsi="Times New Roman" w:cs="Times New Roman"/>
          <w:color w:val="000000"/>
          <w:spacing w:val="0"/>
          <w:w w:val="100"/>
          <w:position w:val="0"/>
        </w:rPr>
        <w:t xml:space="preserve">2022 </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月修订稿）。</w:t>
      </w:r>
    </w:p>
    <w:p>
      <w:pPr>
        <w:pStyle w:val="Style5"/>
        <w:keepNext w:val="0"/>
        <w:keepLines w:val="0"/>
        <w:widowControl w:val="0"/>
        <w:shd w:val="clear" w:color="auto" w:fill="auto"/>
        <w:tabs>
          <w:tab w:pos="1066" w:val="left"/>
        </w:tabs>
        <w:bidi w:val="0"/>
        <w:spacing w:before="0" w:after="80" w:line="411" w:lineRule="exact"/>
        <w:ind w:left="280" w:right="0" w:firstLine="420"/>
        <w:jc w:val="both"/>
      </w:pPr>
      <w:bookmarkStart w:id="346" w:name="bookmark346"/>
      <w:r>
        <w:rPr>
          <w:rFonts w:ascii="Times New Roman" w:eastAsia="Times New Roman" w:hAnsi="Times New Roman" w:cs="Times New Roman"/>
          <w:color w:val="000000"/>
          <w:spacing w:val="0"/>
          <w:w w:val="100"/>
          <w:position w:val="0"/>
        </w:rPr>
        <w:t>2</w:t>
      </w:r>
      <w:bookmarkEnd w:id="346"/>
      <w:r>
        <w:rPr>
          <w:color w:val="000000"/>
          <w:spacing w:val="0"/>
          <w:w w:val="100"/>
          <w:position w:val="0"/>
        </w:rPr>
        <w:t>、</w:t>
        <w:tab/>
        <w:t>公司存在控股股东与上市公司共用商标的问题，公司已于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日与控股股东签 订商标使用许可协议，与各自业务相关的商标可无偿使用。</w:t>
      </w:r>
    </w:p>
    <w:p>
      <w:pPr>
        <w:pStyle w:val="Style5"/>
        <w:keepNext w:val="0"/>
        <w:keepLines w:val="0"/>
        <w:widowControl w:val="0"/>
        <w:shd w:val="clear" w:color="auto" w:fill="auto"/>
        <w:bidi w:val="0"/>
        <w:spacing w:before="0" w:after="80" w:line="240" w:lineRule="auto"/>
        <w:ind w:left="0" w:right="0" w:firstLine="280"/>
        <w:jc w:val="both"/>
      </w:pPr>
      <w:r>
        <w:rPr>
          <w:b/>
          <w:bCs/>
          <w:color w:val="000000"/>
          <w:spacing w:val="0"/>
          <w:w w:val="100"/>
          <w:position w:val="0"/>
        </w:rPr>
        <w:t>十六、其他</w:t>
      </w:r>
    </w:p>
    <w:p>
      <w:pPr>
        <w:pStyle w:val="Style5"/>
        <w:keepNext w:val="0"/>
        <w:keepLines w:val="0"/>
        <w:widowControl w:val="0"/>
        <w:shd w:val="clear" w:color="auto" w:fill="auto"/>
        <w:bidi w:val="0"/>
        <w:spacing w:before="0" w:after="320" w:line="240" w:lineRule="auto"/>
        <w:ind w:left="0" w:right="0" w:firstLine="280"/>
        <w:jc w:val="both"/>
      </w:pPr>
      <w:bookmarkStart w:id="347" w:name="bookmark347"/>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bookmarkEnd w:id="347"/>
    </w:p>
    <w:p>
      <w:pPr>
        <w:pStyle w:val="Style10"/>
        <w:keepNext/>
        <w:keepLines/>
        <w:widowControl w:val="0"/>
        <w:shd w:val="clear" w:color="auto" w:fill="auto"/>
        <w:bidi w:val="0"/>
        <w:spacing w:before="0" w:after="320" w:line="240" w:lineRule="auto"/>
        <w:ind w:left="0" w:right="0" w:firstLine="0"/>
        <w:jc w:val="center"/>
      </w:pPr>
      <w:bookmarkStart w:id="348" w:name="bookmark348"/>
      <w:bookmarkStart w:id="349" w:name="bookmark349"/>
      <w:bookmarkStart w:id="350" w:name="bookmark350"/>
      <w:r>
        <w:rPr>
          <w:color w:val="000000"/>
          <w:spacing w:val="0"/>
          <w:w w:val="100"/>
          <w:position w:val="0"/>
        </w:rPr>
        <w:t>第五节环境与社会责任</w:t>
      </w:r>
      <w:bookmarkEnd w:id="348"/>
      <w:bookmarkEnd w:id="349"/>
      <w:bookmarkEnd w:id="350"/>
    </w:p>
    <w:p>
      <w:pPr>
        <w:pStyle w:val="Style5"/>
        <w:keepNext w:val="0"/>
        <w:keepLines w:val="0"/>
        <w:widowControl w:val="0"/>
        <w:shd w:val="clear" w:color="auto" w:fill="auto"/>
        <w:tabs>
          <w:tab w:pos="758" w:val="left"/>
        </w:tabs>
        <w:bidi w:val="0"/>
        <w:spacing w:before="0" w:after="80" w:line="240" w:lineRule="auto"/>
        <w:ind w:left="0" w:right="0" w:firstLine="280"/>
        <w:jc w:val="left"/>
      </w:pPr>
      <w:bookmarkStart w:id="351" w:name="bookmark351"/>
      <w:r>
        <w:rPr>
          <w:b/>
          <w:bCs/>
          <w:color w:val="000000"/>
          <w:spacing w:val="0"/>
          <w:w w:val="100"/>
          <w:position w:val="0"/>
        </w:rPr>
        <w:t>一</w:t>
      </w:r>
      <w:bookmarkEnd w:id="351"/>
      <w:r>
        <w:rPr>
          <w:b/>
          <w:bCs/>
          <w:color w:val="000000"/>
          <w:spacing w:val="0"/>
          <w:w w:val="100"/>
          <w:position w:val="0"/>
        </w:rPr>
        <w:t>、</w:t>
        <w:tab/>
        <w:t>环境信息情况</w:t>
      </w:r>
    </w:p>
    <w:p>
      <w:pPr>
        <w:pStyle w:val="Style5"/>
        <w:keepNext w:val="0"/>
        <w:keepLines w:val="0"/>
        <w:widowControl w:val="0"/>
        <w:shd w:val="clear" w:color="auto" w:fill="auto"/>
        <w:tabs>
          <w:tab w:pos="816" w:val="left"/>
        </w:tabs>
        <w:bidi w:val="0"/>
        <w:spacing w:before="0" w:after="80" w:line="240" w:lineRule="auto"/>
        <w:ind w:left="0" w:right="0" w:firstLine="280"/>
        <w:jc w:val="left"/>
      </w:pPr>
      <w:bookmarkStart w:id="352" w:name="bookmark352"/>
      <w:r>
        <w:rPr>
          <w:b/>
          <w:bCs/>
          <w:color w:val="000000"/>
          <w:spacing w:val="0"/>
          <w:w w:val="100"/>
          <w:position w:val="0"/>
        </w:rPr>
        <w:t>（</w:t>
      </w:r>
      <w:bookmarkEnd w:id="352"/>
      <w:r>
        <w:rPr>
          <w:b/>
          <w:bCs/>
          <w:color w:val="000000"/>
          <w:spacing w:val="0"/>
          <w:w w:val="100"/>
          <w:position w:val="0"/>
        </w:rPr>
        <w:t>一）</w:t>
        <w:tab/>
        <w:t>属于环境保护部门公布的重点排污单位的公司及其主要子公司的环保情况说明</w:t>
      </w:r>
    </w:p>
    <w:p>
      <w:pPr>
        <w:pStyle w:val="Style5"/>
        <w:keepNext w:val="0"/>
        <w:keepLines w:val="0"/>
        <w:widowControl w:val="0"/>
        <w:shd w:val="clear" w:color="auto" w:fill="auto"/>
        <w:bidi w:val="0"/>
        <w:spacing w:before="0" w:after="320" w:line="240" w:lineRule="auto"/>
        <w:ind w:left="0" w:right="0" w:firstLine="28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tabs>
          <w:tab w:pos="816" w:val="left"/>
        </w:tabs>
        <w:bidi w:val="0"/>
        <w:spacing w:before="0" w:after="80" w:line="240" w:lineRule="auto"/>
        <w:ind w:left="0" w:right="0" w:firstLine="280"/>
        <w:jc w:val="left"/>
      </w:pPr>
      <w:bookmarkStart w:id="353" w:name="bookmark353"/>
      <w:r>
        <w:rPr>
          <w:b/>
          <w:bCs/>
          <w:color w:val="000000"/>
          <w:spacing w:val="0"/>
          <w:w w:val="100"/>
          <w:position w:val="0"/>
        </w:rPr>
        <w:t>（</w:t>
      </w:r>
      <w:bookmarkEnd w:id="353"/>
      <w:r>
        <w:rPr>
          <w:b/>
          <w:bCs/>
          <w:color w:val="000000"/>
          <w:spacing w:val="0"/>
          <w:w w:val="100"/>
          <w:position w:val="0"/>
        </w:rPr>
        <w:t>二）</w:t>
        <w:tab/>
        <w:t>重点排污单位之外的公司环保情况说明</w:t>
      </w:r>
    </w:p>
    <w:p>
      <w:pPr>
        <w:pStyle w:val="Style5"/>
        <w:keepNext w:val="0"/>
        <w:keepLines w:val="0"/>
        <w:widowControl w:val="0"/>
        <w:shd w:val="clear" w:color="auto" w:fill="auto"/>
        <w:bidi w:val="0"/>
        <w:spacing w:before="0" w:after="320" w:line="240" w:lineRule="auto"/>
        <w:ind w:left="0" w:right="0" w:firstLine="28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tabs>
          <w:tab w:pos="816" w:val="left"/>
        </w:tabs>
        <w:bidi w:val="0"/>
        <w:spacing w:before="0" w:after="80" w:line="240" w:lineRule="auto"/>
        <w:ind w:left="0" w:right="0" w:firstLine="280"/>
        <w:jc w:val="left"/>
      </w:pPr>
      <w:bookmarkStart w:id="354" w:name="bookmark354"/>
      <w:r>
        <w:rPr>
          <w:b/>
          <w:bCs/>
          <w:color w:val="000000"/>
          <w:spacing w:val="0"/>
          <w:w w:val="100"/>
          <w:position w:val="0"/>
        </w:rPr>
        <w:t>（</w:t>
      </w:r>
      <w:bookmarkEnd w:id="354"/>
      <w:r>
        <w:rPr>
          <w:b/>
          <w:bCs/>
          <w:color w:val="000000"/>
          <w:spacing w:val="0"/>
          <w:w w:val="100"/>
          <w:position w:val="0"/>
        </w:rPr>
        <w:t>三）</w:t>
        <w:tab/>
        <w:t>有利于保护生态、防治污染、履行环境责任的相关信息</w:t>
      </w:r>
    </w:p>
    <w:p>
      <w:pPr>
        <w:pStyle w:val="Style5"/>
        <w:keepNext w:val="0"/>
        <w:keepLines w:val="0"/>
        <w:widowControl w:val="0"/>
        <w:shd w:val="clear" w:color="auto" w:fill="auto"/>
        <w:bidi w:val="0"/>
        <w:spacing w:before="0" w:after="320" w:line="240" w:lineRule="auto"/>
        <w:ind w:left="0" w:right="0" w:firstLine="28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tabs>
          <w:tab w:pos="816" w:val="left"/>
        </w:tabs>
        <w:bidi w:val="0"/>
        <w:spacing w:before="0" w:after="80" w:line="240" w:lineRule="auto"/>
        <w:ind w:left="0" w:right="0" w:firstLine="280"/>
        <w:jc w:val="left"/>
      </w:pPr>
      <w:bookmarkStart w:id="355" w:name="bookmark355"/>
      <w:r>
        <w:rPr>
          <w:b/>
          <w:bCs/>
          <w:color w:val="000000"/>
          <w:spacing w:val="0"/>
          <w:w w:val="100"/>
          <w:position w:val="0"/>
        </w:rPr>
        <w:t>（</w:t>
      </w:r>
      <w:bookmarkEnd w:id="355"/>
      <w:r>
        <w:rPr>
          <w:b/>
          <w:bCs/>
          <w:color w:val="000000"/>
          <w:spacing w:val="0"/>
          <w:w w:val="100"/>
          <w:position w:val="0"/>
        </w:rPr>
        <w:t>四）</w:t>
        <w:tab/>
        <w:t>在报告期内为减少其碳排放所采取的措施及效果</w:t>
      </w:r>
    </w:p>
    <w:p>
      <w:pPr>
        <w:pStyle w:val="Style5"/>
        <w:keepNext w:val="0"/>
        <w:keepLines w:val="0"/>
        <w:widowControl w:val="0"/>
        <w:shd w:val="clear" w:color="auto" w:fill="auto"/>
        <w:bidi w:val="0"/>
        <w:spacing w:before="0" w:after="320" w:line="240" w:lineRule="auto"/>
        <w:ind w:left="0" w:right="0" w:firstLine="28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tabs>
          <w:tab w:pos="758" w:val="left"/>
        </w:tabs>
        <w:bidi w:val="0"/>
        <w:spacing w:before="0" w:after="80" w:line="240" w:lineRule="auto"/>
        <w:ind w:left="0" w:right="0" w:firstLine="280"/>
        <w:jc w:val="both"/>
      </w:pPr>
      <w:bookmarkStart w:id="356" w:name="bookmark356"/>
      <w:r>
        <w:rPr>
          <w:b/>
          <w:bCs/>
          <w:color w:val="000000"/>
          <w:spacing w:val="0"/>
          <w:w w:val="100"/>
          <w:position w:val="0"/>
        </w:rPr>
        <w:t>二</w:t>
      </w:r>
      <w:bookmarkEnd w:id="356"/>
      <w:r>
        <w:rPr>
          <w:b/>
          <w:bCs/>
          <w:color w:val="000000"/>
          <w:spacing w:val="0"/>
          <w:w w:val="100"/>
          <w:position w:val="0"/>
        </w:rPr>
        <w:t>、</w:t>
        <w:tab/>
        <w:t>社会责任工作情况</w:t>
      </w:r>
    </w:p>
    <w:p>
      <w:pPr>
        <w:pStyle w:val="Style5"/>
        <w:keepNext w:val="0"/>
        <w:keepLines w:val="0"/>
        <w:widowControl w:val="0"/>
        <w:shd w:val="clear" w:color="auto" w:fill="auto"/>
        <w:bidi w:val="0"/>
        <w:spacing w:before="0" w:after="320" w:line="240" w:lineRule="auto"/>
        <w:ind w:left="0" w:right="0" w:firstLine="28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tabs>
          <w:tab w:pos="763" w:val="left"/>
        </w:tabs>
        <w:bidi w:val="0"/>
        <w:spacing w:before="0" w:after="80" w:line="240" w:lineRule="auto"/>
        <w:ind w:left="0" w:right="0" w:firstLine="280"/>
        <w:jc w:val="left"/>
      </w:pPr>
      <w:bookmarkStart w:id="357" w:name="bookmark357"/>
      <w:r>
        <w:rPr>
          <w:b/>
          <w:bCs/>
          <w:color w:val="000000"/>
          <w:spacing w:val="0"/>
          <w:w w:val="100"/>
          <w:position w:val="0"/>
        </w:rPr>
        <w:t>三</w:t>
      </w:r>
      <w:bookmarkEnd w:id="357"/>
      <w:r>
        <w:rPr>
          <w:b/>
          <w:bCs/>
          <w:color w:val="000000"/>
          <w:spacing w:val="0"/>
          <w:w w:val="100"/>
          <w:position w:val="0"/>
        </w:rPr>
        <w:t>、</w:t>
        <w:tab/>
        <w:t>巩固拓展脱贫攻坚成果、乡村振兴等工作具体情况</w:t>
      </w:r>
    </w:p>
    <w:p>
      <w:pPr>
        <w:pStyle w:val="Style5"/>
        <w:keepNext w:val="0"/>
        <w:keepLines w:val="0"/>
        <w:widowControl w:val="0"/>
        <w:shd w:val="clear" w:color="auto" w:fill="auto"/>
        <w:bidi w:val="0"/>
        <w:spacing w:before="0" w:after="0" w:line="240" w:lineRule="auto"/>
        <w:ind w:left="0" w:right="0" w:firstLine="280"/>
        <w:jc w:val="left"/>
      </w:pPr>
      <w:r>
        <w:rPr>
          <w:color w:val="000000"/>
          <w:spacing w:val="0"/>
          <w:w w:val="100"/>
          <w:position w:val="0"/>
          <w:sz w:val="19"/>
          <w:szCs w:val="19"/>
        </w:rPr>
        <w:t>J</w:t>
      </w:r>
      <w:r>
        <w:rPr>
          <w:color w:val="000000"/>
          <w:spacing w:val="0"/>
          <w:w w:val="100"/>
          <w:position w:val="0"/>
        </w:rPr>
        <w:t>适用口不适用</w:t>
      </w:r>
    </w:p>
    <w:p>
      <w:pPr>
        <w:pStyle w:val="Style5"/>
        <w:keepNext w:val="0"/>
        <w:keepLines w:val="0"/>
        <w:widowControl w:val="0"/>
        <w:shd w:val="clear" w:color="auto" w:fill="auto"/>
        <w:bidi w:val="0"/>
        <w:spacing w:before="0" w:after="80" w:line="240" w:lineRule="auto"/>
        <w:ind w:left="0" w:right="0" w:firstLine="280"/>
        <w:jc w:val="left"/>
        <w:sectPr>
          <w:footnotePr>
            <w:pos w:val="pageBottom"/>
            <w:numFmt w:val="decimal"/>
            <w:numRestart w:val="continuous"/>
          </w:footnotePr>
          <w:pgSz w:w="11900" w:h="16840"/>
          <w:pgMar w:top="1357" w:right="1095" w:bottom="1492" w:left="1565" w:header="0" w:footer="3" w:gutter="0"/>
          <w:cols w:space="720"/>
          <w:noEndnote/>
          <w:rtlGutter w:val="0"/>
          <w:docGrid w:linePitch="360"/>
        </w:sectPr>
      </w:pPr>
      <w:r>
        <w:rPr>
          <w:color w:val="000000"/>
          <w:spacing w:val="0"/>
          <w:w w:val="100"/>
          <w:position w:val="0"/>
        </w:rPr>
        <w:t>公司参加“帮促共富”党建联盟村企接对帮扶，帮扶资金</w:t>
      </w:r>
      <w:r>
        <w:rPr>
          <w:rFonts w:ascii="Times New Roman" w:eastAsia="Times New Roman" w:hAnsi="Times New Roman" w:cs="Times New Roman"/>
          <w:color w:val="000000"/>
          <w:spacing w:val="0"/>
          <w:w w:val="100"/>
          <w:position w:val="0"/>
        </w:rPr>
        <w:t>2</w:t>
      </w:r>
      <w:r>
        <w:rPr>
          <w:color w:val="000000"/>
          <w:spacing w:val="0"/>
          <w:w w:val="100"/>
          <w:position w:val="0"/>
        </w:rPr>
        <w:t>万元。</w:t>
      </w:r>
    </w:p>
    <w:p>
      <w:pPr>
        <w:pStyle w:val="Style10"/>
        <w:keepNext/>
        <w:keepLines/>
        <w:widowControl w:val="0"/>
        <w:shd w:val="clear" w:color="auto" w:fill="auto"/>
        <w:bidi w:val="0"/>
        <w:spacing w:before="360" w:after="260" w:line="240" w:lineRule="auto"/>
        <w:ind w:left="0" w:right="0" w:firstLine="0"/>
        <w:jc w:val="center"/>
      </w:pPr>
      <w:bookmarkStart w:id="358" w:name="bookmark358"/>
      <w:bookmarkStart w:id="359" w:name="bookmark359"/>
      <w:bookmarkStart w:id="360" w:name="bookmark360"/>
      <w:r>
        <w:rPr>
          <w:color w:val="000000"/>
          <w:spacing w:val="0"/>
          <w:w w:val="100"/>
          <w:position w:val="0"/>
        </w:rPr>
        <w:t>第六节重要事项</w:t>
      </w:r>
      <w:bookmarkEnd w:id="358"/>
      <w:bookmarkEnd w:id="359"/>
      <w:bookmarkEnd w:id="360"/>
    </w:p>
    <w:p>
      <w:pPr>
        <w:pStyle w:val="Style26"/>
        <w:keepNext/>
        <w:keepLines/>
        <w:widowControl w:val="0"/>
        <w:shd w:val="clear" w:color="auto" w:fill="auto"/>
        <w:bidi w:val="0"/>
        <w:spacing w:before="0" w:line="240" w:lineRule="auto"/>
        <w:ind w:left="0" w:right="0" w:firstLine="420"/>
        <w:jc w:val="left"/>
      </w:pPr>
      <w:bookmarkStart w:id="361" w:name="bookmark361"/>
      <w:bookmarkStart w:id="362" w:name="bookmark362"/>
      <w:bookmarkStart w:id="363" w:name="bookmark363"/>
      <w:bookmarkStart w:id="364" w:name="bookmark364"/>
      <w:bookmarkStart w:id="365" w:name="bookmark365"/>
      <w:r>
        <w:rPr>
          <w:color w:val="000000"/>
          <w:spacing w:val="0"/>
          <w:w w:val="100"/>
          <w:position w:val="0"/>
        </w:rPr>
        <w:t>一</w:t>
      </w:r>
      <w:bookmarkEnd w:id="364"/>
      <w:r>
        <w:rPr>
          <w:color w:val="000000"/>
          <w:spacing w:val="0"/>
          <w:w w:val="100"/>
          <w:position w:val="0"/>
        </w:rPr>
        <w:t>、承诺事项履行情况</w:t>
      </w:r>
      <w:bookmarkEnd w:id="362"/>
      <w:bookmarkEnd w:id="363"/>
      <w:bookmarkEnd w:id="365"/>
      <w:bookmarkEnd w:id="361"/>
    </w:p>
    <w:p>
      <w:pPr>
        <w:pStyle w:val="Style26"/>
        <w:keepNext/>
        <w:keepLines/>
        <w:widowControl w:val="0"/>
        <w:shd w:val="clear" w:color="auto" w:fill="auto"/>
        <w:bidi w:val="0"/>
        <w:spacing w:before="0" w:line="240" w:lineRule="auto"/>
        <w:ind w:left="0" w:right="0" w:firstLine="420"/>
        <w:jc w:val="left"/>
      </w:pPr>
      <w:bookmarkStart w:id="362" w:name="bookmark362"/>
      <w:bookmarkStart w:id="363" w:name="bookmark363"/>
      <w:bookmarkStart w:id="366" w:name="bookmark366"/>
      <w:bookmarkStart w:id="367" w:name="bookmark367"/>
      <w:r>
        <w:rPr>
          <w:rFonts w:ascii="Calibri" w:eastAsia="Calibri" w:hAnsi="Calibri" w:cs="Calibri"/>
          <w:color w:val="000000"/>
          <w:spacing w:val="0"/>
          <w:w w:val="100"/>
          <w:position w:val="0"/>
          <w:sz w:val="20"/>
          <w:szCs w:val="20"/>
        </w:rPr>
        <w:t>（</w:t>
      </w:r>
      <w:bookmarkEnd w:id="366"/>
      <w:r>
        <w:rPr>
          <w:color w:val="000000"/>
          <w:spacing w:val="0"/>
          <w:w w:val="100"/>
          <w:position w:val="0"/>
        </w:rPr>
        <w:t>一</w:t>
      </w:r>
      <w:r>
        <w:rPr>
          <w:color w:val="000000"/>
          <w:spacing w:val="0"/>
          <w:w w:val="100"/>
          <w:position w:val="0"/>
          <w:sz w:val="22"/>
          <w:szCs w:val="22"/>
        </w:rPr>
        <w:t>）</w:t>
      </w:r>
      <w:r>
        <w:rPr>
          <w:color w:val="000000"/>
          <w:spacing w:val="0"/>
          <w:w w:val="100"/>
          <w:position w:val="0"/>
        </w:rPr>
        <w:t>公司实际控制人、股东、关联方、收购人以及公司等承诺相关方在报告期内或持续到报告期内的承诺事项</w:t>
      </w:r>
      <w:bookmarkEnd w:id="362"/>
      <w:bookmarkEnd w:id="363"/>
      <w:bookmarkEnd w:id="367"/>
    </w:p>
    <w:p>
      <w:pPr>
        <w:pStyle w:val="Style5"/>
        <w:keepNext w:val="0"/>
        <w:keepLines w:val="0"/>
        <w:widowControl w:val="0"/>
        <w:shd w:val="clear" w:color="auto" w:fill="auto"/>
        <w:bidi w:val="0"/>
        <w:spacing w:before="0" w:after="0" w:line="240" w:lineRule="auto"/>
        <w:ind w:left="0" w:right="0" w:firstLine="42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224"/>
        <w:gridCol w:w="394"/>
        <w:gridCol w:w="576"/>
        <w:gridCol w:w="5275"/>
        <w:gridCol w:w="946"/>
        <w:gridCol w:w="394"/>
        <w:gridCol w:w="701"/>
        <w:gridCol w:w="2549"/>
        <w:gridCol w:w="2362"/>
      </w:tblGrid>
      <w:tr>
        <w:trPr>
          <w:trHeight w:val="165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承诺背景</w:t>
            </w:r>
          </w:p>
        </w:tc>
        <w:tc>
          <w:tcPr>
            <w:tcBorders>
              <w:top w:val="single" w:sz="4"/>
              <w:left w:val="single" w:sz="4"/>
            </w:tcBorders>
            <w:shd w:val="clear" w:color="auto" w:fill="FFFFFF"/>
            <w:textDirection w:val="tbRlV"/>
            <w:vAlign w:val="bottom"/>
          </w:tcPr>
          <w:p>
            <w:pPr>
              <w:pStyle w:val="Style8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承诺类型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50" w:lineRule="exact"/>
              <w:ind w:left="0" w:right="0" w:firstLine="0"/>
              <w:jc w:val="center"/>
              <w:rPr>
                <w:sz w:val="16"/>
                <w:szCs w:val="16"/>
              </w:rPr>
            </w:pPr>
            <w:r>
              <w:rPr>
                <w:color w:val="000000"/>
                <w:spacing w:val="0"/>
                <w:w w:val="100"/>
                <w:position w:val="0"/>
                <w:sz w:val="16"/>
                <w:szCs w:val="16"/>
              </w:rPr>
              <w:t>承诺 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50" w:lineRule="exact"/>
              <w:ind w:left="0" w:right="0" w:firstLine="0"/>
              <w:jc w:val="center"/>
              <w:rPr>
                <w:sz w:val="16"/>
                <w:szCs w:val="16"/>
              </w:rPr>
            </w:pPr>
            <w:r>
              <w:rPr>
                <w:color w:val="000000"/>
                <w:spacing w:val="0"/>
                <w:w w:val="100"/>
                <w:position w:val="0"/>
                <w:sz w:val="16"/>
                <w:szCs w:val="16"/>
              </w:rPr>
              <w:t>承诺 内容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5" w:lineRule="exact"/>
              <w:ind w:left="0" w:right="0" w:firstLine="0"/>
              <w:jc w:val="center"/>
              <w:rPr>
                <w:sz w:val="16"/>
                <w:szCs w:val="16"/>
              </w:rPr>
            </w:pPr>
            <w:r>
              <w:rPr>
                <w:color w:val="000000"/>
                <w:spacing w:val="0"/>
                <w:w w:val="100"/>
                <w:position w:val="0"/>
                <w:sz w:val="16"/>
                <w:szCs w:val="16"/>
              </w:rPr>
              <w:t>承诺时间 及期限</w:t>
            </w:r>
          </w:p>
        </w:tc>
        <w:tc>
          <w:tcPr>
            <w:tcBorders>
              <w:top w:val="single" w:sz="4"/>
              <w:left w:val="single" w:sz="4"/>
            </w:tcBorders>
            <w:shd w:val="clear" w:color="auto" w:fill="FFFFFF"/>
            <w:textDirection w:val="tbRlV"/>
            <w:vAlign w:val="bottom"/>
          </w:tcPr>
          <w:p>
            <w:pPr>
              <w:pStyle w:val="Style8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是否有履行期限</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5" w:lineRule="exact"/>
              <w:ind w:left="0" w:right="0" w:firstLine="0"/>
              <w:jc w:val="center"/>
              <w:rPr>
                <w:sz w:val="16"/>
                <w:szCs w:val="16"/>
              </w:rPr>
            </w:pPr>
            <w:r>
              <w:rPr>
                <w:color w:val="000000"/>
                <w:spacing w:val="0"/>
                <w:w w:val="100"/>
                <w:position w:val="0"/>
                <w:sz w:val="16"/>
                <w:szCs w:val="16"/>
              </w:rPr>
              <w:t>是否 及时 严格 履行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0" w:lineRule="exact"/>
              <w:ind w:left="0" w:right="0" w:firstLine="0"/>
              <w:jc w:val="center"/>
              <w:rPr>
                <w:sz w:val="16"/>
                <w:szCs w:val="16"/>
              </w:rPr>
            </w:pPr>
            <w:r>
              <w:rPr>
                <w:color w:val="000000"/>
                <w:spacing w:val="0"/>
                <w:w w:val="100"/>
                <w:position w:val="0"/>
                <w:sz w:val="16"/>
                <w:szCs w:val="16"/>
              </w:rPr>
              <w:t>如未能及时履行应说明未完 成履行的具体原因</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5" w:lineRule="exact"/>
              <w:ind w:left="0" w:right="0" w:firstLine="0"/>
              <w:jc w:val="center"/>
              <w:rPr>
                <w:sz w:val="16"/>
                <w:szCs w:val="16"/>
              </w:rPr>
            </w:pPr>
            <w:r>
              <w:rPr>
                <w:color w:val="000000"/>
                <w:spacing w:val="0"/>
                <w:w w:val="100"/>
                <w:position w:val="0"/>
                <w:sz w:val="16"/>
                <w:szCs w:val="16"/>
              </w:rPr>
              <w:t>如未能及时履行应说明下 一步计划</w:t>
            </w:r>
          </w:p>
        </w:tc>
      </w:tr>
      <w:tr>
        <w:trPr>
          <w:trHeight w:val="216" w:hRule="exact"/>
        </w:trPr>
        <w:tc>
          <w:tcPr>
            <w:vMerge w:val="restart"/>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30" w:lineRule="exact"/>
              <w:ind w:left="0" w:right="0" w:firstLine="0"/>
              <w:jc w:val="both"/>
              <w:rPr>
                <w:sz w:val="16"/>
                <w:szCs w:val="16"/>
              </w:rPr>
            </w:pPr>
            <w:r>
              <w:rPr>
                <w:color w:val="000000"/>
                <w:spacing w:val="0"/>
                <w:w w:val="100"/>
                <w:position w:val="0"/>
                <w:sz w:val="16"/>
                <w:szCs w:val="16"/>
              </w:rPr>
              <w:t>与股改相关 的承诺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4" w:lineRule="exact"/>
              <w:ind w:left="0" w:right="0" w:firstLine="0"/>
              <w:jc w:val="both"/>
              <w:rPr>
                <w:sz w:val="16"/>
                <w:szCs w:val="16"/>
              </w:rPr>
            </w:pPr>
            <w:r>
              <w:rPr>
                <w:color w:val="000000"/>
                <w:spacing w:val="0"/>
                <w:w w:val="100"/>
                <w:position w:val="0"/>
                <w:sz w:val="16"/>
                <w:szCs w:val="16"/>
              </w:rPr>
              <w:t>收购报告书 或权益变动 报告书中所 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both"/>
              <w:rPr>
                <w:sz w:val="16"/>
                <w:szCs w:val="16"/>
              </w:rPr>
            </w:pPr>
            <w:r>
              <w:rPr>
                <w:color w:val="000000"/>
                <w:spacing w:val="0"/>
                <w:w w:val="100"/>
                <w:position w:val="0"/>
                <w:sz w:val="16"/>
                <w:szCs w:val="16"/>
              </w:rPr>
              <w:t>与重大资产</w:t>
            </w:r>
          </w:p>
          <w:p>
            <w:pPr>
              <w:pStyle w:val="Style23"/>
              <w:keepNext w:val="0"/>
              <w:keepLines w:val="0"/>
              <w:widowControl w:val="0"/>
              <w:shd w:val="clear" w:color="auto" w:fill="auto"/>
              <w:bidi w:val="0"/>
              <w:spacing w:before="0" w:after="40" w:line="240" w:lineRule="auto"/>
              <w:ind w:left="0" w:right="0" w:firstLine="0"/>
              <w:jc w:val="both"/>
              <w:rPr>
                <w:sz w:val="16"/>
                <w:szCs w:val="16"/>
              </w:rPr>
            </w:pPr>
            <w:r>
              <w:rPr>
                <w:color w:val="000000"/>
                <w:spacing w:val="0"/>
                <w:w w:val="100"/>
                <w:position w:val="0"/>
                <w:sz w:val="16"/>
                <w:szCs w:val="16"/>
              </w:rPr>
              <w:t>重组相关的</w:t>
            </w:r>
          </w:p>
          <w:p>
            <w:pPr>
              <w:pStyle w:val="Style23"/>
              <w:keepNext w:val="0"/>
              <w:keepLines w:val="0"/>
              <w:widowControl w:val="0"/>
              <w:shd w:val="clear" w:color="auto" w:fill="auto"/>
              <w:bidi w:val="0"/>
              <w:spacing w:before="0" w:after="40" w:line="240" w:lineRule="auto"/>
              <w:ind w:left="0" w:right="0" w:firstLine="0"/>
              <w:jc w:val="both"/>
              <w:rPr>
                <w:sz w:val="16"/>
                <w:szCs w:val="16"/>
              </w:rPr>
            </w:pPr>
            <w:r>
              <w:rPr>
                <w:color w:val="000000"/>
                <w:spacing w:val="0"/>
                <w:w w:val="100"/>
                <w:position w:val="0"/>
                <w:sz w:val="16"/>
                <w:szCs w:val="16"/>
              </w:rPr>
              <w:t>承诺</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33" w:lineRule="exact"/>
              <w:ind w:left="0" w:right="0" w:firstLine="0"/>
              <w:jc w:val="left"/>
              <w:rPr>
                <w:sz w:val="16"/>
                <w:szCs w:val="16"/>
              </w:rPr>
            </w:pPr>
            <w:r>
              <w:rPr>
                <w:color w:val="000000"/>
                <w:spacing w:val="0"/>
                <w:w w:val="100"/>
                <w:position w:val="0"/>
                <w:sz w:val="16"/>
                <w:szCs w:val="16"/>
              </w:rPr>
              <w:t>解 决 同 业 竞 争</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35" w:lineRule="exact"/>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sz w:val="16"/>
                <w:szCs w:val="16"/>
              </w:rPr>
              <w:t>以上 股东</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34" w:lineRule="exact"/>
              <w:ind w:left="0" w:right="0" w:firstLine="0"/>
              <w:jc w:val="both"/>
              <w:rPr>
                <w:sz w:val="16"/>
                <w:szCs w:val="16"/>
              </w:rPr>
            </w:pPr>
            <w:r>
              <w:rPr>
                <w:color w:val="000000"/>
                <w:spacing w:val="0"/>
                <w:w w:val="100"/>
                <w:position w:val="0"/>
                <w:sz w:val="16"/>
                <w:szCs w:val="16"/>
              </w:rPr>
              <w:t>公司股东江有归、付海鹏承诺：（</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6"/>
                <w:szCs w:val="16"/>
              </w:rPr>
              <w:t>）本人承诺，本人及直接或间 接控制的企业将不经营与浙江富润及其控股子公司主营业务构成 竞争或可能构成竞争的业务。（</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6"/>
                <w:szCs w:val="16"/>
              </w:rPr>
              <w:t>）本人承诺，如浙江富润及其控 股子公司未来从任何第三方获得的任何商业机会与本人及控股子 公司主营业务存在竞争或潜在竞争，则本人及控股子公司在征得 第三方允诺后，尽力将该商业机会给予浙江富润。（</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6"/>
                <w:szCs w:val="16"/>
              </w:rPr>
              <w:t>）本人保证 上述承诺在本次交易中本人出具的承诺期内有效且不可撤销。如 有任何违反上述承诺的事项发生，本人承担因此给浙江富润造成 的一切损失。</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33" w:lineRule="exact"/>
              <w:ind w:left="0" w:right="0" w:firstLine="0"/>
              <w:jc w:val="both"/>
              <w:rPr>
                <w:sz w:val="16"/>
                <w:szCs w:val="16"/>
              </w:rPr>
            </w:pPr>
            <w:r>
              <w:rPr>
                <w:color w:val="000000"/>
                <w:spacing w:val="0"/>
                <w:w w:val="100"/>
                <w:position w:val="0"/>
                <w:sz w:val="16"/>
                <w:szCs w:val="16"/>
              </w:rPr>
              <w:t>上述承诺 在其作为 浙江富润 股东期间 持续有 效。</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是</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86"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exact"/>
              <w:ind w:left="0" w:right="0" w:firstLine="0"/>
              <w:jc w:val="both"/>
              <w:rPr>
                <w:sz w:val="16"/>
                <w:szCs w:val="16"/>
              </w:rPr>
            </w:pPr>
            <w:r>
              <w:rPr>
                <w:color w:val="000000"/>
                <w:spacing w:val="0"/>
                <w:w w:val="100"/>
                <w:position w:val="0"/>
                <w:sz w:val="16"/>
                <w:szCs w:val="16"/>
              </w:rPr>
              <w:t>与重大资产 重组相关的 承诺</w:t>
            </w:r>
          </w:p>
        </w:tc>
        <w:tc>
          <w:tcPr>
            <w:tcBorders>
              <w:top w:val="single" w:sz="4"/>
              <w:left w:val="single" w:sz="4"/>
              <w:bottom w:val="single" w:sz="4"/>
            </w:tcBorders>
            <w:shd w:val="clear" w:color="auto" w:fill="FFFFFF"/>
            <w:textDirection w:val="tbRlV"/>
            <w:vAlign w:val="bottom"/>
          </w:tcPr>
          <w:p>
            <w:pPr>
              <w:pStyle w:val="Style80"/>
              <w:keepNext w:val="0"/>
              <w:keepLines w:val="0"/>
              <w:widowControl w:val="0"/>
              <w:shd w:val="clear" w:color="auto" w:fill="auto"/>
              <w:bidi w:val="0"/>
              <w:spacing w:before="0" w:after="0" w:line="240" w:lineRule="auto"/>
              <w:ind w:left="0" w:right="0" w:firstLine="0"/>
              <w:jc w:val="left"/>
            </w:pPr>
            <w:r>
              <w:rPr>
                <w:color w:val="000000"/>
                <w:spacing w:val="0"/>
                <w:w w:val="100"/>
                <w:position w:val="0"/>
              </w:rPr>
              <w:t>解决关联交</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35" w:lineRule="exact"/>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sz w:val="16"/>
                <w:szCs w:val="16"/>
              </w:rPr>
              <w:t>以上 股东</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35" w:lineRule="exact"/>
              <w:ind w:left="0" w:right="0" w:firstLine="0"/>
              <w:jc w:val="both"/>
              <w:rPr>
                <w:sz w:val="16"/>
                <w:szCs w:val="16"/>
              </w:rPr>
            </w:pPr>
            <w:r>
              <w:rPr>
                <w:color w:val="000000"/>
                <w:spacing w:val="0"/>
                <w:w w:val="100"/>
                <w:position w:val="0"/>
                <w:sz w:val="16"/>
                <w:szCs w:val="16"/>
              </w:rPr>
              <w:t>公司股东江有归、付海鹏承诺：（</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6"/>
                <w:szCs w:val="16"/>
              </w:rPr>
              <w:t>）本次交易完成后，本人将继 续严格按照《公司法》等法律、法规、规章等规范性文件的要求 以及浙江富润《公司章程》的有关规定，行使股东权利或者敦促 董事依法行使董事权利，在股东大会以及董事会对有关涉及本公 司及下属公司事项的关联交易进行表决时，履行回避表决的义务。</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35" w:lineRule="exact"/>
              <w:ind w:left="0" w:right="0" w:firstLine="0"/>
              <w:jc w:val="both"/>
              <w:rPr>
                <w:sz w:val="16"/>
                <w:szCs w:val="16"/>
              </w:rPr>
            </w:pPr>
            <w:r>
              <w:rPr>
                <w:color w:val="000000"/>
                <w:spacing w:val="0"/>
                <w:w w:val="100"/>
                <w:position w:val="0"/>
                <w:sz w:val="16"/>
                <w:szCs w:val="16"/>
              </w:rPr>
              <w:t>上述承诺 在其作为 浙江富润 股东期间 持续有</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是</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24"/>
        <w:gridCol w:w="394"/>
        <w:gridCol w:w="576"/>
        <w:gridCol w:w="5275"/>
        <w:gridCol w:w="946"/>
        <w:gridCol w:w="394"/>
        <w:gridCol w:w="701"/>
        <w:gridCol w:w="2549"/>
        <w:gridCol w:w="2362"/>
      </w:tblGrid>
      <w:tr>
        <w:trPr>
          <w:trHeight w:val="258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易</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35" w:lineRule="exact"/>
              <w:ind w:left="0" w:right="0" w:firstLine="0"/>
              <w:jc w:val="both"/>
              <w:rPr>
                <w:sz w:val="16"/>
                <w:szCs w:val="16"/>
              </w:rPr>
            </w:pP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6"/>
                <w:szCs w:val="16"/>
              </w:rPr>
              <w:t>）本次交易完成后，本人及下属公司与浙江富润之间将尽量减 少关联交易。在进行确有必要且无法规避的关联交易时，保证按 市场化原则和公允价格进行公平操作，并按相关法律、法规、规 章等规范性文件的规定履行交易程序及信息披露义务。保证不通 过关联交易损害浙江富润及其他股东的合法权益。（</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6"/>
                <w:szCs w:val="16"/>
              </w:rPr>
              <w:t>）本人和浙 江富润就相互间关联事务及交易所做出的任何约定及安排，均不 妨碍对方为其自身利益、在市场同等竞争条件下与任何第三方进 行业务往来或交易。（</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6"/>
                <w:szCs w:val="16"/>
              </w:rPr>
              <w:t>）本人保证上述承诺在浙江富润于国内证 券交易所上市且本人作为浙江富润的股东期间持续有效且不可撤 销。如有任何违反上述承诺的事项发生，本人承担因此给浙江富 润造成的一切损失（含直接损失和间接损失）。</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7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both"/>
              <w:rPr>
                <w:sz w:val="16"/>
                <w:szCs w:val="16"/>
              </w:rPr>
            </w:pPr>
            <w:r>
              <w:rPr>
                <w:color w:val="000000"/>
                <w:spacing w:val="0"/>
                <w:w w:val="100"/>
                <w:position w:val="0"/>
                <w:sz w:val="16"/>
                <w:szCs w:val="16"/>
              </w:rPr>
              <w:t>与重大资产</w:t>
            </w:r>
          </w:p>
          <w:p>
            <w:pPr>
              <w:pStyle w:val="Style23"/>
              <w:keepNext w:val="0"/>
              <w:keepLines w:val="0"/>
              <w:widowControl w:val="0"/>
              <w:shd w:val="clear" w:color="auto" w:fill="auto"/>
              <w:bidi w:val="0"/>
              <w:spacing w:before="0" w:after="40" w:line="240" w:lineRule="auto"/>
              <w:ind w:left="0" w:right="0" w:firstLine="0"/>
              <w:jc w:val="both"/>
              <w:rPr>
                <w:sz w:val="16"/>
                <w:szCs w:val="16"/>
              </w:rPr>
            </w:pPr>
            <w:r>
              <w:rPr>
                <w:color w:val="000000"/>
                <w:spacing w:val="0"/>
                <w:w w:val="100"/>
                <w:position w:val="0"/>
                <w:sz w:val="16"/>
                <w:szCs w:val="16"/>
              </w:rPr>
              <w:t>重组相关的</w:t>
            </w:r>
          </w:p>
          <w:p>
            <w:pPr>
              <w:pStyle w:val="Style23"/>
              <w:keepNext w:val="0"/>
              <w:keepLines w:val="0"/>
              <w:widowControl w:val="0"/>
              <w:shd w:val="clear" w:color="auto" w:fill="auto"/>
              <w:bidi w:val="0"/>
              <w:spacing w:before="0" w:after="40" w:line="240" w:lineRule="auto"/>
              <w:ind w:left="0" w:right="0" w:firstLine="0"/>
              <w:jc w:val="both"/>
              <w:rPr>
                <w:sz w:val="16"/>
                <w:szCs w:val="16"/>
              </w:rPr>
            </w:pPr>
            <w:r>
              <w:rPr>
                <w:color w:val="000000"/>
                <w:spacing w:val="0"/>
                <w:w w:val="100"/>
                <w:position w:val="0"/>
                <w:sz w:val="16"/>
                <w:szCs w:val="16"/>
              </w:rPr>
              <w:t>承诺</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33" w:lineRule="exact"/>
              <w:ind w:left="0" w:right="0" w:firstLine="0"/>
              <w:jc w:val="both"/>
              <w:rPr>
                <w:sz w:val="16"/>
                <w:szCs w:val="16"/>
              </w:rPr>
            </w:pPr>
            <w:r>
              <w:rPr>
                <w:color w:val="000000"/>
                <w:spacing w:val="0"/>
                <w:w w:val="100"/>
                <w:position w:val="0"/>
                <w:sz w:val="16"/>
                <w:szCs w:val="16"/>
              </w:rPr>
              <w:t>解 决 同 业 竞 争</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35" w:lineRule="exact"/>
              <w:ind w:left="0" w:right="0" w:firstLine="0"/>
              <w:jc w:val="both"/>
              <w:rPr>
                <w:sz w:val="16"/>
                <w:szCs w:val="16"/>
              </w:rPr>
            </w:pPr>
            <w:r>
              <w:rPr>
                <w:color w:val="000000"/>
                <w:spacing w:val="0"/>
                <w:w w:val="100"/>
                <w:position w:val="0"/>
                <w:sz w:val="16"/>
                <w:szCs w:val="16"/>
              </w:rPr>
              <w:t>公司 实际 控制</w:t>
            </w:r>
          </w:p>
          <w:p>
            <w:pPr>
              <w:pStyle w:val="Style23"/>
              <w:keepNext w:val="0"/>
              <w:keepLines w:val="0"/>
              <w:widowControl w:val="0"/>
              <w:shd w:val="clear" w:color="auto" w:fill="auto"/>
              <w:bidi w:val="0"/>
              <w:spacing w:before="0" w:after="0" w:line="235" w:lineRule="exact"/>
              <w:ind w:left="0" w:right="0" w:firstLine="0"/>
              <w:jc w:val="both"/>
              <w:rPr>
                <w:sz w:val="16"/>
                <w:szCs w:val="16"/>
              </w:rPr>
            </w:pPr>
            <w:r>
              <w:rPr>
                <w:color w:val="000000"/>
                <w:spacing w:val="0"/>
                <w:w w:val="100"/>
                <w:position w:val="0"/>
                <w:sz w:val="16"/>
                <w:szCs w:val="16"/>
              </w:rPr>
              <w:t>人、</w:t>
            </w:r>
          </w:p>
          <w:p>
            <w:pPr>
              <w:pStyle w:val="Style23"/>
              <w:keepNext w:val="0"/>
              <w:keepLines w:val="0"/>
              <w:widowControl w:val="0"/>
              <w:shd w:val="clear" w:color="auto" w:fill="auto"/>
              <w:bidi w:val="0"/>
              <w:spacing w:before="0" w:after="0" w:line="235" w:lineRule="exact"/>
              <w:ind w:left="0" w:right="0" w:firstLine="0"/>
              <w:jc w:val="both"/>
              <w:rPr>
                <w:sz w:val="16"/>
                <w:szCs w:val="16"/>
              </w:rPr>
            </w:pPr>
            <w:r>
              <w:rPr>
                <w:color w:val="000000"/>
                <w:spacing w:val="0"/>
                <w:w w:val="100"/>
                <w:position w:val="0"/>
                <w:sz w:val="16"/>
                <w:szCs w:val="16"/>
              </w:rPr>
              <w:t>控股 股东</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34" w:lineRule="exact"/>
              <w:ind w:left="0" w:right="0" w:firstLine="0"/>
              <w:jc w:val="both"/>
              <w:rPr>
                <w:sz w:val="16"/>
                <w:szCs w:val="16"/>
              </w:rPr>
            </w:pPr>
            <w:r>
              <w:rPr>
                <w:color w:val="000000"/>
                <w:spacing w:val="0"/>
                <w:w w:val="100"/>
                <w:position w:val="0"/>
                <w:sz w:val="16"/>
                <w:szCs w:val="16"/>
              </w:rPr>
              <w:t>公司实际控制人惠风创投股东、控股股东富润集团承诺：（</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6"/>
                <w:szCs w:val="16"/>
              </w:rPr>
              <w:t>）本 公司承诺，本公司及直接或间接控制的企业将不经营与浙江富润 及其控股子公司主营业务构成竞争或可能构成竞争的业务。（</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6"/>
                <w:szCs w:val="16"/>
              </w:rPr>
              <w:t>） 如浙江富润及其控股子公司未来从任何第三方获得的任何商业机 会与本公司及控股子公司主营业务存在竞争或潜在竞争，则本公 司及控股子公司在征得第三方允诺后，尽力将该商业机会给予浙 江富润。（</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6"/>
                <w:szCs w:val="16"/>
              </w:rPr>
              <w:t>）如有任何违反上述承诺的事项发生，本公司承担因 此给浙江富润造成的一切损失。</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33" w:lineRule="exact"/>
              <w:ind w:left="0" w:right="0" w:firstLine="0"/>
              <w:jc w:val="both"/>
              <w:rPr>
                <w:sz w:val="16"/>
                <w:szCs w:val="16"/>
              </w:rPr>
            </w:pPr>
            <w:r>
              <w:rPr>
                <w:color w:val="000000"/>
                <w:spacing w:val="0"/>
                <w:w w:val="100"/>
                <w:position w:val="0"/>
                <w:sz w:val="16"/>
                <w:szCs w:val="16"/>
              </w:rPr>
              <w:t>上述承诺 在其作为 浙江富润 股东期间 持续有 效。</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是</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79"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8" w:lineRule="exact"/>
              <w:ind w:left="0" w:right="0" w:firstLine="0"/>
              <w:jc w:val="both"/>
              <w:rPr>
                <w:sz w:val="16"/>
                <w:szCs w:val="16"/>
              </w:rPr>
            </w:pPr>
            <w:r>
              <w:rPr>
                <w:color w:val="000000"/>
                <w:spacing w:val="0"/>
                <w:w w:val="100"/>
                <w:position w:val="0"/>
                <w:sz w:val="16"/>
                <w:szCs w:val="16"/>
              </w:rPr>
              <w:t>与首次公开 发行相关的 承诺</w:t>
            </w:r>
          </w:p>
        </w:tc>
        <w:tc>
          <w:tcPr>
            <w:tcBorders>
              <w:top w:val="single" w:sz="4"/>
              <w:left w:val="single" w:sz="4"/>
            </w:tcBorders>
            <w:shd w:val="clear" w:color="auto" w:fill="FFFFFF"/>
            <w:textDirection w:val="tbRlV"/>
            <w:vAlign w:val="bottom"/>
          </w:tcPr>
          <w:p>
            <w:pPr>
              <w:pStyle w:val="Style80"/>
              <w:keepNext w:val="0"/>
              <w:keepLines w:val="0"/>
              <w:widowControl w:val="0"/>
              <w:shd w:val="clear" w:color="auto" w:fill="auto"/>
              <w:bidi w:val="0"/>
              <w:spacing w:before="0" w:after="0" w:line="240" w:lineRule="auto"/>
              <w:ind w:left="0" w:right="0" w:firstLine="0"/>
              <w:jc w:val="left"/>
            </w:pPr>
            <w:r>
              <w:rPr>
                <w:color w:val="000000"/>
                <w:spacing w:val="0"/>
                <w:w w:val="100"/>
                <w:position w:val="0"/>
              </w:rPr>
              <w:t>解决关联交易</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30" w:lineRule="exact"/>
              <w:ind w:left="0" w:right="0" w:firstLine="0"/>
              <w:jc w:val="both"/>
              <w:rPr>
                <w:sz w:val="16"/>
                <w:szCs w:val="16"/>
              </w:rPr>
            </w:pPr>
            <w:r>
              <w:rPr>
                <w:color w:val="000000"/>
                <w:spacing w:val="0"/>
                <w:w w:val="100"/>
                <w:position w:val="0"/>
                <w:sz w:val="16"/>
                <w:szCs w:val="16"/>
              </w:rPr>
              <w:t>公司 实际 控制</w:t>
            </w:r>
          </w:p>
          <w:p>
            <w:pPr>
              <w:pStyle w:val="Style23"/>
              <w:keepNext w:val="0"/>
              <w:keepLines w:val="0"/>
              <w:widowControl w:val="0"/>
              <w:shd w:val="clear" w:color="auto" w:fill="auto"/>
              <w:bidi w:val="0"/>
              <w:spacing w:before="0" w:after="0" w:line="230" w:lineRule="exact"/>
              <w:ind w:left="0" w:right="0" w:firstLine="0"/>
              <w:jc w:val="center"/>
              <w:rPr>
                <w:sz w:val="16"/>
                <w:szCs w:val="16"/>
              </w:rPr>
            </w:pPr>
            <w:r>
              <w:rPr>
                <w:color w:val="000000"/>
                <w:spacing w:val="0"/>
                <w:w w:val="100"/>
                <w:position w:val="0"/>
                <w:sz w:val="16"/>
                <w:szCs w:val="16"/>
              </w:rPr>
              <w:t>人、</w:t>
            </w:r>
          </w:p>
          <w:p>
            <w:pPr>
              <w:pStyle w:val="Style23"/>
              <w:keepNext w:val="0"/>
              <w:keepLines w:val="0"/>
              <w:widowControl w:val="0"/>
              <w:shd w:val="clear" w:color="auto" w:fill="auto"/>
              <w:bidi w:val="0"/>
              <w:spacing w:before="0" w:after="0" w:line="230" w:lineRule="exact"/>
              <w:ind w:left="0" w:right="0" w:firstLine="0"/>
              <w:jc w:val="both"/>
              <w:rPr>
                <w:sz w:val="16"/>
                <w:szCs w:val="16"/>
              </w:rPr>
            </w:pPr>
            <w:r>
              <w:rPr>
                <w:color w:val="000000"/>
                <w:spacing w:val="0"/>
                <w:w w:val="100"/>
                <w:position w:val="0"/>
                <w:sz w:val="16"/>
                <w:szCs w:val="16"/>
              </w:rPr>
              <w:t>控股 股东</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33" w:lineRule="exact"/>
              <w:ind w:left="0" w:right="0" w:firstLine="0"/>
              <w:jc w:val="both"/>
              <w:rPr>
                <w:sz w:val="16"/>
                <w:szCs w:val="16"/>
              </w:rPr>
            </w:pPr>
            <w:r>
              <w:rPr>
                <w:color w:val="000000"/>
                <w:spacing w:val="0"/>
                <w:w w:val="100"/>
                <w:position w:val="0"/>
                <w:sz w:val="16"/>
                <w:szCs w:val="16"/>
              </w:rPr>
              <w:t>公司实际控制人惠风创投股东、控股股东富润集团承诺：（</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6"/>
                <w:szCs w:val="16"/>
              </w:rPr>
              <w:t>）本 次交易完成后，本公司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本人将继续严格按照《公司法》等法律、 法规、规章等规范性文件的要求以及浙江富润《公司章程》的有 关规定，行使股东权利或者敦促董事依法行使董事权利，在股东 大会以及董事会对有关涉及本公司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本人及下属公司事项的关联 交易进行表决时，履行回避表决的义务。（</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6"/>
                <w:szCs w:val="16"/>
              </w:rPr>
              <w:t>）本次交易完成后， 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本人及下属公司与浙江富润之间将尽量减少关联交易。在 进行确有必要且无法规避的关联交易时，保证按市场化原则和公 允价格进行公平操作，并按相关法律、法规、规章等规范性文件 的规定履行交易程序及信息披露义务。保证不通过关联交易损害 浙江富润及其他股东的合法权益。（</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6"/>
                <w:szCs w:val="16"/>
              </w:rPr>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本人和浙江富润就 相互间关联事务及交易所做出的任何约定及安排，均不妨碍对方 为其自身利益、在市场同等竞争条件下与任何第三方进行业务往 来或交易。（</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6"/>
                <w:szCs w:val="16"/>
              </w:rPr>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本人保证上述承诺在浙江富润于国内证券 交易所上市且本公司作为浙江富润的控股股东或主要股东期间持 续有效且不可撤销。如有任何违反上述承诺的事项发生，本公司 承担因此给浙江富润造成的一切损失（含直接损失和间接损失）。</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34" w:lineRule="exact"/>
              <w:ind w:left="0" w:right="0" w:firstLine="0"/>
              <w:jc w:val="both"/>
              <w:rPr>
                <w:sz w:val="16"/>
                <w:szCs w:val="16"/>
              </w:rPr>
            </w:pPr>
            <w:r>
              <w:rPr>
                <w:color w:val="000000"/>
                <w:spacing w:val="0"/>
                <w:w w:val="100"/>
                <w:position w:val="0"/>
                <w:sz w:val="16"/>
                <w:szCs w:val="16"/>
              </w:rPr>
              <w:t>上述承诺 在其作为 浙江富润 股东期间 持续有 效。</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是</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6"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24"/>
        <w:gridCol w:w="394"/>
        <w:gridCol w:w="576"/>
        <w:gridCol w:w="5275"/>
        <w:gridCol w:w="946"/>
        <w:gridCol w:w="394"/>
        <w:gridCol w:w="701"/>
        <w:gridCol w:w="2549"/>
        <w:gridCol w:w="2362"/>
      </w:tblGrid>
      <w:tr>
        <w:trPr>
          <w:trHeight w:val="221" w:hRule="exact"/>
        </w:trPr>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35" w:lineRule="exact"/>
              <w:ind w:left="0" w:right="0" w:firstLine="0"/>
              <w:jc w:val="both"/>
              <w:rPr>
                <w:sz w:val="16"/>
                <w:szCs w:val="16"/>
              </w:rPr>
            </w:pPr>
            <w:r>
              <w:rPr>
                <w:color w:val="000000"/>
                <w:spacing w:val="0"/>
                <w:w w:val="100"/>
                <w:position w:val="0"/>
                <w:sz w:val="16"/>
                <w:szCs w:val="16"/>
              </w:rPr>
              <w:t>与再融资相 关的承诺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vMerge/>
            <w:tcBorders>
              <w:left w:val="single" w:sz="4"/>
            </w:tcBorders>
            <w:shd w:val="clear" w:color="auto" w:fill="FFFFFF"/>
            <w:vAlign w:val="bottom"/>
          </w:tcPr>
          <w:p>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1" w:hRule="exact"/>
        </w:trPr>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35" w:lineRule="exact"/>
              <w:ind w:left="0" w:right="0" w:firstLine="0"/>
              <w:jc w:val="both"/>
              <w:rPr>
                <w:sz w:val="16"/>
                <w:szCs w:val="16"/>
              </w:rPr>
            </w:pPr>
            <w:r>
              <w:rPr>
                <w:color w:val="000000"/>
                <w:spacing w:val="0"/>
                <w:w w:val="100"/>
                <w:position w:val="0"/>
                <w:sz w:val="16"/>
                <w:szCs w:val="16"/>
              </w:rPr>
              <w:t>与股权激励 相关的承诺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vMerge/>
            <w:tcBorders>
              <w:left w:val="single" w:sz="4"/>
            </w:tcBorders>
            <w:shd w:val="clear" w:color="auto" w:fill="FFFFFF"/>
            <w:vAlign w:val="bottom"/>
          </w:tcPr>
          <w:p>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6" w:hRule="exact"/>
        </w:trPr>
        <w:tc>
          <w:tcPr>
            <w:vMerge w:val="restart"/>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33" w:lineRule="exact"/>
              <w:ind w:left="0" w:right="0" w:firstLine="0"/>
              <w:jc w:val="both"/>
              <w:rPr>
                <w:sz w:val="16"/>
                <w:szCs w:val="16"/>
              </w:rPr>
            </w:pPr>
            <w:r>
              <w:rPr>
                <w:color w:val="000000"/>
                <w:spacing w:val="0"/>
                <w:w w:val="100"/>
                <w:position w:val="0"/>
                <w:sz w:val="16"/>
                <w:szCs w:val="16"/>
              </w:rPr>
              <w:t>其他对公司 中小股东所 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4"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86"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其他承诺</w:t>
            </w:r>
          </w:p>
        </w:tc>
        <w:tc>
          <w:tcPr>
            <w:tcBorders>
              <w:top w:val="single" w:sz="4"/>
              <w:left w:val="single" w:sz="4"/>
              <w:bottom w:val="single" w:sz="4"/>
            </w:tcBorders>
            <w:shd w:val="clear" w:color="auto" w:fill="FFFFFF"/>
            <w:textDirection w:val="tbRlV"/>
            <w:vAlign w:val="bottom"/>
          </w:tcPr>
          <w:p>
            <w:pPr>
              <w:pStyle w:val="Style80"/>
              <w:keepNext w:val="0"/>
              <w:keepLines w:val="0"/>
              <w:widowControl w:val="0"/>
              <w:shd w:val="clear" w:color="auto" w:fill="auto"/>
              <w:bidi w:val="0"/>
              <w:spacing w:before="0" w:after="0" w:line="240" w:lineRule="auto"/>
              <w:ind w:left="0" w:right="0" w:firstLine="0"/>
              <w:jc w:val="left"/>
            </w:pPr>
            <w:r>
              <w:rPr>
                <w:color w:val="000000"/>
                <w:spacing w:val="0"/>
                <w:w w:val="100"/>
                <w:position w:val="0"/>
              </w:rPr>
              <w:t>盈利预测及补偿</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34" w:lineRule="exact"/>
              <w:ind w:left="0" w:right="0" w:firstLine="0"/>
              <w:jc w:val="both"/>
              <w:rPr>
                <w:sz w:val="16"/>
                <w:szCs w:val="16"/>
              </w:rPr>
            </w:pPr>
            <w:r>
              <w:rPr>
                <w:color w:val="000000"/>
                <w:spacing w:val="0"/>
                <w:w w:val="100"/>
                <w:position w:val="0"/>
                <w:sz w:val="16"/>
                <w:szCs w:val="16"/>
              </w:rPr>
              <w:t>江有 归、 付海 鹏</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36" w:lineRule="exact"/>
              <w:ind w:left="0" w:right="0" w:firstLine="0"/>
              <w:jc w:val="both"/>
              <w:rPr>
                <w:sz w:val="16"/>
                <w:szCs w:val="16"/>
              </w:rPr>
            </w:pP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6"/>
                <w:szCs w:val="16"/>
              </w:rPr>
              <w:t>）追加泰一指尚</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6"/>
                <w:szCs w:val="16"/>
              </w:rPr>
              <w:t>年、</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6"/>
                <w:szCs w:val="16"/>
              </w:rPr>
              <w:t>年两年业绩承诺，其中</w:t>
            </w: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6"/>
                <w:szCs w:val="16"/>
              </w:rPr>
              <w:t>年净利润不低于</w:t>
            </w:r>
            <w:r>
              <w:rPr>
                <w:rFonts w:ascii="Times New Roman" w:eastAsia="Times New Roman" w:hAnsi="Times New Roman" w:cs="Times New Roman"/>
                <w:color w:val="000000"/>
                <w:spacing w:val="0"/>
                <w:w w:val="100"/>
                <w:position w:val="0"/>
                <w:sz w:val="18"/>
                <w:szCs w:val="18"/>
              </w:rPr>
              <w:t>1.59</w:t>
            </w:r>
            <w:r>
              <w:rPr>
                <w:color w:val="000000"/>
                <w:spacing w:val="0"/>
                <w:w w:val="100"/>
                <w:position w:val="0"/>
                <w:sz w:val="16"/>
                <w:szCs w:val="16"/>
              </w:rPr>
              <w:t>亿元，</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6"/>
                <w:szCs w:val="16"/>
              </w:rPr>
              <w:t>年净利润不低于</w:t>
            </w:r>
            <w:r>
              <w:rPr>
                <w:rFonts w:ascii="Times New Roman" w:eastAsia="Times New Roman" w:hAnsi="Times New Roman" w:cs="Times New Roman"/>
                <w:color w:val="000000"/>
                <w:spacing w:val="0"/>
                <w:w w:val="100"/>
                <w:position w:val="0"/>
                <w:sz w:val="18"/>
                <w:szCs w:val="18"/>
              </w:rPr>
              <w:t>2.07</w:t>
            </w:r>
            <w:r>
              <w:rPr>
                <w:color w:val="000000"/>
                <w:spacing w:val="0"/>
                <w:w w:val="100"/>
                <w:position w:val="0"/>
                <w:sz w:val="16"/>
                <w:szCs w:val="16"/>
              </w:rPr>
              <w:t>亿元。上 述净利润是指经具有证券、期货业务资格的会计师事务所审计的 扣除非经常性损益的净利润。（</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6"/>
                <w:szCs w:val="16"/>
              </w:rPr>
              <w:t>）如泰一指尚</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6"/>
                <w:szCs w:val="16"/>
              </w:rPr>
              <w:t>年和</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或</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6"/>
                <w:szCs w:val="16"/>
              </w:rPr>
              <w:t>年实现净利润低于承诺净利润，本人将以现金或股票等方式补足 实际净利润与承诺净利润之间的差额。</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至业绩承</w:t>
            </w:r>
          </w:p>
          <w:p>
            <w:pPr>
              <w:pStyle w:val="Style23"/>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诺及补偿</w:t>
            </w:r>
          </w:p>
          <w:p>
            <w:pPr>
              <w:pStyle w:val="Style23"/>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实施完毕</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是</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否</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50" w:lineRule="exact"/>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6"/>
                <w:szCs w:val="16"/>
              </w:rPr>
              <w:t>年实现净利润均低 于承诺净利润</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35" w:lineRule="exact"/>
              <w:ind w:left="0" w:right="0" w:firstLine="0"/>
              <w:jc w:val="both"/>
              <w:rPr>
                <w:sz w:val="16"/>
                <w:szCs w:val="16"/>
              </w:rPr>
            </w:pPr>
            <w:r>
              <w:rPr>
                <w:color w:val="000000"/>
                <w:spacing w:val="0"/>
                <w:w w:val="100"/>
                <w:position w:val="0"/>
                <w:sz w:val="16"/>
                <w:szCs w:val="16"/>
              </w:rPr>
              <w:t>江有归、付海鹏对</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6"/>
                <w:szCs w:val="16"/>
              </w:rPr>
              <w:t>年 度自愿追加业绩承诺补偿 事项尚未履行完毕；</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6"/>
                <w:szCs w:val="16"/>
              </w:rPr>
              <w:t>年度未达业绩承诺，公司尚 未与江有归、付海鹏就</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6"/>
                <w:szCs w:val="16"/>
              </w:rPr>
              <w:t>年度业绩补偿事项达成一 致意见。董事会已就此承诺 进行专项说明。</w:t>
            </w:r>
          </w:p>
        </w:tc>
      </w:tr>
    </w:tbl>
    <w:p>
      <w:pPr>
        <w:pStyle w:val="Style5"/>
        <w:keepNext w:val="0"/>
        <w:keepLines w:val="0"/>
        <w:widowControl w:val="0"/>
        <w:shd w:val="clear" w:color="auto" w:fill="auto"/>
        <w:bidi w:val="0"/>
        <w:spacing w:before="0" w:after="0" w:line="240" w:lineRule="auto"/>
        <w:ind w:left="0" w:right="0" w:firstLine="840"/>
        <w:jc w:val="left"/>
        <w:sectPr>
          <w:footnotePr>
            <w:pos w:val="pageBottom"/>
            <w:numFmt w:val="decimal"/>
            <w:numRestart w:val="continuous"/>
          </w:footnotePr>
          <w:pgSz w:w="16840" w:h="11900" w:orient="landscape"/>
          <w:pgMar w:top="1763" w:right="1417" w:bottom="1472" w:left="1004" w:header="0" w:footer="3" w:gutter="0"/>
          <w:cols w:space="720"/>
          <w:noEndnote/>
          <w:rtlGutter w:val="0"/>
          <w:docGrid w:linePitch="360"/>
        </w:sectPr>
      </w:pPr>
      <w:r>
        <w:rPr>
          <w:color w:val="000000"/>
          <w:spacing w:val="0"/>
          <w:w w:val="100"/>
          <w:position w:val="0"/>
        </w:rPr>
        <w:t>注：涉及公司重大资产重组的其他承诺详见公司发行股份及支付现金购买资产并募集配套资金暨关联交易报告书（修订稿）。</w:t>
      </w:r>
    </w:p>
    <w:p>
      <w:pPr>
        <w:pStyle w:val="Style5"/>
        <w:keepNext w:val="0"/>
        <w:keepLines w:val="0"/>
        <w:widowControl w:val="0"/>
        <w:shd w:val="clear" w:color="auto" w:fill="auto"/>
        <w:tabs>
          <w:tab w:pos="557" w:val="left"/>
        </w:tabs>
        <w:bidi w:val="0"/>
        <w:spacing w:before="0" w:after="0" w:line="331" w:lineRule="exact"/>
        <w:ind w:left="0" w:right="0" w:firstLine="0"/>
        <w:jc w:val="left"/>
      </w:pPr>
      <w:bookmarkStart w:id="368" w:name="bookmark368"/>
      <w:r>
        <w:rPr>
          <w:rFonts w:ascii="Calibri" w:eastAsia="Calibri" w:hAnsi="Calibri" w:cs="Calibri"/>
          <w:b/>
          <w:bCs/>
          <w:color w:val="000000"/>
          <w:spacing w:val="0"/>
          <w:w w:val="100"/>
          <w:position w:val="0"/>
          <w:sz w:val="20"/>
          <w:szCs w:val="20"/>
        </w:rPr>
        <w:t>（</w:t>
      </w:r>
      <w:bookmarkEnd w:id="368"/>
      <w:r>
        <w:rPr>
          <w:b/>
          <w:bCs/>
          <w:color w:val="000000"/>
          <w:spacing w:val="0"/>
          <w:w w:val="100"/>
          <w:position w:val="0"/>
        </w:rPr>
        <w:t>二</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公司资产或项目存在盈利预测，且报告期仍处在盈利预测期间，公司就资产或项目 是否达到原盈利预测及其原因作出说明</w:t>
      </w:r>
    </w:p>
    <w:p>
      <w:pPr>
        <w:pStyle w:val="Style5"/>
        <w:keepNext w:val="0"/>
        <w:keepLines w:val="0"/>
        <w:widowControl w:val="0"/>
        <w:shd w:val="clear" w:color="auto" w:fill="auto"/>
        <w:bidi w:val="0"/>
        <w:spacing w:before="0" w:after="500" w:line="240" w:lineRule="auto"/>
        <w:ind w:left="0" w:right="0" w:firstLine="0"/>
        <w:jc w:val="left"/>
      </w:pPr>
      <w:r>
        <w:rPr>
          <w:color w:val="000000"/>
          <w:spacing w:val="0"/>
          <w:w w:val="100"/>
          <w:position w:val="0"/>
        </w:rPr>
        <w:t>口已达到□未达到</w:t>
      </w:r>
      <w:r>
        <w:rPr>
          <w:color w:val="000000"/>
          <w:spacing w:val="0"/>
          <w:w w:val="100"/>
          <w:position w:val="0"/>
          <w:sz w:val="19"/>
          <w:szCs w:val="19"/>
        </w:rPr>
        <w:t>J</w:t>
      </w:r>
      <w:r>
        <w:rPr>
          <w:color w:val="000000"/>
          <w:spacing w:val="0"/>
          <w:w w:val="100"/>
          <w:position w:val="0"/>
        </w:rPr>
        <w:t>不适用</w:t>
      </w:r>
    </w:p>
    <w:p>
      <w:pPr>
        <w:pStyle w:val="Style5"/>
        <w:keepNext w:val="0"/>
        <w:keepLines w:val="0"/>
        <w:widowControl w:val="0"/>
        <w:shd w:val="clear" w:color="auto" w:fill="auto"/>
        <w:tabs>
          <w:tab w:pos="557" w:val="left"/>
        </w:tabs>
        <w:bidi w:val="0"/>
        <w:spacing w:before="0" w:after="0" w:line="331" w:lineRule="exact"/>
        <w:ind w:left="0" w:right="0" w:firstLine="0"/>
        <w:jc w:val="left"/>
      </w:pPr>
      <w:bookmarkStart w:id="369" w:name="bookmark369"/>
      <w:r>
        <w:rPr>
          <w:rFonts w:ascii="Calibri" w:eastAsia="Calibri" w:hAnsi="Calibri" w:cs="Calibri"/>
          <w:b/>
          <w:bCs/>
          <w:color w:val="000000"/>
          <w:spacing w:val="0"/>
          <w:w w:val="100"/>
          <w:position w:val="0"/>
          <w:sz w:val="20"/>
          <w:szCs w:val="20"/>
        </w:rPr>
        <w:t>（</w:t>
      </w:r>
      <w:bookmarkEnd w:id="369"/>
      <w:r>
        <w:rPr>
          <w:b/>
          <w:bCs/>
          <w:color w:val="000000"/>
          <w:spacing w:val="0"/>
          <w:w w:val="100"/>
          <w:position w:val="0"/>
        </w:rPr>
        <w:t>三</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业绩承诺的完成情况及其对商誉减值测试的影响</w:t>
      </w:r>
    </w:p>
    <w:p>
      <w:pPr>
        <w:pStyle w:val="Style5"/>
        <w:keepNext w:val="0"/>
        <w:keepLines w:val="0"/>
        <w:widowControl w:val="0"/>
        <w:shd w:val="clear" w:color="auto" w:fill="auto"/>
        <w:bidi w:val="0"/>
        <w:spacing w:before="0" w:after="260" w:line="331" w:lineRule="exact"/>
        <w:ind w:left="0" w:right="0" w:firstLine="0"/>
        <w:jc w:val="left"/>
        <w:sectPr>
          <w:footnotePr>
            <w:pos w:val="pageBottom"/>
            <w:numFmt w:val="decimal"/>
            <w:numRestart w:val="continuous"/>
          </w:footnotePr>
          <w:pgSz w:w="11900" w:h="16840"/>
          <w:pgMar w:top="1777" w:right="1930" w:bottom="1777" w:left="1777" w:header="0" w:footer="3" w:gutter="0"/>
          <w:cols w:space="720"/>
          <w:noEndnote/>
          <w:rtlGutter w:val="0"/>
          <w:docGrid w:linePitch="360"/>
        </w:sectPr>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5"/>
        <w:keepNext w:val="0"/>
        <w:keepLines w:val="0"/>
        <w:widowControl w:val="0"/>
        <w:shd w:val="clear" w:color="auto" w:fill="auto"/>
        <w:tabs>
          <w:tab w:pos="478" w:val="left"/>
        </w:tabs>
        <w:bidi w:val="0"/>
        <w:spacing w:before="0" w:after="100" w:line="240" w:lineRule="auto"/>
        <w:ind w:left="0" w:right="0" w:firstLine="0"/>
        <w:jc w:val="left"/>
      </w:pPr>
      <w:bookmarkStart w:id="370" w:name="bookmark370"/>
      <w:r>
        <w:rPr>
          <w:b/>
          <w:bCs/>
          <w:color w:val="000000"/>
          <w:spacing w:val="0"/>
          <w:w w:val="100"/>
          <w:position w:val="0"/>
        </w:rPr>
        <w:t>二</w:t>
      </w:r>
      <w:bookmarkEnd w:id="370"/>
      <w:r>
        <w:rPr>
          <w:b/>
          <w:bCs/>
          <w:color w:val="000000"/>
          <w:spacing w:val="0"/>
          <w:w w:val="100"/>
          <w:position w:val="0"/>
        </w:rPr>
        <w:t>、</w:t>
        <w:tab/>
        <w:t>报告期内控股股东及其他关联方非经营性占用资金情况</w:t>
      </w:r>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tabs>
          <w:tab w:pos="483" w:val="left"/>
        </w:tabs>
        <w:bidi w:val="0"/>
        <w:spacing w:before="0" w:after="100" w:line="240" w:lineRule="auto"/>
        <w:ind w:left="0" w:right="0" w:firstLine="0"/>
        <w:jc w:val="left"/>
      </w:pPr>
      <w:bookmarkStart w:id="371" w:name="bookmark371"/>
      <w:r>
        <w:rPr>
          <w:b/>
          <w:bCs/>
          <w:color w:val="000000"/>
          <w:spacing w:val="0"/>
          <w:w w:val="100"/>
          <w:position w:val="0"/>
        </w:rPr>
        <w:t>三</w:t>
      </w:r>
      <w:bookmarkEnd w:id="371"/>
      <w:r>
        <w:rPr>
          <w:b/>
          <w:bCs/>
          <w:color w:val="000000"/>
          <w:spacing w:val="0"/>
          <w:w w:val="100"/>
          <w:position w:val="0"/>
        </w:rPr>
        <w:t>、</w:t>
        <w:tab/>
        <w:t>违规担保情况</w:t>
      </w:r>
    </w:p>
    <w:p>
      <w:pPr>
        <w:pStyle w:val="Style5"/>
        <w:keepNext w:val="0"/>
        <w:keepLines w:val="0"/>
        <w:widowControl w:val="0"/>
        <w:shd w:val="clear" w:color="auto" w:fill="auto"/>
        <w:bidi w:val="0"/>
        <w:spacing w:before="0" w:after="220" w:line="240" w:lineRule="auto"/>
        <w:ind w:left="0" w:right="0" w:firstLine="0"/>
        <w:jc w:val="left"/>
        <w:sectPr>
          <w:footnotePr>
            <w:pos w:val="pageBottom"/>
            <w:numFmt w:val="decimal"/>
            <w:numRestart w:val="continuous"/>
          </w:footnotePr>
          <w:pgSz w:w="11900" w:h="16840"/>
          <w:pgMar w:top="1508" w:right="1565" w:bottom="1508" w:left="1249" w:header="0" w:footer="3" w:gutter="0"/>
          <w:cols w:space="720"/>
          <w:noEndnote/>
          <w:rtlGutter w:val="0"/>
          <w:docGrid w:linePitch="360"/>
        </w:sectPr>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6"/>
        <w:keepNext/>
        <w:keepLines/>
        <w:widowControl w:val="0"/>
        <w:shd w:val="clear" w:color="auto" w:fill="auto"/>
        <w:bidi w:val="0"/>
        <w:spacing w:before="240" w:after="100" w:line="240" w:lineRule="auto"/>
        <w:ind w:left="0" w:right="0" w:firstLine="0"/>
        <w:jc w:val="left"/>
      </w:pPr>
      <w:bookmarkStart w:id="372" w:name="bookmark372"/>
      <w:bookmarkStart w:id="373" w:name="bookmark373"/>
      <w:bookmarkStart w:id="374" w:name="bookmark374"/>
      <w:bookmarkStart w:id="375" w:name="bookmark375"/>
      <w:r>
        <w:rPr>
          <w:color w:val="000000"/>
          <w:spacing w:val="0"/>
          <w:w w:val="100"/>
          <w:position w:val="0"/>
        </w:rPr>
        <w:t>四</w:t>
      </w:r>
      <w:bookmarkEnd w:id="374"/>
      <w:r>
        <w:rPr>
          <w:color w:val="000000"/>
          <w:spacing w:val="0"/>
          <w:w w:val="100"/>
          <w:position w:val="0"/>
        </w:rPr>
        <w:t>、公司董事会对会计师事务所“非标准意见审计报告”的说明</w:t>
      </w:r>
      <w:bookmarkEnd w:id="372"/>
      <w:bookmarkEnd w:id="373"/>
      <w:bookmarkEnd w:id="375"/>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5"/>
        <w:keepNext w:val="0"/>
        <w:keepLines w:val="0"/>
        <w:widowControl w:val="0"/>
        <w:shd w:val="clear" w:color="auto" w:fill="auto"/>
        <w:tabs>
          <w:tab w:pos="942" w:val="left"/>
        </w:tabs>
        <w:bidi w:val="0"/>
        <w:spacing w:before="0" w:after="0" w:line="410" w:lineRule="exact"/>
        <w:ind w:left="0" w:right="0" w:firstLine="440"/>
        <w:jc w:val="left"/>
      </w:pPr>
      <w:bookmarkStart w:id="376" w:name="bookmark376"/>
      <w:r>
        <w:rPr>
          <w:b/>
          <w:bCs/>
          <w:color w:val="000000"/>
          <w:spacing w:val="0"/>
          <w:w w:val="100"/>
          <w:position w:val="0"/>
        </w:rPr>
        <w:t>一</w:t>
      </w:r>
      <w:bookmarkEnd w:id="376"/>
      <w:r>
        <w:rPr>
          <w:b/>
          <w:bCs/>
          <w:color w:val="000000"/>
          <w:spacing w:val="0"/>
          <w:w w:val="100"/>
          <w:position w:val="0"/>
        </w:rPr>
        <w:t>、</w:t>
        <w:tab/>
        <w:t>审计报告中强调事项段的内容</w:t>
      </w:r>
    </w:p>
    <w:p>
      <w:pPr>
        <w:pStyle w:val="Style5"/>
        <w:keepNext w:val="0"/>
        <w:keepLines w:val="0"/>
        <w:widowControl w:val="0"/>
        <w:shd w:val="clear" w:color="auto" w:fill="auto"/>
        <w:bidi w:val="0"/>
        <w:spacing w:before="0" w:after="0" w:line="410" w:lineRule="exact"/>
        <w:ind w:left="0" w:right="0" w:firstLine="440"/>
        <w:jc w:val="left"/>
      </w:pPr>
      <w:r>
        <w:rPr>
          <w:color w:val="000000"/>
          <w:spacing w:val="0"/>
          <w:w w:val="100"/>
          <w:position w:val="0"/>
        </w:rPr>
        <w:t>我们提醒财务报表使用者关注：</w:t>
      </w:r>
    </w:p>
    <w:p>
      <w:pPr>
        <w:pStyle w:val="Style5"/>
        <w:keepNext w:val="0"/>
        <w:keepLines w:val="0"/>
        <w:widowControl w:val="0"/>
        <w:shd w:val="clear" w:color="auto" w:fill="auto"/>
        <w:tabs>
          <w:tab w:pos="977" w:val="left"/>
        </w:tabs>
        <w:bidi w:val="0"/>
        <w:spacing w:before="0" w:after="0" w:line="410" w:lineRule="exact"/>
        <w:ind w:left="0" w:right="0" w:firstLine="440"/>
        <w:jc w:val="both"/>
      </w:pPr>
      <w:bookmarkStart w:id="377" w:name="bookmark377"/>
      <w:r>
        <w:rPr>
          <w:color w:val="000000"/>
          <w:spacing w:val="0"/>
          <w:w w:val="100"/>
          <w:position w:val="0"/>
        </w:rPr>
        <w:t>（</w:t>
      </w:r>
      <w:bookmarkEnd w:id="377"/>
      <w:r>
        <w:rPr>
          <w:color w:val="000000"/>
          <w:spacing w:val="0"/>
          <w:w w:val="100"/>
          <w:position w:val="0"/>
        </w:rPr>
        <w:t>一）</w:t>
        <w:tab/>
        <w:t>如财务报表附注十四（五）</w:t>
      </w:r>
      <w:r>
        <w:rPr>
          <w:rFonts w:ascii="Times New Roman" w:eastAsia="Times New Roman" w:hAnsi="Times New Roman" w:cs="Times New Roman"/>
          <w:color w:val="000000"/>
          <w:spacing w:val="0"/>
          <w:w w:val="100"/>
          <w:position w:val="0"/>
        </w:rPr>
        <w:t>3</w:t>
      </w:r>
      <w:r>
        <w:rPr>
          <w:color w:val="000000"/>
          <w:spacing w:val="0"/>
          <w:w w:val="100"/>
          <w:position w:val="0"/>
        </w:rPr>
        <w:t>所述，浙江富润公司子公司杭州泰一指尚科技有限公司 （以下简称泰一指尚）</w:t>
      </w:r>
      <w:r>
        <w:rPr>
          <w:rFonts w:ascii="Times New Roman" w:eastAsia="Times New Roman" w:hAnsi="Times New Roman" w:cs="Times New Roman"/>
          <w:color w:val="000000"/>
          <w:spacing w:val="0"/>
          <w:w w:val="100"/>
          <w:position w:val="0"/>
        </w:rPr>
        <w:t>2019</w:t>
      </w:r>
      <w:r>
        <w:rPr>
          <w:color w:val="000000"/>
          <w:spacing w:val="0"/>
          <w:w w:val="100"/>
          <w:position w:val="0"/>
        </w:rPr>
        <w:t>年度经审计的扣除非经常性损益后归属于母公司的净利润低于江有归、</w:t>
      </w:r>
    </w:p>
    <w:p>
      <w:pPr>
        <w:pStyle w:val="Style5"/>
        <w:keepNext w:val="0"/>
        <w:keepLines w:val="0"/>
        <w:widowControl w:val="0"/>
        <w:shd w:val="clear" w:color="auto" w:fill="auto"/>
        <w:bidi w:val="0"/>
        <w:spacing w:before="0" w:after="0" w:line="410" w:lineRule="exact"/>
        <w:ind w:left="0" w:right="0" w:firstLine="0"/>
        <w:jc w:val="both"/>
      </w:pPr>
      <w:r>
        <w:rPr>
          <w:color w:val="000000"/>
          <w:spacing w:val="0"/>
          <w:w w:val="100"/>
          <w:position w:val="0"/>
        </w:rPr>
        <w:t>付海鹏承诺的业绩。鉴于未完成业绩承诺引致的业绩补偿款金额较大，经浙江富润公司与江有归、 付海鹏协商，约定由江有归、付海鹏于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日前以现金方式向浙江富润公司支付</w:t>
      </w:r>
      <w:r>
        <w:rPr>
          <w:rFonts w:ascii="Times New Roman" w:eastAsia="Times New Roman" w:hAnsi="Times New Roman" w:cs="Times New Roman"/>
          <w:color w:val="000000"/>
          <w:spacing w:val="0"/>
          <w:w w:val="100"/>
          <w:position w:val="0"/>
        </w:rPr>
        <w:t xml:space="preserve">2019 </w:t>
      </w:r>
      <w:r>
        <w:rPr>
          <w:color w:val="000000"/>
          <w:spacing w:val="0"/>
          <w:w w:val="100"/>
          <w:position w:val="0"/>
        </w:rPr>
        <w:t>年度业绩补偿款。截至浙江富润公司财务报表批准报出日，公司收到江有归、付海鹏支付的</w:t>
      </w:r>
      <w:r>
        <w:rPr>
          <w:rFonts w:ascii="Times New Roman" w:eastAsia="Times New Roman" w:hAnsi="Times New Roman" w:cs="Times New Roman"/>
          <w:color w:val="000000"/>
          <w:spacing w:val="0"/>
          <w:w w:val="100"/>
          <w:position w:val="0"/>
        </w:rPr>
        <w:t xml:space="preserve">2019 </w:t>
      </w:r>
      <w:r>
        <w:rPr>
          <w:color w:val="000000"/>
          <w:spacing w:val="0"/>
          <w:w w:val="100"/>
          <w:position w:val="0"/>
        </w:rPr>
        <w:t>年度业绩补偿款</w:t>
      </w:r>
      <w:r>
        <w:rPr>
          <w:rFonts w:ascii="Times New Roman" w:eastAsia="Times New Roman" w:hAnsi="Times New Roman" w:cs="Times New Roman"/>
          <w:color w:val="000000"/>
          <w:spacing w:val="0"/>
          <w:w w:val="100"/>
          <w:position w:val="0"/>
        </w:rPr>
        <w:t>100</w:t>
      </w:r>
      <w:r>
        <w:rPr>
          <w:color w:val="000000"/>
          <w:spacing w:val="0"/>
          <w:w w:val="100"/>
          <w:position w:val="0"/>
        </w:rPr>
        <w:t>万元，剩余业绩补偿款后续支付计划暂未确定，未来收取情况存在不确定性。</w:t>
      </w:r>
    </w:p>
    <w:p>
      <w:pPr>
        <w:pStyle w:val="Style5"/>
        <w:keepNext w:val="0"/>
        <w:keepLines w:val="0"/>
        <w:widowControl w:val="0"/>
        <w:shd w:val="clear" w:color="auto" w:fill="auto"/>
        <w:tabs>
          <w:tab w:pos="1147" w:val="left"/>
        </w:tabs>
        <w:bidi w:val="0"/>
        <w:spacing w:before="0" w:after="0" w:line="410" w:lineRule="exact"/>
        <w:ind w:left="0" w:right="0" w:firstLine="440"/>
        <w:jc w:val="both"/>
      </w:pPr>
      <w:bookmarkStart w:id="378" w:name="bookmark378"/>
      <w:r>
        <w:rPr>
          <w:color w:val="000000"/>
          <w:spacing w:val="0"/>
          <w:w w:val="100"/>
          <w:position w:val="0"/>
        </w:rPr>
        <w:t>（</w:t>
      </w:r>
      <w:bookmarkEnd w:id="378"/>
      <w:r>
        <w:rPr>
          <w:color w:val="000000"/>
          <w:spacing w:val="0"/>
          <w:w w:val="100"/>
          <w:position w:val="0"/>
        </w:rPr>
        <w:t>二）</w:t>
        <w:tab/>
        <w:t>如财务报表附注十四（五）</w:t>
      </w:r>
      <w:r>
        <w:rPr>
          <w:rFonts w:ascii="Times New Roman" w:eastAsia="Times New Roman" w:hAnsi="Times New Roman" w:cs="Times New Roman"/>
          <w:color w:val="000000"/>
          <w:spacing w:val="0"/>
          <w:w w:val="100"/>
          <w:position w:val="0"/>
        </w:rPr>
        <w:t>4</w:t>
      </w:r>
      <w:r>
        <w:rPr>
          <w:color w:val="000000"/>
          <w:spacing w:val="0"/>
          <w:w w:val="100"/>
          <w:position w:val="0"/>
        </w:rPr>
        <w:t>所述，浙江富润公司子公司泰一指尚</w:t>
      </w:r>
      <w:r>
        <w:rPr>
          <w:rFonts w:ascii="Times New Roman" w:eastAsia="Times New Roman" w:hAnsi="Times New Roman" w:cs="Times New Roman"/>
          <w:color w:val="000000"/>
          <w:spacing w:val="0"/>
          <w:w w:val="100"/>
          <w:position w:val="0"/>
        </w:rPr>
        <w:t>2020</w:t>
      </w:r>
      <w:r>
        <w:rPr>
          <w:color w:val="000000"/>
          <w:spacing w:val="0"/>
          <w:w w:val="100"/>
          <w:position w:val="0"/>
        </w:rPr>
        <w:t>年度经审计 的扣除非经常性损益后归属于母公司的净利润低于江有归、付海鹏承诺的业绩。截至浙江富润公 司财务报表批准报出日，浙江富润公司尚未就上述净利润完成情况引致的业绩补偿等事宜与江有 归、付海鹏等达成一致意见，浙江富润公司尚未启动对江有归、付海鹏的追偿，未来是否进行追 偿、实际追偿金额及对财务报表的影响存在不确定性。</w:t>
      </w:r>
    </w:p>
    <w:p>
      <w:pPr>
        <w:pStyle w:val="Style5"/>
        <w:keepNext w:val="0"/>
        <w:keepLines w:val="0"/>
        <w:widowControl w:val="0"/>
        <w:shd w:val="clear" w:color="auto" w:fill="auto"/>
        <w:tabs>
          <w:tab w:pos="1147" w:val="left"/>
        </w:tabs>
        <w:bidi w:val="0"/>
        <w:spacing w:before="0" w:after="0" w:line="410" w:lineRule="exact"/>
        <w:ind w:left="0" w:right="0" w:firstLine="440"/>
        <w:jc w:val="both"/>
      </w:pPr>
      <w:bookmarkStart w:id="379" w:name="bookmark379"/>
      <w:r>
        <w:rPr>
          <w:color w:val="000000"/>
          <w:spacing w:val="0"/>
          <w:w w:val="100"/>
          <w:position w:val="0"/>
        </w:rPr>
        <w:t>（</w:t>
      </w:r>
      <w:bookmarkEnd w:id="379"/>
      <w:r>
        <w:rPr>
          <w:color w:val="000000"/>
          <w:spacing w:val="0"/>
          <w:w w:val="100"/>
          <w:position w:val="0"/>
        </w:rPr>
        <w:t>三）</w:t>
        <w:tab/>
        <w:t>如财务报表附注十四（六）所述，浙江富润公司将持有的甘肃上峰水泥股份有限公司 股票</w:t>
      </w:r>
      <w:r>
        <w:rPr>
          <w:rFonts w:ascii="Times New Roman" w:eastAsia="Times New Roman" w:hAnsi="Times New Roman" w:cs="Times New Roman"/>
          <w:color w:val="000000"/>
          <w:spacing w:val="0"/>
          <w:w w:val="100"/>
          <w:position w:val="0"/>
        </w:rPr>
        <w:t>2,800.01</w:t>
      </w:r>
      <w:r>
        <w:rPr>
          <w:color w:val="000000"/>
          <w:spacing w:val="0"/>
          <w:w w:val="100"/>
          <w:position w:val="0"/>
        </w:rPr>
        <w:t>万股分类为以公允价值计量且其变动计入当期损益的金融资产，截至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31</w:t>
      </w:r>
      <w:r>
        <w:rPr>
          <w:color w:val="000000"/>
          <w:spacing w:val="0"/>
          <w:w w:val="100"/>
          <w:position w:val="0"/>
        </w:rPr>
        <w:t>日，该项金融资产账面价值为人民币</w:t>
      </w:r>
      <w:r>
        <w:rPr>
          <w:rFonts w:ascii="Times New Roman" w:eastAsia="Times New Roman" w:hAnsi="Times New Roman" w:cs="Times New Roman"/>
          <w:color w:val="000000"/>
          <w:spacing w:val="0"/>
          <w:w w:val="100"/>
          <w:position w:val="0"/>
        </w:rPr>
        <w:t>56,196.19</w:t>
      </w:r>
      <w:r>
        <w:rPr>
          <w:color w:val="000000"/>
          <w:spacing w:val="0"/>
          <w:w w:val="100"/>
          <w:position w:val="0"/>
        </w:rPr>
        <w:t>万元，</w:t>
      </w:r>
      <w:r>
        <w:rPr>
          <w:rFonts w:ascii="Times New Roman" w:eastAsia="Times New Roman" w:hAnsi="Times New Roman" w:cs="Times New Roman"/>
          <w:color w:val="000000"/>
          <w:spacing w:val="0"/>
          <w:w w:val="100"/>
          <w:position w:val="0"/>
        </w:rPr>
        <w:t>2021</w:t>
      </w:r>
      <w:r>
        <w:rPr>
          <w:color w:val="000000"/>
          <w:spacing w:val="0"/>
          <w:w w:val="100"/>
          <w:position w:val="0"/>
        </w:rPr>
        <w:t>年度，该项金融资产的公允价值变 动收益</w:t>
      </w:r>
      <w:r>
        <w:rPr>
          <w:rFonts w:ascii="Times New Roman" w:eastAsia="Times New Roman" w:hAnsi="Times New Roman" w:cs="Times New Roman"/>
          <w:color w:val="000000"/>
          <w:spacing w:val="0"/>
          <w:w w:val="100"/>
          <w:position w:val="0"/>
        </w:rPr>
        <w:t>1,568.01</w:t>
      </w:r>
      <w:r>
        <w:rPr>
          <w:color w:val="000000"/>
          <w:spacing w:val="0"/>
          <w:w w:val="100"/>
          <w:position w:val="0"/>
        </w:rPr>
        <w:t>万元。该项金融资产股价涨跌可能对浙江富润公司未来财务状况和经营成果产生 重大影响。</w:t>
      </w:r>
    </w:p>
    <w:p>
      <w:pPr>
        <w:pStyle w:val="Style5"/>
        <w:keepNext w:val="0"/>
        <w:keepLines w:val="0"/>
        <w:widowControl w:val="0"/>
        <w:shd w:val="clear" w:color="auto" w:fill="auto"/>
        <w:tabs>
          <w:tab w:pos="942" w:val="left"/>
        </w:tabs>
        <w:bidi w:val="0"/>
        <w:spacing w:before="0" w:after="0" w:line="410" w:lineRule="exact"/>
        <w:ind w:left="0" w:right="0" w:firstLine="440"/>
        <w:jc w:val="both"/>
      </w:pPr>
      <w:bookmarkStart w:id="380" w:name="bookmark380"/>
      <w:r>
        <w:rPr>
          <w:b/>
          <w:bCs/>
          <w:color w:val="000000"/>
          <w:spacing w:val="0"/>
          <w:w w:val="100"/>
          <w:position w:val="0"/>
        </w:rPr>
        <w:t>二</w:t>
      </w:r>
      <w:bookmarkEnd w:id="380"/>
      <w:r>
        <w:rPr>
          <w:b/>
          <w:bCs/>
          <w:color w:val="000000"/>
          <w:spacing w:val="0"/>
          <w:w w:val="100"/>
          <w:position w:val="0"/>
        </w:rPr>
        <w:t>、</w:t>
        <w:tab/>
        <w:t>董事会关于</w:t>
      </w:r>
      <w:r>
        <w:rPr>
          <w:rFonts w:ascii="Times New Roman" w:eastAsia="Times New Roman" w:hAnsi="Times New Roman" w:cs="Times New Roman"/>
          <w:b/>
          <w:bCs/>
          <w:color w:val="000000"/>
          <w:spacing w:val="0"/>
          <w:w w:val="100"/>
          <w:position w:val="0"/>
        </w:rPr>
        <w:t>2021</w:t>
      </w:r>
      <w:r>
        <w:rPr>
          <w:b/>
          <w:bCs/>
          <w:color w:val="000000"/>
          <w:spacing w:val="0"/>
          <w:w w:val="100"/>
          <w:position w:val="0"/>
        </w:rPr>
        <w:t>年度审计报告中带强调事项段无保留意见所涉及的事项的专项说明及 拟采取的措施</w:t>
      </w:r>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公司董事会认为：天健会计师事务所（特殊普通合伙）为公司</w:t>
      </w:r>
      <w:r>
        <w:rPr>
          <w:rFonts w:ascii="Times New Roman" w:eastAsia="Times New Roman" w:hAnsi="Times New Roman" w:cs="Times New Roman"/>
          <w:color w:val="000000"/>
          <w:spacing w:val="0"/>
          <w:w w:val="100"/>
          <w:position w:val="0"/>
        </w:rPr>
        <w:t>2021</w:t>
      </w:r>
      <w:r>
        <w:rPr>
          <w:color w:val="000000"/>
          <w:spacing w:val="0"/>
          <w:w w:val="100"/>
          <w:position w:val="0"/>
        </w:rPr>
        <w:t>年度财务报告出具了带 强调事项段无保留意见的《审计报告》，客观地反映了公司实际情况和财务状况。</w:t>
      </w:r>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公司董事会拟采取如下措施：</w:t>
      </w:r>
    </w:p>
    <w:p>
      <w:pPr>
        <w:pStyle w:val="Style5"/>
        <w:keepNext w:val="0"/>
        <w:keepLines w:val="0"/>
        <w:widowControl w:val="0"/>
        <w:shd w:val="clear" w:color="auto" w:fill="auto"/>
        <w:tabs>
          <w:tab w:pos="1092" w:val="left"/>
        </w:tabs>
        <w:bidi w:val="0"/>
        <w:spacing w:before="0" w:after="0" w:line="410" w:lineRule="exact"/>
        <w:ind w:left="0" w:right="0" w:firstLine="440"/>
        <w:jc w:val="both"/>
      </w:pPr>
      <w:bookmarkStart w:id="381" w:name="bookmark381"/>
      <w:r>
        <w:rPr>
          <w:color w:val="000000"/>
          <w:spacing w:val="0"/>
          <w:w w:val="100"/>
          <w:position w:val="0"/>
        </w:rPr>
        <w:t>（</w:t>
      </w:r>
      <w:bookmarkEnd w:id="381"/>
      <w:r>
        <w:rPr>
          <w:color w:val="000000"/>
          <w:spacing w:val="0"/>
          <w:w w:val="100"/>
          <w:position w:val="0"/>
        </w:rPr>
        <w:t>一）</w:t>
        <w:tab/>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日，公司收到股东江有归、付海鹏出具的《关于自愿追加业绩承诺的 承诺函》。经审计，泰一指尚</w:t>
      </w:r>
      <w:r>
        <w:rPr>
          <w:rFonts w:ascii="Times New Roman" w:eastAsia="Times New Roman" w:hAnsi="Times New Roman" w:cs="Times New Roman"/>
          <w:color w:val="000000"/>
          <w:spacing w:val="0"/>
          <w:w w:val="100"/>
          <w:position w:val="0"/>
        </w:rPr>
        <w:t>2019</w:t>
      </w:r>
      <w:r>
        <w:rPr>
          <w:color w:val="000000"/>
          <w:spacing w:val="0"/>
          <w:w w:val="100"/>
          <w:position w:val="0"/>
        </w:rPr>
        <w:t>年度实现扣除非经常性损益后的净利润为</w:t>
      </w:r>
      <w:r>
        <w:rPr>
          <w:rFonts w:ascii="Times New Roman" w:eastAsia="Times New Roman" w:hAnsi="Times New Roman" w:cs="Times New Roman"/>
          <w:color w:val="000000"/>
          <w:spacing w:val="0"/>
          <w:w w:val="100"/>
          <w:position w:val="0"/>
        </w:rPr>
        <w:t>7538.36</w:t>
      </w:r>
      <w:r>
        <w:rPr>
          <w:color w:val="000000"/>
          <w:spacing w:val="0"/>
          <w:w w:val="100"/>
          <w:position w:val="0"/>
        </w:rPr>
        <w:t>万元，未能 完成其自愿追加的</w:t>
      </w:r>
      <w:r>
        <w:rPr>
          <w:rFonts w:ascii="Times New Roman" w:eastAsia="Times New Roman" w:hAnsi="Times New Roman" w:cs="Times New Roman"/>
          <w:color w:val="000000"/>
          <w:spacing w:val="0"/>
          <w:w w:val="100"/>
          <w:position w:val="0"/>
        </w:rPr>
        <w:t>2019</w:t>
      </w:r>
      <w:r>
        <w:rPr>
          <w:color w:val="000000"/>
          <w:spacing w:val="0"/>
          <w:w w:val="100"/>
          <w:position w:val="0"/>
        </w:rPr>
        <w:t>年度业绩承诺。</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日，公司与承诺人江有归、付海鹏签署</w:t>
      </w:r>
    </w:p>
    <w:p>
      <w:pPr>
        <w:pStyle w:val="Style5"/>
        <w:keepNext w:val="0"/>
        <w:keepLines w:val="0"/>
        <w:widowControl w:val="0"/>
        <w:shd w:val="clear" w:color="auto" w:fill="auto"/>
        <w:bidi w:val="0"/>
        <w:spacing w:before="0" w:after="0" w:line="410" w:lineRule="exact"/>
        <w:ind w:left="0" w:right="0" w:firstLine="0"/>
        <w:jc w:val="both"/>
      </w:pPr>
      <w:r>
        <w:rPr>
          <w:color w:val="000000"/>
          <w:spacing w:val="0"/>
          <w:w w:val="100"/>
          <w:position w:val="0"/>
        </w:rPr>
        <w:t>《关于自愿追加业绩承诺的承诺函之补充约定》，由江有归、付海鹏于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日前以现 金方式向公司支付</w:t>
      </w:r>
      <w:r>
        <w:rPr>
          <w:rFonts w:ascii="Times New Roman" w:eastAsia="Times New Roman" w:hAnsi="Times New Roman" w:cs="Times New Roman"/>
          <w:color w:val="000000"/>
          <w:spacing w:val="0"/>
          <w:w w:val="100"/>
          <w:position w:val="0"/>
        </w:rPr>
        <w:t>2019</w:t>
      </w:r>
      <w:r>
        <w:rPr>
          <w:color w:val="000000"/>
          <w:spacing w:val="0"/>
          <w:w w:val="100"/>
          <w:position w:val="0"/>
        </w:rPr>
        <w:t>年度业绩补偿款</w:t>
      </w:r>
      <w:r>
        <w:rPr>
          <w:rFonts w:ascii="Times New Roman" w:eastAsia="Times New Roman" w:hAnsi="Times New Roman" w:cs="Times New Roman"/>
          <w:color w:val="000000"/>
          <w:spacing w:val="0"/>
          <w:w w:val="100"/>
          <w:position w:val="0"/>
        </w:rPr>
        <w:t>83,616,353.46</w:t>
      </w:r>
      <w:r>
        <w:rPr>
          <w:color w:val="000000"/>
          <w:spacing w:val="0"/>
          <w:w w:val="100"/>
          <w:position w:val="0"/>
        </w:rPr>
        <w:t>元。</w:t>
      </w:r>
    </w:p>
    <w:p>
      <w:pPr>
        <w:pStyle w:val="Style5"/>
        <w:keepNext w:val="0"/>
        <w:keepLines w:val="0"/>
        <w:widowControl w:val="0"/>
        <w:shd w:val="clear" w:color="auto" w:fill="auto"/>
        <w:bidi w:val="0"/>
        <w:spacing w:before="0" w:after="0" w:line="410" w:lineRule="exact"/>
        <w:ind w:left="0" w:right="0" w:firstLine="440"/>
        <w:jc w:val="both"/>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日，公司收到承诺人支付的</w:t>
      </w:r>
      <w:r>
        <w:rPr>
          <w:rFonts w:ascii="Times New Roman" w:eastAsia="Times New Roman" w:hAnsi="Times New Roman" w:cs="Times New Roman"/>
          <w:color w:val="000000"/>
          <w:spacing w:val="0"/>
          <w:w w:val="100"/>
          <w:position w:val="0"/>
        </w:rPr>
        <w:t>2019</w:t>
      </w:r>
      <w:r>
        <w:rPr>
          <w:color w:val="000000"/>
          <w:spacing w:val="0"/>
          <w:w w:val="100"/>
          <w:position w:val="0"/>
        </w:rPr>
        <w:t>年度业绩补偿款</w:t>
      </w:r>
      <w:r>
        <w:rPr>
          <w:rFonts w:ascii="Times New Roman" w:eastAsia="Times New Roman" w:hAnsi="Times New Roman" w:cs="Times New Roman"/>
          <w:color w:val="000000"/>
          <w:spacing w:val="0"/>
          <w:w w:val="100"/>
          <w:position w:val="0"/>
        </w:rPr>
        <w:t>100</w:t>
      </w:r>
      <w:r>
        <w:rPr>
          <w:color w:val="000000"/>
          <w:spacing w:val="0"/>
          <w:w w:val="100"/>
          <w:position w:val="0"/>
        </w:rPr>
        <w:t>万元。公司董事会将持 续督促承诺人履行</w:t>
      </w:r>
      <w:r>
        <w:rPr>
          <w:rFonts w:ascii="Times New Roman" w:eastAsia="Times New Roman" w:hAnsi="Times New Roman" w:cs="Times New Roman"/>
          <w:color w:val="000000"/>
          <w:spacing w:val="0"/>
          <w:w w:val="100"/>
          <w:position w:val="0"/>
        </w:rPr>
        <w:t>2019</w:t>
      </w:r>
      <w:r>
        <w:rPr>
          <w:color w:val="000000"/>
          <w:spacing w:val="0"/>
          <w:w w:val="100"/>
          <w:position w:val="0"/>
        </w:rPr>
        <w:t>年度业绩承诺的补偿义务，必要时将通过法律手段维护公司及全体股东的 利益。</w:t>
      </w:r>
    </w:p>
    <w:p>
      <w:pPr>
        <w:pStyle w:val="Style5"/>
        <w:keepNext w:val="0"/>
        <w:keepLines w:val="0"/>
        <w:widowControl w:val="0"/>
        <w:shd w:val="clear" w:color="auto" w:fill="auto"/>
        <w:tabs>
          <w:tab w:pos="560" w:val="left"/>
        </w:tabs>
        <w:bidi w:val="0"/>
        <w:spacing w:before="0" w:after="0" w:line="410" w:lineRule="exact"/>
        <w:ind w:left="0" w:right="0" w:firstLine="440"/>
        <w:jc w:val="both"/>
      </w:pPr>
      <w:bookmarkStart w:id="382" w:name="bookmark382"/>
      <w:r>
        <w:rPr>
          <w:color w:val="000000"/>
          <w:spacing w:val="0"/>
          <w:w w:val="100"/>
          <w:position w:val="0"/>
        </w:rPr>
        <w:t>（</w:t>
      </w:r>
      <w:bookmarkEnd w:id="382"/>
      <w:r>
        <w:rPr>
          <w:color w:val="000000"/>
          <w:spacing w:val="0"/>
          <w:w w:val="100"/>
          <w:position w:val="0"/>
        </w:rPr>
        <w:t>二）</w:t>
        <w:tab/>
        <w:t>经审计，泰一指尚</w:t>
      </w:r>
      <w:r>
        <w:rPr>
          <w:rFonts w:ascii="Times New Roman" w:eastAsia="Times New Roman" w:hAnsi="Times New Roman" w:cs="Times New Roman"/>
          <w:color w:val="000000"/>
          <w:spacing w:val="0"/>
          <w:w w:val="100"/>
          <w:position w:val="0"/>
        </w:rPr>
        <w:t>2020</w:t>
      </w:r>
      <w:r>
        <w:rPr>
          <w:color w:val="000000"/>
          <w:spacing w:val="0"/>
          <w:w w:val="100"/>
          <w:position w:val="0"/>
        </w:rPr>
        <w:t>年度实现扣除非经常性损益后的净利润为</w:t>
      </w:r>
      <w:r>
        <w:rPr>
          <w:rFonts w:ascii="Times New Roman" w:eastAsia="Times New Roman" w:hAnsi="Times New Roman" w:cs="Times New Roman"/>
          <w:color w:val="000000"/>
          <w:spacing w:val="0"/>
          <w:w w:val="100"/>
          <w:position w:val="0"/>
        </w:rPr>
        <w:t>2,512.06</w:t>
      </w:r>
      <w:r>
        <w:rPr>
          <w:color w:val="000000"/>
          <w:spacing w:val="0"/>
          <w:w w:val="100"/>
          <w:position w:val="0"/>
        </w:rPr>
        <w:t xml:space="preserve">万元，未能 </w:t>
      </w:r>
      <w:r>
        <w:rPr>
          <w:color w:val="000000"/>
          <w:spacing w:val="0"/>
          <w:w w:val="100"/>
          <w:position w:val="0"/>
        </w:rPr>
        <w:t>完成其自愿追加的</w:t>
      </w:r>
      <w:r>
        <w:rPr>
          <w:rFonts w:ascii="Times New Roman" w:eastAsia="Times New Roman" w:hAnsi="Times New Roman" w:cs="Times New Roman"/>
          <w:color w:val="000000"/>
          <w:spacing w:val="0"/>
          <w:w w:val="100"/>
          <w:position w:val="0"/>
        </w:rPr>
        <w:t>2020</w:t>
      </w:r>
      <w:r>
        <w:rPr>
          <w:color w:val="000000"/>
          <w:spacing w:val="0"/>
          <w:w w:val="100"/>
          <w:position w:val="0"/>
        </w:rPr>
        <w:t>年度业绩承诺。考虑</w:t>
      </w:r>
      <w:r>
        <w:rPr>
          <w:rFonts w:ascii="Times New Roman" w:eastAsia="Times New Roman" w:hAnsi="Times New Roman" w:cs="Times New Roman"/>
          <w:color w:val="000000"/>
          <w:spacing w:val="0"/>
          <w:w w:val="100"/>
          <w:position w:val="0"/>
        </w:rPr>
        <w:t>2020</w:t>
      </w:r>
      <w:r>
        <w:rPr>
          <w:color w:val="000000"/>
          <w:spacing w:val="0"/>
          <w:w w:val="100"/>
          <w:position w:val="0"/>
        </w:rPr>
        <w:t>年度受新冠肺炎疫情影响等客观因素，根据《上 市公司监管指引第</w:t>
      </w:r>
      <w:r>
        <w:rPr>
          <w:rFonts w:ascii="Times New Roman" w:eastAsia="Times New Roman" w:hAnsi="Times New Roman" w:cs="Times New Roman"/>
          <w:color w:val="000000"/>
          <w:spacing w:val="0"/>
          <w:w w:val="100"/>
          <w:position w:val="0"/>
        </w:rPr>
        <w:t>4</w:t>
      </w:r>
      <w:r>
        <w:rPr>
          <w:color w:val="000000"/>
          <w:spacing w:val="0"/>
          <w:w w:val="100"/>
          <w:position w:val="0"/>
        </w:rPr>
        <w:t>号》精神，公司董事会将继续与承诺人协商</w:t>
      </w:r>
      <w:r>
        <w:rPr>
          <w:rFonts w:ascii="Times New Roman" w:eastAsia="Times New Roman" w:hAnsi="Times New Roman" w:cs="Times New Roman"/>
          <w:color w:val="000000"/>
          <w:spacing w:val="0"/>
          <w:w w:val="100"/>
          <w:position w:val="0"/>
        </w:rPr>
        <w:t>2020</w:t>
      </w:r>
      <w:r>
        <w:rPr>
          <w:color w:val="000000"/>
          <w:spacing w:val="0"/>
          <w:w w:val="100"/>
          <w:position w:val="0"/>
        </w:rPr>
        <w:t>年度业绩承诺的处理办法。 如协商不成，将通过诉讼或仲裁等方式明确其补偿责任，维护公司及全体股东的利益。</w:t>
      </w:r>
    </w:p>
    <w:p>
      <w:pPr>
        <w:pStyle w:val="Style5"/>
        <w:keepNext w:val="0"/>
        <w:keepLines w:val="0"/>
        <w:widowControl w:val="0"/>
        <w:shd w:val="clear" w:color="auto" w:fill="auto"/>
        <w:bidi w:val="0"/>
        <w:spacing w:before="0" w:after="0" w:line="413" w:lineRule="exact"/>
        <w:ind w:left="0" w:right="0" w:firstLine="520"/>
        <w:jc w:val="both"/>
      </w:pPr>
      <w:bookmarkStart w:id="383" w:name="bookmark383"/>
      <w:r>
        <w:rPr>
          <w:color w:val="000000"/>
          <w:spacing w:val="0"/>
          <w:w w:val="100"/>
          <w:position w:val="0"/>
        </w:rPr>
        <w:t>（</w:t>
      </w:r>
      <w:bookmarkEnd w:id="383"/>
      <w:r>
        <w:rPr>
          <w:color w:val="000000"/>
          <w:spacing w:val="0"/>
          <w:w w:val="100"/>
          <w:position w:val="0"/>
        </w:rPr>
        <w:t>三）</w:t>
      </w:r>
      <w:r>
        <w:rPr>
          <w:rFonts w:ascii="Times New Roman" w:eastAsia="Times New Roman" w:hAnsi="Times New Roman" w:cs="Times New Roman"/>
          <w:color w:val="000000"/>
          <w:spacing w:val="0"/>
          <w:w w:val="100"/>
          <w:position w:val="0"/>
        </w:rPr>
        <w:t>2021</w:t>
      </w:r>
      <w:r>
        <w:rPr>
          <w:color w:val="000000"/>
          <w:spacing w:val="0"/>
          <w:w w:val="100"/>
          <w:position w:val="0"/>
        </w:rPr>
        <w:t>年度，公司共减持甘肃上峰水泥股份有限公司（以下简称“上峰水泥”，股票代 码：</w:t>
      </w:r>
      <w:r>
        <w:rPr>
          <w:rFonts w:ascii="Times New Roman" w:eastAsia="Times New Roman" w:hAnsi="Times New Roman" w:cs="Times New Roman"/>
          <w:color w:val="000000"/>
          <w:spacing w:val="0"/>
          <w:w w:val="100"/>
          <w:position w:val="0"/>
        </w:rPr>
        <w:t>000672</w:t>
      </w:r>
      <w:r>
        <w:rPr>
          <w:color w:val="000000"/>
          <w:spacing w:val="0"/>
          <w:w w:val="100"/>
          <w:position w:val="0"/>
        </w:rPr>
        <w:t>）股票</w:t>
      </w:r>
      <w:r>
        <w:rPr>
          <w:rFonts w:ascii="Times New Roman" w:eastAsia="Times New Roman" w:hAnsi="Times New Roman" w:cs="Times New Roman"/>
          <w:color w:val="000000"/>
          <w:spacing w:val="0"/>
          <w:w w:val="100"/>
          <w:position w:val="0"/>
        </w:rPr>
        <w:t>16,349,907</w:t>
      </w:r>
      <w:r>
        <w:rPr>
          <w:color w:val="000000"/>
          <w:spacing w:val="0"/>
          <w:w w:val="100"/>
          <w:position w:val="0"/>
        </w:rPr>
        <w:t>股，期末的持股数量较期初已有大幅下降。截至本公告日，公司持 有上峰水泥股票</w:t>
      </w:r>
      <w:r>
        <w:rPr>
          <w:rFonts w:ascii="Times New Roman" w:eastAsia="Times New Roman" w:hAnsi="Times New Roman" w:cs="Times New Roman"/>
          <w:color w:val="000000"/>
          <w:spacing w:val="0"/>
          <w:w w:val="100"/>
          <w:position w:val="0"/>
        </w:rPr>
        <w:t>28,000,093</w:t>
      </w:r>
      <w:r>
        <w:rPr>
          <w:color w:val="000000"/>
          <w:spacing w:val="0"/>
          <w:w w:val="100"/>
          <w:position w:val="0"/>
        </w:rPr>
        <w:t>股。未来公司将根据市场情况继续择机出售，减少因上峰水泥股价波 动对净利润产生的影响。</w:t>
      </w:r>
    </w:p>
    <w:p>
      <w:pPr>
        <w:pStyle w:val="Style5"/>
        <w:keepNext w:val="0"/>
        <w:keepLines w:val="0"/>
        <w:widowControl w:val="0"/>
        <w:shd w:val="clear" w:color="auto" w:fill="auto"/>
        <w:bidi w:val="0"/>
        <w:spacing w:before="0" w:after="720" w:line="413" w:lineRule="exact"/>
        <w:ind w:left="0" w:right="0" w:firstLine="520"/>
        <w:jc w:val="both"/>
      </w:pPr>
      <w:r>
        <w:rPr>
          <w:color w:val="000000"/>
          <w:spacing w:val="0"/>
          <w:w w:val="100"/>
          <w:position w:val="0"/>
        </w:rPr>
        <w:t>上述拟采取的应对措施能否实施或按预期实施，将受市场及宏观环境影响，存在一定不确定 性，敬请投资者注意投资风险。</w:t>
      </w:r>
    </w:p>
    <w:p>
      <w:pPr>
        <w:pStyle w:val="Style26"/>
        <w:keepNext/>
        <w:keepLines/>
        <w:widowControl w:val="0"/>
        <w:shd w:val="clear" w:color="auto" w:fill="auto"/>
        <w:tabs>
          <w:tab w:pos="489" w:val="left"/>
        </w:tabs>
        <w:bidi w:val="0"/>
        <w:spacing w:before="0" w:line="240" w:lineRule="auto"/>
        <w:ind w:left="0" w:right="0" w:firstLine="0"/>
        <w:jc w:val="left"/>
      </w:pPr>
      <w:bookmarkStart w:id="384" w:name="bookmark384"/>
      <w:bookmarkStart w:id="385" w:name="bookmark385"/>
      <w:bookmarkStart w:id="386" w:name="bookmark386"/>
      <w:bookmarkStart w:id="387" w:name="bookmark387"/>
      <w:r>
        <w:rPr>
          <w:color w:val="000000"/>
          <w:spacing w:val="0"/>
          <w:w w:val="100"/>
          <w:position w:val="0"/>
        </w:rPr>
        <w:t>五</w:t>
      </w:r>
      <w:bookmarkEnd w:id="386"/>
      <w:r>
        <w:rPr>
          <w:color w:val="000000"/>
          <w:spacing w:val="0"/>
          <w:w w:val="100"/>
          <w:position w:val="0"/>
        </w:rPr>
        <w:t>、</w:t>
        <w:tab/>
        <w:t>公司对会计政策、会计估计变更或重大会计差错更正原因和影响的分析说明</w:t>
      </w:r>
      <w:bookmarkEnd w:id="384"/>
      <w:bookmarkEnd w:id="385"/>
      <w:bookmarkEnd w:id="387"/>
    </w:p>
    <w:p>
      <w:pPr>
        <w:pStyle w:val="Style26"/>
        <w:keepNext/>
        <w:keepLines/>
        <w:widowControl w:val="0"/>
        <w:shd w:val="clear" w:color="auto" w:fill="auto"/>
        <w:tabs>
          <w:tab w:pos="594" w:val="left"/>
        </w:tabs>
        <w:bidi w:val="0"/>
        <w:spacing w:before="0" w:line="240" w:lineRule="auto"/>
        <w:ind w:left="0" w:right="0" w:firstLine="0"/>
        <w:jc w:val="left"/>
      </w:pPr>
      <w:bookmarkStart w:id="384" w:name="bookmark384"/>
      <w:bookmarkStart w:id="385" w:name="bookmark385"/>
      <w:bookmarkStart w:id="388" w:name="bookmark388"/>
      <w:bookmarkStart w:id="389" w:name="bookmark389"/>
      <w:r>
        <w:rPr>
          <w:color w:val="000000"/>
          <w:spacing w:val="0"/>
          <w:w w:val="100"/>
          <w:position w:val="0"/>
        </w:rPr>
        <w:t>（</w:t>
      </w:r>
      <w:bookmarkEnd w:id="388"/>
      <w:r>
        <w:rPr>
          <w:color w:val="000000"/>
          <w:spacing w:val="0"/>
          <w:w w:val="100"/>
          <w:position w:val="0"/>
        </w:rPr>
        <w:t>一）</w:t>
        <w:tab/>
        <w:t>公司对会计政策、会计估计变更原因及影响的分析说明</w:t>
      </w:r>
      <w:bookmarkEnd w:id="384"/>
      <w:bookmarkEnd w:id="385"/>
      <w:bookmarkEnd w:id="389"/>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5"/>
        <w:keepNext w:val="0"/>
        <w:keepLines w:val="0"/>
        <w:widowControl w:val="0"/>
        <w:shd w:val="clear" w:color="auto" w:fill="auto"/>
        <w:bidi w:val="0"/>
        <w:spacing w:before="0" w:after="460" w:line="413" w:lineRule="exact"/>
        <w:ind w:left="0" w:right="0" w:firstLine="520"/>
        <w:jc w:val="both"/>
      </w:pPr>
      <w:r>
        <w:rPr>
          <w:color w:val="000000"/>
          <w:spacing w:val="0"/>
          <w:w w:val="100"/>
          <w:position w:val="0"/>
        </w:rPr>
        <w:t>根据财政部《关于修订印发</w:t>
      </w:r>
      <w:r>
        <w:rPr>
          <w:rFonts w:ascii="Times New Roman" w:eastAsia="Times New Roman" w:hAnsi="Times New Roman" w:cs="Times New Roman"/>
          <w:color w:val="000000"/>
          <w:spacing w:val="0"/>
          <w:w w:val="100"/>
          <w:position w:val="0"/>
        </w:rPr>
        <w:t>＜</w:t>
      </w:r>
      <w:r>
        <w:rPr>
          <w:color w:val="000000"/>
          <w:spacing w:val="0"/>
          <w:w w:val="100"/>
          <w:position w:val="0"/>
        </w:rPr>
        <w:t>企业会计准则第</w:t>
      </w:r>
      <w:r>
        <w:rPr>
          <w:rFonts w:ascii="Times New Roman" w:eastAsia="Times New Roman" w:hAnsi="Times New Roman" w:cs="Times New Roman"/>
          <w:color w:val="000000"/>
          <w:spacing w:val="0"/>
          <w:w w:val="100"/>
          <w:position w:val="0"/>
        </w:rPr>
        <w:t>21</w:t>
      </w:r>
      <w:r>
        <w:rPr>
          <w:color w:val="000000"/>
          <w:spacing w:val="0"/>
          <w:w w:val="100"/>
          <w:position w:val="0"/>
        </w:rPr>
        <w:t>号一租赁</w:t>
      </w:r>
      <w:r>
        <w:rPr>
          <w:color w:val="000000"/>
          <w:spacing w:val="0"/>
          <w:w w:val="100"/>
          <w:position w:val="0"/>
        </w:rPr>
        <w:t>〉</w:t>
      </w:r>
      <w:r>
        <w:rPr>
          <w:color w:val="000000"/>
          <w:spacing w:val="0"/>
          <w:w w:val="100"/>
          <w:position w:val="0"/>
        </w:rPr>
        <w:t>的通知〉的通知》</w:t>
      </w:r>
      <w:r>
        <w:rPr>
          <w:color w:val="000000"/>
          <w:spacing w:val="0"/>
          <w:w w:val="100"/>
          <w:position w:val="0"/>
        </w:rPr>
        <w:t>（</w:t>
      </w:r>
      <w:r>
        <w:rPr>
          <w:color w:val="000000"/>
          <w:spacing w:val="0"/>
          <w:w w:val="100"/>
          <w:position w:val="0"/>
        </w:rPr>
        <w:t>财会</w:t>
      </w:r>
      <w:r>
        <w:rPr>
          <w:rFonts w:ascii="Times New Roman" w:eastAsia="Times New Roman" w:hAnsi="Times New Roman" w:cs="Times New Roman"/>
          <w:color w:val="000000"/>
          <w:spacing w:val="0"/>
          <w:w w:val="100"/>
          <w:position w:val="0"/>
        </w:rPr>
        <w:t xml:space="preserve">[2018]35 </w:t>
      </w:r>
      <w:r>
        <w:rPr>
          <w:color w:val="000000"/>
          <w:spacing w:val="0"/>
          <w:w w:val="100"/>
          <w:position w:val="0"/>
        </w:rPr>
        <w:t>号</w:t>
      </w:r>
      <w:r>
        <w:rPr>
          <w:rFonts w:ascii="Times New Roman" w:eastAsia="Times New Roman" w:hAnsi="Times New Roman" w:cs="Times New Roman"/>
          <w:color w:val="000000"/>
          <w:spacing w:val="0"/>
          <w:w w:val="100"/>
          <w:position w:val="0"/>
        </w:rPr>
        <w:t xml:space="preserve">）＞ </w:t>
      </w:r>
      <w:r>
        <w:rPr>
          <w:color w:val="000000"/>
          <w:spacing w:val="0"/>
          <w:w w:val="100"/>
          <w:position w:val="0"/>
        </w:rPr>
        <w:t>的要求，公司自</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日起执行该准则。具体内容详见公司</w:t>
      </w:r>
      <w:r>
        <w:rPr>
          <w:rFonts w:ascii="Times New Roman" w:eastAsia="Times New Roman" w:hAnsi="Times New Roman" w:cs="Times New Roman"/>
          <w:color w:val="000000"/>
          <w:spacing w:val="0"/>
          <w:w w:val="100"/>
          <w:position w:val="0"/>
        </w:rPr>
        <w:t>2021</w:t>
      </w:r>
      <w:r>
        <w:rPr>
          <w:color w:val="000000"/>
          <w:spacing w:val="0"/>
          <w:w w:val="100"/>
          <w:position w:val="0"/>
        </w:rPr>
        <w:t>年年度报告第 十节财务报告“五、重要会计政策及会计估计”。</w:t>
      </w:r>
    </w:p>
    <w:p>
      <w:pPr>
        <w:pStyle w:val="Style26"/>
        <w:keepNext/>
        <w:keepLines/>
        <w:widowControl w:val="0"/>
        <w:shd w:val="clear" w:color="auto" w:fill="auto"/>
        <w:tabs>
          <w:tab w:pos="594" w:val="left"/>
        </w:tabs>
        <w:bidi w:val="0"/>
        <w:spacing w:before="0" w:line="240" w:lineRule="auto"/>
        <w:ind w:left="0" w:right="0" w:firstLine="0"/>
        <w:jc w:val="left"/>
      </w:pPr>
      <w:bookmarkStart w:id="390" w:name="bookmark390"/>
      <w:bookmarkStart w:id="391" w:name="bookmark391"/>
      <w:bookmarkStart w:id="392" w:name="bookmark392"/>
      <w:bookmarkStart w:id="393" w:name="bookmark393"/>
      <w:r>
        <w:rPr>
          <w:color w:val="000000"/>
          <w:spacing w:val="0"/>
          <w:w w:val="100"/>
          <w:position w:val="0"/>
        </w:rPr>
        <w:t>（</w:t>
      </w:r>
      <w:bookmarkEnd w:id="392"/>
      <w:r>
        <w:rPr>
          <w:color w:val="000000"/>
          <w:spacing w:val="0"/>
          <w:w w:val="100"/>
          <w:position w:val="0"/>
        </w:rPr>
        <w:t>二）</w:t>
        <w:tab/>
        <w:t>公司对重大会计差错更正原因及影响的分析说明</w:t>
      </w:r>
      <w:bookmarkEnd w:id="390"/>
      <w:bookmarkEnd w:id="391"/>
      <w:bookmarkEnd w:id="393"/>
    </w:p>
    <w:p>
      <w:pPr>
        <w:pStyle w:val="Style5"/>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6"/>
        <w:keepNext/>
        <w:keepLines/>
        <w:widowControl w:val="0"/>
        <w:shd w:val="clear" w:color="auto" w:fill="auto"/>
        <w:tabs>
          <w:tab w:pos="594" w:val="left"/>
        </w:tabs>
        <w:bidi w:val="0"/>
        <w:spacing w:before="0" w:line="240" w:lineRule="auto"/>
        <w:ind w:left="0" w:right="0" w:firstLine="0"/>
        <w:jc w:val="left"/>
      </w:pPr>
      <w:bookmarkStart w:id="394" w:name="bookmark394"/>
      <w:bookmarkStart w:id="395" w:name="bookmark395"/>
      <w:bookmarkStart w:id="396" w:name="bookmark396"/>
      <w:bookmarkStart w:id="397" w:name="bookmark397"/>
      <w:r>
        <w:rPr>
          <w:color w:val="000000"/>
          <w:spacing w:val="0"/>
          <w:w w:val="100"/>
          <w:position w:val="0"/>
        </w:rPr>
        <w:t>（</w:t>
      </w:r>
      <w:bookmarkEnd w:id="396"/>
      <w:r>
        <w:rPr>
          <w:color w:val="000000"/>
          <w:spacing w:val="0"/>
          <w:w w:val="100"/>
          <w:position w:val="0"/>
        </w:rPr>
        <w:t>三）</w:t>
        <w:tab/>
        <w:t>与前任会计师事务所进行的沟通情况</w:t>
      </w:r>
      <w:bookmarkEnd w:id="394"/>
      <w:bookmarkEnd w:id="395"/>
      <w:bookmarkEnd w:id="397"/>
    </w:p>
    <w:p>
      <w:pPr>
        <w:pStyle w:val="Style5"/>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6"/>
        <w:keepNext/>
        <w:keepLines/>
        <w:widowControl w:val="0"/>
        <w:shd w:val="clear" w:color="auto" w:fill="auto"/>
        <w:tabs>
          <w:tab w:pos="594" w:val="left"/>
        </w:tabs>
        <w:bidi w:val="0"/>
        <w:spacing w:before="0" w:line="240" w:lineRule="auto"/>
        <w:ind w:left="0" w:right="0" w:firstLine="0"/>
        <w:jc w:val="left"/>
      </w:pPr>
      <w:bookmarkStart w:id="398" w:name="bookmark398"/>
      <w:bookmarkStart w:id="399" w:name="bookmark399"/>
      <w:bookmarkStart w:id="400" w:name="bookmark400"/>
      <w:bookmarkStart w:id="401" w:name="bookmark401"/>
      <w:r>
        <w:rPr>
          <w:color w:val="000000"/>
          <w:spacing w:val="0"/>
          <w:w w:val="100"/>
          <w:position w:val="0"/>
        </w:rPr>
        <w:t>（</w:t>
      </w:r>
      <w:bookmarkEnd w:id="400"/>
      <w:r>
        <w:rPr>
          <w:color w:val="000000"/>
          <w:spacing w:val="0"/>
          <w:w w:val="100"/>
          <w:position w:val="0"/>
        </w:rPr>
        <w:t>四）</w:t>
        <w:tab/>
        <w:t>其他说明</w:t>
      </w:r>
      <w:bookmarkEnd w:id="398"/>
      <w:bookmarkEnd w:id="399"/>
      <w:bookmarkEnd w:id="401"/>
    </w:p>
    <w:p>
      <w:pPr>
        <w:pStyle w:val="Style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6"/>
        <w:keepNext/>
        <w:keepLines/>
        <w:widowControl w:val="0"/>
        <w:shd w:val="clear" w:color="auto" w:fill="auto"/>
        <w:tabs>
          <w:tab w:pos="489" w:val="left"/>
        </w:tabs>
        <w:bidi w:val="0"/>
        <w:spacing w:before="0" w:line="413" w:lineRule="exact"/>
        <w:ind w:left="0" w:right="0" w:firstLine="0"/>
        <w:jc w:val="left"/>
      </w:pPr>
      <w:bookmarkStart w:id="402" w:name="bookmark402"/>
      <w:bookmarkStart w:id="403" w:name="bookmark403"/>
      <w:bookmarkStart w:id="404" w:name="bookmark404"/>
      <w:bookmarkStart w:id="405" w:name="bookmark405"/>
      <w:r>
        <w:rPr>
          <w:color w:val="000000"/>
          <w:spacing w:val="0"/>
          <w:w w:val="100"/>
          <w:position w:val="0"/>
        </w:rPr>
        <w:t>六</w:t>
      </w:r>
      <w:bookmarkEnd w:id="404"/>
      <w:r>
        <w:rPr>
          <w:color w:val="000000"/>
          <w:spacing w:val="0"/>
          <w:w w:val="100"/>
          <w:position w:val="0"/>
        </w:rPr>
        <w:t>、</w:t>
        <w:tab/>
        <w:t>聘任、解聘会计师事务所情况</w:t>
      </w:r>
      <w:bookmarkEnd w:id="402"/>
      <w:bookmarkEnd w:id="403"/>
      <w:bookmarkEnd w:id="405"/>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4526"/>
        <w:gridCol w:w="4536"/>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现聘任</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天健会计师事务所（特殊普通合伙）</w:t>
            </w: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170</w:t>
            </w:r>
          </w:p>
        </w:tc>
      </w:tr>
      <w:tr>
        <w:trPr>
          <w:trHeight w:val="293"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境内会计师事务所审计年限</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w:t>
            </w:r>
          </w:p>
        </w:tc>
      </w:tr>
    </w:tbl>
    <w:p>
      <w:pPr>
        <w:widowControl w:val="0"/>
        <w:spacing w:after="239" w:line="1" w:lineRule="exact"/>
      </w:pPr>
    </w:p>
    <w:tbl>
      <w:tblPr>
        <w:tblOverlap w:val="never"/>
        <w:jc w:val="center"/>
        <w:tblLayout w:type="fixed"/>
      </w:tblPr>
      <w:tblGrid>
        <w:gridCol w:w="3019"/>
        <w:gridCol w:w="3470"/>
        <w:gridCol w:w="2573"/>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报酬</w:t>
            </w:r>
          </w:p>
        </w:tc>
      </w:tr>
      <w:tr>
        <w:trPr>
          <w:trHeight w:val="293"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内部控制审计会计师事务所</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天健会计师事务所（特殊普通合伙）</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w:t>
            </w:r>
          </w:p>
        </w:tc>
      </w:tr>
    </w:tbl>
    <w:p>
      <w:pPr>
        <w:widowControl w:val="0"/>
        <w:spacing w:after="239" w:line="1" w:lineRule="exact"/>
      </w:pPr>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rPr>
        <w:t>聘任、解聘会计师事务所的情况说明</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5"/>
        <w:keepNext w:val="0"/>
        <w:keepLines w:val="0"/>
        <w:widowControl w:val="0"/>
        <w:shd w:val="clear" w:color="auto" w:fill="auto"/>
        <w:bidi w:val="0"/>
        <w:spacing w:before="0" w:after="120" w:line="418" w:lineRule="exact"/>
        <w:ind w:left="0" w:right="0" w:firstLine="52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日，公司</w:t>
      </w:r>
      <w:r>
        <w:rPr>
          <w:rFonts w:ascii="Times New Roman" w:eastAsia="Times New Roman" w:hAnsi="Times New Roman" w:cs="Times New Roman"/>
          <w:color w:val="000000"/>
          <w:spacing w:val="0"/>
          <w:w w:val="100"/>
          <w:position w:val="0"/>
        </w:rPr>
        <w:t>2020</w:t>
      </w:r>
      <w:r>
        <w:rPr>
          <w:color w:val="000000"/>
          <w:spacing w:val="0"/>
          <w:w w:val="100"/>
          <w:position w:val="0"/>
        </w:rPr>
        <w:t>年度股东大会审议通过了《关于续聘会计师事务所的议案》， 同意公司续聘天健会计师事务所（特殊普通合伙）担任公司</w:t>
      </w:r>
      <w:r>
        <w:rPr>
          <w:rFonts w:ascii="Times New Roman" w:eastAsia="Times New Roman" w:hAnsi="Times New Roman" w:cs="Times New Roman"/>
          <w:color w:val="000000"/>
          <w:spacing w:val="0"/>
          <w:w w:val="100"/>
          <w:position w:val="0"/>
        </w:rPr>
        <w:t>2021</w:t>
      </w:r>
      <w:r>
        <w:rPr>
          <w:color w:val="000000"/>
          <w:spacing w:val="0"/>
          <w:w w:val="100"/>
          <w:position w:val="0"/>
        </w:rPr>
        <w:t>年度审计机构。</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审计期间改聘会计师事务所的情况说明</w:t>
      </w:r>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tabs>
          <w:tab w:pos="483" w:val="left"/>
        </w:tabs>
        <w:bidi w:val="0"/>
        <w:spacing w:before="0" w:after="80" w:line="240" w:lineRule="auto"/>
        <w:ind w:left="0" w:right="0" w:firstLine="0"/>
        <w:jc w:val="left"/>
      </w:pPr>
      <w:bookmarkStart w:id="406" w:name="bookmark406"/>
      <w:r>
        <w:rPr>
          <w:b/>
          <w:bCs/>
          <w:color w:val="000000"/>
          <w:spacing w:val="0"/>
          <w:w w:val="100"/>
          <w:position w:val="0"/>
        </w:rPr>
        <w:t>七</w:t>
      </w:r>
      <w:bookmarkEnd w:id="406"/>
      <w:r>
        <w:rPr>
          <w:b/>
          <w:bCs/>
          <w:color w:val="000000"/>
          <w:spacing w:val="0"/>
          <w:w w:val="100"/>
          <w:position w:val="0"/>
        </w:rPr>
        <w:t>、</w:t>
        <w:tab/>
        <w:t>面临退市风险的情况</w:t>
      </w:r>
    </w:p>
    <w:p>
      <w:pPr>
        <w:pStyle w:val="Style5"/>
        <w:keepNext w:val="0"/>
        <w:keepLines w:val="0"/>
        <w:widowControl w:val="0"/>
        <w:shd w:val="clear" w:color="auto" w:fill="auto"/>
        <w:tabs>
          <w:tab w:pos="536" w:val="left"/>
        </w:tabs>
        <w:bidi w:val="0"/>
        <w:spacing w:before="0" w:after="80" w:line="240" w:lineRule="auto"/>
        <w:ind w:left="0" w:right="0" w:firstLine="0"/>
        <w:jc w:val="left"/>
      </w:pPr>
      <w:bookmarkStart w:id="407" w:name="bookmark407"/>
      <w:r>
        <w:rPr>
          <w:b/>
          <w:bCs/>
          <w:color w:val="000000"/>
          <w:spacing w:val="0"/>
          <w:w w:val="100"/>
          <w:position w:val="0"/>
        </w:rPr>
        <w:t>（</w:t>
      </w:r>
      <w:bookmarkEnd w:id="407"/>
      <w:r>
        <w:rPr>
          <w:b/>
          <w:bCs/>
          <w:color w:val="000000"/>
          <w:spacing w:val="0"/>
          <w:w w:val="100"/>
          <w:position w:val="0"/>
        </w:rPr>
        <w:t>一）</w:t>
        <w:tab/>
        <w:t>导致退市风险警示的原因</w:t>
      </w:r>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5"/>
        <w:keepNext w:val="0"/>
        <w:keepLines w:val="0"/>
        <w:widowControl w:val="0"/>
        <w:shd w:val="clear" w:color="auto" w:fill="auto"/>
        <w:tabs>
          <w:tab w:pos="536" w:val="left"/>
        </w:tabs>
        <w:bidi w:val="0"/>
        <w:spacing w:before="0" w:after="80" w:line="240" w:lineRule="auto"/>
        <w:ind w:left="0" w:right="0" w:firstLine="0"/>
        <w:jc w:val="left"/>
      </w:pPr>
      <w:bookmarkStart w:id="408" w:name="bookmark408"/>
      <w:r>
        <w:rPr>
          <w:b/>
          <w:bCs/>
          <w:color w:val="000000"/>
          <w:spacing w:val="0"/>
          <w:w w:val="100"/>
          <w:position w:val="0"/>
        </w:rPr>
        <w:t>（</w:t>
      </w:r>
      <w:bookmarkEnd w:id="408"/>
      <w:r>
        <w:rPr>
          <w:b/>
          <w:bCs/>
          <w:color w:val="000000"/>
          <w:spacing w:val="0"/>
          <w:w w:val="100"/>
          <w:position w:val="0"/>
        </w:rPr>
        <w:t>二）</w:t>
        <w:tab/>
        <w:t>公司拟采取的应对措施</w:t>
      </w:r>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5"/>
        <w:keepNext w:val="0"/>
        <w:keepLines w:val="0"/>
        <w:widowControl w:val="0"/>
        <w:shd w:val="clear" w:color="auto" w:fill="auto"/>
        <w:tabs>
          <w:tab w:pos="536" w:val="left"/>
        </w:tabs>
        <w:bidi w:val="0"/>
        <w:spacing w:before="0" w:after="80" w:line="240" w:lineRule="auto"/>
        <w:ind w:left="0" w:right="0" w:firstLine="0"/>
        <w:jc w:val="left"/>
      </w:pPr>
      <w:bookmarkStart w:id="409" w:name="bookmark409"/>
      <w:r>
        <w:rPr>
          <w:b/>
          <w:bCs/>
          <w:color w:val="000000"/>
          <w:spacing w:val="0"/>
          <w:w w:val="100"/>
          <w:position w:val="0"/>
        </w:rPr>
        <w:t>（</w:t>
      </w:r>
      <w:bookmarkEnd w:id="409"/>
      <w:r>
        <w:rPr>
          <w:b/>
          <w:bCs/>
          <w:color w:val="000000"/>
          <w:spacing w:val="0"/>
          <w:w w:val="100"/>
          <w:position w:val="0"/>
        </w:rPr>
        <w:t>三）</w:t>
        <w:tab/>
        <w:t>面临终止上市的情况和原因</w:t>
      </w:r>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5"/>
        <w:keepNext w:val="0"/>
        <w:keepLines w:val="0"/>
        <w:widowControl w:val="0"/>
        <w:shd w:val="clear" w:color="auto" w:fill="auto"/>
        <w:tabs>
          <w:tab w:pos="483" w:val="left"/>
        </w:tabs>
        <w:bidi w:val="0"/>
        <w:spacing w:before="0" w:after="80" w:line="240" w:lineRule="auto"/>
        <w:ind w:left="0" w:right="0" w:firstLine="0"/>
        <w:jc w:val="left"/>
      </w:pPr>
      <w:bookmarkStart w:id="410" w:name="bookmark410"/>
      <w:r>
        <w:rPr>
          <w:b/>
          <w:bCs/>
          <w:color w:val="000000"/>
          <w:spacing w:val="0"/>
          <w:w w:val="100"/>
          <w:position w:val="0"/>
        </w:rPr>
        <w:t>八</w:t>
      </w:r>
      <w:bookmarkEnd w:id="410"/>
      <w:r>
        <w:rPr>
          <w:b/>
          <w:bCs/>
          <w:color w:val="000000"/>
          <w:spacing w:val="0"/>
          <w:w w:val="100"/>
          <w:position w:val="0"/>
        </w:rPr>
        <w:t>、</w:t>
        <w:tab/>
        <w:t>破产重整相关事项</w:t>
      </w:r>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tabs>
          <w:tab w:pos="483" w:val="left"/>
        </w:tabs>
        <w:bidi w:val="0"/>
        <w:spacing w:before="0" w:after="80" w:line="240" w:lineRule="auto"/>
        <w:ind w:left="0" w:right="0" w:firstLine="0"/>
        <w:jc w:val="left"/>
      </w:pPr>
      <w:bookmarkStart w:id="411" w:name="bookmark411"/>
      <w:r>
        <w:rPr>
          <w:b/>
          <w:bCs/>
          <w:color w:val="000000"/>
          <w:spacing w:val="0"/>
          <w:w w:val="100"/>
          <w:position w:val="0"/>
        </w:rPr>
        <w:t>九</w:t>
      </w:r>
      <w:bookmarkEnd w:id="411"/>
      <w:r>
        <w:rPr>
          <w:b/>
          <w:bCs/>
          <w:color w:val="000000"/>
          <w:spacing w:val="0"/>
          <w:w w:val="100"/>
          <w:position w:val="0"/>
        </w:rPr>
        <w:t>、</w:t>
        <w:tab/>
        <w:t>重大诉讼、仲裁事项</w:t>
      </w:r>
    </w:p>
    <w:p>
      <w:pPr>
        <w:pStyle w:val="Style5"/>
        <w:keepNext w:val="0"/>
        <w:keepLines w:val="0"/>
        <w:widowControl w:val="0"/>
        <w:shd w:val="clear" w:color="auto" w:fill="auto"/>
        <w:bidi w:val="0"/>
        <w:spacing w:before="0" w:after="5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本年度公司有重大诉讼、仲裁事项</w:t>
      </w:r>
      <w:r>
        <w:rPr>
          <w:color w:val="000000"/>
          <w:spacing w:val="0"/>
          <w:w w:val="100"/>
          <w:position w:val="0"/>
        </w:rPr>
        <w:t>寸</w:t>
      </w:r>
      <w:r>
        <w:rPr>
          <w:color w:val="000000"/>
          <w:spacing w:val="0"/>
          <w:w w:val="100"/>
          <w:position w:val="0"/>
        </w:rPr>
        <w:t>本年度公司无重大诉讼、仲裁事项</w:t>
      </w:r>
    </w:p>
    <w:p>
      <w:pPr>
        <w:pStyle w:val="Style5"/>
        <w:keepNext w:val="0"/>
        <w:keepLines w:val="0"/>
        <w:widowControl w:val="0"/>
        <w:shd w:val="clear" w:color="auto" w:fill="auto"/>
        <w:bidi w:val="0"/>
        <w:spacing w:before="0" w:after="80" w:line="278" w:lineRule="exact"/>
        <w:ind w:left="440" w:right="0" w:hanging="440"/>
        <w:jc w:val="left"/>
      </w:pPr>
      <w:r>
        <w:rPr>
          <w:b/>
          <w:bCs/>
          <w:color w:val="000000"/>
          <w:spacing w:val="0"/>
          <w:w w:val="100"/>
          <w:position w:val="0"/>
        </w:rPr>
        <w:t>十、上市公司及其董事、监事、高级管理人员、控股股东、实际控制人涉嫌违法违规、受到处罚 及整改情况</w:t>
      </w:r>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5"/>
        <w:keepNext w:val="0"/>
        <w:keepLines w:val="0"/>
        <w:widowControl w:val="0"/>
        <w:shd w:val="clear" w:color="auto" w:fill="auto"/>
        <w:bidi w:val="0"/>
        <w:spacing w:before="0" w:after="80" w:line="240" w:lineRule="auto"/>
        <w:ind w:left="0" w:right="0" w:firstLine="0"/>
        <w:jc w:val="left"/>
      </w:pPr>
      <w:r>
        <w:rPr>
          <w:b/>
          <w:bCs/>
          <w:color w:val="000000"/>
          <w:spacing w:val="0"/>
          <w:w w:val="100"/>
          <w:position w:val="0"/>
        </w:rPr>
        <w:t>十一、报告期内公司及其控股股东、实际控制人诚信状况的说明</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5"/>
        <w:keepNext w:val="0"/>
        <w:keepLines w:val="0"/>
        <w:widowControl w:val="0"/>
        <w:shd w:val="clear" w:color="auto" w:fill="auto"/>
        <w:bidi w:val="0"/>
        <w:spacing w:before="0" w:after="720" w:line="410" w:lineRule="exact"/>
        <w:ind w:left="0" w:right="0" w:firstLine="44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日，公司副董事长兼总经理江有归、董事兼常务副总经理付海鹏收到了中国 证券监督管理委员会浙江监管局行政监管措施决定书《关于对江有归、付海鹏采取出具警示函措 施的决定》（</w:t>
      </w:r>
      <w:r>
        <w:rPr>
          <w:rFonts w:ascii="Times New Roman" w:eastAsia="Times New Roman" w:hAnsi="Times New Roman" w:cs="Times New Roman"/>
          <w:color w:val="000000"/>
          <w:spacing w:val="0"/>
          <w:w w:val="100"/>
          <w:position w:val="0"/>
        </w:rPr>
        <w:t>[2022]42</w:t>
      </w:r>
      <w:r>
        <w:rPr>
          <w:color w:val="000000"/>
          <w:spacing w:val="0"/>
          <w:w w:val="100"/>
          <w:position w:val="0"/>
        </w:rPr>
        <w:t xml:space="preserve">号），具体内容详见《公司关于收到浙江证监局警示函的公告》（公告编号: </w:t>
      </w:r>
      <w:r>
        <w:rPr>
          <w:rFonts w:ascii="Times New Roman" w:eastAsia="Times New Roman" w:hAnsi="Times New Roman" w:cs="Times New Roman"/>
          <w:color w:val="000000"/>
          <w:spacing w:val="0"/>
          <w:w w:val="100"/>
          <w:position w:val="0"/>
        </w:rPr>
        <w:t>2022-010</w:t>
      </w:r>
      <w:r>
        <w:rPr>
          <w:color w:val="000000"/>
          <w:spacing w:val="0"/>
          <w:w w:val="100"/>
          <w:position w:val="0"/>
        </w:rPr>
        <w:t>）。</w:t>
      </w:r>
    </w:p>
    <w:p>
      <w:pPr>
        <w:pStyle w:val="Style5"/>
        <w:keepNext w:val="0"/>
        <w:keepLines w:val="0"/>
        <w:widowControl w:val="0"/>
        <w:shd w:val="clear" w:color="auto" w:fill="auto"/>
        <w:bidi w:val="0"/>
        <w:spacing w:before="0" w:after="80" w:line="240" w:lineRule="auto"/>
        <w:ind w:left="0" w:right="0" w:firstLine="0"/>
        <w:jc w:val="left"/>
      </w:pPr>
      <w:r>
        <w:rPr>
          <w:b/>
          <w:bCs/>
          <w:color w:val="000000"/>
          <w:spacing w:val="0"/>
          <w:w w:val="100"/>
          <w:position w:val="0"/>
        </w:rPr>
        <w:t>十二、重大关联交易</w:t>
      </w:r>
    </w:p>
    <w:p>
      <w:pPr>
        <w:pStyle w:val="Style5"/>
        <w:keepNext w:val="0"/>
        <w:keepLines w:val="0"/>
        <w:widowControl w:val="0"/>
        <w:shd w:val="clear" w:color="auto" w:fill="auto"/>
        <w:tabs>
          <w:tab w:pos="526" w:val="left"/>
        </w:tabs>
        <w:bidi w:val="0"/>
        <w:spacing w:before="0" w:after="80" w:line="240" w:lineRule="auto"/>
        <w:ind w:left="0" w:right="0" w:firstLine="0"/>
        <w:jc w:val="left"/>
      </w:pPr>
      <w:bookmarkStart w:id="412" w:name="bookmark412"/>
      <w:r>
        <w:rPr>
          <w:rFonts w:ascii="Calibri" w:eastAsia="Calibri" w:hAnsi="Calibri" w:cs="Calibri"/>
          <w:b/>
          <w:bCs/>
          <w:color w:val="000000"/>
          <w:spacing w:val="0"/>
          <w:w w:val="100"/>
          <w:position w:val="0"/>
          <w:sz w:val="20"/>
          <w:szCs w:val="20"/>
        </w:rPr>
        <w:t>（</w:t>
      </w:r>
      <w:bookmarkEnd w:id="412"/>
      <w:r>
        <w:rPr>
          <w:b/>
          <w:bCs/>
          <w:color w:val="000000"/>
          <w:spacing w:val="0"/>
          <w:w w:val="100"/>
          <w:position w:val="0"/>
        </w:rPr>
        <w:t>一</w:t>
      </w:r>
      <w:r>
        <w:rPr>
          <w:rFonts w:ascii="Calibri" w:eastAsia="Calibri" w:hAnsi="Calibri" w:cs="Calibri"/>
          <w:b/>
          <w:bCs/>
          <w:color w:val="000000"/>
          <w:spacing w:val="0"/>
          <w:w w:val="100"/>
          <w:position w:val="0"/>
          <w:sz w:val="20"/>
          <w:szCs w:val="20"/>
        </w:rPr>
        <w:t>）</w:t>
        <w:tab/>
      </w:r>
      <w:r>
        <w:rPr>
          <w:b/>
          <w:bCs/>
          <w:color w:val="000000"/>
          <w:spacing w:val="0"/>
          <w:w w:val="100"/>
          <w:position w:val="0"/>
        </w:rPr>
        <w:t>与日常经营相关的关联交易</w:t>
      </w:r>
    </w:p>
    <w:p>
      <w:pPr>
        <w:pStyle w:val="Style5"/>
        <w:keepNext w:val="0"/>
        <w:keepLines w:val="0"/>
        <w:widowControl w:val="0"/>
        <w:shd w:val="clear" w:color="auto" w:fill="auto"/>
        <w:tabs>
          <w:tab w:pos="406" w:val="left"/>
        </w:tabs>
        <w:bidi w:val="0"/>
        <w:spacing w:before="0" w:after="80" w:line="240" w:lineRule="auto"/>
        <w:ind w:left="0" w:right="0" w:firstLine="0"/>
        <w:jc w:val="left"/>
      </w:pPr>
      <w:bookmarkStart w:id="413" w:name="bookmark413"/>
      <w:r>
        <w:rPr>
          <w:b/>
          <w:bCs/>
          <w:color w:val="000000"/>
          <w:spacing w:val="0"/>
          <w:w w:val="100"/>
          <w:position w:val="0"/>
        </w:rPr>
        <w:t>1</w:t>
      </w:r>
      <w:bookmarkEnd w:id="413"/>
      <w:r>
        <w:rPr>
          <w:b/>
          <w:bCs/>
          <w:color w:val="000000"/>
          <w:spacing w:val="0"/>
          <w:w w:val="100"/>
          <w:position w:val="0"/>
        </w:rPr>
        <w:t>、</w:t>
        <w:tab/>
        <w:t>已在临时公告披露且后续实施无进展或变化的事项</w:t>
      </w:r>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tabs>
          <w:tab w:pos="406" w:val="left"/>
        </w:tabs>
        <w:bidi w:val="0"/>
        <w:spacing w:before="0" w:after="80" w:line="240" w:lineRule="auto"/>
        <w:ind w:left="0" w:right="0" w:firstLine="0"/>
        <w:jc w:val="left"/>
      </w:pPr>
      <w:bookmarkStart w:id="414" w:name="bookmark414"/>
      <w:r>
        <w:rPr>
          <w:b/>
          <w:bCs/>
          <w:color w:val="000000"/>
          <w:spacing w:val="0"/>
          <w:w w:val="100"/>
          <w:position w:val="0"/>
        </w:rPr>
        <w:t>2</w:t>
      </w:r>
      <w:bookmarkEnd w:id="414"/>
      <w:r>
        <w:rPr>
          <w:b/>
          <w:bCs/>
          <w:color w:val="000000"/>
          <w:spacing w:val="0"/>
          <w:w w:val="100"/>
          <w:position w:val="0"/>
        </w:rPr>
        <w:t>、</w:t>
        <w:tab/>
        <w:t>已在临时公告披露，但有后续实施的进展或变化的事项</w:t>
      </w:r>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tabs>
          <w:tab w:pos="406" w:val="left"/>
        </w:tabs>
        <w:bidi w:val="0"/>
        <w:spacing w:before="0" w:after="80" w:line="240" w:lineRule="auto"/>
        <w:ind w:left="0" w:right="0" w:firstLine="0"/>
        <w:jc w:val="left"/>
      </w:pPr>
      <w:bookmarkStart w:id="415" w:name="bookmark415"/>
      <w:r>
        <w:rPr>
          <w:b/>
          <w:bCs/>
          <w:color w:val="000000"/>
          <w:spacing w:val="0"/>
          <w:w w:val="100"/>
          <w:position w:val="0"/>
        </w:rPr>
        <w:t>3</w:t>
      </w:r>
      <w:bookmarkEnd w:id="415"/>
      <w:r>
        <w:rPr>
          <w:b/>
          <w:bCs/>
          <w:color w:val="000000"/>
          <w:spacing w:val="0"/>
          <w:w w:val="100"/>
          <w:position w:val="0"/>
        </w:rPr>
        <w:t>、</w:t>
        <w:tab/>
        <w:t>临时公告未披露的事项</w:t>
      </w:r>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tabs>
          <w:tab w:pos="536" w:val="left"/>
        </w:tabs>
        <w:bidi w:val="0"/>
        <w:spacing w:before="0" w:after="80" w:line="240" w:lineRule="auto"/>
        <w:ind w:left="0" w:right="0" w:firstLine="0"/>
        <w:jc w:val="left"/>
      </w:pPr>
      <w:bookmarkStart w:id="416" w:name="bookmark416"/>
      <w:r>
        <w:rPr>
          <w:b/>
          <w:bCs/>
          <w:color w:val="000000"/>
          <w:spacing w:val="0"/>
          <w:w w:val="100"/>
          <w:position w:val="0"/>
        </w:rPr>
        <w:t>（</w:t>
      </w:r>
      <w:bookmarkEnd w:id="416"/>
      <w:r>
        <w:rPr>
          <w:b/>
          <w:bCs/>
          <w:color w:val="000000"/>
          <w:spacing w:val="0"/>
          <w:w w:val="100"/>
          <w:position w:val="0"/>
        </w:rPr>
        <w:t>二）</w:t>
        <w:tab/>
        <w:t>资产或股权收购、出售发生的关联交易</w:t>
      </w:r>
    </w:p>
    <w:p>
      <w:pPr>
        <w:pStyle w:val="Style5"/>
        <w:keepNext w:val="0"/>
        <w:keepLines w:val="0"/>
        <w:widowControl w:val="0"/>
        <w:shd w:val="clear" w:color="auto" w:fill="auto"/>
        <w:bidi w:val="0"/>
        <w:spacing w:before="0" w:after="80" w:line="240" w:lineRule="auto"/>
        <w:ind w:left="0" w:right="0" w:firstLine="0"/>
        <w:jc w:val="left"/>
      </w:pPr>
      <w:bookmarkStart w:id="417" w:name="bookmark417"/>
      <w:r>
        <w:rPr>
          <w:b/>
          <w:bCs/>
          <w:color w:val="000000"/>
          <w:spacing w:val="0"/>
          <w:w w:val="100"/>
          <w:position w:val="0"/>
        </w:rPr>
        <w:t>1</w:t>
      </w:r>
      <w:bookmarkEnd w:id="417"/>
      <w:r>
        <w:rPr>
          <w:b/>
          <w:bCs/>
          <w:color w:val="000000"/>
          <w:spacing w:val="0"/>
          <w:w w:val="100"/>
          <w:position w:val="0"/>
        </w:rPr>
        <w:t>、已在临时公告披露且后续实施无进展或变化的事项</w:t>
      </w:r>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tabs>
          <w:tab w:pos="408" w:val="left"/>
        </w:tabs>
        <w:bidi w:val="0"/>
        <w:spacing w:before="0" w:after="80" w:line="240" w:lineRule="auto"/>
        <w:ind w:left="0" w:right="0" w:firstLine="0"/>
        <w:jc w:val="left"/>
      </w:pPr>
      <w:bookmarkStart w:id="418" w:name="bookmark418"/>
      <w:r>
        <w:rPr>
          <w:b/>
          <w:bCs/>
          <w:color w:val="000000"/>
          <w:spacing w:val="0"/>
          <w:w w:val="100"/>
          <w:position w:val="0"/>
        </w:rPr>
        <w:t>2</w:t>
      </w:r>
      <w:bookmarkEnd w:id="418"/>
      <w:r>
        <w:rPr>
          <w:b/>
          <w:bCs/>
          <w:color w:val="000000"/>
          <w:spacing w:val="0"/>
          <w:w w:val="100"/>
          <w:position w:val="0"/>
        </w:rPr>
        <w:t>、</w:t>
        <w:tab/>
        <w:t>已在临时公告披露，但有后续实施的进展或变化的事项</w:t>
      </w:r>
    </w:p>
    <w:p>
      <w:pPr>
        <w:pStyle w:val="Style5"/>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tabs>
          <w:tab w:pos="408" w:val="left"/>
        </w:tabs>
        <w:bidi w:val="0"/>
        <w:spacing w:before="0" w:after="80" w:line="240" w:lineRule="auto"/>
        <w:ind w:left="0" w:right="0" w:firstLine="0"/>
        <w:jc w:val="left"/>
      </w:pPr>
      <w:bookmarkStart w:id="419" w:name="bookmark419"/>
      <w:r>
        <w:rPr>
          <w:b/>
          <w:bCs/>
          <w:color w:val="000000"/>
          <w:spacing w:val="0"/>
          <w:w w:val="100"/>
          <w:position w:val="0"/>
        </w:rPr>
        <w:t>3</w:t>
      </w:r>
      <w:bookmarkEnd w:id="419"/>
      <w:r>
        <w:rPr>
          <w:b/>
          <w:bCs/>
          <w:color w:val="000000"/>
          <w:spacing w:val="0"/>
          <w:w w:val="100"/>
          <w:position w:val="0"/>
        </w:rPr>
        <w:t>、</w:t>
        <w:tab/>
        <w:t>临时公告未披露的事项</w:t>
      </w:r>
    </w:p>
    <w:p>
      <w:pPr>
        <w:pStyle w:val="Style5"/>
        <w:keepNext w:val="0"/>
        <w:keepLines w:val="0"/>
        <w:widowControl w:val="0"/>
        <w:shd w:val="clear" w:color="auto" w:fill="auto"/>
        <w:bidi w:val="0"/>
        <w:spacing w:before="0" w:after="58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tabs>
          <w:tab w:pos="408" w:val="left"/>
        </w:tabs>
        <w:bidi w:val="0"/>
        <w:spacing w:before="0" w:after="80" w:line="240" w:lineRule="auto"/>
        <w:ind w:left="0" w:right="0" w:firstLine="0"/>
        <w:jc w:val="left"/>
      </w:pPr>
      <w:bookmarkStart w:id="420" w:name="bookmark420"/>
      <w:r>
        <w:rPr>
          <w:b/>
          <w:bCs/>
          <w:color w:val="000000"/>
          <w:spacing w:val="0"/>
          <w:w w:val="100"/>
          <w:position w:val="0"/>
        </w:rPr>
        <w:t>4</w:t>
      </w:r>
      <w:bookmarkEnd w:id="420"/>
      <w:r>
        <w:rPr>
          <w:b/>
          <w:bCs/>
          <w:color w:val="000000"/>
          <w:spacing w:val="0"/>
          <w:w w:val="100"/>
          <w:position w:val="0"/>
        </w:rPr>
        <w:t>、</w:t>
        <w:tab/>
        <w:t>涉及业绩约定的，应当披露报告期内的业绩实现情况</w:t>
      </w:r>
    </w:p>
    <w:p>
      <w:pPr>
        <w:pStyle w:val="Style5"/>
        <w:keepNext w:val="0"/>
        <w:keepLines w:val="0"/>
        <w:widowControl w:val="0"/>
        <w:shd w:val="clear" w:color="auto" w:fill="auto"/>
        <w:bidi w:val="0"/>
        <w:spacing w:before="0" w:after="940" w:line="240" w:lineRule="auto"/>
        <w:ind w:left="0" w:right="0" w:firstLine="0"/>
        <w:jc w:val="left"/>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5"/>
        <w:keepNext w:val="0"/>
        <w:keepLines w:val="0"/>
        <w:widowControl w:val="0"/>
        <w:shd w:val="clear" w:color="auto" w:fill="auto"/>
        <w:tabs>
          <w:tab w:pos="526" w:val="left"/>
        </w:tabs>
        <w:bidi w:val="0"/>
        <w:spacing w:before="0" w:after="80" w:line="240" w:lineRule="auto"/>
        <w:ind w:left="0" w:right="0" w:firstLine="0"/>
        <w:jc w:val="left"/>
      </w:pPr>
      <w:bookmarkStart w:id="421" w:name="bookmark421"/>
      <w:r>
        <w:rPr>
          <w:rFonts w:ascii="Calibri" w:eastAsia="Calibri" w:hAnsi="Calibri" w:cs="Calibri"/>
          <w:b/>
          <w:bCs/>
          <w:color w:val="000000"/>
          <w:spacing w:val="0"/>
          <w:w w:val="100"/>
          <w:position w:val="0"/>
          <w:sz w:val="20"/>
          <w:szCs w:val="20"/>
        </w:rPr>
        <w:t>（</w:t>
      </w:r>
      <w:bookmarkEnd w:id="421"/>
      <w:r>
        <w:rPr>
          <w:b/>
          <w:bCs/>
          <w:color w:val="000000"/>
          <w:spacing w:val="0"/>
          <w:w w:val="100"/>
          <w:position w:val="0"/>
        </w:rPr>
        <w:t>三</w:t>
      </w:r>
      <w:r>
        <w:rPr>
          <w:rFonts w:ascii="Calibri" w:eastAsia="Calibri" w:hAnsi="Calibri" w:cs="Calibri"/>
          <w:b/>
          <w:bCs/>
          <w:color w:val="000000"/>
          <w:spacing w:val="0"/>
          <w:w w:val="100"/>
          <w:position w:val="0"/>
          <w:sz w:val="20"/>
          <w:szCs w:val="20"/>
        </w:rPr>
        <w:t>）</w:t>
        <w:tab/>
      </w:r>
      <w:r>
        <w:rPr>
          <w:b/>
          <w:bCs/>
          <w:color w:val="000000"/>
          <w:spacing w:val="0"/>
          <w:w w:val="100"/>
          <w:position w:val="0"/>
        </w:rPr>
        <w:t>共同对外投资的重大关联交易</w:t>
      </w:r>
    </w:p>
    <w:p>
      <w:pPr>
        <w:pStyle w:val="Style5"/>
        <w:keepNext w:val="0"/>
        <w:keepLines w:val="0"/>
        <w:widowControl w:val="0"/>
        <w:shd w:val="clear" w:color="auto" w:fill="auto"/>
        <w:tabs>
          <w:tab w:pos="408" w:val="left"/>
        </w:tabs>
        <w:bidi w:val="0"/>
        <w:spacing w:before="0" w:after="80" w:line="240" w:lineRule="auto"/>
        <w:ind w:left="0" w:right="0" w:firstLine="0"/>
        <w:jc w:val="left"/>
      </w:pPr>
      <w:bookmarkStart w:id="422" w:name="bookmark422"/>
      <w:r>
        <w:rPr>
          <w:b/>
          <w:bCs/>
          <w:color w:val="000000"/>
          <w:spacing w:val="0"/>
          <w:w w:val="100"/>
          <w:position w:val="0"/>
        </w:rPr>
        <w:t>1</w:t>
      </w:r>
      <w:bookmarkEnd w:id="422"/>
      <w:r>
        <w:rPr>
          <w:b/>
          <w:bCs/>
          <w:color w:val="000000"/>
          <w:spacing w:val="0"/>
          <w:w w:val="100"/>
          <w:position w:val="0"/>
        </w:rPr>
        <w:t>、</w:t>
        <w:tab/>
        <w:t>已在临时公告披露且后续实施无进展或变化的事项</w:t>
      </w:r>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tabs>
          <w:tab w:pos="408" w:val="left"/>
        </w:tabs>
        <w:bidi w:val="0"/>
        <w:spacing w:before="0" w:after="80" w:line="240" w:lineRule="auto"/>
        <w:ind w:left="0" w:right="0" w:firstLine="0"/>
        <w:jc w:val="left"/>
      </w:pPr>
      <w:bookmarkStart w:id="423" w:name="bookmark423"/>
      <w:r>
        <w:rPr>
          <w:b/>
          <w:bCs/>
          <w:color w:val="000000"/>
          <w:spacing w:val="0"/>
          <w:w w:val="100"/>
          <w:position w:val="0"/>
        </w:rPr>
        <w:t>2</w:t>
      </w:r>
      <w:bookmarkEnd w:id="423"/>
      <w:r>
        <w:rPr>
          <w:b/>
          <w:bCs/>
          <w:color w:val="000000"/>
          <w:spacing w:val="0"/>
          <w:w w:val="100"/>
          <w:position w:val="0"/>
        </w:rPr>
        <w:t>、</w:t>
        <w:tab/>
        <w:t>已在临时公告披露，但有后续实施的进展或变化的事项</w:t>
      </w:r>
    </w:p>
    <w:p>
      <w:pPr>
        <w:pStyle w:val="Style5"/>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tabs>
          <w:tab w:pos="408" w:val="left"/>
        </w:tabs>
        <w:bidi w:val="0"/>
        <w:spacing w:before="0" w:after="80" w:line="240" w:lineRule="auto"/>
        <w:ind w:left="0" w:right="0" w:firstLine="0"/>
        <w:jc w:val="left"/>
      </w:pPr>
      <w:bookmarkStart w:id="424" w:name="bookmark424"/>
      <w:r>
        <w:rPr>
          <w:b/>
          <w:bCs/>
          <w:color w:val="000000"/>
          <w:spacing w:val="0"/>
          <w:w w:val="100"/>
          <w:position w:val="0"/>
        </w:rPr>
        <w:t>3</w:t>
      </w:r>
      <w:bookmarkEnd w:id="424"/>
      <w:r>
        <w:rPr>
          <w:b/>
          <w:bCs/>
          <w:color w:val="000000"/>
          <w:spacing w:val="0"/>
          <w:w w:val="100"/>
          <w:position w:val="0"/>
        </w:rPr>
        <w:t>、</w:t>
        <w:tab/>
        <w:t>临时公告未披露的事项</w:t>
      </w:r>
    </w:p>
    <w:p>
      <w:pPr>
        <w:pStyle w:val="Style5"/>
        <w:keepNext w:val="0"/>
        <w:keepLines w:val="0"/>
        <w:widowControl w:val="0"/>
        <w:shd w:val="clear" w:color="auto" w:fill="auto"/>
        <w:bidi w:val="0"/>
        <w:spacing w:before="0" w:after="58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tabs>
          <w:tab w:pos="526" w:val="left"/>
        </w:tabs>
        <w:bidi w:val="0"/>
        <w:spacing w:before="0" w:after="80" w:line="240" w:lineRule="auto"/>
        <w:ind w:left="0" w:right="0" w:firstLine="0"/>
        <w:jc w:val="left"/>
      </w:pPr>
      <w:bookmarkStart w:id="425" w:name="bookmark425"/>
      <w:r>
        <w:rPr>
          <w:rFonts w:ascii="Calibri" w:eastAsia="Calibri" w:hAnsi="Calibri" w:cs="Calibri"/>
          <w:b/>
          <w:bCs/>
          <w:color w:val="000000"/>
          <w:spacing w:val="0"/>
          <w:w w:val="100"/>
          <w:position w:val="0"/>
          <w:sz w:val="20"/>
          <w:szCs w:val="20"/>
        </w:rPr>
        <w:t>（</w:t>
      </w:r>
      <w:bookmarkEnd w:id="425"/>
      <w:r>
        <w:rPr>
          <w:b/>
          <w:bCs/>
          <w:color w:val="000000"/>
          <w:spacing w:val="0"/>
          <w:w w:val="100"/>
          <w:position w:val="0"/>
        </w:rPr>
        <w:t>四</w:t>
      </w:r>
      <w:r>
        <w:rPr>
          <w:rFonts w:ascii="Calibri" w:eastAsia="Calibri" w:hAnsi="Calibri" w:cs="Calibri"/>
          <w:b/>
          <w:bCs/>
          <w:color w:val="000000"/>
          <w:spacing w:val="0"/>
          <w:w w:val="100"/>
          <w:position w:val="0"/>
          <w:sz w:val="20"/>
          <w:szCs w:val="20"/>
        </w:rPr>
        <w:t>）</w:t>
        <w:tab/>
      </w:r>
      <w:r>
        <w:rPr>
          <w:b/>
          <w:bCs/>
          <w:color w:val="000000"/>
          <w:spacing w:val="0"/>
          <w:w w:val="100"/>
          <w:position w:val="0"/>
        </w:rPr>
        <w:t>关联债权债务往来</w:t>
      </w:r>
    </w:p>
    <w:p>
      <w:pPr>
        <w:pStyle w:val="Style5"/>
        <w:keepNext w:val="0"/>
        <w:keepLines w:val="0"/>
        <w:widowControl w:val="0"/>
        <w:shd w:val="clear" w:color="auto" w:fill="auto"/>
        <w:tabs>
          <w:tab w:pos="408" w:val="left"/>
        </w:tabs>
        <w:bidi w:val="0"/>
        <w:spacing w:before="0" w:after="80" w:line="240" w:lineRule="auto"/>
        <w:ind w:left="0" w:right="0" w:firstLine="0"/>
        <w:jc w:val="left"/>
      </w:pPr>
      <w:bookmarkStart w:id="426" w:name="bookmark426"/>
      <w:r>
        <w:rPr>
          <w:b/>
          <w:bCs/>
          <w:color w:val="000000"/>
          <w:spacing w:val="0"/>
          <w:w w:val="100"/>
          <w:position w:val="0"/>
        </w:rPr>
        <w:t>1</w:t>
      </w:r>
      <w:bookmarkEnd w:id="426"/>
      <w:r>
        <w:rPr>
          <w:b/>
          <w:bCs/>
          <w:color w:val="000000"/>
          <w:spacing w:val="0"/>
          <w:w w:val="100"/>
          <w:position w:val="0"/>
        </w:rPr>
        <w:t>、</w:t>
        <w:tab/>
        <w:t>已在临时公告披露且后续实施无进展或变化的事项</w:t>
      </w:r>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tabs>
          <w:tab w:pos="408" w:val="left"/>
        </w:tabs>
        <w:bidi w:val="0"/>
        <w:spacing w:before="0" w:after="80" w:line="240" w:lineRule="auto"/>
        <w:ind w:left="0" w:right="0" w:firstLine="0"/>
        <w:jc w:val="left"/>
      </w:pPr>
      <w:bookmarkStart w:id="427" w:name="bookmark427"/>
      <w:r>
        <w:rPr>
          <w:b/>
          <w:bCs/>
          <w:color w:val="000000"/>
          <w:spacing w:val="0"/>
          <w:w w:val="100"/>
          <w:position w:val="0"/>
        </w:rPr>
        <w:t>2</w:t>
      </w:r>
      <w:bookmarkEnd w:id="427"/>
      <w:r>
        <w:rPr>
          <w:b/>
          <w:bCs/>
          <w:color w:val="000000"/>
          <w:spacing w:val="0"/>
          <w:w w:val="100"/>
          <w:position w:val="0"/>
        </w:rPr>
        <w:t>、</w:t>
        <w:tab/>
        <w:t>已在临时公告披露，但有后续实施的进展或变化的事项</w:t>
      </w:r>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tabs>
          <w:tab w:pos="408" w:val="left"/>
        </w:tabs>
        <w:bidi w:val="0"/>
        <w:spacing w:before="0" w:after="80" w:line="240" w:lineRule="auto"/>
        <w:ind w:left="0" w:right="0" w:firstLine="0"/>
        <w:jc w:val="left"/>
      </w:pPr>
      <w:bookmarkStart w:id="428" w:name="bookmark428"/>
      <w:r>
        <w:rPr>
          <w:b/>
          <w:bCs/>
          <w:color w:val="000000"/>
          <w:spacing w:val="0"/>
          <w:w w:val="100"/>
          <w:position w:val="0"/>
        </w:rPr>
        <w:t>3</w:t>
      </w:r>
      <w:bookmarkEnd w:id="428"/>
      <w:r>
        <w:rPr>
          <w:b/>
          <w:bCs/>
          <w:color w:val="000000"/>
          <w:spacing w:val="0"/>
          <w:w w:val="100"/>
          <w:position w:val="0"/>
        </w:rPr>
        <w:t>、</w:t>
        <w:tab/>
        <w:t>临时公告未披露的事项</w:t>
      </w:r>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tabs>
          <w:tab w:pos="536" w:val="left"/>
        </w:tabs>
        <w:bidi w:val="0"/>
        <w:spacing w:before="0" w:after="80" w:line="240" w:lineRule="auto"/>
        <w:ind w:left="0" w:right="0" w:firstLine="0"/>
        <w:jc w:val="left"/>
      </w:pPr>
      <w:bookmarkStart w:id="429" w:name="bookmark429"/>
      <w:r>
        <w:rPr>
          <w:b/>
          <w:bCs/>
          <w:color w:val="000000"/>
          <w:spacing w:val="0"/>
          <w:w w:val="100"/>
          <w:position w:val="0"/>
        </w:rPr>
        <w:t>（</w:t>
      </w:r>
      <w:bookmarkEnd w:id="429"/>
      <w:r>
        <w:rPr>
          <w:b/>
          <w:bCs/>
          <w:color w:val="000000"/>
          <w:spacing w:val="0"/>
          <w:w w:val="100"/>
          <w:position w:val="0"/>
        </w:rPr>
        <w:t>五）</w:t>
        <w:tab/>
        <w:t>公司与存在关联关系的财务公司、公司控股财务公司与关联方之间的金融业务</w:t>
      </w:r>
    </w:p>
    <w:p>
      <w:pPr>
        <w:pStyle w:val="Style5"/>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tabs>
          <w:tab w:pos="536" w:val="left"/>
        </w:tabs>
        <w:bidi w:val="0"/>
        <w:spacing w:before="0" w:after="80" w:line="240" w:lineRule="auto"/>
        <w:ind w:left="0" w:right="0" w:firstLine="0"/>
        <w:jc w:val="left"/>
      </w:pPr>
      <w:bookmarkStart w:id="430" w:name="bookmark430"/>
      <w:r>
        <w:rPr>
          <w:rFonts w:ascii="Calibri" w:eastAsia="Calibri" w:hAnsi="Calibri" w:cs="Calibri"/>
          <w:b/>
          <w:bCs/>
          <w:color w:val="000000"/>
          <w:spacing w:val="0"/>
          <w:w w:val="100"/>
          <w:position w:val="0"/>
          <w:sz w:val="20"/>
          <w:szCs w:val="20"/>
        </w:rPr>
        <w:t>（</w:t>
      </w:r>
      <w:bookmarkEnd w:id="430"/>
      <w:r>
        <w:rPr>
          <w:b/>
          <w:bCs/>
          <w:color w:val="000000"/>
          <w:spacing w:val="0"/>
          <w:w w:val="100"/>
          <w:position w:val="0"/>
        </w:rPr>
        <w:t>六</w:t>
      </w:r>
      <w:r>
        <w:rPr>
          <w:rFonts w:ascii="Calibri" w:eastAsia="Calibri" w:hAnsi="Calibri" w:cs="Calibri"/>
          <w:b/>
          <w:bCs/>
          <w:color w:val="000000"/>
          <w:spacing w:val="0"/>
          <w:w w:val="100"/>
          <w:position w:val="0"/>
          <w:sz w:val="20"/>
          <w:szCs w:val="20"/>
        </w:rPr>
        <w:t>）</w:t>
        <w:tab/>
      </w:r>
      <w:r>
        <w:rPr>
          <w:b/>
          <w:bCs/>
          <w:color w:val="000000"/>
          <w:spacing w:val="0"/>
          <w:w w:val="100"/>
          <w:position w:val="0"/>
        </w:rPr>
        <w:t>其他</w:t>
      </w:r>
    </w:p>
    <w:p>
      <w:pPr>
        <w:pStyle w:val="Style5"/>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bidi w:val="0"/>
        <w:spacing w:before="0" w:after="80" w:line="240" w:lineRule="auto"/>
        <w:ind w:left="0" w:right="0" w:firstLine="0"/>
        <w:jc w:val="left"/>
      </w:pPr>
      <w:r>
        <w:rPr>
          <w:b/>
          <w:bCs/>
          <w:color w:val="000000"/>
          <w:spacing w:val="0"/>
          <w:w w:val="100"/>
          <w:position w:val="0"/>
        </w:rPr>
        <w:t>十三、重大合同及其履行情况</w:t>
      </w:r>
    </w:p>
    <w:p>
      <w:pPr>
        <w:pStyle w:val="Style5"/>
        <w:keepNext w:val="0"/>
        <w:keepLines w:val="0"/>
        <w:widowControl w:val="0"/>
        <w:shd w:val="clear" w:color="auto" w:fill="auto"/>
        <w:bidi w:val="0"/>
        <w:spacing w:before="0" w:after="80" w:line="240" w:lineRule="auto"/>
        <w:ind w:left="0" w:right="0" w:firstLine="0"/>
        <w:jc w:val="left"/>
      </w:pPr>
      <w:bookmarkStart w:id="431" w:name="bookmark431"/>
      <w:r>
        <w:rPr>
          <w:b/>
          <w:bCs/>
          <w:color w:val="000000"/>
          <w:spacing w:val="0"/>
          <w:w w:val="100"/>
          <w:position w:val="0"/>
        </w:rPr>
        <w:t>（</w:t>
      </w:r>
      <w:bookmarkEnd w:id="431"/>
      <w:r>
        <w:rPr>
          <w:b/>
          <w:bCs/>
          <w:color w:val="000000"/>
          <w:spacing w:val="0"/>
          <w:w w:val="100"/>
          <w:position w:val="0"/>
        </w:rPr>
        <w:t>一）托管、承包、租赁事项</w:t>
      </w:r>
    </w:p>
    <w:p>
      <w:pPr>
        <w:pStyle w:val="Style5"/>
        <w:keepNext w:val="0"/>
        <w:keepLines w:val="0"/>
        <w:widowControl w:val="0"/>
        <w:shd w:val="clear" w:color="auto" w:fill="auto"/>
        <w:tabs>
          <w:tab w:pos="408" w:val="left"/>
        </w:tabs>
        <w:bidi w:val="0"/>
        <w:spacing w:before="0" w:after="80" w:line="240" w:lineRule="auto"/>
        <w:ind w:left="0" w:right="0" w:firstLine="0"/>
        <w:jc w:val="left"/>
      </w:pPr>
      <w:bookmarkStart w:id="432" w:name="bookmark432"/>
      <w:r>
        <w:rPr>
          <w:b/>
          <w:bCs/>
          <w:color w:val="000000"/>
          <w:spacing w:val="0"/>
          <w:w w:val="100"/>
          <w:position w:val="0"/>
        </w:rPr>
        <w:t>1</w:t>
      </w:r>
      <w:bookmarkEnd w:id="432"/>
      <w:r>
        <w:rPr>
          <w:b/>
          <w:bCs/>
          <w:color w:val="000000"/>
          <w:spacing w:val="0"/>
          <w:w w:val="100"/>
          <w:position w:val="0"/>
        </w:rPr>
        <w:t>、</w:t>
        <w:tab/>
        <w:t>托管情况</w:t>
      </w:r>
    </w:p>
    <w:p>
      <w:pPr>
        <w:pStyle w:val="Style5"/>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tabs>
          <w:tab w:pos="408" w:val="left"/>
        </w:tabs>
        <w:bidi w:val="0"/>
        <w:spacing w:before="0" w:after="80" w:line="240" w:lineRule="auto"/>
        <w:ind w:left="0" w:right="0" w:firstLine="0"/>
        <w:jc w:val="left"/>
      </w:pPr>
      <w:bookmarkStart w:id="433" w:name="bookmark433"/>
      <w:r>
        <w:rPr>
          <w:b/>
          <w:bCs/>
          <w:color w:val="000000"/>
          <w:spacing w:val="0"/>
          <w:w w:val="100"/>
          <w:position w:val="0"/>
        </w:rPr>
        <w:t>2</w:t>
      </w:r>
      <w:bookmarkEnd w:id="433"/>
      <w:r>
        <w:rPr>
          <w:b/>
          <w:bCs/>
          <w:color w:val="000000"/>
          <w:spacing w:val="0"/>
          <w:w w:val="100"/>
          <w:position w:val="0"/>
        </w:rPr>
        <w:t>、</w:t>
        <w:tab/>
        <w:t>承包情况</w:t>
      </w:r>
    </w:p>
    <w:p>
      <w:pPr>
        <w:pStyle w:val="Style5"/>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tabs>
          <w:tab w:pos="408" w:val="left"/>
        </w:tabs>
        <w:bidi w:val="0"/>
        <w:spacing w:before="0" w:after="80" w:line="240" w:lineRule="auto"/>
        <w:ind w:left="0" w:right="0" w:firstLine="0"/>
        <w:jc w:val="left"/>
      </w:pPr>
      <w:bookmarkStart w:id="434" w:name="bookmark434"/>
      <w:r>
        <w:rPr>
          <w:b/>
          <w:bCs/>
          <w:color w:val="000000"/>
          <w:spacing w:val="0"/>
          <w:w w:val="100"/>
          <w:position w:val="0"/>
        </w:rPr>
        <w:t>3</w:t>
      </w:r>
      <w:bookmarkEnd w:id="434"/>
      <w:r>
        <w:rPr>
          <w:b/>
          <w:bCs/>
          <w:color w:val="000000"/>
          <w:spacing w:val="0"/>
          <w:w w:val="100"/>
          <w:position w:val="0"/>
        </w:rPr>
        <w:t>、</w:t>
        <w:tab/>
        <w:t>租赁情况</w:t>
      </w:r>
    </w:p>
    <w:p>
      <w:pPr>
        <w:pStyle w:val="Style5"/>
        <w:keepNext w:val="0"/>
        <w:keepLines w:val="0"/>
        <w:widowControl w:val="0"/>
        <w:shd w:val="clear" w:color="auto" w:fill="auto"/>
        <w:bidi w:val="0"/>
        <w:spacing w:before="0" w:after="80" w:line="240" w:lineRule="auto"/>
        <w:ind w:left="0" w:right="0" w:firstLine="0"/>
        <w:jc w:val="left"/>
        <w:sectPr>
          <w:footnotePr>
            <w:pos w:val="pageBottom"/>
            <w:numFmt w:val="decimal"/>
            <w:numRestart w:val="continuous"/>
          </w:footnotePr>
          <w:pgSz w:w="11900" w:h="16840"/>
          <w:pgMar w:top="1374" w:right="1092" w:bottom="1518" w:left="1721" w:header="0" w:footer="3" w:gutter="0"/>
          <w:cols w:space="720"/>
          <w:noEndnote/>
          <w:rtlGutter w:val="0"/>
          <w:docGrid w:linePitch="360"/>
        </w:sectPr>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6"/>
        <w:keepNext/>
        <w:keepLines/>
        <w:widowControl w:val="0"/>
        <w:shd w:val="clear" w:color="auto" w:fill="auto"/>
        <w:bidi w:val="0"/>
        <w:spacing w:before="0" w:after="100" w:line="240" w:lineRule="auto"/>
        <w:ind w:left="0" w:right="0" w:firstLine="300"/>
        <w:jc w:val="left"/>
      </w:pPr>
      <w:bookmarkStart w:id="435" w:name="bookmark435"/>
      <w:bookmarkStart w:id="436" w:name="bookmark436"/>
      <w:bookmarkStart w:id="437" w:name="bookmark437"/>
      <w:bookmarkStart w:id="438" w:name="bookmark438"/>
      <w:r>
        <w:rPr>
          <w:color w:val="000000"/>
          <w:spacing w:val="0"/>
          <w:w w:val="100"/>
          <w:position w:val="0"/>
        </w:rPr>
        <w:t>（</w:t>
      </w:r>
      <w:bookmarkEnd w:id="437"/>
      <w:r>
        <w:rPr>
          <w:color w:val="000000"/>
          <w:spacing w:val="0"/>
          <w:w w:val="100"/>
          <w:position w:val="0"/>
        </w:rPr>
        <w:t>二）担保情况</w:t>
      </w:r>
      <w:bookmarkEnd w:id="435"/>
      <w:bookmarkEnd w:id="436"/>
      <w:bookmarkEnd w:id="438"/>
    </w:p>
    <w:p>
      <w:pPr>
        <w:pStyle w:val="Style5"/>
        <w:keepNext w:val="0"/>
        <w:keepLines w:val="0"/>
        <w:widowControl w:val="0"/>
        <w:shd w:val="clear" w:color="auto" w:fill="auto"/>
        <w:bidi w:val="0"/>
        <w:spacing w:before="0" w:after="0" w:line="240" w:lineRule="auto"/>
        <w:ind w:left="0" w:right="0" w:firstLine="30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r>
        <w:rPr>
          <w:color w:val="000000"/>
          <w:spacing w:val="0"/>
          <w:w w:val="100"/>
          <w:position w:val="0"/>
        </w:rPr>
        <w:t>：</w:t>
      </w:r>
      <w:r>
        <w:rPr>
          <w:color w:val="000000"/>
          <w:spacing w:val="0"/>
          <w:w w:val="100"/>
          <w:position w:val="0"/>
        </w:rPr>
        <w:t>万元币种</w:t>
      </w:r>
      <w:r>
        <w:rPr>
          <w:color w:val="000000"/>
          <w:spacing w:val="0"/>
          <w:w w:val="100"/>
          <w:position w:val="0"/>
        </w:rPr>
        <w:t>：</w:t>
      </w:r>
      <w:r>
        <w:rPr>
          <w:color w:val="000000"/>
          <w:spacing w:val="0"/>
          <w:w w:val="100"/>
          <w:position w:val="0"/>
        </w:rPr>
        <w:t>人民币</w:t>
      </w:r>
    </w:p>
    <w:tbl>
      <w:tblPr>
        <w:tblOverlap w:val="never"/>
        <w:jc w:val="center"/>
        <w:tblLayout w:type="fixed"/>
      </w:tblPr>
      <w:tblGrid>
        <w:gridCol w:w="581"/>
        <w:gridCol w:w="571"/>
        <w:gridCol w:w="590"/>
        <w:gridCol w:w="653"/>
        <w:gridCol w:w="600"/>
        <w:gridCol w:w="576"/>
        <w:gridCol w:w="250"/>
        <w:gridCol w:w="336"/>
        <w:gridCol w:w="576"/>
        <w:gridCol w:w="595"/>
        <w:gridCol w:w="590"/>
        <w:gridCol w:w="581"/>
        <w:gridCol w:w="653"/>
        <w:gridCol w:w="586"/>
        <w:gridCol w:w="590"/>
        <w:gridCol w:w="581"/>
      </w:tblGrid>
      <w:tr>
        <w:trPr>
          <w:trHeight w:val="307" w:hRule="exact"/>
        </w:trPr>
        <w:tc>
          <w:tcPr>
            <w:gridSpan w:val="9"/>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公司对外担保情况（不包寸</w:t>
            </w:r>
          </w:p>
        </w:tc>
        <w:tc>
          <w:tcPr>
            <w:gridSpan w:val="7"/>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舌对子公司的担保）</w:t>
            </w:r>
          </w:p>
        </w:tc>
      </w:tr>
      <w:tr>
        <w:trPr>
          <w:trHeight w:val="16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担保 方</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5" w:lineRule="exact"/>
              <w:ind w:left="0" w:right="0" w:firstLine="0"/>
              <w:jc w:val="center"/>
            </w:pPr>
            <w:r>
              <w:rPr>
                <w:color w:val="000000"/>
                <w:spacing w:val="0"/>
                <w:w w:val="100"/>
                <w:position w:val="0"/>
              </w:rPr>
              <w:t>担保 方与 上市 公司 的关 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被担</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担保</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6" w:lineRule="exact"/>
              <w:ind w:left="0" w:right="0" w:firstLine="0"/>
              <w:jc w:val="center"/>
            </w:pPr>
            <w:r>
              <w:rPr>
                <w:color w:val="000000"/>
                <w:spacing w:val="0"/>
                <w:w w:val="100"/>
                <w:position w:val="0"/>
              </w:rPr>
              <w:t xml:space="preserve">担保 发生 日期 </w:t>
            </w:r>
            <w:r>
              <w:rPr>
                <w:rFonts w:ascii="Times New Roman" w:eastAsia="Times New Roman" w:hAnsi="Times New Roman" w:cs="Times New Roman"/>
                <w:color w:val="000000"/>
                <w:spacing w:val="0"/>
                <w:w w:val="100"/>
                <w:position w:val="0"/>
              </w:rPr>
              <w:t>（</w:t>
            </w:r>
            <w:r>
              <w:rPr>
                <w:color w:val="000000"/>
                <w:spacing w:val="0"/>
                <w:w w:val="100"/>
                <w:position w:val="0"/>
              </w:rPr>
              <w:t>协议 签署 日</w:t>
            </w: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50" w:lineRule="exact"/>
              <w:ind w:left="0" w:right="0" w:firstLine="0"/>
              <w:jc w:val="left"/>
            </w:pPr>
            <w:r>
              <w:rPr>
                <w:color w:val="000000"/>
                <w:spacing w:val="0"/>
                <w:w w:val="100"/>
                <w:position w:val="0"/>
              </w:rPr>
              <w:t>担保</w:t>
            </w:r>
          </w:p>
          <w:p>
            <w:pPr>
              <w:pStyle w:val="Style23"/>
              <w:keepNext w:val="0"/>
              <w:keepLines w:val="0"/>
              <w:widowControl w:val="0"/>
              <w:shd w:val="clear" w:color="auto" w:fill="auto"/>
              <w:bidi w:val="0"/>
              <w:spacing w:before="0" w:after="0" w:line="250" w:lineRule="exact"/>
              <w:ind w:left="0" w:right="0" w:firstLine="0"/>
              <w:jc w:val="center"/>
            </w:pPr>
            <w:r>
              <w:rPr>
                <w:color w:val="000000"/>
                <w:spacing w:val="0"/>
                <w:w w:val="100"/>
                <w:position w:val="0"/>
              </w:rPr>
              <w:t>起始 日</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1" w:lineRule="exact"/>
              <w:ind w:left="0" w:right="0" w:firstLine="0"/>
              <w:jc w:val="center"/>
            </w:pPr>
            <w:r>
              <w:rPr>
                <w:color w:val="000000"/>
                <w:spacing w:val="0"/>
                <w:w w:val="100"/>
                <w:position w:val="0"/>
              </w:rPr>
              <w:t>担保 到期 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担保</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类型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right"/>
            </w:pPr>
            <w:r>
              <w:rPr>
                <w:color w:val="000000"/>
                <w:spacing w:val="0"/>
                <w:w w:val="100"/>
                <w:position w:val="0"/>
              </w:rPr>
              <w:t>担保</w:t>
            </w:r>
          </w:p>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物（如</w:t>
            </w:r>
          </w:p>
          <w:p>
            <w:pPr>
              <w:pStyle w:val="Style23"/>
              <w:keepNext w:val="0"/>
              <w:keepLines w:val="0"/>
              <w:widowControl w:val="0"/>
              <w:shd w:val="clear" w:color="auto" w:fill="auto"/>
              <w:bidi w:val="0"/>
              <w:spacing w:before="0" w:after="40" w:line="240" w:lineRule="auto"/>
              <w:ind w:left="0" w:right="0" w:firstLine="0"/>
              <w:jc w:val="right"/>
            </w:pPr>
            <w:r>
              <w:rPr>
                <w:color w:val="000000"/>
                <w:spacing w:val="0"/>
                <w:w w:val="100"/>
                <w:position w:val="0"/>
              </w:rPr>
              <w:t>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担保 是否 已经 履行</w:t>
            </w:r>
          </w:p>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完毕</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担保</w:t>
            </w:r>
          </w:p>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是否</w:t>
            </w:r>
          </w:p>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逾期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担保</w:t>
            </w:r>
          </w:p>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逾期</w:t>
            </w:r>
          </w:p>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反担</w:t>
            </w:r>
          </w:p>
          <w:p>
            <w:pPr>
              <w:pStyle w:val="Style23"/>
              <w:keepNext w:val="0"/>
              <w:keepLines w:val="0"/>
              <w:widowControl w:val="0"/>
              <w:shd w:val="clear" w:color="auto" w:fill="auto"/>
              <w:bidi w:val="0"/>
              <w:spacing w:before="0" w:after="0" w:line="269" w:lineRule="exact"/>
              <w:ind w:left="0" w:right="0" w:firstLine="0"/>
              <w:jc w:val="center"/>
            </w:pPr>
            <w:r>
              <w:rPr>
                <w:color w:val="000000"/>
                <w:spacing w:val="0"/>
                <w:w w:val="100"/>
                <w:position w:val="0"/>
              </w:rPr>
              <w:t>保情 况</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是否 为关 联方 担保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right"/>
            </w:pPr>
            <w:r>
              <w:rPr>
                <w:color w:val="000000"/>
                <w:spacing w:val="0"/>
                <w:w w:val="100"/>
                <w:position w:val="0"/>
              </w:rPr>
              <w:t>关联</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关系</w:t>
            </w:r>
          </w:p>
        </w:tc>
      </w:tr>
      <w:tr>
        <w:trPr>
          <w:trHeight w:val="30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报告期 司的担</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93" w:lineRule="exact"/>
              <w:ind w:left="0" w:right="0" w:firstLine="0"/>
              <w:jc w:val="both"/>
            </w:pPr>
            <w:r>
              <w:rPr>
                <w:color w:val="000000"/>
                <w:spacing w:val="0"/>
                <w:w w:val="100"/>
                <w:position w:val="0"/>
              </w:rPr>
              <w:t xml:space="preserve">内担 </w:t>
            </w:r>
            <w:r>
              <w:rPr>
                <w:rFonts w:ascii="Times New Roman" w:eastAsia="Times New Roman" w:hAnsi="Times New Roman" w:cs="Times New Roman"/>
                <w:color w:val="000000"/>
                <w:spacing w:val="0"/>
                <w:w w:val="100"/>
                <w:position w:val="0"/>
              </w:rPr>
              <w:t>g</w:t>
            </w:r>
            <w:r>
              <w:rPr>
                <w:color w:val="000000"/>
                <w:spacing w:val="0"/>
                <w:w w:val="100"/>
                <w:position w:val="0"/>
              </w:rPr>
              <w:t>保）</w:t>
            </w:r>
          </w:p>
        </w:tc>
        <w:tc>
          <w:tcPr>
            <w:gridSpan w:val="3"/>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呆发生额合计（不包:</w:t>
            </w:r>
          </w:p>
        </w:tc>
        <w:tc>
          <w:tcPr>
            <w:gridSpan w:val="2"/>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括对子公</w:t>
            </w:r>
          </w:p>
        </w:tc>
        <w:tc>
          <w:tcPr>
            <w:gridSpan w:val="9"/>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gridSpan w:val="7"/>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报告期末担保余额合计</w:t>
            </w:r>
            <w:r>
              <w:rPr>
                <w:color w:val="000000"/>
                <w:spacing w:val="0"/>
                <w:w w:val="100"/>
                <w:position w:val="0"/>
              </w:rPr>
              <w:t>（</w:t>
            </w:r>
            <w:r>
              <w:rPr>
                <w:rFonts w:ascii="Times New Roman" w:eastAsia="Times New Roman" w:hAnsi="Times New Roman" w:cs="Times New Roman"/>
                <w:color w:val="000000"/>
                <w:spacing w:val="0"/>
                <w:w w:val="100"/>
                <w:position w:val="0"/>
              </w:rPr>
              <w:t>A</w:t>
            </w:r>
            <w:r>
              <w:rPr>
                <w:color w:val="000000"/>
                <w:spacing w:val="0"/>
                <w:w w:val="100"/>
                <w:position w:val="0"/>
              </w:rPr>
              <w:t>）</w:t>
            </w:r>
            <w:r>
              <w:rPr>
                <w:color w:val="000000"/>
                <w:spacing w:val="0"/>
                <w:w w:val="100"/>
                <w:position w:val="0"/>
              </w:rPr>
              <w:t>（不包括对子 公司的担保）</w:t>
            </w:r>
          </w:p>
        </w:tc>
        <w:tc>
          <w:tcPr>
            <w:gridSpan w:val="9"/>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gridSpan w:val="16"/>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公司及其子公司对子公司的担保情况</w:t>
            </w:r>
          </w:p>
        </w:tc>
      </w:tr>
      <w:tr>
        <w:trPr>
          <w:trHeight w:val="317" w:hRule="exact"/>
        </w:trPr>
        <w:tc>
          <w:tcPr>
            <w:gridSpan w:val="7"/>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报告期内对子公司担保发生额合计</w:t>
            </w:r>
          </w:p>
        </w:tc>
        <w:tc>
          <w:tcPr>
            <w:gridSpan w:val="9"/>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220" w:right="0" w:firstLine="0"/>
              <w:jc w:val="left"/>
            </w:pPr>
            <w:r>
              <w:rPr>
                <w:rFonts w:ascii="Times New Roman" w:eastAsia="Times New Roman" w:hAnsi="Times New Roman" w:cs="Times New Roman"/>
                <w:color w:val="000000"/>
                <w:spacing w:val="0"/>
                <w:w w:val="100"/>
                <w:position w:val="0"/>
              </w:rPr>
              <w:t>8,000.00</w:t>
            </w:r>
          </w:p>
        </w:tc>
      </w:tr>
      <w:tr>
        <w:trPr>
          <w:trHeight w:val="322" w:hRule="exact"/>
        </w:trPr>
        <w:tc>
          <w:tcPr>
            <w:gridSpan w:val="7"/>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报告期末对子公司担保余额合计</w:t>
            </w:r>
            <w:r>
              <w:rPr>
                <w:color w:val="000000"/>
                <w:spacing w:val="0"/>
                <w:w w:val="100"/>
                <w:position w:val="0"/>
              </w:rPr>
              <w:t>（</w:t>
            </w:r>
            <w:r>
              <w:rPr>
                <w:rFonts w:ascii="Times New Roman" w:eastAsia="Times New Roman" w:hAnsi="Times New Roman" w:cs="Times New Roman"/>
                <w:color w:val="000000"/>
                <w:spacing w:val="0"/>
                <w:w w:val="100"/>
                <w:position w:val="0"/>
              </w:rPr>
              <w:t>B</w:t>
            </w:r>
            <w:r>
              <w:rPr>
                <w:color w:val="000000"/>
                <w:spacing w:val="0"/>
                <w:w w:val="100"/>
                <w:position w:val="0"/>
              </w:rPr>
              <w:t>）</w:t>
            </w:r>
          </w:p>
        </w:tc>
        <w:tc>
          <w:tcPr>
            <w:gridSpan w:val="9"/>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220" w:right="0" w:firstLine="0"/>
              <w:jc w:val="left"/>
            </w:pPr>
            <w:r>
              <w:rPr>
                <w:rFonts w:ascii="Times New Roman" w:eastAsia="Times New Roman" w:hAnsi="Times New Roman" w:cs="Times New Roman"/>
                <w:color w:val="000000"/>
                <w:spacing w:val="0"/>
                <w:w w:val="100"/>
                <w:position w:val="0"/>
              </w:rPr>
              <w:t>8,000.00</w:t>
            </w:r>
          </w:p>
        </w:tc>
      </w:tr>
      <w:tr>
        <w:trPr>
          <w:trHeight w:val="317" w:hRule="exact"/>
        </w:trPr>
        <w:tc>
          <w:tcPr>
            <w:gridSpan w:val="16"/>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公司担保总额情况（包括对子公司的担保）</w:t>
            </w:r>
          </w:p>
        </w:tc>
      </w:tr>
      <w:tr>
        <w:trPr>
          <w:trHeight w:val="480" w:hRule="exact"/>
        </w:trPr>
        <w:tc>
          <w:tcPr>
            <w:gridSpan w:val="7"/>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担保总额</w:t>
            </w:r>
            <w:r>
              <w:rPr>
                <w:color w:val="000000"/>
                <w:spacing w:val="0"/>
                <w:w w:val="100"/>
                <w:position w:val="0"/>
              </w:rPr>
              <w:t>（</w:t>
            </w:r>
            <w:r>
              <w:rPr>
                <w:rFonts w:ascii="Times New Roman" w:eastAsia="Times New Roman" w:hAnsi="Times New Roman" w:cs="Times New Roman"/>
                <w:color w:val="000000"/>
                <w:spacing w:val="0"/>
                <w:w w:val="100"/>
                <w:position w:val="0"/>
              </w:rPr>
              <w:t>A+B</w:t>
            </w:r>
            <w:r>
              <w:rPr>
                <w:color w:val="000000"/>
                <w:spacing w:val="0"/>
                <w:w w:val="100"/>
                <w:position w:val="0"/>
              </w:rPr>
              <w:t>）</w:t>
            </w:r>
          </w:p>
        </w:tc>
        <w:tc>
          <w:tcPr>
            <w:gridSpan w:val="9"/>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4220" w:right="0" w:firstLine="0"/>
              <w:jc w:val="left"/>
            </w:pPr>
            <w:r>
              <w:rPr>
                <w:rFonts w:ascii="Times New Roman" w:eastAsia="Times New Roman" w:hAnsi="Times New Roman" w:cs="Times New Roman"/>
                <w:color w:val="000000"/>
                <w:spacing w:val="0"/>
                <w:w w:val="100"/>
                <w:position w:val="0"/>
              </w:rPr>
              <w:t>8,000.00</w:t>
            </w:r>
          </w:p>
        </w:tc>
      </w:tr>
      <w:tr>
        <w:trPr>
          <w:trHeight w:val="317" w:hRule="exact"/>
        </w:trPr>
        <w:tc>
          <w:tcPr>
            <w:gridSpan w:val="7"/>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担保总额占公司净资产的比例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gridSpan w:val="9"/>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4.50</w:t>
            </w:r>
          </w:p>
        </w:tc>
      </w:tr>
      <w:tr>
        <w:trPr>
          <w:trHeight w:val="317" w:hRule="exact"/>
        </w:trPr>
        <w:tc>
          <w:tcPr>
            <w:gridSpan w:val="16"/>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557" w:hRule="exact"/>
        </w:trPr>
        <w:tc>
          <w:tcPr>
            <w:gridSpan w:val="7"/>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9" w:lineRule="exact"/>
              <w:ind w:left="0" w:right="0" w:firstLine="0"/>
              <w:jc w:val="left"/>
            </w:pPr>
            <w:r>
              <w:rPr>
                <w:color w:val="000000"/>
                <w:spacing w:val="0"/>
                <w:w w:val="100"/>
                <w:position w:val="0"/>
              </w:rPr>
              <w:t>为股东、实际控制人及其关联方提供担保 的金额</w:t>
            </w:r>
            <w:r>
              <w:rPr>
                <w:color w:val="000000"/>
                <w:spacing w:val="0"/>
                <w:w w:val="100"/>
                <w:position w:val="0"/>
              </w:rPr>
              <w:t>（</w:t>
            </w:r>
            <w:r>
              <w:rPr>
                <w:rFonts w:ascii="Times New Roman" w:eastAsia="Times New Roman" w:hAnsi="Times New Roman" w:cs="Times New Roman"/>
                <w:color w:val="000000"/>
                <w:spacing w:val="0"/>
                <w:w w:val="100"/>
                <w:position w:val="0"/>
              </w:rPr>
              <w:t>C</w:t>
            </w:r>
            <w:r>
              <w:rPr>
                <w:color w:val="000000"/>
                <w:spacing w:val="0"/>
                <w:w w:val="100"/>
                <w:position w:val="0"/>
              </w:rPr>
              <w:t>）</w:t>
            </w:r>
          </w:p>
        </w:tc>
        <w:tc>
          <w:tcPr>
            <w:gridSpan w:val="9"/>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gridSpan w:val="7"/>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4" w:lineRule="exact"/>
              <w:ind w:left="0" w:right="0" w:firstLine="0"/>
              <w:jc w:val="left"/>
            </w:pPr>
            <w:r>
              <w:rPr>
                <w:color w:val="000000"/>
                <w:spacing w:val="0"/>
                <w:w w:val="100"/>
                <w:position w:val="0"/>
              </w:rPr>
              <w:t>直接或间接为资产负债率超过</w:t>
            </w:r>
            <w:r>
              <w:rPr>
                <w:rFonts w:ascii="Times New Roman" w:eastAsia="Times New Roman" w:hAnsi="Times New Roman" w:cs="Times New Roman"/>
                <w:color w:val="000000"/>
                <w:spacing w:val="0"/>
                <w:w w:val="100"/>
                <w:position w:val="0"/>
              </w:rPr>
              <w:t>70%</w:t>
            </w:r>
            <w:r>
              <w:rPr>
                <w:color w:val="000000"/>
                <w:spacing w:val="0"/>
                <w:w w:val="100"/>
                <w:position w:val="0"/>
              </w:rPr>
              <w:t>的被担 保对象提供的债务担保金额</w:t>
            </w:r>
            <w:r>
              <w:rPr>
                <w:color w:val="000000"/>
                <w:spacing w:val="0"/>
                <w:w w:val="100"/>
                <w:position w:val="0"/>
              </w:rPr>
              <w:t>（</w:t>
            </w:r>
            <w:r>
              <w:rPr>
                <w:rFonts w:ascii="Times New Roman" w:eastAsia="Times New Roman" w:hAnsi="Times New Roman" w:cs="Times New Roman"/>
                <w:color w:val="000000"/>
                <w:spacing w:val="0"/>
                <w:w w:val="100"/>
                <w:position w:val="0"/>
              </w:rPr>
              <w:t>D</w:t>
            </w:r>
            <w:r>
              <w:rPr>
                <w:color w:val="000000"/>
                <w:spacing w:val="0"/>
                <w:w w:val="100"/>
                <w:position w:val="0"/>
              </w:rPr>
              <w:t>）</w:t>
            </w:r>
          </w:p>
        </w:tc>
        <w:tc>
          <w:tcPr>
            <w:gridSpan w:val="9"/>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gridSpan w:val="7"/>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担保总额超过净资产</w:t>
            </w:r>
            <w:r>
              <w:rPr>
                <w:rFonts w:ascii="Times New Roman" w:eastAsia="Times New Roman" w:hAnsi="Times New Roman" w:cs="Times New Roman"/>
                <w:color w:val="000000"/>
                <w:spacing w:val="0"/>
                <w:w w:val="100"/>
                <w:position w:val="0"/>
              </w:rPr>
              <w:t>50%</w:t>
            </w:r>
            <w:r>
              <w:rPr>
                <w:color w:val="000000"/>
                <w:spacing w:val="0"/>
                <w:w w:val="100"/>
                <w:position w:val="0"/>
              </w:rPr>
              <w:t>部分的金额</w:t>
            </w:r>
            <w:r>
              <w:rPr>
                <w:color w:val="000000"/>
                <w:spacing w:val="0"/>
                <w:w w:val="100"/>
                <w:position w:val="0"/>
              </w:rPr>
              <w:t>（</w:t>
            </w:r>
            <w:r>
              <w:rPr>
                <w:rFonts w:ascii="Times New Roman" w:eastAsia="Times New Roman" w:hAnsi="Times New Roman" w:cs="Times New Roman"/>
                <w:color w:val="000000"/>
                <w:spacing w:val="0"/>
                <w:w w:val="100"/>
                <w:position w:val="0"/>
              </w:rPr>
              <w:t>E</w:t>
            </w:r>
            <w:r>
              <w:rPr>
                <w:color w:val="000000"/>
                <w:spacing w:val="0"/>
                <w:w w:val="100"/>
                <w:position w:val="0"/>
              </w:rPr>
              <w:t>）</w:t>
            </w:r>
          </w:p>
        </w:tc>
        <w:tc>
          <w:tcPr>
            <w:gridSpan w:val="9"/>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gridSpan w:val="7"/>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上述三项担保金额合计</w:t>
            </w:r>
            <w:r>
              <w:rPr>
                <w:color w:val="000000"/>
                <w:spacing w:val="0"/>
                <w:w w:val="100"/>
                <w:position w:val="0"/>
              </w:rPr>
              <w:t>（</w:t>
            </w:r>
            <w:r>
              <w:rPr>
                <w:rFonts w:ascii="Times New Roman" w:eastAsia="Times New Roman" w:hAnsi="Times New Roman" w:cs="Times New Roman"/>
                <w:color w:val="000000"/>
                <w:spacing w:val="0"/>
                <w:w w:val="100"/>
                <w:position w:val="0"/>
              </w:rPr>
              <w:t>C+D+E</w:t>
            </w:r>
            <w:r>
              <w:rPr>
                <w:color w:val="000000"/>
                <w:spacing w:val="0"/>
                <w:w w:val="100"/>
                <w:position w:val="0"/>
              </w:rPr>
              <w:t>）</w:t>
            </w:r>
          </w:p>
        </w:tc>
        <w:tc>
          <w:tcPr>
            <w:gridSpan w:val="9"/>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gridSpan w:val="7"/>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未到期担保可能承担连带清偿责任说明</w:t>
            </w:r>
          </w:p>
        </w:tc>
        <w:tc>
          <w:tcPr>
            <w:gridSpan w:val="9"/>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gridSpan w:val="7"/>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担保情况说明</w:t>
            </w:r>
          </w:p>
        </w:tc>
        <w:tc>
          <w:tcPr>
            <w:gridSpan w:val="9"/>
            <w:tcBorders>
              <w:top w:val="single" w:sz="4"/>
              <w:left w:val="single" w:sz="4"/>
              <w:bottom w:val="single" w:sz="4"/>
              <w:right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1900" w:h="16840"/>
          <w:pgMar w:top="1508" w:right="831" w:bottom="1508" w:left="931" w:header="0" w:footer="3" w:gutter="0"/>
          <w:cols w:space="720"/>
          <w:noEndnote/>
          <w:rtlGutter w:val="0"/>
          <w:docGrid w:linePitch="360"/>
        </w:sectPr>
      </w:pPr>
    </w:p>
    <w:p>
      <w:pPr>
        <w:pStyle w:val="Style5"/>
        <w:keepNext w:val="0"/>
        <w:keepLines w:val="0"/>
        <w:widowControl w:val="0"/>
        <w:shd w:val="clear" w:color="auto" w:fill="auto"/>
        <w:bidi w:val="0"/>
        <w:spacing w:before="520" w:after="140" w:line="240" w:lineRule="auto"/>
        <w:ind w:left="0" w:right="0" w:firstLine="860"/>
        <w:jc w:val="left"/>
      </w:pPr>
      <w:bookmarkStart w:id="439" w:name="bookmark439"/>
      <w:r>
        <w:rPr>
          <w:b/>
          <w:bCs/>
          <w:color w:val="000000"/>
          <w:spacing w:val="0"/>
          <w:w w:val="100"/>
          <w:position w:val="0"/>
        </w:rPr>
        <w:t>（</w:t>
      </w:r>
      <w:bookmarkEnd w:id="439"/>
      <w:r>
        <w:rPr>
          <w:b/>
          <w:bCs/>
          <w:color w:val="000000"/>
          <w:spacing w:val="0"/>
          <w:w w:val="100"/>
          <w:position w:val="0"/>
        </w:rPr>
        <w:t>三）委托他人进行现金资产管理的情况</w:t>
      </w:r>
    </w:p>
    <w:p>
      <w:pPr>
        <w:pStyle w:val="Style5"/>
        <w:keepNext w:val="0"/>
        <w:keepLines w:val="0"/>
        <w:widowControl w:val="0"/>
        <w:numPr>
          <w:ilvl w:val="0"/>
          <w:numId w:val="17"/>
        </w:numPr>
        <w:shd w:val="clear" w:color="auto" w:fill="auto"/>
        <w:bidi w:val="0"/>
        <w:spacing w:before="0" w:after="140" w:line="240" w:lineRule="auto"/>
        <w:ind w:left="0" w:right="0" w:firstLine="860"/>
        <w:jc w:val="left"/>
      </w:pPr>
      <w:bookmarkStart w:id="440" w:name="bookmark440"/>
      <w:bookmarkEnd w:id="440"/>
      <w:r>
        <w:rPr>
          <w:b/>
          <w:bCs/>
          <w:color w:val="000000"/>
          <w:spacing w:val="0"/>
          <w:w w:val="100"/>
          <w:position w:val="0"/>
        </w:rPr>
        <w:t>委托理财情况</w:t>
      </w:r>
    </w:p>
    <w:p>
      <w:pPr>
        <w:pStyle w:val="Style5"/>
        <w:keepNext w:val="0"/>
        <w:keepLines w:val="0"/>
        <w:widowControl w:val="0"/>
        <w:shd w:val="clear" w:color="auto" w:fill="auto"/>
        <w:bidi w:val="0"/>
        <w:spacing w:before="0" w:after="140" w:line="240" w:lineRule="auto"/>
        <w:ind w:left="0" w:right="0" w:firstLine="860"/>
        <w:jc w:val="left"/>
      </w:pPr>
      <w:bookmarkStart w:id="441" w:name="bookmark441"/>
      <w:r>
        <w:rPr>
          <w:b/>
          <w:bCs/>
          <w:color w:val="000000"/>
          <w:spacing w:val="0"/>
          <w:w w:val="100"/>
          <w:position w:val="0"/>
        </w:rPr>
        <w:t>（</w:t>
      </w:r>
      <w:bookmarkEnd w:id="441"/>
      <w:r>
        <w:rPr>
          <w:b/>
          <w:bCs/>
          <w:color w:val="000000"/>
          <w:spacing w:val="0"/>
          <w:w w:val="100"/>
          <w:position w:val="0"/>
        </w:rPr>
        <w:t>1）委托理财总体情况</w:t>
      </w:r>
    </w:p>
    <w:p>
      <w:pPr>
        <w:pStyle w:val="Style5"/>
        <w:keepNext w:val="0"/>
        <w:keepLines w:val="0"/>
        <w:widowControl w:val="0"/>
        <w:shd w:val="clear" w:color="auto" w:fill="auto"/>
        <w:bidi w:val="0"/>
        <w:spacing w:before="0" w:after="60" w:line="240" w:lineRule="auto"/>
        <w:ind w:left="0" w:right="0" w:firstLine="860"/>
        <w:jc w:val="left"/>
      </w:pPr>
      <w:r>
        <w:rPr>
          <w:color w:val="000000"/>
          <w:spacing w:val="0"/>
          <w:w w:val="100"/>
          <w:position w:val="0"/>
          <w:sz w:val="19"/>
          <w:szCs w:val="19"/>
        </w:rPr>
        <w:t>J</w:t>
      </w:r>
      <w:r>
        <w:rPr>
          <w:color w:val="000000"/>
          <w:spacing w:val="0"/>
          <w:w w:val="100"/>
          <w:position w:val="0"/>
        </w:rPr>
        <w:t>适用口不适用</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670"/>
        <w:gridCol w:w="1704"/>
        <w:gridCol w:w="1699"/>
        <w:gridCol w:w="1704"/>
        <w:gridCol w:w="2285"/>
      </w:tblGrid>
      <w:tr>
        <w:trPr>
          <w:trHeight w:val="33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rPr>
              <w:t>类型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资金来源</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发生额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未到期余额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逾期未收回金额</w:t>
            </w:r>
          </w:p>
        </w:tc>
      </w:tr>
      <w:tr>
        <w:trPr>
          <w:trHeight w:val="331"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银行理财产品</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53,163,531.73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 xml:space="preserve">5,000, </w:t>
            </w:r>
            <w:r>
              <w:rPr>
                <w:color w:val="000000"/>
                <w:spacing w:val="0"/>
                <w:w w:val="100"/>
                <w:position w:val="0"/>
                <w:sz w:val="19"/>
                <w:szCs w:val="19"/>
              </w:rPr>
              <w:t xml:space="preserve">000. </w:t>
            </w:r>
            <w:r>
              <w:rPr>
                <w:color w:val="000000"/>
                <w:spacing w:val="0"/>
                <w:w w:val="100"/>
                <w:position w:val="0"/>
                <w:sz w:val="19"/>
                <w:szCs w:val="19"/>
              </w:rPr>
              <w:t>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bl>
    <w:p>
      <w:pPr>
        <w:widowControl w:val="0"/>
        <w:spacing w:after="359" w:line="1" w:lineRule="exact"/>
      </w:pPr>
    </w:p>
    <w:p>
      <w:pPr>
        <w:pStyle w:val="Style26"/>
        <w:keepNext/>
        <w:keepLines/>
        <w:widowControl w:val="0"/>
        <w:shd w:val="clear" w:color="auto" w:fill="auto"/>
        <w:bidi w:val="0"/>
        <w:spacing w:before="0" w:after="60" w:line="240" w:lineRule="auto"/>
        <w:ind w:left="0" w:right="0" w:firstLine="860"/>
        <w:jc w:val="left"/>
      </w:pPr>
      <w:bookmarkStart w:id="442" w:name="bookmark442"/>
      <w:bookmarkStart w:id="443" w:name="bookmark443"/>
      <w:bookmarkStart w:id="444" w:name="bookmark444"/>
      <w:r>
        <w:rPr>
          <w:color w:val="000000"/>
          <w:spacing w:val="0"/>
          <w:w w:val="100"/>
          <w:position w:val="0"/>
        </w:rPr>
        <w:t>其他情况</w:t>
      </w:r>
      <w:bookmarkEnd w:id="442"/>
      <w:bookmarkEnd w:id="443"/>
      <w:bookmarkEnd w:id="444"/>
    </w:p>
    <w:p>
      <w:pPr>
        <w:pStyle w:val="Style5"/>
        <w:keepNext w:val="0"/>
        <w:keepLines w:val="0"/>
        <w:widowControl w:val="0"/>
        <w:shd w:val="clear" w:color="auto" w:fill="auto"/>
        <w:bidi w:val="0"/>
        <w:spacing w:before="0" w:after="440" w:line="240" w:lineRule="auto"/>
        <w:ind w:left="0" w:right="0" w:firstLine="86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6"/>
        <w:keepNext/>
        <w:keepLines/>
        <w:widowControl w:val="0"/>
        <w:shd w:val="clear" w:color="auto" w:fill="auto"/>
        <w:bidi w:val="0"/>
        <w:spacing w:before="0" w:after="140" w:line="240" w:lineRule="auto"/>
        <w:ind w:left="0" w:right="0" w:firstLine="860"/>
        <w:jc w:val="left"/>
      </w:pPr>
      <w:bookmarkStart w:id="445" w:name="bookmark445"/>
      <w:bookmarkStart w:id="446" w:name="bookmark446"/>
      <w:bookmarkStart w:id="447" w:name="bookmark447"/>
      <w:bookmarkStart w:id="448" w:name="bookmark448"/>
      <w:r>
        <w:rPr>
          <w:color w:val="000000"/>
          <w:spacing w:val="0"/>
          <w:w w:val="100"/>
          <w:position w:val="0"/>
        </w:rPr>
        <w:t>（</w:t>
      </w:r>
      <w:bookmarkEnd w:id="447"/>
      <w:r>
        <w:rPr>
          <w:color w:val="000000"/>
          <w:spacing w:val="0"/>
          <w:w w:val="100"/>
          <w:position w:val="0"/>
        </w:rPr>
        <w:t>2）单项委托理财情况</w:t>
      </w:r>
      <w:bookmarkEnd w:id="445"/>
      <w:bookmarkEnd w:id="446"/>
      <w:bookmarkEnd w:id="448"/>
    </w:p>
    <w:p>
      <w:pPr>
        <w:pStyle w:val="Style5"/>
        <w:keepNext w:val="0"/>
        <w:keepLines w:val="0"/>
        <w:widowControl w:val="0"/>
        <w:shd w:val="clear" w:color="auto" w:fill="auto"/>
        <w:bidi w:val="0"/>
        <w:spacing w:before="0" w:after="60" w:line="240" w:lineRule="auto"/>
        <w:ind w:left="0" w:right="0" w:firstLine="860"/>
        <w:jc w:val="left"/>
      </w:pPr>
      <w:r>
        <w:rPr>
          <w:color w:val="000000"/>
          <w:spacing w:val="0"/>
          <w:w w:val="100"/>
          <w:position w:val="0"/>
          <w:sz w:val="19"/>
          <w:szCs w:val="19"/>
        </w:rPr>
        <w:t>J</w:t>
      </w:r>
      <w:r>
        <w:rPr>
          <w:color w:val="000000"/>
          <w:spacing w:val="0"/>
          <w:w w:val="100"/>
          <w:position w:val="0"/>
        </w:rPr>
        <w:t>适用口不适用</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37"/>
        <w:gridCol w:w="422"/>
        <w:gridCol w:w="1426"/>
        <w:gridCol w:w="1162"/>
        <w:gridCol w:w="1162"/>
        <w:gridCol w:w="427"/>
        <w:gridCol w:w="422"/>
        <w:gridCol w:w="427"/>
        <w:gridCol w:w="427"/>
        <w:gridCol w:w="1022"/>
        <w:gridCol w:w="1018"/>
        <w:gridCol w:w="432"/>
        <w:gridCol w:w="422"/>
        <w:gridCol w:w="427"/>
        <w:gridCol w:w="504"/>
      </w:tblGrid>
      <w:tr>
        <w:trPr>
          <w:trHeight w:val="3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未</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减</w:t>
            </w:r>
          </w:p>
        </w:tc>
      </w:tr>
      <w:tr>
        <w:trPr>
          <w:trHeight w:val="31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是</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来</w:t>
            </w:r>
          </w:p>
        </w:tc>
        <w:tc>
          <w:tcPr>
            <w:tcBorders>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值</w:t>
            </w:r>
          </w:p>
        </w:tc>
      </w:tr>
      <w:tr>
        <w:trPr>
          <w:trHeight w:val="461"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委</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60" w:line="240" w:lineRule="auto"/>
              <w:ind w:left="0" w:right="0" w:firstLine="0"/>
              <w:jc w:val="center"/>
            </w:pPr>
            <w:r>
              <w:rPr>
                <w:color w:val="000000"/>
                <w:spacing w:val="0"/>
                <w:w w:val="100"/>
                <w:position w:val="0"/>
              </w:rPr>
              <w:t>资</w:t>
            </w:r>
          </w:p>
          <w:p>
            <w:pPr>
              <w:pStyle w:val="Style23"/>
              <w:keepNext w:val="0"/>
              <w:keepLines w:val="0"/>
              <w:widowControl w:val="0"/>
              <w:shd w:val="clear" w:color="auto" w:fill="auto"/>
              <w:bidi w:val="0"/>
              <w:spacing w:before="0" w:after="60" w:line="240" w:lineRule="auto"/>
              <w:ind w:left="0" w:right="0" w:firstLine="0"/>
              <w:jc w:val="center"/>
            </w:pPr>
            <w:r>
              <w:rPr>
                <w:color w:val="000000"/>
                <w:spacing w:val="0"/>
                <w:w w:val="100"/>
                <w:position w:val="0"/>
              </w:rPr>
              <w:t>金</w:t>
            </w:r>
          </w:p>
          <w:p>
            <w:pPr>
              <w:pStyle w:val="Style23"/>
              <w:keepNext w:val="0"/>
              <w:keepLines w:val="0"/>
              <w:widowControl w:val="0"/>
              <w:shd w:val="clear" w:color="auto" w:fill="auto"/>
              <w:bidi w:val="0"/>
              <w:spacing w:before="0" w:after="60" w:line="240" w:lineRule="auto"/>
              <w:ind w:left="0" w:right="0" w:firstLine="0"/>
              <w:jc w:val="center"/>
            </w:pPr>
            <w:r>
              <w:rPr>
                <w:color w:val="000000"/>
                <w:spacing w:val="0"/>
                <w:w w:val="100"/>
                <w:position w:val="0"/>
              </w:rPr>
              <w:t>来</w:t>
            </w:r>
          </w:p>
          <w:p>
            <w:pPr>
              <w:pStyle w:val="Style23"/>
              <w:keepNext w:val="0"/>
              <w:keepLines w:val="0"/>
              <w:widowControl w:val="0"/>
              <w:shd w:val="clear" w:color="auto" w:fill="auto"/>
              <w:bidi w:val="0"/>
              <w:spacing w:before="0" w:after="60" w:line="240" w:lineRule="auto"/>
              <w:ind w:left="0" w:right="0" w:firstLine="0"/>
              <w:jc w:val="center"/>
            </w:pPr>
            <w:r>
              <w:rPr>
                <w:color w:val="000000"/>
                <w:spacing w:val="0"/>
                <w:w w:val="100"/>
                <w:position w:val="0"/>
              </w:rPr>
              <w:t>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报</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实</w:t>
            </w:r>
          </w:p>
        </w:tc>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是 否 有 委 托 理 财</w:t>
            </w:r>
          </w:p>
        </w:tc>
        <w:tc>
          <w:tcPr>
            <w:vMerge w:val="restart"/>
            <w:tcBorders>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1" w:lineRule="exact"/>
              <w:ind w:left="0" w:right="0" w:firstLine="0"/>
              <w:jc w:val="both"/>
            </w:pPr>
            <w:r>
              <w:rPr>
                <w:color w:val="000000"/>
                <w:spacing w:val="0"/>
                <w:w w:val="100"/>
                <w:position w:val="0"/>
              </w:rPr>
              <w:t xml:space="preserve">准 备 计 提 金 额 </w:t>
            </w:r>
            <w:r>
              <w:rPr>
                <w:rFonts w:ascii="Times New Roman" w:eastAsia="Times New Roman" w:hAnsi="Times New Roman" w:cs="Times New Roman"/>
                <w:color w:val="000000"/>
                <w:spacing w:val="0"/>
                <w:w w:val="100"/>
                <w:position w:val="0"/>
              </w:rPr>
              <w:t>（</w:t>
            </w:r>
            <w:r>
              <w:rPr>
                <w:color w:val="000000"/>
                <w:spacing w:val="0"/>
                <w:w w:val="100"/>
                <w:position w:val="0"/>
              </w:rPr>
              <w:t>如</w:t>
            </w:r>
          </w:p>
        </w:tc>
      </w:tr>
      <w:tr>
        <w:trPr>
          <w:trHeight w:val="307" w:hRule="exact"/>
        </w:trPr>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受</w:t>
            </w:r>
          </w:p>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托</w:t>
            </w:r>
          </w:p>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人</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托</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资</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酬</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化</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预期收</w:t>
            </w: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 收益或 损失</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际</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经</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317" w:hRule="exact"/>
        </w:trPr>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理</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委托理财金</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委托理财</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委托理财</w:t>
            </w: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确</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收</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rPr>
              <w:t>益</w:t>
            </w:r>
            <w:r>
              <w:rPr>
                <w:rFonts w:ascii="Times New Roman" w:eastAsia="Times New Roman" w:hAnsi="Times New Roman" w:cs="Times New Roman"/>
                <w:color w:val="000000"/>
                <w:spacing w:val="0"/>
                <w:w w:val="100"/>
                <w:position w:val="0"/>
                <w:u w:val="single"/>
              </w:rPr>
              <w:t>.</w:t>
            </w: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收</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过</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629" w:hRule="exact"/>
        </w:trPr>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财</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类</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额</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起始日期</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终止日期</w:t>
            </w: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投 向</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定</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方</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u w:val="single"/>
              </w:rPr>
              <w:t>益.</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率</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如有</w:t>
            </w:r>
            <w:r>
              <w:rPr>
                <w:color w:val="000000"/>
                <w:spacing w:val="0"/>
                <w:w w:val="100"/>
                <w:position w:val="0"/>
              </w:rPr>
              <w:t>）</w:t>
            </w: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回</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情</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法</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定</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9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型</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式</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况</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程</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序</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98"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计</w:t>
            </w: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有</w:t>
            </w:r>
            <w:r>
              <w:rPr>
                <w:color w:val="000000"/>
                <w:spacing w:val="0"/>
                <w:w w:val="100"/>
                <w:position w:val="0"/>
              </w:rPr>
              <w:t>）</w:t>
            </w:r>
          </w:p>
        </w:tc>
      </w:tr>
      <w:tr>
        <w:trPr>
          <w:trHeight w:val="30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划</w:t>
            </w: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农</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国</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1,499,593.75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2021.6.1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2021.6.8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自</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行</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债</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有</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已</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安</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-136.31</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回</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农</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国</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9,995,188.56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2021.7.29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2021.7.30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自</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行</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债</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有</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已</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安</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-3,346.85</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回</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农</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国</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9,995,188.56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2021.7.29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2021.7.30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自</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left"/>
            </w:pPr>
            <w:r>
              <w:rPr>
                <w:color w:val="000000"/>
                <w:spacing w:val="0"/>
                <w:w w:val="100"/>
                <w:position w:val="0"/>
              </w:rPr>
              <w:t>已 收 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14" w:hRule="exact"/>
        </w:trPr>
        <w:tc>
          <w:tcPr>
            <w:tcBorders>
              <w:left w:val="single" w:sz="4"/>
            </w:tcBorders>
            <w:shd w:val="clear" w:color="auto" w:fill="FFFFFF"/>
            <w:vAlign w:val="center"/>
          </w:tcPr>
          <w:p>
            <w:pPr>
              <w:pStyle w:val="Style23"/>
              <w:keepNext w:val="0"/>
              <w:keepLines w:val="0"/>
              <w:widowControl w:val="0"/>
              <w:shd w:val="clear" w:color="auto" w:fill="auto"/>
              <w:bidi w:val="0"/>
              <w:spacing w:before="0" w:after="60" w:line="240" w:lineRule="auto"/>
              <w:ind w:left="0" w:right="0" w:firstLine="0"/>
              <w:jc w:val="left"/>
            </w:pPr>
            <w:r>
              <w:rPr>
                <w:color w:val="000000"/>
                <w:spacing w:val="0"/>
                <w:w w:val="100"/>
                <w:position w:val="0"/>
              </w:rPr>
              <w:t>行</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延</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债</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center"/>
            </w:pPr>
            <w:r>
              <w:rPr>
                <w:color w:val="000000"/>
                <w:spacing w:val="0"/>
                <w:w w:val="100"/>
                <w:position w:val="0"/>
              </w:rPr>
              <w:t>有</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-3,346.85</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26" w:hRule="exact"/>
        </w:trPr>
        <w:tc>
          <w:tcPr>
            <w:tcBorders>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安</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437"/>
        <w:gridCol w:w="422"/>
        <w:gridCol w:w="1426"/>
        <w:gridCol w:w="1162"/>
        <w:gridCol w:w="1162"/>
        <w:gridCol w:w="427"/>
        <w:gridCol w:w="422"/>
        <w:gridCol w:w="427"/>
        <w:gridCol w:w="427"/>
        <w:gridCol w:w="1022"/>
        <w:gridCol w:w="1018"/>
        <w:gridCol w:w="427"/>
        <w:gridCol w:w="427"/>
        <w:gridCol w:w="427"/>
        <w:gridCol w:w="504"/>
      </w:tblGrid>
      <w:tr>
        <w:trPr>
          <w:trHeight w:val="95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路</w:t>
            </w:r>
          </w:p>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支 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3" w:lineRule="exact"/>
              <w:ind w:left="0" w:right="0" w:firstLine="0"/>
              <w:jc w:val="both"/>
            </w:pPr>
            <w:r>
              <w:rPr>
                <w:color w:val="000000"/>
                <w:spacing w:val="0"/>
                <w:w w:val="100"/>
                <w:position w:val="0"/>
              </w:rPr>
              <w:t>农 行 延 安 路 支 行</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国</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债</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9,998,117.28</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2021.8.25</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2021.8.26</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306" w:lineRule="exact"/>
              <w:ind w:left="0" w:right="0" w:firstLine="0"/>
              <w:jc w:val="both"/>
            </w:pPr>
            <w:r>
              <w:rPr>
                <w:color w:val="000000"/>
                <w:spacing w:val="0"/>
                <w:w w:val="100"/>
                <w:position w:val="0"/>
              </w:rPr>
              <w:t>自 有 资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-3,274.95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9" w:lineRule="exact"/>
              <w:ind w:left="0" w:right="0" w:firstLine="0"/>
              <w:jc w:val="left"/>
            </w:pPr>
            <w:r>
              <w:rPr>
                <w:color w:val="000000"/>
                <w:spacing w:val="0"/>
                <w:w w:val="100"/>
                <w:position w:val="0"/>
              </w:rPr>
              <w:t>已 收 回</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3" w:lineRule="exact"/>
              <w:ind w:left="0" w:right="0" w:firstLine="0"/>
              <w:jc w:val="both"/>
            </w:pPr>
            <w:r>
              <w:rPr>
                <w:color w:val="000000"/>
                <w:spacing w:val="0"/>
                <w:w w:val="100"/>
                <w:position w:val="0"/>
              </w:rPr>
              <w:t>农 行 延 安 路 支 行</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国</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债</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10,275,517.08</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2021.8.26</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2021.8.27</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306" w:lineRule="exact"/>
              <w:ind w:left="0" w:right="0" w:firstLine="0"/>
              <w:jc w:val="both"/>
            </w:pPr>
            <w:r>
              <w:rPr>
                <w:color w:val="000000"/>
                <w:spacing w:val="0"/>
                <w:w w:val="100"/>
                <w:position w:val="0"/>
              </w:rPr>
              <w:t>自 有 资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-4,392.70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left"/>
            </w:pPr>
            <w:r>
              <w:rPr>
                <w:color w:val="000000"/>
                <w:spacing w:val="0"/>
                <w:w w:val="100"/>
                <w:position w:val="0"/>
              </w:rPr>
              <w:t>已 收 回</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3" w:lineRule="exact"/>
              <w:ind w:left="0" w:right="0" w:firstLine="0"/>
              <w:jc w:val="both"/>
            </w:pPr>
            <w:r>
              <w:rPr>
                <w:color w:val="000000"/>
                <w:spacing w:val="0"/>
                <w:w w:val="100"/>
                <w:position w:val="0"/>
              </w:rPr>
              <w:t>农 行 延 安 路 支 行</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60" w:line="240" w:lineRule="auto"/>
              <w:ind w:left="0" w:right="0" w:firstLine="0"/>
              <w:jc w:val="both"/>
            </w:pPr>
            <w:r>
              <w:rPr>
                <w:color w:val="000000"/>
                <w:spacing w:val="0"/>
                <w:w w:val="100"/>
                <w:position w:val="0"/>
              </w:rPr>
              <w:t>国</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债</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5,999,926.50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2021.10.20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2021.10.26</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306" w:lineRule="exact"/>
              <w:ind w:left="0" w:right="0" w:firstLine="0"/>
              <w:jc w:val="both"/>
            </w:pPr>
            <w:r>
              <w:rPr>
                <w:color w:val="000000"/>
                <w:spacing w:val="0"/>
                <w:w w:val="100"/>
                <w:position w:val="0"/>
              </w:rPr>
              <w:t>自 有 资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-7,660.41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left"/>
            </w:pPr>
            <w:r>
              <w:rPr>
                <w:color w:val="000000"/>
                <w:spacing w:val="0"/>
                <w:w w:val="100"/>
                <w:position w:val="0"/>
              </w:rPr>
              <w:t>已 收 回</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兴 业 银 行 杭 州 分 行</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投 资 理 财</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200,000.00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2021.3.31</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2021.4.1</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306" w:lineRule="exact"/>
              <w:ind w:left="0" w:right="0" w:firstLine="0"/>
              <w:jc w:val="both"/>
            </w:pPr>
            <w:r>
              <w:rPr>
                <w:color w:val="000000"/>
                <w:spacing w:val="0"/>
                <w:w w:val="100"/>
                <w:position w:val="0"/>
              </w:rPr>
              <w:t>自 有 资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left"/>
            </w:pPr>
            <w:r>
              <w:rPr>
                <w:color w:val="000000"/>
                <w:spacing w:val="0"/>
                <w:w w:val="100"/>
                <w:position w:val="0"/>
              </w:rPr>
              <w:t>已 收 回</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兴 业 银 行 杭 州 分 行</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306" w:lineRule="exact"/>
              <w:ind w:left="0" w:right="0" w:firstLine="0"/>
              <w:jc w:val="both"/>
            </w:pPr>
            <w:r>
              <w:rPr>
                <w:color w:val="000000"/>
                <w:spacing w:val="0"/>
                <w:w w:val="100"/>
                <w:position w:val="0"/>
              </w:rPr>
              <w:t>投 资 理 财</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200,000.00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2021.3.31</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2021.4.1</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306" w:lineRule="exact"/>
              <w:ind w:left="0" w:right="0" w:firstLine="0"/>
              <w:jc w:val="both"/>
            </w:pPr>
            <w:r>
              <w:rPr>
                <w:color w:val="000000"/>
                <w:spacing w:val="0"/>
                <w:w w:val="100"/>
                <w:position w:val="0"/>
              </w:rPr>
              <w:t>自 有 资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left"/>
            </w:pPr>
            <w:r>
              <w:rPr>
                <w:color w:val="000000"/>
                <w:spacing w:val="0"/>
                <w:w w:val="100"/>
                <w:position w:val="0"/>
              </w:rPr>
              <w:t>已 收 回</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267"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农 业 银 行</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60" w:line="240" w:lineRule="auto"/>
              <w:ind w:left="0" w:right="0" w:firstLine="0"/>
              <w:jc w:val="both"/>
            </w:pPr>
            <w:r>
              <w:rPr>
                <w:color w:val="000000"/>
                <w:spacing w:val="0"/>
                <w:w w:val="100"/>
                <w:position w:val="0"/>
              </w:rPr>
              <w:t>基</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金</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5,000,000.00</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2021.11.5</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2022.2.18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09" w:lineRule="exact"/>
              <w:ind w:left="0" w:right="0" w:firstLine="0"/>
              <w:jc w:val="both"/>
            </w:pPr>
            <w:r>
              <w:rPr>
                <w:color w:val="000000"/>
                <w:spacing w:val="0"/>
                <w:w w:val="100"/>
                <w:position w:val="0"/>
              </w:rPr>
              <w:t>自 有 资 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-2,889.67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310" w:lineRule="exact"/>
              <w:ind w:left="0" w:right="0" w:firstLine="0"/>
              <w:jc w:val="left"/>
            </w:pPr>
            <w:r>
              <w:rPr>
                <w:color w:val="000000"/>
                <w:spacing w:val="0"/>
                <w:w w:val="100"/>
                <w:position w:val="0"/>
              </w:rPr>
              <w:t>已 收 回</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5"/>
        <w:keepNext w:val="0"/>
        <w:keepLines w:val="0"/>
        <w:widowControl w:val="0"/>
        <w:shd w:val="clear" w:color="auto" w:fill="auto"/>
        <w:bidi w:val="0"/>
        <w:spacing w:before="0" w:after="60" w:line="240" w:lineRule="auto"/>
        <w:ind w:left="0" w:right="0" w:firstLine="0"/>
        <w:jc w:val="left"/>
      </w:pPr>
      <w:r>
        <w:rPr>
          <w:b/>
          <w:bCs/>
          <w:color w:val="000000"/>
          <w:spacing w:val="0"/>
          <w:w w:val="100"/>
          <w:position w:val="0"/>
        </w:rPr>
        <w:t>其他情况</w:t>
      </w:r>
    </w:p>
    <w:p>
      <w:pPr>
        <w:pStyle w:val="Style5"/>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numPr>
          <w:ilvl w:val="0"/>
          <w:numId w:val="19"/>
        </w:numPr>
        <w:shd w:val="clear" w:color="auto" w:fill="auto"/>
        <w:bidi w:val="0"/>
        <w:spacing w:before="0" w:after="140" w:line="240" w:lineRule="auto"/>
        <w:ind w:left="0" w:right="0" w:firstLine="0"/>
        <w:jc w:val="left"/>
      </w:pPr>
      <w:bookmarkStart w:id="449" w:name="bookmark449"/>
      <w:bookmarkEnd w:id="449"/>
      <w:r>
        <w:rPr>
          <w:b/>
          <w:bCs/>
          <w:color w:val="000000"/>
          <w:spacing w:val="0"/>
          <w:w w:val="100"/>
          <w:position w:val="0"/>
        </w:rPr>
        <w:t>委托理财减值准备</w:t>
      </w:r>
    </w:p>
    <w:p>
      <w:pPr>
        <w:pStyle w:val="Style5"/>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numPr>
          <w:ilvl w:val="0"/>
          <w:numId w:val="17"/>
        </w:numPr>
        <w:shd w:val="clear" w:color="auto" w:fill="auto"/>
        <w:tabs>
          <w:tab w:pos="364" w:val="left"/>
        </w:tabs>
        <w:bidi w:val="0"/>
        <w:spacing w:before="0" w:after="140" w:line="240" w:lineRule="auto"/>
        <w:ind w:left="0" w:right="0" w:firstLine="0"/>
        <w:jc w:val="left"/>
      </w:pPr>
      <w:bookmarkStart w:id="450" w:name="bookmark450"/>
      <w:bookmarkEnd w:id="450"/>
      <w:r>
        <w:rPr>
          <w:b/>
          <w:bCs/>
          <w:color w:val="000000"/>
          <w:spacing w:val="0"/>
          <w:w w:val="100"/>
          <w:position w:val="0"/>
        </w:rPr>
        <w:t>委托贷款情况</w:t>
      </w:r>
    </w:p>
    <w:p>
      <w:pPr>
        <w:pStyle w:val="Style5"/>
        <w:keepNext w:val="0"/>
        <w:keepLines w:val="0"/>
        <w:widowControl w:val="0"/>
        <w:numPr>
          <w:ilvl w:val="0"/>
          <w:numId w:val="21"/>
        </w:numPr>
        <w:shd w:val="clear" w:color="auto" w:fill="auto"/>
        <w:tabs>
          <w:tab w:pos="430" w:val="left"/>
        </w:tabs>
        <w:bidi w:val="0"/>
        <w:spacing w:before="0" w:after="140" w:line="240" w:lineRule="auto"/>
        <w:ind w:left="0" w:right="0" w:firstLine="0"/>
        <w:jc w:val="left"/>
      </w:pPr>
      <w:bookmarkStart w:id="451" w:name="bookmark451"/>
      <w:bookmarkEnd w:id="451"/>
      <w:r>
        <w:rPr>
          <w:b/>
          <w:bCs/>
          <w:color w:val="000000"/>
          <w:spacing w:val="0"/>
          <w:w w:val="100"/>
          <w:position w:val="0"/>
        </w:rPr>
        <w:t>委托贷款总体情况</w:t>
      </w:r>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bidi w:val="0"/>
        <w:spacing w:before="0" w:after="60" w:line="240" w:lineRule="auto"/>
        <w:ind w:left="0" w:right="0" w:firstLine="0"/>
        <w:jc w:val="left"/>
      </w:pPr>
      <w:r>
        <w:rPr>
          <w:b/>
          <w:bCs/>
          <w:color w:val="000000"/>
          <w:spacing w:val="0"/>
          <w:w w:val="100"/>
          <w:position w:val="0"/>
        </w:rPr>
        <w:t>其他情况</w:t>
      </w:r>
    </w:p>
    <w:p>
      <w:pPr>
        <w:pStyle w:val="Style5"/>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numPr>
          <w:ilvl w:val="0"/>
          <w:numId w:val="21"/>
        </w:numPr>
        <w:shd w:val="clear" w:color="auto" w:fill="auto"/>
        <w:tabs>
          <w:tab w:pos="430" w:val="left"/>
        </w:tabs>
        <w:bidi w:val="0"/>
        <w:spacing w:before="0" w:after="140" w:line="240" w:lineRule="auto"/>
        <w:ind w:left="0" w:right="0" w:firstLine="0"/>
        <w:jc w:val="left"/>
      </w:pPr>
      <w:bookmarkStart w:id="452" w:name="bookmark452"/>
      <w:bookmarkEnd w:id="452"/>
      <w:r>
        <w:rPr>
          <w:b/>
          <w:bCs/>
          <w:color w:val="000000"/>
          <w:spacing w:val="0"/>
          <w:w w:val="100"/>
          <w:position w:val="0"/>
        </w:rPr>
        <w:t>单项委托贷款情况</w:t>
      </w:r>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bidi w:val="0"/>
        <w:spacing w:before="0" w:after="60" w:line="240" w:lineRule="auto"/>
        <w:ind w:left="0" w:right="0" w:firstLine="0"/>
        <w:jc w:val="left"/>
      </w:pPr>
      <w:r>
        <w:rPr>
          <w:b/>
          <w:bCs/>
          <w:color w:val="000000"/>
          <w:spacing w:val="0"/>
          <w:w w:val="100"/>
          <w:position w:val="0"/>
        </w:rPr>
        <w:t>其他情况</w:t>
      </w:r>
    </w:p>
    <w:p>
      <w:pPr>
        <w:pStyle w:val="Style5"/>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numPr>
          <w:ilvl w:val="0"/>
          <w:numId w:val="21"/>
        </w:numPr>
        <w:shd w:val="clear" w:color="auto" w:fill="auto"/>
        <w:tabs>
          <w:tab w:pos="430" w:val="left"/>
        </w:tabs>
        <w:bidi w:val="0"/>
        <w:spacing w:before="0" w:after="140" w:line="240" w:lineRule="auto"/>
        <w:ind w:left="0" w:right="0" w:firstLine="0"/>
        <w:jc w:val="left"/>
      </w:pPr>
      <w:bookmarkStart w:id="453" w:name="bookmark453"/>
      <w:bookmarkEnd w:id="453"/>
      <w:r>
        <w:rPr>
          <w:b/>
          <w:bCs/>
          <w:color w:val="000000"/>
          <w:spacing w:val="0"/>
          <w:w w:val="100"/>
          <w:position w:val="0"/>
        </w:rPr>
        <w:t>委托贷款减值准备</w:t>
      </w:r>
    </w:p>
    <w:p>
      <w:pPr>
        <w:pStyle w:val="Style5"/>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numPr>
          <w:ilvl w:val="0"/>
          <w:numId w:val="17"/>
        </w:numPr>
        <w:shd w:val="clear" w:color="auto" w:fill="auto"/>
        <w:tabs>
          <w:tab w:pos="364" w:val="left"/>
        </w:tabs>
        <w:bidi w:val="0"/>
        <w:spacing w:before="0" w:after="140" w:line="240" w:lineRule="auto"/>
        <w:ind w:left="0" w:right="0" w:firstLine="0"/>
        <w:jc w:val="left"/>
      </w:pPr>
      <w:bookmarkStart w:id="454" w:name="bookmark454"/>
      <w:bookmarkEnd w:id="454"/>
      <w:r>
        <w:rPr>
          <w:b/>
          <w:bCs/>
          <w:color w:val="000000"/>
          <w:spacing w:val="0"/>
          <w:w w:val="100"/>
          <w:position w:val="0"/>
        </w:rPr>
        <w:t>其他情况</w:t>
      </w:r>
    </w:p>
    <w:p>
      <w:pPr>
        <w:pStyle w:val="Style5"/>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numPr>
          <w:ilvl w:val="0"/>
          <w:numId w:val="23"/>
        </w:numPr>
        <w:shd w:val="clear" w:color="auto" w:fill="auto"/>
        <w:bidi w:val="0"/>
        <w:spacing w:before="0" w:after="140" w:line="240" w:lineRule="auto"/>
        <w:ind w:left="0" w:right="0" w:firstLine="0"/>
        <w:jc w:val="left"/>
      </w:pPr>
      <w:bookmarkStart w:id="455" w:name="bookmark455"/>
      <w:bookmarkEnd w:id="455"/>
      <w:r>
        <w:rPr>
          <w:b/>
          <w:bCs/>
          <w:color w:val="000000"/>
          <w:spacing w:val="0"/>
          <w:w w:val="100"/>
          <w:position w:val="0"/>
        </w:rPr>
        <w:t>其他重大合同</w:t>
      </w:r>
    </w:p>
    <w:p>
      <w:pPr>
        <w:pStyle w:val="Style5"/>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bidi w:val="0"/>
        <w:spacing w:before="0" w:after="140" w:line="240" w:lineRule="auto"/>
        <w:ind w:left="0" w:right="0" w:firstLine="0"/>
        <w:jc w:val="left"/>
      </w:pPr>
      <w:r>
        <w:rPr>
          <w:b/>
          <w:bCs/>
          <w:color w:val="000000"/>
          <w:spacing w:val="0"/>
          <w:w w:val="100"/>
          <w:position w:val="0"/>
        </w:rPr>
        <w:t>十四、其他对投资者作出价值判断和投资决策有重大影响的重大事项的说明</w:t>
      </w:r>
    </w:p>
    <w:p>
      <w:pPr>
        <w:pStyle w:val="Style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r>
        <w:br w:type="page"/>
      </w:r>
    </w:p>
    <w:p>
      <w:pPr>
        <w:pStyle w:val="Style10"/>
        <w:keepNext/>
        <w:keepLines/>
        <w:widowControl w:val="0"/>
        <w:shd w:val="clear" w:color="auto" w:fill="auto"/>
        <w:bidi w:val="0"/>
        <w:spacing w:before="0" w:after="620" w:line="240" w:lineRule="auto"/>
        <w:ind w:left="0" w:right="0" w:firstLine="0"/>
        <w:jc w:val="center"/>
      </w:pPr>
      <w:bookmarkStart w:id="456" w:name="bookmark456"/>
      <w:bookmarkStart w:id="457" w:name="bookmark457"/>
      <w:bookmarkStart w:id="458" w:name="bookmark458"/>
      <w:r>
        <w:rPr>
          <w:color w:val="000000"/>
          <w:spacing w:val="0"/>
          <w:w w:val="100"/>
          <w:position w:val="0"/>
        </w:rPr>
        <w:t>第七节股份变动及股东情况</w:t>
      </w:r>
      <w:bookmarkEnd w:id="456"/>
      <w:bookmarkEnd w:id="457"/>
      <w:bookmarkEnd w:id="458"/>
    </w:p>
    <w:p>
      <w:pPr>
        <w:pStyle w:val="Style5"/>
        <w:keepNext w:val="0"/>
        <w:keepLines w:val="0"/>
        <w:widowControl w:val="0"/>
        <w:shd w:val="clear" w:color="auto" w:fill="auto"/>
        <w:bidi w:val="0"/>
        <w:spacing w:before="0" w:after="120" w:line="240" w:lineRule="auto"/>
        <w:ind w:left="0" w:right="0" w:firstLine="0"/>
        <w:jc w:val="left"/>
      </w:pPr>
      <w:bookmarkStart w:id="459" w:name="bookmark459"/>
      <w:r>
        <w:rPr>
          <w:b/>
          <w:bCs/>
          <w:color w:val="000000"/>
          <w:spacing w:val="0"/>
          <w:w w:val="100"/>
          <w:position w:val="0"/>
        </w:rPr>
        <w:t>一、股本变动情况</w:t>
      </w:r>
      <w:bookmarkEnd w:id="459"/>
    </w:p>
    <w:p>
      <w:pPr>
        <w:pStyle w:val="Style5"/>
        <w:keepNext w:val="0"/>
        <w:keepLines w:val="0"/>
        <w:widowControl w:val="0"/>
        <w:numPr>
          <w:ilvl w:val="0"/>
          <w:numId w:val="25"/>
        </w:numPr>
        <w:shd w:val="clear" w:color="auto" w:fill="auto"/>
        <w:bidi w:val="0"/>
        <w:spacing w:before="0" w:after="120" w:line="240" w:lineRule="auto"/>
        <w:ind w:left="0" w:right="0" w:firstLine="0"/>
        <w:jc w:val="left"/>
      </w:pPr>
      <w:bookmarkStart w:id="460" w:name="bookmark460"/>
      <w:bookmarkEnd w:id="460"/>
      <w:r>
        <w:rPr>
          <w:b/>
          <w:bCs/>
          <w:color w:val="000000"/>
          <w:spacing w:val="0"/>
          <w:w w:val="100"/>
          <w:position w:val="0"/>
        </w:rPr>
        <w:t>股份变动情况表</w:t>
      </w:r>
    </w:p>
    <w:p>
      <w:pPr>
        <w:pStyle w:val="Style5"/>
        <w:keepNext w:val="0"/>
        <w:keepLines w:val="0"/>
        <w:widowControl w:val="0"/>
        <w:shd w:val="clear" w:color="auto" w:fill="auto"/>
        <w:bidi w:val="0"/>
        <w:spacing w:before="0" w:after="120" w:line="240" w:lineRule="auto"/>
        <w:ind w:left="0" w:right="0" w:firstLine="0"/>
        <w:jc w:val="left"/>
      </w:pPr>
      <w:bookmarkStart w:id="461" w:name="bookmark461"/>
      <w:r>
        <w:rPr>
          <w:b/>
          <w:bCs/>
          <w:color w:val="000000"/>
          <w:spacing w:val="0"/>
          <w:w w:val="100"/>
          <w:position w:val="0"/>
        </w:rPr>
        <w:t>1</w:t>
      </w:r>
      <w:bookmarkEnd w:id="461"/>
      <w:r>
        <w:rPr>
          <w:b/>
          <w:bCs/>
          <w:color w:val="000000"/>
          <w:spacing w:val="0"/>
          <w:w w:val="100"/>
          <w:position w:val="0"/>
        </w:rPr>
        <w:t>、股份变动情况表</w:t>
      </w:r>
    </w:p>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2045"/>
        <w:gridCol w:w="1109"/>
        <w:gridCol w:w="710"/>
        <w:gridCol w:w="398"/>
        <w:gridCol w:w="394"/>
        <w:gridCol w:w="398"/>
        <w:gridCol w:w="1085"/>
        <w:gridCol w:w="1085"/>
        <w:gridCol w:w="1118"/>
        <w:gridCol w:w="720"/>
      </w:tblGrid>
      <w:tr>
        <w:trPr>
          <w:trHeight w:val="326" w:hRule="exact"/>
        </w:trPr>
        <w:tc>
          <w:tcPr>
            <w:vMerge w:val="restart"/>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本次变动前</w:t>
            </w:r>
          </w:p>
        </w:tc>
        <w:tc>
          <w:tcPr>
            <w:gridSpan w:val="5"/>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本次变动增减(</w:t>
            </w:r>
            <w:r>
              <w:rPr>
                <w:color w:val="000000"/>
                <w:spacing w:val="0"/>
                <w:w w:val="100"/>
                <w:position w:val="0"/>
                <w:sz w:val="16"/>
                <w:szCs w:val="16"/>
              </w:rPr>
              <w:t>+，一)</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本次变动后</w:t>
            </w:r>
          </w:p>
        </w:tc>
      </w:tr>
      <w:tr>
        <w:trPr>
          <w:trHeight w:val="157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数量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41" w:lineRule="exact"/>
              <w:ind w:left="0" w:right="0" w:firstLine="0"/>
              <w:jc w:val="center"/>
              <w:rPr>
                <w:sz w:val="18"/>
                <w:szCs w:val="18"/>
              </w:rPr>
            </w:pPr>
            <w:r>
              <w:rPr>
                <w:color w:val="000000"/>
                <w:spacing w:val="0"/>
                <w:w w:val="100"/>
                <w:position w:val="0"/>
                <w:sz w:val="16"/>
                <w:szCs w:val="16"/>
              </w:rPr>
              <w:t xml:space="preserve">比例 </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6"/>
                <w:szCs w:val="16"/>
              </w:rPr>
            </w:pPr>
            <w:r>
              <w:rPr>
                <w:color w:val="000000"/>
                <w:spacing w:val="0"/>
                <w:w w:val="100"/>
                <w:position w:val="0"/>
                <w:sz w:val="16"/>
                <w:szCs w:val="16"/>
              </w:rPr>
              <w:t>发</w:t>
            </w:r>
          </w:p>
          <w:p>
            <w:pPr>
              <w:pStyle w:val="Style23"/>
              <w:keepNext w:val="0"/>
              <w:keepLines w:val="0"/>
              <w:widowControl w:val="0"/>
              <w:shd w:val="clear" w:color="auto" w:fill="auto"/>
              <w:bidi w:val="0"/>
              <w:spacing w:before="0" w:after="100" w:line="240" w:lineRule="auto"/>
              <w:ind w:left="0" w:right="0" w:firstLine="0"/>
              <w:jc w:val="left"/>
              <w:rPr>
                <w:sz w:val="16"/>
                <w:szCs w:val="16"/>
              </w:rPr>
            </w:pPr>
            <w:r>
              <w:rPr>
                <w:color w:val="000000"/>
                <w:spacing w:val="0"/>
                <w:w w:val="100"/>
                <w:position w:val="0"/>
                <w:sz w:val="16"/>
                <w:szCs w:val="16"/>
              </w:rPr>
              <w:t>行</w:t>
            </w:r>
          </w:p>
          <w:p>
            <w:pPr>
              <w:pStyle w:val="Style23"/>
              <w:keepNext w:val="0"/>
              <w:keepLines w:val="0"/>
              <w:widowControl w:val="0"/>
              <w:shd w:val="clear" w:color="auto" w:fill="auto"/>
              <w:bidi w:val="0"/>
              <w:spacing w:before="0" w:after="100" w:line="240" w:lineRule="auto"/>
              <w:ind w:left="0" w:right="0" w:firstLine="0"/>
              <w:jc w:val="left"/>
              <w:rPr>
                <w:sz w:val="16"/>
                <w:szCs w:val="16"/>
              </w:rPr>
            </w:pPr>
            <w:r>
              <w:rPr>
                <w:color w:val="000000"/>
                <w:spacing w:val="0"/>
                <w:w w:val="100"/>
                <w:position w:val="0"/>
                <w:sz w:val="16"/>
                <w:szCs w:val="16"/>
              </w:rPr>
              <w:t>新</w:t>
            </w:r>
          </w:p>
          <w:p>
            <w:pPr>
              <w:pStyle w:val="Style23"/>
              <w:keepNext w:val="0"/>
              <w:keepLines w:val="0"/>
              <w:widowControl w:val="0"/>
              <w:shd w:val="clear" w:color="auto" w:fill="auto"/>
              <w:bidi w:val="0"/>
              <w:spacing w:before="0" w:after="100" w:line="240" w:lineRule="auto"/>
              <w:ind w:left="0" w:right="0" w:firstLine="0"/>
              <w:jc w:val="left"/>
              <w:rPr>
                <w:sz w:val="16"/>
                <w:szCs w:val="16"/>
              </w:rPr>
            </w:pPr>
            <w:r>
              <w:rPr>
                <w:color w:val="000000"/>
                <w:spacing w:val="0"/>
                <w:w w:val="100"/>
                <w:position w:val="0"/>
                <w:sz w:val="16"/>
                <w:szCs w:val="16"/>
              </w:rPr>
              <w:t>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center"/>
              <w:rPr>
                <w:sz w:val="16"/>
                <w:szCs w:val="16"/>
              </w:rPr>
            </w:pPr>
            <w:r>
              <w:rPr>
                <w:color w:val="000000"/>
                <w:spacing w:val="0"/>
                <w:w w:val="100"/>
                <w:position w:val="0"/>
                <w:sz w:val="16"/>
                <w:szCs w:val="16"/>
              </w:rPr>
              <w:t>送</w:t>
            </w:r>
          </w:p>
          <w:p>
            <w:pPr>
              <w:pStyle w:val="Style2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rPr>
                <w:sz w:val="16"/>
                <w:szCs w:val="16"/>
              </w:rPr>
            </w:pPr>
            <w:r>
              <w:rPr>
                <w:color w:val="000000"/>
                <w:spacing w:val="0"/>
                <w:w w:val="100"/>
                <w:position w:val="0"/>
                <w:sz w:val="16"/>
                <w:szCs w:val="16"/>
              </w:rPr>
              <w:t>公 积 金 转 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数量</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41" w:lineRule="exact"/>
              <w:ind w:left="0" w:right="0" w:firstLine="0"/>
              <w:jc w:val="center"/>
              <w:rPr>
                <w:sz w:val="18"/>
                <w:szCs w:val="18"/>
              </w:rPr>
            </w:pPr>
            <w:r>
              <w:rPr>
                <w:color w:val="000000"/>
                <w:spacing w:val="0"/>
                <w:w w:val="100"/>
                <w:position w:val="0"/>
                <w:sz w:val="16"/>
                <w:szCs w:val="16"/>
              </w:rPr>
              <w:t xml:space="preserve">比例 </w:t>
            </w:r>
            <w:r>
              <w:rPr>
                <w:rFonts w:ascii="Times New Roman" w:eastAsia="Times New Roman" w:hAnsi="Times New Roman" w:cs="Times New Roman"/>
                <w:color w:val="000000"/>
                <w:spacing w:val="0"/>
                <w:w w:val="100"/>
                <w:position w:val="0"/>
                <w:sz w:val="18"/>
                <w:szCs w:val="18"/>
              </w:rPr>
              <w:t>(%)</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一、有限售条件股份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15,225,386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15,225,386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15,225,386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2.92</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6"/>
                <w:szCs w:val="16"/>
              </w:rPr>
              <w:t>、国家持股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6"/>
                <w:szCs w:val="16"/>
              </w:rPr>
              <w:t>、国有法人持股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6"/>
                <w:szCs w:val="16"/>
              </w:rPr>
              <w:t>、其他内资持股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15,225,386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15,225,386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15,225,386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2.92</w:t>
            </w:r>
          </w:p>
        </w:tc>
      </w:tr>
      <w:tr>
        <w:trPr>
          <w:trHeight w:val="63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55" w:lineRule="exact"/>
              <w:ind w:left="0" w:right="0" w:firstLine="0"/>
              <w:jc w:val="left"/>
              <w:rPr>
                <w:sz w:val="16"/>
                <w:szCs w:val="16"/>
              </w:rPr>
            </w:pPr>
            <w:r>
              <w:rPr>
                <w:color w:val="000000"/>
                <w:spacing w:val="0"/>
                <w:w w:val="100"/>
                <w:position w:val="0"/>
                <w:sz w:val="16"/>
                <w:szCs w:val="16"/>
              </w:rPr>
              <w:t>其中：境内非国有法人 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left"/>
              <w:rPr>
                <w:sz w:val="16"/>
                <w:szCs w:val="16"/>
              </w:rPr>
            </w:pPr>
            <w:r>
              <w:rPr>
                <w:color w:val="000000"/>
                <w:spacing w:val="0"/>
                <w:w w:val="100"/>
                <w:position w:val="0"/>
                <w:sz w:val="16"/>
                <w:szCs w:val="16"/>
              </w:rPr>
              <w:t>境内自然人持股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6"/>
                <w:szCs w:val="16"/>
              </w:rPr>
              <w:t>、外资持股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其中：境外法人持股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left"/>
              <w:rPr>
                <w:sz w:val="16"/>
                <w:szCs w:val="16"/>
              </w:rPr>
            </w:pPr>
            <w:r>
              <w:rPr>
                <w:color w:val="000000"/>
                <w:spacing w:val="0"/>
                <w:w w:val="100"/>
                <w:position w:val="0"/>
                <w:sz w:val="16"/>
                <w:szCs w:val="16"/>
              </w:rPr>
              <w:t>境外自然人持股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rPr>
                <w:sz w:val="16"/>
                <w:szCs w:val="16"/>
              </w:rPr>
            </w:pPr>
            <w:r>
              <w:rPr>
                <w:color w:val="000000"/>
                <w:spacing w:val="0"/>
                <w:w w:val="100"/>
                <w:position w:val="0"/>
                <w:sz w:val="16"/>
                <w:szCs w:val="16"/>
              </w:rPr>
              <w:t>二、无限售条件流通股 份</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521,946,118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-15,225,386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-15,225,386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506,720,732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97.08</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6"/>
                <w:szCs w:val="16"/>
              </w:rPr>
              <w:t>、人民币普通股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521,946,118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-15,225,386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-15,225,386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506,720,732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97.08</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6"/>
                <w:szCs w:val="16"/>
              </w:rPr>
              <w:t>、境内上市的外资股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6"/>
                <w:szCs w:val="16"/>
              </w:rPr>
              <w:t>、境外上市的外资股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6"/>
                <w:szCs w:val="16"/>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三、股份总数</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521,946,118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521,946,118</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after="719" w:line="1" w:lineRule="exact"/>
      </w:pPr>
    </w:p>
    <w:p>
      <w:pPr>
        <w:pStyle w:val="Style26"/>
        <w:keepNext/>
        <w:keepLines/>
        <w:widowControl w:val="0"/>
        <w:shd w:val="clear" w:color="auto" w:fill="auto"/>
        <w:bidi w:val="0"/>
        <w:spacing w:before="0" w:after="120" w:line="240" w:lineRule="auto"/>
        <w:ind w:left="0" w:right="0" w:firstLine="0"/>
        <w:jc w:val="left"/>
      </w:pPr>
      <w:bookmarkStart w:id="462" w:name="bookmark462"/>
      <w:bookmarkStart w:id="463" w:name="bookmark463"/>
      <w:bookmarkStart w:id="464" w:name="bookmark464"/>
      <w:bookmarkStart w:id="465" w:name="bookmark465"/>
      <w:r>
        <w:rPr>
          <w:color w:val="000000"/>
          <w:spacing w:val="0"/>
          <w:w w:val="100"/>
          <w:position w:val="0"/>
        </w:rPr>
        <w:t>2</w:t>
      </w:r>
      <w:bookmarkEnd w:id="464"/>
      <w:r>
        <w:rPr>
          <w:color w:val="000000"/>
          <w:spacing w:val="0"/>
          <w:w w:val="100"/>
          <w:position w:val="0"/>
        </w:rPr>
        <w:t>、股份变动情况说明</w:t>
      </w:r>
      <w:bookmarkEnd w:id="462"/>
      <w:bookmarkEnd w:id="463"/>
      <w:bookmarkEnd w:id="465"/>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120" w:line="470" w:lineRule="exact"/>
        <w:ind w:left="0" w:right="0" w:firstLine="520"/>
        <w:jc w:val="both"/>
      </w:pPr>
      <w:r>
        <w:rPr>
          <w:color w:val="000000"/>
          <w:spacing w:val="0"/>
          <w:w w:val="100"/>
          <w:position w:val="0"/>
        </w:rPr>
        <w:t>报告期内，公司实施</w:t>
      </w:r>
      <w:r>
        <w:rPr>
          <w:rFonts w:ascii="Times New Roman" w:eastAsia="Times New Roman" w:hAnsi="Times New Roman" w:cs="Times New Roman"/>
          <w:color w:val="000000"/>
          <w:spacing w:val="0"/>
          <w:w w:val="100"/>
          <w:position w:val="0"/>
        </w:rPr>
        <w:t>2021</w:t>
      </w:r>
      <w:r>
        <w:rPr>
          <w:color w:val="000000"/>
          <w:spacing w:val="0"/>
          <w:w w:val="100"/>
          <w:position w:val="0"/>
        </w:rPr>
        <w:t>年限制性股票激励计划，向</w:t>
      </w:r>
      <w:r>
        <w:rPr>
          <w:rFonts w:ascii="Times New Roman" w:eastAsia="Times New Roman" w:hAnsi="Times New Roman" w:cs="Times New Roman"/>
          <w:color w:val="000000"/>
          <w:spacing w:val="0"/>
          <w:w w:val="100"/>
          <w:position w:val="0"/>
        </w:rPr>
        <w:t>53</w:t>
      </w:r>
      <w:r>
        <w:rPr>
          <w:color w:val="000000"/>
          <w:spacing w:val="0"/>
          <w:w w:val="100"/>
          <w:position w:val="0"/>
        </w:rPr>
        <w:t xml:space="preserve">名激励对象授予限制性股票 </w:t>
      </w:r>
      <w:r>
        <w:rPr>
          <w:rFonts w:ascii="Times New Roman" w:eastAsia="Times New Roman" w:hAnsi="Times New Roman" w:cs="Times New Roman"/>
          <w:color w:val="000000"/>
          <w:spacing w:val="0"/>
          <w:w w:val="100"/>
          <w:position w:val="0"/>
        </w:rPr>
        <w:t>15,225,386</w:t>
      </w:r>
      <w:r>
        <w:rPr>
          <w:color w:val="000000"/>
          <w:spacing w:val="0"/>
          <w:w w:val="100"/>
          <w:position w:val="0"/>
        </w:rPr>
        <w:t>股，授予价格</w:t>
      </w:r>
      <w:r>
        <w:rPr>
          <w:rFonts w:ascii="Times New Roman" w:eastAsia="Times New Roman" w:hAnsi="Times New Roman" w:cs="Times New Roman"/>
          <w:color w:val="000000"/>
          <w:spacing w:val="0"/>
          <w:w w:val="100"/>
          <w:position w:val="0"/>
        </w:rPr>
        <w:t>3.29</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股，授予日为</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日，授予的限制性股票来源为公司 回购专用证券账户回购的股份，上述股份已于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日过户至</w:t>
      </w:r>
      <w:r>
        <w:rPr>
          <w:rFonts w:ascii="Times New Roman" w:eastAsia="Times New Roman" w:hAnsi="Times New Roman" w:cs="Times New Roman"/>
          <w:color w:val="000000"/>
          <w:spacing w:val="0"/>
          <w:w w:val="100"/>
          <w:position w:val="0"/>
        </w:rPr>
        <w:t>53</w:t>
      </w:r>
      <w:r>
        <w:rPr>
          <w:color w:val="000000"/>
          <w:spacing w:val="0"/>
          <w:w w:val="100"/>
          <w:position w:val="0"/>
        </w:rPr>
        <w:t>名激励对象证券账户。 本次限制性股票授予登记完成后，公司总股本不变，该部分股份性质由无限售条件流通股变更为 有限售条件流通股。</w:t>
      </w:r>
    </w:p>
    <w:p>
      <w:pPr>
        <w:pStyle w:val="Style26"/>
        <w:keepNext/>
        <w:keepLines/>
        <w:widowControl w:val="0"/>
        <w:shd w:val="clear" w:color="auto" w:fill="auto"/>
        <w:tabs>
          <w:tab w:pos="977" w:val="left"/>
        </w:tabs>
        <w:bidi w:val="0"/>
        <w:spacing w:before="0" w:after="140" w:line="240" w:lineRule="auto"/>
        <w:ind w:left="0" w:right="0" w:firstLine="560"/>
        <w:jc w:val="left"/>
      </w:pPr>
      <w:bookmarkStart w:id="466" w:name="bookmark466"/>
      <w:bookmarkStart w:id="467" w:name="bookmark467"/>
      <w:bookmarkStart w:id="468" w:name="bookmark468"/>
      <w:bookmarkStart w:id="469" w:name="bookmark469"/>
      <w:r>
        <w:rPr>
          <w:color w:val="000000"/>
          <w:spacing w:val="0"/>
          <w:w w:val="100"/>
          <w:position w:val="0"/>
        </w:rPr>
        <w:t>3</w:t>
      </w:r>
      <w:bookmarkEnd w:id="468"/>
      <w:r>
        <w:rPr>
          <w:color w:val="000000"/>
          <w:spacing w:val="0"/>
          <w:w w:val="100"/>
          <w:position w:val="0"/>
        </w:rPr>
        <w:t>、</w:t>
        <w:tab/>
        <w:t>股份变动对最近一年和最近一期每股收益、每股净资产等财务指标的影响（如有）</w:t>
      </w:r>
      <w:bookmarkEnd w:id="466"/>
      <w:bookmarkEnd w:id="467"/>
      <w:bookmarkEnd w:id="469"/>
    </w:p>
    <w:p>
      <w:pPr>
        <w:pStyle w:val="Style5"/>
        <w:keepNext w:val="0"/>
        <w:keepLines w:val="0"/>
        <w:widowControl w:val="0"/>
        <w:shd w:val="clear" w:color="auto" w:fill="auto"/>
        <w:bidi w:val="0"/>
        <w:spacing w:before="0" w:after="140" w:line="240" w:lineRule="auto"/>
        <w:ind w:left="0" w:right="0" w:firstLine="56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6"/>
        <w:keepNext/>
        <w:keepLines/>
        <w:widowControl w:val="0"/>
        <w:shd w:val="clear" w:color="auto" w:fill="auto"/>
        <w:tabs>
          <w:tab w:pos="977" w:val="left"/>
        </w:tabs>
        <w:bidi w:val="0"/>
        <w:spacing w:before="0" w:after="140" w:line="240" w:lineRule="auto"/>
        <w:ind w:left="0" w:right="0" w:firstLine="560"/>
        <w:jc w:val="left"/>
      </w:pPr>
      <w:bookmarkStart w:id="470" w:name="bookmark470"/>
      <w:bookmarkStart w:id="471" w:name="bookmark471"/>
      <w:bookmarkStart w:id="472" w:name="bookmark472"/>
      <w:bookmarkStart w:id="473" w:name="bookmark473"/>
      <w:r>
        <w:rPr>
          <w:color w:val="000000"/>
          <w:spacing w:val="0"/>
          <w:w w:val="100"/>
          <w:position w:val="0"/>
        </w:rPr>
        <w:t>4</w:t>
      </w:r>
      <w:bookmarkEnd w:id="472"/>
      <w:r>
        <w:rPr>
          <w:color w:val="000000"/>
          <w:spacing w:val="0"/>
          <w:w w:val="100"/>
          <w:position w:val="0"/>
        </w:rPr>
        <w:t>、</w:t>
        <w:tab/>
        <w:t>公司认为必要或证券监管机构要求披露的其他内容</w:t>
      </w:r>
      <w:bookmarkEnd w:id="470"/>
      <w:bookmarkEnd w:id="471"/>
      <w:bookmarkEnd w:id="473"/>
    </w:p>
    <w:p>
      <w:pPr>
        <w:pStyle w:val="Style5"/>
        <w:keepNext w:val="0"/>
        <w:keepLines w:val="0"/>
        <w:widowControl w:val="0"/>
        <w:shd w:val="clear" w:color="auto" w:fill="auto"/>
        <w:bidi w:val="0"/>
        <w:spacing w:before="0" w:after="140" w:line="240" w:lineRule="auto"/>
        <w:ind w:left="0" w:right="0" w:firstLine="56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bidi w:val="0"/>
        <w:spacing w:before="0" w:after="80" w:line="240" w:lineRule="auto"/>
        <w:ind w:left="0" w:right="0" w:firstLine="560"/>
        <w:jc w:val="left"/>
      </w:pPr>
      <w:bookmarkStart w:id="474" w:name="bookmark474"/>
      <w:r>
        <w:rPr>
          <w:rFonts w:ascii="Calibri" w:eastAsia="Calibri" w:hAnsi="Calibri" w:cs="Calibri"/>
          <w:b/>
          <w:bCs/>
          <w:color w:val="000000"/>
          <w:spacing w:val="0"/>
          <w:w w:val="100"/>
          <w:position w:val="0"/>
          <w:sz w:val="20"/>
          <w:szCs w:val="20"/>
        </w:rPr>
        <w:t>（</w:t>
      </w:r>
      <w:bookmarkEnd w:id="474"/>
      <w:r>
        <w:rPr>
          <w:b/>
          <w:bCs/>
          <w:color w:val="000000"/>
          <w:spacing w:val="0"/>
          <w:w w:val="100"/>
          <w:position w:val="0"/>
        </w:rPr>
        <w:t>二</w:t>
      </w:r>
      <w:r>
        <w:rPr>
          <w:b/>
          <w:bCs/>
          <w:color w:val="000000"/>
          <w:spacing w:val="0"/>
          <w:w w:val="100"/>
          <w:position w:val="0"/>
          <w:sz w:val="22"/>
          <w:szCs w:val="22"/>
        </w:rPr>
        <w:t>）</w:t>
      </w:r>
      <w:r>
        <w:rPr>
          <w:b/>
          <w:bCs/>
          <w:color w:val="000000"/>
          <w:spacing w:val="0"/>
          <w:w w:val="100"/>
          <w:position w:val="0"/>
        </w:rPr>
        <w:t>限售股份变动情况</w:t>
      </w:r>
    </w:p>
    <w:p>
      <w:pPr>
        <w:pStyle w:val="Style5"/>
        <w:keepNext w:val="0"/>
        <w:keepLines w:val="0"/>
        <w:widowControl w:val="0"/>
        <w:shd w:val="clear" w:color="auto" w:fill="auto"/>
        <w:bidi w:val="0"/>
        <w:spacing w:before="0" w:after="80" w:line="240" w:lineRule="auto"/>
        <w:ind w:left="0" w:right="0" w:firstLine="56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0"/>
        <w:keepNext w:val="0"/>
        <w:keepLines w:val="0"/>
        <w:widowControl w:val="0"/>
        <w:shd w:val="clear" w:color="auto" w:fill="auto"/>
        <w:bidi w:val="0"/>
        <w:spacing w:before="0" w:after="0" w:line="240" w:lineRule="auto"/>
        <w:ind w:left="8136" w:right="0" w:firstLine="0"/>
        <w:jc w:val="left"/>
      </w:pPr>
      <w:r>
        <w:rPr>
          <w:color w:val="000000"/>
          <w:spacing w:val="0"/>
          <w:w w:val="100"/>
          <w:position w:val="0"/>
        </w:rPr>
        <w:t>单位</w:t>
      </w:r>
      <w:r>
        <w:rPr>
          <w:color w:val="000000"/>
          <w:spacing w:val="0"/>
          <w:w w:val="100"/>
          <w:position w:val="0"/>
        </w:rPr>
        <w:t>：</w:t>
      </w:r>
      <w:r>
        <w:rPr>
          <w:color w:val="000000"/>
          <w:spacing w:val="0"/>
          <w:w w:val="100"/>
          <w:position w:val="0"/>
        </w:rPr>
        <w:t>股</w:t>
      </w:r>
    </w:p>
    <w:tbl>
      <w:tblPr>
        <w:tblOverlap w:val="never"/>
        <w:jc w:val="center"/>
        <w:tblLayout w:type="fixed"/>
      </w:tblPr>
      <w:tblGrid>
        <w:gridCol w:w="1296"/>
        <w:gridCol w:w="1291"/>
        <w:gridCol w:w="1291"/>
        <w:gridCol w:w="1296"/>
        <w:gridCol w:w="1291"/>
        <w:gridCol w:w="1291"/>
        <w:gridCol w:w="1306"/>
      </w:tblGrid>
      <w:tr>
        <w:trPr>
          <w:trHeight w:val="63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年初限售股 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本年解除限 售股数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本年增加限 售股数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年末限售股 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限售原因</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解除限售日 期</w:t>
            </w:r>
          </w:p>
        </w:tc>
      </w:tr>
      <w:tr>
        <w:trPr>
          <w:trHeight w:val="125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98" w:lineRule="exact"/>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年限</w:t>
            </w:r>
          </w:p>
          <w:p>
            <w:pPr>
              <w:pStyle w:val="Style23"/>
              <w:keepNext w:val="0"/>
              <w:keepLines w:val="0"/>
              <w:widowControl w:val="0"/>
              <w:shd w:val="clear" w:color="auto" w:fill="auto"/>
              <w:bidi w:val="0"/>
              <w:spacing w:before="0" w:after="0" w:line="298" w:lineRule="exact"/>
              <w:ind w:left="0" w:right="0" w:firstLine="0"/>
              <w:jc w:val="center"/>
            </w:pPr>
            <w:r>
              <w:rPr>
                <w:color w:val="000000"/>
                <w:spacing w:val="0"/>
                <w:w w:val="100"/>
                <w:position w:val="0"/>
              </w:rPr>
              <w:t>制性股票激 励计划激励</w:t>
            </w:r>
          </w:p>
          <w:p>
            <w:pPr>
              <w:pStyle w:val="Style23"/>
              <w:keepNext w:val="0"/>
              <w:keepLines w:val="0"/>
              <w:widowControl w:val="0"/>
              <w:shd w:val="clear" w:color="auto" w:fill="auto"/>
              <w:bidi w:val="0"/>
              <w:spacing w:before="0" w:after="0" w:line="298" w:lineRule="exact"/>
              <w:ind w:left="0" w:right="0" w:firstLine="0"/>
              <w:jc w:val="center"/>
            </w:pPr>
            <w:r>
              <w:rPr>
                <w:color w:val="000000"/>
                <w:spacing w:val="0"/>
                <w:w w:val="100"/>
                <w:position w:val="0"/>
              </w:rPr>
              <w:t>对象（注</w:t>
            </w:r>
            <w:r>
              <w:rPr>
                <w:rFonts w:ascii="Times New Roman" w:eastAsia="Times New Roman" w:hAnsi="Times New Roman" w:cs="Times New Roman"/>
                <w:color w:val="000000"/>
                <w:spacing w:val="0"/>
                <w:w w:val="100"/>
                <w:position w:val="0"/>
              </w:rPr>
              <w:t>1</w:t>
            </w:r>
            <w:r>
              <w:rPr>
                <w:color w:val="000000"/>
                <w:spacing w:val="0"/>
                <w:w w:val="100"/>
                <w:position w:val="0"/>
              </w:rPr>
              <w:t>）</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15,225,386</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15,225,386</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年限制 性股票激励 计划</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2</w:t>
            </w:r>
          </w:p>
        </w:tc>
      </w:tr>
      <w:tr>
        <w:trPr>
          <w:trHeight w:val="331"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15,225,386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15,225,386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5"/>
        <w:keepNext w:val="0"/>
        <w:keepLines w:val="0"/>
        <w:widowControl w:val="0"/>
        <w:shd w:val="clear" w:color="auto" w:fill="auto"/>
        <w:bidi w:val="0"/>
        <w:spacing w:before="0" w:after="0" w:line="475" w:lineRule="exact"/>
        <w:ind w:left="56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：公司</w:t>
      </w:r>
      <w:r>
        <w:rPr>
          <w:rFonts w:ascii="Times New Roman" w:eastAsia="Times New Roman" w:hAnsi="Times New Roman" w:cs="Times New Roman"/>
          <w:color w:val="000000"/>
          <w:spacing w:val="0"/>
          <w:w w:val="100"/>
          <w:position w:val="0"/>
        </w:rPr>
        <w:t>2021</w:t>
      </w:r>
      <w:r>
        <w:rPr>
          <w:color w:val="000000"/>
          <w:spacing w:val="0"/>
          <w:w w:val="100"/>
          <w:position w:val="0"/>
        </w:rPr>
        <w:t>年限制性股票激励计划的激励对象共</w:t>
      </w:r>
      <w:r>
        <w:rPr>
          <w:rFonts w:ascii="Times New Roman" w:eastAsia="Times New Roman" w:hAnsi="Times New Roman" w:cs="Times New Roman"/>
          <w:color w:val="000000"/>
          <w:spacing w:val="0"/>
          <w:w w:val="100"/>
          <w:position w:val="0"/>
        </w:rPr>
        <w:t>53</w:t>
      </w:r>
      <w:r>
        <w:rPr>
          <w:color w:val="000000"/>
          <w:spacing w:val="0"/>
          <w:w w:val="100"/>
          <w:position w:val="0"/>
        </w:rPr>
        <w:t>名，激励对象名单及授予董事、高级管 理人员的限制性股票数量详见公司于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日披露的《</w:t>
      </w:r>
      <w:r>
        <w:rPr>
          <w:rFonts w:ascii="Times New Roman" w:eastAsia="Times New Roman" w:hAnsi="Times New Roman" w:cs="Times New Roman"/>
          <w:color w:val="000000"/>
          <w:spacing w:val="0"/>
          <w:w w:val="100"/>
          <w:position w:val="0"/>
        </w:rPr>
        <w:t>2021</w:t>
      </w:r>
      <w:r>
        <w:rPr>
          <w:color w:val="000000"/>
          <w:spacing w:val="0"/>
          <w:w w:val="100"/>
          <w:position w:val="0"/>
        </w:rPr>
        <w:t>年限制性股票激励计划激励 对象名单（授予日）》。</w:t>
      </w:r>
    </w:p>
    <w:p>
      <w:pPr>
        <w:pStyle w:val="Style5"/>
        <w:keepNext w:val="0"/>
        <w:keepLines w:val="0"/>
        <w:widowControl w:val="0"/>
        <w:shd w:val="clear" w:color="auto" w:fill="auto"/>
        <w:bidi w:val="0"/>
        <w:spacing w:before="0" w:after="680" w:line="466" w:lineRule="exact"/>
        <w:ind w:left="56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公司</w:t>
      </w:r>
      <w:r>
        <w:rPr>
          <w:rFonts w:ascii="Times New Roman" w:eastAsia="Times New Roman" w:hAnsi="Times New Roman" w:cs="Times New Roman"/>
          <w:color w:val="000000"/>
          <w:spacing w:val="0"/>
          <w:w w:val="100"/>
          <w:position w:val="0"/>
        </w:rPr>
        <w:t>2021</w:t>
      </w:r>
      <w:r>
        <w:rPr>
          <w:color w:val="000000"/>
          <w:spacing w:val="0"/>
          <w:w w:val="100"/>
          <w:position w:val="0"/>
        </w:rPr>
        <w:t>年限制性股票计划授予的限制性股票限售期分别为自限制性股票授予登记完成之 日即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日起</w:t>
      </w:r>
      <w:r>
        <w:rPr>
          <w:rFonts w:ascii="Times New Roman" w:eastAsia="Times New Roman" w:hAnsi="Times New Roman" w:cs="Times New Roman"/>
          <w:color w:val="000000"/>
          <w:spacing w:val="0"/>
          <w:w w:val="100"/>
          <w:position w:val="0"/>
        </w:rPr>
        <w:t>12</w:t>
      </w:r>
      <w:r>
        <w:rPr>
          <w:color w:val="000000"/>
          <w:spacing w:val="0"/>
          <w:w w:val="100"/>
          <w:position w:val="0"/>
        </w:rPr>
        <w:t>个月、</w:t>
      </w:r>
      <w:r>
        <w:rPr>
          <w:rFonts w:ascii="Times New Roman" w:eastAsia="Times New Roman" w:hAnsi="Times New Roman" w:cs="Times New Roman"/>
          <w:color w:val="000000"/>
          <w:spacing w:val="0"/>
          <w:w w:val="100"/>
          <w:position w:val="0"/>
        </w:rPr>
        <w:t>24</w:t>
      </w:r>
      <w:r>
        <w:rPr>
          <w:color w:val="000000"/>
          <w:spacing w:val="0"/>
          <w:w w:val="100"/>
          <w:position w:val="0"/>
        </w:rPr>
        <w:t>个月、</w:t>
      </w:r>
      <w:r>
        <w:rPr>
          <w:rFonts w:ascii="Times New Roman" w:eastAsia="Times New Roman" w:hAnsi="Times New Roman" w:cs="Times New Roman"/>
          <w:color w:val="000000"/>
          <w:spacing w:val="0"/>
          <w:w w:val="100"/>
          <w:position w:val="0"/>
        </w:rPr>
        <w:t>36</w:t>
      </w:r>
      <w:r>
        <w:rPr>
          <w:color w:val="000000"/>
          <w:spacing w:val="0"/>
          <w:w w:val="100"/>
          <w:position w:val="0"/>
        </w:rPr>
        <w:t>个月。</w:t>
      </w:r>
    </w:p>
    <w:p>
      <w:pPr>
        <w:pStyle w:val="Style26"/>
        <w:keepNext/>
        <w:keepLines/>
        <w:widowControl w:val="0"/>
        <w:shd w:val="clear" w:color="auto" w:fill="auto"/>
        <w:tabs>
          <w:tab w:pos="1038" w:val="left"/>
        </w:tabs>
        <w:bidi w:val="0"/>
        <w:spacing w:before="0" w:after="140" w:line="240" w:lineRule="auto"/>
        <w:ind w:left="0" w:right="0" w:firstLine="560"/>
        <w:jc w:val="left"/>
      </w:pPr>
      <w:bookmarkStart w:id="475" w:name="bookmark475"/>
      <w:bookmarkStart w:id="476" w:name="bookmark476"/>
      <w:bookmarkStart w:id="477" w:name="bookmark477"/>
      <w:bookmarkStart w:id="478" w:name="bookmark478"/>
      <w:r>
        <w:rPr>
          <w:color w:val="000000"/>
          <w:spacing w:val="0"/>
          <w:w w:val="100"/>
          <w:position w:val="0"/>
        </w:rPr>
        <w:t>二</w:t>
      </w:r>
      <w:bookmarkEnd w:id="477"/>
      <w:r>
        <w:rPr>
          <w:color w:val="000000"/>
          <w:spacing w:val="0"/>
          <w:w w:val="100"/>
          <w:position w:val="0"/>
        </w:rPr>
        <w:t>、</w:t>
        <w:tab/>
        <w:t>证券发行与上市情况</w:t>
      </w:r>
      <w:bookmarkEnd w:id="475"/>
      <w:bookmarkEnd w:id="476"/>
      <w:bookmarkEnd w:id="478"/>
    </w:p>
    <w:p>
      <w:pPr>
        <w:pStyle w:val="Style26"/>
        <w:keepNext/>
        <w:keepLines/>
        <w:widowControl w:val="0"/>
        <w:shd w:val="clear" w:color="auto" w:fill="auto"/>
        <w:tabs>
          <w:tab w:pos="1096" w:val="left"/>
        </w:tabs>
        <w:bidi w:val="0"/>
        <w:spacing w:before="0" w:after="140" w:line="240" w:lineRule="auto"/>
        <w:ind w:left="0" w:right="0" w:firstLine="560"/>
        <w:jc w:val="left"/>
      </w:pPr>
      <w:bookmarkStart w:id="475" w:name="bookmark475"/>
      <w:bookmarkStart w:id="476" w:name="bookmark476"/>
      <w:bookmarkStart w:id="479" w:name="bookmark479"/>
      <w:bookmarkStart w:id="480" w:name="bookmark480"/>
      <w:r>
        <w:rPr>
          <w:color w:val="000000"/>
          <w:spacing w:val="0"/>
          <w:w w:val="100"/>
          <w:position w:val="0"/>
        </w:rPr>
        <w:t>（</w:t>
      </w:r>
      <w:bookmarkEnd w:id="479"/>
      <w:r>
        <w:rPr>
          <w:color w:val="000000"/>
          <w:spacing w:val="0"/>
          <w:w w:val="100"/>
          <w:position w:val="0"/>
        </w:rPr>
        <w:t>一）</w:t>
        <w:tab/>
        <w:t>截至报告期内证券发行情况</w:t>
      </w:r>
      <w:bookmarkEnd w:id="475"/>
      <w:bookmarkEnd w:id="476"/>
      <w:bookmarkEnd w:id="480"/>
    </w:p>
    <w:p>
      <w:pPr>
        <w:pStyle w:val="Style5"/>
        <w:keepNext w:val="0"/>
        <w:keepLines w:val="0"/>
        <w:widowControl w:val="0"/>
        <w:shd w:val="clear" w:color="auto" w:fill="auto"/>
        <w:bidi w:val="0"/>
        <w:spacing w:before="0" w:after="80" w:line="240" w:lineRule="auto"/>
        <w:ind w:left="0" w:right="0" w:firstLine="56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bidi w:val="0"/>
        <w:spacing w:before="0" w:after="80" w:line="240" w:lineRule="auto"/>
        <w:ind w:left="0" w:right="0" w:firstLine="560"/>
        <w:jc w:val="left"/>
      </w:pPr>
      <w:r>
        <w:rPr>
          <w:color w:val="000000"/>
          <w:spacing w:val="0"/>
          <w:w w:val="100"/>
          <w:position w:val="0"/>
        </w:rPr>
        <w:t>截至报告期内证券发行情况的说明（存续期内利率不同的债券，请分别说明）：</w:t>
      </w:r>
    </w:p>
    <w:p>
      <w:pPr>
        <w:pStyle w:val="Style5"/>
        <w:keepNext w:val="0"/>
        <w:keepLines w:val="0"/>
        <w:widowControl w:val="0"/>
        <w:shd w:val="clear" w:color="auto" w:fill="auto"/>
        <w:bidi w:val="0"/>
        <w:spacing w:before="0" w:after="440" w:line="240" w:lineRule="auto"/>
        <w:ind w:left="0" w:right="0" w:firstLine="56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6"/>
        <w:keepNext/>
        <w:keepLines/>
        <w:widowControl w:val="0"/>
        <w:shd w:val="clear" w:color="auto" w:fill="auto"/>
        <w:tabs>
          <w:tab w:pos="1096" w:val="left"/>
        </w:tabs>
        <w:bidi w:val="0"/>
        <w:spacing w:before="0" w:after="140" w:line="240" w:lineRule="auto"/>
        <w:ind w:left="0" w:right="0" w:firstLine="560"/>
        <w:jc w:val="left"/>
      </w:pPr>
      <w:bookmarkStart w:id="481" w:name="bookmark481"/>
      <w:bookmarkStart w:id="482" w:name="bookmark482"/>
      <w:bookmarkStart w:id="483" w:name="bookmark483"/>
      <w:bookmarkStart w:id="484" w:name="bookmark484"/>
      <w:r>
        <w:rPr>
          <w:color w:val="000000"/>
          <w:spacing w:val="0"/>
          <w:w w:val="100"/>
          <w:position w:val="0"/>
        </w:rPr>
        <w:t>（</w:t>
      </w:r>
      <w:bookmarkEnd w:id="483"/>
      <w:r>
        <w:rPr>
          <w:color w:val="000000"/>
          <w:spacing w:val="0"/>
          <w:w w:val="100"/>
          <w:position w:val="0"/>
        </w:rPr>
        <w:t>二）</w:t>
        <w:tab/>
        <w:t>公司股份总数及股东结构变动及公司资产和负债结构的变动情况</w:t>
      </w:r>
      <w:bookmarkEnd w:id="481"/>
      <w:bookmarkEnd w:id="482"/>
      <w:bookmarkEnd w:id="484"/>
    </w:p>
    <w:p>
      <w:pPr>
        <w:pStyle w:val="Style5"/>
        <w:keepNext w:val="0"/>
        <w:keepLines w:val="0"/>
        <w:widowControl w:val="0"/>
        <w:shd w:val="clear" w:color="auto" w:fill="auto"/>
        <w:bidi w:val="0"/>
        <w:spacing w:before="0" w:after="440" w:line="240" w:lineRule="auto"/>
        <w:ind w:left="0" w:right="0" w:firstLine="56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6"/>
        <w:keepNext/>
        <w:keepLines/>
        <w:widowControl w:val="0"/>
        <w:shd w:val="clear" w:color="auto" w:fill="auto"/>
        <w:tabs>
          <w:tab w:pos="1096" w:val="left"/>
        </w:tabs>
        <w:bidi w:val="0"/>
        <w:spacing w:before="0" w:after="140" w:line="240" w:lineRule="auto"/>
        <w:ind w:left="0" w:right="0" w:firstLine="560"/>
        <w:jc w:val="left"/>
      </w:pPr>
      <w:bookmarkStart w:id="485" w:name="bookmark485"/>
      <w:bookmarkStart w:id="486" w:name="bookmark486"/>
      <w:bookmarkStart w:id="487" w:name="bookmark487"/>
      <w:bookmarkStart w:id="488" w:name="bookmark488"/>
      <w:r>
        <w:rPr>
          <w:color w:val="000000"/>
          <w:spacing w:val="0"/>
          <w:w w:val="100"/>
          <w:position w:val="0"/>
        </w:rPr>
        <w:t>（</w:t>
      </w:r>
      <w:bookmarkEnd w:id="487"/>
      <w:r>
        <w:rPr>
          <w:color w:val="000000"/>
          <w:spacing w:val="0"/>
          <w:w w:val="100"/>
          <w:position w:val="0"/>
        </w:rPr>
        <w:t>三）</w:t>
        <w:tab/>
        <w:t>现存的内部职工股情况</w:t>
      </w:r>
      <w:bookmarkEnd w:id="485"/>
      <w:bookmarkEnd w:id="486"/>
      <w:bookmarkEnd w:id="488"/>
    </w:p>
    <w:p>
      <w:pPr>
        <w:pStyle w:val="Style5"/>
        <w:keepNext w:val="0"/>
        <w:keepLines w:val="0"/>
        <w:widowControl w:val="0"/>
        <w:shd w:val="clear" w:color="auto" w:fill="auto"/>
        <w:bidi w:val="0"/>
        <w:spacing w:before="0" w:after="140" w:line="240" w:lineRule="auto"/>
        <w:ind w:left="0" w:right="0" w:firstLine="56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tabs>
          <w:tab w:pos="1043" w:val="left"/>
        </w:tabs>
        <w:bidi w:val="0"/>
        <w:spacing w:before="0" w:after="140" w:line="240" w:lineRule="auto"/>
        <w:ind w:left="0" w:right="0" w:firstLine="560"/>
        <w:jc w:val="left"/>
      </w:pPr>
      <w:bookmarkStart w:id="489" w:name="bookmark489"/>
      <w:r>
        <w:rPr>
          <w:b/>
          <w:bCs/>
          <w:color w:val="000000"/>
          <w:spacing w:val="0"/>
          <w:w w:val="100"/>
          <w:position w:val="0"/>
        </w:rPr>
        <w:t>三</w:t>
      </w:r>
      <w:bookmarkEnd w:id="489"/>
      <w:r>
        <w:rPr>
          <w:b/>
          <w:bCs/>
          <w:color w:val="000000"/>
          <w:spacing w:val="0"/>
          <w:w w:val="100"/>
          <w:position w:val="0"/>
        </w:rPr>
        <w:t>、</w:t>
        <w:tab/>
        <w:t>股东和实际控制人情况</w:t>
      </w:r>
    </w:p>
    <w:p>
      <w:pPr>
        <w:pStyle w:val="Style5"/>
        <w:keepNext w:val="0"/>
        <w:keepLines w:val="0"/>
        <w:widowControl w:val="0"/>
        <w:shd w:val="clear" w:color="auto" w:fill="auto"/>
        <w:bidi w:val="0"/>
        <w:spacing w:before="0" w:after="80" w:line="240" w:lineRule="auto"/>
        <w:ind w:left="0" w:right="0" w:firstLine="56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股东总数</w:t>
      </w:r>
    </w:p>
    <w:tbl>
      <w:tblPr>
        <w:tblOverlap w:val="never"/>
        <w:jc w:val="center"/>
        <w:tblLayout w:type="fixed"/>
      </w:tblPr>
      <w:tblGrid>
        <w:gridCol w:w="4526"/>
        <w:gridCol w:w="4536"/>
      </w:tblGrid>
      <w:tr>
        <w:trPr>
          <w:trHeight w:val="326"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截至报告期末普通股股东总数</w:t>
            </w:r>
            <w:r>
              <w:rPr>
                <w:rFonts w:ascii="Times New Roman" w:eastAsia="Times New Roman" w:hAnsi="Times New Roman" w:cs="Times New Roman"/>
                <w:color w:val="000000"/>
                <w:spacing w:val="0"/>
                <w:w w:val="100"/>
                <w:position w:val="0"/>
              </w:rPr>
              <w:t>（</w:t>
            </w:r>
            <w:r>
              <w:rPr>
                <w:color w:val="000000"/>
                <w:spacing w:val="0"/>
                <w:w w:val="100"/>
                <w:position w:val="0"/>
              </w:rPr>
              <w:t>户</w:t>
            </w:r>
            <w:r>
              <w:rPr>
                <w:color w:val="000000"/>
                <w:spacing w:val="0"/>
                <w:w w:val="100"/>
                <w:position w:val="0"/>
              </w:rPr>
              <w:t>）</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3840" w:right="0" w:firstLine="0"/>
              <w:jc w:val="left"/>
            </w:pPr>
            <w:r>
              <w:rPr>
                <w:rFonts w:ascii="Times New Roman" w:eastAsia="Times New Roman" w:hAnsi="Times New Roman" w:cs="Times New Roman"/>
                <w:color w:val="000000"/>
                <w:spacing w:val="0"/>
                <w:w w:val="100"/>
                <w:position w:val="0"/>
              </w:rPr>
              <w:t>30,164</w:t>
            </w:r>
          </w:p>
        </w:tc>
      </w:tr>
      <w:tr>
        <w:trPr>
          <w:trHeight w:val="634"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年度报告披露日前上一月末的普通股股东总数</w:t>
            </w:r>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户</w:t>
            </w:r>
            <w:r>
              <w:rPr>
                <w:color w:val="000000"/>
                <w:spacing w:val="0"/>
                <w:w w:val="100"/>
                <w:position w:val="0"/>
              </w:rPr>
              <w:t>）</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3840" w:right="0" w:firstLine="0"/>
              <w:jc w:val="left"/>
            </w:pPr>
            <w:r>
              <w:rPr>
                <w:rFonts w:ascii="Times New Roman" w:eastAsia="Times New Roman" w:hAnsi="Times New Roman" w:cs="Times New Roman"/>
                <w:color w:val="000000"/>
                <w:spacing w:val="0"/>
                <w:w w:val="100"/>
                <w:position w:val="0"/>
              </w:rPr>
              <w:t>31,626</w:t>
            </w:r>
          </w:p>
        </w:tc>
      </w:tr>
      <w:tr>
        <w:trPr>
          <w:trHeight w:val="64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截至报告期末表决权恢复的优先股股东总数</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（户）</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4526"/>
        <w:gridCol w:w="3456"/>
        <w:gridCol w:w="1080"/>
      </w:tblGrid>
      <w:tr>
        <w:trPr>
          <w:trHeight w:val="418" w:hRule="exact"/>
        </w:trPr>
        <w:tc>
          <w:tcPr>
            <w:gridSpan w:val="3"/>
            <w:tcBorders>
              <w:top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年度报告披露日前上一月末表决权恢复的优先</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股股东总数（户）</w:t>
            </w:r>
          </w:p>
        </w:tc>
        <w:tc>
          <w:tcPr>
            <w:tcBorders>
              <w:top w:val="single" w:sz="4"/>
              <w:left w:val="single" w:sz="4"/>
            </w:tcBorders>
            <w:shd w:val="clear" w:color="auto" w:fill="FFFFFF"/>
            <w:vAlign w:val="top"/>
          </w:tcPr>
          <w:p>
            <w:pPr>
              <w:widowControl w:val="0"/>
              <w:rPr>
                <w:sz w:val="10"/>
                <w:szCs w:val="10"/>
              </w:rPr>
            </w:pPr>
          </w:p>
        </w:tc>
        <w:tc>
          <w:tcPr>
            <w:tcBorders>
              <w:top w:val="single" w:sz="4"/>
              <w:right w:val="single" w:sz="4"/>
            </w:tcBorders>
            <w:shd w:val="clear" w:color="auto" w:fill="FFFFFF"/>
            <w:vAlign w:val="top"/>
          </w:tcPr>
          <w:p>
            <w:pPr>
              <w:widowControl w:val="0"/>
              <w:rPr>
                <w:sz w:val="10"/>
                <w:szCs w:val="10"/>
              </w:rPr>
            </w:pPr>
          </w:p>
        </w:tc>
      </w:tr>
      <w:tr>
        <w:trPr>
          <w:trHeight w:val="1075" w:hRule="exact"/>
        </w:trPr>
        <w:tc>
          <w:tcPr>
            <w:gridSpan w:val="2"/>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二</w:t>
            </w:r>
            <w:r>
              <w:rPr>
                <w:b/>
                <w:bCs/>
                <w:color w:val="000000"/>
                <w:spacing w:val="0"/>
                <w:w w:val="100"/>
                <w:position w:val="0"/>
                <w:sz w:val="22"/>
                <w:szCs w:val="22"/>
              </w:rPr>
              <w:t>）</w:t>
            </w:r>
            <w:r>
              <w:rPr>
                <w:b/>
                <w:bCs/>
                <w:color w:val="000000"/>
                <w:spacing w:val="0"/>
                <w:w w:val="100"/>
                <w:position w:val="0"/>
              </w:rPr>
              <w:t>截至报告期末前十名股东、前十名流通股东（或无限售条件股东）持股情况表</w:t>
            </w:r>
          </w:p>
        </w:tc>
        <w:tc>
          <w:tcPr>
            <w:tcBorders>
              <w:top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股</w:t>
            </w:r>
          </w:p>
        </w:tc>
      </w:tr>
    </w:tbl>
    <w:tbl>
      <w:tblPr>
        <w:tblOverlap w:val="never"/>
        <w:jc w:val="center"/>
        <w:tblLayout w:type="fixed"/>
      </w:tblPr>
      <w:tblGrid>
        <w:gridCol w:w="1992"/>
        <w:gridCol w:w="1166"/>
        <w:gridCol w:w="1358"/>
        <w:gridCol w:w="782"/>
        <w:gridCol w:w="1085"/>
        <w:gridCol w:w="1027"/>
        <w:gridCol w:w="634"/>
        <w:gridCol w:w="634"/>
        <w:gridCol w:w="1118"/>
      </w:tblGrid>
      <w:tr>
        <w:trPr>
          <w:trHeight w:val="326" w:hRule="exact"/>
        </w:trPr>
        <w:tc>
          <w:tcPr>
            <w:gridSpan w:val="4"/>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前十名股东持月</w:t>
            </w:r>
          </w:p>
        </w:tc>
        <w:tc>
          <w:tcPr>
            <w:gridSpan w:val="5"/>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殳情况</w:t>
            </w:r>
          </w:p>
        </w:tc>
      </w:tr>
      <w:tr>
        <w:trPr>
          <w:trHeight w:val="322"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60" w:line="240" w:lineRule="auto"/>
              <w:ind w:left="0" w:right="0" w:firstLine="560"/>
              <w:jc w:val="left"/>
            </w:pPr>
            <w:r>
              <w:rPr>
                <w:color w:val="000000"/>
                <w:spacing w:val="0"/>
                <w:w w:val="100"/>
                <w:position w:val="0"/>
              </w:rPr>
              <w:t>股东名称</w:t>
            </w:r>
          </w:p>
          <w:p>
            <w:pPr>
              <w:pStyle w:val="Style23"/>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（全称）</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报告期内 增减</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期末持股数 量</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41" w:lineRule="exact"/>
              <w:ind w:left="0" w:right="0" w:firstLine="0"/>
              <w:jc w:val="center"/>
            </w:pPr>
            <w:r>
              <w:rPr>
                <w:color w:val="000000"/>
                <w:spacing w:val="0"/>
                <w:w w:val="100"/>
                <w:position w:val="0"/>
              </w:rPr>
              <w:t xml:space="preserve">比例 </w:t>
            </w:r>
            <w:r>
              <w:rPr>
                <w:rFonts w:ascii="Times New Roman" w:eastAsia="Times New Roman" w:hAnsi="Times New Roman" w:cs="Times New Roman"/>
                <w:color w:val="000000"/>
                <w:spacing w:val="0"/>
                <w:w w:val="100"/>
                <w:position w:val="0"/>
              </w:rPr>
              <w:t>（%）</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60" w:line="240" w:lineRule="auto"/>
              <w:ind w:left="0" w:right="0" w:firstLine="0"/>
              <w:jc w:val="left"/>
            </w:pPr>
            <w:r>
              <w:rPr>
                <w:color w:val="000000"/>
                <w:spacing w:val="0"/>
                <w:w w:val="100"/>
                <w:position w:val="0"/>
              </w:rPr>
              <w:t>持有有限</w:t>
            </w:r>
          </w:p>
          <w:p>
            <w:pPr>
              <w:pStyle w:val="Style23"/>
              <w:keepNext w:val="0"/>
              <w:keepLines w:val="0"/>
              <w:widowControl w:val="0"/>
              <w:shd w:val="clear" w:color="auto" w:fill="auto"/>
              <w:bidi w:val="0"/>
              <w:spacing w:before="0" w:after="60" w:line="240" w:lineRule="auto"/>
              <w:ind w:left="0" w:right="0" w:firstLine="0"/>
              <w:jc w:val="left"/>
            </w:pPr>
            <w:r>
              <w:rPr>
                <w:color w:val="000000"/>
                <w:spacing w:val="0"/>
                <w:w w:val="100"/>
                <w:position w:val="0"/>
              </w:rPr>
              <w:t>售条件股</w:t>
            </w:r>
          </w:p>
          <w:p>
            <w:pPr>
              <w:pStyle w:val="Style23"/>
              <w:keepNext w:val="0"/>
              <w:keepLines w:val="0"/>
              <w:widowControl w:val="0"/>
              <w:shd w:val="clear" w:color="auto" w:fill="auto"/>
              <w:bidi w:val="0"/>
              <w:spacing w:before="0" w:after="60" w:line="240" w:lineRule="auto"/>
              <w:ind w:left="0" w:right="0" w:firstLine="0"/>
              <w:jc w:val="center"/>
            </w:pPr>
            <w:r>
              <w:rPr>
                <w:color w:val="000000"/>
                <w:spacing w:val="0"/>
                <w:w w:val="100"/>
                <w:position w:val="0"/>
              </w:rPr>
              <w:t>份数量</w:t>
            </w:r>
          </w:p>
        </w:tc>
        <w:tc>
          <w:tcPr>
            <w:gridSpan w:val="3"/>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质押、标记或冻结情况</w:t>
            </w:r>
          </w:p>
        </w:tc>
        <w:tc>
          <w:tcPr>
            <w:vMerge w:val="restart"/>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股东性质</w:t>
            </w:r>
          </w:p>
        </w:tc>
      </w:tr>
      <w:tr>
        <w:trPr>
          <w:trHeight w:val="634"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98" w:lineRule="exact"/>
              <w:ind w:left="0" w:right="0" w:firstLine="0"/>
              <w:jc w:val="center"/>
            </w:pPr>
            <w:r>
              <w:rPr>
                <w:color w:val="000000"/>
                <w:spacing w:val="0"/>
                <w:w w:val="100"/>
                <w:position w:val="0"/>
              </w:rPr>
              <w:t>股份状 态</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vMerge/>
            <w:tcBorders>
              <w:left w:val="single" w:sz="4"/>
              <w:right w:val="single" w:sz="4"/>
            </w:tcBorders>
            <w:shd w:val="clear" w:color="auto" w:fill="FFFFFF"/>
            <w:vAlign w:val="center"/>
          </w:tcPr>
          <w:p>
            <w:pPr/>
          </w:p>
        </w:tc>
      </w:tr>
      <w:tr>
        <w:trPr>
          <w:trHeight w:val="63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富润控股集团有限</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101,273,442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40,400,000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境内非国</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有法人</w:t>
            </w:r>
          </w:p>
        </w:tc>
      </w:tr>
      <w:tr>
        <w:trPr>
          <w:trHeight w:val="63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60" w:line="240" w:lineRule="auto"/>
              <w:ind w:left="0" w:right="0" w:firstLine="0"/>
              <w:jc w:val="left"/>
            </w:pPr>
            <w:r>
              <w:rPr>
                <w:color w:val="000000"/>
                <w:spacing w:val="0"/>
                <w:w w:val="100"/>
                <w:position w:val="0"/>
              </w:rPr>
              <w:t>浙江诸暨惠风创业</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25,247,266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境内非国</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有法人</w:t>
            </w:r>
          </w:p>
        </w:tc>
      </w:tr>
      <w:tr>
        <w:trPr>
          <w:trHeight w:val="63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江有归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23,642,212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23,642,212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境内自然 人</w:t>
            </w:r>
          </w:p>
        </w:tc>
      </w:tr>
      <w:tr>
        <w:trPr>
          <w:trHeight w:val="63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付海鹏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1,005,386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9,535,686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1.83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1,005,386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境内自然 人</w:t>
            </w:r>
          </w:p>
        </w:tc>
      </w:tr>
      <w:tr>
        <w:trPr>
          <w:trHeight w:val="63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left"/>
            </w:pPr>
            <w:r>
              <w:rPr>
                <w:color w:val="000000"/>
                <w:spacing w:val="0"/>
                <w:w w:val="100"/>
                <w:position w:val="0"/>
              </w:rPr>
              <w:t>浙江瓯联创业投资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3,230,000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0.62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境内非国</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有法人</w:t>
            </w:r>
          </w:p>
        </w:tc>
      </w:tr>
      <w:tr>
        <w:trPr>
          <w:trHeight w:val="63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盛雪萍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1,396,454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3,051,502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0.58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境内自然 人</w:t>
            </w:r>
          </w:p>
        </w:tc>
      </w:tr>
      <w:tr>
        <w:trPr>
          <w:trHeight w:val="157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1" w:lineRule="exact"/>
              <w:ind w:left="0" w:right="0" w:firstLine="0"/>
              <w:jc w:val="left"/>
            </w:pPr>
            <w:r>
              <w:rPr>
                <w:color w:val="000000"/>
                <w:spacing w:val="0"/>
                <w:w w:val="100"/>
                <w:position w:val="0"/>
              </w:rPr>
              <w:t>财通证券资管一甘 肃上峰水泥股份有 限公司一财通证券 资管智汇</w:t>
            </w:r>
            <w:r>
              <w:rPr>
                <w:rFonts w:ascii="Times New Roman" w:eastAsia="Times New Roman" w:hAnsi="Times New Roman" w:cs="Times New Roman"/>
                <w:color w:val="000000"/>
                <w:spacing w:val="0"/>
                <w:w w:val="100"/>
                <w:position w:val="0"/>
              </w:rPr>
              <w:t>82</w:t>
            </w:r>
            <w:r>
              <w:rPr>
                <w:color w:val="000000"/>
                <w:spacing w:val="0"/>
                <w:w w:val="100"/>
                <w:position w:val="0"/>
              </w:rPr>
              <w:t>号单一 资产管理计划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3,009,400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0.58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境内非国</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有法人</w:t>
            </w:r>
          </w:p>
        </w:tc>
      </w:tr>
      <w:tr>
        <w:trPr>
          <w:trHeight w:val="63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杭州维思投资合伙 企业（有限合伙）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3,007,191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0.58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境内非国</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有法人</w:t>
            </w:r>
          </w:p>
        </w:tc>
      </w:tr>
      <w:tr>
        <w:trPr>
          <w:trHeight w:val="63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韩耀君</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2,398,900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0.46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境内自然 人</w:t>
            </w:r>
          </w:p>
        </w:tc>
      </w:tr>
      <w:tr>
        <w:trPr>
          <w:trHeight w:val="63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朱裕生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1,435,000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2,030,000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0.39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境内自然 人</w:t>
            </w:r>
          </w:p>
        </w:tc>
      </w:tr>
      <w:tr>
        <w:trPr>
          <w:trHeight w:val="322" w:hRule="exact"/>
        </w:trPr>
        <w:tc>
          <w:tcPr>
            <w:gridSpan w:val="3"/>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前十名无限，</w:t>
            </w:r>
          </w:p>
        </w:tc>
        <w:tc>
          <w:tcPr>
            <w:gridSpan w:val="6"/>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售条件股东持股情况</w:t>
            </w:r>
          </w:p>
        </w:tc>
      </w:tr>
      <w:tr>
        <w:trPr>
          <w:trHeight w:val="322" w:hRule="exact"/>
        </w:trPr>
        <w:tc>
          <w:tcPr>
            <w:gridSpan w:val="2"/>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3"/>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持有无限售条件流通股的数量</w:t>
            </w:r>
          </w:p>
        </w:tc>
        <w:tc>
          <w:tcPr>
            <w:gridSpan w:val="4"/>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股份种类及数量</w:t>
            </w:r>
          </w:p>
        </w:tc>
      </w:tr>
      <w:tr>
        <w:trPr>
          <w:trHeight w:val="322" w:hRule="exact"/>
        </w:trPr>
        <w:tc>
          <w:tcPr>
            <w:gridSpan w:val="2"/>
            <w:vMerge/>
            <w:tcBorders>
              <w:left w:val="single" w:sz="4"/>
            </w:tcBorders>
            <w:shd w:val="clear" w:color="auto" w:fill="FFFFFF"/>
            <w:vAlign w:val="center"/>
          </w:tcPr>
          <w:p>
            <w:pPr/>
          </w:p>
        </w:tc>
        <w:tc>
          <w:tcPr>
            <w:gridSpan w:val="3"/>
            <w:vMerge/>
            <w:tcBorders>
              <w:left w:val="single" w:sz="4"/>
            </w:tcBorders>
            <w:shd w:val="clear" w:color="auto" w:fill="FFFFFF"/>
            <w:vAlign w:val="center"/>
          </w:tcPr>
          <w:p>
            <w:pP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left"/>
            </w:pPr>
            <w:r>
              <w:rPr>
                <w:color w:val="000000"/>
                <w:spacing w:val="0"/>
                <w:w w:val="100"/>
                <w:position w:val="0"/>
              </w:rPr>
              <w:t>数量</w:t>
            </w:r>
          </w:p>
        </w:tc>
      </w:tr>
      <w:tr>
        <w:trPr>
          <w:trHeight w:val="322" w:hRule="exact"/>
        </w:trPr>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富润控股集团有限公司</w:t>
            </w:r>
          </w:p>
        </w:tc>
        <w:tc>
          <w:tcPr>
            <w:gridSpan w:val="3"/>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101,273,442</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101,273,442</w:t>
            </w:r>
          </w:p>
        </w:tc>
      </w:tr>
      <w:tr>
        <w:trPr>
          <w:trHeight w:val="634" w:hRule="exact"/>
        </w:trPr>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浙江诸暨惠风创业投资有限公 司</w:t>
            </w:r>
          </w:p>
        </w:tc>
        <w:tc>
          <w:tcPr>
            <w:gridSpan w:val="3"/>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25,247,266</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25,247,266</w:t>
            </w:r>
          </w:p>
        </w:tc>
      </w:tr>
      <w:tr>
        <w:trPr>
          <w:trHeight w:val="322" w:hRule="exact"/>
        </w:trPr>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江有归</w:t>
            </w:r>
          </w:p>
        </w:tc>
        <w:tc>
          <w:tcPr>
            <w:gridSpan w:val="3"/>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23,642,212</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23,642,212</w:t>
            </w:r>
          </w:p>
        </w:tc>
      </w:tr>
      <w:tr>
        <w:trPr>
          <w:trHeight w:val="322" w:hRule="exact"/>
        </w:trPr>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付海鹏</w:t>
            </w:r>
          </w:p>
        </w:tc>
        <w:tc>
          <w:tcPr>
            <w:gridSpan w:val="3"/>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80" w:right="0" w:firstLine="0"/>
              <w:jc w:val="left"/>
            </w:pPr>
            <w:r>
              <w:rPr>
                <w:rFonts w:ascii="Times New Roman" w:eastAsia="Times New Roman" w:hAnsi="Times New Roman" w:cs="Times New Roman"/>
                <w:color w:val="000000"/>
                <w:spacing w:val="0"/>
                <w:w w:val="100"/>
                <w:position w:val="0"/>
              </w:rPr>
              <w:t>8,530,300</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8,530,300</w:t>
            </w:r>
          </w:p>
        </w:tc>
      </w:tr>
      <w:tr>
        <w:trPr>
          <w:trHeight w:val="322" w:hRule="exact"/>
        </w:trPr>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浙江瓯联创业投资有限公司</w:t>
            </w:r>
          </w:p>
        </w:tc>
        <w:tc>
          <w:tcPr>
            <w:gridSpan w:val="3"/>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80" w:right="0" w:firstLine="0"/>
              <w:jc w:val="left"/>
            </w:pPr>
            <w:r>
              <w:rPr>
                <w:rFonts w:ascii="Times New Roman" w:eastAsia="Times New Roman" w:hAnsi="Times New Roman" w:cs="Times New Roman"/>
                <w:color w:val="000000"/>
                <w:spacing w:val="0"/>
                <w:w w:val="100"/>
                <w:position w:val="0"/>
              </w:rPr>
              <w:t>3,230,000</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3,230,000</w:t>
            </w:r>
          </w:p>
        </w:tc>
      </w:tr>
      <w:tr>
        <w:trPr>
          <w:trHeight w:val="336" w:hRule="exact"/>
        </w:trPr>
        <w:tc>
          <w:tcPr>
            <w:gridSpan w:val="2"/>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盛雪萍</w:t>
            </w:r>
          </w:p>
        </w:tc>
        <w:tc>
          <w:tcPr>
            <w:gridSpan w:val="3"/>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80" w:right="0" w:firstLine="0"/>
              <w:jc w:val="left"/>
            </w:pPr>
            <w:r>
              <w:rPr>
                <w:rFonts w:ascii="Times New Roman" w:eastAsia="Times New Roman" w:hAnsi="Times New Roman" w:cs="Times New Roman"/>
                <w:color w:val="000000"/>
                <w:spacing w:val="0"/>
                <w:w w:val="100"/>
                <w:position w:val="0"/>
              </w:rPr>
              <w:t>3,051,502</w:t>
            </w:r>
          </w:p>
        </w:tc>
        <w:tc>
          <w:tcPr>
            <w:gridSpan w:val="2"/>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gridSpan w:val="2"/>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3,051,502</w:t>
            </w:r>
          </w:p>
        </w:tc>
      </w:tr>
    </w:tbl>
    <w:p>
      <w:pPr>
        <w:spacing w:lineRule="exact" w:line="1"/>
        <w:rPr>
          <w:sz w:val="2"/>
          <w:szCs w:val="2"/>
        </w:rPr>
      </w:pPr>
      <w:r>
        <w:br w:type="page"/>
      </w:r>
    </w:p>
    <w:tbl>
      <w:tblPr>
        <w:tblOverlap w:val="never"/>
        <w:jc w:val="center"/>
        <w:tblLayout w:type="fixed"/>
      </w:tblPr>
      <w:tblGrid>
        <w:gridCol w:w="3158"/>
        <w:gridCol w:w="3226"/>
        <w:gridCol w:w="1661"/>
        <w:gridCol w:w="1752"/>
      </w:tblGrid>
      <w:tr>
        <w:trPr>
          <w:trHeight w:val="95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5" w:lineRule="exact"/>
              <w:ind w:left="0" w:right="0" w:firstLine="0"/>
              <w:jc w:val="both"/>
            </w:pPr>
            <w:r>
              <w:rPr>
                <w:color w:val="000000"/>
                <w:spacing w:val="0"/>
                <w:w w:val="100"/>
                <w:position w:val="0"/>
              </w:rPr>
              <w:t>财通证券资管一甘肃上峰水泥 股份有限公司一财通证券资管 智汇</w:t>
            </w:r>
            <w:r>
              <w:rPr>
                <w:rFonts w:ascii="Times New Roman" w:eastAsia="Times New Roman" w:hAnsi="Times New Roman" w:cs="Times New Roman"/>
                <w:color w:val="000000"/>
                <w:spacing w:val="0"/>
                <w:w w:val="100"/>
                <w:position w:val="0"/>
              </w:rPr>
              <w:t>82</w:t>
            </w:r>
            <w:r>
              <w:rPr>
                <w:color w:val="000000"/>
                <w:spacing w:val="0"/>
                <w:w w:val="100"/>
                <w:position w:val="0"/>
              </w:rPr>
              <w:t>号单一资产管理计划</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80" w:right="0" w:firstLine="0"/>
              <w:jc w:val="left"/>
            </w:pPr>
            <w:r>
              <w:rPr>
                <w:rFonts w:ascii="Times New Roman" w:eastAsia="Times New Roman" w:hAnsi="Times New Roman" w:cs="Times New Roman"/>
                <w:color w:val="000000"/>
                <w:spacing w:val="0"/>
                <w:w w:val="100"/>
                <w:position w:val="0"/>
              </w:rPr>
              <w:t>3,009,400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3,009,400</w:t>
            </w:r>
          </w:p>
        </w:tc>
      </w:tr>
      <w:tr>
        <w:trPr>
          <w:trHeight w:val="63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pPr>
            <w:r>
              <w:rPr>
                <w:color w:val="000000"/>
                <w:spacing w:val="0"/>
                <w:w w:val="100"/>
                <w:position w:val="0"/>
              </w:rPr>
              <w:t>杭州维思投资合伙企业（有限合 伙）</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80" w:right="0" w:firstLine="0"/>
              <w:jc w:val="left"/>
            </w:pPr>
            <w:r>
              <w:rPr>
                <w:rFonts w:ascii="Times New Roman" w:eastAsia="Times New Roman" w:hAnsi="Times New Roman" w:cs="Times New Roman"/>
                <w:color w:val="000000"/>
                <w:spacing w:val="0"/>
                <w:w w:val="100"/>
                <w:position w:val="0"/>
              </w:rPr>
              <w:t>3,007,191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3,007,191</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韩耀君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80" w:right="0" w:firstLine="0"/>
              <w:jc w:val="left"/>
            </w:pPr>
            <w:r>
              <w:rPr>
                <w:rFonts w:ascii="Times New Roman" w:eastAsia="Times New Roman" w:hAnsi="Times New Roman" w:cs="Times New Roman"/>
                <w:color w:val="000000"/>
                <w:spacing w:val="0"/>
                <w:w w:val="100"/>
                <w:position w:val="0"/>
              </w:rPr>
              <w:t>2,398,900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2,398,900</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朱裕生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80" w:right="0" w:firstLine="0"/>
              <w:jc w:val="left"/>
            </w:pPr>
            <w:r>
              <w:rPr>
                <w:rFonts w:ascii="Times New Roman" w:eastAsia="Times New Roman" w:hAnsi="Times New Roman" w:cs="Times New Roman"/>
                <w:color w:val="000000"/>
                <w:spacing w:val="0"/>
                <w:w w:val="100"/>
                <w:position w:val="0"/>
              </w:rPr>
              <w:t>2,030,000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2,030,000</w:t>
            </w:r>
          </w:p>
        </w:tc>
      </w:tr>
      <w:tr>
        <w:trPr>
          <w:trHeight w:val="63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pPr>
            <w:r>
              <w:rPr>
                <w:color w:val="000000"/>
                <w:spacing w:val="0"/>
                <w:w w:val="100"/>
                <w:position w:val="0"/>
              </w:rPr>
              <w:t>前十名股东中回购专户情况说 明</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both"/>
            </w:pPr>
            <w:r>
              <w:rPr>
                <w:color w:val="000000"/>
                <w:spacing w:val="0"/>
                <w:w w:val="100"/>
                <w:position w:val="0"/>
              </w:rPr>
              <w:t>上述股东委托表决权、受托表决 权、放弃表决权的说明</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98" w:lineRule="exact"/>
              <w:ind w:left="0" w:right="0" w:firstLine="0"/>
              <w:jc w:val="both"/>
            </w:pPr>
            <w:r>
              <w:rPr>
                <w:color w:val="000000"/>
                <w:spacing w:val="0"/>
                <w:w w:val="100"/>
                <w:position w:val="0"/>
              </w:rPr>
              <w:t>上述股东关联关系或一致行动 的说明</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left"/>
            </w:pPr>
            <w:r>
              <w:rPr>
                <w:color w:val="000000"/>
                <w:spacing w:val="0"/>
                <w:w w:val="100"/>
                <w:position w:val="0"/>
              </w:rPr>
              <w:t>浙江诸暨惠风创业投资有限公司为富润控股集团有限公司的控股股东， 两者之间存在关联关系和一致行动关系；未知其他股东之间是否存在关 联关系或一致行动关系。</w:t>
            </w:r>
          </w:p>
        </w:tc>
      </w:tr>
      <w:tr>
        <w:trPr>
          <w:trHeight w:val="64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both"/>
            </w:pPr>
            <w:r>
              <w:rPr>
                <w:color w:val="000000"/>
                <w:spacing w:val="0"/>
                <w:w w:val="100"/>
                <w:position w:val="0"/>
              </w:rPr>
              <w:t>表决权恢复的优先股股东及持 股数量的说明</w:t>
            </w:r>
          </w:p>
        </w:tc>
        <w:tc>
          <w:tcPr>
            <w:gridSpan w:val="3"/>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5"/>
        <w:keepNext w:val="0"/>
        <w:keepLines w:val="0"/>
        <w:widowControl w:val="0"/>
        <w:shd w:val="clear" w:color="auto" w:fill="auto"/>
        <w:bidi w:val="0"/>
        <w:spacing w:before="0" w:after="80" w:line="240" w:lineRule="auto"/>
        <w:ind w:left="0" w:right="0" w:firstLine="560"/>
        <w:jc w:val="left"/>
      </w:pPr>
      <w:r>
        <w:rPr>
          <w:color w:val="000000"/>
          <w:spacing w:val="0"/>
          <w:w w:val="100"/>
          <w:position w:val="0"/>
        </w:rPr>
        <w:t>前十名有限售条件股东持股数量及限售条件</w:t>
      </w:r>
    </w:p>
    <w:p>
      <w:pPr>
        <w:pStyle w:val="Style5"/>
        <w:keepNext w:val="0"/>
        <w:keepLines w:val="0"/>
        <w:widowControl w:val="0"/>
        <w:shd w:val="clear" w:color="auto" w:fill="auto"/>
        <w:bidi w:val="0"/>
        <w:spacing w:before="0" w:after="80" w:line="240" w:lineRule="auto"/>
        <w:ind w:left="0" w:right="0" w:firstLine="56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653"/>
        <w:gridCol w:w="3322"/>
        <w:gridCol w:w="1642"/>
        <w:gridCol w:w="1200"/>
        <w:gridCol w:w="1190"/>
        <w:gridCol w:w="1056"/>
      </w:tblGrid>
      <w:tr>
        <w:trPr>
          <w:trHeight w:val="638"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序号</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left"/>
            </w:pPr>
            <w:r>
              <w:rPr>
                <w:color w:val="000000"/>
                <w:spacing w:val="0"/>
                <w:w w:val="100"/>
                <w:position w:val="0"/>
              </w:rPr>
              <w:t>有限售条件股东名称</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98" w:lineRule="exact"/>
              <w:ind w:left="0" w:right="0" w:firstLine="0"/>
              <w:jc w:val="center"/>
            </w:pPr>
            <w:r>
              <w:rPr>
                <w:color w:val="000000"/>
                <w:spacing w:val="0"/>
                <w:w w:val="100"/>
                <w:position w:val="0"/>
              </w:rPr>
              <w:t>持有的有限售 条件股份数量</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center"/>
            </w:pPr>
            <w:r>
              <w:rPr>
                <w:color w:val="000000"/>
                <w:spacing w:val="0"/>
                <w:w w:val="100"/>
                <w:position w:val="0"/>
              </w:rPr>
              <w:t>有限售条件股份可上市</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交易情况</w:t>
            </w:r>
          </w:p>
        </w:tc>
        <w:tc>
          <w:tcPr>
            <w:vMerge w:val="restart"/>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93" w:lineRule="exact"/>
              <w:ind w:left="0" w:right="0" w:firstLine="0"/>
              <w:jc w:val="center"/>
            </w:pPr>
            <w:r>
              <w:rPr>
                <w:color w:val="000000"/>
                <w:spacing w:val="0"/>
                <w:w w:val="100"/>
                <w:position w:val="0"/>
              </w:rPr>
              <w:t>限售条 件</w:t>
            </w:r>
          </w:p>
        </w:tc>
      </w:tr>
      <w:tr>
        <w:trPr>
          <w:trHeight w:val="94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31" w:lineRule="exact"/>
              <w:ind w:left="0" w:right="0" w:firstLine="0"/>
              <w:jc w:val="center"/>
            </w:pPr>
            <w:r>
              <w:rPr>
                <w:color w:val="000000"/>
                <w:spacing w:val="0"/>
                <w:w w:val="100"/>
                <w:position w:val="0"/>
              </w:rPr>
              <w:t>可上市交 易时间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新增可上 市交易股 份数量</w:t>
            </w:r>
          </w:p>
        </w:tc>
        <w:tc>
          <w:tcPr>
            <w:vMerge/>
            <w:tcBorders>
              <w:left w:val="single" w:sz="4"/>
              <w:right w:val="single" w:sz="4"/>
            </w:tcBorders>
            <w:shd w:val="clear" w:color="auto" w:fill="FFFFFF"/>
            <w:vAlign w:val="center"/>
          </w:tcPr>
          <w:p>
            <w:pPr/>
          </w:p>
        </w:tc>
      </w:tr>
      <w:tr>
        <w:trPr>
          <w:trHeight w:val="35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付海鹏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1,005,386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rPr>
              <w:t>2</w:t>
            </w:r>
          </w:p>
        </w:tc>
      </w:tr>
      <w:tr>
        <w:trPr>
          <w:trHeight w:val="35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姜可平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rPr>
              <w:t>2</w:t>
            </w:r>
          </w:p>
        </w:tc>
      </w:tr>
      <w:tr>
        <w:trPr>
          <w:trHeight w:val="35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钱安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700,000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rPr>
              <w:t>2</w:t>
            </w:r>
          </w:p>
        </w:tc>
      </w:tr>
      <w:tr>
        <w:trPr>
          <w:trHeight w:val="35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欧阳梅竹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700,000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rPr>
              <w:t>2</w:t>
            </w:r>
          </w:p>
        </w:tc>
      </w:tr>
      <w:tr>
        <w:trPr>
          <w:trHeight w:val="35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何丰平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560,000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rPr>
              <w:t>2</w:t>
            </w:r>
          </w:p>
        </w:tc>
      </w:tr>
      <w:tr>
        <w:trPr>
          <w:trHeight w:val="35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曾超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550,000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rPr>
              <w:t>2</w:t>
            </w:r>
          </w:p>
        </w:tc>
      </w:tr>
      <w:tr>
        <w:trPr>
          <w:trHeight w:val="35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楼首芳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510,000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rPr>
              <w:t>2</w:t>
            </w:r>
          </w:p>
        </w:tc>
      </w:tr>
      <w:tr>
        <w:trPr>
          <w:trHeight w:val="35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张玉兰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500,000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rPr>
              <w:t>2</w:t>
            </w:r>
          </w:p>
        </w:tc>
      </w:tr>
      <w:tr>
        <w:trPr>
          <w:trHeight w:val="35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王燕</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500,000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rPr>
              <w:t>2</w:t>
            </w:r>
          </w:p>
        </w:tc>
      </w:tr>
      <w:tr>
        <w:trPr>
          <w:trHeight w:val="35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董能荣</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500,000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rPr>
              <w:t>2</w:t>
            </w:r>
          </w:p>
        </w:tc>
      </w:tr>
      <w:tr>
        <w:trPr>
          <w:trHeight w:val="35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金双双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500,000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rPr>
              <w:t>2</w:t>
            </w:r>
          </w:p>
        </w:tc>
      </w:tr>
      <w:tr>
        <w:trPr>
          <w:trHeight w:val="35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何滔</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500,000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rPr>
              <w:t>2</w:t>
            </w:r>
          </w:p>
        </w:tc>
      </w:tr>
      <w:tr>
        <w:trPr>
          <w:trHeight w:val="331" w:hRule="exact"/>
        </w:trPr>
        <w:tc>
          <w:tcPr>
            <w:gridSpan w:val="2"/>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上述股东关联关系或一致行动的说明</w:t>
            </w:r>
          </w:p>
        </w:tc>
        <w:tc>
          <w:tcPr>
            <w:gridSpan w:val="4"/>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pStyle w:val="Style20"/>
        <w:keepNext w:val="0"/>
        <w:keepLines w:val="0"/>
        <w:widowControl w:val="0"/>
        <w:shd w:val="clear" w:color="auto" w:fill="auto"/>
        <w:bidi w:val="0"/>
        <w:spacing w:before="0" w:after="0" w:line="314" w:lineRule="exact"/>
        <w:ind w:left="0" w:right="0" w:firstLine="0"/>
        <w:jc w:val="distribute"/>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：公司</w:t>
      </w:r>
      <w:r>
        <w:rPr>
          <w:rFonts w:ascii="Times New Roman" w:eastAsia="Times New Roman" w:hAnsi="Times New Roman" w:cs="Times New Roman"/>
          <w:color w:val="000000"/>
          <w:spacing w:val="0"/>
          <w:w w:val="100"/>
          <w:position w:val="0"/>
        </w:rPr>
        <w:t>2021</w:t>
      </w:r>
      <w:r>
        <w:rPr>
          <w:color w:val="000000"/>
          <w:spacing w:val="0"/>
          <w:w w:val="100"/>
          <w:position w:val="0"/>
        </w:rPr>
        <w:t>年限制性股票计划的解除限售考核年度为</w:t>
      </w:r>
      <w:r>
        <w:rPr>
          <w:rFonts w:ascii="Times New Roman" w:eastAsia="Times New Roman" w:hAnsi="Times New Roman" w:cs="Times New Roman"/>
          <w:color w:val="000000"/>
          <w:spacing w:val="0"/>
          <w:w w:val="100"/>
          <w:position w:val="0"/>
        </w:rPr>
        <w:t>2021-2023</w:t>
      </w:r>
      <w:r>
        <w:rPr>
          <w:color w:val="000000"/>
          <w:spacing w:val="0"/>
          <w:w w:val="100"/>
          <w:position w:val="0"/>
        </w:rPr>
        <w:t>年三个会计年度，每个会计 年度结束后考核一次，授予的限制性股票限售期分别为自限制性股票授予登记完成之日即</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日起三年内根据业绩指标达成情况进行分批次解锁。具体内容详见公司</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 xml:space="preserve">19 </w:t>
      </w:r>
      <w:r>
        <w:rPr>
          <w:color w:val="000000"/>
          <w:spacing w:val="0"/>
          <w:w w:val="100"/>
          <w:position w:val="0"/>
        </w:rPr>
        <w:t>日披露的《公司</w:t>
      </w:r>
      <w:r>
        <w:rPr>
          <w:rFonts w:ascii="Times New Roman" w:eastAsia="Times New Roman" w:hAnsi="Times New Roman" w:cs="Times New Roman"/>
          <w:color w:val="000000"/>
          <w:spacing w:val="0"/>
          <w:w w:val="100"/>
          <w:position w:val="0"/>
        </w:rPr>
        <w:t>2021</w:t>
      </w:r>
      <w:r>
        <w:rPr>
          <w:color w:val="000000"/>
          <w:spacing w:val="0"/>
          <w:w w:val="100"/>
          <w:position w:val="0"/>
        </w:rPr>
        <w:t>年限制性股票激励计划（草案）》。</w:t>
      </w:r>
    </w:p>
    <w:p>
      <w:pPr>
        <w:pStyle w:val="Style5"/>
        <w:keepNext w:val="0"/>
        <w:keepLines w:val="0"/>
        <w:widowControl w:val="0"/>
        <w:shd w:val="clear" w:color="auto" w:fill="auto"/>
        <w:bidi w:val="0"/>
        <w:spacing w:before="0" w:after="720" w:line="312" w:lineRule="exact"/>
        <w:ind w:left="56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2</w:t>
      </w:r>
      <w:r>
        <w:rPr>
          <w:color w:val="000000"/>
          <w:spacing w:val="0"/>
          <w:w w:val="100"/>
          <w:position w:val="0"/>
        </w:rPr>
        <w:t>：公司</w:t>
      </w:r>
      <w:r>
        <w:rPr>
          <w:rFonts w:ascii="Times New Roman" w:eastAsia="Times New Roman" w:hAnsi="Times New Roman" w:cs="Times New Roman"/>
          <w:color w:val="000000"/>
          <w:spacing w:val="0"/>
          <w:w w:val="100"/>
          <w:position w:val="0"/>
        </w:rPr>
        <w:t>2021</w:t>
      </w:r>
      <w:r>
        <w:rPr>
          <w:color w:val="000000"/>
          <w:spacing w:val="0"/>
          <w:w w:val="100"/>
          <w:position w:val="0"/>
        </w:rPr>
        <w:t>年限制性股票计划授予的限制性股票限售期分别为自限制性股票授予登记完成之 日即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日起</w:t>
      </w:r>
      <w:r>
        <w:rPr>
          <w:rFonts w:ascii="Times New Roman" w:eastAsia="Times New Roman" w:hAnsi="Times New Roman" w:cs="Times New Roman"/>
          <w:color w:val="000000"/>
          <w:spacing w:val="0"/>
          <w:w w:val="100"/>
          <w:position w:val="0"/>
        </w:rPr>
        <w:t>12</w:t>
      </w:r>
      <w:r>
        <w:rPr>
          <w:color w:val="000000"/>
          <w:spacing w:val="0"/>
          <w:w w:val="100"/>
          <w:position w:val="0"/>
        </w:rPr>
        <w:t>个月、</w:t>
      </w:r>
      <w:r>
        <w:rPr>
          <w:rFonts w:ascii="Times New Roman" w:eastAsia="Times New Roman" w:hAnsi="Times New Roman" w:cs="Times New Roman"/>
          <w:color w:val="000000"/>
          <w:spacing w:val="0"/>
          <w:w w:val="100"/>
          <w:position w:val="0"/>
        </w:rPr>
        <w:t>24</w:t>
      </w:r>
      <w:r>
        <w:rPr>
          <w:color w:val="000000"/>
          <w:spacing w:val="0"/>
          <w:w w:val="100"/>
          <w:position w:val="0"/>
        </w:rPr>
        <w:t>个月、</w:t>
      </w:r>
      <w:r>
        <w:rPr>
          <w:rFonts w:ascii="Times New Roman" w:eastAsia="Times New Roman" w:hAnsi="Times New Roman" w:cs="Times New Roman"/>
          <w:color w:val="000000"/>
          <w:spacing w:val="0"/>
          <w:w w:val="100"/>
          <w:position w:val="0"/>
        </w:rPr>
        <w:t>36</w:t>
      </w:r>
      <w:r>
        <w:rPr>
          <w:color w:val="000000"/>
          <w:spacing w:val="0"/>
          <w:w w:val="100"/>
          <w:position w:val="0"/>
        </w:rPr>
        <w:t>个月。</w:t>
      </w:r>
    </w:p>
    <w:p>
      <w:pPr>
        <w:pStyle w:val="Style26"/>
        <w:keepNext/>
        <w:keepLines/>
        <w:widowControl w:val="0"/>
        <w:shd w:val="clear" w:color="auto" w:fill="auto"/>
        <w:bidi w:val="0"/>
        <w:spacing w:before="0" w:after="120" w:line="240" w:lineRule="auto"/>
        <w:ind w:left="0" w:right="0" w:firstLine="560"/>
        <w:jc w:val="left"/>
      </w:pPr>
      <w:bookmarkStart w:id="490" w:name="bookmark490"/>
      <w:bookmarkStart w:id="491" w:name="bookmark491"/>
      <w:bookmarkStart w:id="492" w:name="bookmark492"/>
      <w:bookmarkStart w:id="493" w:name="bookmark493"/>
      <w:r>
        <w:rPr>
          <w:rFonts w:ascii="Calibri" w:eastAsia="Calibri" w:hAnsi="Calibri" w:cs="Calibri"/>
          <w:color w:val="000000"/>
          <w:spacing w:val="0"/>
          <w:w w:val="100"/>
          <w:position w:val="0"/>
          <w:sz w:val="20"/>
          <w:szCs w:val="20"/>
        </w:rPr>
        <w:t>（</w:t>
      </w:r>
      <w:bookmarkEnd w:id="492"/>
      <w:r>
        <w:rPr>
          <w:color w:val="000000"/>
          <w:spacing w:val="0"/>
          <w:w w:val="100"/>
          <w:position w:val="0"/>
        </w:rPr>
        <w:t>三</w:t>
      </w:r>
      <w:r>
        <w:rPr>
          <w:color w:val="000000"/>
          <w:spacing w:val="0"/>
          <w:w w:val="100"/>
          <w:position w:val="0"/>
          <w:sz w:val="22"/>
          <w:szCs w:val="22"/>
        </w:rPr>
        <w:t>）</w:t>
      </w:r>
      <w:r>
        <w:rPr>
          <w:color w:val="000000"/>
          <w:spacing w:val="0"/>
          <w:w w:val="100"/>
          <w:position w:val="0"/>
        </w:rPr>
        <w:t>战略投资者或一般法人因配售新股成为前</w:t>
      </w:r>
      <w:r>
        <w:rPr>
          <w:rFonts w:ascii="Calibri" w:eastAsia="Calibri" w:hAnsi="Calibri" w:cs="Calibri"/>
          <w:color w:val="000000"/>
          <w:spacing w:val="0"/>
          <w:w w:val="100"/>
          <w:position w:val="0"/>
          <w:sz w:val="20"/>
          <w:szCs w:val="20"/>
        </w:rPr>
        <w:t>10</w:t>
      </w:r>
      <w:r>
        <w:rPr>
          <w:color w:val="000000"/>
          <w:spacing w:val="0"/>
          <w:w w:val="100"/>
          <w:position w:val="0"/>
        </w:rPr>
        <w:t>名股东</w:t>
      </w:r>
      <w:bookmarkEnd w:id="490"/>
      <w:bookmarkEnd w:id="491"/>
      <w:bookmarkEnd w:id="493"/>
    </w:p>
    <w:p>
      <w:pPr>
        <w:pStyle w:val="Style5"/>
        <w:keepNext w:val="0"/>
        <w:keepLines w:val="0"/>
        <w:widowControl w:val="0"/>
        <w:shd w:val="clear" w:color="auto" w:fill="auto"/>
        <w:bidi w:val="0"/>
        <w:spacing w:before="0" w:after="120" w:line="240" w:lineRule="auto"/>
        <w:ind w:left="0" w:right="0" w:firstLine="560"/>
        <w:jc w:val="left"/>
      </w:pPr>
      <w:r>
        <w:rPr>
          <w:color w:val="000000"/>
          <w:spacing w:val="0"/>
          <w:w w:val="100"/>
          <w:position w:val="0"/>
        </w:rPr>
        <w:t>口</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5"/>
        <w:keepNext w:val="0"/>
        <w:keepLines w:val="0"/>
        <w:widowControl w:val="0"/>
        <w:shd w:val="clear" w:color="auto" w:fill="auto"/>
        <w:bidi w:val="0"/>
        <w:spacing w:before="0" w:after="120" w:line="240" w:lineRule="auto"/>
        <w:ind w:left="0" w:right="0" w:firstLine="560"/>
        <w:jc w:val="left"/>
      </w:pPr>
      <w:bookmarkStart w:id="494" w:name="bookmark494"/>
      <w:r>
        <w:rPr>
          <w:b/>
          <w:bCs/>
          <w:color w:val="000000"/>
          <w:spacing w:val="0"/>
          <w:w w:val="100"/>
          <w:position w:val="0"/>
        </w:rPr>
        <w:t>四</w:t>
      </w:r>
      <w:bookmarkEnd w:id="494"/>
      <w:r>
        <w:rPr>
          <w:b/>
          <w:bCs/>
          <w:color w:val="000000"/>
          <w:spacing w:val="0"/>
          <w:w w:val="100"/>
          <w:position w:val="0"/>
        </w:rPr>
        <w:t>、控股股东及实际控制人情况</w:t>
      </w:r>
    </w:p>
    <w:p>
      <w:pPr>
        <w:pStyle w:val="Style5"/>
        <w:keepNext w:val="0"/>
        <w:keepLines w:val="0"/>
        <w:widowControl w:val="0"/>
        <w:shd w:val="clear" w:color="auto" w:fill="auto"/>
        <w:bidi w:val="0"/>
        <w:spacing w:before="0" w:after="120" w:line="240" w:lineRule="auto"/>
        <w:ind w:left="0" w:right="0" w:firstLine="560"/>
        <w:jc w:val="both"/>
      </w:pPr>
      <w:r>
        <w:rPr>
          <w:rFonts w:ascii="Calibri" w:eastAsia="Calibri" w:hAnsi="Calibri" w:cs="Calibri"/>
          <w:b/>
          <w:bCs/>
          <w:color w:val="000000"/>
          <w:spacing w:val="0"/>
          <w:w w:val="100"/>
          <w:position w:val="0"/>
          <w:sz w:val="20"/>
          <w:szCs w:val="20"/>
        </w:rPr>
        <w:t>（</w:t>
      </w:r>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控股股东情况</w:t>
      </w:r>
    </w:p>
    <w:p>
      <w:pPr>
        <w:pStyle w:val="Style5"/>
        <w:keepNext w:val="0"/>
        <w:keepLines w:val="0"/>
        <w:widowControl w:val="0"/>
        <w:shd w:val="clear" w:color="auto" w:fill="auto"/>
        <w:bidi w:val="0"/>
        <w:spacing w:before="0" w:after="120" w:line="240" w:lineRule="auto"/>
        <w:ind w:left="0" w:right="0" w:firstLine="560"/>
        <w:jc w:val="left"/>
      </w:pPr>
      <w:r>
        <w:rPr>
          <w:b/>
          <w:bCs/>
          <w:color w:val="000000"/>
          <w:spacing w:val="0"/>
          <w:w w:val="100"/>
          <w:position w:val="0"/>
        </w:rPr>
        <w:t>1法人</w:t>
      </w:r>
    </w:p>
    <w:p>
      <w:pPr>
        <w:pStyle w:val="Style5"/>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3374"/>
        <w:gridCol w:w="5688"/>
      </w:tblGrid>
      <w:tr>
        <w:trPr>
          <w:trHeight w:val="33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富润控股集团有限公司</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单位负责人或法定代表人</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赵林中</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成立日期</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1995</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主要经营业务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实业投资</w:t>
            </w:r>
          </w:p>
        </w:tc>
      </w:tr>
      <w:tr>
        <w:trPr>
          <w:trHeight w:val="63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报告期内控股和参股的其他境内外 上市公司的股权情况</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331"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其他情况说明</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719" w:line="1" w:lineRule="exact"/>
      </w:pPr>
    </w:p>
    <w:p>
      <w:pPr>
        <w:pStyle w:val="Style26"/>
        <w:keepNext/>
        <w:keepLines/>
        <w:widowControl w:val="0"/>
        <w:numPr>
          <w:ilvl w:val="0"/>
          <w:numId w:val="27"/>
        </w:numPr>
        <w:shd w:val="clear" w:color="auto" w:fill="auto"/>
        <w:tabs>
          <w:tab w:pos="990" w:val="left"/>
        </w:tabs>
        <w:bidi w:val="0"/>
        <w:spacing w:before="0" w:after="120" w:line="240" w:lineRule="auto"/>
        <w:ind w:left="0" w:right="0" w:firstLine="560"/>
        <w:jc w:val="left"/>
      </w:pPr>
      <w:bookmarkStart w:id="495" w:name="bookmark495"/>
      <w:bookmarkStart w:id="496" w:name="bookmark496"/>
      <w:bookmarkStart w:id="497" w:name="bookmark497"/>
      <w:bookmarkStart w:id="498" w:name="bookmark498"/>
      <w:bookmarkEnd w:id="497"/>
      <w:r>
        <w:rPr>
          <w:color w:val="000000"/>
          <w:spacing w:val="0"/>
          <w:w w:val="100"/>
          <w:position w:val="0"/>
        </w:rPr>
        <w:t>自然人</w:t>
      </w:r>
      <w:bookmarkEnd w:id="495"/>
      <w:bookmarkEnd w:id="496"/>
      <w:bookmarkEnd w:id="498"/>
    </w:p>
    <w:p>
      <w:pPr>
        <w:pStyle w:val="Style5"/>
        <w:keepNext w:val="0"/>
        <w:keepLines w:val="0"/>
        <w:widowControl w:val="0"/>
        <w:shd w:val="clear" w:color="auto" w:fill="auto"/>
        <w:bidi w:val="0"/>
        <w:spacing w:before="0" w:after="120" w:line="240" w:lineRule="auto"/>
        <w:ind w:left="0" w:right="0" w:firstLine="560"/>
        <w:jc w:val="left"/>
      </w:pPr>
      <w:r>
        <w:rPr>
          <w:color w:val="000000"/>
          <w:spacing w:val="0"/>
          <w:w w:val="100"/>
          <w:position w:val="0"/>
        </w:rPr>
        <w:t>口</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26"/>
        <w:keepNext/>
        <w:keepLines/>
        <w:widowControl w:val="0"/>
        <w:numPr>
          <w:ilvl w:val="0"/>
          <w:numId w:val="27"/>
        </w:numPr>
        <w:shd w:val="clear" w:color="auto" w:fill="auto"/>
        <w:tabs>
          <w:tab w:pos="990" w:val="left"/>
        </w:tabs>
        <w:bidi w:val="0"/>
        <w:spacing w:before="0" w:after="120" w:line="240" w:lineRule="auto"/>
        <w:ind w:left="0" w:right="0" w:firstLine="560"/>
        <w:jc w:val="left"/>
      </w:pPr>
      <w:bookmarkStart w:id="499" w:name="bookmark499"/>
      <w:bookmarkStart w:id="500" w:name="bookmark500"/>
      <w:bookmarkStart w:id="501" w:name="bookmark501"/>
      <w:bookmarkStart w:id="502" w:name="bookmark502"/>
      <w:bookmarkEnd w:id="501"/>
      <w:r>
        <w:rPr>
          <w:color w:val="000000"/>
          <w:spacing w:val="0"/>
          <w:w w:val="100"/>
          <w:position w:val="0"/>
        </w:rPr>
        <w:t>公司不存在控股股东情况的特别说明</w:t>
      </w:r>
      <w:bookmarkEnd w:id="499"/>
      <w:bookmarkEnd w:id="500"/>
      <w:bookmarkEnd w:id="502"/>
    </w:p>
    <w:p>
      <w:pPr>
        <w:pStyle w:val="Style5"/>
        <w:keepNext w:val="0"/>
        <w:keepLines w:val="0"/>
        <w:widowControl w:val="0"/>
        <w:shd w:val="clear" w:color="auto" w:fill="auto"/>
        <w:bidi w:val="0"/>
        <w:spacing w:before="0" w:after="440" w:line="240" w:lineRule="auto"/>
        <w:ind w:left="0" w:right="0" w:firstLine="560"/>
        <w:jc w:val="left"/>
      </w:pPr>
      <w:r>
        <w:rPr>
          <w:color w:val="000000"/>
          <w:spacing w:val="0"/>
          <w:w w:val="100"/>
          <w:position w:val="0"/>
        </w:rPr>
        <w:t>口</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26"/>
        <w:keepNext/>
        <w:keepLines/>
        <w:widowControl w:val="0"/>
        <w:numPr>
          <w:ilvl w:val="0"/>
          <w:numId w:val="27"/>
        </w:numPr>
        <w:shd w:val="clear" w:color="auto" w:fill="auto"/>
        <w:tabs>
          <w:tab w:pos="990" w:val="left"/>
        </w:tabs>
        <w:bidi w:val="0"/>
        <w:spacing w:before="0" w:after="120" w:line="240" w:lineRule="auto"/>
        <w:ind w:left="0" w:right="0" w:firstLine="560"/>
        <w:jc w:val="left"/>
      </w:pPr>
      <w:bookmarkStart w:id="503" w:name="bookmark503"/>
      <w:bookmarkStart w:id="504" w:name="bookmark504"/>
      <w:bookmarkStart w:id="505" w:name="bookmark505"/>
      <w:bookmarkStart w:id="506" w:name="bookmark506"/>
      <w:bookmarkEnd w:id="505"/>
      <w:r>
        <w:rPr>
          <w:color w:val="000000"/>
          <w:spacing w:val="0"/>
          <w:w w:val="100"/>
          <w:position w:val="0"/>
        </w:rPr>
        <w:t>报告期内控股股东变更情况的说明</w:t>
      </w:r>
      <w:bookmarkEnd w:id="503"/>
      <w:bookmarkEnd w:id="504"/>
      <w:bookmarkEnd w:id="506"/>
    </w:p>
    <w:p>
      <w:pPr>
        <w:pStyle w:val="Style5"/>
        <w:keepNext w:val="0"/>
        <w:keepLines w:val="0"/>
        <w:widowControl w:val="0"/>
        <w:shd w:val="clear" w:color="auto" w:fill="auto"/>
        <w:bidi w:val="0"/>
        <w:spacing w:before="0" w:after="120" w:line="240" w:lineRule="auto"/>
        <w:ind w:left="0" w:right="0" w:firstLine="560"/>
        <w:jc w:val="both"/>
      </w:pPr>
      <w:r>
        <w:rPr>
          <w:color w:val="000000"/>
          <w:spacing w:val="0"/>
          <w:w w:val="100"/>
          <w:position w:val="0"/>
        </w:rPr>
        <w:t>口</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26"/>
        <w:keepNext/>
        <w:keepLines/>
        <w:widowControl w:val="0"/>
        <w:numPr>
          <w:ilvl w:val="0"/>
          <w:numId w:val="27"/>
        </w:numPr>
        <w:shd w:val="clear" w:color="auto" w:fill="auto"/>
        <w:tabs>
          <w:tab w:pos="990" w:val="left"/>
        </w:tabs>
        <w:bidi w:val="0"/>
        <w:spacing w:before="0" w:after="120" w:line="240" w:lineRule="auto"/>
        <w:ind w:left="0" w:right="0" w:firstLine="560"/>
        <w:jc w:val="left"/>
      </w:pPr>
      <w:bookmarkStart w:id="507" w:name="bookmark507"/>
      <w:bookmarkStart w:id="508" w:name="bookmark508"/>
      <w:bookmarkStart w:id="509" w:name="bookmark509"/>
      <w:bookmarkStart w:id="510" w:name="bookmark510"/>
      <w:bookmarkEnd w:id="509"/>
      <w:r>
        <w:rPr>
          <w:color w:val="000000"/>
          <w:spacing w:val="0"/>
          <w:w w:val="100"/>
          <w:position w:val="0"/>
        </w:rPr>
        <w:t>公司与控股股东之间的产权及控制关系的方框图</w:t>
      </w:r>
      <w:bookmarkEnd w:id="507"/>
      <w:bookmarkEnd w:id="508"/>
      <w:bookmarkEnd w:id="510"/>
    </w:p>
    <w:p>
      <w:pPr>
        <w:pStyle w:val="Style5"/>
        <w:keepNext w:val="0"/>
        <w:keepLines w:val="0"/>
        <w:widowControl w:val="0"/>
        <w:shd w:val="clear" w:color="auto" w:fill="auto"/>
        <w:bidi w:val="0"/>
        <w:spacing w:before="0" w:after="60" w:line="240" w:lineRule="auto"/>
        <w:ind w:left="0" w:right="0" w:firstLine="560"/>
        <w:jc w:val="both"/>
      </w:pP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p>
    <w:p>
      <w:pPr>
        <w:widowControl w:val="0"/>
        <w:jc w:val="center"/>
        <w:rPr>
          <w:sz w:val="2"/>
          <w:szCs w:val="2"/>
        </w:rPr>
      </w:pPr>
      <w:r>
        <w:drawing>
          <wp:inline>
            <wp:extent cx="3005455" cy="2121535"/>
            <wp:docPr id="12" name="Picutre 12"/>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9"/>
                    <a:stretch/>
                  </pic:blipFill>
                  <pic:spPr>
                    <a:xfrm>
                      <a:ext cx="3005455" cy="2121535"/>
                    </a:xfrm>
                    <a:prstGeom prst="rect"/>
                  </pic:spPr>
                </pic:pic>
              </a:graphicData>
            </a:graphic>
          </wp:inline>
        </w:drawing>
      </w:r>
      <w:r>
        <w:br w:type="page"/>
      </w:r>
    </w:p>
    <w:p>
      <w:pPr>
        <w:pStyle w:val="Style20"/>
        <w:keepNext w:val="0"/>
        <w:keepLines w:val="0"/>
        <w:widowControl w:val="0"/>
        <w:shd w:val="clear" w:color="auto" w:fill="auto"/>
        <w:bidi w:val="0"/>
        <w:spacing w:before="0" w:after="120" w:line="240" w:lineRule="auto"/>
        <w:ind w:left="91"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二</w:t>
      </w:r>
      <w:r>
        <w:rPr>
          <w:b/>
          <w:bCs/>
          <w:color w:val="000000"/>
          <w:spacing w:val="0"/>
          <w:w w:val="100"/>
          <w:position w:val="0"/>
          <w:sz w:val="22"/>
          <w:szCs w:val="22"/>
        </w:rPr>
        <w:t>）</w:t>
      </w:r>
      <w:r>
        <w:rPr>
          <w:b/>
          <w:bCs/>
          <w:color w:val="000000"/>
          <w:spacing w:val="0"/>
          <w:w w:val="100"/>
          <w:position w:val="0"/>
        </w:rPr>
        <w:t>实际控制人情况</w:t>
      </w:r>
    </w:p>
    <w:p>
      <w:pPr>
        <w:pStyle w:val="Style20"/>
        <w:keepNext w:val="0"/>
        <w:keepLines w:val="0"/>
        <w:widowControl w:val="0"/>
        <w:numPr>
          <w:ilvl w:val="0"/>
          <w:numId w:val="29"/>
        </w:numPr>
        <w:shd w:val="clear" w:color="auto" w:fill="auto"/>
        <w:tabs>
          <w:tab w:pos="499" w:val="left"/>
        </w:tabs>
        <w:bidi w:val="0"/>
        <w:spacing w:before="0" w:after="120" w:line="240" w:lineRule="auto"/>
        <w:ind w:left="91" w:right="0" w:firstLine="0"/>
        <w:jc w:val="left"/>
      </w:pPr>
      <w:r>
        <w:rPr>
          <w:b/>
          <w:bCs/>
          <w:color w:val="000000"/>
          <w:spacing w:val="0"/>
          <w:w w:val="100"/>
          <w:position w:val="0"/>
        </w:rPr>
        <w:t>法人</w:t>
      </w:r>
    </w:p>
    <w:p>
      <w:pPr>
        <w:pStyle w:val="Style20"/>
        <w:keepNext w:val="0"/>
        <w:keepLines w:val="0"/>
        <w:widowControl w:val="0"/>
        <w:shd w:val="clear" w:color="auto" w:fill="auto"/>
        <w:bidi w:val="0"/>
        <w:spacing w:before="0" w:after="120" w:line="240" w:lineRule="auto"/>
        <w:ind w:left="91" w:right="0" w:firstLine="0"/>
        <w:jc w:val="left"/>
      </w:pPr>
      <w:r>
        <w:rPr>
          <w:color w:val="000000"/>
          <w:spacing w:val="0"/>
          <w:w w:val="100"/>
          <w:position w:val="0"/>
        </w:rPr>
        <w:t>口</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20"/>
        <w:keepNext w:val="0"/>
        <w:keepLines w:val="0"/>
        <w:widowControl w:val="0"/>
        <w:numPr>
          <w:ilvl w:val="0"/>
          <w:numId w:val="29"/>
        </w:numPr>
        <w:shd w:val="clear" w:color="auto" w:fill="auto"/>
        <w:tabs>
          <w:tab w:pos="552" w:val="left"/>
        </w:tabs>
        <w:bidi w:val="0"/>
        <w:spacing w:before="0" w:after="120" w:line="240" w:lineRule="auto"/>
        <w:ind w:left="91" w:right="0" w:firstLine="0"/>
        <w:jc w:val="left"/>
      </w:pPr>
      <w:r>
        <w:rPr>
          <w:b/>
          <w:bCs/>
          <w:color w:val="000000"/>
          <w:spacing w:val="0"/>
          <w:w w:val="100"/>
          <w:position w:val="0"/>
        </w:rPr>
        <w:t>自然人</w:t>
      </w:r>
    </w:p>
    <w:p>
      <w:pPr>
        <w:pStyle w:val="Style20"/>
        <w:keepNext w:val="0"/>
        <w:keepLines w:val="0"/>
        <w:widowControl w:val="0"/>
        <w:shd w:val="clear" w:color="auto" w:fill="auto"/>
        <w:bidi w:val="0"/>
        <w:spacing w:before="0" w:after="120" w:line="240" w:lineRule="auto"/>
        <w:ind w:left="91"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3384"/>
        <w:gridCol w:w="5678"/>
      </w:tblGrid>
      <w:tr>
        <w:trPr>
          <w:trHeight w:val="33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赵林中</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国籍</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是否取得其他国家或地区居留权</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富润集团董事局主席、浙江富润董事长</w:t>
            </w:r>
          </w:p>
        </w:tc>
      </w:tr>
      <w:tr>
        <w:trPr>
          <w:trHeight w:val="64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26" w:lineRule="exact"/>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rPr>
              <w:t>10</w:t>
            </w:r>
            <w:r>
              <w:rPr>
                <w:color w:val="000000"/>
                <w:spacing w:val="0"/>
                <w:w w:val="100"/>
                <w:position w:val="0"/>
              </w:rPr>
              <w:t>年曾控股的境内外上市公 司情况</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pStyle w:val="Style20"/>
        <w:keepNext w:val="0"/>
        <w:keepLines w:val="0"/>
        <w:widowControl w:val="0"/>
        <w:shd w:val="clear" w:color="auto" w:fill="auto"/>
        <w:bidi w:val="0"/>
        <w:spacing w:before="0" w:after="0" w:line="302" w:lineRule="exact"/>
        <w:ind w:left="115" w:right="0" w:firstLine="0"/>
        <w:jc w:val="left"/>
      </w:pPr>
      <w:r>
        <w:rPr>
          <w:color w:val="000000"/>
          <w:spacing w:val="0"/>
          <w:w w:val="100"/>
          <w:position w:val="0"/>
        </w:rPr>
        <w:t>说明：公司实际控制人为赵林中等惠风创投的自然人股东，其中赵林中持有惠风创投的股权 比例为</w:t>
      </w:r>
      <w:r>
        <w:rPr>
          <w:rFonts w:ascii="Times New Roman" w:eastAsia="Times New Roman" w:hAnsi="Times New Roman" w:cs="Times New Roman"/>
          <w:color w:val="000000"/>
          <w:spacing w:val="0"/>
          <w:w w:val="100"/>
          <w:position w:val="0"/>
        </w:rPr>
        <w:t xml:space="preserve">38.77 </w:t>
      </w:r>
      <w:r>
        <w:rPr>
          <w:rFonts w:ascii="Times New Roman" w:eastAsia="Times New Roman" w:hAnsi="Times New Roman" w:cs="Times New Roman"/>
          <w:color w:val="000000"/>
          <w:spacing w:val="0"/>
          <w:w w:val="100"/>
          <w:position w:val="0"/>
        </w:rPr>
        <w:t>%</w:t>
      </w:r>
      <w:r>
        <w:rPr>
          <w:color w:val="000000"/>
          <w:spacing w:val="0"/>
          <w:w w:val="100"/>
          <w:position w:val="0"/>
        </w:rPr>
        <w:t>。</w:t>
      </w:r>
    </w:p>
    <w:p>
      <w:pPr>
        <w:widowControl w:val="0"/>
        <w:spacing w:after="379" w:line="1" w:lineRule="exact"/>
      </w:pPr>
    </w:p>
    <w:p>
      <w:pPr>
        <w:pStyle w:val="Style26"/>
        <w:keepNext/>
        <w:keepLines/>
        <w:widowControl w:val="0"/>
        <w:numPr>
          <w:ilvl w:val="0"/>
          <w:numId w:val="31"/>
        </w:numPr>
        <w:shd w:val="clear" w:color="auto" w:fill="auto"/>
        <w:tabs>
          <w:tab w:pos="973" w:val="left"/>
        </w:tabs>
        <w:bidi w:val="0"/>
        <w:spacing w:before="0" w:after="120" w:line="240" w:lineRule="auto"/>
        <w:ind w:left="0" w:right="0" w:firstLine="560"/>
        <w:jc w:val="left"/>
      </w:pPr>
      <w:bookmarkStart w:id="511" w:name="bookmark511"/>
      <w:bookmarkStart w:id="512" w:name="bookmark512"/>
      <w:bookmarkStart w:id="513" w:name="bookmark513"/>
      <w:bookmarkStart w:id="514" w:name="bookmark514"/>
      <w:bookmarkEnd w:id="513"/>
      <w:r>
        <w:rPr>
          <w:color w:val="000000"/>
          <w:spacing w:val="0"/>
          <w:w w:val="100"/>
          <w:position w:val="0"/>
        </w:rPr>
        <w:t>公司不存在实际控制人情况的特别说明</w:t>
      </w:r>
      <w:bookmarkEnd w:id="511"/>
      <w:bookmarkEnd w:id="512"/>
      <w:bookmarkEnd w:id="514"/>
    </w:p>
    <w:p>
      <w:pPr>
        <w:pStyle w:val="Style5"/>
        <w:keepNext w:val="0"/>
        <w:keepLines w:val="0"/>
        <w:widowControl w:val="0"/>
        <w:shd w:val="clear" w:color="auto" w:fill="auto"/>
        <w:bidi w:val="0"/>
        <w:spacing w:before="0" w:after="440" w:line="240" w:lineRule="auto"/>
        <w:ind w:left="0" w:right="0" w:firstLine="560"/>
        <w:jc w:val="left"/>
      </w:pPr>
      <w:r>
        <w:rPr>
          <w:color w:val="000000"/>
          <w:spacing w:val="0"/>
          <w:w w:val="100"/>
          <w:position w:val="0"/>
        </w:rPr>
        <w:t>口</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26"/>
        <w:keepNext/>
        <w:keepLines/>
        <w:widowControl w:val="0"/>
        <w:numPr>
          <w:ilvl w:val="0"/>
          <w:numId w:val="31"/>
        </w:numPr>
        <w:shd w:val="clear" w:color="auto" w:fill="auto"/>
        <w:tabs>
          <w:tab w:pos="973" w:val="left"/>
        </w:tabs>
        <w:bidi w:val="0"/>
        <w:spacing w:before="0" w:after="120" w:line="240" w:lineRule="auto"/>
        <w:ind w:left="0" w:right="0" w:firstLine="560"/>
        <w:jc w:val="left"/>
      </w:pPr>
      <w:bookmarkStart w:id="515" w:name="bookmark515"/>
      <w:bookmarkStart w:id="516" w:name="bookmark516"/>
      <w:bookmarkStart w:id="517" w:name="bookmark517"/>
      <w:bookmarkStart w:id="518" w:name="bookmark518"/>
      <w:bookmarkEnd w:id="517"/>
      <w:r>
        <w:rPr>
          <w:color w:val="000000"/>
          <w:spacing w:val="0"/>
          <w:w w:val="100"/>
          <w:position w:val="0"/>
        </w:rPr>
        <w:t>报告期内公司控制权发生变更的情况说明</w:t>
      </w:r>
      <w:bookmarkEnd w:id="515"/>
      <w:bookmarkEnd w:id="516"/>
      <w:bookmarkEnd w:id="518"/>
    </w:p>
    <w:p>
      <w:pPr>
        <w:pStyle w:val="Style5"/>
        <w:keepNext w:val="0"/>
        <w:keepLines w:val="0"/>
        <w:widowControl w:val="0"/>
        <w:shd w:val="clear" w:color="auto" w:fill="auto"/>
        <w:bidi w:val="0"/>
        <w:spacing w:before="0" w:after="440" w:line="240" w:lineRule="auto"/>
        <w:ind w:left="0" w:right="0" w:firstLine="560"/>
        <w:jc w:val="both"/>
      </w:pPr>
      <w:r>
        <w:rPr>
          <w:color w:val="000000"/>
          <w:spacing w:val="0"/>
          <w:w w:val="100"/>
          <w:position w:val="0"/>
        </w:rPr>
        <w:t>口</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26"/>
        <w:keepNext/>
        <w:keepLines/>
        <w:widowControl w:val="0"/>
        <w:numPr>
          <w:ilvl w:val="0"/>
          <w:numId w:val="31"/>
        </w:numPr>
        <w:shd w:val="clear" w:color="auto" w:fill="auto"/>
        <w:tabs>
          <w:tab w:pos="973" w:val="left"/>
        </w:tabs>
        <w:bidi w:val="0"/>
        <w:spacing w:before="0" w:after="120" w:line="240" w:lineRule="auto"/>
        <w:ind w:left="0" w:right="0" w:firstLine="560"/>
        <w:jc w:val="left"/>
      </w:pPr>
      <w:bookmarkStart w:id="519" w:name="bookmark519"/>
      <w:bookmarkStart w:id="520" w:name="bookmark520"/>
      <w:bookmarkStart w:id="521" w:name="bookmark521"/>
      <w:bookmarkStart w:id="522" w:name="bookmark522"/>
      <w:bookmarkEnd w:id="521"/>
      <w:r>
        <w:rPr>
          <w:color w:val="000000"/>
          <w:spacing w:val="0"/>
          <w:w w:val="100"/>
          <w:position w:val="0"/>
        </w:rPr>
        <w:t>公司与实际控制人之间的产权及控制关系的方框图</w:t>
      </w:r>
      <w:bookmarkEnd w:id="519"/>
      <w:bookmarkEnd w:id="520"/>
      <w:bookmarkEnd w:id="522"/>
    </w:p>
    <w:p>
      <w:pPr>
        <w:pStyle w:val="Style5"/>
        <w:keepNext w:val="0"/>
        <w:keepLines w:val="0"/>
        <w:widowControl w:val="0"/>
        <w:shd w:val="clear" w:color="auto" w:fill="auto"/>
        <w:bidi w:val="0"/>
        <w:spacing w:before="0" w:after="120" w:line="240" w:lineRule="auto"/>
        <w:ind w:left="0" w:right="0" w:firstLine="560"/>
        <w:jc w:val="both"/>
      </w:pP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p>
    <w:p>
      <w:pPr>
        <w:widowControl w:val="0"/>
        <w:jc w:val="center"/>
        <w:rPr>
          <w:sz w:val="2"/>
          <w:szCs w:val="2"/>
        </w:rPr>
      </w:pPr>
      <w:r>
        <w:drawing>
          <wp:inline>
            <wp:extent cx="3035935" cy="2066290"/>
            <wp:docPr id="13" name="Picutre 13"/>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1"/>
                    <a:stretch/>
                  </pic:blipFill>
                  <pic:spPr>
                    <a:xfrm>
                      <a:ext cx="3035935" cy="2066290"/>
                    </a:xfrm>
                    <a:prstGeom prst="rect"/>
                  </pic:spPr>
                </pic:pic>
              </a:graphicData>
            </a:graphic>
          </wp:inline>
        </w:drawing>
      </w:r>
    </w:p>
    <w:p>
      <w:pPr>
        <w:widowControl w:val="0"/>
        <w:spacing w:after="499" w:line="1" w:lineRule="exact"/>
      </w:pPr>
    </w:p>
    <w:p>
      <w:pPr>
        <w:pStyle w:val="Style26"/>
        <w:keepNext/>
        <w:keepLines/>
        <w:widowControl w:val="0"/>
        <w:numPr>
          <w:ilvl w:val="0"/>
          <w:numId w:val="31"/>
        </w:numPr>
        <w:shd w:val="clear" w:color="auto" w:fill="auto"/>
        <w:tabs>
          <w:tab w:pos="973" w:val="left"/>
        </w:tabs>
        <w:bidi w:val="0"/>
        <w:spacing w:before="0" w:after="120" w:line="240" w:lineRule="auto"/>
        <w:ind w:left="0" w:right="0" w:firstLine="560"/>
        <w:jc w:val="left"/>
      </w:pPr>
      <w:bookmarkStart w:id="523" w:name="bookmark523"/>
      <w:bookmarkStart w:id="524" w:name="bookmark524"/>
      <w:bookmarkStart w:id="525" w:name="bookmark525"/>
      <w:bookmarkStart w:id="526" w:name="bookmark526"/>
      <w:bookmarkEnd w:id="525"/>
      <w:r>
        <w:rPr>
          <w:color w:val="000000"/>
          <w:spacing w:val="0"/>
          <w:w w:val="100"/>
          <w:position w:val="0"/>
        </w:rPr>
        <w:t>实际控制人通过信托或其他资产管理方式控制公司</w:t>
      </w:r>
      <w:bookmarkEnd w:id="523"/>
      <w:bookmarkEnd w:id="524"/>
      <w:bookmarkEnd w:id="526"/>
    </w:p>
    <w:p>
      <w:pPr>
        <w:pStyle w:val="Style5"/>
        <w:keepNext w:val="0"/>
        <w:keepLines w:val="0"/>
        <w:widowControl w:val="0"/>
        <w:shd w:val="clear" w:color="auto" w:fill="auto"/>
        <w:bidi w:val="0"/>
        <w:spacing w:before="0" w:after="440" w:line="240" w:lineRule="auto"/>
        <w:ind w:left="0" w:right="0" w:firstLine="560"/>
        <w:jc w:val="left"/>
      </w:pPr>
      <w:r>
        <w:rPr>
          <w:color w:val="000000"/>
          <w:spacing w:val="0"/>
          <w:w w:val="100"/>
          <w:position w:val="0"/>
        </w:rPr>
        <w:t>口</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26"/>
        <w:keepNext/>
        <w:keepLines/>
        <w:widowControl w:val="0"/>
        <w:shd w:val="clear" w:color="auto" w:fill="auto"/>
        <w:bidi w:val="0"/>
        <w:spacing w:before="0" w:after="120" w:line="240" w:lineRule="auto"/>
        <w:ind w:left="0" w:right="0" w:firstLine="560"/>
        <w:jc w:val="left"/>
      </w:pPr>
      <w:bookmarkStart w:id="527" w:name="bookmark527"/>
      <w:bookmarkStart w:id="528" w:name="bookmark528"/>
      <w:bookmarkStart w:id="529" w:name="bookmark529"/>
      <w:r>
        <w:rPr>
          <w:rFonts w:ascii="Calibri" w:eastAsia="Calibri" w:hAnsi="Calibri" w:cs="Calibri"/>
          <w:color w:val="000000"/>
          <w:spacing w:val="0"/>
          <w:w w:val="100"/>
          <w:position w:val="0"/>
          <w:sz w:val="20"/>
          <w:szCs w:val="20"/>
        </w:rPr>
        <w:t>（</w:t>
      </w:r>
      <w:r>
        <w:rPr>
          <w:color w:val="000000"/>
          <w:spacing w:val="0"/>
          <w:w w:val="100"/>
          <w:position w:val="0"/>
        </w:rPr>
        <w:t>三</w:t>
      </w:r>
      <w:r>
        <w:rPr>
          <w:color w:val="000000"/>
          <w:spacing w:val="0"/>
          <w:w w:val="100"/>
          <w:position w:val="0"/>
          <w:sz w:val="22"/>
          <w:szCs w:val="22"/>
        </w:rPr>
        <w:t>）</w:t>
      </w:r>
      <w:r>
        <w:rPr>
          <w:color w:val="000000"/>
          <w:spacing w:val="0"/>
          <w:w w:val="100"/>
          <w:position w:val="0"/>
        </w:rPr>
        <w:t>控股股东及实际控制人其他情况介绍</w:t>
      </w:r>
      <w:bookmarkEnd w:id="527"/>
      <w:bookmarkEnd w:id="528"/>
      <w:bookmarkEnd w:id="529"/>
    </w:p>
    <w:p>
      <w:pPr>
        <w:pStyle w:val="Style5"/>
        <w:keepNext w:val="0"/>
        <w:keepLines w:val="0"/>
        <w:widowControl w:val="0"/>
        <w:shd w:val="clear" w:color="auto" w:fill="auto"/>
        <w:bidi w:val="0"/>
        <w:spacing w:before="0" w:after="260" w:line="240" w:lineRule="auto"/>
        <w:ind w:left="0" w:right="0" w:firstLine="560"/>
        <w:jc w:val="both"/>
      </w:pPr>
      <w:r>
        <w:rPr>
          <w:color w:val="000000"/>
          <w:spacing w:val="0"/>
          <w:w w:val="100"/>
          <w:position w:val="0"/>
        </w:rPr>
        <w:t>口</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5"/>
        <w:keepNext w:val="0"/>
        <w:keepLines w:val="0"/>
        <w:widowControl w:val="0"/>
        <w:shd w:val="clear" w:color="auto" w:fill="auto"/>
        <w:tabs>
          <w:tab w:pos="1038" w:val="left"/>
        </w:tabs>
        <w:bidi w:val="0"/>
        <w:spacing w:before="0" w:after="60" w:line="298" w:lineRule="exact"/>
        <w:ind w:left="1020" w:right="0" w:hanging="460"/>
        <w:jc w:val="left"/>
      </w:pPr>
      <w:bookmarkStart w:id="530" w:name="bookmark530"/>
      <w:r>
        <w:rPr>
          <w:b/>
          <w:bCs/>
          <w:color w:val="000000"/>
          <w:spacing w:val="0"/>
          <w:w w:val="100"/>
          <w:position w:val="0"/>
        </w:rPr>
        <w:t>五</w:t>
      </w:r>
      <w:bookmarkEnd w:id="530"/>
      <w:r>
        <w:rPr>
          <w:b/>
          <w:bCs/>
          <w:color w:val="000000"/>
          <w:spacing w:val="0"/>
          <w:w w:val="100"/>
          <w:position w:val="0"/>
        </w:rPr>
        <w:t>、</w:t>
        <w:tab/>
        <w:t>公司控股股东或第一大股东及其一致行动人累计质押股份数量占其所持公司股份数量比例 达到</w:t>
      </w:r>
      <w:r>
        <w:rPr>
          <w:rFonts w:ascii="Arial" w:eastAsia="Arial" w:hAnsi="Arial" w:cs="Arial"/>
          <w:b/>
          <w:bCs/>
          <w:color w:val="000000"/>
          <w:spacing w:val="0"/>
          <w:w w:val="100"/>
          <w:position w:val="0"/>
        </w:rPr>
        <w:t>80%</w:t>
      </w:r>
      <w:r>
        <w:rPr>
          <w:b/>
          <w:bCs/>
          <w:color w:val="000000"/>
          <w:spacing w:val="0"/>
          <w:w w:val="100"/>
          <w:position w:val="0"/>
        </w:rPr>
        <w:t>以上</w:t>
      </w:r>
    </w:p>
    <w:p>
      <w:pPr>
        <w:pStyle w:val="Style5"/>
        <w:keepNext w:val="0"/>
        <w:keepLines w:val="0"/>
        <w:widowControl w:val="0"/>
        <w:shd w:val="clear" w:color="auto" w:fill="auto"/>
        <w:bidi w:val="0"/>
        <w:spacing w:before="0" w:after="60" w:line="298" w:lineRule="exact"/>
        <w:ind w:left="0" w:right="0" w:firstLine="56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5"/>
        <w:keepNext w:val="0"/>
        <w:keepLines w:val="0"/>
        <w:widowControl w:val="0"/>
        <w:shd w:val="clear" w:color="auto" w:fill="auto"/>
        <w:tabs>
          <w:tab w:pos="1043" w:val="left"/>
        </w:tabs>
        <w:bidi w:val="0"/>
        <w:spacing w:before="0" w:after="60" w:line="298" w:lineRule="exact"/>
        <w:ind w:left="0" w:right="0" w:firstLine="560"/>
        <w:jc w:val="left"/>
      </w:pPr>
      <w:bookmarkStart w:id="531" w:name="bookmark531"/>
      <w:r>
        <w:rPr>
          <w:b/>
          <w:bCs/>
          <w:color w:val="000000"/>
          <w:spacing w:val="0"/>
          <w:w w:val="100"/>
          <w:position w:val="0"/>
        </w:rPr>
        <w:t>六</w:t>
      </w:r>
      <w:bookmarkEnd w:id="531"/>
      <w:r>
        <w:rPr>
          <w:b/>
          <w:bCs/>
          <w:color w:val="000000"/>
          <w:spacing w:val="0"/>
          <w:w w:val="100"/>
          <w:position w:val="0"/>
        </w:rPr>
        <w:t>、</w:t>
        <w:tab/>
        <w:t>其他持股在百分之十以上的法人股东</w:t>
      </w:r>
    </w:p>
    <w:p>
      <w:pPr>
        <w:pStyle w:val="Style5"/>
        <w:keepNext w:val="0"/>
        <w:keepLines w:val="0"/>
        <w:widowControl w:val="0"/>
        <w:shd w:val="clear" w:color="auto" w:fill="auto"/>
        <w:bidi w:val="0"/>
        <w:spacing w:before="0" w:after="60" w:line="298" w:lineRule="exact"/>
        <w:ind w:left="0" w:right="0" w:firstLine="56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tabs>
          <w:tab w:pos="1043" w:val="left"/>
        </w:tabs>
        <w:bidi w:val="0"/>
        <w:spacing w:before="0" w:after="60" w:line="298" w:lineRule="exact"/>
        <w:ind w:left="0" w:right="0" w:firstLine="560"/>
        <w:jc w:val="left"/>
      </w:pPr>
      <w:bookmarkStart w:id="532" w:name="bookmark532"/>
      <w:r>
        <w:rPr>
          <w:b/>
          <w:bCs/>
          <w:color w:val="000000"/>
          <w:spacing w:val="0"/>
          <w:w w:val="100"/>
          <w:position w:val="0"/>
        </w:rPr>
        <w:t>七</w:t>
      </w:r>
      <w:bookmarkEnd w:id="532"/>
      <w:r>
        <w:rPr>
          <w:b/>
          <w:bCs/>
          <w:color w:val="000000"/>
          <w:spacing w:val="0"/>
          <w:w w:val="100"/>
          <w:position w:val="0"/>
        </w:rPr>
        <w:t>、</w:t>
        <w:tab/>
        <w:t>股份限制减持情况说明</w:t>
      </w:r>
    </w:p>
    <w:p>
      <w:pPr>
        <w:pStyle w:val="Style5"/>
        <w:keepNext w:val="0"/>
        <w:keepLines w:val="0"/>
        <w:widowControl w:val="0"/>
        <w:shd w:val="clear" w:color="auto" w:fill="auto"/>
        <w:bidi w:val="0"/>
        <w:spacing w:before="0" w:after="380" w:line="298" w:lineRule="exact"/>
        <w:ind w:left="0" w:right="0" w:firstLine="56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tabs>
          <w:tab w:pos="1043" w:val="left"/>
        </w:tabs>
        <w:bidi w:val="0"/>
        <w:spacing w:before="0" w:after="60" w:line="298" w:lineRule="exact"/>
        <w:ind w:left="0" w:right="0" w:firstLine="560"/>
        <w:jc w:val="left"/>
      </w:pPr>
      <w:bookmarkStart w:id="533" w:name="bookmark533"/>
      <w:r>
        <w:rPr>
          <w:b/>
          <w:bCs/>
          <w:color w:val="000000"/>
          <w:spacing w:val="0"/>
          <w:w w:val="100"/>
          <w:position w:val="0"/>
        </w:rPr>
        <w:t>八</w:t>
      </w:r>
      <w:bookmarkEnd w:id="533"/>
      <w:r>
        <w:rPr>
          <w:b/>
          <w:bCs/>
          <w:color w:val="000000"/>
          <w:spacing w:val="0"/>
          <w:w w:val="100"/>
          <w:position w:val="0"/>
        </w:rPr>
        <w:t>、</w:t>
        <w:tab/>
        <w:t>股份回购在报告期的具体实施情况</w:t>
      </w:r>
    </w:p>
    <w:p>
      <w:pPr>
        <w:pStyle w:val="Style5"/>
        <w:keepNext w:val="0"/>
        <w:keepLines w:val="0"/>
        <w:widowControl w:val="0"/>
        <w:shd w:val="clear" w:color="auto" w:fill="auto"/>
        <w:bidi w:val="0"/>
        <w:spacing w:before="0" w:after="60" w:line="298" w:lineRule="exact"/>
        <w:ind w:left="0" w:right="0" w:firstLine="560"/>
        <w:jc w:val="both"/>
        <w:sectPr>
          <w:footnotePr>
            <w:pos w:val="pageBottom"/>
            <w:numFmt w:val="decimal"/>
            <w:numRestart w:val="continuous"/>
          </w:footnotePr>
          <w:pgSz w:w="11900" w:h="16840"/>
          <w:pgMar w:top="1114" w:right="717" w:bottom="1451" w:left="1045" w:header="0" w:footer="3" w:gutter="0"/>
          <w:cols w:space="720"/>
          <w:noEndnote/>
          <w:rtlGutter w:val="0"/>
          <w:docGrid w:linePitch="360"/>
        </w:sectPr>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0"/>
        <w:keepNext/>
        <w:keepLines/>
        <w:widowControl w:val="0"/>
        <w:shd w:val="clear" w:color="auto" w:fill="auto"/>
        <w:bidi w:val="0"/>
        <w:spacing w:before="0" w:after="240" w:line="240" w:lineRule="auto"/>
        <w:ind w:left="0" w:right="0" w:firstLine="0"/>
        <w:jc w:val="center"/>
      </w:pPr>
      <w:bookmarkStart w:id="534" w:name="bookmark534"/>
      <w:bookmarkStart w:id="535" w:name="bookmark535"/>
      <w:bookmarkStart w:id="536" w:name="bookmark536"/>
      <w:r>
        <w:rPr>
          <w:color w:val="000000"/>
          <w:spacing w:val="0"/>
          <w:w w:val="100"/>
          <w:position w:val="0"/>
        </w:rPr>
        <w:t>第八节优先股相关情况</w:t>
      </w:r>
      <w:bookmarkEnd w:id="534"/>
      <w:bookmarkEnd w:id="535"/>
      <w:bookmarkEnd w:id="536"/>
    </w:p>
    <w:p>
      <w:pPr>
        <w:pStyle w:val="Style5"/>
        <w:keepNext w:val="0"/>
        <w:keepLines w:val="0"/>
        <w:widowControl w:val="0"/>
        <w:shd w:val="clear" w:color="auto" w:fill="auto"/>
        <w:bidi w:val="0"/>
        <w:spacing w:before="0" w:after="0" w:line="240" w:lineRule="auto"/>
        <w:ind w:left="0" w:right="0" w:firstLine="560"/>
        <w:jc w:val="left"/>
        <w:sectPr>
          <w:footnotePr>
            <w:pos w:val="pageBottom"/>
            <w:numFmt w:val="decimal"/>
            <w:numRestart w:val="continuous"/>
          </w:footnotePr>
          <w:pgSz w:w="11900" w:h="16840"/>
          <w:pgMar w:top="1671" w:right="885" w:bottom="1671" w:left="1219" w:header="0" w:footer="3" w:gutter="0"/>
          <w:cols w:space="720"/>
          <w:noEndnote/>
          <w:rtlGutter w:val="0"/>
          <w:docGrid w:linePitch="360"/>
        </w:sectPr>
      </w:pPr>
      <w:bookmarkStart w:id="537" w:name="bookmark537"/>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bookmarkEnd w:id="537"/>
    </w:p>
    <w:p>
      <w:pPr>
        <w:pStyle w:val="Style10"/>
        <w:keepNext/>
        <w:keepLines/>
        <w:widowControl w:val="0"/>
        <w:shd w:val="clear" w:color="auto" w:fill="auto"/>
        <w:bidi w:val="0"/>
        <w:spacing w:before="0" w:after="580" w:line="240" w:lineRule="auto"/>
        <w:ind w:left="0" w:right="0" w:firstLine="0"/>
        <w:jc w:val="center"/>
      </w:pPr>
      <w:bookmarkStart w:id="538" w:name="bookmark538"/>
      <w:bookmarkStart w:id="539" w:name="bookmark539"/>
      <w:bookmarkStart w:id="540" w:name="bookmark540"/>
      <w:r>
        <w:rPr>
          <w:color w:val="000000"/>
          <w:spacing w:val="0"/>
          <w:w w:val="100"/>
          <w:position w:val="0"/>
        </w:rPr>
        <w:t>第九节债券相关情况</w:t>
      </w:r>
      <w:bookmarkEnd w:id="538"/>
      <w:bookmarkEnd w:id="539"/>
      <w:bookmarkEnd w:id="540"/>
    </w:p>
    <w:p>
      <w:pPr>
        <w:pStyle w:val="Style5"/>
        <w:keepNext w:val="0"/>
        <w:keepLines w:val="0"/>
        <w:widowControl w:val="0"/>
        <w:shd w:val="clear" w:color="auto" w:fill="auto"/>
        <w:tabs>
          <w:tab w:pos="1038" w:val="left"/>
        </w:tabs>
        <w:bidi w:val="0"/>
        <w:spacing w:before="0" w:after="80" w:line="240" w:lineRule="auto"/>
        <w:ind w:left="0" w:right="0" w:firstLine="560"/>
        <w:jc w:val="left"/>
      </w:pPr>
      <w:bookmarkStart w:id="541" w:name="bookmark541"/>
      <w:bookmarkStart w:id="542" w:name="bookmark542"/>
      <w:r>
        <w:rPr>
          <w:b/>
          <w:bCs/>
          <w:color w:val="000000"/>
          <w:spacing w:val="0"/>
          <w:w w:val="100"/>
          <w:position w:val="0"/>
        </w:rPr>
        <w:t>一</w:t>
      </w:r>
      <w:bookmarkEnd w:id="542"/>
      <w:r>
        <w:rPr>
          <w:b/>
          <w:bCs/>
          <w:color w:val="000000"/>
          <w:spacing w:val="0"/>
          <w:w w:val="100"/>
          <w:position w:val="0"/>
        </w:rPr>
        <w:t>、</w:t>
        <w:tab/>
        <w:t>企业债券、公司债券和非金融企业债务融资工具</w:t>
      </w:r>
      <w:bookmarkEnd w:id="541"/>
    </w:p>
    <w:p>
      <w:pPr>
        <w:pStyle w:val="Style5"/>
        <w:keepNext w:val="0"/>
        <w:keepLines w:val="0"/>
        <w:widowControl w:val="0"/>
        <w:shd w:val="clear" w:color="auto" w:fill="auto"/>
        <w:bidi w:val="0"/>
        <w:spacing w:before="0" w:after="340" w:line="240" w:lineRule="auto"/>
        <w:ind w:left="0" w:right="0" w:firstLine="56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tabs>
          <w:tab w:pos="1038" w:val="left"/>
        </w:tabs>
        <w:bidi w:val="0"/>
        <w:spacing w:before="0" w:after="80" w:line="240" w:lineRule="auto"/>
        <w:ind w:left="0" w:right="0" w:firstLine="560"/>
        <w:jc w:val="left"/>
      </w:pPr>
      <w:bookmarkStart w:id="543" w:name="bookmark543"/>
      <w:r>
        <w:rPr>
          <w:b/>
          <w:bCs/>
          <w:color w:val="000000"/>
          <w:spacing w:val="0"/>
          <w:w w:val="100"/>
          <w:position w:val="0"/>
        </w:rPr>
        <w:t>二</w:t>
      </w:r>
      <w:bookmarkEnd w:id="543"/>
      <w:r>
        <w:rPr>
          <w:b/>
          <w:bCs/>
          <w:color w:val="000000"/>
          <w:spacing w:val="0"/>
          <w:w w:val="100"/>
          <w:position w:val="0"/>
        </w:rPr>
        <w:t>、</w:t>
        <w:tab/>
        <w:t>可转换公司债券情况</w:t>
      </w:r>
    </w:p>
    <w:p>
      <w:pPr>
        <w:pStyle w:val="Style5"/>
        <w:keepNext w:val="0"/>
        <w:keepLines w:val="0"/>
        <w:widowControl w:val="0"/>
        <w:shd w:val="clear" w:color="auto" w:fill="auto"/>
        <w:bidi w:val="0"/>
        <w:spacing w:before="0" w:after="200" w:line="240" w:lineRule="auto"/>
        <w:ind w:left="0" w:right="0" w:firstLine="560"/>
        <w:jc w:val="left"/>
        <w:sectPr>
          <w:footnotePr>
            <w:pos w:val="pageBottom"/>
            <w:numFmt w:val="decimal"/>
            <w:numRestart w:val="continuous"/>
          </w:footnotePr>
          <w:pgSz w:w="11900" w:h="16840"/>
          <w:pgMar w:top="1594" w:right="885" w:bottom="1594" w:left="1219" w:header="0" w:footer="3" w:gutter="0"/>
          <w:cols w:space="720"/>
          <w:noEndnote/>
          <w:rtlGutter w:val="0"/>
          <w:docGrid w:linePitch="360"/>
        </w:sectPr>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0"/>
        <w:keepNext/>
        <w:keepLines/>
        <w:widowControl w:val="0"/>
        <w:shd w:val="clear" w:color="auto" w:fill="auto"/>
        <w:bidi w:val="0"/>
        <w:spacing w:before="0" w:after="240" w:line="240" w:lineRule="auto"/>
        <w:ind w:left="0" w:right="0" w:firstLine="0"/>
        <w:jc w:val="center"/>
        <w:rPr>
          <w:sz w:val="26"/>
          <w:szCs w:val="26"/>
        </w:rPr>
      </w:pPr>
      <w:bookmarkStart w:id="544" w:name="bookmark544"/>
      <w:bookmarkStart w:id="545" w:name="bookmark545"/>
      <w:bookmarkStart w:id="546" w:name="bookmark546"/>
      <w:r>
        <w:rPr>
          <w:color w:val="000000"/>
          <w:spacing w:val="0"/>
          <w:w w:val="100"/>
          <w:position w:val="0"/>
          <w:sz w:val="26"/>
          <w:szCs w:val="26"/>
        </w:rPr>
        <w:t>第十节财务报告</w:t>
      </w:r>
      <w:bookmarkEnd w:id="544"/>
      <w:bookmarkEnd w:id="545"/>
      <w:bookmarkEnd w:id="546"/>
    </w:p>
    <w:p>
      <w:pPr>
        <w:pStyle w:val="Style5"/>
        <w:keepNext w:val="0"/>
        <w:keepLines w:val="0"/>
        <w:widowControl w:val="0"/>
        <w:shd w:val="clear" w:color="auto" w:fill="auto"/>
        <w:bidi w:val="0"/>
        <w:spacing w:before="0" w:after="100" w:line="240" w:lineRule="auto"/>
        <w:ind w:left="0" w:right="0" w:firstLine="560"/>
        <w:jc w:val="left"/>
      </w:pPr>
      <w:bookmarkStart w:id="547" w:name="bookmark547"/>
      <w:r>
        <w:rPr>
          <w:b/>
          <w:bCs/>
          <w:color w:val="000000"/>
          <w:spacing w:val="0"/>
          <w:w w:val="100"/>
          <w:position w:val="0"/>
        </w:rPr>
        <w:t>一、审计报告</w:t>
      </w:r>
      <w:bookmarkEnd w:id="547"/>
    </w:p>
    <w:p>
      <w:pPr>
        <w:pStyle w:val="Style5"/>
        <w:keepNext w:val="0"/>
        <w:keepLines w:val="0"/>
        <w:widowControl w:val="0"/>
        <w:shd w:val="clear" w:color="auto" w:fill="auto"/>
        <w:bidi w:val="0"/>
        <w:spacing w:before="0" w:after="40" w:line="240" w:lineRule="auto"/>
        <w:ind w:left="0" w:right="0" w:firstLine="56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3"/>
        <w:keepNext w:val="0"/>
        <w:keepLines w:val="0"/>
        <w:widowControl w:val="0"/>
        <w:shd w:val="clear" w:color="auto" w:fill="auto"/>
        <w:bidi w:val="0"/>
        <w:spacing w:before="0" w:after="240" w:line="240" w:lineRule="auto"/>
        <w:ind w:left="0" w:right="0" w:firstLine="0"/>
        <w:jc w:val="center"/>
        <w:rPr>
          <w:sz w:val="36"/>
          <w:szCs w:val="36"/>
        </w:rPr>
      </w:pPr>
      <w:r>
        <w:rPr>
          <w:rFonts w:ascii="SimHei" w:eastAsia="SimHei" w:hAnsi="SimHei" w:cs="SimHei"/>
          <w:b/>
          <w:bCs/>
          <w:color w:val="000000"/>
          <w:spacing w:val="0"/>
          <w:w w:val="100"/>
          <w:position w:val="0"/>
          <w:sz w:val="36"/>
          <w:szCs w:val="36"/>
        </w:rPr>
        <w:t>审计报告</w:t>
      </w:r>
    </w:p>
    <w:p>
      <w:pPr>
        <w:pStyle w:val="Style23"/>
        <w:keepNext w:val="0"/>
        <w:keepLines w:val="0"/>
        <w:widowControl w:val="0"/>
        <w:shd w:val="clear" w:color="auto" w:fill="auto"/>
        <w:bidi w:val="0"/>
        <w:spacing w:before="0" w:after="320" w:line="240" w:lineRule="auto"/>
        <w:ind w:left="0" w:right="0" w:firstLine="0"/>
        <w:jc w:val="center"/>
        <w:rPr>
          <w:sz w:val="18"/>
          <w:szCs w:val="18"/>
        </w:rPr>
      </w:pPr>
      <w:r>
        <w:rPr>
          <w:color w:val="000000"/>
          <w:spacing w:val="0"/>
          <w:w w:val="100"/>
          <w:position w:val="0"/>
          <w:sz w:val="18"/>
          <w:szCs w:val="18"/>
        </w:rPr>
        <w:t>天健审〔</w:t>
      </w:r>
      <w:r>
        <w:rPr>
          <w:rFonts w:ascii="Arial" w:eastAsia="Arial" w:hAnsi="Arial" w:cs="Arial"/>
          <w:color w:val="000000"/>
          <w:spacing w:val="0"/>
          <w:w w:val="100"/>
          <w:position w:val="0"/>
          <w:sz w:val="16"/>
          <w:szCs w:val="16"/>
        </w:rPr>
        <w:t>2022</w:t>
      </w:r>
      <w:r>
        <w:rPr>
          <w:color w:val="000000"/>
          <w:spacing w:val="0"/>
          <w:w w:val="100"/>
          <w:position w:val="0"/>
          <w:sz w:val="18"/>
          <w:szCs w:val="18"/>
        </w:rPr>
        <w:t>〕</w:t>
      </w:r>
      <w:r>
        <w:rPr>
          <w:rFonts w:ascii="Arial" w:eastAsia="Arial" w:hAnsi="Arial" w:cs="Arial"/>
          <w:color w:val="000000"/>
          <w:spacing w:val="0"/>
          <w:w w:val="100"/>
          <w:position w:val="0"/>
          <w:sz w:val="16"/>
          <w:szCs w:val="16"/>
        </w:rPr>
        <w:t>4808</w:t>
      </w:r>
      <w:r>
        <w:rPr>
          <w:color w:val="000000"/>
          <w:spacing w:val="0"/>
          <w:w w:val="100"/>
          <w:position w:val="0"/>
          <w:sz w:val="18"/>
          <w:szCs w:val="18"/>
        </w:rPr>
        <w:t>号</w:t>
      </w:r>
    </w:p>
    <w:p>
      <w:pPr>
        <w:pStyle w:val="Style5"/>
        <w:keepNext w:val="0"/>
        <w:keepLines w:val="0"/>
        <w:widowControl w:val="0"/>
        <w:shd w:val="clear" w:color="auto" w:fill="auto"/>
        <w:bidi w:val="0"/>
        <w:spacing w:before="0" w:after="460" w:line="466" w:lineRule="exact"/>
        <w:ind w:left="0" w:right="0" w:firstLine="560"/>
        <w:jc w:val="left"/>
        <w:rPr>
          <w:sz w:val="22"/>
          <w:szCs w:val="22"/>
        </w:rPr>
      </w:pPr>
      <w:r>
        <w:rPr>
          <w:color w:val="000000"/>
          <w:spacing w:val="0"/>
          <w:w w:val="100"/>
          <w:position w:val="0"/>
          <w:sz w:val="22"/>
          <w:szCs w:val="22"/>
        </w:rPr>
        <w:t>浙江富润数字科技股份有限公司全体股东：</w:t>
      </w:r>
    </w:p>
    <w:p>
      <w:pPr>
        <w:pStyle w:val="Style5"/>
        <w:keepNext w:val="0"/>
        <w:keepLines w:val="0"/>
        <w:widowControl w:val="0"/>
        <w:shd w:val="clear" w:color="auto" w:fill="auto"/>
        <w:tabs>
          <w:tab w:pos="1562" w:val="left"/>
        </w:tabs>
        <w:bidi w:val="0"/>
        <w:spacing w:before="0" w:after="0" w:line="466" w:lineRule="exact"/>
        <w:ind w:left="1040" w:right="0" w:firstLine="0"/>
        <w:jc w:val="both"/>
        <w:rPr>
          <w:sz w:val="22"/>
          <w:szCs w:val="22"/>
        </w:rPr>
      </w:pPr>
      <w:bookmarkStart w:id="548" w:name="bookmark548"/>
      <w:r>
        <w:rPr>
          <w:b/>
          <w:bCs/>
          <w:color w:val="000000"/>
          <w:spacing w:val="0"/>
          <w:w w:val="100"/>
          <w:position w:val="0"/>
          <w:sz w:val="22"/>
          <w:szCs w:val="22"/>
        </w:rPr>
        <w:t>一</w:t>
      </w:r>
      <w:bookmarkEnd w:id="548"/>
      <w:r>
        <w:rPr>
          <w:b/>
          <w:bCs/>
          <w:color w:val="000000"/>
          <w:spacing w:val="0"/>
          <w:w w:val="100"/>
          <w:position w:val="0"/>
          <w:sz w:val="22"/>
          <w:szCs w:val="22"/>
        </w:rPr>
        <w:t>、</w:t>
        <w:tab/>
        <w:t>审计意见</w:t>
      </w:r>
    </w:p>
    <w:p>
      <w:pPr>
        <w:pStyle w:val="Style5"/>
        <w:keepNext w:val="0"/>
        <w:keepLines w:val="0"/>
        <w:widowControl w:val="0"/>
        <w:shd w:val="clear" w:color="auto" w:fill="auto"/>
        <w:bidi w:val="0"/>
        <w:spacing w:before="0" w:after="0" w:line="466" w:lineRule="exact"/>
        <w:ind w:left="560" w:right="0" w:firstLine="480"/>
        <w:jc w:val="left"/>
        <w:rPr>
          <w:sz w:val="22"/>
          <w:szCs w:val="22"/>
        </w:rPr>
      </w:pPr>
      <w:r>
        <w:rPr>
          <w:color w:val="000000"/>
          <w:spacing w:val="0"/>
          <w:w w:val="100"/>
          <w:position w:val="0"/>
          <w:sz w:val="22"/>
          <w:szCs w:val="22"/>
        </w:rPr>
        <w:t>我们审计了浙江富润数字科技股份有限公司（以下简称浙江富润公司）财务报表， 包括</w:t>
      </w:r>
      <w:r>
        <w:rPr>
          <w:color w:val="000000"/>
          <w:spacing w:val="0"/>
          <w:w w:val="100"/>
          <w:position w:val="0"/>
          <w:sz w:val="24"/>
          <w:szCs w:val="24"/>
        </w:rPr>
        <w:t>2021</w:t>
      </w:r>
      <w:r>
        <w:rPr>
          <w:color w:val="000000"/>
          <w:spacing w:val="0"/>
          <w:w w:val="100"/>
          <w:position w:val="0"/>
          <w:sz w:val="22"/>
          <w:szCs w:val="22"/>
        </w:rPr>
        <w:t>年</w:t>
      </w:r>
      <w:r>
        <w:rPr>
          <w:color w:val="000000"/>
          <w:spacing w:val="0"/>
          <w:w w:val="100"/>
          <w:position w:val="0"/>
          <w:sz w:val="24"/>
          <w:szCs w:val="24"/>
        </w:rPr>
        <w:t>12</w:t>
      </w:r>
      <w:r>
        <w:rPr>
          <w:color w:val="000000"/>
          <w:spacing w:val="0"/>
          <w:w w:val="100"/>
          <w:position w:val="0"/>
          <w:sz w:val="22"/>
          <w:szCs w:val="22"/>
        </w:rPr>
        <w:t>月</w:t>
      </w:r>
      <w:r>
        <w:rPr>
          <w:color w:val="000000"/>
          <w:spacing w:val="0"/>
          <w:w w:val="100"/>
          <w:position w:val="0"/>
          <w:sz w:val="24"/>
          <w:szCs w:val="24"/>
        </w:rPr>
        <w:t>31</w:t>
      </w:r>
      <w:r>
        <w:rPr>
          <w:color w:val="000000"/>
          <w:spacing w:val="0"/>
          <w:w w:val="100"/>
          <w:position w:val="0"/>
          <w:sz w:val="22"/>
          <w:szCs w:val="22"/>
        </w:rPr>
        <w:t>日的合并及母公司资产负债表，</w:t>
      </w:r>
      <w:r>
        <w:rPr>
          <w:color w:val="000000"/>
          <w:spacing w:val="0"/>
          <w:w w:val="100"/>
          <w:position w:val="0"/>
          <w:sz w:val="24"/>
          <w:szCs w:val="24"/>
        </w:rPr>
        <w:t>2021</w:t>
      </w:r>
      <w:r>
        <w:rPr>
          <w:color w:val="000000"/>
          <w:spacing w:val="0"/>
          <w:w w:val="100"/>
          <w:position w:val="0"/>
          <w:sz w:val="22"/>
          <w:szCs w:val="22"/>
        </w:rPr>
        <w:t>年度的合并及母公司利润 表、合并及母公司现金流量表、合并及母公司所有者权益变动表，以及相关财务报表 附注。</w:t>
      </w:r>
    </w:p>
    <w:p>
      <w:pPr>
        <w:pStyle w:val="Style5"/>
        <w:keepNext w:val="0"/>
        <w:keepLines w:val="0"/>
        <w:widowControl w:val="0"/>
        <w:shd w:val="clear" w:color="auto" w:fill="auto"/>
        <w:bidi w:val="0"/>
        <w:spacing w:before="0" w:after="460" w:line="466" w:lineRule="exact"/>
        <w:ind w:left="560" w:right="0" w:firstLine="480"/>
        <w:jc w:val="left"/>
        <w:rPr>
          <w:sz w:val="22"/>
          <w:szCs w:val="22"/>
        </w:rPr>
      </w:pPr>
      <w:r>
        <w:rPr>
          <w:color w:val="000000"/>
          <w:spacing w:val="0"/>
          <w:w w:val="100"/>
          <w:position w:val="0"/>
          <w:sz w:val="22"/>
          <w:szCs w:val="22"/>
        </w:rPr>
        <w:t>我们认为，后附的财务报表在所有重大方面按照企业会计准则的规定编制，公允 反映了浙江富润公司</w:t>
      </w:r>
      <w:r>
        <w:rPr>
          <w:color w:val="000000"/>
          <w:spacing w:val="0"/>
          <w:w w:val="100"/>
          <w:position w:val="0"/>
          <w:sz w:val="24"/>
          <w:szCs w:val="24"/>
        </w:rPr>
        <w:t>2021</w:t>
      </w:r>
      <w:r>
        <w:rPr>
          <w:color w:val="000000"/>
          <w:spacing w:val="0"/>
          <w:w w:val="100"/>
          <w:position w:val="0"/>
          <w:sz w:val="22"/>
          <w:szCs w:val="22"/>
        </w:rPr>
        <w:t>年</w:t>
      </w:r>
      <w:r>
        <w:rPr>
          <w:color w:val="000000"/>
          <w:spacing w:val="0"/>
          <w:w w:val="100"/>
          <w:position w:val="0"/>
          <w:sz w:val="24"/>
          <w:szCs w:val="24"/>
        </w:rPr>
        <w:t>12</w:t>
      </w:r>
      <w:r>
        <w:rPr>
          <w:color w:val="000000"/>
          <w:spacing w:val="0"/>
          <w:w w:val="100"/>
          <w:position w:val="0"/>
          <w:sz w:val="22"/>
          <w:szCs w:val="22"/>
        </w:rPr>
        <w:t>月</w:t>
      </w:r>
      <w:r>
        <w:rPr>
          <w:color w:val="000000"/>
          <w:spacing w:val="0"/>
          <w:w w:val="100"/>
          <w:position w:val="0"/>
          <w:sz w:val="24"/>
          <w:szCs w:val="24"/>
        </w:rPr>
        <w:t>31</w:t>
      </w:r>
      <w:r>
        <w:rPr>
          <w:color w:val="000000"/>
          <w:spacing w:val="0"/>
          <w:w w:val="100"/>
          <w:position w:val="0"/>
          <w:sz w:val="22"/>
          <w:szCs w:val="22"/>
        </w:rPr>
        <w:t>日的合并及母公司财务状况，以及</w:t>
      </w:r>
      <w:r>
        <w:rPr>
          <w:color w:val="000000"/>
          <w:spacing w:val="0"/>
          <w:w w:val="100"/>
          <w:position w:val="0"/>
          <w:sz w:val="24"/>
          <w:szCs w:val="24"/>
        </w:rPr>
        <w:t>2021</w:t>
      </w:r>
      <w:r>
        <w:rPr>
          <w:color w:val="000000"/>
          <w:spacing w:val="0"/>
          <w:w w:val="100"/>
          <w:position w:val="0"/>
          <w:sz w:val="22"/>
          <w:szCs w:val="22"/>
        </w:rPr>
        <w:t>年度的 合并及母公司经营成果和现金流量。</w:t>
      </w:r>
    </w:p>
    <w:p>
      <w:pPr>
        <w:pStyle w:val="Style5"/>
        <w:keepNext w:val="0"/>
        <w:keepLines w:val="0"/>
        <w:widowControl w:val="0"/>
        <w:shd w:val="clear" w:color="auto" w:fill="auto"/>
        <w:tabs>
          <w:tab w:pos="1562" w:val="left"/>
        </w:tabs>
        <w:bidi w:val="0"/>
        <w:spacing w:before="0" w:after="0" w:line="466" w:lineRule="exact"/>
        <w:ind w:left="1040" w:right="0" w:firstLine="0"/>
        <w:jc w:val="left"/>
        <w:rPr>
          <w:sz w:val="22"/>
          <w:szCs w:val="22"/>
        </w:rPr>
      </w:pPr>
      <w:bookmarkStart w:id="549" w:name="bookmark549"/>
      <w:r>
        <w:rPr>
          <w:b/>
          <w:bCs/>
          <w:color w:val="000000"/>
          <w:spacing w:val="0"/>
          <w:w w:val="100"/>
          <w:position w:val="0"/>
          <w:sz w:val="22"/>
          <w:szCs w:val="22"/>
        </w:rPr>
        <w:t>二</w:t>
      </w:r>
      <w:bookmarkEnd w:id="549"/>
      <w:r>
        <w:rPr>
          <w:b/>
          <w:bCs/>
          <w:color w:val="000000"/>
          <w:spacing w:val="0"/>
          <w:w w:val="100"/>
          <w:position w:val="0"/>
          <w:sz w:val="22"/>
          <w:szCs w:val="22"/>
        </w:rPr>
        <w:t>、</w:t>
        <w:tab/>
        <w:t>形成审计意见的基础</w:t>
      </w:r>
    </w:p>
    <w:p>
      <w:pPr>
        <w:pStyle w:val="Style5"/>
        <w:keepNext w:val="0"/>
        <w:keepLines w:val="0"/>
        <w:widowControl w:val="0"/>
        <w:shd w:val="clear" w:color="auto" w:fill="auto"/>
        <w:bidi w:val="0"/>
        <w:spacing w:before="0" w:after="460" w:line="466" w:lineRule="exact"/>
        <w:ind w:left="560" w:right="0" w:firstLine="480"/>
        <w:jc w:val="both"/>
        <w:rPr>
          <w:sz w:val="22"/>
          <w:szCs w:val="22"/>
        </w:rPr>
      </w:pPr>
      <w:r>
        <w:rPr>
          <w:color w:val="000000"/>
          <w:spacing w:val="0"/>
          <w:w w:val="100"/>
          <w:position w:val="0"/>
          <w:sz w:val="22"/>
          <w:szCs w:val="22"/>
        </w:rPr>
        <w:t>我们按照中国注册会计师审计准则的规定执行了审计工作。审计报告的“注册会 计师对财务报表审计的责任”部分进一步阐述了我们在这些准则下的责任。按照中国 注册会计师职业道德守则，我们独立于浙江富润公司，并履行了职业道德方面的其他 责任。我们相信，我们获取的审计证据是充分、适当的，为发表审计意见提供了基础。</w:t>
      </w:r>
    </w:p>
    <w:p>
      <w:pPr>
        <w:pStyle w:val="Style5"/>
        <w:keepNext w:val="0"/>
        <w:keepLines w:val="0"/>
        <w:widowControl w:val="0"/>
        <w:shd w:val="clear" w:color="auto" w:fill="auto"/>
        <w:tabs>
          <w:tab w:pos="1562" w:val="left"/>
        </w:tabs>
        <w:bidi w:val="0"/>
        <w:spacing w:before="0" w:after="0" w:line="468" w:lineRule="exact"/>
        <w:ind w:left="1040" w:right="0" w:firstLine="0"/>
        <w:jc w:val="left"/>
        <w:rPr>
          <w:sz w:val="22"/>
          <w:szCs w:val="22"/>
        </w:rPr>
      </w:pPr>
      <w:bookmarkStart w:id="550" w:name="bookmark550"/>
      <w:r>
        <w:rPr>
          <w:b/>
          <w:bCs/>
          <w:color w:val="000000"/>
          <w:spacing w:val="0"/>
          <w:w w:val="100"/>
          <w:position w:val="0"/>
          <w:sz w:val="22"/>
          <w:szCs w:val="22"/>
        </w:rPr>
        <w:t>三</w:t>
      </w:r>
      <w:bookmarkEnd w:id="550"/>
      <w:r>
        <w:rPr>
          <w:b/>
          <w:bCs/>
          <w:color w:val="000000"/>
          <w:spacing w:val="0"/>
          <w:w w:val="100"/>
          <w:position w:val="0"/>
          <w:sz w:val="22"/>
          <w:szCs w:val="22"/>
        </w:rPr>
        <w:t>、</w:t>
        <w:tab/>
        <w:t>强调事项</w:t>
      </w:r>
    </w:p>
    <w:p>
      <w:pPr>
        <w:pStyle w:val="Style5"/>
        <w:keepNext w:val="0"/>
        <w:keepLines w:val="0"/>
        <w:widowControl w:val="0"/>
        <w:shd w:val="clear" w:color="auto" w:fill="auto"/>
        <w:bidi w:val="0"/>
        <w:spacing w:before="0" w:after="0" w:line="468" w:lineRule="exact"/>
        <w:ind w:left="1040" w:right="0" w:firstLine="0"/>
        <w:jc w:val="left"/>
        <w:rPr>
          <w:sz w:val="22"/>
          <w:szCs w:val="22"/>
        </w:rPr>
      </w:pPr>
      <w:r>
        <w:rPr>
          <w:color w:val="000000"/>
          <w:spacing w:val="0"/>
          <w:w w:val="100"/>
          <w:position w:val="0"/>
          <w:sz w:val="22"/>
          <w:szCs w:val="22"/>
        </w:rPr>
        <w:t>我们提醒财务报表使用者关注：</w:t>
      </w:r>
    </w:p>
    <w:p>
      <w:pPr>
        <w:pStyle w:val="Style5"/>
        <w:keepNext w:val="0"/>
        <w:keepLines w:val="0"/>
        <w:widowControl w:val="0"/>
        <w:shd w:val="clear" w:color="auto" w:fill="auto"/>
        <w:bidi w:val="0"/>
        <w:spacing w:before="0" w:after="280" w:line="468" w:lineRule="exact"/>
        <w:ind w:left="560" w:right="0" w:firstLine="480"/>
        <w:jc w:val="both"/>
        <w:rPr>
          <w:sz w:val="22"/>
          <w:szCs w:val="22"/>
        </w:rPr>
        <w:sectPr>
          <w:footnotePr>
            <w:pos w:val="pageBottom"/>
            <w:numFmt w:val="decimal"/>
            <w:numRestart w:val="continuous"/>
          </w:footnotePr>
          <w:pgSz w:w="11900" w:h="16840"/>
          <w:pgMar w:top="1532" w:right="885" w:bottom="1532" w:left="1219" w:header="0" w:footer="3" w:gutter="0"/>
          <w:cols w:space="720"/>
          <w:noEndnote/>
          <w:rtlGutter w:val="0"/>
          <w:docGrid w:linePitch="360"/>
        </w:sectPr>
      </w:pPr>
      <w:bookmarkStart w:id="551" w:name="bookmark551"/>
      <w:r>
        <w:rPr>
          <w:color w:val="000000"/>
          <w:spacing w:val="0"/>
          <w:w w:val="100"/>
          <w:position w:val="0"/>
          <w:sz w:val="22"/>
          <w:szCs w:val="22"/>
        </w:rPr>
        <w:t>（</w:t>
      </w:r>
      <w:bookmarkEnd w:id="551"/>
      <w:r>
        <w:rPr>
          <w:color w:val="000000"/>
          <w:spacing w:val="0"/>
          <w:w w:val="100"/>
          <w:position w:val="0"/>
          <w:sz w:val="22"/>
          <w:szCs w:val="22"/>
        </w:rPr>
        <w:t>一）如财务报表附注十四（五</w:t>
      </w:r>
      <w:r>
        <w:rPr>
          <w:color w:val="000000"/>
          <w:spacing w:val="0"/>
          <w:w w:val="100"/>
          <w:position w:val="0"/>
          <w:sz w:val="24"/>
          <w:szCs w:val="24"/>
        </w:rPr>
        <w:t>）3</w:t>
      </w:r>
      <w:r>
        <w:rPr>
          <w:color w:val="000000"/>
          <w:spacing w:val="0"/>
          <w:w w:val="100"/>
          <w:position w:val="0"/>
          <w:sz w:val="22"/>
          <w:szCs w:val="22"/>
        </w:rPr>
        <w:t>所述，浙江富润公司子公司杭州泰一指尚科技有 限公司（以下简称泰一指尚</w:t>
      </w:r>
      <w:r>
        <w:rPr>
          <w:color w:val="000000"/>
          <w:spacing w:val="0"/>
          <w:w w:val="100"/>
          <w:position w:val="0"/>
          <w:sz w:val="24"/>
          <w:szCs w:val="24"/>
        </w:rPr>
        <w:t>）2019</w:t>
      </w:r>
      <w:r>
        <w:rPr>
          <w:color w:val="000000"/>
          <w:spacing w:val="0"/>
          <w:w w:val="100"/>
          <w:position w:val="0"/>
          <w:sz w:val="22"/>
          <w:szCs w:val="22"/>
        </w:rPr>
        <w:t>年度经审计的扣除非经常性损益后归属于母公司的 净利润低于江有归、付海鹏承诺的业绩。鉴于未完成业绩承诺引致的业绩补偿款金额 较大，经浙江富润公司与江有归、付海鹏协商，约定由江有归、付海鹏于</w:t>
      </w:r>
      <w:r>
        <w:rPr>
          <w:color w:val="000000"/>
          <w:spacing w:val="0"/>
          <w:w w:val="100"/>
          <w:position w:val="0"/>
          <w:sz w:val="24"/>
          <w:szCs w:val="24"/>
        </w:rPr>
        <w:t>2021</w:t>
      </w:r>
      <w:r>
        <w:rPr>
          <w:color w:val="000000"/>
          <w:spacing w:val="0"/>
          <w:w w:val="100"/>
          <w:position w:val="0"/>
          <w:sz w:val="22"/>
          <w:szCs w:val="22"/>
        </w:rPr>
        <w:t>年</w:t>
      </w:r>
      <w:r>
        <w:rPr>
          <w:color w:val="000000"/>
          <w:spacing w:val="0"/>
          <w:w w:val="100"/>
          <w:position w:val="0"/>
          <w:sz w:val="24"/>
          <w:szCs w:val="24"/>
        </w:rPr>
        <w:t xml:space="preserve">12 </w:t>
      </w:r>
      <w:r>
        <w:rPr>
          <w:color w:val="000000"/>
          <w:spacing w:val="0"/>
          <w:w w:val="100"/>
          <w:position w:val="0"/>
          <w:sz w:val="22"/>
          <w:szCs w:val="22"/>
        </w:rPr>
        <w:t>月</w:t>
      </w:r>
      <w:r>
        <w:rPr>
          <w:color w:val="000000"/>
          <w:spacing w:val="0"/>
          <w:w w:val="100"/>
          <w:position w:val="0"/>
          <w:sz w:val="24"/>
          <w:szCs w:val="24"/>
        </w:rPr>
        <w:t>31</w:t>
      </w:r>
      <w:r>
        <w:rPr>
          <w:color w:val="000000"/>
          <w:spacing w:val="0"/>
          <w:w w:val="100"/>
          <w:position w:val="0"/>
          <w:sz w:val="22"/>
          <w:szCs w:val="22"/>
        </w:rPr>
        <w:t>日前以现金方式向浙江富润公司支付</w:t>
      </w:r>
      <w:r>
        <w:rPr>
          <w:color w:val="000000"/>
          <w:spacing w:val="0"/>
          <w:w w:val="100"/>
          <w:position w:val="0"/>
          <w:sz w:val="24"/>
          <w:szCs w:val="24"/>
        </w:rPr>
        <w:t>2019</w:t>
      </w:r>
      <w:r>
        <w:rPr>
          <w:color w:val="000000"/>
          <w:spacing w:val="0"/>
          <w:w w:val="100"/>
          <w:position w:val="0"/>
          <w:sz w:val="22"/>
          <w:szCs w:val="22"/>
        </w:rPr>
        <w:t>年度业绩补偿款。截至浙江富润公司</w:t>
      </w:r>
    </w:p>
    <w:p>
      <w:pPr>
        <w:pStyle w:val="Style5"/>
        <w:keepNext w:val="0"/>
        <w:keepLines w:val="0"/>
        <w:widowControl w:val="0"/>
        <w:shd w:val="clear" w:color="auto" w:fill="auto"/>
        <w:bidi w:val="0"/>
        <w:spacing w:before="0" w:after="0" w:line="470" w:lineRule="exact"/>
        <w:ind w:left="560" w:right="0" w:firstLine="0"/>
        <w:jc w:val="both"/>
        <w:rPr>
          <w:sz w:val="22"/>
          <w:szCs w:val="22"/>
        </w:rPr>
      </w:pPr>
      <w:r>
        <w:rPr>
          <w:color w:val="000000"/>
          <w:spacing w:val="0"/>
          <w:w w:val="100"/>
          <w:position w:val="0"/>
          <w:sz w:val="22"/>
          <w:szCs w:val="22"/>
        </w:rPr>
        <w:t>财务报表批准报出日，公司收到江有归、付海鹏支付的</w:t>
      </w:r>
      <w:r>
        <w:rPr>
          <w:color w:val="000000"/>
          <w:spacing w:val="0"/>
          <w:w w:val="100"/>
          <w:position w:val="0"/>
          <w:sz w:val="24"/>
          <w:szCs w:val="24"/>
        </w:rPr>
        <w:t>2019</w:t>
      </w:r>
      <w:r>
        <w:rPr>
          <w:color w:val="000000"/>
          <w:spacing w:val="0"/>
          <w:w w:val="100"/>
          <w:position w:val="0"/>
          <w:sz w:val="22"/>
          <w:szCs w:val="22"/>
        </w:rPr>
        <w:t>年度业绩补偿款</w:t>
      </w:r>
      <w:r>
        <w:rPr>
          <w:color w:val="000000"/>
          <w:spacing w:val="0"/>
          <w:w w:val="100"/>
          <w:position w:val="0"/>
          <w:sz w:val="24"/>
          <w:szCs w:val="24"/>
        </w:rPr>
        <w:t>100</w:t>
      </w:r>
      <w:r>
        <w:rPr>
          <w:color w:val="000000"/>
          <w:spacing w:val="0"/>
          <w:w w:val="100"/>
          <w:position w:val="0"/>
          <w:sz w:val="22"/>
          <w:szCs w:val="22"/>
        </w:rPr>
        <w:t>万 元，剩余业绩补偿款后续支付计划暂未确定，未来收取情况存在不确定性。</w:t>
      </w:r>
    </w:p>
    <w:p>
      <w:pPr>
        <w:pStyle w:val="Style5"/>
        <w:keepNext w:val="0"/>
        <w:keepLines w:val="0"/>
        <w:widowControl w:val="0"/>
        <w:shd w:val="clear" w:color="auto" w:fill="auto"/>
        <w:tabs>
          <w:tab w:pos="1634" w:val="left"/>
        </w:tabs>
        <w:bidi w:val="0"/>
        <w:spacing w:before="0" w:after="0" w:line="470" w:lineRule="exact"/>
        <w:ind w:left="560" w:right="0" w:firstLine="480"/>
        <w:jc w:val="both"/>
        <w:rPr>
          <w:sz w:val="22"/>
          <w:szCs w:val="22"/>
        </w:rPr>
      </w:pPr>
      <w:bookmarkStart w:id="552" w:name="bookmark552"/>
      <w:r>
        <w:rPr>
          <w:color w:val="000000"/>
          <w:spacing w:val="0"/>
          <w:w w:val="100"/>
          <w:position w:val="0"/>
          <w:sz w:val="22"/>
          <w:szCs w:val="22"/>
        </w:rPr>
        <w:t>（</w:t>
      </w:r>
      <w:bookmarkEnd w:id="552"/>
      <w:r>
        <w:rPr>
          <w:color w:val="000000"/>
          <w:spacing w:val="0"/>
          <w:w w:val="100"/>
          <w:position w:val="0"/>
          <w:sz w:val="22"/>
          <w:szCs w:val="22"/>
        </w:rPr>
        <w:t>二）</w:t>
        <w:tab/>
        <w:t>如财务报表附注十四（五</w:t>
      </w:r>
      <w:r>
        <w:rPr>
          <w:color w:val="000000"/>
          <w:spacing w:val="0"/>
          <w:w w:val="100"/>
          <w:position w:val="0"/>
          <w:sz w:val="24"/>
          <w:szCs w:val="24"/>
        </w:rPr>
        <w:t>）4</w:t>
      </w:r>
      <w:r>
        <w:rPr>
          <w:color w:val="000000"/>
          <w:spacing w:val="0"/>
          <w:w w:val="100"/>
          <w:position w:val="0"/>
          <w:sz w:val="22"/>
          <w:szCs w:val="22"/>
        </w:rPr>
        <w:t>所述，浙江富润公司子公司泰一指尚</w:t>
      </w:r>
      <w:r>
        <w:rPr>
          <w:color w:val="000000"/>
          <w:spacing w:val="0"/>
          <w:w w:val="100"/>
          <w:position w:val="0"/>
          <w:sz w:val="24"/>
          <w:szCs w:val="24"/>
        </w:rPr>
        <w:t>2020</w:t>
      </w:r>
      <w:r>
        <w:rPr>
          <w:color w:val="000000"/>
          <w:spacing w:val="0"/>
          <w:w w:val="100"/>
          <w:position w:val="0"/>
          <w:sz w:val="22"/>
          <w:szCs w:val="22"/>
        </w:rPr>
        <w:t>年度 经审计的扣除非经常性损益后归属于母公司的净利润低于江有归、付海鹏承诺的业绩。 截至浙江富润公司财务报表批准报出日，浙江富润公司尚未就上述净利润完成情况引 致的业绩补偿等事宜与江有归、付海鹏等达成一致意见，浙江富润公司尚未启动对江 有归、付海鹏的追偿，未来是否进行追偿、实际追偿金额及对财务报表的影响存在不 确定性。</w:t>
      </w:r>
    </w:p>
    <w:p>
      <w:pPr>
        <w:pStyle w:val="Style5"/>
        <w:keepNext w:val="0"/>
        <w:keepLines w:val="0"/>
        <w:widowControl w:val="0"/>
        <w:shd w:val="clear" w:color="auto" w:fill="auto"/>
        <w:tabs>
          <w:tab w:pos="1634" w:val="left"/>
        </w:tabs>
        <w:bidi w:val="0"/>
        <w:spacing w:before="0" w:after="480" w:line="470" w:lineRule="exact"/>
        <w:ind w:left="560" w:right="0" w:firstLine="480"/>
        <w:jc w:val="both"/>
        <w:rPr>
          <w:sz w:val="22"/>
          <w:szCs w:val="22"/>
        </w:rPr>
      </w:pPr>
      <w:bookmarkStart w:id="553" w:name="bookmark553"/>
      <w:r>
        <w:rPr>
          <w:color w:val="000000"/>
          <w:spacing w:val="0"/>
          <w:w w:val="100"/>
          <w:position w:val="0"/>
          <w:sz w:val="22"/>
          <w:szCs w:val="22"/>
        </w:rPr>
        <w:t>（</w:t>
      </w:r>
      <w:bookmarkEnd w:id="553"/>
      <w:r>
        <w:rPr>
          <w:color w:val="000000"/>
          <w:spacing w:val="0"/>
          <w:w w:val="100"/>
          <w:position w:val="0"/>
          <w:sz w:val="22"/>
          <w:szCs w:val="22"/>
        </w:rPr>
        <w:t>三）</w:t>
        <w:tab/>
        <w:t>如财务报表附注十四（六）所述，浙江富润公司将持有的甘肃上峰水泥股份 有限公司股票</w:t>
      </w:r>
      <w:r>
        <w:rPr>
          <w:color w:val="000000"/>
          <w:spacing w:val="0"/>
          <w:w w:val="100"/>
          <w:position w:val="0"/>
          <w:sz w:val="24"/>
          <w:szCs w:val="24"/>
        </w:rPr>
        <w:t>2,800.01</w:t>
      </w:r>
      <w:r>
        <w:rPr>
          <w:color w:val="000000"/>
          <w:spacing w:val="0"/>
          <w:w w:val="100"/>
          <w:position w:val="0"/>
          <w:sz w:val="22"/>
          <w:szCs w:val="22"/>
        </w:rPr>
        <w:t>万股分类为以公允价值计量且其变动计入当期损益的金融资 产，截至</w:t>
      </w:r>
      <w:r>
        <w:rPr>
          <w:color w:val="000000"/>
          <w:spacing w:val="0"/>
          <w:w w:val="100"/>
          <w:position w:val="0"/>
          <w:sz w:val="24"/>
          <w:szCs w:val="24"/>
        </w:rPr>
        <w:t>2021</w:t>
      </w:r>
      <w:r>
        <w:rPr>
          <w:color w:val="000000"/>
          <w:spacing w:val="0"/>
          <w:w w:val="100"/>
          <w:position w:val="0"/>
          <w:sz w:val="22"/>
          <w:szCs w:val="22"/>
        </w:rPr>
        <w:t>年</w:t>
      </w:r>
      <w:r>
        <w:rPr>
          <w:color w:val="000000"/>
          <w:spacing w:val="0"/>
          <w:w w:val="100"/>
          <w:position w:val="0"/>
          <w:sz w:val="24"/>
          <w:szCs w:val="24"/>
        </w:rPr>
        <w:t>12</w:t>
      </w:r>
      <w:r>
        <w:rPr>
          <w:color w:val="000000"/>
          <w:spacing w:val="0"/>
          <w:w w:val="100"/>
          <w:position w:val="0"/>
          <w:sz w:val="22"/>
          <w:szCs w:val="22"/>
        </w:rPr>
        <w:t>月</w:t>
      </w:r>
      <w:r>
        <w:rPr>
          <w:color w:val="000000"/>
          <w:spacing w:val="0"/>
          <w:w w:val="100"/>
          <w:position w:val="0"/>
          <w:sz w:val="24"/>
          <w:szCs w:val="24"/>
        </w:rPr>
        <w:t>31</w:t>
      </w:r>
      <w:r>
        <w:rPr>
          <w:color w:val="000000"/>
          <w:spacing w:val="0"/>
          <w:w w:val="100"/>
          <w:position w:val="0"/>
          <w:sz w:val="22"/>
          <w:szCs w:val="22"/>
        </w:rPr>
        <w:t>日，该项金融资产账面价值为人民币</w:t>
      </w:r>
      <w:r>
        <w:rPr>
          <w:color w:val="000000"/>
          <w:spacing w:val="0"/>
          <w:w w:val="100"/>
          <w:position w:val="0"/>
          <w:sz w:val="24"/>
          <w:szCs w:val="24"/>
        </w:rPr>
        <w:t>56,196.19</w:t>
      </w:r>
      <w:r>
        <w:rPr>
          <w:color w:val="000000"/>
          <w:spacing w:val="0"/>
          <w:w w:val="100"/>
          <w:position w:val="0"/>
          <w:sz w:val="22"/>
          <w:szCs w:val="22"/>
        </w:rPr>
        <w:t>万元，</w:t>
      </w:r>
      <w:r>
        <w:rPr>
          <w:color w:val="000000"/>
          <w:spacing w:val="0"/>
          <w:w w:val="100"/>
          <w:position w:val="0"/>
          <w:sz w:val="24"/>
          <w:szCs w:val="24"/>
        </w:rPr>
        <w:t xml:space="preserve">2021 </w:t>
      </w:r>
      <w:r>
        <w:rPr>
          <w:color w:val="000000"/>
          <w:spacing w:val="0"/>
          <w:w w:val="100"/>
          <w:position w:val="0"/>
          <w:sz w:val="22"/>
          <w:szCs w:val="22"/>
        </w:rPr>
        <w:t>年度，该项金融资产的公允价值变动收益</w:t>
      </w:r>
      <w:r>
        <w:rPr>
          <w:color w:val="000000"/>
          <w:spacing w:val="0"/>
          <w:w w:val="100"/>
          <w:position w:val="0"/>
          <w:sz w:val="24"/>
          <w:szCs w:val="24"/>
        </w:rPr>
        <w:t>1,568.01</w:t>
      </w:r>
      <w:r>
        <w:rPr>
          <w:color w:val="000000"/>
          <w:spacing w:val="0"/>
          <w:w w:val="100"/>
          <w:position w:val="0"/>
          <w:sz w:val="22"/>
          <w:szCs w:val="22"/>
        </w:rPr>
        <w:t>万元。该项金融资产所及股价涨 跌可能对浙江富润公司未来财务状况和经营成果产生重大影响。</w:t>
      </w:r>
    </w:p>
    <w:p>
      <w:pPr>
        <w:pStyle w:val="Style5"/>
        <w:keepNext w:val="0"/>
        <w:keepLines w:val="0"/>
        <w:widowControl w:val="0"/>
        <w:shd w:val="clear" w:color="auto" w:fill="auto"/>
        <w:bidi w:val="0"/>
        <w:spacing w:before="0" w:after="0" w:line="465" w:lineRule="exact"/>
        <w:ind w:left="1040" w:right="0" w:firstLine="0"/>
        <w:jc w:val="both"/>
        <w:rPr>
          <w:sz w:val="22"/>
          <w:szCs w:val="22"/>
        </w:rPr>
      </w:pPr>
      <w:bookmarkStart w:id="554" w:name="bookmark554"/>
      <w:r>
        <w:rPr>
          <w:b/>
          <w:bCs/>
          <w:color w:val="000000"/>
          <w:spacing w:val="0"/>
          <w:w w:val="100"/>
          <w:position w:val="0"/>
          <w:sz w:val="22"/>
          <w:szCs w:val="22"/>
        </w:rPr>
        <w:t>四</w:t>
      </w:r>
      <w:bookmarkEnd w:id="554"/>
      <w:r>
        <w:rPr>
          <w:b/>
          <w:bCs/>
          <w:color w:val="000000"/>
          <w:spacing w:val="0"/>
          <w:w w:val="100"/>
          <w:position w:val="0"/>
          <w:sz w:val="22"/>
          <w:szCs w:val="22"/>
        </w:rPr>
        <w:t>、关键审计事项</w:t>
      </w:r>
    </w:p>
    <w:p>
      <w:pPr>
        <w:pStyle w:val="Style5"/>
        <w:keepNext w:val="0"/>
        <w:keepLines w:val="0"/>
        <w:widowControl w:val="0"/>
        <w:shd w:val="clear" w:color="auto" w:fill="auto"/>
        <w:bidi w:val="0"/>
        <w:spacing w:before="0" w:after="0" w:line="465" w:lineRule="exact"/>
        <w:ind w:left="560" w:right="0" w:firstLine="480"/>
        <w:jc w:val="left"/>
        <w:rPr>
          <w:sz w:val="22"/>
          <w:szCs w:val="22"/>
        </w:rPr>
      </w:pPr>
      <w:r>
        <w:rPr>
          <w:color w:val="000000"/>
          <w:spacing w:val="0"/>
          <w:w w:val="100"/>
          <w:position w:val="0"/>
          <w:sz w:val="22"/>
          <w:szCs w:val="22"/>
        </w:rPr>
        <w:t>关键审计事项是我们根据职业判断，认为对本期财务报表审计最为重要的事项。 这些事项的应对以对财务报表整体进行审计并形成审计意见为背景，我们不对这些事 项单独发表意见。</w:t>
      </w:r>
    </w:p>
    <w:p>
      <w:pPr>
        <w:pStyle w:val="Style5"/>
        <w:keepNext w:val="0"/>
        <w:keepLines w:val="0"/>
        <w:widowControl w:val="0"/>
        <w:shd w:val="clear" w:color="auto" w:fill="auto"/>
        <w:tabs>
          <w:tab w:pos="1634" w:val="left"/>
        </w:tabs>
        <w:bidi w:val="0"/>
        <w:spacing w:before="0" w:after="0" w:line="465" w:lineRule="exact"/>
        <w:ind w:left="1040" w:right="0" w:firstLine="0"/>
        <w:jc w:val="left"/>
        <w:rPr>
          <w:sz w:val="22"/>
          <w:szCs w:val="22"/>
        </w:rPr>
      </w:pPr>
      <w:bookmarkStart w:id="555" w:name="bookmark555"/>
      <w:r>
        <w:rPr>
          <w:color w:val="000000"/>
          <w:spacing w:val="0"/>
          <w:w w:val="100"/>
          <w:position w:val="0"/>
          <w:sz w:val="22"/>
          <w:szCs w:val="22"/>
          <w:shd w:val="clear" w:color="auto" w:fill="FFFFFF"/>
        </w:rPr>
        <w:t>（</w:t>
      </w:r>
      <w:bookmarkEnd w:id="555"/>
      <w:r>
        <w:rPr>
          <w:color w:val="000000"/>
          <w:spacing w:val="0"/>
          <w:w w:val="100"/>
          <w:position w:val="0"/>
          <w:sz w:val="22"/>
          <w:szCs w:val="22"/>
          <w:shd w:val="clear" w:color="auto" w:fill="FFFFFF"/>
        </w:rPr>
        <w:t>一）</w:t>
      </w:r>
      <w:r>
        <w:rPr>
          <w:color w:val="000000"/>
          <w:spacing w:val="0"/>
          <w:w w:val="100"/>
          <w:position w:val="0"/>
          <w:sz w:val="22"/>
          <w:szCs w:val="22"/>
        </w:rPr>
        <w:tab/>
        <w:t>收入确认</w:t>
      </w:r>
    </w:p>
    <w:p>
      <w:pPr>
        <w:pStyle w:val="Style5"/>
        <w:keepNext w:val="0"/>
        <w:keepLines w:val="0"/>
        <w:widowControl w:val="0"/>
        <w:numPr>
          <w:ilvl w:val="0"/>
          <w:numId w:val="33"/>
        </w:numPr>
        <w:shd w:val="clear" w:color="auto" w:fill="auto"/>
        <w:bidi w:val="0"/>
        <w:spacing w:before="0" w:after="0" w:line="465" w:lineRule="exact"/>
        <w:ind w:left="1040" w:right="0" w:firstLine="0"/>
        <w:jc w:val="left"/>
        <w:rPr>
          <w:sz w:val="22"/>
          <w:szCs w:val="22"/>
        </w:rPr>
      </w:pPr>
      <w:bookmarkStart w:id="556" w:name="bookmark556"/>
      <w:bookmarkEnd w:id="556"/>
      <w:r>
        <w:rPr>
          <w:color w:val="000000"/>
          <w:spacing w:val="0"/>
          <w:w w:val="100"/>
          <w:position w:val="0"/>
          <w:sz w:val="22"/>
          <w:szCs w:val="22"/>
        </w:rPr>
        <w:t>事项描述</w:t>
      </w:r>
    </w:p>
    <w:p>
      <w:pPr>
        <w:pStyle w:val="Style5"/>
        <w:keepNext w:val="0"/>
        <w:keepLines w:val="0"/>
        <w:widowControl w:val="0"/>
        <w:shd w:val="clear" w:color="auto" w:fill="auto"/>
        <w:bidi w:val="0"/>
        <w:spacing w:before="0" w:after="0" w:line="465" w:lineRule="exact"/>
        <w:ind w:left="1040" w:right="0" w:firstLine="0"/>
        <w:jc w:val="left"/>
        <w:rPr>
          <w:sz w:val="22"/>
          <w:szCs w:val="22"/>
        </w:rPr>
      </w:pPr>
      <w:r>
        <w:rPr>
          <w:color w:val="000000"/>
          <w:spacing w:val="0"/>
          <w:w w:val="100"/>
          <w:position w:val="0"/>
          <w:sz w:val="22"/>
          <w:szCs w:val="22"/>
        </w:rPr>
        <w:t>相关信息披露详见财务报表附注三（二十三）、五（二</w:t>
      </w:r>
      <w:r>
        <w:rPr>
          <w:color w:val="000000"/>
          <w:spacing w:val="0"/>
          <w:w w:val="100"/>
          <w:position w:val="0"/>
          <w:sz w:val="24"/>
          <w:szCs w:val="24"/>
        </w:rPr>
        <w:t>）1</w:t>
      </w:r>
      <w:r>
        <w:rPr>
          <w:color w:val="000000"/>
          <w:spacing w:val="0"/>
          <w:w w:val="100"/>
          <w:position w:val="0"/>
          <w:sz w:val="22"/>
          <w:szCs w:val="22"/>
        </w:rPr>
        <w:t>及十四（九）。</w:t>
      </w:r>
    </w:p>
    <w:p>
      <w:pPr>
        <w:pStyle w:val="Style5"/>
        <w:keepNext w:val="0"/>
        <w:keepLines w:val="0"/>
        <w:widowControl w:val="0"/>
        <w:shd w:val="clear" w:color="auto" w:fill="auto"/>
        <w:bidi w:val="0"/>
        <w:spacing w:before="0" w:after="0" w:line="465" w:lineRule="exact"/>
        <w:ind w:left="560" w:right="0" w:firstLine="480"/>
        <w:jc w:val="both"/>
        <w:rPr>
          <w:sz w:val="22"/>
          <w:szCs w:val="22"/>
        </w:rPr>
      </w:pPr>
      <w:r>
        <w:rPr>
          <w:color w:val="000000"/>
          <w:spacing w:val="0"/>
          <w:w w:val="100"/>
          <w:position w:val="0"/>
          <w:sz w:val="22"/>
          <w:szCs w:val="22"/>
        </w:rPr>
        <w:t>浙江富润公司的营业收入主要来自于互联网营销服务和营销数据分析服务、电商 业务、运营商号卡推广服务等。</w:t>
      </w:r>
      <w:r>
        <w:rPr>
          <w:color w:val="000000"/>
          <w:spacing w:val="0"/>
          <w:w w:val="100"/>
          <w:position w:val="0"/>
          <w:sz w:val="24"/>
          <w:szCs w:val="24"/>
        </w:rPr>
        <w:t>2021</w:t>
      </w:r>
      <w:r>
        <w:rPr>
          <w:color w:val="000000"/>
          <w:spacing w:val="0"/>
          <w:w w:val="100"/>
          <w:position w:val="0"/>
          <w:sz w:val="22"/>
          <w:szCs w:val="22"/>
        </w:rPr>
        <w:t xml:space="preserve">年度，浙江富润公司营业收入金额为人民币 </w:t>
      </w:r>
      <w:r>
        <w:rPr>
          <w:color w:val="000000"/>
          <w:spacing w:val="0"/>
          <w:w w:val="100"/>
          <w:position w:val="0"/>
          <w:sz w:val="24"/>
          <w:szCs w:val="24"/>
        </w:rPr>
        <w:t>131,212.83</w:t>
      </w:r>
      <w:r>
        <w:rPr>
          <w:color w:val="000000"/>
          <w:spacing w:val="0"/>
          <w:w w:val="100"/>
          <w:position w:val="0"/>
          <w:sz w:val="22"/>
          <w:szCs w:val="22"/>
        </w:rPr>
        <w:t>万元，其中互联网营销服务和营销数据分析服务收入</w:t>
      </w:r>
      <w:r>
        <w:rPr>
          <w:color w:val="000000"/>
          <w:spacing w:val="0"/>
          <w:w w:val="100"/>
          <w:position w:val="0"/>
          <w:sz w:val="24"/>
          <w:szCs w:val="24"/>
        </w:rPr>
        <w:t>104,065.64</w:t>
      </w:r>
      <w:r>
        <w:rPr>
          <w:color w:val="000000"/>
          <w:spacing w:val="0"/>
          <w:w w:val="100"/>
          <w:position w:val="0"/>
          <w:sz w:val="22"/>
          <w:szCs w:val="22"/>
        </w:rPr>
        <w:t>万元， 占营业收入的</w:t>
      </w:r>
      <w:r>
        <w:rPr>
          <w:color w:val="000000"/>
          <w:spacing w:val="0"/>
          <w:w w:val="100"/>
          <w:position w:val="0"/>
          <w:sz w:val="24"/>
          <w:szCs w:val="24"/>
        </w:rPr>
        <w:t>79.31%；</w:t>
      </w:r>
      <w:r>
        <w:rPr>
          <w:color w:val="000000"/>
          <w:spacing w:val="0"/>
          <w:w w:val="100"/>
          <w:position w:val="0"/>
          <w:sz w:val="22"/>
          <w:szCs w:val="22"/>
        </w:rPr>
        <w:t>电商业务收入</w:t>
      </w:r>
      <w:r>
        <w:rPr>
          <w:color w:val="000000"/>
          <w:spacing w:val="0"/>
          <w:w w:val="100"/>
          <w:position w:val="0"/>
          <w:sz w:val="24"/>
          <w:szCs w:val="24"/>
        </w:rPr>
        <w:t>6,381.77</w:t>
      </w:r>
      <w:r>
        <w:rPr>
          <w:color w:val="000000"/>
          <w:spacing w:val="0"/>
          <w:w w:val="100"/>
          <w:position w:val="0"/>
          <w:sz w:val="22"/>
          <w:szCs w:val="22"/>
        </w:rPr>
        <w:t>万元，占营业收入的</w:t>
      </w:r>
      <w:r>
        <w:rPr>
          <w:color w:val="000000"/>
          <w:spacing w:val="0"/>
          <w:w w:val="100"/>
          <w:position w:val="0"/>
          <w:sz w:val="24"/>
          <w:szCs w:val="24"/>
        </w:rPr>
        <w:t>4.86%；</w:t>
      </w:r>
      <w:r>
        <w:rPr>
          <w:color w:val="000000"/>
          <w:spacing w:val="0"/>
          <w:w w:val="100"/>
          <w:position w:val="0"/>
          <w:sz w:val="22"/>
          <w:szCs w:val="22"/>
        </w:rPr>
        <w:t>运营商 号卡推广服务收入</w:t>
      </w:r>
      <w:r>
        <w:rPr>
          <w:color w:val="000000"/>
          <w:spacing w:val="0"/>
          <w:w w:val="100"/>
          <w:position w:val="0"/>
          <w:sz w:val="24"/>
          <w:szCs w:val="24"/>
        </w:rPr>
        <w:t>19,514.57</w:t>
      </w:r>
      <w:r>
        <w:rPr>
          <w:color w:val="000000"/>
          <w:spacing w:val="0"/>
          <w:w w:val="100"/>
          <w:position w:val="0"/>
          <w:sz w:val="22"/>
          <w:szCs w:val="22"/>
        </w:rPr>
        <w:t>万元，占营业收入的</w:t>
      </w:r>
      <w:r>
        <w:rPr>
          <w:color w:val="000000"/>
          <w:spacing w:val="0"/>
          <w:w w:val="100"/>
          <w:position w:val="0"/>
          <w:sz w:val="24"/>
          <w:szCs w:val="24"/>
        </w:rPr>
        <w:t>14.87%</w:t>
      </w:r>
      <w:r>
        <w:rPr>
          <w:color w:val="000000"/>
          <w:spacing w:val="0"/>
          <w:w w:val="100"/>
          <w:position w:val="0"/>
          <w:sz w:val="22"/>
          <w:szCs w:val="22"/>
        </w:rPr>
        <w:t>。</w:t>
      </w:r>
    </w:p>
    <w:p>
      <w:pPr>
        <w:pStyle w:val="Style5"/>
        <w:keepNext w:val="0"/>
        <w:keepLines w:val="0"/>
        <w:widowControl w:val="0"/>
        <w:shd w:val="clear" w:color="auto" w:fill="auto"/>
        <w:bidi w:val="0"/>
        <w:spacing w:before="0" w:after="0" w:line="465" w:lineRule="exact"/>
        <w:ind w:left="560" w:right="0" w:firstLine="480"/>
        <w:jc w:val="both"/>
        <w:rPr>
          <w:sz w:val="22"/>
          <w:szCs w:val="22"/>
        </w:rPr>
        <w:sectPr>
          <w:footnotePr>
            <w:pos w:val="pageBottom"/>
            <w:numFmt w:val="decimal"/>
            <w:numRestart w:val="continuous"/>
          </w:footnotePr>
          <w:pgSz w:w="11900" w:h="16840"/>
          <w:pgMar w:top="1335" w:right="885" w:bottom="2199" w:left="1219" w:header="0" w:footer="3" w:gutter="0"/>
          <w:cols w:space="720"/>
          <w:noEndnote/>
          <w:rtlGutter w:val="0"/>
          <w:docGrid w:linePitch="360"/>
        </w:sectPr>
      </w:pPr>
      <w:r>
        <w:rPr>
          <w:color w:val="000000"/>
          <w:spacing w:val="0"/>
          <w:w w:val="100"/>
          <w:position w:val="0"/>
          <w:sz w:val="22"/>
          <w:szCs w:val="22"/>
        </w:rPr>
        <w:t>由于营业收入是浙江富润公司关键业绩指标之一，可能存在管理层通过不恰当的 收入确认以达到特定目标或预期的固有风险。因此，我们将收入确认确定为关键审计</w:t>
      </w:r>
    </w:p>
    <w:p>
      <w:pPr>
        <w:pStyle w:val="Style5"/>
        <w:keepNext w:val="0"/>
        <w:keepLines w:val="0"/>
        <w:widowControl w:val="0"/>
        <w:shd w:val="clear" w:color="auto" w:fill="auto"/>
        <w:bidi w:val="0"/>
        <w:spacing w:before="0" w:after="0" w:line="470" w:lineRule="exact"/>
        <w:ind w:left="1040" w:right="0" w:firstLine="0"/>
        <w:jc w:val="left"/>
        <w:rPr>
          <w:sz w:val="22"/>
          <w:szCs w:val="22"/>
        </w:rPr>
      </w:pPr>
      <w:r>
        <w:rPr>
          <w:color w:val="000000"/>
          <w:spacing w:val="0"/>
          <w:w w:val="100"/>
          <w:position w:val="0"/>
          <w:sz w:val="22"/>
          <w:szCs w:val="22"/>
        </w:rPr>
        <w:t>针对收入确认，我们实施的审计程序主要包括：</w:t>
      </w:r>
    </w:p>
    <w:p>
      <w:pPr>
        <w:pStyle w:val="Style5"/>
        <w:keepNext w:val="0"/>
        <w:keepLines w:val="0"/>
        <w:widowControl w:val="0"/>
        <w:numPr>
          <w:ilvl w:val="0"/>
          <w:numId w:val="35"/>
        </w:numPr>
        <w:shd w:val="clear" w:color="auto" w:fill="auto"/>
        <w:tabs>
          <w:tab w:pos="1528" w:val="left"/>
        </w:tabs>
        <w:bidi w:val="0"/>
        <w:spacing w:before="0" w:after="0" w:line="470" w:lineRule="exact"/>
        <w:ind w:left="560" w:right="0" w:firstLine="480"/>
        <w:jc w:val="both"/>
        <w:rPr>
          <w:sz w:val="22"/>
          <w:szCs w:val="22"/>
        </w:rPr>
      </w:pPr>
      <w:bookmarkStart w:id="557" w:name="bookmark557"/>
      <w:bookmarkEnd w:id="557"/>
      <w:r>
        <w:rPr>
          <w:color w:val="000000"/>
          <w:spacing w:val="0"/>
          <w:w w:val="100"/>
          <w:position w:val="0"/>
          <w:sz w:val="22"/>
          <w:szCs w:val="22"/>
        </w:rPr>
        <w:t>了解与收入确认相关的关键内部控制，评价这些控制的设计，确定其是否得 到执行，并测试相关内部控制的运行有效性；</w:t>
      </w:r>
    </w:p>
    <w:p>
      <w:pPr>
        <w:pStyle w:val="Style5"/>
        <w:keepNext w:val="0"/>
        <w:keepLines w:val="0"/>
        <w:widowControl w:val="0"/>
        <w:numPr>
          <w:ilvl w:val="0"/>
          <w:numId w:val="35"/>
        </w:numPr>
        <w:shd w:val="clear" w:color="auto" w:fill="auto"/>
        <w:tabs>
          <w:tab w:pos="1507" w:val="left"/>
        </w:tabs>
        <w:bidi w:val="0"/>
        <w:spacing w:before="0" w:after="0" w:line="470" w:lineRule="exact"/>
        <w:ind w:left="1040" w:right="0" w:firstLine="0"/>
        <w:jc w:val="left"/>
        <w:rPr>
          <w:sz w:val="22"/>
          <w:szCs w:val="22"/>
        </w:rPr>
      </w:pPr>
      <w:bookmarkStart w:id="558" w:name="bookmark558"/>
      <w:bookmarkEnd w:id="558"/>
      <w:r>
        <w:rPr>
          <w:color w:val="000000"/>
          <w:spacing w:val="0"/>
          <w:w w:val="100"/>
          <w:position w:val="0"/>
          <w:sz w:val="22"/>
          <w:szCs w:val="22"/>
        </w:rPr>
        <w:t>检查销售合同，了解主要合同条款或条件，评价收入确认方法是否适当；</w:t>
      </w:r>
    </w:p>
    <w:p>
      <w:pPr>
        <w:pStyle w:val="Style5"/>
        <w:keepNext w:val="0"/>
        <w:keepLines w:val="0"/>
        <w:widowControl w:val="0"/>
        <w:numPr>
          <w:ilvl w:val="0"/>
          <w:numId w:val="35"/>
        </w:numPr>
        <w:shd w:val="clear" w:color="auto" w:fill="auto"/>
        <w:tabs>
          <w:tab w:pos="1538" w:val="left"/>
        </w:tabs>
        <w:bidi w:val="0"/>
        <w:spacing w:before="0" w:after="0" w:line="470" w:lineRule="exact"/>
        <w:ind w:left="560" w:right="0" w:firstLine="480"/>
        <w:jc w:val="both"/>
        <w:rPr>
          <w:sz w:val="22"/>
          <w:szCs w:val="22"/>
        </w:rPr>
      </w:pPr>
      <w:bookmarkStart w:id="559" w:name="bookmark559"/>
      <w:bookmarkEnd w:id="559"/>
      <w:r>
        <w:rPr>
          <w:color w:val="000000"/>
          <w:spacing w:val="0"/>
          <w:w w:val="100"/>
          <w:position w:val="0"/>
          <w:sz w:val="22"/>
          <w:szCs w:val="22"/>
        </w:rPr>
        <w:t>对营业收入及毛利率按月度、产品、客户等实施实质性分析程序，识别是否 存在重大或异常波动，并查明波动原因；</w:t>
      </w:r>
    </w:p>
    <w:p>
      <w:pPr>
        <w:pStyle w:val="Style5"/>
        <w:keepNext w:val="0"/>
        <w:keepLines w:val="0"/>
        <w:widowControl w:val="0"/>
        <w:numPr>
          <w:ilvl w:val="0"/>
          <w:numId w:val="35"/>
        </w:numPr>
        <w:shd w:val="clear" w:color="auto" w:fill="auto"/>
        <w:tabs>
          <w:tab w:pos="1533" w:val="left"/>
        </w:tabs>
        <w:bidi w:val="0"/>
        <w:spacing w:before="0" w:after="0" w:line="470" w:lineRule="exact"/>
        <w:ind w:left="560" w:right="0" w:firstLine="480"/>
        <w:jc w:val="both"/>
        <w:rPr>
          <w:sz w:val="22"/>
          <w:szCs w:val="22"/>
        </w:rPr>
      </w:pPr>
      <w:bookmarkStart w:id="560" w:name="bookmark560"/>
      <w:bookmarkEnd w:id="560"/>
      <w:r>
        <w:rPr>
          <w:color w:val="000000"/>
          <w:spacing w:val="0"/>
          <w:w w:val="100"/>
          <w:position w:val="0"/>
          <w:sz w:val="22"/>
          <w:szCs w:val="22"/>
        </w:rPr>
        <w:t>针对互联网营销服务和营销数据分析服务、电商业务及运营商号卡推广服务， 获取销售收入分项目统计表，与账面收入进行核对，同时对重要销售记录所及的合同</w:t>
      </w:r>
    </w:p>
    <w:p>
      <w:pPr>
        <w:pStyle w:val="Style5"/>
        <w:keepNext w:val="0"/>
        <w:keepLines w:val="0"/>
        <w:widowControl w:val="0"/>
        <w:shd w:val="clear" w:color="auto" w:fill="auto"/>
        <w:bidi w:val="0"/>
        <w:spacing w:before="0" w:after="0" w:line="470" w:lineRule="exact"/>
        <w:ind w:left="560" w:right="0" w:firstLine="0"/>
        <w:jc w:val="both"/>
        <w:rPr>
          <w:sz w:val="22"/>
          <w:szCs w:val="22"/>
        </w:rPr>
      </w:pPr>
      <w:r>
        <w:rPr>
          <w:color w:val="000000"/>
          <w:spacing w:val="0"/>
          <w:w w:val="100"/>
          <w:position w:val="0"/>
          <w:sz w:val="22"/>
          <w:szCs w:val="22"/>
        </w:rPr>
        <w:t>(含广告排期单)、结算单、验收报告、销售发票等信息交叉核对，评价收入确认的 真实性和完整性；</w:t>
      </w:r>
    </w:p>
    <w:p>
      <w:pPr>
        <w:pStyle w:val="Style5"/>
        <w:keepNext w:val="0"/>
        <w:keepLines w:val="0"/>
        <w:widowControl w:val="0"/>
        <w:numPr>
          <w:ilvl w:val="0"/>
          <w:numId w:val="35"/>
        </w:numPr>
        <w:shd w:val="clear" w:color="auto" w:fill="auto"/>
        <w:tabs>
          <w:tab w:pos="1538" w:val="left"/>
        </w:tabs>
        <w:bidi w:val="0"/>
        <w:spacing w:before="0" w:after="0" w:line="470" w:lineRule="exact"/>
        <w:ind w:left="560" w:right="0" w:firstLine="480"/>
        <w:jc w:val="both"/>
        <w:rPr>
          <w:sz w:val="22"/>
          <w:szCs w:val="22"/>
        </w:rPr>
      </w:pPr>
      <w:bookmarkStart w:id="561" w:name="bookmark561"/>
      <w:bookmarkEnd w:id="561"/>
      <w:r>
        <w:rPr>
          <w:color w:val="000000"/>
          <w:spacing w:val="0"/>
          <w:w w:val="100"/>
          <w:position w:val="0"/>
          <w:sz w:val="22"/>
          <w:szCs w:val="22"/>
        </w:rPr>
        <w:t>结合应收账款函证，以抽样方式向主要客户函证本期销售额；同时走访重要 客户，评价收入确认的真实性和完整性；</w:t>
      </w:r>
    </w:p>
    <w:p>
      <w:pPr>
        <w:pStyle w:val="Style5"/>
        <w:keepNext w:val="0"/>
        <w:keepLines w:val="0"/>
        <w:widowControl w:val="0"/>
        <w:numPr>
          <w:ilvl w:val="0"/>
          <w:numId w:val="35"/>
        </w:numPr>
        <w:shd w:val="clear" w:color="auto" w:fill="auto"/>
        <w:tabs>
          <w:tab w:pos="1518" w:val="left"/>
        </w:tabs>
        <w:bidi w:val="0"/>
        <w:spacing w:before="0" w:after="0" w:line="470" w:lineRule="exact"/>
        <w:ind w:left="560" w:right="0" w:firstLine="480"/>
        <w:jc w:val="both"/>
        <w:rPr>
          <w:sz w:val="22"/>
          <w:szCs w:val="22"/>
        </w:rPr>
      </w:pPr>
      <w:bookmarkStart w:id="562" w:name="bookmark562"/>
      <w:bookmarkEnd w:id="562"/>
      <w:r>
        <w:rPr>
          <w:color w:val="000000"/>
          <w:spacing w:val="0"/>
          <w:w w:val="100"/>
          <w:position w:val="0"/>
          <w:sz w:val="22"/>
          <w:szCs w:val="22"/>
        </w:rPr>
        <w:t>对资产负债表日前后确认的营业收入实施截止测试，评价营业收入是否在恰 当期间确认；</w:t>
      </w:r>
    </w:p>
    <w:p>
      <w:pPr>
        <w:pStyle w:val="Style5"/>
        <w:keepNext w:val="0"/>
        <w:keepLines w:val="0"/>
        <w:widowControl w:val="0"/>
        <w:numPr>
          <w:ilvl w:val="0"/>
          <w:numId w:val="35"/>
        </w:numPr>
        <w:shd w:val="clear" w:color="auto" w:fill="auto"/>
        <w:tabs>
          <w:tab w:pos="1507" w:val="left"/>
        </w:tabs>
        <w:bidi w:val="0"/>
        <w:spacing w:before="0" w:after="0" w:line="470" w:lineRule="exact"/>
        <w:ind w:left="1040" w:right="0" w:firstLine="0"/>
        <w:jc w:val="left"/>
        <w:rPr>
          <w:sz w:val="22"/>
          <w:szCs w:val="22"/>
        </w:rPr>
      </w:pPr>
      <w:bookmarkStart w:id="563" w:name="bookmark563"/>
      <w:bookmarkEnd w:id="563"/>
      <w:r>
        <w:rPr>
          <w:color w:val="000000"/>
          <w:spacing w:val="0"/>
          <w:w w:val="100"/>
          <w:position w:val="0"/>
          <w:sz w:val="22"/>
          <w:szCs w:val="22"/>
        </w:rPr>
        <w:t>检查与营业收入相关的信息是否已在财务报表中作出恰当列报。</w:t>
      </w:r>
    </w:p>
    <w:p>
      <w:pPr>
        <w:pStyle w:val="Style5"/>
        <w:keepNext w:val="0"/>
        <w:keepLines w:val="0"/>
        <w:widowControl w:val="0"/>
        <w:numPr>
          <w:ilvl w:val="0"/>
          <w:numId w:val="37"/>
        </w:numPr>
        <w:shd w:val="clear" w:color="auto" w:fill="auto"/>
        <w:bidi w:val="0"/>
        <w:spacing w:before="0" w:after="0" w:line="470" w:lineRule="exact"/>
        <w:ind w:left="1040" w:right="0" w:firstLine="0"/>
        <w:jc w:val="both"/>
        <w:rPr>
          <w:sz w:val="22"/>
          <w:szCs w:val="22"/>
        </w:rPr>
      </w:pPr>
      <w:bookmarkStart w:id="564" w:name="bookmark564"/>
      <w:bookmarkEnd w:id="564"/>
      <w:r>
        <w:rPr>
          <w:color w:val="000000"/>
          <w:spacing w:val="0"/>
          <w:w w:val="100"/>
          <w:position w:val="0"/>
          <w:sz w:val="22"/>
          <w:szCs w:val="22"/>
        </w:rPr>
        <w:t>应收账款减值</w:t>
      </w:r>
    </w:p>
    <w:p>
      <w:pPr>
        <w:pStyle w:val="Style5"/>
        <w:keepNext w:val="0"/>
        <w:keepLines w:val="0"/>
        <w:widowControl w:val="0"/>
        <w:shd w:val="clear" w:color="auto" w:fill="auto"/>
        <w:bidi w:val="0"/>
        <w:spacing w:before="0" w:after="0" w:line="470" w:lineRule="exact"/>
        <w:ind w:left="1040" w:right="0" w:firstLine="0"/>
        <w:jc w:val="both"/>
        <w:rPr>
          <w:sz w:val="22"/>
          <w:szCs w:val="22"/>
        </w:rPr>
      </w:pPr>
      <w:r>
        <w:rPr>
          <w:color w:val="000000"/>
          <w:spacing w:val="0"/>
          <w:w w:val="100"/>
          <w:position w:val="0"/>
          <w:sz w:val="24"/>
          <w:szCs w:val="24"/>
        </w:rPr>
        <w:t>1.</w:t>
      </w:r>
      <w:r>
        <w:rPr>
          <w:color w:val="000000"/>
          <w:spacing w:val="0"/>
          <w:w w:val="100"/>
          <w:position w:val="0"/>
          <w:sz w:val="22"/>
          <w:szCs w:val="22"/>
        </w:rPr>
        <w:t>事项描述</w:t>
      </w:r>
    </w:p>
    <w:p>
      <w:pPr>
        <w:pStyle w:val="Style5"/>
        <w:keepNext w:val="0"/>
        <w:keepLines w:val="0"/>
        <w:widowControl w:val="0"/>
        <w:shd w:val="clear" w:color="auto" w:fill="auto"/>
        <w:bidi w:val="0"/>
        <w:spacing w:before="0" w:after="0" w:line="470" w:lineRule="exact"/>
        <w:ind w:left="1040" w:right="0" w:firstLine="0"/>
        <w:jc w:val="left"/>
        <w:rPr>
          <w:sz w:val="22"/>
          <w:szCs w:val="22"/>
        </w:rPr>
      </w:pPr>
      <w:r>
        <w:rPr>
          <w:color w:val="000000"/>
          <w:spacing w:val="0"/>
          <w:w w:val="100"/>
          <w:position w:val="0"/>
          <w:sz w:val="22"/>
          <w:szCs w:val="22"/>
        </w:rPr>
        <w:t>相关信息披露详见财务报表附注三(九)及五(一</w:t>
      </w:r>
      <w:r>
        <w:rPr>
          <w:color w:val="000000"/>
          <w:spacing w:val="0"/>
          <w:w w:val="100"/>
          <w:position w:val="0"/>
          <w:sz w:val="24"/>
          <w:szCs w:val="24"/>
        </w:rPr>
        <w:t>)3</w:t>
      </w:r>
      <w:r>
        <w:rPr>
          <w:color w:val="000000"/>
          <w:spacing w:val="0"/>
          <w:w w:val="100"/>
          <w:position w:val="0"/>
          <w:sz w:val="22"/>
          <w:szCs w:val="22"/>
        </w:rPr>
        <w:t>。</w:t>
      </w:r>
    </w:p>
    <w:p>
      <w:pPr>
        <w:pStyle w:val="Style5"/>
        <w:keepNext w:val="0"/>
        <w:keepLines w:val="0"/>
        <w:widowControl w:val="0"/>
        <w:shd w:val="clear" w:color="auto" w:fill="auto"/>
        <w:bidi w:val="0"/>
        <w:spacing w:before="0" w:after="0" w:line="470" w:lineRule="exact"/>
        <w:ind w:left="560" w:right="0" w:firstLine="480"/>
        <w:jc w:val="both"/>
        <w:rPr>
          <w:sz w:val="22"/>
          <w:szCs w:val="22"/>
        </w:rPr>
      </w:pPr>
      <w:r>
        <w:rPr>
          <w:color w:val="000000"/>
          <w:spacing w:val="0"/>
          <w:w w:val="100"/>
          <w:position w:val="0"/>
          <w:sz w:val="22"/>
          <w:szCs w:val="22"/>
        </w:rPr>
        <w:t>截至</w:t>
      </w:r>
      <w:r>
        <w:rPr>
          <w:color w:val="000000"/>
          <w:spacing w:val="0"/>
          <w:w w:val="100"/>
          <w:position w:val="0"/>
          <w:sz w:val="24"/>
          <w:szCs w:val="24"/>
        </w:rPr>
        <w:t>2021</w:t>
      </w:r>
      <w:r>
        <w:rPr>
          <w:color w:val="000000"/>
          <w:spacing w:val="0"/>
          <w:w w:val="100"/>
          <w:position w:val="0"/>
          <w:sz w:val="22"/>
          <w:szCs w:val="22"/>
        </w:rPr>
        <w:t>年</w:t>
      </w:r>
      <w:r>
        <w:rPr>
          <w:color w:val="000000"/>
          <w:spacing w:val="0"/>
          <w:w w:val="100"/>
          <w:position w:val="0"/>
          <w:sz w:val="24"/>
          <w:szCs w:val="24"/>
        </w:rPr>
        <w:t>12</w:t>
      </w:r>
      <w:r>
        <w:rPr>
          <w:color w:val="000000"/>
          <w:spacing w:val="0"/>
          <w:w w:val="100"/>
          <w:position w:val="0"/>
          <w:sz w:val="22"/>
          <w:szCs w:val="22"/>
        </w:rPr>
        <w:t>月</w:t>
      </w:r>
      <w:r>
        <w:rPr>
          <w:color w:val="000000"/>
          <w:spacing w:val="0"/>
          <w:w w:val="100"/>
          <w:position w:val="0"/>
          <w:sz w:val="24"/>
          <w:szCs w:val="24"/>
        </w:rPr>
        <w:t>31</w:t>
      </w:r>
      <w:r>
        <w:rPr>
          <w:color w:val="000000"/>
          <w:spacing w:val="0"/>
          <w:w w:val="100"/>
          <w:position w:val="0"/>
          <w:sz w:val="22"/>
          <w:szCs w:val="22"/>
        </w:rPr>
        <w:t>日，浙江富润公司应收账款账面余额为人民币</w:t>
      </w:r>
      <w:r>
        <w:rPr>
          <w:color w:val="000000"/>
          <w:spacing w:val="0"/>
          <w:w w:val="100"/>
          <w:position w:val="0"/>
          <w:sz w:val="24"/>
          <w:szCs w:val="24"/>
        </w:rPr>
        <w:t xml:space="preserve">121,519.36 </w:t>
      </w:r>
      <w:r>
        <w:rPr>
          <w:color w:val="000000"/>
          <w:spacing w:val="0"/>
          <w:w w:val="100"/>
          <w:position w:val="0"/>
          <w:sz w:val="22"/>
          <w:szCs w:val="22"/>
        </w:rPr>
        <w:t>万元，坏账准备为人民币</w:t>
      </w:r>
      <w:r>
        <w:rPr>
          <w:color w:val="000000"/>
          <w:spacing w:val="0"/>
          <w:w w:val="100"/>
          <w:position w:val="0"/>
          <w:sz w:val="24"/>
          <w:szCs w:val="24"/>
        </w:rPr>
        <w:t>25,593.61</w:t>
      </w:r>
      <w:r>
        <w:rPr>
          <w:color w:val="000000"/>
          <w:spacing w:val="0"/>
          <w:w w:val="100"/>
          <w:position w:val="0"/>
          <w:sz w:val="22"/>
          <w:szCs w:val="22"/>
        </w:rPr>
        <w:t>万元，账面价值为人民币</w:t>
      </w:r>
      <w:r>
        <w:rPr>
          <w:color w:val="000000"/>
          <w:spacing w:val="0"/>
          <w:w w:val="100"/>
          <w:position w:val="0"/>
          <w:sz w:val="24"/>
          <w:szCs w:val="24"/>
        </w:rPr>
        <w:t>95,925.75</w:t>
      </w:r>
      <w:r>
        <w:rPr>
          <w:color w:val="000000"/>
          <w:spacing w:val="0"/>
          <w:w w:val="100"/>
          <w:position w:val="0"/>
          <w:sz w:val="22"/>
          <w:szCs w:val="22"/>
        </w:rPr>
        <w:t>万元。</w:t>
      </w:r>
    </w:p>
    <w:p>
      <w:pPr>
        <w:pStyle w:val="Style5"/>
        <w:keepNext w:val="0"/>
        <w:keepLines w:val="0"/>
        <w:widowControl w:val="0"/>
        <w:shd w:val="clear" w:color="auto" w:fill="auto"/>
        <w:bidi w:val="0"/>
        <w:spacing w:before="0" w:after="0" w:line="470" w:lineRule="exact"/>
        <w:ind w:left="560" w:right="0" w:firstLine="480"/>
        <w:jc w:val="both"/>
        <w:rPr>
          <w:sz w:val="22"/>
          <w:szCs w:val="22"/>
        </w:rPr>
      </w:pPr>
      <w:r>
        <w:rPr>
          <w:color w:val="000000"/>
          <w:spacing w:val="0"/>
          <w:w w:val="100"/>
          <w:position w:val="0"/>
          <w:sz w:val="22"/>
          <w:szCs w:val="22"/>
        </w:rPr>
        <w:t>浙江富润公司管理层(以下简称管理层)根据各项应收账款的信用风险特征，以 单项应收账款或应收账款组合为基础，按照相当于整个存续期内的预期信用损失金额 计量其损失准备。对于以单项为基础计量预期信用损失的应收账款，管理层综合考虑 有关过去事项、当前状况以及未来经济状况预测的合理且有依据的信息，估计预期收 取的现金流量，据此确定应计提的坏账准备；对于以组合为基础计量预期信用损失的 应收账款，管理层以账龄为依据划分组合，参照历史信用损失经验，并根据前瞻性估 计予以调整，编制应收账款账龄与预期信用损失率对照表，据此确定应计提的坏账准 备。</w:t>
      </w:r>
    </w:p>
    <w:p>
      <w:pPr>
        <w:pStyle w:val="Style5"/>
        <w:keepNext w:val="0"/>
        <w:keepLines w:val="0"/>
        <w:widowControl w:val="0"/>
        <w:shd w:val="clear" w:color="auto" w:fill="auto"/>
        <w:bidi w:val="0"/>
        <w:spacing w:before="0" w:after="220" w:line="470" w:lineRule="exact"/>
        <w:ind w:left="1040" w:right="0" w:firstLine="0"/>
        <w:jc w:val="both"/>
        <w:rPr>
          <w:sz w:val="22"/>
          <w:szCs w:val="22"/>
        </w:rPr>
      </w:pPr>
      <w:r>
        <w:rPr>
          <w:color w:val="000000"/>
          <w:spacing w:val="0"/>
          <w:w w:val="100"/>
          <w:position w:val="0"/>
          <w:sz w:val="22"/>
          <w:szCs w:val="22"/>
        </w:rPr>
        <w:t>由于应收账款金额重大，且应收账款减值测试涉及重大管理层判断，我们将应收</w:t>
      </w:r>
    </w:p>
    <w:p>
      <w:pPr>
        <w:pStyle w:val="Style5"/>
        <w:keepNext w:val="0"/>
        <w:keepLines w:val="0"/>
        <w:widowControl w:val="0"/>
        <w:shd w:val="clear" w:color="auto" w:fill="auto"/>
        <w:bidi w:val="0"/>
        <w:spacing w:before="0" w:after="100" w:line="240" w:lineRule="auto"/>
        <w:ind w:left="0" w:right="0" w:firstLine="560"/>
        <w:jc w:val="left"/>
        <w:rPr>
          <w:sz w:val="22"/>
          <w:szCs w:val="22"/>
        </w:rPr>
        <w:sectPr>
          <w:footnotePr>
            <w:pos w:val="pageBottom"/>
            <w:numFmt w:val="decimal"/>
            <w:numRestart w:val="continuous"/>
          </w:footnotePr>
          <w:pgSz w:w="11900" w:h="16840"/>
          <w:pgMar w:top="1345" w:right="885" w:bottom="1393" w:left="1219" w:header="0" w:footer="3" w:gutter="0"/>
          <w:cols w:space="720"/>
          <w:noEndnote/>
          <w:rtlGutter w:val="0"/>
          <w:docGrid w:linePitch="360"/>
        </w:sectPr>
      </w:pPr>
      <w:r>
        <w:rPr>
          <w:color w:val="000000"/>
          <w:spacing w:val="0"/>
          <w:w w:val="100"/>
          <w:position w:val="0"/>
          <w:sz w:val="22"/>
          <w:szCs w:val="22"/>
        </w:rPr>
        <w:t>账款减值确定为关键审计事项。</w:t>
      </w:r>
    </w:p>
    <w:p>
      <w:pPr>
        <w:pStyle w:val="Style5"/>
        <w:keepNext w:val="0"/>
        <w:keepLines w:val="0"/>
        <w:widowControl w:val="0"/>
        <w:numPr>
          <w:ilvl w:val="0"/>
          <w:numId w:val="33"/>
        </w:numPr>
        <w:shd w:val="clear" w:color="auto" w:fill="auto"/>
        <w:bidi w:val="0"/>
        <w:spacing w:before="0" w:after="0" w:line="471" w:lineRule="exact"/>
        <w:ind w:left="1040" w:right="0" w:firstLine="0"/>
        <w:jc w:val="left"/>
        <w:rPr>
          <w:sz w:val="22"/>
          <w:szCs w:val="22"/>
        </w:rPr>
      </w:pPr>
      <w:bookmarkStart w:id="565" w:name="bookmark565"/>
      <w:bookmarkEnd w:id="565"/>
      <w:r>
        <w:rPr>
          <w:color w:val="000000"/>
          <w:spacing w:val="0"/>
          <w:w w:val="100"/>
          <w:position w:val="0"/>
          <w:sz w:val="22"/>
          <w:szCs w:val="22"/>
        </w:rPr>
        <w:t>审计应对</w:t>
      </w:r>
    </w:p>
    <w:p>
      <w:pPr>
        <w:pStyle w:val="Style5"/>
        <w:keepNext w:val="0"/>
        <w:keepLines w:val="0"/>
        <w:widowControl w:val="0"/>
        <w:shd w:val="clear" w:color="auto" w:fill="auto"/>
        <w:bidi w:val="0"/>
        <w:spacing w:before="0" w:after="0" w:line="471" w:lineRule="exact"/>
        <w:ind w:left="1040" w:right="0" w:firstLine="0"/>
        <w:jc w:val="left"/>
        <w:rPr>
          <w:sz w:val="22"/>
          <w:szCs w:val="22"/>
        </w:rPr>
      </w:pPr>
      <w:r>
        <w:rPr>
          <w:color w:val="000000"/>
          <w:spacing w:val="0"/>
          <w:w w:val="100"/>
          <w:position w:val="0"/>
          <w:sz w:val="22"/>
          <w:szCs w:val="22"/>
        </w:rPr>
        <w:t>针对应收账款减值，我们实施的审计程序主要包括：</w:t>
      </w:r>
    </w:p>
    <w:p>
      <w:pPr>
        <w:pStyle w:val="Style5"/>
        <w:keepNext w:val="0"/>
        <w:keepLines w:val="0"/>
        <w:widowControl w:val="0"/>
        <w:numPr>
          <w:ilvl w:val="0"/>
          <w:numId w:val="39"/>
        </w:numPr>
        <w:shd w:val="clear" w:color="auto" w:fill="auto"/>
        <w:tabs>
          <w:tab w:pos="1528" w:val="left"/>
        </w:tabs>
        <w:bidi w:val="0"/>
        <w:spacing w:before="0" w:after="0" w:line="471" w:lineRule="exact"/>
        <w:ind w:left="560" w:right="0" w:firstLine="480"/>
        <w:jc w:val="both"/>
        <w:rPr>
          <w:sz w:val="22"/>
          <w:szCs w:val="22"/>
        </w:rPr>
      </w:pPr>
      <w:bookmarkStart w:id="566" w:name="bookmark566"/>
      <w:bookmarkEnd w:id="566"/>
      <w:r>
        <w:rPr>
          <w:color w:val="000000"/>
          <w:spacing w:val="0"/>
          <w:w w:val="100"/>
          <w:position w:val="0"/>
          <w:sz w:val="22"/>
          <w:szCs w:val="22"/>
        </w:rPr>
        <w:t>了解与应收账款减值相关的关键内部控制，评价这些控制的设计，确定其是 否得到执行，并测试相关内部控制的运行有效性；</w:t>
      </w:r>
    </w:p>
    <w:p>
      <w:pPr>
        <w:pStyle w:val="Style5"/>
        <w:keepNext w:val="0"/>
        <w:keepLines w:val="0"/>
        <w:widowControl w:val="0"/>
        <w:numPr>
          <w:ilvl w:val="0"/>
          <w:numId w:val="39"/>
        </w:numPr>
        <w:shd w:val="clear" w:color="auto" w:fill="auto"/>
        <w:tabs>
          <w:tab w:pos="1533" w:val="left"/>
        </w:tabs>
        <w:bidi w:val="0"/>
        <w:spacing w:before="0" w:after="0" w:line="471" w:lineRule="exact"/>
        <w:ind w:left="560" w:right="0" w:firstLine="480"/>
        <w:jc w:val="both"/>
        <w:rPr>
          <w:sz w:val="22"/>
          <w:szCs w:val="22"/>
        </w:rPr>
      </w:pPr>
      <w:bookmarkStart w:id="567" w:name="bookmark567"/>
      <w:bookmarkEnd w:id="567"/>
      <w:r>
        <w:rPr>
          <w:color w:val="000000"/>
          <w:spacing w:val="0"/>
          <w:w w:val="100"/>
          <w:position w:val="0"/>
          <w:sz w:val="22"/>
          <w:szCs w:val="22"/>
        </w:rPr>
        <w:t>复核以前年度已计提坏账准备的应收账款的后续实际核销或转回情况，评价 管理层过往预测的准确性；</w:t>
      </w:r>
    </w:p>
    <w:p>
      <w:pPr>
        <w:pStyle w:val="Style5"/>
        <w:keepNext w:val="0"/>
        <w:keepLines w:val="0"/>
        <w:widowControl w:val="0"/>
        <w:numPr>
          <w:ilvl w:val="0"/>
          <w:numId w:val="39"/>
        </w:numPr>
        <w:shd w:val="clear" w:color="auto" w:fill="auto"/>
        <w:tabs>
          <w:tab w:pos="1538" w:val="left"/>
        </w:tabs>
        <w:bidi w:val="0"/>
        <w:spacing w:before="0" w:after="0" w:line="471" w:lineRule="exact"/>
        <w:ind w:left="560" w:right="0" w:firstLine="480"/>
        <w:jc w:val="both"/>
        <w:rPr>
          <w:sz w:val="22"/>
          <w:szCs w:val="22"/>
        </w:rPr>
      </w:pPr>
      <w:bookmarkStart w:id="568" w:name="bookmark568"/>
      <w:bookmarkEnd w:id="568"/>
      <w:r>
        <w:rPr>
          <w:color w:val="000000"/>
          <w:spacing w:val="0"/>
          <w:w w:val="100"/>
          <w:position w:val="0"/>
          <w:sz w:val="22"/>
          <w:szCs w:val="22"/>
        </w:rPr>
        <w:t>复核管理层对应收账款进行信用风险评估的相关考虑和客观证据，评价管理 层是否恰当识别各项应收账款的信用风险特征；</w:t>
      </w:r>
    </w:p>
    <w:p>
      <w:pPr>
        <w:pStyle w:val="Style5"/>
        <w:keepNext w:val="0"/>
        <w:keepLines w:val="0"/>
        <w:widowControl w:val="0"/>
        <w:numPr>
          <w:ilvl w:val="0"/>
          <w:numId w:val="39"/>
        </w:numPr>
        <w:shd w:val="clear" w:color="auto" w:fill="auto"/>
        <w:tabs>
          <w:tab w:pos="1533" w:val="left"/>
        </w:tabs>
        <w:bidi w:val="0"/>
        <w:spacing w:before="0" w:after="0" w:line="471" w:lineRule="exact"/>
        <w:ind w:left="560" w:right="0" w:firstLine="480"/>
        <w:jc w:val="both"/>
        <w:rPr>
          <w:sz w:val="22"/>
          <w:szCs w:val="22"/>
        </w:rPr>
      </w:pPr>
      <w:bookmarkStart w:id="569" w:name="bookmark569"/>
      <w:bookmarkEnd w:id="569"/>
      <w:r>
        <w:rPr>
          <w:color w:val="000000"/>
          <w:spacing w:val="0"/>
          <w:w w:val="100"/>
          <w:position w:val="0"/>
          <w:sz w:val="22"/>
          <w:szCs w:val="22"/>
        </w:rPr>
        <w:t>对于以单项为基础计量预期信用损失的应收账款，获取并检查管理层对预期 收取现金流量的预测，评价在预测中使用的关键假设的合理性和数据的准确性，并与 获取的外部证据进行核对；</w:t>
      </w:r>
    </w:p>
    <w:p>
      <w:pPr>
        <w:pStyle w:val="Style5"/>
        <w:keepNext w:val="0"/>
        <w:keepLines w:val="0"/>
        <w:widowControl w:val="0"/>
        <w:numPr>
          <w:ilvl w:val="0"/>
          <w:numId w:val="39"/>
        </w:numPr>
        <w:shd w:val="clear" w:color="auto" w:fill="auto"/>
        <w:tabs>
          <w:tab w:pos="1538" w:val="left"/>
        </w:tabs>
        <w:bidi w:val="0"/>
        <w:spacing w:before="0" w:after="0" w:line="471" w:lineRule="exact"/>
        <w:ind w:left="560" w:right="0" w:firstLine="480"/>
        <w:jc w:val="both"/>
        <w:rPr>
          <w:sz w:val="22"/>
          <w:szCs w:val="22"/>
        </w:rPr>
      </w:pPr>
      <w:bookmarkStart w:id="570" w:name="bookmark570"/>
      <w:bookmarkEnd w:id="570"/>
      <w:r>
        <w:rPr>
          <w:color w:val="000000"/>
          <w:spacing w:val="0"/>
          <w:w w:val="100"/>
          <w:position w:val="0"/>
          <w:sz w:val="22"/>
          <w:szCs w:val="22"/>
        </w:rPr>
        <w:t>对于以组合为基础计量预期信用损失的应收账款，评价管理层按信用风险特 征划分组合的合理性；评价管理层根据历史信用损失经验及前瞻性估计确定的应收账 款账龄与预期信用损失率对照表的合理性；测试管理层使用数据(包括应收账款账龄、 历史损失率、迁徙率等)的准确性和完整性以及坏账准备的计算是否准确；</w:t>
      </w:r>
    </w:p>
    <w:p>
      <w:pPr>
        <w:pStyle w:val="Style5"/>
        <w:keepNext w:val="0"/>
        <w:keepLines w:val="0"/>
        <w:widowControl w:val="0"/>
        <w:numPr>
          <w:ilvl w:val="0"/>
          <w:numId w:val="39"/>
        </w:numPr>
        <w:shd w:val="clear" w:color="auto" w:fill="auto"/>
        <w:tabs>
          <w:tab w:pos="1510" w:val="left"/>
        </w:tabs>
        <w:bidi w:val="0"/>
        <w:spacing w:before="0" w:after="0" w:line="471" w:lineRule="exact"/>
        <w:ind w:left="1040" w:right="0" w:firstLine="0"/>
        <w:jc w:val="left"/>
        <w:rPr>
          <w:sz w:val="22"/>
          <w:szCs w:val="22"/>
        </w:rPr>
      </w:pPr>
      <w:bookmarkStart w:id="571" w:name="bookmark571"/>
      <w:bookmarkEnd w:id="571"/>
      <w:r>
        <w:rPr>
          <w:color w:val="000000"/>
          <w:spacing w:val="0"/>
          <w:w w:val="100"/>
          <w:position w:val="0"/>
          <w:sz w:val="22"/>
          <w:szCs w:val="22"/>
        </w:rPr>
        <w:t>检查应收账款的期后回款情况，评价管理层计提应收账款坏账准备的合理性;</w:t>
      </w:r>
    </w:p>
    <w:p>
      <w:pPr>
        <w:pStyle w:val="Style5"/>
        <w:keepNext w:val="0"/>
        <w:keepLines w:val="0"/>
        <w:widowControl w:val="0"/>
        <w:numPr>
          <w:ilvl w:val="0"/>
          <w:numId w:val="39"/>
        </w:numPr>
        <w:shd w:val="clear" w:color="auto" w:fill="auto"/>
        <w:tabs>
          <w:tab w:pos="1510" w:val="left"/>
        </w:tabs>
        <w:bidi w:val="0"/>
        <w:spacing w:before="0" w:after="0" w:line="471" w:lineRule="exact"/>
        <w:ind w:left="1040" w:right="0" w:firstLine="0"/>
        <w:jc w:val="left"/>
        <w:rPr>
          <w:sz w:val="22"/>
          <w:szCs w:val="22"/>
        </w:rPr>
      </w:pPr>
      <w:bookmarkStart w:id="572" w:name="bookmark572"/>
      <w:bookmarkEnd w:id="572"/>
      <w:r>
        <w:rPr>
          <w:color w:val="000000"/>
          <w:spacing w:val="0"/>
          <w:w w:val="100"/>
          <w:position w:val="0"/>
          <w:sz w:val="22"/>
          <w:szCs w:val="22"/>
        </w:rPr>
        <w:t>检查与应收账款减值相关的信息是否已在财务报表中作出恰当列报。</w:t>
      </w:r>
    </w:p>
    <w:p>
      <w:pPr>
        <w:pStyle w:val="Style5"/>
        <w:keepNext w:val="0"/>
        <w:keepLines w:val="0"/>
        <w:widowControl w:val="0"/>
        <w:numPr>
          <w:ilvl w:val="0"/>
          <w:numId w:val="37"/>
        </w:numPr>
        <w:shd w:val="clear" w:color="auto" w:fill="auto"/>
        <w:bidi w:val="0"/>
        <w:spacing w:before="0" w:after="0" w:line="471" w:lineRule="exact"/>
        <w:ind w:left="1040" w:right="0" w:firstLine="0"/>
        <w:jc w:val="left"/>
        <w:rPr>
          <w:sz w:val="22"/>
          <w:szCs w:val="22"/>
        </w:rPr>
      </w:pPr>
      <w:bookmarkStart w:id="573" w:name="bookmark573"/>
      <w:bookmarkEnd w:id="573"/>
      <w:r>
        <w:rPr>
          <w:color w:val="000000"/>
          <w:spacing w:val="0"/>
          <w:w w:val="100"/>
          <w:position w:val="0"/>
          <w:sz w:val="22"/>
          <w:szCs w:val="22"/>
        </w:rPr>
        <w:t>商誉减值</w:t>
      </w:r>
    </w:p>
    <w:p>
      <w:pPr>
        <w:pStyle w:val="Style5"/>
        <w:keepNext w:val="0"/>
        <w:keepLines w:val="0"/>
        <w:widowControl w:val="0"/>
        <w:shd w:val="clear" w:color="auto" w:fill="auto"/>
        <w:bidi w:val="0"/>
        <w:spacing w:before="0" w:after="0" w:line="471" w:lineRule="exact"/>
        <w:ind w:left="1040" w:right="0" w:firstLine="0"/>
        <w:jc w:val="left"/>
        <w:rPr>
          <w:sz w:val="22"/>
          <w:szCs w:val="22"/>
        </w:rPr>
      </w:pPr>
      <w:r>
        <w:rPr>
          <w:color w:val="000000"/>
          <w:spacing w:val="0"/>
          <w:w w:val="100"/>
          <w:position w:val="0"/>
          <w:sz w:val="24"/>
          <w:szCs w:val="24"/>
        </w:rPr>
        <w:t>1.</w:t>
      </w:r>
      <w:r>
        <w:rPr>
          <w:color w:val="000000"/>
          <w:spacing w:val="0"/>
          <w:w w:val="100"/>
          <w:position w:val="0"/>
          <w:sz w:val="22"/>
          <w:szCs w:val="22"/>
        </w:rPr>
        <w:t>事项描述</w:t>
      </w:r>
    </w:p>
    <w:p>
      <w:pPr>
        <w:pStyle w:val="Style5"/>
        <w:keepNext w:val="0"/>
        <w:keepLines w:val="0"/>
        <w:widowControl w:val="0"/>
        <w:shd w:val="clear" w:color="auto" w:fill="auto"/>
        <w:bidi w:val="0"/>
        <w:spacing w:before="0" w:after="0" w:line="471" w:lineRule="exact"/>
        <w:ind w:left="1040" w:right="0" w:firstLine="0"/>
        <w:jc w:val="left"/>
        <w:rPr>
          <w:sz w:val="22"/>
          <w:szCs w:val="22"/>
        </w:rPr>
      </w:pPr>
      <w:r>
        <w:rPr>
          <w:color w:val="000000"/>
          <w:spacing w:val="0"/>
          <w:w w:val="100"/>
          <w:position w:val="0"/>
          <w:sz w:val="22"/>
          <w:szCs w:val="22"/>
        </w:rPr>
        <w:t>相关信息披露详见财务报表附注三(十八)及五(一</w:t>
      </w:r>
      <w:r>
        <w:rPr>
          <w:color w:val="000000"/>
          <w:spacing w:val="0"/>
          <w:w w:val="100"/>
          <w:position w:val="0"/>
          <w:sz w:val="24"/>
          <w:szCs w:val="24"/>
        </w:rPr>
        <w:t>)13</w:t>
      </w:r>
      <w:r>
        <w:rPr>
          <w:color w:val="000000"/>
          <w:spacing w:val="0"/>
          <w:w w:val="100"/>
          <w:position w:val="0"/>
          <w:sz w:val="22"/>
          <w:szCs w:val="22"/>
        </w:rPr>
        <w:t>。</w:t>
      </w:r>
    </w:p>
    <w:p>
      <w:pPr>
        <w:pStyle w:val="Style5"/>
        <w:keepNext w:val="0"/>
        <w:keepLines w:val="0"/>
        <w:widowControl w:val="0"/>
        <w:shd w:val="clear" w:color="auto" w:fill="auto"/>
        <w:bidi w:val="0"/>
        <w:spacing w:before="0" w:after="0" w:line="471" w:lineRule="exact"/>
        <w:ind w:left="560" w:right="0" w:firstLine="480"/>
        <w:jc w:val="both"/>
        <w:rPr>
          <w:sz w:val="22"/>
          <w:szCs w:val="22"/>
        </w:rPr>
      </w:pPr>
      <w:r>
        <w:rPr>
          <w:color w:val="000000"/>
          <w:spacing w:val="0"/>
          <w:w w:val="100"/>
          <w:position w:val="0"/>
          <w:sz w:val="22"/>
          <w:szCs w:val="22"/>
        </w:rPr>
        <w:t>截至</w:t>
      </w:r>
      <w:r>
        <w:rPr>
          <w:color w:val="000000"/>
          <w:spacing w:val="0"/>
          <w:w w:val="100"/>
          <w:position w:val="0"/>
          <w:sz w:val="24"/>
          <w:szCs w:val="24"/>
        </w:rPr>
        <w:t>2021</w:t>
      </w:r>
      <w:r>
        <w:rPr>
          <w:color w:val="000000"/>
          <w:spacing w:val="0"/>
          <w:w w:val="100"/>
          <w:position w:val="0"/>
          <w:sz w:val="22"/>
          <w:szCs w:val="22"/>
        </w:rPr>
        <w:t>年</w:t>
      </w:r>
      <w:r>
        <w:rPr>
          <w:color w:val="000000"/>
          <w:spacing w:val="0"/>
          <w:w w:val="100"/>
          <w:position w:val="0"/>
          <w:sz w:val="24"/>
          <w:szCs w:val="24"/>
        </w:rPr>
        <w:t>12</w:t>
      </w:r>
      <w:r>
        <w:rPr>
          <w:color w:val="000000"/>
          <w:spacing w:val="0"/>
          <w:w w:val="100"/>
          <w:position w:val="0"/>
          <w:sz w:val="22"/>
          <w:szCs w:val="22"/>
        </w:rPr>
        <w:t>月</w:t>
      </w:r>
      <w:r>
        <w:rPr>
          <w:color w:val="000000"/>
          <w:spacing w:val="0"/>
          <w:w w:val="100"/>
          <w:position w:val="0"/>
          <w:sz w:val="24"/>
          <w:szCs w:val="24"/>
        </w:rPr>
        <w:t>31</w:t>
      </w:r>
      <w:r>
        <w:rPr>
          <w:color w:val="000000"/>
          <w:spacing w:val="0"/>
          <w:w w:val="100"/>
          <w:position w:val="0"/>
          <w:sz w:val="22"/>
          <w:szCs w:val="22"/>
        </w:rPr>
        <w:t>日，浙江富润公司商誉账面原值为人民币</w:t>
      </w:r>
      <w:r>
        <w:rPr>
          <w:color w:val="000000"/>
          <w:spacing w:val="0"/>
          <w:w w:val="100"/>
          <w:position w:val="0"/>
          <w:sz w:val="24"/>
          <w:szCs w:val="24"/>
        </w:rPr>
        <w:t>80,935.30</w:t>
      </w:r>
      <w:r>
        <w:rPr>
          <w:color w:val="000000"/>
          <w:spacing w:val="0"/>
          <w:w w:val="100"/>
          <w:position w:val="0"/>
          <w:sz w:val="22"/>
          <w:szCs w:val="22"/>
        </w:rPr>
        <w:t>万元， 账面价值为人民币</w:t>
      </w:r>
      <w:r>
        <w:rPr>
          <w:color w:val="000000"/>
          <w:spacing w:val="0"/>
          <w:w w:val="100"/>
          <w:position w:val="0"/>
          <w:sz w:val="24"/>
          <w:szCs w:val="24"/>
        </w:rPr>
        <w:t>1,561.01</w:t>
      </w:r>
      <w:r>
        <w:rPr>
          <w:color w:val="000000"/>
          <w:spacing w:val="0"/>
          <w:w w:val="100"/>
          <w:position w:val="0"/>
          <w:sz w:val="22"/>
          <w:szCs w:val="22"/>
        </w:rPr>
        <w:t>万元。</w:t>
      </w:r>
    </w:p>
    <w:p>
      <w:pPr>
        <w:pStyle w:val="Style5"/>
        <w:keepNext w:val="0"/>
        <w:keepLines w:val="0"/>
        <w:widowControl w:val="0"/>
        <w:shd w:val="clear" w:color="auto" w:fill="auto"/>
        <w:bidi w:val="0"/>
        <w:spacing w:before="0" w:after="0" w:line="471" w:lineRule="exact"/>
        <w:ind w:left="560" w:right="0" w:firstLine="480"/>
        <w:jc w:val="both"/>
        <w:rPr>
          <w:sz w:val="22"/>
          <w:szCs w:val="22"/>
        </w:rPr>
      </w:pPr>
      <w:r>
        <w:rPr>
          <w:color w:val="000000"/>
          <w:spacing w:val="0"/>
          <w:w w:val="100"/>
          <w:position w:val="0"/>
          <w:sz w:val="22"/>
          <w:szCs w:val="22"/>
        </w:rPr>
        <w:t>当与商誉相关的资产组或者资产组组合存在减值迹象时，以及每年年度终了，管 理层对商誉进行减值测试。管理层将商誉结合与其相关的资产组或者资产组组合进行 减值测试，相关资产组或者资产组组合的可收回金额按照预计未来现金流量现值计算 确定。减值测试中采用的关键假设包括：详细预测期收入增长率、永续预测期增长率、 毛利率、折现率等。</w:t>
      </w:r>
    </w:p>
    <w:p>
      <w:pPr>
        <w:pStyle w:val="Style5"/>
        <w:keepNext w:val="0"/>
        <w:keepLines w:val="0"/>
        <w:widowControl w:val="0"/>
        <w:shd w:val="clear" w:color="auto" w:fill="auto"/>
        <w:bidi w:val="0"/>
        <w:spacing w:before="0" w:after="0" w:line="471" w:lineRule="exact"/>
        <w:ind w:left="1040" w:right="0" w:firstLine="0"/>
        <w:jc w:val="both"/>
        <w:rPr>
          <w:sz w:val="22"/>
          <w:szCs w:val="22"/>
        </w:rPr>
        <w:sectPr>
          <w:footnotePr>
            <w:pos w:val="pageBottom"/>
            <w:numFmt w:val="decimal"/>
            <w:numRestart w:val="continuous"/>
          </w:footnotePr>
          <w:pgSz w:w="11900" w:h="16840"/>
          <w:pgMar w:top="1330" w:right="885" w:bottom="2199" w:left="1219" w:header="0" w:footer="3" w:gutter="0"/>
          <w:cols w:space="720"/>
          <w:noEndnote/>
          <w:rtlGutter w:val="0"/>
          <w:docGrid w:linePitch="360"/>
        </w:sectPr>
      </w:pPr>
      <w:r>
        <w:rPr>
          <w:color w:val="000000"/>
          <w:spacing w:val="0"/>
          <w:w w:val="100"/>
          <w:position w:val="0"/>
          <w:sz w:val="22"/>
          <w:szCs w:val="22"/>
        </w:rPr>
        <w:t>由于商誉金额重大，且商誉减值测试涉及重大管理层判断，我们将商誉减值确定</w:t>
      </w:r>
    </w:p>
    <w:p>
      <w:pPr>
        <w:pStyle w:val="Style5"/>
        <w:keepNext w:val="0"/>
        <w:keepLines w:val="0"/>
        <w:widowControl w:val="0"/>
        <w:shd w:val="clear" w:color="auto" w:fill="auto"/>
        <w:bidi w:val="0"/>
        <w:spacing w:before="0" w:after="0" w:line="470" w:lineRule="exact"/>
        <w:ind w:left="1040" w:right="0" w:firstLine="0"/>
        <w:jc w:val="left"/>
        <w:rPr>
          <w:sz w:val="22"/>
          <w:szCs w:val="22"/>
        </w:rPr>
      </w:pPr>
      <w:r>
        <w:rPr>
          <w:color w:val="000000"/>
          <w:spacing w:val="0"/>
          <w:w w:val="100"/>
          <w:position w:val="0"/>
          <w:sz w:val="22"/>
          <w:szCs w:val="22"/>
        </w:rPr>
        <w:t>针对商誉减值，我们实施的审计程序主要包括：</w:t>
      </w:r>
    </w:p>
    <w:p>
      <w:pPr>
        <w:pStyle w:val="Style5"/>
        <w:keepNext w:val="0"/>
        <w:keepLines w:val="0"/>
        <w:widowControl w:val="0"/>
        <w:numPr>
          <w:ilvl w:val="0"/>
          <w:numId w:val="41"/>
        </w:numPr>
        <w:shd w:val="clear" w:color="auto" w:fill="auto"/>
        <w:tabs>
          <w:tab w:pos="1528" w:val="left"/>
        </w:tabs>
        <w:bidi w:val="0"/>
        <w:spacing w:before="0" w:after="0" w:line="470" w:lineRule="exact"/>
        <w:ind w:left="560" w:right="0" w:firstLine="480"/>
        <w:jc w:val="both"/>
        <w:rPr>
          <w:sz w:val="22"/>
          <w:szCs w:val="22"/>
        </w:rPr>
      </w:pPr>
      <w:bookmarkStart w:id="574" w:name="bookmark574"/>
      <w:bookmarkEnd w:id="574"/>
      <w:r>
        <w:rPr>
          <w:color w:val="000000"/>
          <w:spacing w:val="0"/>
          <w:w w:val="100"/>
          <w:position w:val="0"/>
          <w:sz w:val="22"/>
          <w:szCs w:val="22"/>
        </w:rPr>
        <w:t>了解与商誉减值相关的关键内部控制，评价这些控制的设计，确定其是否得 到执行，并测试相关内部控制的运行有效性；</w:t>
      </w:r>
    </w:p>
    <w:p>
      <w:pPr>
        <w:pStyle w:val="Style5"/>
        <w:keepNext w:val="0"/>
        <w:keepLines w:val="0"/>
        <w:widowControl w:val="0"/>
        <w:numPr>
          <w:ilvl w:val="0"/>
          <w:numId w:val="41"/>
        </w:numPr>
        <w:shd w:val="clear" w:color="auto" w:fill="auto"/>
        <w:tabs>
          <w:tab w:pos="1538" w:val="left"/>
        </w:tabs>
        <w:bidi w:val="0"/>
        <w:spacing w:before="0" w:after="0" w:line="470" w:lineRule="exact"/>
        <w:ind w:left="560" w:right="0" w:firstLine="480"/>
        <w:jc w:val="both"/>
        <w:rPr>
          <w:sz w:val="22"/>
          <w:szCs w:val="22"/>
        </w:rPr>
      </w:pPr>
      <w:bookmarkStart w:id="575" w:name="bookmark575"/>
      <w:bookmarkEnd w:id="575"/>
      <w:r>
        <w:rPr>
          <w:color w:val="000000"/>
          <w:spacing w:val="0"/>
          <w:w w:val="100"/>
          <w:position w:val="0"/>
          <w:sz w:val="22"/>
          <w:szCs w:val="22"/>
        </w:rPr>
        <w:t>复核管理层以前年度对未来现金流量现值的预测和实际经营结果，评价管理 层过往预测的准确性；</w:t>
      </w:r>
    </w:p>
    <w:p>
      <w:pPr>
        <w:pStyle w:val="Style5"/>
        <w:keepNext w:val="0"/>
        <w:keepLines w:val="0"/>
        <w:widowControl w:val="0"/>
        <w:numPr>
          <w:ilvl w:val="0"/>
          <w:numId w:val="41"/>
        </w:numPr>
        <w:shd w:val="clear" w:color="auto" w:fill="auto"/>
        <w:tabs>
          <w:tab w:pos="1507" w:val="left"/>
        </w:tabs>
        <w:bidi w:val="0"/>
        <w:spacing w:before="0" w:after="0" w:line="475" w:lineRule="exact"/>
        <w:ind w:left="1040" w:right="0" w:firstLine="0"/>
        <w:jc w:val="left"/>
        <w:rPr>
          <w:sz w:val="22"/>
          <w:szCs w:val="22"/>
        </w:rPr>
      </w:pPr>
      <w:bookmarkStart w:id="576" w:name="bookmark576"/>
      <w:bookmarkEnd w:id="576"/>
      <w:r>
        <w:rPr>
          <w:color w:val="000000"/>
          <w:spacing w:val="0"/>
          <w:w w:val="100"/>
          <w:position w:val="0"/>
          <w:sz w:val="22"/>
          <w:szCs w:val="22"/>
        </w:rPr>
        <w:t>了解并评价管理层聘用的外部估值专家的胜任能力、专业素质和客观性；</w:t>
      </w:r>
    </w:p>
    <w:p>
      <w:pPr>
        <w:pStyle w:val="Style5"/>
        <w:keepNext w:val="0"/>
        <w:keepLines w:val="0"/>
        <w:widowControl w:val="0"/>
        <w:numPr>
          <w:ilvl w:val="0"/>
          <w:numId w:val="41"/>
        </w:numPr>
        <w:shd w:val="clear" w:color="auto" w:fill="auto"/>
        <w:tabs>
          <w:tab w:pos="1507" w:val="left"/>
        </w:tabs>
        <w:bidi w:val="0"/>
        <w:spacing w:before="0" w:after="0" w:line="475" w:lineRule="exact"/>
        <w:ind w:left="1040" w:right="0" w:firstLine="0"/>
        <w:jc w:val="left"/>
        <w:rPr>
          <w:sz w:val="22"/>
          <w:szCs w:val="22"/>
        </w:rPr>
      </w:pPr>
      <w:bookmarkStart w:id="577" w:name="bookmark577"/>
      <w:bookmarkEnd w:id="577"/>
      <w:r>
        <w:rPr>
          <w:color w:val="000000"/>
          <w:spacing w:val="0"/>
          <w:w w:val="100"/>
          <w:position w:val="0"/>
          <w:sz w:val="22"/>
          <w:szCs w:val="22"/>
        </w:rPr>
        <w:t>评价管理层在减值测试中使用方法的合理性和一致性；</w:t>
      </w:r>
    </w:p>
    <w:p>
      <w:pPr>
        <w:pStyle w:val="Style5"/>
        <w:keepNext w:val="0"/>
        <w:keepLines w:val="0"/>
        <w:widowControl w:val="0"/>
        <w:numPr>
          <w:ilvl w:val="0"/>
          <w:numId w:val="41"/>
        </w:numPr>
        <w:shd w:val="clear" w:color="auto" w:fill="auto"/>
        <w:tabs>
          <w:tab w:pos="1538" w:val="left"/>
        </w:tabs>
        <w:bidi w:val="0"/>
        <w:spacing w:before="0" w:after="0" w:line="475" w:lineRule="exact"/>
        <w:ind w:left="560" w:right="0" w:firstLine="480"/>
        <w:jc w:val="both"/>
        <w:rPr>
          <w:sz w:val="22"/>
          <w:szCs w:val="22"/>
        </w:rPr>
      </w:pPr>
      <w:bookmarkStart w:id="578" w:name="bookmark578"/>
      <w:bookmarkEnd w:id="578"/>
      <w:r>
        <w:rPr>
          <w:color w:val="000000"/>
          <w:spacing w:val="0"/>
          <w:w w:val="100"/>
          <w:position w:val="0"/>
          <w:sz w:val="22"/>
          <w:szCs w:val="22"/>
        </w:rPr>
        <w:t>评价管理层在减值测试中采用的关键假设的合理性，复核相关假设是否与总 体经济环境、行业状况、经营情况、历史经验、运营计划、管理层使用的与财务报表 相关的其他假设等相符；</w:t>
      </w:r>
    </w:p>
    <w:p>
      <w:pPr>
        <w:pStyle w:val="Style5"/>
        <w:keepNext w:val="0"/>
        <w:keepLines w:val="0"/>
        <w:widowControl w:val="0"/>
        <w:numPr>
          <w:ilvl w:val="0"/>
          <w:numId w:val="41"/>
        </w:numPr>
        <w:shd w:val="clear" w:color="auto" w:fill="auto"/>
        <w:tabs>
          <w:tab w:pos="1538" w:val="left"/>
        </w:tabs>
        <w:bidi w:val="0"/>
        <w:spacing w:before="0" w:after="0" w:line="475" w:lineRule="exact"/>
        <w:ind w:left="560" w:right="0" w:firstLine="480"/>
        <w:jc w:val="both"/>
        <w:rPr>
          <w:sz w:val="22"/>
          <w:szCs w:val="22"/>
        </w:rPr>
      </w:pPr>
      <w:bookmarkStart w:id="579" w:name="bookmark579"/>
      <w:bookmarkEnd w:id="579"/>
      <w:r>
        <w:rPr>
          <w:color w:val="000000"/>
          <w:spacing w:val="0"/>
          <w:w w:val="100"/>
          <w:position w:val="0"/>
          <w:sz w:val="22"/>
          <w:szCs w:val="22"/>
        </w:rPr>
        <w:t>测试管理层在减值测试中使用数据的准确性、完整性和相关性，并复核减值 测试中有关信息的内在一致性；</w:t>
      </w:r>
    </w:p>
    <w:p>
      <w:pPr>
        <w:pStyle w:val="Style5"/>
        <w:keepNext w:val="0"/>
        <w:keepLines w:val="0"/>
        <w:widowControl w:val="0"/>
        <w:numPr>
          <w:ilvl w:val="0"/>
          <w:numId w:val="41"/>
        </w:numPr>
        <w:shd w:val="clear" w:color="auto" w:fill="auto"/>
        <w:tabs>
          <w:tab w:pos="1507" w:val="left"/>
        </w:tabs>
        <w:bidi w:val="0"/>
        <w:spacing w:before="0" w:after="0" w:line="468" w:lineRule="exact"/>
        <w:ind w:left="1040" w:right="0" w:firstLine="0"/>
        <w:jc w:val="left"/>
        <w:rPr>
          <w:sz w:val="22"/>
          <w:szCs w:val="22"/>
        </w:rPr>
      </w:pPr>
      <w:bookmarkStart w:id="580" w:name="bookmark580"/>
      <w:bookmarkEnd w:id="580"/>
      <w:r>
        <w:rPr>
          <w:color w:val="000000"/>
          <w:spacing w:val="0"/>
          <w:w w:val="100"/>
          <w:position w:val="0"/>
          <w:sz w:val="22"/>
          <w:szCs w:val="22"/>
        </w:rPr>
        <w:t>测试管理层对预计未来现金流量现值的计算是否准确；</w:t>
      </w:r>
    </w:p>
    <w:p>
      <w:pPr>
        <w:pStyle w:val="Style5"/>
        <w:keepNext w:val="0"/>
        <w:keepLines w:val="0"/>
        <w:widowControl w:val="0"/>
        <w:numPr>
          <w:ilvl w:val="0"/>
          <w:numId w:val="41"/>
        </w:numPr>
        <w:shd w:val="clear" w:color="auto" w:fill="auto"/>
        <w:tabs>
          <w:tab w:pos="1507" w:val="left"/>
        </w:tabs>
        <w:bidi w:val="0"/>
        <w:spacing w:before="0" w:after="480" w:line="468" w:lineRule="exact"/>
        <w:ind w:left="1040" w:right="0" w:firstLine="0"/>
        <w:jc w:val="left"/>
        <w:rPr>
          <w:sz w:val="22"/>
          <w:szCs w:val="22"/>
        </w:rPr>
      </w:pPr>
      <w:bookmarkStart w:id="581" w:name="bookmark581"/>
      <w:bookmarkEnd w:id="581"/>
      <w:r>
        <w:rPr>
          <w:color w:val="000000"/>
          <w:spacing w:val="0"/>
          <w:w w:val="100"/>
          <w:position w:val="0"/>
          <w:sz w:val="22"/>
          <w:szCs w:val="22"/>
        </w:rPr>
        <w:t>检查与商誉减值相关的信息是否已在财务报表中作出恰当列报。</w:t>
      </w:r>
    </w:p>
    <w:p>
      <w:pPr>
        <w:pStyle w:val="Style5"/>
        <w:keepNext w:val="0"/>
        <w:keepLines w:val="0"/>
        <w:widowControl w:val="0"/>
        <w:shd w:val="clear" w:color="auto" w:fill="auto"/>
        <w:tabs>
          <w:tab w:pos="1557" w:val="left"/>
        </w:tabs>
        <w:bidi w:val="0"/>
        <w:spacing w:before="0" w:after="0" w:line="468" w:lineRule="exact"/>
        <w:ind w:left="1040" w:right="0" w:firstLine="0"/>
        <w:jc w:val="both"/>
        <w:rPr>
          <w:sz w:val="22"/>
          <w:szCs w:val="22"/>
        </w:rPr>
      </w:pPr>
      <w:bookmarkStart w:id="582" w:name="bookmark582"/>
      <w:r>
        <w:rPr>
          <w:b/>
          <w:bCs/>
          <w:color w:val="000000"/>
          <w:spacing w:val="0"/>
          <w:w w:val="100"/>
          <w:position w:val="0"/>
          <w:sz w:val="22"/>
          <w:szCs w:val="22"/>
        </w:rPr>
        <w:t>五</w:t>
      </w:r>
      <w:bookmarkEnd w:id="582"/>
      <w:r>
        <w:rPr>
          <w:b/>
          <w:bCs/>
          <w:color w:val="000000"/>
          <w:spacing w:val="0"/>
          <w:w w:val="100"/>
          <w:position w:val="0"/>
          <w:sz w:val="22"/>
          <w:szCs w:val="22"/>
        </w:rPr>
        <w:t>、</w:t>
        <w:tab/>
        <w:t>其他信息</w:t>
      </w:r>
    </w:p>
    <w:p>
      <w:pPr>
        <w:pStyle w:val="Style5"/>
        <w:keepNext w:val="0"/>
        <w:keepLines w:val="0"/>
        <w:widowControl w:val="0"/>
        <w:shd w:val="clear" w:color="auto" w:fill="auto"/>
        <w:bidi w:val="0"/>
        <w:spacing w:before="0" w:after="0" w:line="468" w:lineRule="exact"/>
        <w:ind w:left="560" w:right="0" w:firstLine="480"/>
        <w:jc w:val="both"/>
        <w:rPr>
          <w:sz w:val="22"/>
          <w:szCs w:val="22"/>
        </w:rPr>
      </w:pPr>
      <w:r>
        <w:rPr>
          <w:color w:val="000000"/>
          <w:spacing w:val="0"/>
          <w:w w:val="100"/>
          <w:position w:val="0"/>
          <w:sz w:val="22"/>
          <w:szCs w:val="22"/>
        </w:rPr>
        <w:t>管理层对其他信息负责。其他信息包括年度报告中涵盖的信息，但不包括财务报 表和我们的审计报告。</w:t>
      </w:r>
    </w:p>
    <w:p>
      <w:pPr>
        <w:pStyle w:val="Style5"/>
        <w:keepNext w:val="0"/>
        <w:keepLines w:val="0"/>
        <w:widowControl w:val="0"/>
        <w:shd w:val="clear" w:color="auto" w:fill="auto"/>
        <w:bidi w:val="0"/>
        <w:spacing w:before="0" w:after="0" w:line="468" w:lineRule="exact"/>
        <w:ind w:left="560" w:right="0" w:firstLine="480"/>
        <w:jc w:val="both"/>
        <w:rPr>
          <w:sz w:val="22"/>
          <w:szCs w:val="22"/>
        </w:rPr>
      </w:pPr>
      <w:r>
        <w:rPr>
          <w:color w:val="000000"/>
          <w:spacing w:val="0"/>
          <w:w w:val="100"/>
          <w:position w:val="0"/>
          <w:sz w:val="22"/>
          <w:szCs w:val="22"/>
        </w:rPr>
        <w:t>我们对财务报表发表的审计意见不涵盖其他信息，我们也不对其他信息发表任何 形式的鉴证结论。</w:t>
      </w:r>
    </w:p>
    <w:p>
      <w:pPr>
        <w:pStyle w:val="Style5"/>
        <w:keepNext w:val="0"/>
        <w:keepLines w:val="0"/>
        <w:widowControl w:val="0"/>
        <w:shd w:val="clear" w:color="auto" w:fill="auto"/>
        <w:bidi w:val="0"/>
        <w:spacing w:before="0" w:after="0" w:line="468" w:lineRule="exact"/>
        <w:ind w:left="560" w:right="0" w:firstLine="480"/>
        <w:jc w:val="both"/>
        <w:rPr>
          <w:sz w:val="22"/>
          <w:szCs w:val="22"/>
        </w:rPr>
      </w:pPr>
      <w:r>
        <w:rPr>
          <w:color w:val="000000"/>
          <w:spacing w:val="0"/>
          <w:w w:val="100"/>
          <w:position w:val="0"/>
          <w:sz w:val="22"/>
          <w:szCs w:val="22"/>
        </w:rPr>
        <w:t>结合我们对财务报表的审计，我们的责任是阅读其他信息，在此过程中，考虑其 他信息是否与财务报表或我们在审计过程中了解到的情况存在重大不一致或者似乎 存在重大错报。</w:t>
      </w:r>
    </w:p>
    <w:p>
      <w:pPr>
        <w:pStyle w:val="Style5"/>
        <w:keepNext w:val="0"/>
        <w:keepLines w:val="0"/>
        <w:widowControl w:val="0"/>
        <w:shd w:val="clear" w:color="auto" w:fill="auto"/>
        <w:bidi w:val="0"/>
        <w:spacing w:before="0" w:after="480" w:line="468" w:lineRule="exact"/>
        <w:ind w:left="560" w:right="0" w:firstLine="480"/>
        <w:jc w:val="both"/>
        <w:rPr>
          <w:sz w:val="22"/>
          <w:szCs w:val="22"/>
        </w:rPr>
      </w:pPr>
      <w:r>
        <w:rPr>
          <w:color w:val="000000"/>
          <w:spacing w:val="0"/>
          <w:w w:val="100"/>
          <w:position w:val="0"/>
          <w:sz w:val="22"/>
          <w:szCs w:val="22"/>
        </w:rPr>
        <w:t>基于我们已执行的工作，如果我们确定其他信息存在重大错报，我们应当报告该 事实。在这方面，我们无任何事项需要报告。</w:t>
      </w:r>
    </w:p>
    <w:p>
      <w:pPr>
        <w:pStyle w:val="Style5"/>
        <w:keepNext w:val="0"/>
        <w:keepLines w:val="0"/>
        <w:widowControl w:val="0"/>
        <w:shd w:val="clear" w:color="auto" w:fill="auto"/>
        <w:tabs>
          <w:tab w:pos="1557" w:val="left"/>
        </w:tabs>
        <w:bidi w:val="0"/>
        <w:spacing w:before="0" w:after="0" w:line="461" w:lineRule="exact"/>
        <w:ind w:left="1040" w:right="0" w:firstLine="0"/>
        <w:jc w:val="left"/>
        <w:rPr>
          <w:sz w:val="22"/>
          <w:szCs w:val="22"/>
        </w:rPr>
      </w:pPr>
      <w:bookmarkStart w:id="583" w:name="bookmark583"/>
      <w:r>
        <w:rPr>
          <w:b/>
          <w:bCs/>
          <w:color w:val="000000"/>
          <w:spacing w:val="0"/>
          <w:w w:val="100"/>
          <w:position w:val="0"/>
          <w:sz w:val="22"/>
          <w:szCs w:val="22"/>
        </w:rPr>
        <w:t>六</w:t>
      </w:r>
      <w:bookmarkEnd w:id="583"/>
      <w:r>
        <w:rPr>
          <w:b/>
          <w:bCs/>
          <w:color w:val="000000"/>
          <w:spacing w:val="0"/>
          <w:w w:val="100"/>
          <w:position w:val="0"/>
          <w:sz w:val="22"/>
          <w:szCs w:val="22"/>
        </w:rPr>
        <w:t>、</w:t>
        <w:tab/>
        <w:t>管理层和治理层对财务报表的责任</w:t>
      </w:r>
    </w:p>
    <w:p>
      <w:pPr>
        <w:pStyle w:val="Style5"/>
        <w:keepNext w:val="0"/>
        <w:keepLines w:val="0"/>
        <w:widowControl w:val="0"/>
        <w:shd w:val="clear" w:color="auto" w:fill="auto"/>
        <w:bidi w:val="0"/>
        <w:spacing w:before="0" w:after="220" w:line="461" w:lineRule="exact"/>
        <w:ind w:left="520" w:right="260" w:firstLine="0"/>
        <w:jc w:val="right"/>
        <w:rPr>
          <w:sz w:val="22"/>
          <w:szCs w:val="22"/>
        </w:rPr>
      </w:pPr>
      <w:r>
        <w:rPr>
          <w:color w:val="000000"/>
          <w:spacing w:val="0"/>
          <w:w w:val="100"/>
          <w:position w:val="0"/>
          <w:sz w:val="22"/>
          <w:szCs w:val="22"/>
        </w:rPr>
        <w:t>管理层负责按照企业会计准则的规定编制财务报表，使其实现公允反映，并设计、 执行和维护必要的内部控制，以使财务报表不存在由于舞弊或错误导致的重大错报。</w:t>
      </w:r>
    </w:p>
    <w:p>
      <w:pPr>
        <w:pStyle w:val="Style5"/>
        <w:keepNext w:val="0"/>
        <w:keepLines w:val="0"/>
        <w:widowControl w:val="0"/>
        <w:shd w:val="clear" w:color="auto" w:fill="auto"/>
        <w:bidi w:val="0"/>
        <w:spacing w:before="0" w:after="0" w:line="254" w:lineRule="exact"/>
        <w:ind w:left="4680" w:right="0" w:hanging="3640"/>
        <w:jc w:val="both"/>
        <w:rPr>
          <w:sz w:val="22"/>
          <w:szCs w:val="22"/>
        </w:rPr>
      </w:pPr>
      <w:r>
        <w:rPr>
          <w:color w:val="000000"/>
          <w:spacing w:val="0"/>
          <w:w w:val="100"/>
          <w:position w:val="0"/>
          <w:sz w:val="22"/>
          <w:szCs w:val="22"/>
        </w:rPr>
        <w:t xml:space="preserve">在编制财务报表时，管理层负责评估浙江富润公司的持续经营能力，披露与持续 </w:t>
      </w:r>
      <w:r>
        <w:rPr>
          <w:rFonts w:ascii="Calibri" w:eastAsia="Calibri" w:hAnsi="Calibri" w:cs="Calibri"/>
          <w:b/>
          <w:bCs/>
          <w:color w:val="000000"/>
          <w:spacing w:val="0"/>
          <w:w w:val="100"/>
          <w:position w:val="0"/>
          <w:sz w:val="18"/>
          <w:szCs w:val="18"/>
        </w:rPr>
        <w:t xml:space="preserve">71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 xml:space="preserve">215 </w:t>
      </w:r>
      <w:r>
        <w:rPr>
          <w:color w:val="000000"/>
          <w:spacing w:val="0"/>
          <w:w w:val="100"/>
          <w:position w:val="0"/>
          <w:sz w:val="22"/>
          <w:szCs w:val="22"/>
        </w:rPr>
        <w:t>经营相关的事项（如适用），并运用持续经营假设，除非计划进行清算、终止运营或 别无其他现实的选择。</w:t>
      </w:r>
    </w:p>
    <w:p>
      <w:pPr>
        <w:pStyle w:val="Style5"/>
        <w:keepNext w:val="0"/>
        <w:keepLines w:val="0"/>
        <w:widowControl w:val="0"/>
        <w:shd w:val="clear" w:color="auto" w:fill="auto"/>
        <w:bidi w:val="0"/>
        <w:spacing w:before="0" w:after="460" w:line="470" w:lineRule="exact"/>
        <w:ind w:left="1040" w:right="0" w:firstLine="0"/>
        <w:jc w:val="both"/>
        <w:rPr>
          <w:sz w:val="22"/>
          <w:szCs w:val="22"/>
        </w:rPr>
      </w:pPr>
      <w:r>
        <w:rPr>
          <w:color w:val="000000"/>
          <w:spacing w:val="0"/>
          <w:w w:val="100"/>
          <w:position w:val="0"/>
          <w:sz w:val="22"/>
          <w:szCs w:val="22"/>
        </w:rPr>
        <w:t>浙江富润公司治理层（以下简称治理层）负责监督浙江富润公司的财务报告过程。</w:t>
      </w:r>
    </w:p>
    <w:p>
      <w:pPr>
        <w:pStyle w:val="Style5"/>
        <w:keepNext w:val="0"/>
        <w:keepLines w:val="0"/>
        <w:widowControl w:val="0"/>
        <w:shd w:val="clear" w:color="auto" w:fill="auto"/>
        <w:bidi w:val="0"/>
        <w:spacing w:before="0" w:after="0" w:line="467" w:lineRule="exact"/>
        <w:ind w:left="1040" w:right="0" w:firstLine="0"/>
        <w:jc w:val="both"/>
        <w:rPr>
          <w:sz w:val="22"/>
          <w:szCs w:val="22"/>
        </w:rPr>
      </w:pPr>
      <w:bookmarkStart w:id="584" w:name="bookmark584"/>
      <w:r>
        <w:rPr>
          <w:b/>
          <w:bCs/>
          <w:color w:val="000000"/>
          <w:spacing w:val="0"/>
          <w:w w:val="100"/>
          <w:position w:val="0"/>
          <w:sz w:val="22"/>
          <w:szCs w:val="22"/>
        </w:rPr>
        <w:t>七</w:t>
      </w:r>
      <w:bookmarkEnd w:id="584"/>
      <w:r>
        <w:rPr>
          <w:b/>
          <w:bCs/>
          <w:color w:val="000000"/>
          <w:spacing w:val="0"/>
          <w:w w:val="100"/>
          <w:position w:val="0"/>
          <w:sz w:val="22"/>
          <w:szCs w:val="22"/>
        </w:rPr>
        <w:t>、注册会计师对财务报表审计的责任</w:t>
      </w:r>
    </w:p>
    <w:p>
      <w:pPr>
        <w:pStyle w:val="Style5"/>
        <w:keepNext w:val="0"/>
        <w:keepLines w:val="0"/>
        <w:widowControl w:val="0"/>
        <w:shd w:val="clear" w:color="auto" w:fill="auto"/>
        <w:bidi w:val="0"/>
        <w:spacing w:before="0" w:after="0" w:line="467" w:lineRule="exact"/>
        <w:ind w:left="560" w:right="0" w:firstLine="480"/>
        <w:jc w:val="both"/>
        <w:rPr>
          <w:sz w:val="22"/>
          <w:szCs w:val="22"/>
        </w:rPr>
      </w:pPr>
      <w:r>
        <w:rPr>
          <w:color w:val="000000"/>
          <w:spacing w:val="0"/>
          <w:w w:val="100"/>
          <w:position w:val="0"/>
          <w:sz w:val="22"/>
          <w:szCs w:val="22"/>
        </w:rPr>
        <w:t>我们的目标是对财务报表整体是否不存在由于舞弊或错误导致的重大错报获取 合理保证，并出具包含审计意见的审计报告。合理保证是高水平的保证，但并不能保 证按照审计准则执行的审计在某一重大错报存在时总能发现。错报可能由于舞弊或错 误导致，如果合理预期错报单独或汇总起来可能影响财务报表使用者依据财务报表作 出的经济决策，则通常认为错报是重大的。</w:t>
      </w:r>
    </w:p>
    <w:p>
      <w:pPr>
        <w:pStyle w:val="Style5"/>
        <w:keepNext w:val="0"/>
        <w:keepLines w:val="0"/>
        <w:widowControl w:val="0"/>
        <w:shd w:val="clear" w:color="auto" w:fill="auto"/>
        <w:bidi w:val="0"/>
        <w:spacing w:before="0" w:after="0" w:line="467" w:lineRule="exact"/>
        <w:ind w:left="560" w:right="0" w:firstLine="480"/>
        <w:jc w:val="both"/>
        <w:rPr>
          <w:sz w:val="22"/>
          <w:szCs w:val="22"/>
        </w:rPr>
      </w:pPr>
      <w:r>
        <w:rPr>
          <w:color w:val="000000"/>
          <w:spacing w:val="0"/>
          <w:w w:val="100"/>
          <w:position w:val="0"/>
          <w:sz w:val="22"/>
          <w:szCs w:val="22"/>
        </w:rPr>
        <w:t>在按照审计准则执行审计工作的过程中，我们运用职业判断，并保持职业怀疑。 同时，我们也执行以下工作：</w:t>
      </w:r>
    </w:p>
    <w:p>
      <w:pPr>
        <w:pStyle w:val="Style5"/>
        <w:keepNext w:val="0"/>
        <w:keepLines w:val="0"/>
        <w:widowControl w:val="0"/>
        <w:shd w:val="clear" w:color="auto" w:fill="auto"/>
        <w:tabs>
          <w:tab w:pos="1643" w:val="left"/>
        </w:tabs>
        <w:bidi w:val="0"/>
        <w:spacing w:before="0" w:after="0" w:line="467" w:lineRule="exact"/>
        <w:ind w:left="560" w:right="0" w:firstLine="480"/>
        <w:jc w:val="both"/>
        <w:rPr>
          <w:sz w:val="22"/>
          <w:szCs w:val="22"/>
        </w:rPr>
      </w:pPr>
      <w:bookmarkStart w:id="585" w:name="bookmark585"/>
      <w:r>
        <w:rPr>
          <w:color w:val="000000"/>
          <w:spacing w:val="0"/>
          <w:w w:val="100"/>
          <w:position w:val="0"/>
          <w:sz w:val="22"/>
          <w:szCs w:val="22"/>
        </w:rPr>
        <w:t>（</w:t>
      </w:r>
      <w:bookmarkEnd w:id="585"/>
      <w:r>
        <w:rPr>
          <w:color w:val="000000"/>
          <w:spacing w:val="0"/>
          <w:w w:val="100"/>
          <w:position w:val="0"/>
          <w:sz w:val="22"/>
          <w:szCs w:val="22"/>
        </w:rPr>
        <w:t>一）</w:t>
        <w:tab/>
        <w:t>识别和评估由于舞弊或错误导致的财务报表重大错报风险，设计和实施审 计程序以应对这些风险，并获取充分、适当的审计证据，作为发表审计意见的基础。 由于舞弊可能涉及串通、伪造、故意遗漏、虚假陈述或凌驾于内部控制之上，未能发 现由于舞弊导致的重大错报的风险高于未能发现由于错误导致的重大错报的风险。</w:t>
      </w:r>
    </w:p>
    <w:p>
      <w:pPr>
        <w:pStyle w:val="Style5"/>
        <w:keepNext w:val="0"/>
        <w:keepLines w:val="0"/>
        <w:widowControl w:val="0"/>
        <w:shd w:val="clear" w:color="auto" w:fill="auto"/>
        <w:tabs>
          <w:tab w:pos="1631" w:val="left"/>
        </w:tabs>
        <w:bidi w:val="0"/>
        <w:spacing w:before="0" w:after="0" w:line="468" w:lineRule="exact"/>
        <w:ind w:left="1040" w:right="0" w:firstLine="0"/>
        <w:jc w:val="left"/>
        <w:rPr>
          <w:sz w:val="22"/>
          <w:szCs w:val="22"/>
        </w:rPr>
      </w:pPr>
      <w:bookmarkStart w:id="586" w:name="bookmark586"/>
      <w:r>
        <w:rPr>
          <w:color w:val="000000"/>
          <w:spacing w:val="0"/>
          <w:w w:val="100"/>
          <w:position w:val="0"/>
          <w:sz w:val="22"/>
          <w:szCs w:val="22"/>
        </w:rPr>
        <w:t>（</w:t>
      </w:r>
      <w:bookmarkEnd w:id="586"/>
      <w:r>
        <w:rPr>
          <w:color w:val="000000"/>
          <w:spacing w:val="0"/>
          <w:w w:val="100"/>
          <w:position w:val="0"/>
          <w:sz w:val="22"/>
          <w:szCs w:val="22"/>
        </w:rPr>
        <w:t>二）</w:t>
        <w:tab/>
        <w:t>了解与审计相关的内部控制，以设计恰当的审计程序。</w:t>
      </w:r>
    </w:p>
    <w:p>
      <w:pPr>
        <w:pStyle w:val="Style5"/>
        <w:keepNext w:val="0"/>
        <w:keepLines w:val="0"/>
        <w:widowControl w:val="0"/>
        <w:shd w:val="clear" w:color="auto" w:fill="auto"/>
        <w:tabs>
          <w:tab w:pos="1631" w:val="left"/>
        </w:tabs>
        <w:bidi w:val="0"/>
        <w:spacing w:before="0" w:after="0" w:line="468" w:lineRule="exact"/>
        <w:ind w:left="1040" w:right="0" w:firstLine="0"/>
        <w:jc w:val="left"/>
        <w:rPr>
          <w:sz w:val="22"/>
          <w:szCs w:val="22"/>
        </w:rPr>
      </w:pPr>
      <w:bookmarkStart w:id="587" w:name="bookmark587"/>
      <w:r>
        <w:rPr>
          <w:color w:val="000000"/>
          <w:spacing w:val="0"/>
          <w:w w:val="100"/>
          <w:position w:val="0"/>
          <w:sz w:val="22"/>
          <w:szCs w:val="22"/>
        </w:rPr>
        <w:t>（</w:t>
      </w:r>
      <w:bookmarkEnd w:id="587"/>
      <w:r>
        <w:rPr>
          <w:color w:val="000000"/>
          <w:spacing w:val="0"/>
          <w:w w:val="100"/>
          <w:position w:val="0"/>
          <w:sz w:val="22"/>
          <w:szCs w:val="22"/>
        </w:rPr>
        <w:t>三）</w:t>
        <w:tab/>
        <w:t>评价管理层选用会计政策的恰当性和作出会计估计及相关披露的合理性。</w:t>
      </w:r>
    </w:p>
    <w:p>
      <w:pPr>
        <w:pStyle w:val="Style5"/>
        <w:keepNext w:val="0"/>
        <w:keepLines w:val="0"/>
        <w:widowControl w:val="0"/>
        <w:shd w:val="clear" w:color="auto" w:fill="auto"/>
        <w:tabs>
          <w:tab w:pos="1648" w:val="left"/>
        </w:tabs>
        <w:bidi w:val="0"/>
        <w:spacing w:before="0" w:after="0" w:line="468" w:lineRule="exact"/>
        <w:ind w:left="560" w:right="0" w:firstLine="480"/>
        <w:jc w:val="both"/>
        <w:rPr>
          <w:sz w:val="22"/>
          <w:szCs w:val="22"/>
        </w:rPr>
      </w:pPr>
      <w:bookmarkStart w:id="588" w:name="bookmark588"/>
      <w:r>
        <w:rPr>
          <w:color w:val="000000"/>
          <w:spacing w:val="0"/>
          <w:w w:val="100"/>
          <w:position w:val="0"/>
          <w:sz w:val="22"/>
          <w:szCs w:val="22"/>
        </w:rPr>
        <w:t>（</w:t>
      </w:r>
      <w:bookmarkEnd w:id="588"/>
      <w:r>
        <w:rPr>
          <w:color w:val="000000"/>
          <w:spacing w:val="0"/>
          <w:w w:val="100"/>
          <w:position w:val="0"/>
          <w:sz w:val="22"/>
          <w:szCs w:val="22"/>
        </w:rPr>
        <w:t>四）</w:t>
        <w:tab/>
        <w:t>对管理层使用持续经营假设的恰当性得出结论。同时，根据获取的审计证 据，就可能导致对浙江富润公司持续经营能力产生重大疑虑的事项或情况是否存在重 大不确定性得出结论。如果我们得出结论认为存在重大不确定性，审计准则要求我们 在审计报告中提请报表使用者注意财务报表中的相关披露；如果披露不充分，我们应 当发表非无保留意见。我们的结论基于截至审计报告日可获得的信息。然而，未来的 事项或情况可能导致浙江富润公司不能持续经营。</w:t>
      </w:r>
    </w:p>
    <w:p>
      <w:pPr>
        <w:pStyle w:val="Style5"/>
        <w:keepNext w:val="0"/>
        <w:keepLines w:val="0"/>
        <w:widowControl w:val="0"/>
        <w:shd w:val="clear" w:color="auto" w:fill="auto"/>
        <w:tabs>
          <w:tab w:pos="1643" w:val="left"/>
        </w:tabs>
        <w:bidi w:val="0"/>
        <w:spacing w:before="0" w:after="0" w:line="468" w:lineRule="exact"/>
        <w:ind w:left="560" w:right="0" w:firstLine="480"/>
        <w:jc w:val="both"/>
        <w:rPr>
          <w:sz w:val="22"/>
          <w:szCs w:val="22"/>
        </w:rPr>
      </w:pPr>
      <w:bookmarkStart w:id="589" w:name="bookmark589"/>
      <w:r>
        <w:rPr>
          <w:color w:val="000000"/>
          <w:spacing w:val="0"/>
          <w:w w:val="100"/>
          <w:position w:val="0"/>
          <w:sz w:val="22"/>
          <w:szCs w:val="22"/>
        </w:rPr>
        <w:t>（</w:t>
      </w:r>
      <w:bookmarkEnd w:id="589"/>
      <w:r>
        <w:rPr>
          <w:color w:val="000000"/>
          <w:spacing w:val="0"/>
          <w:w w:val="100"/>
          <w:position w:val="0"/>
          <w:sz w:val="22"/>
          <w:szCs w:val="22"/>
        </w:rPr>
        <w:t>五）</w:t>
        <w:tab/>
        <w:t>评价财务报表的总体列报、结构和内容，并评价财务报表是否公允反映相 关交易和事项。</w:t>
      </w:r>
    </w:p>
    <w:p>
      <w:pPr>
        <w:pStyle w:val="Style5"/>
        <w:keepNext w:val="0"/>
        <w:keepLines w:val="0"/>
        <w:widowControl w:val="0"/>
        <w:shd w:val="clear" w:color="auto" w:fill="auto"/>
        <w:tabs>
          <w:tab w:pos="1643" w:val="left"/>
        </w:tabs>
        <w:bidi w:val="0"/>
        <w:spacing w:before="0" w:after="0" w:line="468" w:lineRule="exact"/>
        <w:ind w:left="560" w:right="0" w:firstLine="480"/>
        <w:jc w:val="both"/>
        <w:rPr>
          <w:sz w:val="22"/>
          <w:szCs w:val="22"/>
        </w:rPr>
      </w:pPr>
      <w:bookmarkStart w:id="590" w:name="bookmark590"/>
      <w:r>
        <w:rPr>
          <w:color w:val="000000"/>
          <w:spacing w:val="0"/>
          <w:w w:val="100"/>
          <w:position w:val="0"/>
          <w:sz w:val="22"/>
          <w:szCs w:val="22"/>
        </w:rPr>
        <w:t>（</w:t>
      </w:r>
      <w:bookmarkEnd w:id="590"/>
      <w:r>
        <w:rPr>
          <w:color w:val="000000"/>
          <w:spacing w:val="0"/>
          <w:w w:val="100"/>
          <w:position w:val="0"/>
          <w:sz w:val="22"/>
          <w:szCs w:val="22"/>
        </w:rPr>
        <w:t>六）</w:t>
        <w:tab/>
        <w:t>就浙江富润公司中实体或业务活动的财务信息获取充分、适当的审计证据， 以对财务报表发表审计意见。我们负责指导、监督和执行集团审计，并对审计意见承 担全部责任。</w:t>
      </w:r>
    </w:p>
    <w:p>
      <w:pPr>
        <w:pStyle w:val="Style5"/>
        <w:keepNext w:val="0"/>
        <w:keepLines w:val="0"/>
        <w:widowControl w:val="0"/>
        <w:shd w:val="clear" w:color="auto" w:fill="auto"/>
        <w:bidi w:val="0"/>
        <w:spacing w:before="0" w:after="40" w:line="468" w:lineRule="exact"/>
        <w:ind w:left="1040" w:right="0" w:firstLine="0"/>
        <w:jc w:val="both"/>
        <w:rPr>
          <w:sz w:val="22"/>
          <w:szCs w:val="22"/>
        </w:rPr>
      </w:pPr>
      <w:r>
        <w:rPr>
          <w:color w:val="000000"/>
          <w:spacing w:val="0"/>
          <w:w w:val="100"/>
          <w:position w:val="0"/>
          <w:sz w:val="22"/>
          <w:szCs w:val="22"/>
        </w:rPr>
        <w:t>我们与治理层就计划的审计范围、时间安排和重大审计发现等事项进行沟通，包</w:t>
      </w:r>
    </w:p>
    <w:p>
      <w:pPr>
        <w:pStyle w:val="Style77"/>
        <w:keepNext w:val="0"/>
        <w:keepLines w:val="0"/>
        <w:widowControl w:val="0"/>
        <w:shd w:val="clear" w:color="auto" w:fill="auto"/>
        <w:bidi w:val="0"/>
        <w:spacing w:before="0" w:after="0" w:line="240" w:lineRule="auto"/>
        <w:ind w:left="0" w:right="0" w:firstLine="0"/>
        <w:jc w:val="center"/>
        <w:sectPr>
          <w:footnotePr>
            <w:pos w:val="pageBottom"/>
            <w:numFmt w:val="decimal"/>
            <w:numRestart w:val="continuous"/>
          </w:footnotePr>
          <w:pgSz w:w="11900" w:h="16840"/>
          <w:pgMar w:top="1340" w:right="885" w:bottom="1196" w:left="1219" w:header="0" w:footer="3" w:gutter="0"/>
          <w:cols w:space="720"/>
          <w:noEndnote/>
          <w:rtlGutter w:val="0"/>
          <w:docGrid w:linePitch="360"/>
        </w:sectPr>
      </w:pPr>
      <w:r>
        <w:rPr>
          <w:color w:val="000000"/>
          <w:spacing w:val="0"/>
          <w:w w:val="100"/>
          <w:position w:val="0"/>
        </w:rPr>
        <w:t xml:space="preserve">72 </w:t>
      </w:r>
      <w:r>
        <w:rPr>
          <w:b w:val="0"/>
          <w:bCs w:val="0"/>
          <w:color w:val="000000"/>
          <w:spacing w:val="0"/>
          <w:w w:val="100"/>
          <w:position w:val="0"/>
        </w:rPr>
        <w:t xml:space="preserve">/ </w:t>
      </w:r>
      <w:r>
        <w:rPr>
          <w:color w:val="000000"/>
          <w:spacing w:val="0"/>
          <w:w w:val="100"/>
          <w:position w:val="0"/>
        </w:rPr>
        <w:t>215</w:t>
      </w:r>
    </w:p>
    <w:p>
      <w:pPr>
        <w:pStyle w:val="Style5"/>
        <w:keepNext w:val="0"/>
        <w:keepLines w:val="0"/>
        <w:widowControl w:val="0"/>
        <w:shd w:val="clear" w:color="auto" w:fill="auto"/>
        <w:bidi w:val="0"/>
        <w:spacing w:before="0" w:after="0" w:line="467" w:lineRule="exact"/>
        <w:ind w:left="0" w:right="0" w:firstLine="560"/>
        <w:jc w:val="both"/>
        <w:rPr>
          <w:sz w:val="22"/>
          <w:szCs w:val="22"/>
        </w:rPr>
      </w:pPr>
      <w:r>
        <w:rPr>
          <w:color w:val="000000"/>
          <w:spacing w:val="0"/>
          <w:w w:val="100"/>
          <w:position w:val="0"/>
          <w:sz w:val="22"/>
          <w:szCs w:val="22"/>
        </w:rPr>
        <w:t>括沟通我们在审计中识别出的值得关注的内部控制缺陷。</w:t>
      </w:r>
    </w:p>
    <w:p>
      <w:pPr>
        <w:pStyle w:val="Style5"/>
        <w:keepNext w:val="0"/>
        <w:keepLines w:val="0"/>
        <w:widowControl w:val="0"/>
        <w:shd w:val="clear" w:color="auto" w:fill="auto"/>
        <w:bidi w:val="0"/>
        <w:spacing w:before="0" w:after="0" w:line="467" w:lineRule="exact"/>
        <w:ind w:left="560" w:right="0" w:firstLine="460"/>
        <w:jc w:val="left"/>
        <w:rPr>
          <w:sz w:val="22"/>
          <w:szCs w:val="22"/>
        </w:rPr>
      </w:pPr>
      <w:r>
        <w:rPr>
          <w:color w:val="000000"/>
          <w:spacing w:val="0"/>
          <w:w w:val="100"/>
          <w:position w:val="0"/>
          <w:sz w:val="22"/>
          <w:szCs w:val="22"/>
        </w:rPr>
        <w:t>我们还就已遵守与独立性相关的职业道德要求向治理层提供声明，并与治理层沟 通可能被合理认为影响我们独立性的所有关系和其他事项，以及相关的防范措施（如 适用）。</w:t>
      </w:r>
    </w:p>
    <w:p>
      <w:pPr>
        <w:pStyle w:val="Style5"/>
        <w:keepNext w:val="0"/>
        <w:keepLines w:val="0"/>
        <w:widowControl w:val="0"/>
        <w:shd w:val="clear" w:color="auto" w:fill="auto"/>
        <w:bidi w:val="0"/>
        <w:spacing w:before="0" w:after="3000" w:line="467" w:lineRule="exact"/>
        <w:ind w:left="560" w:right="0" w:firstLine="460"/>
        <w:jc w:val="left"/>
        <w:rPr>
          <w:sz w:val="22"/>
          <w:szCs w:val="22"/>
        </w:rPr>
      </w:pPr>
      <w:r>
        <w:rPr>
          <w:color w:val="000000"/>
          <w:spacing w:val="0"/>
          <w:w w:val="100"/>
          <w:position w:val="0"/>
          <w:sz w:val="22"/>
          <w:szCs w:val="22"/>
        </w:rPr>
        <w:t>从与治理层沟通过的事项中，我们确定哪些事项对本期财务报表审计最为重要， 因而构成关键审计事项。我们在审计报告中描述这些事项，除非法律法规禁止公开披 露这些事项，或在极少数情形下，如果合理预期在审计报告中沟通某事项造成的负面 后果超过在公众利益方面产生的益处，我们确定不应在审计报告中沟通该事项。</w:t>
      </w:r>
    </w:p>
    <w:p>
      <w:pPr>
        <w:pStyle w:val="Style5"/>
        <w:keepNext w:val="0"/>
        <w:keepLines w:val="0"/>
        <w:widowControl w:val="0"/>
        <w:shd w:val="clear" w:color="auto" w:fill="auto"/>
        <w:tabs>
          <w:tab w:pos="4737" w:val="left"/>
        </w:tabs>
        <w:bidi w:val="0"/>
        <w:spacing w:before="0" w:after="40" w:line="240" w:lineRule="auto"/>
        <w:ind w:left="0" w:right="0" w:firstLine="560"/>
        <w:jc w:val="left"/>
        <w:rPr>
          <w:sz w:val="22"/>
          <w:szCs w:val="22"/>
        </w:rPr>
      </w:pPr>
      <w:r>
        <w:rPr>
          <w:color w:val="000000"/>
          <w:spacing w:val="0"/>
          <w:w w:val="100"/>
          <w:position w:val="0"/>
          <w:sz w:val="22"/>
          <w:szCs w:val="22"/>
        </w:rPr>
        <w:t>天健会计师事务所（特殊普通合伙）</w:t>
        <w:tab/>
        <w:t>中国注册会计师：廖屹峰</w:t>
      </w:r>
    </w:p>
    <w:p>
      <w:pPr>
        <w:pStyle w:val="Style5"/>
        <w:keepNext w:val="0"/>
        <w:keepLines w:val="0"/>
        <w:widowControl w:val="0"/>
        <w:shd w:val="clear" w:color="auto" w:fill="auto"/>
        <w:bidi w:val="0"/>
        <w:spacing w:before="0" w:after="360" w:line="240" w:lineRule="auto"/>
        <w:ind w:left="0" w:right="0" w:firstLine="980"/>
        <w:jc w:val="left"/>
        <w:rPr>
          <w:sz w:val="22"/>
          <w:szCs w:val="22"/>
        </w:rPr>
      </w:pPr>
      <w:r>
        <w:rPr>
          <w:color w:val="000000"/>
          <w:spacing w:val="0"/>
          <w:w w:val="100"/>
          <w:position w:val="0"/>
          <w:sz w:val="22"/>
          <w:szCs w:val="22"/>
        </w:rPr>
        <w:t>（项目合伙人）</w:t>
      </w:r>
    </w:p>
    <w:p>
      <w:pPr>
        <w:pStyle w:val="Style5"/>
        <w:keepNext w:val="0"/>
        <w:keepLines w:val="0"/>
        <w:widowControl w:val="0"/>
        <w:shd w:val="clear" w:color="auto" w:fill="auto"/>
        <w:tabs>
          <w:tab w:pos="4737" w:val="left"/>
        </w:tabs>
        <w:bidi w:val="0"/>
        <w:spacing w:before="0" w:after="640" w:line="240" w:lineRule="auto"/>
        <w:ind w:left="0" w:right="0" w:firstLine="980"/>
        <w:jc w:val="left"/>
        <w:rPr>
          <w:sz w:val="22"/>
          <w:szCs w:val="22"/>
        </w:rPr>
      </w:pPr>
      <w:r>
        <w:rPr>
          <w:color w:val="000000"/>
          <w:spacing w:val="0"/>
          <w:w w:val="100"/>
          <w:position w:val="0"/>
          <w:sz w:val="22"/>
          <w:szCs w:val="22"/>
        </w:rPr>
        <w:t>中国•杭州</w:t>
        <w:tab/>
        <w:t>中国注册会计师：蒋重阳</w:t>
      </w:r>
    </w:p>
    <w:p>
      <w:pPr>
        <w:pStyle w:val="Style5"/>
        <w:keepNext w:val="0"/>
        <w:keepLines w:val="0"/>
        <w:widowControl w:val="0"/>
        <w:shd w:val="clear" w:color="auto" w:fill="auto"/>
        <w:bidi w:val="0"/>
        <w:spacing w:before="0" w:after="740" w:line="240" w:lineRule="auto"/>
        <w:ind w:left="0" w:right="0" w:firstLine="0"/>
        <w:jc w:val="center"/>
        <w:rPr>
          <w:sz w:val="22"/>
          <w:szCs w:val="22"/>
        </w:rPr>
      </w:pPr>
      <w:r>
        <w:rPr>
          <w:color w:val="000000"/>
          <w:spacing w:val="0"/>
          <w:w w:val="100"/>
          <w:position w:val="0"/>
          <w:sz w:val="22"/>
          <w:szCs w:val="22"/>
        </w:rPr>
        <w:t>二</w:t>
      </w:r>
      <w:r>
        <w:rPr>
          <w:color w:val="000000"/>
          <w:spacing w:val="0"/>
          <w:w w:val="100"/>
          <w:position w:val="0"/>
          <w:sz w:val="24"/>
          <w:szCs w:val="24"/>
        </w:rPr>
        <w:t>O</w:t>
      </w:r>
      <w:r>
        <w:rPr>
          <w:color w:val="000000"/>
          <w:spacing w:val="0"/>
          <w:w w:val="100"/>
          <w:position w:val="0"/>
          <w:sz w:val="22"/>
          <w:szCs w:val="22"/>
        </w:rPr>
        <w:t>二二年四月二十六日</w:t>
      </w:r>
    </w:p>
    <w:p>
      <w:pPr>
        <w:pStyle w:val="Style5"/>
        <w:keepNext w:val="0"/>
        <w:keepLines w:val="0"/>
        <w:widowControl w:val="0"/>
        <w:shd w:val="clear" w:color="auto" w:fill="auto"/>
        <w:bidi w:val="0"/>
        <w:spacing w:before="0" w:after="100" w:line="240" w:lineRule="auto"/>
        <w:ind w:left="0" w:right="0" w:firstLine="560"/>
        <w:jc w:val="both"/>
      </w:pPr>
      <w:r>
        <w:rPr>
          <w:b/>
          <w:bCs/>
          <w:color w:val="000000"/>
          <w:spacing w:val="0"/>
          <w:w w:val="100"/>
          <w:position w:val="0"/>
        </w:rPr>
        <w:t>二、财务报表</w:t>
      </w:r>
    </w:p>
    <w:p>
      <w:pPr>
        <w:pStyle w:val="Style20"/>
        <w:keepNext w:val="0"/>
        <w:keepLines w:val="0"/>
        <w:widowControl w:val="0"/>
        <w:shd w:val="clear" w:color="auto" w:fill="auto"/>
        <w:bidi w:val="0"/>
        <w:spacing w:before="0" w:after="80" w:line="240" w:lineRule="auto"/>
        <w:ind w:left="0" w:right="0" w:firstLine="0"/>
        <w:jc w:val="center"/>
      </w:pPr>
      <w:r>
        <w:rPr>
          <w:b/>
          <w:bCs/>
          <w:color w:val="000000"/>
          <w:spacing w:val="0"/>
          <w:w w:val="100"/>
          <w:position w:val="0"/>
        </w:rPr>
        <w:t>合并资产负债表</w:t>
      </w:r>
    </w:p>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p>
      <w:pPr>
        <w:pStyle w:val="Style20"/>
        <w:keepNext w:val="0"/>
        <w:keepLines w:val="0"/>
        <w:widowControl w:val="0"/>
        <w:shd w:val="clear" w:color="auto" w:fill="auto"/>
        <w:bidi w:val="0"/>
        <w:spacing w:before="0" w:after="0" w:line="240" w:lineRule="auto"/>
        <w:ind w:left="101" w:right="0" w:firstLine="0"/>
        <w:jc w:val="left"/>
      </w:pPr>
      <w:r>
        <w:rPr>
          <w:color w:val="000000"/>
          <w:spacing w:val="0"/>
          <w:w w:val="100"/>
          <w:position w:val="0"/>
        </w:rPr>
        <w:t>编制单位</w:t>
      </w:r>
      <w:r>
        <w:rPr>
          <w:color w:val="000000"/>
          <w:spacing w:val="0"/>
          <w:w w:val="100"/>
          <w:position w:val="0"/>
        </w:rPr>
        <w:t>：</w:t>
      </w:r>
      <w:r>
        <w:rPr>
          <w:color w:val="000000"/>
          <w:spacing w:val="0"/>
          <w:w w:val="100"/>
          <w:position w:val="0"/>
        </w:rPr>
        <w:t>浙江富润数字科技股份有限公司</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2957"/>
        <w:gridCol w:w="1133"/>
        <w:gridCol w:w="2549"/>
        <w:gridCol w:w="2419"/>
      </w:tblGrid>
      <w:tr>
        <w:trPr>
          <w:trHeight w:val="29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b/>
                <w:bCs/>
                <w:color w:val="000000"/>
                <w:spacing w:val="0"/>
                <w:w w:val="100"/>
                <w:position w:val="0"/>
              </w:rPr>
              <w:t>2021</w:t>
            </w:r>
            <w:r>
              <w:rPr>
                <w:b/>
                <w:bCs/>
                <w:color w:val="000000"/>
                <w:spacing w:val="0"/>
                <w:w w:val="100"/>
                <w:position w:val="0"/>
              </w:rPr>
              <w:t>年</w:t>
            </w:r>
            <w:r>
              <w:rPr>
                <w:rFonts w:ascii="Times New Roman" w:eastAsia="Times New Roman" w:hAnsi="Times New Roman" w:cs="Times New Roman"/>
                <w:b/>
                <w:bCs/>
                <w:color w:val="000000"/>
                <w:spacing w:val="0"/>
                <w:w w:val="100"/>
                <w:position w:val="0"/>
              </w:rPr>
              <w:t>12</w:t>
            </w:r>
            <w:r>
              <w:rPr>
                <w:b/>
                <w:bCs/>
                <w:color w:val="000000"/>
                <w:spacing w:val="0"/>
                <w:w w:val="100"/>
                <w:position w:val="0"/>
              </w:rPr>
              <w:t>月</w:t>
            </w:r>
            <w:r>
              <w:rPr>
                <w:rFonts w:ascii="Times New Roman" w:eastAsia="Times New Roman" w:hAnsi="Times New Roman" w:cs="Times New Roman"/>
                <w:b/>
                <w:bCs/>
                <w:color w:val="000000"/>
                <w:spacing w:val="0"/>
                <w:w w:val="100"/>
                <w:position w:val="0"/>
              </w:rPr>
              <w:t>31</w:t>
            </w:r>
            <w:r>
              <w:rPr>
                <w:b/>
                <w:bCs/>
                <w:color w:val="000000"/>
                <w:spacing w:val="0"/>
                <w:w w:val="100"/>
                <w:position w:val="0"/>
              </w:rPr>
              <w:t>日</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b/>
                <w:bCs/>
                <w:color w:val="000000"/>
                <w:spacing w:val="0"/>
                <w:w w:val="100"/>
                <w:position w:val="0"/>
              </w:rPr>
              <w:t>2020</w:t>
            </w:r>
            <w:r>
              <w:rPr>
                <w:b/>
                <w:bCs/>
                <w:color w:val="000000"/>
                <w:spacing w:val="0"/>
                <w:w w:val="100"/>
                <w:position w:val="0"/>
              </w:rPr>
              <w:t>年</w:t>
            </w:r>
            <w:r>
              <w:rPr>
                <w:rFonts w:ascii="Times New Roman" w:eastAsia="Times New Roman" w:hAnsi="Times New Roman" w:cs="Times New Roman"/>
                <w:b/>
                <w:bCs/>
                <w:color w:val="000000"/>
                <w:spacing w:val="0"/>
                <w:w w:val="100"/>
                <w:position w:val="0"/>
              </w:rPr>
              <w:t>12</w:t>
            </w:r>
            <w:r>
              <w:rPr>
                <w:b/>
                <w:bCs/>
                <w:color w:val="000000"/>
                <w:spacing w:val="0"/>
                <w:w w:val="100"/>
                <w:position w:val="0"/>
              </w:rPr>
              <w:t>月</w:t>
            </w:r>
            <w:r>
              <w:rPr>
                <w:rFonts w:ascii="Times New Roman" w:eastAsia="Times New Roman" w:hAnsi="Times New Roman" w:cs="Times New Roman"/>
                <w:b/>
                <w:bCs/>
                <w:color w:val="000000"/>
                <w:spacing w:val="0"/>
                <w:w w:val="100"/>
                <w:position w:val="0"/>
              </w:rPr>
              <w:t>31</w:t>
            </w:r>
            <w:r>
              <w:rPr>
                <w:b/>
                <w:bCs/>
                <w:color w:val="000000"/>
                <w:spacing w:val="0"/>
                <w:w w:val="100"/>
                <w:position w:val="0"/>
              </w:rPr>
              <w:t>日</w:t>
            </w:r>
          </w:p>
        </w:tc>
      </w:tr>
      <w:tr>
        <w:trPr>
          <w:trHeight w:val="288" w:hRule="exact"/>
        </w:trPr>
        <w:tc>
          <w:tcPr>
            <w:gridSpan w:val="4"/>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流动资产：</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183,939,965.41</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311,504,518.88</w:t>
            </w: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569,706,590.19</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870,792,129.30</w:t>
            </w: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959,257,472.88</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1,143,706,651.98</w:t>
            </w:r>
          </w:p>
        </w:tc>
      </w:tr>
      <w:tr>
        <w:trPr>
          <w:trHeight w:val="298"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应收款项融资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957"/>
        <w:gridCol w:w="1133"/>
        <w:gridCol w:w="2549"/>
        <w:gridCol w:w="2419"/>
      </w:tblGrid>
      <w:tr>
        <w:trPr>
          <w:trHeight w:val="29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266,110,670.92</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305,375,663.60</w:t>
            </w: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18,065,982.89</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10,525,278.01</w:t>
            </w: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6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7,068,119.32</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2,065,409.50</w:t>
            </w: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1,201,096.31</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1,496,490.44</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2,005,349,897.92</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2,645,466,141.71</w:t>
            </w:r>
          </w:p>
        </w:tc>
      </w:tr>
      <w:tr>
        <w:trPr>
          <w:trHeight w:val="288" w:hRule="exact"/>
        </w:trPr>
        <w:tc>
          <w:tcPr>
            <w:gridSpan w:val="4"/>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非流动资产：</w:t>
            </w: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87,271.28</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586,205.68</w:t>
            </w: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474,430,494.57</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427,522,707.05</w:t>
            </w: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124,460,561.85</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127,768,945.13</w:t>
            </w: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2,199,676.67</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91,977,740.56</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104,501,768.81</w:t>
            </w: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15,610,110.54</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287,871,515.22</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16,494.01</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82,470.37</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2,780,171.12</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14,175,096.86</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200,000.00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80,360,000.00</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711,762,520.60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1,042,868,709.12</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资产总计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2,717,112,418.52</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3,688,334,850.83</w:t>
            </w:r>
          </w:p>
        </w:tc>
      </w:tr>
      <w:tr>
        <w:trPr>
          <w:trHeight w:val="288" w:hRule="exact"/>
        </w:trPr>
        <w:tc>
          <w:tcPr>
            <w:gridSpan w:val="4"/>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流动负债：</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408,425,930.84</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676,176,304.21</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147,534,539.99</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218,041,361.39</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5,029,821.76</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3,699,093.00</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1,015,048.07</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5,531,587.47</w:t>
            </w: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吸收存款及同业存放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957"/>
        <w:gridCol w:w="1133"/>
        <w:gridCol w:w="2549"/>
        <w:gridCol w:w="2419"/>
      </w:tblGrid>
      <w:tr>
        <w:trPr>
          <w:trHeight w:val="29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15,471,173.28</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23,938,201.25</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应交税费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97,211,097.82</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122,330,298.41</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103,344,182.58</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51,137,998.05</w:t>
            </w: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6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749,072.68</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749,072.68</w:t>
            </w: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1,576,495.14</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61,948.73</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326,234.87</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779,670,238.21</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1,101,181,078.65</w:t>
            </w:r>
          </w:p>
        </w:tc>
      </w:tr>
      <w:tr>
        <w:trPr>
          <w:trHeight w:val="288" w:hRule="exact"/>
        </w:trPr>
        <w:tc>
          <w:tcPr>
            <w:gridSpan w:val="4"/>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非流动负债：</w:t>
            </w: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96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793,378.27</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1,437,335.69</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1,433,204.16</w:t>
            </w: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264,786.32</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296,560.68</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156,346,102.15</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218,927,734.77</w:t>
            </w: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158,841,602.43</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220,657,499.61</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938,511,840.64</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1,321,838,578.26</w:t>
            </w:r>
          </w:p>
        </w:tc>
      </w:tr>
      <w:tr>
        <w:trPr>
          <w:trHeight w:val="288" w:hRule="exact"/>
        </w:trPr>
        <w:tc>
          <w:tcPr>
            <w:gridSpan w:val="4"/>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所有者权益（或股东权益）：</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实收资本（或股本）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521,946,118.00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521,946,118.00</w:t>
            </w: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96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资本公积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1,060,938,652.14</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1,111,065,006.51</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49,345,475.96</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100,217,874.31</w:t>
            </w: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162,241,200.56</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162,241,200.56</w:t>
            </w: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未分配利润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83,002,651.36</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674,076,195.44</w:t>
            </w:r>
          </w:p>
        </w:tc>
      </w:tr>
      <w:tr>
        <w:trPr>
          <w:trHeight w:val="56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归属于母公司所有者权益</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（或股东权益）合计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1,778,783,146.10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2,369,110,646.20</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-182,568.22</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-2,614,373.63</w:t>
            </w: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520"/>
              <w:jc w:val="left"/>
            </w:pPr>
            <w:r>
              <w:rPr>
                <w:color w:val="000000"/>
                <w:spacing w:val="0"/>
                <w:w w:val="100"/>
                <w:position w:val="0"/>
              </w:rPr>
              <w:t>所有者权益（或股东权 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1,778,600,577.88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2,366,496,272.57</w:t>
            </w:r>
          </w:p>
        </w:tc>
      </w:tr>
      <w:tr>
        <w:trPr>
          <w:trHeight w:val="571"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740"/>
              <w:jc w:val="left"/>
            </w:pPr>
            <w:r>
              <w:rPr>
                <w:color w:val="000000"/>
                <w:spacing w:val="0"/>
                <w:w w:val="100"/>
                <w:position w:val="0"/>
              </w:rPr>
              <w:t>负债和所有者权益（或 股东权益）总计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2,717,112,418.52</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3,688,334,850.83</w:t>
            </w:r>
          </w:p>
        </w:tc>
      </w:tr>
    </w:tbl>
    <w:p>
      <w:pPr>
        <w:spacing w:lineRule="exact" w:line="1"/>
        <w:rPr>
          <w:sz w:val="2"/>
          <w:szCs w:val="2"/>
        </w:rPr>
      </w:pPr>
      <w:r>
        <w:br w:type="page"/>
      </w:r>
    </w:p>
    <w:p>
      <w:pPr>
        <w:pStyle w:val="Style5"/>
        <w:keepNext w:val="0"/>
        <w:keepLines w:val="0"/>
        <w:widowControl w:val="0"/>
        <w:shd w:val="clear" w:color="auto" w:fill="auto"/>
        <w:bidi w:val="0"/>
        <w:spacing w:before="0" w:after="580" w:line="240" w:lineRule="auto"/>
        <w:ind w:left="0" w:right="0" w:firstLine="0"/>
        <w:jc w:val="left"/>
      </w:pPr>
      <w:r>
        <w:rPr>
          <w:color w:val="000000"/>
          <w:spacing w:val="0"/>
          <w:w w:val="100"/>
          <w:position w:val="0"/>
        </w:rPr>
        <w:t>公司负责人：赵林中主管会计工作负责人：王燕会计机构负责人：王燕</w:t>
      </w:r>
    </w:p>
    <w:p>
      <w:pPr>
        <w:pStyle w:val="Style26"/>
        <w:keepNext/>
        <w:keepLines/>
        <w:widowControl w:val="0"/>
        <w:shd w:val="clear" w:color="auto" w:fill="auto"/>
        <w:bidi w:val="0"/>
        <w:spacing w:before="0" w:line="240" w:lineRule="auto"/>
        <w:ind w:left="0" w:right="0" w:firstLine="0"/>
        <w:jc w:val="center"/>
      </w:pPr>
      <w:bookmarkStart w:id="591" w:name="bookmark591"/>
      <w:bookmarkStart w:id="592" w:name="bookmark592"/>
      <w:bookmarkStart w:id="593" w:name="bookmark593"/>
      <w:r>
        <w:rPr>
          <w:color w:val="000000"/>
          <w:spacing w:val="0"/>
          <w:w w:val="100"/>
          <w:position w:val="0"/>
        </w:rPr>
        <w:t>母公司资产负债表</w:t>
      </w:r>
      <w:bookmarkEnd w:id="591"/>
      <w:bookmarkEnd w:id="592"/>
      <w:bookmarkEnd w:id="593"/>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编制单位</w:t>
      </w:r>
      <w:r>
        <w:rPr>
          <w:rFonts w:ascii="Times New Roman" w:eastAsia="Times New Roman" w:hAnsi="Times New Roman" w:cs="Times New Roman"/>
          <w:color w:val="000000"/>
          <w:spacing w:val="0"/>
          <w:w w:val="100"/>
          <w:position w:val="0"/>
        </w:rPr>
        <w:t>:</w:t>
      </w:r>
      <w:r>
        <w:rPr>
          <w:color w:val="000000"/>
          <w:spacing w:val="0"/>
          <w:w w:val="100"/>
          <w:position w:val="0"/>
        </w:rPr>
        <w:t>浙江富润数字科技股份有限公司</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2957"/>
        <w:gridCol w:w="1133"/>
        <w:gridCol w:w="2549"/>
        <w:gridCol w:w="2419"/>
      </w:tblGrid>
      <w:tr>
        <w:trPr>
          <w:trHeight w:val="29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b/>
                <w:bCs/>
                <w:color w:val="000000"/>
                <w:spacing w:val="0"/>
                <w:w w:val="100"/>
                <w:position w:val="0"/>
              </w:rPr>
              <w:t>2021</w:t>
            </w:r>
            <w:r>
              <w:rPr>
                <w:b/>
                <w:bCs/>
                <w:color w:val="000000"/>
                <w:spacing w:val="0"/>
                <w:w w:val="100"/>
                <w:position w:val="0"/>
              </w:rPr>
              <w:t>年</w:t>
            </w:r>
            <w:r>
              <w:rPr>
                <w:rFonts w:ascii="Times New Roman" w:eastAsia="Times New Roman" w:hAnsi="Times New Roman" w:cs="Times New Roman"/>
                <w:b/>
                <w:bCs/>
                <w:color w:val="000000"/>
                <w:spacing w:val="0"/>
                <w:w w:val="100"/>
                <w:position w:val="0"/>
              </w:rPr>
              <w:t>12</w:t>
            </w:r>
            <w:r>
              <w:rPr>
                <w:b/>
                <w:bCs/>
                <w:color w:val="000000"/>
                <w:spacing w:val="0"/>
                <w:w w:val="100"/>
                <w:position w:val="0"/>
              </w:rPr>
              <w:t>月</w:t>
            </w:r>
            <w:r>
              <w:rPr>
                <w:rFonts w:ascii="Times New Roman" w:eastAsia="Times New Roman" w:hAnsi="Times New Roman" w:cs="Times New Roman"/>
                <w:b/>
                <w:bCs/>
                <w:color w:val="000000"/>
                <w:spacing w:val="0"/>
                <w:w w:val="100"/>
                <w:position w:val="0"/>
              </w:rPr>
              <w:t>31</w:t>
            </w:r>
            <w:r>
              <w:rPr>
                <w:b/>
                <w:bCs/>
                <w:color w:val="000000"/>
                <w:spacing w:val="0"/>
                <w:w w:val="100"/>
                <w:position w:val="0"/>
              </w:rPr>
              <w:t>日</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b/>
                <w:bCs/>
                <w:color w:val="000000"/>
                <w:spacing w:val="0"/>
                <w:w w:val="100"/>
                <w:position w:val="0"/>
              </w:rPr>
              <w:t>2020</w:t>
            </w:r>
            <w:r>
              <w:rPr>
                <w:b/>
                <w:bCs/>
                <w:color w:val="000000"/>
                <w:spacing w:val="0"/>
                <w:w w:val="100"/>
                <w:position w:val="0"/>
              </w:rPr>
              <w:t>年</w:t>
            </w:r>
            <w:r>
              <w:rPr>
                <w:rFonts w:ascii="Times New Roman" w:eastAsia="Times New Roman" w:hAnsi="Times New Roman" w:cs="Times New Roman"/>
                <w:b/>
                <w:bCs/>
                <w:color w:val="000000"/>
                <w:spacing w:val="0"/>
                <w:w w:val="100"/>
                <w:position w:val="0"/>
              </w:rPr>
              <w:t>12</w:t>
            </w:r>
            <w:r>
              <w:rPr>
                <w:b/>
                <w:bCs/>
                <w:color w:val="000000"/>
                <w:spacing w:val="0"/>
                <w:w w:val="100"/>
                <w:position w:val="0"/>
              </w:rPr>
              <w:t>月</w:t>
            </w:r>
            <w:r>
              <w:rPr>
                <w:rFonts w:ascii="Times New Roman" w:eastAsia="Times New Roman" w:hAnsi="Times New Roman" w:cs="Times New Roman"/>
                <w:b/>
                <w:bCs/>
                <w:color w:val="000000"/>
                <w:spacing w:val="0"/>
                <w:w w:val="100"/>
                <w:position w:val="0"/>
              </w:rPr>
              <w:t>31</w:t>
            </w:r>
            <w:r>
              <w:rPr>
                <w:b/>
                <w:bCs/>
                <w:color w:val="000000"/>
                <w:spacing w:val="0"/>
                <w:w w:val="100"/>
                <w:position w:val="0"/>
              </w:rPr>
              <w:t>日</w:t>
            </w:r>
          </w:p>
        </w:tc>
      </w:tr>
      <w:tr>
        <w:trPr>
          <w:trHeight w:val="283" w:hRule="exact"/>
        </w:trPr>
        <w:tc>
          <w:tcPr>
            <w:gridSpan w:val="4"/>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流动资产：</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31,484,965.72</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135,779,963.75</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564,698,866.51</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870,792,129.30</w:t>
            </w: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751,971,612.43</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446,846,398.02</w:t>
            </w: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6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8,536,589.10</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68,613.85</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1,348,155,444.66</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1,453,487,104.92</w:t>
            </w:r>
          </w:p>
        </w:tc>
      </w:tr>
      <w:tr>
        <w:trPr>
          <w:trHeight w:val="288" w:hRule="exact"/>
        </w:trPr>
        <w:tc>
          <w:tcPr>
            <w:gridSpan w:val="4"/>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非流动资产：</w:t>
            </w: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564,397,926.72</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1,082,675,000.00</w:t>
            </w: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443,863,421.40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410,708,855.70</w:t>
            </w: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74,155.32</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94,404.78</w:t>
            </w: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7,569.50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8,067.50</w:t>
            </w: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31,112,889.92</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27,133,991.30</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200,000.00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200,000.00</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1,039,655,962.86</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1,520,820,319.28</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资产总计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2,387,811,407.52</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2,974,307,424.20</w:t>
            </w:r>
          </w:p>
        </w:tc>
      </w:tr>
      <w:tr>
        <w:trPr>
          <w:trHeight w:val="283" w:hRule="exact"/>
        </w:trPr>
        <w:tc>
          <w:tcPr>
            <w:gridSpan w:val="4"/>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流动负债：</w:t>
            </w:r>
          </w:p>
        </w:tc>
      </w:tr>
      <w:tr>
        <w:trPr>
          <w:trHeight w:val="298"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短期借款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224,308,198.61</w:t>
            </w:r>
          </w:p>
        </w:tc>
        <w:tc>
          <w:tcPr>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273,356,162.28</w:t>
            </w:r>
          </w:p>
        </w:tc>
      </w:tr>
    </w:tbl>
    <w:p>
      <w:pPr>
        <w:spacing w:lineRule="exact" w:line="1"/>
        <w:rPr>
          <w:sz w:val="2"/>
          <w:szCs w:val="2"/>
        </w:rPr>
      </w:pPr>
      <w:r>
        <w:br w:type="page"/>
      </w:r>
    </w:p>
    <w:tbl>
      <w:tblPr>
        <w:tblOverlap w:val="never"/>
        <w:jc w:val="center"/>
        <w:tblLayout w:type="fixed"/>
      </w:tblPr>
      <w:tblGrid>
        <w:gridCol w:w="2957"/>
        <w:gridCol w:w="1133"/>
        <w:gridCol w:w="2549"/>
        <w:gridCol w:w="2419"/>
      </w:tblGrid>
      <w:tr>
        <w:trPr>
          <w:trHeight w:val="29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309,944.85</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441,915.54</w:t>
            </w: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6,667,771.09</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15,771,362.59</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应交税费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55,687,783.48</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45,020,092.83</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83,022,057.17</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38,192,723.46</w:t>
            </w: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6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749,072.68</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749,072.68</w:t>
            </w: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369,995,755.20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372,782,256.70</w:t>
            </w:r>
          </w:p>
        </w:tc>
      </w:tr>
      <w:tr>
        <w:trPr>
          <w:trHeight w:val="283" w:hRule="exact"/>
        </w:trPr>
        <w:tc>
          <w:tcPr>
            <w:gridSpan w:val="4"/>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非流动负债：</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96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1,437,335.69</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1,433,204.16</w:t>
            </w: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156,346,102.15</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218,927,734.77</w:t>
            </w: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157,783,437.84</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220,360,938.93</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527,779,193.04</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593,143,195.63</w:t>
            </w:r>
          </w:p>
        </w:tc>
      </w:tr>
      <w:tr>
        <w:trPr>
          <w:trHeight w:val="283" w:hRule="exact"/>
        </w:trPr>
        <w:tc>
          <w:tcPr>
            <w:gridSpan w:val="4"/>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所有者权益（或股东权益）：</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实收资本（或股本）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521,946,118.00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521,946,118.00</w:t>
            </w: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96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资本公积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1,053,158,522.54</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1,103,311,859.60</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49,345,475.96</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100,217,874.31</w:t>
            </w: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162,241,200.56</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162,241,200.56</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未分配利润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172,031,849.34</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693,882,924.72</w:t>
            </w:r>
          </w:p>
        </w:tc>
      </w:tr>
      <w:tr>
        <w:trPr>
          <w:trHeight w:val="56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4" w:lineRule="exact"/>
              <w:ind w:left="0" w:right="0" w:firstLine="520"/>
              <w:jc w:val="left"/>
            </w:pPr>
            <w:r>
              <w:rPr>
                <w:color w:val="000000"/>
                <w:spacing w:val="0"/>
                <w:w w:val="100"/>
                <w:position w:val="0"/>
              </w:rPr>
              <w:t>所有者权益（或股东权 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1,860,032,214.48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2,381,164,228.57</w:t>
            </w:r>
          </w:p>
        </w:tc>
      </w:tr>
      <w:tr>
        <w:trPr>
          <w:trHeight w:val="566"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740"/>
              <w:jc w:val="left"/>
            </w:pPr>
            <w:r>
              <w:rPr>
                <w:color w:val="000000"/>
                <w:spacing w:val="0"/>
                <w:w w:val="100"/>
                <w:position w:val="0"/>
              </w:rPr>
              <w:t>负债和所有者权益（或 股东权益）总计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2,387,811,407.52</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2,974,307,424.20</w:t>
            </w:r>
          </w:p>
        </w:tc>
      </w:tr>
    </w:tbl>
    <w:p>
      <w:pPr>
        <w:pStyle w:val="Style20"/>
        <w:keepNext w:val="0"/>
        <w:keepLines w:val="0"/>
        <w:widowControl w:val="0"/>
        <w:shd w:val="clear" w:color="auto" w:fill="auto"/>
        <w:bidi w:val="0"/>
        <w:spacing w:before="0" w:after="0" w:line="240" w:lineRule="auto"/>
        <w:ind w:left="110" w:right="0" w:firstLine="0"/>
        <w:jc w:val="left"/>
      </w:pPr>
      <w:r>
        <w:rPr>
          <w:color w:val="000000"/>
          <w:spacing w:val="0"/>
          <w:w w:val="100"/>
          <w:position w:val="0"/>
        </w:rPr>
        <w:t>公司负责人：赵林中主管会计工作负责人：王燕会计机构负责人：王燕</w:t>
      </w:r>
      <w:r>
        <w:br w:type="page"/>
      </w:r>
    </w:p>
    <w:p>
      <w:pPr>
        <w:pStyle w:val="Style26"/>
        <w:keepNext/>
        <w:keepLines/>
        <w:widowControl w:val="0"/>
        <w:shd w:val="clear" w:color="auto" w:fill="auto"/>
        <w:bidi w:val="0"/>
        <w:spacing w:before="0" w:line="240" w:lineRule="auto"/>
        <w:ind w:left="0" w:right="0" w:firstLine="0"/>
        <w:jc w:val="center"/>
      </w:pPr>
      <w:bookmarkStart w:id="594" w:name="bookmark594"/>
      <w:bookmarkStart w:id="595" w:name="bookmark595"/>
      <w:bookmarkStart w:id="596" w:name="bookmark596"/>
      <w:r>
        <w:rPr>
          <w:color w:val="000000"/>
          <w:spacing w:val="0"/>
          <w:w w:val="100"/>
          <w:position w:val="0"/>
        </w:rPr>
        <w:t>合并利润表</w:t>
      </w:r>
      <w:bookmarkEnd w:id="594"/>
      <w:bookmarkEnd w:id="595"/>
      <w:bookmarkEnd w:id="596"/>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2021 </w:t>
      </w:r>
      <w:r>
        <w:rPr>
          <w:rFonts w:ascii="SimSun" w:eastAsia="SimSun" w:hAnsi="SimSun" w:cs="SimSun"/>
          <w:color w:val="000000"/>
          <w:spacing w:val="0"/>
          <w:w w:val="100"/>
          <w:position w:val="0"/>
        </w:rPr>
        <w:t xml:space="preserve">年 </w:t>
      </w:r>
      <w:r>
        <w:rPr>
          <w:color w:val="000000"/>
          <w:spacing w:val="0"/>
          <w:w w:val="100"/>
          <w:position w:val="0"/>
        </w:rPr>
        <w:t>1</w:t>
      </w:r>
      <w:r>
        <w:rPr>
          <w:rFonts w:ascii="SimSun" w:eastAsia="SimSun" w:hAnsi="SimSun" w:cs="SimSun"/>
          <w:color w:val="000000"/>
          <w:spacing w:val="0"/>
          <w:w w:val="100"/>
          <w:position w:val="0"/>
        </w:rPr>
        <w:t>—</w:t>
      </w:r>
      <w:r>
        <w:rPr>
          <w:color w:val="000000"/>
          <w:spacing w:val="0"/>
          <w:w w:val="100"/>
          <w:position w:val="0"/>
        </w:rPr>
        <w:t xml:space="preserve">12 </w:t>
      </w:r>
      <w:r>
        <w:rPr>
          <w:rFonts w:ascii="SimSun" w:eastAsia="SimSun" w:hAnsi="SimSun" w:cs="SimSun"/>
          <w:color w:val="000000"/>
          <w:spacing w:val="0"/>
          <w:w w:val="100"/>
          <w:position w:val="0"/>
        </w:rPr>
        <w:t>月</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3509"/>
        <w:gridCol w:w="1517"/>
        <w:gridCol w:w="2011"/>
        <w:gridCol w:w="2026"/>
      </w:tblGrid>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2021</w:t>
            </w:r>
            <w:r>
              <w:rPr>
                <w:b/>
                <w:bCs/>
                <w:color w:val="000000"/>
                <w:spacing w:val="0"/>
                <w:w w:val="100"/>
                <w:position w:val="0"/>
              </w:rPr>
              <w:t>年度</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b/>
                <w:bCs/>
                <w:color w:val="000000"/>
                <w:spacing w:val="0"/>
                <w:w w:val="100"/>
                <w:position w:val="0"/>
              </w:rPr>
              <w:t>2020</w:t>
            </w:r>
            <w:r>
              <w:rPr>
                <w:b/>
                <w:bCs/>
                <w:color w:val="000000"/>
                <w:spacing w:val="0"/>
                <w:w w:val="100"/>
                <w:position w:val="0"/>
              </w:rPr>
              <w:t>年度</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一、营业总收入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1,312,128,320.40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3,039,071,246.81</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其中：营业收入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1,312,128,320.40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3,039,071,246.81</w:t>
            </w:r>
          </w:p>
        </w:tc>
      </w:tr>
      <w:tr>
        <w:trPr>
          <w:trHeight w:val="27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二、营业总成本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1,447,344,478.97</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3,007,649,583.85</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其中：营业成本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1,289,134,847.38</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2,744,634,987.77</w:t>
            </w: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提取保险责任准备金净额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4,501,021.04</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9,481,109.20</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19,781,964.74</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21,552,201.63</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74,278,435.77</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103,393,894.00</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研发费用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34,987,715.34</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101,012,890.92</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24,660,494.70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27,574,500.33</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其中：利息费用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26,304,159.20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29,913,806.16</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2,089,390.36</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3,137,206.94</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加：其他收益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12,432,841.46</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22,867,938.84</w:t>
            </w: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740"/>
              <w:jc w:val="both"/>
            </w:pPr>
            <w:r>
              <w:rPr>
                <w:color w:val="000000"/>
                <w:spacing w:val="0"/>
                <w:w w:val="100"/>
                <w:position w:val="0"/>
              </w:rPr>
              <w:t>投资收益（损失以“一”号填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21,638,364.72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64,454,020.46</w:t>
            </w: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740"/>
              <w:jc w:val="both"/>
            </w:pPr>
            <w:r>
              <w:rPr>
                <w:color w:val="000000"/>
                <w:spacing w:val="0"/>
                <w:w w:val="100"/>
                <w:position w:val="0"/>
              </w:rPr>
              <w:t>其中：对联营企业和合营企业 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-18,831.09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-51,529.80</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9" w:lineRule="exact"/>
              <w:ind w:left="0" w:right="0" w:firstLine="1260"/>
              <w:jc w:val="both"/>
            </w:pPr>
            <w:r>
              <w:rPr>
                <w:color w:val="000000"/>
                <w:spacing w:val="0"/>
                <w:w w:val="100"/>
                <w:position w:val="0"/>
              </w:rPr>
              <w:t>以摊余成本计量的金融 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740"/>
              <w:jc w:val="both"/>
            </w:pPr>
            <w:r>
              <w:rPr>
                <w:color w:val="000000"/>
                <w:spacing w:val="0"/>
                <w:w w:val="100"/>
                <w:position w:val="0"/>
              </w:rPr>
              <w:t>汇兑收益（损失以“一”号填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740"/>
              <w:jc w:val="both"/>
            </w:pPr>
            <w:r>
              <w:rPr>
                <w:color w:val="000000"/>
                <w:spacing w:val="0"/>
                <w:w w:val="100"/>
                <w:position w:val="0"/>
              </w:rPr>
              <w:t>净敞口套期收益（损失以</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30" w:lineRule="exact"/>
              <w:ind w:left="0" w:right="0" w:firstLine="740"/>
              <w:jc w:val="both"/>
            </w:pPr>
            <w:r>
              <w:rPr>
                <w:color w:val="000000"/>
                <w:spacing w:val="0"/>
                <w:w w:val="100"/>
                <w:position w:val="0"/>
              </w:rPr>
              <w:t>公允价值变动收益（损失以 “一，，号填列）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34,133,059.92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62,163,687.23</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740"/>
              <w:jc w:val="both"/>
            </w:pPr>
            <w:r>
              <w:rPr>
                <w:color w:val="000000"/>
                <w:spacing w:val="0"/>
                <w:w w:val="100"/>
                <w:position w:val="0"/>
              </w:rPr>
              <w:t>信用减值损失（损失以</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-216,173,533.37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-8,945,564.19</w:t>
            </w: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740"/>
              <w:jc w:val="both"/>
            </w:pPr>
            <w:r>
              <w:rPr>
                <w:color w:val="000000"/>
                <w:spacing w:val="0"/>
                <w:w w:val="100"/>
                <w:position w:val="0"/>
              </w:rPr>
              <w:t>资产减值损失（损失以</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-272,887,235.48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-501,617,846.55</w:t>
            </w: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740"/>
              <w:jc w:val="both"/>
            </w:pPr>
            <w:r>
              <w:rPr>
                <w:color w:val="000000"/>
                <w:spacing w:val="0"/>
                <w:w w:val="100"/>
                <w:position w:val="0"/>
              </w:rPr>
              <w:t>资产处置收益（损失以“一” 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45,978.26</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-556,072,661.32</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-329,610,122.99</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加：营业外收入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5,071,008.64</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368,966.98</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减：营业外支出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866,530.15</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893,188.35</w:t>
            </w:r>
          </w:p>
        </w:tc>
      </w:tr>
      <w:tr>
        <w:trPr>
          <w:trHeight w:val="562"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四、利润总额（亏损总额以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-551,868,182.83</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-330,134,344.36</w:t>
            </w:r>
          </w:p>
        </w:tc>
      </w:tr>
    </w:tbl>
    <w:p>
      <w:pPr>
        <w:spacing w:lineRule="exact" w:line="1"/>
        <w:rPr>
          <w:sz w:val="2"/>
          <w:szCs w:val="2"/>
        </w:rPr>
      </w:pPr>
      <w:r>
        <w:br w:type="page"/>
      </w:r>
    </w:p>
    <w:tbl>
      <w:tblPr>
        <w:tblOverlap w:val="never"/>
        <w:jc w:val="center"/>
        <w:tblLayout w:type="fixed"/>
      </w:tblPr>
      <w:tblGrid>
        <w:gridCol w:w="3509"/>
        <w:gridCol w:w="1517"/>
        <w:gridCol w:w="2011"/>
        <w:gridCol w:w="2026"/>
      </w:tblGrid>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减：所得税费用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11,195,188.22</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73,553,018.04</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-563,063,371.05</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-403,687,362.40</w:t>
            </w:r>
          </w:p>
        </w:tc>
      </w:tr>
      <w:tr>
        <w:trPr>
          <w:trHeight w:val="283" w:hRule="exact"/>
        </w:trPr>
        <w:tc>
          <w:tcPr>
            <w:gridSpan w:val="4"/>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（一）按经营持续性分类</w:t>
            </w:r>
          </w:p>
        </w:tc>
      </w:tr>
      <w:tr>
        <w:trPr>
          <w:trHeight w:val="55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w:t>
            </w:r>
            <w:r>
              <w:rPr>
                <w:color w:val="000000"/>
                <w:spacing w:val="0"/>
                <w:w w:val="100"/>
                <w:position w:val="0"/>
              </w:rPr>
              <w:t>持续经营净利润（净亏损以</w:t>
            </w:r>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-563,063,371.05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-442,876,704.53</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40" w:line="240" w:lineRule="auto"/>
              <w:ind w:left="0" w:right="0" w:firstLine="520"/>
              <w:jc w:val="both"/>
            </w:pPr>
            <w:r>
              <w:rPr>
                <w:rFonts w:ascii="Times New Roman" w:eastAsia="Times New Roman" w:hAnsi="Times New Roman" w:cs="Times New Roman"/>
                <w:color w:val="000000"/>
                <w:spacing w:val="0"/>
                <w:w w:val="100"/>
                <w:position w:val="0"/>
              </w:rPr>
              <w:t>2.</w:t>
            </w:r>
            <w:r>
              <w:rPr>
                <w:color w:val="000000"/>
                <w:spacing w:val="0"/>
                <w:w w:val="100"/>
                <w:position w:val="0"/>
              </w:rPr>
              <w:t>终止经营净利润（净亏损以</w:t>
            </w:r>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39,189,342.13</w:t>
            </w:r>
          </w:p>
        </w:tc>
      </w:tr>
      <w:tr>
        <w:trPr>
          <w:trHeight w:val="283" w:hRule="exact"/>
        </w:trPr>
        <w:tc>
          <w:tcPr>
            <w:gridSpan w:val="4"/>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（二）按所有权归属分类</w:t>
            </w: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w:t>
            </w:r>
            <w:r>
              <w:rPr>
                <w:color w:val="000000"/>
                <w:spacing w:val="0"/>
                <w:w w:val="100"/>
                <w:position w:val="0"/>
              </w:rPr>
              <w:t>归属于母公司股东的净利润</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（净亏损以</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-565,116,320.26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-433,266,113.23</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93" w:lineRule="exact"/>
              <w:ind w:left="0" w:right="0" w:firstLine="520"/>
              <w:jc w:val="both"/>
            </w:pPr>
            <w:r>
              <w:rPr>
                <w:rFonts w:ascii="Times New Roman" w:eastAsia="Times New Roman" w:hAnsi="Times New Roman" w:cs="Times New Roman"/>
                <w:color w:val="000000"/>
                <w:spacing w:val="0"/>
                <w:w w:val="100"/>
                <w:position w:val="0"/>
              </w:rPr>
              <w:t>2.</w:t>
            </w:r>
            <w:r>
              <w:rPr>
                <w:color w:val="000000"/>
                <w:spacing w:val="0"/>
                <w:w w:val="100"/>
                <w:position w:val="0"/>
              </w:rPr>
              <w:t>少数股东损益（净亏损以</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2,052,949.21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29,578,750.83</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48,803.44</w:t>
            </w: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320"/>
              <w:jc w:val="both"/>
            </w:pPr>
            <w:r>
              <w:rPr>
                <w:color w:val="000000"/>
                <w:spacing w:val="0"/>
                <w:w w:val="100"/>
                <w:position w:val="0"/>
              </w:rPr>
              <w:t>（一）归属母公司所有者的其他综 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22,449.59</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520"/>
              <w:jc w:val="both"/>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不能重分类进损益的其他综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32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）重新计量设定受益计划变动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88" w:lineRule="exact"/>
              <w:ind w:left="0" w:right="0" w:firstLine="32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）权益法下不能转损益的其他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88" w:lineRule="exact"/>
              <w:ind w:left="0" w:right="0" w:firstLine="320"/>
              <w:jc w:val="both"/>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）其他权益工具投资公允价值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93" w:lineRule="exact"/>
              <w:ind w:left="0" w:right="0" w:firstLine="320"/>
              <w:jc w:val="both"/>
            </w:pP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）企业自身信用风险公允价值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83" w:lineRule="exact"/>
              <w:ind w:left="0" w:right="0" w:firstLine="520"/>
              <w:jc w:val="both"/>
            </w:pPr>
            <w:r>
              <w:rPr>
                <w:rFonts w:ascii="Times New Roman" w:eastAsia="Times New Roman" w:hAnsi="Times New Roman" w:cs="Times New Roman"/>
                <w:color w:val="000000"/>
                <w:spacing w:val="0"/>
                <w:w w:val="100"/>
                <w:position w:val="0"/>
              </w:rPr>
              <w:t>2</w:t>
            </w:r>
            <w:r>
              <w:rPr>
                <w:color w:val="000000"/>
                <w:spacing w:val="0"/>
                <w:w w:val="100"/>
                <w:position w:val="0"/>
              </w:rPr>
              <w:t>.将重分类进损益的其他综合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22,449.59</w:t>
            </w: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32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）权益法下可转损益的其他综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22,449.59</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）其他债权投资公允价值变动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83" w:lineRule="exact"/>
              <w:ind w:left="0" w:right="0" w:firstLine="320"/>
              <w:jc w:val="both"/>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）金融资产重分类计入其他综 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）其他债权投资信用减值准备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w:t>
            </w:r>
            <w:r>
              <w:rPr>
                <w:rFonts w:ascii="Times New Roman" w:eastAsia="Times New Roman" w:hAnsi="Times New Roman" w:cs="Times New Roman"/>
                <w:color w:val="000000"/>
                <w:spacing w:val="0"/>
                <w:w w:val="100"/>
                <w:position w:val="0"/>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w:t>
            </w:r>
            <w:r>
              <w:rPr>
                <w:rFonts w:ascii="Times New Roman" w:eastAsia="Times New Roman" w:hAnsi="Times New Roman" w:cs="Times New Roman"/>
                <w:color w:val="000000"/>
                <w:spacing w:val="0"/>
                <w:w w:val="100"/>
                <w:position w:val="0"/>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w:t>
            </w:r>
            <w:r>
              <w:rPr>
                <w:rFonts w:ascii="Times New Roman" w:eastAsia="Times New Roman" w:hAnsi="Times New Roman" w:cs="Times New Roman"/>
                <w:color w:val="000000"/>
                <w:spacing w:val="0"/>
                <w:w w:val="100"/>
                <w:position w:val="0"/>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320"/>
              <w:jc w:val="both"/>
            </w:pPr>
            <w:r>
              <w:rPr>
                <w:color w:val="000000"/>
                <w:spacing w:val="0"/>
                <w:w w:val="100"/>
                <w:position w:val="0"/>
              </w:rPr>
              <w:t>（二）归属于少数股东的其他综合 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26,353.85</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-563,063,371.05</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-403,638,558.96</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320"/>
              <w:jc w:val="both"/>
            </w:pPr>
            <w:r>
              <w:rPr>
                <w:color w:val="000000"/>
                <w:spacing w:val="0"/>
                <w:w w:val="100"/>
                <w:position w:val="0"/>
              </w:rPr>
              <w:t>（一）归属于母公司所有者的综合 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-565,116,320.26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-433,243,663.64</w:t>
            </w: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320"/>
              <w:jc w:val="both"/>
            </w:pPr>
            <w:r>
              <w:rPr>
                <w:color w:val="000000"/>
                <w:spacing w:val="0"/>
                <w:w w:val="100"/>
                <w:position w:val="0"/>
              </w:rPr>
              <w:t>（二）归属于少数股东的综合收益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2,052,949.21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29,605,104.68</w:t>
            </w:r>
          </w:p>
        </w:tc>
      </w:tr>
      <w:tr>
        <w:trPr>
          <w:trHeight w:val="283" w:hRule="exact"/>
        </w:trPr>
        <w:tc>
          <w:tcPr>
            <w:gridSpan w:val="4"/>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（一）基本每股收益</w:t>
            </w:r>
            <w:r>
              <w:rPr>
                <w:rFonts w:ascii="Times New Roman" w:eastAsia="Times New Roman" w:hAnsi="Times New Roman" w:cs="Times New Roman"/>
                <w:color w:val="000000"/>
                <w:spacing w:val="0"/>
                <w:w w:val="100"/>
                <w:position w:val="0"/>
              </w:rPr>
              <w:t>（</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-0.86</w:t>
            </w:r>
          </w:p>
        </w:tc>
      </w:tr>
      <w:tr>
        <w:trPr>
          <w:trHeight w:val="29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（二）稀释每股收益</w:t>
            </w:r>
            <w:r>
              <w:rPr>
                <w:rFonts w:ascii="Times New Roman" w:eastAsia="Times New Roman" w:hAnsi="Times New Roman" w:cs="Times New Roman"/>
                <w:color w:val="000000"/>
                <w:spacing w:val="0"/>
                <w:w w:val="100"/>
                <w:position w:val="0"/>
              </w:rPr>
              <w:t>（</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w:t>
            </w:r>
            <w:r>
              <w:rPr>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-0.86</w:t>
            </w:r>
          </w:p>
        </w:tc>
      </w:tr>
    </w:tbl>
    <w:p>
      <w:pPr>
        <w:pStyle w:val="Style20"/>
        <w:keepNext w:val="0"/>
        <w:keepLines w:val="0"/>
        <w:widowControl w:val="0"/>
        <w:shd w:val="clear" w:color="auto" w:fill="auto"/>
        <w:bidi w:val="0"/>
        <w:spacing w:before="0" w:after="0" w:line="240" w:lineRule="auto"/>
        <w:ind w:left="106" w:right="0" w:firstLine="0"/>
        <w:jc w:val="left"/>
      </w:pPr>
      <w:r>
        <w:rPr>
          <w:color w:val="000000"/>
          <w:spacing w:val="0"/>
          <w:w w:val="100"/>
          <w:position w:val="0"/>
        </w:rPr>
        <w:t>公司负责人：赵林中主管会计工作负责人：王燕会计机构负责人：王燕</w:t>
      </w:r>
      <w:r>
        <w:br w:type="page"/>
      </w:r>
    </w:p>
    <w:p>
      <w:pPr>
        <w:pStyle w:val="Style26"/>
        <w:keepNext/>
        <w:keepLines/>
        <w:widowControl w:val="0"/>
        <w:shd w:val="clear" w:color="auto" w:fill="auto"/>
        <w:bidi w:val="0"/>
        <w:spacing w:before="0" w:line="240" w:lineRule="auto"/>
        <w:ind w:left="0" w:right="0" w:firstLine="0"/>
        <w:jc w:val="center"/>
      </w:pPr>
      <w:bookmarkStart w:id="597" w:name="bookmark597"/>
      <w:bookmarkStart w:id="598" w:name="bookmark598"/>
      <w:bookmarkStart w:id="599" w:name="bookmark599"/>
      <w:r>
        <w:rPr>
          <w:color w:val="000000"/>
          <w:spacing w:val="0"/>
          <w:w w:val="100"/>
          <w:position w:val="0"/>
        </w:rPr>
        <w:t>母公司利润表</w:t>
      </w:r>
      <w:bookmarkEnd w:id="597"/>
      <w:bookmarkEnd w:id="598"/>
      <w:bookmarkEnd w:id="599"/>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2021 </w:t>
      </w:r>
      <w:r>
        <w:rPr>
          <w:rFonts w:ascii="SimSun" w:eastAsia="SimSun" w:hAnsi="SimSun" w:cs="SimSun"/>
          <w:color w:val="000000"/>
          <w:spacing w:val="0"/>
          <w:w w:val="100"/>
          <w:position w:val="0"/>
        </w:rPr>
        <w:t xml:space="preserve">年 </w:t>
      </w:r>
      <w:r>
        <w:rPr>
          <w:color w:val="000000"/>
          <w:spacing w:val="0"/>
          <w:w w:val="100"/>
          <w:position w:val="0"/>
        </w:rPr>
        <w:t>1</w:t>
      </w:r>
      <w:r>
        <w:rPr>
          <w:rFonts w:ascii="SimSun" w:eastAsia="SimSun" w:hAnsi="SimSun" w:cs="SimSun"/>
          <w:color w:val="000000"/>
          <w:spacing w:val="0"/>
          <w:w w:val="100"/>
          <w:position w:val="0"/>
        </w:rPr>
        <w:t>—</w:t>
      </w:r>
      <w:r>
        <w:rPr>
          <w:color w:val="000000"/>
          <w:spacing w:val="0"/>
          <w:w w:val="100"/>
          <w:position w:val="0"/>
        </w:rPr>
        <w:t xml:space="preserve">12 </w:t>
      </w:r>
      <w:r>
        <w:rPr>
          <w:rFonts w:ascii="SimSun" w:eastAsia="SimSun" w:hAnsi="SimSun" w:cs="SimSun"/>
          <w:color w:val="000000"/>
          <w:spacing w:val="0"/>
          <w:w w:val="100"/>
          <w:position w:val="0"/>
        </w:rPr>
        <w:t>月</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3509"/>
        <w:gridCol w:w="1517"/>
        <w:gridCol w:w="2011"/>
        <w:gridCol w:w="2026"/>
      </w:tblGrid>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b/>
                <w:bCs/>
                <w:color w:val="000000"/>
                <w:spacing w:val="0"/>
                <w:w w:val="100"/>
                <w:position w:val="0"/>
              </w:rPr>
              <w:t>2021</w:t>
            </w:r>
            <w:r>
              <w:rPr>
                <w:b/>
                <w:bCs/>
                <w:color w:val="000000"/>
                <w:spacing w:val="0"/>
                <w:w w:val="100"/>
                <w:position w:val="0"/>
              </w:rPr>
              <w:t>年度</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b/>
                <w:bCs/>
                <w:color w:val="000000"/>
                <w:spacing w:val="0"/>
                <w:w w:val="100"/>
                <w:position w:val="0"/>
              </w:rPr>
              <w:t>2020</w:t>
            </w:r>
            <w:r>
              <w:rPr>
                <w:b/>
                <w:bCs/>
                <w:color w:val="000000"/>
                <w:spacing w:val="0"/>
                <w:w w:val="100"/>
                <w:position w:val="0"/>
              </w:rPr>
              <w:t>年度</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减：营业成本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1,289,239.61</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349,397.03</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30,436,683.45</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39,639,829.52</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研发费用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7,923,950.55</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16,442,469.12</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其中：利息费用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9,444,156.30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18,046,476.16</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1,534,843.04</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1,415,998.68</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加：其他收益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83,192.06</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373,388.98</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740"/>
              <w:jc w:val="both"/>
            </w:pPr>
            <w:r>
              <w:rPr>
                <w:color w:val="000000"/>
                <w:spacing w:val="0"/>
                <w:w w:val="100"/>
                <w:position w:val="0"/>
              </w:rPr>
              <w:t>投资收益（损失以“一”号填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22,400,046.11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278,309,119.94</w:t>
            </w: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740"/>
              <w:jc w:val="both"/>
            </w:pPr>
            <w:r>
              <w:rPr>
                <w:color w:val="000000"/>
                <w:spacing w:val="0"/>
                <w:w w:val="100"/>
                <w:position w:val="0"/>
              </w:rPr>
              <w:t>其中：对联营企业和合营企业 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9" w:lineRule="exact"/>
              <w:ind w:left="0" w:right="0" w:firstLine="1260"/>
              <w:jc w:val="both"/>
            </w:pPr>
            <w:r>
              <w:rPr>
                <w:color w:val="000000"/>
                <w:spacing w:val="0"/>
                <w:w w:val="100"/>
                <w:position w:val="0"/>
              </w:rPr>
              <w:t>以摊余成本计量的金融 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740"/>
              <w:jc w:val="both"/>
            </w:pPr>
            <w:r>
              <w:rPr>
                <w:color w:val="000000"/>
                <w:spacing w:val="0"/>
                <w:w w:val="100"/>
                <w:position w:val="0"/>
              </w:rPr>
              <w:t>净敞口套期收益（损失以</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30" w:lineRule="exact"/>
              <w:ind w:left="0" w:right="0" w:firstLine="740"/>
              <w:jc w:val="both"/>
            </w:pPr>
            <w:r>
              <w:rPr>
                <w:color w:val="000000"/>
                <w:spacing w:val="0"/>
                <w:w w:val="100"/>
                <w:position w:val="0"/>
              </w:rPr>
              <w:t>公允价值变动收益（损失以 “一，，号填列）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50,372,114.42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62,963,478.84</w:t>
            </w: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740"/>
              <w:jc w:val="both"/>
            </w:pPr>
            <w:r>
              <w:rPr>
                <w:color w:val="000000"/>
                <w:spacing w:val="0"/>
                <w:w w:val="100"/>
                <w:position w:val="0"/>
              </w:rPr>
              <w:t>信用减值损失（损失以</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-15,915,594.49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-74,376,145.94</w:t>
            </w: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740"/>
              <w:jc w:val="both"/>
            </w:pPr>
            <w:r>
              <w:rPr>
                <w:color w:val="000000"/>
                <w:spacing w:val="0"/>
                <w:w w:val="100"/>
                <w:position w:val="0"/>
              </w:rPr>
              <w:t>资产减值损失（损失以</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-519,015,090.59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-244,475,189.00</w:t>
            </w: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740"/>
              <w:jc w:val="both"/>
            </w:pPr>
            <w:r>
              <w:rPr>
                <w:color w:val="000000"/>
                <w:spacing w:val="0"/>
                <w:w w:val="100"/>
                <w:position w:val="0"/>
              </w:rPr>
              <w:t>资产处置收益（损失以“一” 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二、营业利润（亏损以“一”号填列）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-501,725,206.10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-33,637,042.85</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加：营业外收入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80,633.23</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199,333.33</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减：营业外支出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8,000.00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740,000.00</w:t>
            </w: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both"/>
            </w:pPr>
            <w:r>
              <w:rPr>
                <w:color w:val="000000"/>
                <w:spacing w:val="0"/>
                <w:w w:val="100"/>
                <w:position w:val="0"/>
              </w:rPr>
              <w:t>三、利润总额（亏损总额以“一”号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-501,652,572.87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-34,177,709.52</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减：所得税费用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-5,376,859.61</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37,903,630.72</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四、净利润（净亏损以"一”号填列）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-496,275,713.26</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-72,081,340.24</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40" w:line="240" w:lineRule="auto"/>
              <w:ind w:left="0" w:right="0" w:firstLine="320"/>
              <w:jc w:val="both"/>
            </w:pPr>
            <w:r>
              <w:rPr>
                <w:color w:val="000000"/>
                <w:spacing w:val="0"/>
                <w:w w:val="100"/>
                <w:position w:val="0"/>
              </w:rPr>
              <w:t>（一）持续经营净利润（净亏损以</w:t>
            </w:r>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-496,275,713.26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-249,580,109.53</w:t>
            </w:r>
          </w:p>
        </w:tc>
      </w:tr>
      <w:tr>
        <w:trPr>
          <w:trHeight w:val="55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（二）终止经营净利润（净亏损以</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177,498,769.29</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320"/>
              <w:jc w:val="both"/>
            </w:pPr>
            <w:r>
              <w:rPr>
                <w:color w:val="000000"/>
                <w:spacing w:val="0"/>
                <w:w w:val="100"/>
                <w:position w:val="0"/>
              </w:rPr>
              <w:t>（一）不能重分类进损益的其他综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520"/>
              <w:jc w:val="both"/>
            </w:pPr>
            <w:r>
              <w:rPr>
                <w:rFonts w:ascii="Times New Roman" w:eastAsia="Times New Roman" w:hAnsi="Times New Roman" w:cs="Times New Roman"/>
                <w:color w:val="000000"/>
                <w:spacing w:val="0"/>
                <w:w w:val="100"/>
                <w:position w:val="0"/>
              </w:rPr>
              <w:t>1.</w:t>
            </w:r>
            <w:r>
              <w:rPr>
                <w:color w:val="000000"/>
                <w:spacing w:val="0"/>
                <w:w w:val="100"/>
                <w:position w:val="0"/>
              </w:rPr>
              <w:t>重新计量设定受益计划变动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88" w:lineRule="exact"/>
              <w:ind w:left="0" w:right="0" w:firstLine="520"/>
              <w:jc w:val="both"/>
            </w:pPr>
            <w:r>
              <w:rPr>
                <w:rFonts w:ascii="Times New Roman" w:eastAsia="Times New Roman" w:hAnsi="Times New Roman" w:cs="Times New Roman"/>
                <w:color w:val="000000"/>
                <w:spacing w:val="0"/>
                <w:w w:val="100"/>
                <w:position w:val="0"/>
              </w:rPr>
              <w:t>2.</w:t>
            </w:r>
            <w:r>
              <w:rPr>
                <w:color w:val="000000"/>
                <w:spacing w:val="0"/>
                <w:w w:val="100"/>
                <w:position w:val="0"/>
              </w:rPr>
              <w:t>权益法下不能转损益的其他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w:t>
            </w:r>
            <w:r>
              <w:rPr>
                <w:color w:val="000000"/>
                <w:spacing w:val="0"/>
                <w:w w:val="100"/>
                <w:position w:val="0"/>
              </w:rPr>
              <w:t>其他权益工具投资公允价值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509"/>
        <w:gridCol w:w="1517"/>
        <w:gridCol w:w="2011"/>
        <w:gridCol w:w="2026"/>
      </w:tblGrid>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93" w:lineRule="exact"/>
              <w:ind w:left="0" w:right="0" w:firstLine="520"/>
              <w:jc w:val="left"/>
            </w:pPr>
            <w:r>
              <w:rPr>
                <w:rFonts w:ascii="Times New Roman" w:eastAsia="Times New Roman" w:hAnsi="Times New Roman" w:cs="Times New Roman"/>
                <w:color w:val="000000"/>
                <w:spacing w:val="0"/>
                <w:w w:val="100"/>
                <w:position w:val="0"/>
              </w:rPr>
              <w:t>4.</w:t>
            </w:r>
            <w:r>
              <w:rPr>
                <w:color w:val="000000"/>
                <w:spacing w:val="0"/>
                <w:w w:val="100"/>
                <w:position w:val="0"/>
              </w:rPr>
              <w:t>企业自身信用风险公允价值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320"/>
              <w:jc w:val="left"/>
            </w:pPr>
            <w:r>
              <w:rPr>
                <w:color w:val="000000"/>
                <w:spacing w:val="0"/>
                <w:w w:val="100"/>
                <w:position w:val="0"/>
              </w:rPr>
              <w:t>（二）将重分类进损益的其他综合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520"/>
              <w:jc w:val="left"/>
            </w:pPr>
            <w:r>
              <w:rPr>
                <w:rFonts w:ascii="Times New Roman" w:eastAsia="Times New Roman" w:hAnsi="Times New Roman" w:cs="Times New Roman"/>
                <w:color w:val="000000"/>
                <w:spacing w:val="0"/>
                <w:w w:val="100"/>
                <w:position w:val="0"/>
              </w:rPr>
              <w:t>1.</w:t>
            </w:r>
            <w:r>
              <w:rPr>
                <w:color w:val="000000"/>
                <w:spacing w:val="0"/>
                <w:w w:val="100"/>
                <w:position w:val="0"/>
              </w:rPr>
              <w:t>权益法下可转损益的其他综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w:t>
            </w:r>
            <w:r>
              <w:rPr>
                <w:color w:val="000000"/>
                <w:spacing w:val="0"/>
                <w:w w:val="100"/>
                <w:position w:val="0"/>
              </w:rPr>
              <w:t>其他债权投资公允价值变动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83" w:lineRule="exact"/>
              <w:ind w:left="0" w:right="0" w:firstLine="520"/>
              <w:jc w:val="left"/>
            </w:pPr>
            <w:r>
              <w:rPr>
                <w:rFonts w:ascii="Times New Roman" w:eastAsia="Times New Roman" w:hAnsi="Times New Roman" w:cs="Times New Roman"/>
                <w:color w:val="000000"/>
                <w:spacing w:val="0"/>
                <w:w w:val="100"/>
                <w:position w:val="0"/>
              </w:rPr>
              <w:t>3.</w:t>
            </w:r>
            <w:r>
              <w:rPr>
                <w:color w:val="000000"/>
                <w:spacing w:val="0"/>
                <w:w w:val="100"/>
                <w:position w:val="0"/>
              </w:rPr>
              <w:t>金融资产重分类计入其他综 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4.</w:t>
            </w:r>
            <w:r>
              <w:rPr>
                <w:color w:val="000000"/>
                <w:spacing w:val="0"/>
                <w:w w:val="100"/>
                <w:position w:val="0"/>
              </w:rPr>
              <w:t>其他债权投资信用减值准备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-496,275,713.26</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-72,081,340.24</w:t>
            </w:r>
          </w:p>
        </w:tc>
      </w:tr>
      <w:tr>
        <w:trPr>
          <w:trHeight w:val="283" w:hRule="exact"/>
        </w:trPr>
        <w:tc>
          <w:tcPr>
            <w:gridSpan w:val="4"/>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（一）基本每股收益</w:t>
            </w:r>
            <w:r>
              <w:rPr>
                <w:rFonts w:ascii="Times New Roman" w:eastAsia="Times New Roman" w:hAnsi="Times New Roman" w:cs="Times New Roman"/>
                <w:color w:val="000000"/>
                <w:spacing w:val="0"/>
                <w:w w:val="100"/>
                <w:position w:val="0"/>
              </w:rPr>
              <w:t>（</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（二）稀释每股收益</w:t>
            </w:r>
            <w:r>
              <w:rPr>
                <w:rFonts w:ascii="Times New Roman" w:eastAsia="Times New Roman" w:hAnsi="Times New Roman" w:cs="Times New Roman"/>
                <w:color w:val="000000"/>
                <w:spacing w:val="0"/>
                <w:w w:val="100"/>
                <w:position w:val="0"/>
              </w:rPr>
              <w:t>（</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w:t>
            </w:r>
            <w:r>
              <w:rPr>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0"/>
        <w:keepNext w:val="0"/>
        <w:keepLines w:val="0"/>
        <w:widowControl w:val="0"/>
        <w:shd w:val="clear" w:color="auto" w:fill="auto"/>
        <w:bidi w:val="0"/>
        <w:spacing w:before="0" w:after="0" w:line="240" w:lineRule="auto"/>
        <w:ind w:left="106" w:right="0" w:firstLine="0"/>
        <w:jc w:val="left"/>
      </w:pPr>
      <w:r>
        <w:rPr>
          <w:color w:val="000000"/>
          <w:spacing w:val="0"/>
          <w:w w:val="100"/>
          <w:position w:val="0"/>
        </w:rPr>
        <w:t>公司负责人：赵林中主管会计工作负责人：王燕会计机构负责人：王燕</w:t>
      </w:r>
    </w:p>
    <w:p>
      <w:pPr>
        <w:widowControl w:val="0"/>
        <w:spacing w:after="719" w:line="1" w:lineRule="exact"/>
      </w:pPr>
    </w:p>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合并现金流量表</w:t>
      </w:r>
    </w:p>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p>
    <w:tbl>
      <w:tblPr>
        <w:tblOverlap w:val="never"/>
        <w:jc w:val="center"/>
        <w:tblLayout w:type="fixed"/>
      </w:tblPr>
      <w:tblGrid>
        <w:gridCol w:w="3144"/>
        <w:gridCol w:w="1570"/>
        <w:gridCol w:w="2174"/>
        <w:gridCol w:w="2174"/>
      </w:tblGrid>
      <w:tr>
        <w:trPr>
          <w:trHeight w:val="264" w:hRule="exact"/>
        </w:trPr>
        <w:tc>
          <w:tcPr>
            <w:gridSpan w:val="3"/>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w:t>
            </w:r>
          </w:p>
        </w:tc>
        <w:tc>
          <w:tcPr>
            <w:tcBorders>
              <w:left w:val="single" w:sz="4"/>
            </w:tcBorders>
            <w:shd w:val="clear" w:color="auto" w:fill="FFFFFF"/>
            <w:vAlign w:val="top"/>
          </w:tcPr>
          <w:p>
            <w:pPr>
              <w:pStyle w:val="Style23"/>
              <w:keepNext w:val="0"/>
              <w:keepLines w:val="0"/>
              <w:widowControl w:val="0"/>
              <w:shd w:val="clear" w:color="auto" w:fill="auto"/>
              <w:tabs>
                <w:tab w:pos="826" w:val="left"/>
              </w:tabs>
              <w:bidi w:val="0"/>
              <w:spacing w:before="0" w:after="0" w:line="240" w:lineRule="auto"/>
              <w:ind w:left="0" w:right="0" w:firstLine="0"/>
              <w:jc w:val="right"/>
            </w:pPr>
            <w:r>
              <w:rPr>
                <w:color w:val="000000"/>
                <w:spacing w:val="0"/>
                <w:w w:val="100"/>
                <w:position w:val="0"/>
              </w:rPr>
              <w:t>位：元</w:t>
              <w:tab/>
              <w:t>币种：人民币</w:t>
            </w: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2021</w:t>
            </w:r>
            <w:r>
              <w:rPr>
                <w:b/>
                <w:bCs/>
                <w:color w:val="000000"/>
                <w:spacing w:val="0"/>
                <w:w w:val="100"/>
                <w:position w:val="0"/>
              </w:rPr>
              <w:t>年度</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2020</w:t>
            </w:r>
            <w:r>
              <w:rPr>
                <w:b/>
                <w:bCs/>
                <w:color w:val="000000"/>
                <w:spacing w:val="0"/>
                <w:w w:val="100"/>
                <w:position w:val="0"/>
              </w:rPr>
              <w:t>年度</w:t>
            </w:r>
          </w:p>
        </w:tc>
      </w:tr>
      <w:tr>
        <w:trPr>
          <w:trHeight w:val="283" w:hRule="exact"/>
        </w:trPr>
        <w:tc>
          <w:tcPr>
            <w:gridSpan w:val="4"/>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一、经营活动产生的现金流量：</w:t>
            </w: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320"/>
              <w:jc w:val="left"/>
            </w:pPr>
            <w:r>
              <w:rPr>
                <w:color w:val="000000"/>
                <w:spacing w:val="0"/>
                <w:w w:val="100"/>
                <w:position w:val="0"/>
              </w:rPr>
              <w:t>销售商品、提供劳务收到的现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2,488,183,689.15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2,955,481,144.25</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40" w:line="240" w:lineRule="auto"/>
              <w:ind w:left="0" w:right="0" w:firstLine="320"/>
              <w:jc w:val="left"/>
            </w:pPr>
            <w:r>
              <w:rPr>
                <w:color w:val="000000"/>
                <w:spacing w:val="0"/>
                <w:w w:val="100"/>
                <w:position w:val="0"/>
              </w:rPr>
              <w:t>客户存款和同业存放款项净</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320"/>
              <w:jc w:val="left"/>
            </w:pPr>
            <w:r>
              <w:rPr>
                <w:color w:val="000000"/>
                <w:spacing w:val="0"/>
                <w:w w:val="100"/>
                <w:position w:val="0"/>
              </w:rPr>
              <w:t>向其他金融机构拆入资金净</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9" w:lineRule="exact"/>
              <w:ind w:left="0" w:right="0" w:firstLine="320"/>
              <w:jc w:val="left"/>
            </w:pPr>
            <w:r>
              <w:rPr>
                <w:color w:val="000000"/>
                <w:spacing w:val="0"/>
                <w:w w:val="100"/>
                <w:position w:val="0"/>
              </w:rPr>
              <w:t>收到原保险合同保费取得的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320"/>
              <w:jc w:val="left"/>
            </w:pPr>
            <w:r>
              <w:rPr>
                <w:color w:val="000000"/>
                <w:spacing w:val="0"/>
                <w:w w:val="100"/>
                <w:position w:val="0"/>
              </w:rPr>
              <w:t>收取利息、手续费及佣金的现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320"/>
              <w:jc w:val="left"/>
            </w:pPr>
            <w:r>
              <w:rPr>
                <w:color w:val="000000"/>
                <w:spacing w:val="0"/>
                <w:w w:val="100"/>
                <w:position w:val="0"/>
              </w:rPr>
              <w:t>代理买卖证券收到的现金净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15,219,704.26</w:t>
            </w: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4" w:lineRule="exact"/>
              <w:ind w:left="0" w:right="0" w:firstLine="320"/>
              <w:jc w:val="left"/>
            </w:pPr>
            <w:r>
              <w:rPr>
                <w:color w:val="000000"/>
                <w:spacing w:val="0"/>
                <w:w w:val="100"/>
                <w:position w:val="0"/>
              </w:rPr>
              <w:t>收到其他与经营活动有关的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11,346,033.47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16,450,224.08</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经营活动现金流入小计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2,499,529,722.62</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2,987,151,072.59</w:t>
            </w:r>
          </w:p>
        </w:tc>
      </w:tr>
      <w:tr>
        <w:trPr>
          <w:trHeight w:val="293"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购买商品、接受劳务支付的现</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2,594,730,326.36</w:t>
            </w:r>
          </w:p>
        </w:tc>
        <w:tc>
          <w:tcPr>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2,701,626,889.40</w:t>
            </w:r>
          </w:p>
        </w:tc>
      </w:tr>
    </w:tbl>
    <w:p>
      <w:pPr>
        <w:spacing w:lineRule="exact" w:line="1"/>
        <w:rPr>
          <w:sz w:val="2"/>
          <w:szCs w:val="2"/>
        </w:rPr>
      </w:pPr>
      <w:r>
        <w:br w:type="page"/>
      </w:r>
    </w:p>
    <w:tbl>
      <w:tblPr>
        <w:tblOverlap w:val="never"/>
        <w:jc w:val="center"/>
        <w:tblLayout w:type="fixed"/>
      </w:tblPr>
      <w:tblGrid>
        <w:gridCol w:w="3144"/>
        <w:gridCol w:w="1570"/>
        <w:gridCol w:w="2174"/>
        <w:gridCol w:w="2174"/>
      </w:tblGrid>
      <w:tr>
        <w:trPr>
          <w:trHeight w:val="28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320"/>
              <w:jc w:val="both"/>
            </w:pPr>
            <w:r>
              <w:rPr>
                <w:color w:val="000000"/>
                <w:spacing w:val="0"/>
                <w:w w:val="100"/>
                <w:position w:val="0"/>
              </w:rPr>
              <w:t>存放中央银行和同业款项净 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320"/>
              <w:jc w:val="both"/>
            </w:pPr>
            <w:r>
              <w:rPr>
                <w:color w:val="000000"/>
                <w:spacing w:val="0"/>
                <w:w w:val="100"/>
                <w:position w:val="0"/>
              </w:rPr>
              <w:t>支付原保险合同赔付款项的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320"/>
              <w:jc w:val="both"/>
            </w:pPr>
            <w:r>
              <w:rPr>
                <w:color w:val="000000"/>
                <w:spacing w:val="0"/>
                <w:w w:val="100"/>
                <w:position w:val="0"/>
              </w:rPr>
              <w:t>支付利息、手续费及佣金的现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9" w:lineRule="exact"/>
              <w:ind w:left="0" w:right="0" w:firstLine="320"/>
              <w:jc w:val="both"/>
            </w:pPr>
            <w:r>
              <w:rPr>
                <w:color w:val="000000"/>
                <w:spacing w:val="0"/>
                <w:w w:val="100"/>
                <w:position w:val="0"/>
              </w:rPr>
              <w:t>支付给职工及为职工支付的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70,490,763.55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193,393,925.57</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支付的各项税费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87,698,567.92</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79,593,410.41</w:t>
            </w: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320"/>
              <w:jc w:val="both"/>
            </w:pPr>
            <w:r>
              <w:rPr>
                <w:color w:val="000000"/>
                <w:spacing w:val="0"/>
                <w:w w:val="100"/>
                <w:position w:val="0"/>
              </w:rPr>
              <w:t>支付其他与经营活动有关的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31,084,703.37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57,129,071.88</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经营活动现金流出小计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2,784,004,361.20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3,031,743,297.26</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9" w:lineRule="exact"/>
              <w:ind w:left="0" w:right="0" w:firstLine="740"/>
              <w:jc w:val="both"/>
            </w:pPr>
            <w:r>
              <w:rPr>
                <w:color w:val="000000"/>
                <w:spacing w:val="0"/>
                <w:w w:val="100"/>
                <w:position w:val="0"/>
              </w:rPr>
              <w:t>经营活动产生的现金流 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-284,474,638.58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-44,592,224.67</w:t>
            </w:r>
          </w:p>
        </w:tc>
      </w:tr>
      <w:tr>
        <w:trPr>
          <w:trHeight w:val="283" w:hRule="exact"/>
        </w:trPr>
        <w:tc>
          <w:tcPr>
            <w:gridSpan w:val="4"/>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二、投资活动产生的现金流量：</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428,047,735.06</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196,196,755.08</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39,829,001.40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48,725,200.97</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320"/>
              <w:jc w:val="both"/>
            </w:pPr>
            <w:r>
              <w:rPr>
                <w:color w:val="000000"/>
                <w:spacing w:val="0"/>
                <w:w w:val="100"/>
                <w:position w:val="0"/>
              </w:rPr>
              <w:t>处置固定资产、无形资产和其 他长期资产收回的现金净额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287,320.00</w:t>
            </w: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320"/>
              <w:jc w:val="both"/>
            </w:pPr>
            <w:r>
              <w:rPr>
                <w:color w:val="000000"/>
                <w:spacing w:val="0"/>
                <w:w w:val="100"/>
                <w:position w:val="0"/>
              </w:rPr>
              <w:t>处置子公司及其他营业单位 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69,799,474.09</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9" w:lineRule="exact"/>
              <w:ind w:left="0" w:right="0" w:firstLine="320"/>
              <w:jc w:val="both"/>
            </w:pPr>
            <w:r>
              <w:rPr>
                <w:color w:val="000000"/>
                <w:spacing w:val="0"/>
                <w:w w:val="100"/>
                <w:position w:val="0"/>
              </w:rPr>
              <w:t>收到其他与投资活动有关的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490,001.29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790,732.79</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投资活动现金流入小计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468,366,737.75</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315,799,482.93</w:t>
            </w: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320"/>
              <w:jc w:val="both"/>
            </w:pPr>
            <w:r>
              <w:rPr>
                <w:color w:val="000000"/>
                <w:spacing w:val="0"/>
                <w:w w:val="100"/>
                <w:position w:val="0"/>
              </w:rPr>
              <w:t>购建固定资产、无形资产和其 他长期资产支付的现金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24,337,448.59</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665,952.80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250,527,380.04</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64,775,189.77</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320"/>
              <w:jc w:val="both"/>
            </w:pPr>
            <w:r>
              <w:rPr>
                <w:color w:val="000000"/>
                <w:spacing w:val="0"/>
                <w:w w:val="100"/>
                <w:position w:val="0"/>
              </w:rPr>
              <w:t>取得子公司及其他营业单位 支付的现金净额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9" w:lineRule="exact"/>
              <w:ind w:left="0" w:right="0" w:firstLine="320"/>
              <w:jc w:val="both"/>
            </w:pPr>
            <w:r>
              <w:rPr>
                <w:color w:val="000000"/>
                <w:spacing w:val="0"/>
                <w:w w:val="100"/>
                <w:position w:val="0"/>
              </w:rPr>
              <w:t>支付其他与投资活动有关的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100,191.24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55,389,082.89</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投资活动现金流出小计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65,541,333.81</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330,253,911.52</w:t>
            </w: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740"/>
              <w:jc w:val="both"/>
            </w:pPr>
            <w:r>
              <w:rPr>
                <w:color w:val="000000"/>
                <w:spacing w:val="0"/>
                <w:w w:val="100"/>
                <w:position w:val="0"/>
              </w:rPr>
              <w:t>投资活动产生的现金流 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402,825,403.94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-14,454,428.59</w:t>
            </w:r>
          </w:p>
        </w:tc>
      </w:tr>
      <w:tr>
        <w:trPr>
          <w:trHeight w:val="283" w:hRule="exact"/>
        </w:trPr>
        <w:tc>
          <w:tcPr>
            <w:gridSpan w:val="4"/>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三、筹资活动产生的现金流量：</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1,470,000.00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7,785,000.00</w:t>
            </w: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320"/>
              <w:jc w:val="both"/>
            </w:pPr>
            <w:r>
              <w:rPr>
                <w:color w:val="000000"/>
                <w:spacing w:val="0"/>
                <w:w w:val="100"/>
                <w:position w:val="0"/>
              </w:rPr>
              <w:t>其中：子公司吸收少数股东投 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1,470,000.00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7,785,000.00</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437,000,000.00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718,200,000.00</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9" w:lineRule="exact"/>
              <w:ind w:left="0" w:right="0" w:firstLine="320"/>
              <w:jc w:val="both"/>
            </w:pPr>
            <w:r>
              <w:rPr>
                <w:color w:val="000000"/>
                <w:spacing w:val="0"/>
                <w:w w:val="100"/>
                <w:position w:val="0"/>
              </w:rPr>
              <w:t>收到其他与筹资活动有关的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147,221,814.38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108,309,696.67</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585,691,814.38</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834,294,696.67</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774,400,000.00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637,250,000.00</w:t>
            </w:r>
          </w:p>
        </w:tc>
      </w:tr>
      <w:tr>
        <w:trPr>
          <w:trHeight w:val="293"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分配股利、利润或偿付利息支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50,695,702.45</w:t>
            </w:r>
          </w:p>
        </w:tc>
        <w:tc>
          <w:tcPr>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72,715,052.05</w:t>
            </w:r>
          </w:p>
        </w:tc>
      </w:tr>
    </w:tbl>
    <w:p>
      <w:pPr>
        <w:spacing w:lineRule="exact" w:line="1"/>
        <w:rPr>
          <w:sz w:val="2"/>
          <w:szCs w:val="2"/>
        </w:rPr>
      </w:pPr>
      <w:r>
        <w:br w:type="page"/>
      </w:r>
    </w:p>
    <w:tbl>
      <w:tblPr>
        <w:tblOverlap w:val="never"/>
        <w:jc w:val="center"/>
        <w:tblLayout w:type="fixed"/>
      </w:tblPr>
      <w:tblGrid>
        <w:gridCol w:w="3144"/>
        <w:gridCol w:w="1570"/>
        <w:gridCol w:w="2174"/>
        <w:gridCol w:w="2174"/>
      </w:tblGrid>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320"/>
              <w:jc w:val="left"/>
            </w:pPr>
            <w:r>
              <w:rPr>
                <w:color w:val="000000"/>
                <w:spacing w:val="0"/>
                <w:w w:val="100"/>
                <w:position w:val="0"/>
              </w:rPr>
              <w:t>其中：子公司支付给少数股东 的股利、利润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466,473.81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8,570,599.47</w:t>
            </w: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320"/>
              <w:jc w:val="left"/>
            </w:pPr>
            <w:r>
              <w:rPr>
                <w:color w:val="000000"/>
                <w:spacing w:val="0"/>
                <w:w w:val="100"/>
                <w:position w:val="0"/>
              </w:rPr>
              <w:t>支付其他与筹资活动有关的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26,458,701.48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110,778,576.10</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筹资活动现金流出小计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851,554,403.93</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820,743,628.15</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9" w:lineRule="exact"/>
              <w:ind w:left="0" w:right="0" w:firstLine="740"/>
              <w:jc w:val="both"/>
            </w:pPr>
            <w:r>
              <w:rPr>
                <w:color w:val="000000"/>
                <w:spacing w:val="0"/>
                <w:w w:val="100"/>
                <w:position w:val="0"/>
              </w:rPr>
              <w:t>筹资活动产生的现金流 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-265,862,589.55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13,551,068.52</w:t>
            </w:r>
          </w:p>
        </w:tc>
      </w:tr>
      <w:tr>
        <w:trPr>
          <w:trHeight w:val="55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98" w:lineRule="exact"/>
              <w:ind w:left="0" w:right="0" w:firstLine="0"/>
              <w:jc w:val="both"/>
            </w:pPr>
            <w:r>
              <w:rPr>
                <w:b/>
                <w:bCs/>
                <w:color w:val="000000"/>
                <w:spacing w:val="0"/>
                <w:w w:val="100"/>
                <w:position w:val="0"/>
              </w:rPr>
              <w:t>四、汇率变动对现金及现金等价 物的影响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256.00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-464,998.30</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五、现金及现金等价物净增加额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-147,511,568.19</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-45,960,583.04</w:t>
            </w: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320"/>
              <w:jc w:val="both"/>
            </w:pPr>
            <w:r>
              <w:rPr>
                <w:color w:val="000000"/>
                <w:spacing w:val="0"/>
                <w:w w:val="100"/>
                <w:position w:val="0"/>
              </w:rPr>
              <w:t>加：期初现金及现金等价物余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231,450,420.80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277,411,003.84</w:t>
            </w:r>
          </w:p>
        </w:tc>
      </w:tr>
      <w:tr>
        <w:trPr>
          <w:trHeight w:val="293"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六、期末现金及现金等价物余额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83,938,852.61</w:t>
            </w:r>
          </w:p>
        </w:tc>
        <w:tc>
          <w:tcPr>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231,450,420.80</w:t>
            </w:r>
          </w:p>
        </w:tc>
      </w:tr>
    </w:tbl>
    <w:p>
      <w:pPr>
        <w:pStyle w:val="Style20"/>
        <w:keepNext w:val="0"/>
        <w:keepLines w:val="0"/>
        <w:widowControl w:val="0"/>
        <w:shd w:val="clear" w:color="auto" w:fill="auto"/>
        <w:bidi w:val="0"/>
        <w:spacing w:before="0" w:after="0" w:line="240" w:lineRule="auto"/>
        <w:ind w:left="106" w:right="0" w:firstLine="0"/>
        <w:jc w:val="left"/>
      </w:pPr>
      <w:r>
        <w:rPr>
          <w:color w:val="000000"/>
          <w:spacing w:val="0"/>
          <w:w w:val="100"/>
          <w:position w:val="0"/>
        </w:rPr>
        <w:t>公司负责人：赵林中主管会计工作负责人：王燕会计机构负责人：王燕</w:t>
      </w:r>
    </w:p>
    <w:p>
      <w:pPr>
        <w:widowControl w:val="0"/>
        <w:spacing w:after="499" w:line="1" w:lineRule="exact"/>
      </w:pPr>
    </w:p>
    <w:p>
      <w:pPr>
        <w:pStyle w:val="Style26"/>
        <w:keepNext/>
        <w:keepLines/>
        <w:widowControl w:val="0"/>
        <w:shd w:val="clear" w:color="auto" w:fill="auto"/>
        <w:bidi w:val="0"/>
        <w:spacing w:before="0" w:after="0" w:line="240" w:lineRule="auto"/>
        <w:ind w:left="0" w:right="0" w:firstLine="0"/>
        <w:jc w:val="center"/>
      </w:pPr>
      <w:bookmarkStart w:id="600" w:name="bookmark600"/>
      <w:bookmarkStart w:id="601" w:name="bookmark601"/>
      <w:bookmarkStart w:id="602" w:name="bookmark602"/>
      <w:r>
        <w:rPr>
          <w:color w:val="000000"/>
          <w:spacing w:val="0"/>
          <w:w w:val="100"/>
          <w:position w:val="0"/>
        </w:rPr>
        <w:t>母公司现金流量表</w:t>
      </w:r>
      <w:bookmarkEnd w:id="600"/>
      <w:bookmarkEnd w:id="601"/>
      <w:bookmarkEnd w:id="602"/>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2021 </w:t>
      </w:r>
      <w:r>
        <w:rPr>
          <w:rFonts w:ascii="SimSun" w:eastAsia="SimSun" w:hAnsi="SimSun" w:cs="SimSun"/>
          <w:color w:val="000000"/>
          <w:spacing w:val="0"/>
          <w:w w:val="100"/>
          <w:position w:val="0"/>
        </w:rPr>
        <w:t xml:space="preserve">年 </w:t>
      </w:r>
      <w:r>
        <w:rPr>
          <w:color w:val="000000"/>
          <w:spacing w:val="0"/>
          <w:w w:val="100"/>
          <w:position w:val="0"/>
        </w:rPr>
        <w:t>1</w:t>
      </w:r>
      <w:r>
        <w:rPr>
          <w:rFonts w:ascii="SimSun" w:eastAsia="SimSun" w:hAnsi="SimSun" w:cs="SimSun"/>
          <w:color w:val="000000"/>
          <w:spacing w:val="0"/>
          <w:w w:val="100"/>
          <w:position w:val="0"/>
        </w:rPr>
        <w:t>—</w:t>
      </w:r>
      <w:r>
        <w:rPr>
          <w:color w:val="000000"/>
          <w:spacing w:val="0"/>
          <w:w w:val="100"/>
          <w:position w:val="0"/>
        </w:rPr>
        <w:t xml:space="preserve">12 </w:t>
      </w:r>
      <w:r>
        <w:rPr>
          <w:rFonts w:ascii="SimSun" w:eastAsia="SimSun" w:hAnsi="SimSun" w:cs="SimSun"/>
          <w:color w:val="000000"/>
          <w:spacing w:val="0"/>
          <w:w w:val="100"/>
          <w:position w:val="0"/>
        </w:rPr>
        <w:t>月</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3149"/>
        <w:gridCol w:w="1570"/>
        <w:gridCol w:w="2170"/>
        <w:gridCol w:w="2174"/>
      </w:tblGrid>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2021</w:t>
            </w:r>
            <w:r>
              <w:rPr>
                <w:b/>
                <w:bCs/>
                <w:color w:val="000000"/>
                <w:spacing w:val="0"/>
                <w:w w:val="100"/>
                <w:position w:val="0"/>
              </w:rPr>
              <w:t>年度</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2020</w:t>
            </w:r>
            <w:r>
              <w:rPr>
                <w:b/>
                <w:bCs/>
                <w:color w:val="000000"/>
                <w:spacing w:val="0"/>
                <w:w w:val="100"/>
                <w:position w:val="0"/>
              </w:rPr>
              <w:t>年度</w:t>
            </w:r>
          </w:p>
        </w:tc>
      </w:tr>
      <w:tr>
        <w:trPr>
          <w:trHeight w:val="283" w:hRule="exact"/>
        </w:trPr>
        <w:tc>
          <w:tcPr>
            <w:gridSpan w:val="4"/>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一、经营活动产生的现金流量：</w:t>
            </w: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4" w:lineRule="exact"/>
              <w:ind w:left="0" w:right="0" w:firstLine="320"/>
              <w:jc w:val="both"/>
            </w:pPr>
            <w:r>
              <w:rPr>
                <w:color w:val="000000"/>
                <w:spacing w:val="0"/>
                <w:w w:val="100"/>
                <w:position w:val="0"/>
              </w:rPr>
              <w:t>销售商品、提供劳务收到的现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320"/>
              <w:jc w:val="both"/>
            </w:pPr>
            <w:r>
              <w:rPr>
                <w:color w:val="000000"/>
                <w:spacing w:val="0"/>
                <w:w w:val="100"/>
                <w:position w:val="0"/>
              </w:rPr>
              <w:t>收到其他与经营活动有关的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1,749,038.33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1,789,387.66</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经营活动现金流入小计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1,749,038.33</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1,789,387.66</w:t>
            </w: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320"/>
              <w:jc w:val="both"/>
            </w:pPr>
            <w:r>
              <w:rPr>
                <w:color w:val="000000"/>
                <w:spacing w:val="0"/>
                <w:w w:val="100"/>
                <w:position w:val="0"/>
              </w:rPr>
              <w:t>购买商品、接受劳务支付的现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9" w:lineRule="exact"/>
              <w:ind w:left="0" w:right="0" w:firstLine="320"/>
              <w:jc w:val="both"/>
            </w:pPr>
            <w:r>
              <w:rPr>
                <w:color w:val="000000"/>
                <w:spacing w:val="0"/>
                <w:w w:val="100"/>
                <w:position w:val="0"/>
              </w:rPr>
              <w:t>支付给职工及为职工支付的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24,477,530.77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24,391,598.98</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支付的各项税费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64,592,304.96</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21,016,531.08</w:t>
            </w: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320"/>
              <w:jc w:val="both"/>
            </w:pPr>
            <w:r>
              <w:rPr>
                <w:color w:val="000000"/>
                <w:spacing w:val="0"/>
                <w:w w:val="100"/>
                <w:position w:val="0"/>
              </w:rPr>
              <w:t>支付其他与经营活动有关的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10,758,920.31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12,203,536.06</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经营活动现金流出小计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99,828,756.04</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57,611,666.12</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320"/>
              <w:jc w:val="both"/>
            </w:pPr>
            <w:r>
              <w:rPr>
                <w:color w:val="000000"/>
                <w:spacing w:val="0"/>
                <w:w w:val="100"/>
                <w:position w:val="0"/>
              </w:rPr>
              <w:t>经营活动产生的现金流量净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-98,079,717.71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-55,822,278.46</w:t>
            </w:r>
          </w:p>
        </w:tc>
      </w:tr>
      <w:tr>
        <w:trPr>
          <w:trHeight w:val="283" w:hRule="exact"/>
        </w:trPr>
        <w:tc>
          <w:tcPr>
            <w:gridSpan w:val="4"/>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二、投资活动产生的现金流量：</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319,884,203.33</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453,418,507.12</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48,365,554.10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56,178,058.40</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320"/>
              <w:jc w:val="both"/>
            </w:pPr>
            <w:r>
              <w:rPr>
                <w:color w:val="000000"/>
                <w:spacing w:val="0"/>
                <w:w w:val="100"/>
                <w:position w:val="0"/>
              </w:rPr>
              <w:t>处置固定资产、无形资产和其 他长期资产收回的现金净额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320"/>
              <w:jc w:val="both"/>
            </w:pPr>
            <w:r>
              <w:rPr>
                <w:color w:val="000000"/>
                <w:spacing w:val="0"/>
                <w:w w:val="100"/>
                <w:position w:val="0"/>
              </w:rPr>
              <w:t>处置子公司及其他营业单位 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1,394,572.37</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9" w:lineRule="exact"/>
              <w:ind w:left="0" w:right="0" w:firstLine="320"/>
              <w:jc w:val="both"/>
            </w:pPr>
            <w:r>
              <w:rPr>
                <w:color w:val="000000"/>
                <w:spacing w:val="0"/>
                <w:w w:val="100"/>
                <w:position w:val="0"/>
              </w:rPr>
              <w:t>收到其他与投资活动有关的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373,324,000.00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9,155,041.91</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投资活动现金流入小计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742,968,329.80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518,751,607.43</w:t>
            </w:r>
          </w:p>
        </w:tc>
      </w:tr>
      <w:tr>
        <w:trPr>
          <w:trHeight w:val="293"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购建固定资产、无形资产和其</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149"/>
        <w:gridCol w:w="1570"/>
        <w:gridCol w:w="2170"/>
        <w:gridCol w:w="2174"/>
      </w:tblGrid>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他长期资产支付的现金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3,629,499.97</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128,982,293.62</w:t>
            </w: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320"/>
              <w:jc w:val="both"/>
            </w:pPr>
            <w:r>
              <w:rPr>
                <w:color w:val="000000"/>
                <w:spacing w:val="0"/>
                <w:w w:val="100"/>
                <w:position w:val="0"/>
              </w:rPr>
              <w:t>取得子公司及其他营业单位 支付的现金净额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320"/>
              <w:jc w:val="both"/>
            </w:pPr>
            <w:r>
              <w:rPr>
                <w:color w:val="000000"/>
                <w:spacing w:val="0"/>
                <w:w w:val="100"/>
                <w:position w:val="0"/>
              </w:rPr>
              <w:t>支付其他与投资活动有关的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702,577,398.00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175,006,000.00</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投资活动现金流出小计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706,206,897.97</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303,988,293.62</w:t>
            </w: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4" w:lineRule="exact"/>
              <w:ind w:left="0" w:right="0" w:firstLine="740"/>
              <w:jc w:val="both"/>
            </w:pPr>
            <w:r>
              <w:rPr>
                <w:color w:val="000000"/>
                <w:spacing w:val="0"/>
                <w:w w:val="100"/>
                <w:position w:val="0"/>
              </w:rPr>
              <w:t>投资活动产生的现金流 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36,761,431.83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214,763,313.81</w:t>
            </w:r>
          </w:p>
        </w:tc>
      </w:tr>
      <w:tr>
        <w:trPr>
          <w:trHeight w:val="278" w:hRule="exact"/>
        </w:trPr>
        <w:tc>
          <w:tcPr>
            <w:gridSpan w:val="4"/>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三、筹资活动产生的现金流量：</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224,000,000.00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375,000,000.00</w:t>
            </w: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4" w:lineRule="exact"/>
              <w:ind w:left="0" w:right="0" w:firstLine="320"/>
              <w:jc w:val="both"/>
            </w:pPr>
            <w:r>
              <w:rPr>
                <w:color w:val="000000"/>
                <w:spacing w:val="0"/>
                <w:w w:val="100"/>
                <w:position w:val="0"/>
              </w:rPr>
              <w:t>收到其他与筹资活动有关的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50,091,519.94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8,737,333.33</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274,091,519.94</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383,737,333.33</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273,000,000.00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336,000,000.00</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320"/>
              <w:jc w:val="both"/>
            </w:pPr>
            <w:r>
              <w:rPr>
                <w:color w:val="000000"/>
                <w:spacing w:val="0"/>
                <w:w w:val="100"/>
                <w:position w:val="0"/>
              </w:rPr>
              <w:t>分配股利、利润或偿付利息支 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34,796,732.09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52,967,985.22</w:t>
            </w: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320"/>
              <w:jc w:val="both"/>
            </w:pPr>
            <w:r>
              <w:rPr>
                <w:color w:val="000000"/>
                <w:spacing w:val="0"/>
                <w:w w:val="100"/>
                <w:position w:val="0"/>
              </w:rPr>
              <w:t>支付其他与筹资活动有关的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9,271,500.00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176,077,433.32</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筹资活动现金流出小计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317,068,232.09</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565,045,418.54</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9" w:lineRule="exact"/>
              <w:ind w:left="0" w:right="0" w:firstLine="740"/>
              <w:jc w:val="both"/>
            </w:pPr>
            <w:r>
              <w:rPr>
                <w:color w:val="000000"/>
                <w:spacing w:val="0"/>
                <w:w w:val="100"/>
                <w:position w:val="0"/>
              </w:rPr>
              <w:t>筹资活动产生的现金流 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-42,976,712.15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-181,308,085.21</w:t>
            </w:r>
          </w:p>
        </w:tc>
      </w:tr>
      <w:tr>
        <w:trPr>
          <w:trHeight w:val="55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98" w:lineRule="exact"/>
              <w:ind w:left="0" w:right="0" w:firstLine="0"/>
              <w:jc w:val="both"/>
            </w:pPr>
            <w:r>
              <w:rPr>
                <w:b/>
                <w:bCs/>
                <w:color w:val="000000"/>
                <w:spacing w:val="0"/>
                <w:w w:val="100"/>
                <w:position w:val="0"/>
              </w:rPr>
              <w:t>四、汇率变动对现金及现金等价 物的影响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五、现金及现金等价物净增加额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-104,294,998.03</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-22,367,049.86</w:t>
            </w: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320"/>
              <w:jc w:val="both"/>
            </w:pPr>
            <w:r>
              <w:rPr>
                <w:color w:val="000000"/>
                <w:spacing w:val="0"/>
                <w:w w:val="100"/>
                <w:position w:val="0"/>
              </w:rPr>
              <w:t>加：期初现金及现金等价物余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135,779,963.75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158,147,013.61</w:t>
            </w:r>
          </w:p>
        </w:tc>
      </w:tr>
      <w:tr>
        <w:trPr>
          <w:trHeight w:val="293"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六、期末现金及现金等价物余额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31,484,965.72</w:t>
            </w:r>
          </w:p>
        </w:tc>
        <w:tc>
          <w:tcPr>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135,779,963.75</w:t>
            </w:r>
          </w:p>
        </w:tc>
      </w:tr>
    </w:tbl>
    <w:p>
      <w:pPr>
        <w:pStyle w:val="Style20"/>
        <w:keepNext w:val="0"/>
        <w:keepLines w:val="0"/>
        <w:widowControl w:val="0"/>
        <w:shd w:val="clear" w:color="auto" w:fill="auto"/>
        <w:bidi w:val="0"/>
        <w:spacing w:before="0" w:after="0" w:line="240" w:lineRule="auto"/>
        <w:ind w:left="106" w:right="0" w:firstLine="0"/>
        <w:jc w:val="left"/>
        <w:sectPr>
          <w:footnotePr>
            <w:pos w:val="pageBottom"/>
            <w:numFmt w:val="decimal"/>
            <w:numRestart w:val="continuous"/>
          </w:footnotePr>
          <w:pgSz w:w="11900" w:h="16840"/>
          <w:pgMar w:top="1319" w:right="808" w:bottom="1490" w:left="1295" w:header="0" w:footer="3" w:gutter="0"/>
          <w:cols w:space="720"/>
          <w:noEndnote/>
          <w:rtlGutter w:val="0"/>
          <w:docGrid w:linePitch="360"/>
        </w:sectPr>
      </w:pPr>
      <w:r>
        <w:rPr>
          <w:color w:val="000000"/>
          <w:spacing w:val="0"/>
          <w:w w:val="100"/>
          <w:position w:val="0"/>
        </w:rPr>
        <w:t>公司负责人：赵林中主管会计工作负责人：王燕会计机构负责人：王燕</w:t>
      </w:r>
    </w:p>
    <w:p>
      <w:pPr>
        <w:pStyle w:val="Style23"/>
        <w:keepNext w:val="0"/>
        <w:keepLines w:val="0"/>
        <w:widowControl w:val="0"/>
        <w:shd w:val="clear" w:color="auto" w:fill="auto"/>
        <w:bidi w:val="0"/>
        <w:spacing w:before="260" w:after="60" w:line="240" w:lineRule="auto"/>
        <w:ind w:left="0" w:right="0" w:firstLine="0"/>
        <w:jc w:val="center"/>
        <w:rPr>
          <w:sz w:val="15"/>
          <w:szCs w:val="15"/>
        </w:rPr>
      </w:pPr>
      <w:r>
        <w:rPr>
          <w:rFonts w:ascii="SimHei" w:eastAsia="SimHei" w:hAnsi="SimHei" w:cs="SimHei"/>
          <w:b/>
          <w:bCs/>
          <w:color w:val="000000"/>
          <w:spacing w:val="0"/>
          <w:w w:val="100"/>
          <w:position w:val="0"/>
          <w:sz w:val="15"/>
          <w:szCs w:val="15"/>
        </w:rPr>
        <w:t>合并所有者权益变动表</w:t>
      </w:r>
    </w:p>
    <w:p>
      <w:pPr>
        <w:pStyle w:val="Style23"/>
        <w:keepNext w:val="0"/>
        <w:keepLines w:val="0"/>
        <w:widowControl w:val="0"/>
        <w:shd w:val="clear" w:color="auto" w:fill="auto"/>
        <w:bidi w:val="0"/>
        <w:spacing w:before="0" w:after="6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 xml:space="preserve">2021 </w:t>
      </w:r>
      <w:r>
        <w:rPr>
          <w:rFonts w:ascii="SimHei" w:eastAsia="SimHei" w:hAnsi="SimHei" w:cs="SimHei"/>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1</w:t>
      </w:r>
      <w:r>
        <w:rPr>
          <w:rFonts w:ascii="SimHei" w:eastAsia="SimHei" w:hAnsi="SimHei" w:cs="SimHei"/>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 xml:space="preserve">12 </w:t>
      </w:r>
      <w:r>
        <w:rPr>
          <w:rFonts w:ascii="SimHei" w:eastAsia="SimHei" w:hAnsi="SimHei" w:cs="SimHei"/>
          <w:color w:val="000000"/>
          <w:spacing w:val="0"/>
          <w:w w:val="100"/>
          <w:position w:val="0"/>
          <w:sz w:val="15"/>
          <w:szCs w:val="15"/>
        </w:rPr>
        <w:t>月</w:t>
      </w:r>
    </w:p>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SimHei" w:eastAsia="SimHei" w:hAnsi="SimHei" w:cs="SimHei"/>
          <w:color w:val="000000"/>
          <w:spacing w:val="0"/>
          <w:w w:val="100"/>
          <w:position w:val="0"/>
          <w:sz w:val="15"/>
          <w:szCs w:val="15"/>
        </w:rPr>
        <w:t>单位</w:t>
      </w:r>
      <w:r>
        <w:rPr>
          <w:rFonts w:ascii="Times New Roman" w:eastAsia="Times New Roman" w:hAnsi="Times New Roman" w:cs="Times New Roman"/>
          <w:color w:val="000000"/>
          <w:spacing w:val="0"/>
          <w:w w:val="100"/>
          <w:position w:val="0"/>
          <w:sz w:val="15"/>
          <w:szCs w:val="15"/>
        </w:rPr>
        <w:t>:</w:t>
      </w:r>
      <w:r>
        <w:rPr>
          <w:rFonts w:ascii="SimHei" w:eastAsia="SimHei" w:hAnsi="SimHei" w:cs="SimHei"/>
          <w:color w:val="000000"/>
          <w:spacing w:val="0"/>
          <w:w w:val="100"/>
          <w:position w:val="0"/>
          <w:sz w:val="15"/>
          <w:szCs w:val="15"/>
        </w:rPr>
        <w:t>元 币种</w:t>
      </w:r>
      <w:r>
        <w:rPr>
          <w:rFonts w:ascii="Times New Roman" w:eastAsia="Times New Roman" w:hAnsi="Times New Roman" w:cs="Times New Roman"/>
          <w:color w:val="000000"/>
          <w:spacing w:val="0"/>
          <w:w w:val="100"/>
          <w:position w:val="0"/>
          <w:sz w:val="15"/>
          <w:szCs w:val="15"/>
        </w:rPr>
        <w:t>:</w:t>
      </w:r>
      <w:r>
        <w:rPr>
          <w:rFonts w:ascii="SimHei" w:eastAsia="SimHei" w:hAnsi="SimHei" w:cs="SimHei"/>
          <w:color w:val="000000"/>
          <w:spacing w:val="0"/>
          <w:w w:val="100"/>
          <w:position w:val="0"/>
          <w:sz w:val="15"/>
          <w:szCs w:val="15"/>
        </w:rPr>
        <w:t>人民币</w:t>
      </w:r>
    </w:p>
    <w:tbl>
      <w:tblPr>
        <w:tblOverlap w:val="never"/>
        <w:jc w:val="center"/>
        <w:tblLayout w:type="fixed"/>
      </w:tblPr>
      <w:tblGrid>
        <w:gridCol w:w="2558"/>
        <w:gridCol w:w="1022"/>
        <w:gridCol w:w="422"/>
        <w:gridCol w:w="403"/>
        <w:gridCol w:w="346"/>
        <w:gridCol w:w="1123"/>
        <w:gridCol w:w="1099"/>
        <w:gridCol w:w="547"/>
        <w:gridCol w:w="389"/>
        <w:gridCol w:w="1027"/>
        <w:gridCol w:w="542"/>
        <w:gridCol w:w="1248"/>
        <w:gridCol w:w="442"/>
        <w:gridCol w:w="1128"/>
        <w:gridCol w:w="941"/>
        <w:gridCol w:w="1186"/>
      </w:tblGrid>
      <w:tr>
        <w:trPr>
          <w:trHeight w:val="254"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项目</w:t>
            </w:r>
          </w:p>
        </w:tc>
        <w:tc>
          <w:tcPr>
            <w:gridSpan w:val="15"/>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6480" w:right="0" w:firstLine="0"/>
              <w:jc w:val="left"/>
              <w:rPr>
                <w:sz w:val="12"/>
                <w:szCs w:val="12"/>
              </w:rPr>
            </w:pPr>
            <w:r>
              <w:rPr>
                <w:rFonts w:ascii="Times New Roman" w:eastAsia="Times New Roman" w:hAnsi="Times New Roman" w:cs="Times New Roman"/>
                <w:color w:val="000000"/>
                <w:spacing w:val="0"/>
                <w:w w:val="100"/>
                <w:position w:val="0"/>
                <w:sz w:val="13"/>
                <w:szCs w:val="13"/>
              </w:rPr>
              <w:t>2021</w:t>
            </w:r>
            <w:r>
              <w:rPr>
                <w:color w:val="000000"/>
                <w:spacing w:val="0"/>
                <w:w w:val="100"/>
                <w:position w:val="0"/>
                <w:sz w:val="12"/>
                <w:szCs w:val="12"/>
              </w:rPr>
              <w:t>年度</w:t>
            </w:r>
          </w:p>
        </w:tc>
      </w:tr>
      <w:tr>
        <w:trPr>
          <w:trHeight w:val="552" w:hRule="exact"/>
        </w:trPr>
        <w:tc>
          <w:tcPr>
            <w:vMerge/>
            <w:tcBorders>
              <w:left w:val="single" w:sz="4"/>
            </w:tcBorders>
            <w:shd w:val="clear" w:color="auto" w:fill="FFFFFF"/>
            <w:vAlign w:val="center"/>
          </w:tcPr>
          <w:p>
            <w:pPr/>
          </w:p>
        </w:tc>
        <w:tc>
          <w:tcPr>
            <w:gridSpan w:val="13"/>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归属于母公司所有者权益</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158" w:lineRule="exact"/>
              <w:ind w:left="0" w:right="0" w:firstLine="0"/>
              <w:jc w:val="center"/>
              <w:rPr>
                <w:sz w:val="12"/>
                <w:szCs w:val="12"/>
              </w:rPr>
            </w:pPr>
            <w:r>
              <w:rPr>
                <w:color w:val="000000"/>
                <w:spacing w:val="0"/>
                <w:w w:val="100"/>
                <w:position w:val="0"/>
                <w:sz w:val="12"/>
                <w:szCs w:val="12"/>
              </w:rPr>
              <w:t>少数股东权 益</w:t>
            </w:r>
          </w:p>
        </w:tc>
        <w:tc>
          <w:tcPr>
            <w:vMerge w:val="restart"/>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所有者权益合计</w:t>
            </w:r>
          </w:p>
        </w:tc>
      </w:tr>
      <w:tr>
        <w:trPr>
          <w:trHeight w:val="360"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5" w:lineRule="exact"/>
              <w:ind w:left="0" w:right="0" w:firstLine="0"/>
              <w:jc w:val="center"/>
              <w:rPr>
                <w:sz w:val="13"/>
                <w:szCs w:val="13"/>
              </w:rPr>
            </w:pPr>
            <w:r>
              <w:rPr>
                <w:color w:val="000000"/>
                <w:spacing w:val="0"/>
                <w:w w:val="100"/>
                <w:position w:val="0"/>
                <w:sz w:val="12"/>
                <w:szCs w:val="12"/>
              </w:rPr>
              <w:t>实收资本</w:t>
            </w:r>
            <w:r>
              <w:rPr>
                <w:rFonts w:ascii="Times New Roman" w:eastAsia="Times New Roman" w:hAnsi="Times New Roman" w:cs="Times New Roman"/>
                <w:color w:val="000000"/>
                <w:spacing w:val="0"/>
                <w:w w:val="100"/>
                <w:position w:val="0"/>
                <w:sz w:val="13"/>
                <w:szCs w:val="13"/>
              </w:rPr>
              <w:t>（</w:t>
            </w:r>
            <w:r>
              <w:rPr>
                <w:color w:val="000000"/>
                <w:spacing w:val="0"/>
                <w:w w:val="100"/>
                <w:position w:val="0"/>
                <w:sz w:val="12"/>
                <w:szCs w:val="12"/>
              </w:rPr>
              <w:t>或 股本</w:t>
            </w:r>
            <w:r>
              <w:rPr>
                <w:color w:val="000000"/>
                <w:spacing w:val="0"/>
                <w:w w:val="100"/>
                <w:position w:val="0"/>
                <w:sz w:val="13"/>
                <w:szCs w:val="13"/>
              </w:rPr>
              <w:t>）</w:t>
            </w:r>
          </w:p>
        </w:tc>
        <w:tc>
          <w:tcPr>
            <w:gridSpan w:val="3"/>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2"/>
                <w:szCs w:val="12"/>
              </w:rPr>
            </w:pPr>
            <w:r>
              <w:rPr>
                <w:color w:val="000000"/>
                <w:spacing w:val="0"/>
                <w:w w:val="100"/>
                <w:position w:val="0"/>
                <w:sz w:val="12"/>
                <w:szCs w:val="12"/>
              </w:rPr>
              <w:t>其他权益工具</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资本公积</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减：库存股</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center"/>
              <w:rPr>
                <w:sz w:val="12"/>
                <w:szCs w:val="12"/>
              </w:rPr>
            </w:pPr>
            <w:r>
              <w:rPr>
                <w:color w:val="000000"/>
                <w:spacing w:val="0"/>
                <w:w w:val="100"/>
                <w:position w:val="0"/>
                <w:sz w:val="12"/>
                <w:szCs w:val="12"/>
              </w:rPr>
              <w:t>其他</w:t>
            </w:r>
          </w:p>
          <w:p>
            <w:pPr>
              <w:pStyle w:val="Style23"/>
              <w:keepNext w:val="0"/>
              <w:keepLines w:val="0"/>
              <w:widowControl w:val="0"/>
              <w:shd w:val="clear" w:color="auto" w:fill="auto"/>
              <w:bidi w:val="0"/>
              <w:spacing w:before="0" w:after="80" w:line="240" w:lineRule="auto"/>
              <w:ind w:left="0" w:right="0" w:firstLine="0"/>
              <w:jc w:val="center"/>
              <w:rPr>
                <w:sz w:val="12"/>
                <w:szCs w:val="12"/>
              </w:rPr>
            </w:pPr>
            <w:r>
              <w:rPr>
                <w:color w:val="000000"/>
                <w:spacing w:val="0"/>
                <w:w w:val="100"/>
                <w:position w:val="0"/>
                <w:sz w:val="12"/>
                <w:szCs w:val="12"/>
              </w:rPr>
              <w:t>综合</w:t>
            </w:r>
          </w:p>
          <w:p>
            <w:pPr>
              <w:pStyle w:val="Style23"/>
              <w:keepNext w:val="0"/>
              <w:keepLines w:val="0"/>
              <w:widowControl w:val="0"/>
              <w:shd w:val="clear" w:color="auto" w:fill="auto"/>
              <w:bidi w:val="0"/>
              <w:spacing w:before="0" w:after="80" w:line="240" w:lineRule="auto"/>
              <w:ind w:left="0" w:right="0" w:firstLine="0"/>
              <w:jc w:val="center"/>
              <w:rPr>
                <w:sz w:val="12"/>
                <w:szCs w:val="12"/>
              </w:rPr>
            </w:pPr>
            <w:r>
              <w:rPr>
                <w:color w:val="000000"/>
                <w:spacing w:val="0"/>
                <w:w w:val="100"/>
                <w:position w:val="0"/>
                <w:sz w:val="12"/>
                <w:szCs w:val="12"/>
              </w:rPr>
              <w:t>收益</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5" w:lineRule="exact"/>
              <w:ind w:left="0" w:right="0" w:firstLine="0"/>
              <w:jc w:val="center"/>
              <w:rPr>
                <w:sz w:val="12"/>
                <w:szCs w:val="12"/>
              </w:rPr>
            </w:pPr>
            <w:r>
              <w:rPr>
                <w:color w:val="000000"/>
                <w:spacing w:val="0"/>
                <w:w w:val="100"/>
                <w:position w:val="0"/>
                <w:sz w:val="12"/>
                <w:szCs w:val="12"/>
              </w:rPr>
              <w:t>专 项 储 备</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盈余公积</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center"/>
              <w:rPr>
                <w:sz w:val="12"/>
                <w:szCs w:val="12"/>
              </w:rPr>
            </w:pPr>
            <w:r>
              <w:rPr>
                <w:color w:val="000000"/>
                <w:spacing w:val="0"/>
                <w:w w:val="100"/>
                <w:position w:val="0"/>
                <w:sz w:val="12"/>
                <w:szCs w:val="12"/>
              </w:rPr>
              <w:t>一般</w:t>
            </w:r>
          </w:p>
          <w:p>
            <w:pPr>
              <w:pStyle w:val="Style23"/>
              <w:keepNext w:val="0"/>
              <w:keepLines w:val="0"/>
              <w:widowControl w:val="0"/>
              <w:shd w:val="clear" w:color="auto" w:fill="auto"/>
              <w:bidi w:val="0"/>
              <w:spacing w:before="0" w:after="80" w:line="240" w:lineRule="auto"/>
              <w:ind w:left="0" w:right="0" w:firstLine="0"/>
              <w:jc w:val="center"/>
              <w:rPr>
                <w:sz w:val="12"/>
                <w:szCs w:val="12"/>
              </w:rPr>
            </w:pPr>
            <w:r>
              <w:rPr>
                <w:color w:val="000000"/>
                <w:spacing w:val="0"/>
                <w:w w:val="100"/>
                <w:position w:val="0"/>
                <w:sz w:val="12"/>
                <w:szCs w:val="12"/>
              </w:rPr>
              <w:t>风险</w:t>
            </w:r>
          </w:p>
          <w:p>
            <w:pPr>
              <w:pStyle w:val="Style23"/>
              <w:keepNext w:val="0"/>
              <w:keepLines w:val="0"/>
              <w:widowControl w:val="0"/>
              <w:shd w:val="clear" w:color="auto" w:fill="auto"/>
              <w:bidi w:val="0"/>
              <w:spacing w:before="0" w:after="80" w:line="240" w:lineRule="auto"/>
              <w:ind w:left="0" w:right="0" w:firstLine="0"/>
              <w:jc w:val="center"/>
              <w:rPr>
                <w:sz w:val="12"/>
                <w:szCs w:val="12"/>
              </w:rPr>
            </w:pPr>
            <w:r>
              <w:rPr>
                <w:color w:val="000000"/>
                <w:spacing w:val="0"/>
                <w:w w:val="100"/>
                <w:position w:val="0"/>
                <w:sz w:val="12"/>
                <w:szCs w:val="12"/>
              </w:rPr>
              <w:t>准备</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2"/>
                <w:szCs w:val="12"/>
              </w:rPr>
            </w:pPr>
            <w:r>
              <w:rPr>
                <w:color w:val="000000"/>
                <w:spacing w:val="0"/>
                <w:w w:val="100"/>
                <w:position w:val="0"/>
                <w:sz w:val="12"/>
                <w:szCs w:val="12"/>
              </w:rPr>
              <w:t>未分配利润</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154" w:lineRule="exact"/>
              <w:ind w:left="0" w:right="0" w:firstLine="0"/>
              <w:jc w:val="center"/>
              <w:rPr>
                <w:sz w:val="12"/>
                <w:szCs w:val="12"/>
              </w:rPr>
            </w:pPr>
            <w:r>
              <w:rPr>
                <w:color w:val="000000"/>
                <w:spacing w:val="0"/>
                <w:w w:val="100"/>
                <w:position w:val="0"/>
                <w:sz w:val="12"/>
                <w:szCs w:val="12"/>
              </w:rPr>
              <w:t>其 他</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2"/>
                <w:szCs w:val="12"/>
              </w:rPr>
            </w:pPr>
            <w:r>
              <w:rPr>
                <w:color w:val="000000"/>
                <w:spacing w:val="0"/>
                <w:w w:val="100"/>
                <w:position w:val="0"/>
                <w:sz w:val="12"/>
                <w:szCs w:val="12"/>
              </w:rPr>
              <w:t>小计</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73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38" w:lineRule="exact"/>
              <w:ind w:left="0" w:right="0" w:firstLine="0"/>
              <w:jc w:val="center"/>
              <w:rPr>
                <w:sz w:val="12"/>
                <w:szCs w:val="12"/>
              </w:rPr>
            </w:pPr>
            <w:r>
              <w:rPr>
                <w:color w:val="000000"/>
                <w:spacing w:val="0"/>
                <w:w w:val="100"/>
                <w:position w:val="0"/>
                <w:sz w:val="12"/>
                <w:szCs w:val="12"/>
              </w:rPr>
              <w:t>优 先 股</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80" w:line="240" w:lineRule="auto"/>
              <w:ind w:left="0" w:right="0" w:firstLine="0"/>
              <w:jc w:val="left"/>
              <w:rPr>
                <w:sz w:val="12"/>
                <w:szCs w:val="12"/>
              </w:rPr>
            </w:pPr>
            <w:r>
              <w:rPr>
                <w:color w:val="000000"/>
                <w:spacing w:val="0"/>
                <w:w w:val="100"/>
                <w:position w:val="0"/>
                <w:sz w:val="12"/>
                <w:szCs w:val="12"/>
              </w:rPr>
              <w:t>永</w:t>
            </w:r>
          </w:p>
          <w:p>
            <w:pPr>
              <w:pStyle w:val="Style23"/>
              <w:keepNext w:val="0"/>
              <w:keepLines w:val="0"/>
              <w:widowControl w:val="0"/>
              <w:shd w:val="clear" w:color="auto" w:fill="auto"/>
              <w:bidi w:val="0"/>
              <w:spacing w:before="0" w:after="80" w:line="240" w:lineRule="auto"/>
              <w:ind w:left="0" w:right="0" w:firstLine="0"/>
              <w:jc w:val="left"/>
              <w:rPr>
                <w:sz w:val="12"/>
                <w:szCs w:val="12"/>
              </w:rPr>
            </w:pPr>
            <w:r>
              <w:rPr>
                <w:color w:val="000000"/>
                <w:spacing w:val="0"/>
                <w:w w:val="100"/>
                <w:position w:val="0"/>
                <w:sz w:val="12"/>
                <w:szCs w:val="12"/>
              </w:rPr>
              <w:t>续</w:t>
            </w:r>
          </w:p>
          <w:p>
            <w:pPr>
              <w:pStyle w:val="Style23"/>
              <w:keepNext w:val="0"/>
              <w:keepLines w:val="0"/>
              <w:widowControl w:val="0"/>
              <w:shd w:val="clear" w:color="auto" w:fill="auto"/>
              <w:bidi w:val="0"/>
              <w:spacing w:before="0" w:after="80" w:line="240" w:lineRule="auto"/>
              <w:ind w:left="0" w:right="0" w:firstLine="0"/>
              <w:jc w:val="left"/>
              <w:rPr>
                <w:sz w:val="12"/>
                <w:szCs w:val="12"/>
              </w:rPr>
            </w:pPr>
            <w:r>
              <w:rPr>
                <w:color w:val="000000"/>
                <w:spacing w:val="0"/>
                <w:w w:val="100"/>
                <w:position w:val="0"/>
                <w:sz w:val="12"/>
                <w:szCs w:val="12"/>
              </w:rPr>
              <w:t>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center"/>
              <w:rPr>
                <w:sz w:val="12"/>
                <w:szCs w:val="12"/>
              </w:rPr>
            </w:pPr>
            <w:r>
              <w:rPr>
                <w:color w:val="000000"/>
                <w:spacing w:val="0"/>
                <w:w w:val="100"/>
                <w:position w:val="0"/>
                <w:sz w:val="12"/>
                <w:szCs w:val="12"/>
              </w:rPr>
              <w:t>其</w:t>
            </w:r>
          </w:p>
          <w:p>
            <w:pPr>
              <w:pStyle w:val="Style23"/>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1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一、上年年末余额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521,946,118.00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1,111,065,006.51</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80"/>
              <w:jc w:val="left"/>
              <w:rPr>
                <w:sz w:val="13"/>
                <w:szCs w:val="13"/>
              </w:rPr>
            </w:pPr>
            <w:r>
              <w:rPr>
                <w:rFonts w:ascii="Times New Roman" w:eastAsia="Times New Roman" w:hAnsi="Times New Roman" w:cs="Times New Roman"/>
                <w:color w:val="000000"/>
                <w:spacing w:val="0"/>
                <w:w w:val="100"/>
                <w:position w:val="0"/>
                <w:sz w:val="13"/>
                <w:szCs w:val="13"/>
              </w:rPr>
              <w:t>100,217,874.31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162,241,200.56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80"/>
              <w:jc w:val="left"/>
              <w:rPr>
                <w:sz w:val="13"/>
                <w:szCs w:val="13"/>
              </w:rPr>
            </w:pPr>
            <w:r>
              <w:rPr>
                <w:rFonts w:ascii="Times New Roman" w:eastAsia="Times New Roman" w:hAnsi="Times New Roman" w:cs="Times New Roman"/>
                <w:color w:val="000000"/>
                <w:spacing w:val="0"/>
                <w:w w:val="100"/>
                <w:position w:val="0"/>
                <w:sz w:val="13"/>
                <w:szCs w:val="13"/>
              </w:rPr>
              <w:t>674,076,195.44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2,369,110,646.20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-2,614,373.63</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2,366,496,272.57</w:t>
            </w:r>
          </w:p>
        </w:tc>
      </w:tr>
      <w:tr>
        <w:trPr>
          <w:trHeight w:val="1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力加会计政策变更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00"/>
              <w:jc w:val="left"/>
              <w:rPr>
                <w:sz w:val="13"/>
                <w:szCs w:val="13"/>
              </w:rPr>
            </w:pPr>
            <w:r>
              <w:rPr>
                <w:rFonts w:ascii="Times New Roman" w:eastAsia="Times New Roman" w:hAnsi="Times New Roman" w:cs="Times New Roman"/>
                <w:color w:val="000000"/>
                <w:spacing w:val="0"/>
                <w:w w:val="100"/>
                <w:position w:val="0"/>
                <w:sz w:val="13"/>
                <w:szCs w:val="13"/>
              </w:rPr>
              <w:t>-381,861.70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-381,861.70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-34,868.44</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40"/>
              <w:jc w:val="left"/>
              <w:rPr>
                <w:sz w:val="13"/>
                <w:szCs w:val="13"/>
              </w:rPr>
            </w:pPr>
            <w:r>
              <w:rPr>
                <w:rFonts w:ascii="Times New Roman" w:eastAsia="Times New Roman" w:hAnsi="Times New Roman" w:cs="Times New Roman"/>
                <w:color w:val="000000"/>
                <w:spacing w:val="0"/>
                <w:w w:val="100"/>
                <w:position w:val="0"/>
                <w:sz w:val="13"/>
                <w:szCs w:val="13"/>
              </w:rPr>
              <w:t>-416,730.14</w:t>
            </w:r>
          </w:p>
        </w:tc>
      </w:tr>
      <w:tr>
        <w:trPr>
          <w:trHeight w:val="18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left"/>
              <w:rPr>
                <w:sz w:val="12"/>
                <w:szCs w:val="12"/>
              </w:rPr>
            </w:pPr>
            <w:r>
              <w:rPr>
                <w:color w:val="000000"/>
                <w:spacing w:val="0"/>
                <w:w w:val="100"/>
                <w:position w:val="0"/>
                <w:sz w:val="12"/>
                <w:szCs w:val="12"/>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60"/>
              <w:jc w:val="left"/>
              <w:rPr>
                <w:sz w:val="12"/>
                <w:szCs w:val="12"/>
              </w:rPr>
            </w:pPr>
            <w:r>
              <w:rPr>
                <w:color w:val="000000"/>
                <w:spacing w:val="0"/>
                <w:w w:val="100"/>
                <w:position w:val="0"/>
                <w:sz w:val="12"/>
                <w:szCs w:val="12"/>
              </w:rPr>
              <w:t>同一控制下企业合并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60"/>
              <w:jc w:val="left"/>
              <w:rPr>
                <w:sz w:val="12"/>
                <w:szCs w:val="12"/>
              </w:rPr>
            </w:pPr>
            <w:r>
              <w:rPr>
                <w:color w:val="000000"/>
                <w:spacing w:val="0"/>
                <w:w w:val="100"/>
                <w:position w:val="0"/>
                <w:sz w:val="12"/>
                <w:szCs w:val="12"/>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二、本年期初余额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521,946,118.00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1,111,065,006.51</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80"/>
              <w:jc w:val="left"/>
              <w:rPr>
                <w:sz w:val="13"/>
                <w:szCs w:val="13"/>
              </w:rPr>
            </w:pPr>
            <w:r>
              <w:rPr>
                <w:rFonts w:ascii="Times New Roman" w:eastAsia="Times New Roman" w:hAnsi="Times New Roman" w:cs="Times New Roman"/>
                <w:color w:val="000000"/>
                <w:spacing w:val="0"/>
                <w:w w:val="100"/>
                <w:position w:val="0"/>
                <w:sz w:val="13"/>
                <w:szCs w:val="13"/>
              </w:rPr>
              <w:t>100,217,874.31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162,241,200.56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80"/>
              <w:jc w:val="left"/>
              <w:rPr>
                <w:sz w:val="13"/>
                <w:szCs w:val="13"/>
              </w:rPr>
            </w:pPr>
            <w:r>
              <w:rPr>
                <w:rFonts w:ascii="Times New Roman" w:eastAsia="Times New Roman" w:hAnsi="Times New Roman" w:cs="Times New Roman"/>
                <w:color w:val="000000"/>
                <w:spacing w:val="0"/>
                <w:w w:val="100"/>
                <w:position w:val="0"/>
                <w:sz w:val="13"/>
                <w:szCs w:val="13"/>
              </w:rPr>
              <w:t>673,694,333.74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2,368,728,784.50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-2,649,242.07</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2,366,079,542.43</w:t>
            </w:r>
          </w:p>
        </w:tc>
      </w:tr>
      <w:tr>
        <w:trPr>
          <w:trHeight w:val="350"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192" w:lineRule="exact"/>
              <w:ind w:left="0" w:right="0" w:firstLine="0"/>
              <w:jc w:val="left"/>
              <w:rPr>
                <w:sz w:val="12"/>
                <w:szCs w:val="12"/>
              </w:rPr>
            </w:pPr>
            <w:r>
              <w:rPr>
                <w:color w:val="000000"/>
                <w:spacing w:val="0"/>
                <w:w w:val="100"/>
                <w:position w:val="0"/>
                <w:sz w:val="12"/>
                <w:szCs w:val="12"/>
              </w:rPr>
              <w:t>三、本期增减变动金额（减少以</w:t>
            </w:r>
            <w:r>
              <w:rPr>
                <w:rFonts w:ascii="Times New Roman" w:eastAsia="Times New Roman" w:hAnsi="Times New Roman" w:cs="Times New Roman"/>
                <w:color w:val="000000"/>
                <w:spacing w:val="0"/>
                <w:w w:val="100"/>
                <w:position w:val="0"/>
                <w:sz w:val="13"/>
                <w:szCs w:val="13"/>
              </w:rPr>
              <w:t>“</w:t>
            </w:r>
            <w:r>
              <w:rPr>
                <w:color w:val="000000"/>
                <w:spacing w:val="0"/>
                <w:w w:val="100"/>
                <w:position w:val="0"/>
                <w:sz w:val="12"/>
                <w:szCs w:val="12"/>
              </w:rPr>
              <w:t>一</w:t>
            </w:r>
            <w:r>
              <w:rPr>
                <w:rFonts w:ascii="Times New Roman" w:eastAsia="Times New Roman" w:hAnsi="Times New Roman" w:cs="Times New Roman"/>
                <w:color w:val="000000"/>
                <w:spacing w:val="0"/>
                <w:w w:val="100"/>
                <w:position w:val="0"/>
                <w:sz w:val="13"/>
                <w:szCs w:val="13"/>
              </w:rPr>
              <w:t>”</w:t>
            </w:r>
            <w:r>
              <w:rPr>
                <w:color w:val="000000"/>
                <w:spacing w:val="0"/>
                <w:w w:val="100"/>
                <w:position w:val="0"/>
                <w:sz w:val="12"/>
                <w:szCs w:val="12"/>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3"/>
                <w:szCs w:val="13"/>
              </w:rPr>
            </w:pPr>
            <w:r>
              <w:rPr>
                <w:rFonts w:ascii="Times New Roman" w:eastAsia="Times New Roman" w:hAnsi="Times New Roman" w:cs="Times New Roman"/>
                <w:color w:val="000000"/>
                <w:spacing w:val="0"/>
                <w:w w:val="100"/>
                <w:position w:val="0"/>
                <w:sz w:val="13"/>
                <w:szCs w:val="13"/>
              </w:rPr>
              <w:t>-50,126,354.37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3"/>
                <w:szCs w:val="13"/>
              </w:rPr>
            </w:pPr>
            <w:r>
              <w:rPr>
                <w:rFonts w:ascii="Times New Roman" w:eastAsia="Times New Roman" w:hAnsi="Times New Roman" w:cs="Times New Roman"/>
                <w:color w:val="000000"/>
                <w:spacing w:val="0"/>
                <w:w w:val="100"/>
                <w:position w:val="0"/>
                <w:sz w:val="13"/>
                <w:szCs w:val="13"/>
              </w:rPr>
              <w:t>-50,872,398.35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3"/>
                <w:szCs w:val="13"/>
              </w:rPr>
            </w:pPr>
            <w:r>
              <w:rPr>
                <w:rFonts w:ascii="Times New Roman" w:eastAsia="Times New Roman" w:hAnsi="Times New Roman" w:cs="Times New Roman"/>
                <w:color w:val="000000"/>
                <w:spacing w:val="0"/>
                <w:w w:val="100"/>
                <w:position w:val="0"/>
                <w:sz w:val="13"/>
                <w:szCs w:val="13"/>
              </w:rPr>
              <w:t>-590,691,682.38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3"/>
                <w:szCs w:val="13"/>
              </w:rPr>
            </w:pPr>
            <w:r>
              <w:rPr>
                <w:rFonts w:ascii="Times New Roman" w:eastAsia="Times New Roman" w:hAnsi="Times New Roman" w:cs="Times New Roman"/>
                <w:color w:val="000000"/>
                <w:spacing w:val="0"/>
                <w:w w:val="100"/>
                <w:position w:val="0"/>
                <w:sz w:val="13"/>
                <w:szCs w:val="13"/>
              </w:rPr>
              <w:t>-589,945,638.40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3"/>
                <w:szCs w:val="13"/>
              </w:rPr>
            </w:pPr>
            <w:r>
              <w:rPr>
                <w:rFonts w:ascii="Times New Roman" w:eastAsia="Times New Roman" w:hAnsi="Times New Roman" w:cs="Times New Roman"/>
                <w:color w:val="000000"/>
                <w:spacing w:val="0"/>
                <w:w w:val="100"/>
                <w:position w:val="0"/>
                <w:sz w:val="13"/>
                <w:szCs w:val="13"/>
              </w:rPr>
              <w:t>2,466,673.85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-587,478,964.55</w:t>
            </w:r>
          </w:p>
        </w:tc>
      </w:tr>
      <w:tr>
        <w:trPr>
          <w:trHeight w:val="1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80"/>
              <w:jc w:val="left"/>
              <w:rPr>
                <w:sz w:val="13"/>
                <w:szCs w:val="13"/>
              </w:rPr>
            </w:pPr>
            <w:r>
              <w:rPr>
                <w:rFonts w:ascii="Times New Roman" w:eastAsia="Times New Roman" w:hAnsi="Times New Roman" w:cs="Times New Roman"/>
                <w:color w:val="000000"/>
                <w:spacing w:val="0"/>
                <w:w w:val="100"/>
                <w:position w:val="0"/>
                <w:sz w:val="13"/>
                <w:szCs w:val="13"/>
              </w:rPr>
              <w:t>-565,116,320.26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60"/>
              <w:jc w:val="left"/>
              <w:rPr>
                <w:sz w:val="13"/>
                <w:szCs w:val="13"/>
              </w:rPr>
            </w:pPr>
            <w:r>
              <w:rPr>
                <w:rFonts w:ascii="Times New Roman" w:eastAsia="Times New Roman" w:hAnsi="Times New Roman" w:cs="Times New Roman"/>
                <w:color w:val="000000"/>
                <w:spacing w:val="0"/>
                <w:w w:val="100"/>
                <w:position w:val="0"/>
                <w:sz w:val="13"/>
                <w:szCs w:val="13"/>
              </w:rPr>
              <w:t>-565,116,320.26</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40"/>
              <w:jc w:val="left"/>
              <w:rPr>
                <w:sz w:val="13"/>
                <w:szCs w:val="13"/>
              </w:rPr>
            </w:pPr>
            <w:r>
              <w:rPr>
                <w:rFonts w:ascii="Times New Roman" w:eastAsia="Times New Roman" w:hAnsi="Times New Roman" w:cs="Times New Roman"/>
                <w:color w:val="000000"/>
                <w:spacing w:val="0"/>
                <w:w w:val="100"/>
                <w:position w:val="0"/>
                <w:sz w:val="13"/>
                <w:szCs w:val="13"/>
              </w:rPr>
              <w:t>2,052,949.21</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-563,063,371.05</w:t>
            </w:r>
          </w:p>
        </w:tc>
      </w:tr>
      <w:tr>
        <w:trPr>
          <w:trHeight w:val="1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（二）所有者投入和减少资本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20"/>
              <w:jc w:val="left"/>
              <w:rPr>
                <w:sz w:val="13"/>
                <w:szCs w:val="13"/>
              </w:rPr>
            </w:pPr>
            <w:r>
              <w:rPr>
                <w:rFonts w:ascii="Times New Roman" w:eastAsia="Times New Roman" w:hAnsi="Times New Roman" w:cs="Times New Roman"/>
                <w:color w:val="000000"/>
                <w:spacing w:val="0"/>
                <w:w w:val="100"/>
                <w:position w:val="0"/>
                <w:sz w:val="13"/>
                <w:szCs w:val="13"/>
              </w:rPr>
              <w:t>-50,126,354.37</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80"/>
              <w:jc w:val="left"/>
              <w:rPr>
                <w:sz w:val="13"/>
                <w:szCs w:val="13"/>
              </w:rPr>
            </w:pPr>
            <w:r>
              <w:rPr>
                <w:rFonts w:ascii="Times New Roman" w:eastAsia="Times New Roman" w:hAnsi="Times New Roman" w:cs="Times New Roman"/>
                <w:color w:val="000000"/>
                <w:spacing w:val="0"/>
                <w:w w:val="100"/>
                <w:position w:val="0"/>
                <w:sz w:val="13"/>
                <w:szCs w:val="13"/>
              </w:rPr>
              <w:t>-50,872,398.35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40"/>
              <w:jc w:val="left"/>
              <w:rPr>
                <w:sz w:val="13"/>
                <w:szCs w:val="13"/>
              </w:rPr>
            </w:pPr>
            <w:r>
              <w:rPr>
                <w:rFonts w:ascii="Times New Roman" w:eastAsia="Times New Roman" w:hAnsi="Times New Roman" w:cs="Times New Roman"/>
                <w:color w:val="000000"/>
                <w:spacing w:val="0"/>
                <w:w w:val="100"/>
                <w:position w:val="0"/>
                <w:sz w:val="13"/>
                <w:szCs w:val="13"/>
              </w:rPr>
              <w:t>746,043.98</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40"/>
              <w:jc w:val="left"/>
              <w:rPr>
                <w:sz w:val="13"/>
                <w:szCs w:val="13"/>
              </w:rPr>
            </w:pPr>
            <w:r>
              <w:rPr>
                <w:rFonts w:ascii="Times New Roman" w:eastAsia="Times New Roman" w:hAnsi="Times New Roman" w:cs="Times New Roman"/>
                <w:color w:val="000000"/>
                <w:spacing w:val="0"/>
                <w:w w:val="100"/>
                <w:position w:val="0"/>
                <w:sz w:val="13"/>
                <w:szCs w:val="13"/>
              </w:rPr>
              <w:t>1,470,000.00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80"/>
              <w:jc w:val="left"/>
              <w:rPr>
                <w:sz w:val="13"/>
                <w:szCs w:val="13"/>
              </w:rPr>
            </w:pPr>
            <w:r>
              <w:rPr>
                <w:rFonts w:ascii="Times New Roman" w:eastAsia="Times New Roman" w:hAnsi="Times New Roman" w:cs="Times New Roman"/>
                <w:color w:val="000000"/>
                <w:spacing w:val="0"/>
                <w:w w:val="100"/>
                <w:position w:val="0"/>
                <w:sz w:val="13"/>
                <w:szCs w:val="13"/>
              </w:rPr>
              <w:t>2,216,043.98</w:t>
            </w:r>
          </w:p>
        </w:tc>
      </w:tr>
      <w:tr>
        <w:trPr>
          <w:trHeight w:val="1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3"/>
                <w:szCs w:val="13"/>
              </w:rPr>
              <w:t xml:space="preserve">1 </w:t>
            </w:r>
            <w:r>
              <w:rPr>
                <w:color w:val="000000"/>
                <w:spacing w:val="0"/>
                <w:w w:val="100"/>
                <w:position w:val="0"/>
                <w:sz w:val="12"/>
                <w:szCs w:val="12"/>
              </w:rPr>
              <w:t>,所有者投入的普通股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40"/>
              <w:jc w:val="left"/>
              <w:rPr>
                <w:sz w:val="13"/>
                <w:szCs w:val="13"/>
              </w:rPr>
            </w:pPr>
            <w:r>
              <w:rPr>
                <w:rFonts w:ascii="Times New Roman" w:eastAsia="Times New Roman" w:hAnsi="Times New Roman" w:cs="Times New Roman"/>
                <w:color w:val="000000"/>
                <w:spacing w:val="0"/>
                <w:w w:val="100"/>
                <w:position w:val="0"/>
                <w:sz w:val="13"/>
                <w:szCs w:val="13"/>
              </w:rPr>
              <w:t>1,470,000.00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80"/>
              <w:jc w:val="left"/>
              <w:rPr>
                <w:sz w:val="13"/>
                <w:szCs w:val="13"/>
              </w:rPr>
            </w:pPr>
            <w:r>
              <w:rPr>
                <w:rFonts w:ascii="Times New Roman" w:eastAsia="Times New Roman" w:hAnsi="Times New Roman" w:cs="Times New Roman"/>
                <w:color w:val="000000"/>
                <w:spacing w:val="0"/>
                <w:w w:val="100"/>
                <w:position w:val="0"/>
                <w:sz w:val="13"/>
                <w:szCs w:val="13"/>
              </w:rPr>
              <w:t>1,470,000.00</w:t>
            </w:r>
          </w:p>
        </w:tc>
      </w:tr>
      <w:tr>
        <w:trPr>
          <w:trHeight w:val="17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3"/>
                <w:szCs w:val="13"/>
              </w:rPr>
              <w:t>2</w:t>
            </w:r>
            <w:r>
              <w:rPr>
                <w:color w:val="000000"/>
                <w:spacing w:val="0"/>
                <w:w w:val="100"/>
                <w:position w:val="0"/>
                <w:sz w:val="12"/>
                <w:szCs w:val="12"/>
              </w:rPr>
              <w:t>,其他权益工具持有者投入资本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3"/>
                <w:szCs w:val="13"/>
              </w:rPr>
              <w:t>3</w:t>
            </w:r>
            <w:r>
              <w:rPr>
                <w:color w:val="000000"/>
                <w:spacing w:val="0"/>
                <w:w w:val="100"/>
                <w:position w:val="0"/>
                <w:sz w:val="12"/>
                <w:szCs w:val="12"/>
              </w:rPr>
              <w:t>,股份支付计入所有者权益的金额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3"/>
                <w:szCs w:val="13"/>
              </w:rPr>
              <w:t>4</w:t>
            </w:r>
            <w:r>
              <w:rPr>
                <w:color w:val="000000"/>
                <w:spacing w:val="0"/>
                <w:w w:val="100"/>
                <w:position w:val="0"/>
                <w:sz w:val="12"/>
                <w:szCs w:val="12"/>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20"/>
              <w:jc w:val="left"/>
              <w:rPr>
                <w:sz w:val="13"/>
                <w:szCs w:val="13"/>
              </w:rPr>
            </w:pPr>
            <w:r>
              <w:rPr>
                <w:rFonts w:ascii="Times New Roman" w:eastAsia="Times New Roman" w:hAnsi="Times New Roman" w:cs="Times New Roman"/>
                <w:color w:val="000000"/>
                <w:spacing w:val="0"/>
                <w:w w:val="100"/>
                <w:position w:val="0"/>
                <w:sz w:val="13"/>
                <w:szCs w:val="13"/>
              </w:rPr>
              <w:t>-50,126,354.37</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80"/>
              <w:jc w:val="left"/>
              <w:rPr>
                <w:sz w:val="13"/>
                <w:szCs w:val="13"/>
              </w:rPr>
            </w:pPr>
            <w:r>
              <w:rPr>
                <w:rFonts w:ascii="Times New Roman" w:eastAsia="Times New Roman" w:hAnsi="Times New Roman" w:cs="Times New Roman"/>
                <w:color w:val="000000"/>
                <w:spacing w:val="0"/>
                <w:w w:val="100"/>
                <w:position w:val="0"/>
                <w:sz w:val="13"/>
                <w:szCs w:val="13"/>
              </w:rPr>
              <w:t>-50,872,398.35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40"/>
              <w:jc w:val="left"/>
              <w:rPr>
                <w:sz w:val="13"/>
                <w:szCs w:val="13"/>
              </w:rPr>
            </w:pPr>
            <w:r>
              <w:rPr>
                <w:rFonts w:ascii="Times New Roman" w:eastAsia="Times New Roman" w:hAnsi="Times New Roman" w:cs="Times New Roman"/>
                <w:color w:val="000000"/>
                <w:spacing w:val="0"/>
                <w:w w:val="100"/>
                <w:position w:val="0"/>
                <w:sz w:val="13"/>
                <w:szCs w:val="13"/>
              </w:rPr>
              <w:t>746,043.98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746,043.98</w:t>
            </w:r>
          </w:p>
        </w:tc>
      </w:tr>
      <w:tr>
        <w:trPr>
          <w:trHeight w:val="1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40"/>
              <w:jc w:val="left"/>
              <w:rPr>
                <w:sz w:val="13"/>
                <w:szCs w:val="13"/>
              </w:rPr>
            </w:pPr>
            <w:r>
              <w:rPr>
                <w:rFonts w:ascii="Times New Roman" w:eastAsia="Times New Roman" w:hAnsi="Times New Roman" w:cs="Times New Roman"/>
                <w:color w:val="000000"/>
                <w:spacing w:val="0"/>
                <w:w w:val="100"/>
                <w:position w:val="0"/>
                <w:sz w:val="13"/>
                <w:szCs w:val="13"/>
              </w:rPr>
              <w:t>-25,575,362.12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20"/>
              <w:jc w:val="left"/>
              <w:rPr>
                <w:sz w:val="13"/>
                <w:szCs w:val="13"/>
              </w:rPr>
            </w:pPr>
            <w:r>
              <w:rPr>
                <w:rFonts w:ascii="Times New Roman" w:eastAsia="Times New Roman" w:hAnsi="Times New Roman" w:cs="Times New Roman"/>
                <w:color w:val="000000"/>
                <w:spacing w:val="0"/>
                <w:w w:val="100"/>
                <w:position w:val="0"/>
                <w:sz w:val="13"/>
                <w:szCs w:val="13"/>
              </w:rPr>
              <w:t>-25,575,362.12</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-466,473.81</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-26,041,835.93</w:t>
            </w:r>
          </w:p>
        </w:tc>
      </w:tr>
      <w:tr>
        <w:trPr>
          <w:trHeight w:val="17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3"/>
                <w:szCs w:val="13"/>
              </w:rPr>
              <w:t>1</w:t>
            </w:r>
            <w:r>
              <w:rPr>
                <w:color w:val="000000"/>
                <w:spacing w:val="0"/>
                <w:w w:val="100"/>
                <w:position w:val="0"/>
                <w:sz w:val="12"/>
                <w:szCs w:val="12"/>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3"/>
                <w:szCs w:val="13"/>
              </w:rPr>
              <w:t>2</w:t>
            </w:r>
            <w:r>
              <w:rPr>
                <w:color w:val="000000"/>
                <w:spacing w:val="0"/>
                <w:w w:val="100"/>
                <w:position w:val="0"/>
                <w:sz w:val="12"/>
                <w:szCs w:val="12"/>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3"/>
                <w:szCs w:val="13"/>
              </w:rPr>
              <w:t>3</w:t>
            </w:r>
            <w:r>
              <w:rPr>
                <w:color w:val="000000"/>
                <w:spacing w:val="0"/>
                <w:w w:val="100"/>
                <w:position w:val="0"/>
                <w:sz w:val="12"/>
                <w:szCs w:val="12"/>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40"/>
              <w:jc w:val="left"/>
              <w:rPr>
                <w:sz w:val="13"/>
                <w:szCs w:val="13"/>
              </w:rPr>
            </w:pPr>
            <w:r>
              <w:rPr>
                <w:rFonts w:ascii="Times New Roman" w:eastAsia="Times New Roman" w:hAnsi="Times New Roman" w:cs="Times New Roman"/>
                <w:color w:val="000000"/>
                <w:spacing w:val="0"/>
                <w:w w:val="100"/>
                <w:position w:val="0"/>
                <w:sz w:val="13"/>
                <w:szCs w:val="13"/>
              </w:rPr>
              <w:t>-25,575,362.12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20"/>
              <w:jc w:val="left"/>
              <w:rPr>
                <w:sz w:val="13"/>
                <w:szCs w:val="13"/>
              </w:rPr>
            </w:pPr>
            <w:r>
              <w:rPr>
                <w:rFonts w:ascii="Times New Roman" w:eastAsia="Times New Roman" w:hAnsi="Times New Roman" w:cs="Times New Roman"/>
                <w:color w:val="000000"/>
                <w:spacing w:val="0"/>
                <w:w w:val="100"/>
                <w:position w:val="0"/>
                <w:sz w:val="13"/>
                <w:szCs w:val="13"/>
              </w:rPr>
              <w:t>-25,575,362.12</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-466,473.81</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-26,041,835.93</w:t>
            </w:r>
          </w:p>
        </w:tc>
      </w:tr>
      <w:tr>
        <w:trPr>
          <w:trHeight w:val="17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3"/>
                <w:szCs w:val="13"/>
              </w:rPr>
              <w:t>4</w:t>
            </w:r>
            <w:r>
              <w:rPr>
                <w:color w:val="000000"/>
                <w:spacing w:val="0"/>
                <w:w w:val="100"/>
                <w:position w:val="0"/>
                <w:sz w:val="12"/>
                <w:szCs w:val="12"/>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（四）所有者权益内部结转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3"/>
                <w:szCs w:val="13"/>
              </w:rPr>
              <w:t>1</w:t>
            </w:r>
            <w:r>
              <w:rPr>
                <w:color w:val="000000"/>
                <w:spacing w:val="0"/>
                <w:w w:val="100"/>
                <w:position w:val="0"/>
                <w:sz w:val="12"/>
                <w:szCs w:val="12"/>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3"/>
                <w:szCs w:val="13"/>
              </w:rPr>
              <w:t>2</w:t>
            </w:r>
            <w:r>
              <w:rPr>
                <w:color w:val="000000"/>
                <w:spacing w:val="0"/>
                <w:w w:val="100"/>
                <w:position w:val="0"/>
                <w:sz w:val="12"/>
                <w:szCs w:val="12"/>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3"/>
                <w:szCs w:val="13"/>
              </w:rPr>
              <w:t>3</w:t>
            </w:r>
            <w:r>
              <w:rPr>
                <w:color w:val="000000"/>
                <w:spacing w:val="0"/>
                <w:w w:val="100"/>
                <w:position w:val="0"/>
                <w:sz w:val="12"/>
                <w:szCs w:val="12"/>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3"/>
                <w:szCs w:val="13"/>
              </w:rPr>
              <w:t>4</w:t>
            </w:r>
            <w:r>
              <w:rPr>
                <w:color w:val="000000"/>
                <w:spacing w:val="0"/>
                <w:w w:val="100"/>
                <w:position w:val="0"/>
                <w:sz w:val="12"/>
                <w:szCs w:val="12"/>
              </w:rPr>
              <w:t>.设定受益计划变动额结转留存收益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3"/>
                <w:szCs w:val="13"/>
              </w:rPr>
              <w:t>5</w:t>
            </w:r>
            <w:r>
              <w:rPr>
                <w:color w:val="000000"/>
                <w:spacing w:val="0"/>
                <w:w w:val="100"/>
                <w:position w:val="0"/>
                <w:sz w:val="12"/>
                <w:szCs w:val="12"/>
              </w:rPr>
              <w:t>,其他综合收益结转留存收益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3"/>
                <w:szCs w:val="13"/>
              </w:rPr>
              <w:t>6</w:t>
            </w:r>
            <w:r>
              <w:rPr>
                <w:color w:val="000000"/>
                <w:spacing w:val="0"/>
                <w:w w:val="100"/>
                <w:position w:val="0"/>
                <w:sz w:val="12"/>
                <w:szCs w:val="12"/>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3"/>
                <w:szCs w:val="13"/>
              </w:rPr>
              <w:t>1</w:t>
            </w:r>
            <w:r>
              <w:rPr>
                <w:color w:val="000000"/>
                <w:spacing w:val="0"/>
                <w:w w:val="100"/>
                <w:position w:val="0"/>
                <w:sz w:val="12"/>
                <w:szCs w:val="12"/>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3"/>
                <w:szCs w:val="13"/>
              </w:rPr>
              <w:t>2</w:t>
            </w:r>
            <w:r>
              <w:rPr>
                <w:color w:val="000000"/>
                <w:spacing w:val="0"/>
                <w:w w:val="100"/>
                <w:position w:val="0"/>
                <w:sz w:val="12"/>
                <w:szCs w:val="12"/>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-589,801.55</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40"/>
              <w:jc w:val="left"/>
              <w:rPr>
                <w:sz w:val="13"/>
                <w:szCs w:val="13"/>
              </w:rPr>
            </w:pPr>
            <w:r>
              <w:rPr>
                <w:rFonts w:ascii="Times New Roman" w:eastAsia="Times New Roman" w:hAnsi="Times New Roman" w:cs="Times New Roman"/>
                <w:color w:val="000000"/>
                <w:spacing w:val="0"/>
                <w:w w:val="100"/>
                <w:position w:val="0"/>
                <w:sz w:val="13"/>
                <w:szCs w:val="13"/>
              </w:rPr>
              <w:t>-589,801.55</w:t>
            </w:r>
          </w:p>
        </w:tc>
      </w:tr>
      <w:tr>
        <w:trPr>
          <w:trHeight w:val="187"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四、本期期末余额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521,946,118.00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1,060,938,652.14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3"/>
                <w:szCs w:val="13"/>
              </w:rPr>
            </w:pPr>
            <w:r>
              <w:rPr>
                <w:rFonts w:ascii="Times New Roman" w:eastAsia="Times New Roman" w:hAnsi="Times New Roman" w:cs="Times New Roman"/>
                <w:color w:val="000000"/>
                <w:spacing w:val="0"/>
                <w:w w:val="100"/>
                <w:position w:val="0"/>
                <w:sz w:val="13"/>
                <w:szCs w:val="13"/>
              </w:rPr>
              <w:t>49,345,475.96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162,241,200.56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83,002,651.36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1,778,783,146.10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-182,568.22</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1,778,600,577.88</w:t>
            </w:r>
          </w:p>
        </w:tc>
      </w:tr>
    </w:tbl>
    <w:p>
      <w:pPr>
        <w:spacing w:lineRule="exact" w:line="1"/>
        <w:rPr>
          <w:sz w:val="2"/>
          <w:szCs w:val="2"/>
        </w:rPr>
      </w:pPr>
      <w:r>
        <w:br w:type="page"/>
      </w:r>
    </w:p>
    <w:tbl>
      <w:tblPr>
        <w:tblOverlap w:val="never"/>
        <w:jc w:val="center"/>
        <w:tblLayout w:type="fixed"/>
      </w:tblPr>
      <w:tblGrid>
        <w:gridCol w:w="1747"/>
        <w:gridCol w:w="1022"/>
        <w:gridCol w:w="499"/>
        <w:gridCol w:w="499"/>
        <w:gridCol w:w="499"/>
        <w:gridCol w:w="1118"/>
        <w:gridCol w:w="1037"/>
        <w:gridCol w:w="778"/>
        <w:gridCol w:w="499"/>
        <w:gridCol w:w="1032"/>
        <w:gridCol w:w="499"/>
        <w:gridCol w:w="1128"/>
        <w:gridCol w:w="586"/>
        <w:gridCol w:w="1128"/>
        <w:gridCol w:w="1070"/>
        <w:gridCol w:w="1138"/>
      </w:tblGrid>
      <w:tr>
        <w:trPr>
          <w:trHeight w:val="254"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项目</w:t>
            </w:r>
          </w:p>
        </w:tc>
        <w:tc>
          <w:tcPr>
            <w:gridSpan w:val="15"/>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6820" w:right="0" w:firstLine="0"/>
              <w:jc w:val="left"/>
              <w:rPr>
                <w:sz w:val="12"/>
                <w:szCs w:val="12"/>
              </w:rPr>
            </w:pPr>
            <w:r>
              <w:rPr>
                <w:rFonts w:ascii="Times New Roman" w:eastAsia="Times New Roman" w:hAnsi="Times New Roman" w:cs="Times New Roman"/>
                <w:color w:val="000000"/>
                <w:spacing w:val="0"/>
                <w:w w:val="100"/>
                <w:position w:val="0"/>
                <w:sz w:val="13"/>
                <w:szCs w:val="13"/>
              </w:rPr>
              <w:t>2020</w:t>
            </w:r>
            <w:r>
              <w:rPr>
                <w:color w:val="000000"/>
                <w:spacing w:val="0"/>
                <w:w w:val="100"/>
                <w:position w:val="0"/>
                <w:sz w:val="12"/>
                <w:szCs w:val="12"/>
              </w:rPr>
              <w:t>年度</w:t>
            </w:r>
          </w:p>
        </w:tc>
      </w:tr>
      <w:tr>
        <w:trPr>
          <w:trHeight w:val="480" w:hRule="exact"/>
        </w:trPr>
        <w:tc>
          <w:tcPr>
            <w:vMerge/>
            <w:tcBorders>
              <w:left w:val="single" w:sz="4"/>
            </w:tcBorders>
            <w:shd w:val="clear" w:color="auto" w:fill="FFFFFF"/>
            <w:vAlign w:val="center"/>
          </w:tcPr>
          <w:p>
            <w:pPr/>
          </w:p>
        </w:tc>
        <w:tc>
          <w:tcPr>
            <w:gridSpan w:val="13"/>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归属于母公司所有者权益</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2"/>
                <w:szCs w:val="12"/>
              </w:rPr>
            </w:pPr>
            <w:r>
              <w:rPr>
                <w:color w:val="000000"/>
                <w:spacing w:val="0"/>
                <w:w w:val="100"/>
                <w:position w:val="0"/>
                <w:sz w:val="12"/>
                <w:szCs w:val="12"/>
              </w:rPr>
              <w:t>少数股东权益</w:t>
            </w:r>
          </w:p>
        </w:tc>
        <w:tc>
          <w:tcPr>
            <w:vMerge w:val="restart"/>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所有者权益合计</w:t>
            </w:r>
          </w:p>
        </w:tc>
      </w:tr>
      <w:tr>
        <w:trPr>
          <w:trHeight w:val="394"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5" w:lineRule="exact"/>
              <w:ind w:left="0" w:right="0" w:firstLine="0"/>
              <w:jc w:val="center"/>
              <w:rPr>
                <w:sz w:val="13"/>
                <w:szCs w:val="13"/>
              </w:rPr>
            </w:pPr>
            <w:r>
              <w:rPr>
                <w:color w:val="000000"/>
                <w:spacing w:val="0"/>
                <w:w w:val="100"/>
                <w:position w:val="0"/>
                <w:sz w:val="12"/>
                <w:szCs w:val="12"/>
              </w:rPr>
              <w:t>实收资本</w:t>
            </w:r>
            <w:r>
              <w:rPr>
                <w:color w:val="000000"/>
                <w:spacing w:val="0"/>
                <w:w w:val="100"/>
                <w:position w:val="0"/>
                <w:sz w:val="13"/>
                <w:szCs w:val="13"/>
              </w:rPr>
              <w:t>（</w:t>
            </w:r>
            <w:r>
              <w:rPr>
                <w:color w:val="000000"/>
                <w:spacing w:val="0"/>
                <w:w w:val="100"/>
                <w:position w:val="0"/>
                <w:sz w:val="12"/>
                <w:szCs w:val="12"/>
              </w:rPr>
              <w:t>或 股本</w:t>
            </w:r>
            <w:r>
              <w:rPr>
                <w:color w:val="000000"/>
                <w:spacing w:val="0"/>
                <w:w w:val="100"/>
                <w:position w:val="0"/>
                <w:sz w:val="13"/>
                <w:szCs w:val="13"/>
              </w:rPr>
              <w:t>）</w:t>
            </w:r>
          </w:p>
        </w:tc>
        <w:tc>
          <w:tcPr>
            <w:gridSpan w:val="3"/>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其他权益工具</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资本公积</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减：库存股</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5" w:lineRule="exact"/>
              <w:ind w:left="0" w:right="0" w:firstLine="0"/>
              <w:jc w:val="center"/>
              <w:rPr>
                <w:sz w:val="12"/>
                <w:szCs w:val="12"/>
              </w:rPr>
            </w:pPr>
            <w:r>
              <w:rPr>
                <w:color w:val="000000"/>
                <w:spacing w:val="0"/>
                <w:w w:val="100"/>
                <w:position w:val="0"/>
                <w:sz w:val="12"/>
                <w:szCs w:val="12"/>
              </w:rPr>
              <w:t>其他综合 收益</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center"/>
              <w:rPr>
                <w:sz w:val="12"/>
                <w:szCs w:val="12"/>
              </w:rPr>
            </w:pPr>
            <w:r>
              <w:rPr>
                <w:color w:val="000000"/>
                <w:spacing w:val="0"/>
                <w:w w:val="100"/>
                <w:position w:val="0"/>
                <w:sz w:val="12"/>
                <w:szCs w:val="12"/>
              </w:rPr>
              <w:t>专项</w:t>
            </w:r>
          </w:p>
          <w:p>
            <w:pPr>
              <w:pStyle w:val="Style23"/>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储备</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盈余公积</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80" w:line="240" w:lineRule="auto"/>
              <w:ind w:left="0" w:right="0" w:firstLine="0"/>
              <w:jc w:val="left"/>
              <w:rPr>
                <w:sz w:val="12"/>
                <w:szCs w:val="12"/>
              </w:rPr>
            </w:pPr>
            <w:r>
              <w:rPr>
                <w:color w:val="000000"/>
                <w:spacing w:val="0"/>
                <w:w w:val="100"/>
                <w:position w:val="0"/>
                <w:sz w:val="12"/>
                <w:szCs w:val="12"/>
              </w:rPr>
              <w:t>一般</w:t>
            </w:r>
          </w:p>
          <w:p>
            <w:pPr>
              <w:pStyle w:val="Style23"/>
              <w:keepNext w:val="0"/>
              <w:keepLines w:val="0"/>
              <w:widowControl w:val="0"/>
              <w:shd w:val="clear" w:color="auto" w:fill="auto"/>
              <w:bidi w:val="0"/>
              <w:spacing w:before="0" w:after="80" w:line="240" w:lineRule="auto"/>
              <w:ind w:left="0" w:right="0" w:firstLine="0"/>
              <w:jc w:val="left"/>
              <w:rPr>
                <w:sz w:val="12"/>
                <w:szCs w:val="12"/>
              </w:rPr>
            </w:pPr>
            <w:r>
              <w:rPr>
                <w:color w:val="000000"/>
                <w:spacing w:val="0"/>
                <w:w w:val="100"/>
                <w:position w:val="0"/>
                <w:sz w:val="12"/>
                <w:szCs w:val="12"/>
              </w:rPr>
              <w:t>风险</w:t>
            </w:r>
          </w:p>
          <w:p>
            <w:pPr>
              <w:pStyle w:val="Style23"/>
              <w:keepNext w:val="0"/>
              <w:keepLines w:val="0"/>
              <w:widowControl w:val="0"/>
              <w:shd w:val="clear" w:color="auto" w:fill="auto"/>
              <w:bidi w:val="0"/>
              <w:spacing w:before="0" w:after="80" w:line="240" w:lineRule="auto"/>
              <w:ind w:left="0" w:right="0" w:firstLine="0"/>
              <w:jc w:val="left"/>
              <w:rPr>
                <w:sz w:val="12"/>
                <w:szCs w:val="12"/>
              </w:rPr>
            </w:pPr>
            <w:r>
              <w:rPr>
                <w:color w:val="000000"/>
                <w:spacing w:val="0"/>
                <w:w w:val="100"/>
                <w:position w:val="0"/>
                <w:sz w:val="12"/>
                <w:szCs w:val="12"/>
              </w:rPr>
              <w:t>准备</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未分配利润</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其他</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420" w:firstLine="0"/>
              <w:jc w:val="right"/>
              <w:rPr>
                <w:sz w:val="12"/>
                <w:szCs w:val="12"/>
              </w:rPr>
            </w:pPr>
            <w:r>
              <w:rPr>
                <w:color w:val="000000"/>
                <w:spacing w:val="0"/>
                <w:w w:val="100"/>
                <w:position w:val="0"/>
                <w:sz w:val="12"/>
                <w:szCs w:val="12"/>
              </w:rPr>
              <w:t>小计</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34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优先</w:t>
            </w:r>
          </w:p>
          <w:p>
            <w:pPr>
              <w:pStyle w:val="Style23"/>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股</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168" w:lineRule="exact"/>
              <w:ind w:left="0" w:right="0" w:firstLine="0"/>
              <w:jc w:val="center"/>
              <w:rPr>
                <w:sz w:val="12"/>
                <w:szCs w:val="12"/>
              </w:rPr>
            </w:pPr>
            <w:r>
              <w:rPr>
                <w:color w:val="000000"/>
                <w:spacing w:val="0"/>
                <w:w w:val="100"/>
                <w:position w:val="0"/>
                <w:sz w:val="12"/>
                <w:szCs w:val="12"/>
              </w:rPr>
              <w:t>永续 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1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一、上年年末余额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521,946,118.00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1,110,483,738.20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100,217,874.31</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-22,449.59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162,241,200.56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1,147,879,967.23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2,842,310,700.09</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337,738,418.63</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3,180,049,118.72</w:t>
            </w:r>
          </w:p>
        </w:tc>
      </w:tr>
      <w:tr>
        <w:trPr>
          <w:trHeight w:val="17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力加会计政策变更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left"/>
              <w:rPr>
                <w:sz w:val="12"/>
                <w:szCs w:val="12"/>
              </w:rPr>
            </w:pPr>
            <w:r>
              <w:rPr>
                <w:color w:val="000000"/>
                <w:spacing w:val="0"/>
                <w:w w:val="100"/>
                <w:position w:val="0"/>
                <w:sz w:val="12"/>
                <w:szCs w:val="12"/>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60"/>
              <w:jc w:val="left"/>
              <w:rPr>
                <w:sz w:val="12"/>
                <w:szCs w:val="12"/>
              </w:rPr>
            </w:pPr>
            <w:r>
              <w:rPr>
                <w:color w:val="000000"/>
                <w:spacing w:val="0"/>
                <w:w w:val="100"/>
                <w:position w:val="0"/>
                <w:sz w:val="12"/>
                <w:szCs w:val="12"/>
              </w:rPr>
              <w:t>同一控制下企业合并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60"/>
              <w:jc w:val="left"/>
              <w:rPr>
                <w:sz w:val="12"/>
                <w:szCs w:val="12"/>
              </w:rPr>
            </w:pPr>
            <w:r>
              <w:rPr>
                <w:color w:val="000000"/>
                <w:spacing w:val="0"/>
                <w:w w:val="100"/>
                <w:position w:val="0"/>
                <w:sz w:val="12"/>
                <w:szCs w:val="12"/>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二、本年期初余额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521,946,118.00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1,110,483,738.20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100,217,874.31</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-22,449.59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162,241,200.56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1,147,879,967.23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2,842,310,700.09</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337,738,418.63</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3,180,049,118.72</w:t>
            </w:r>
          </w:p>
        </w:tc>
      </w:tr>
      <w:tr>
        <w:trPr>
          <w:trHeight w:val="350"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187" w:lineRule="exact"/>
              <w:ind w:left="0" w:right="0" w:firstLine="0"/>
              <w:jc w:val="left"/>
              <w:rPr>
                <w:sz w:val="12"/>
                <w:szCs w:val="12"/>
              </w:rPr>
            </w:pPr>
            <w:r>
              <w:rPr>
                <w:color w:val="000000"/>
                <w:spacing w:val="0"/>
                <w:w w:val="100"/>
                <w:position w:val="0"/>
                <w:sz w:val="12"/>
                <w:szCs w:val="12"/>
              </w:rPr>
              <w:t>三、本期增减变动金额（减 少以</w:t>
            </w:r>
            <w:r>
              <w:rPr>
                <w:rFonts w:ascii="Times New Roman" w:eastAsia="Times New Roman" w:hAnsi="Times New Roman" w:cs="Times New Roman"/>
                <w:color w:val="000000"/>
                <w:spacing w:val="0"/>
                <w:w w:val="100"/>
                <w:position w:val="0"/>
                <w:sz w:val="13"/>
                <w:szCs w:val="13"/>
              </w:rPr>
              <w:t>“</w:t>
            </w:r>
            <w:r>
              <w:rPr>
                <w:color w:val="000000"/>
                <w:spacing w:val="0"/>
                <w:w w:val="100"/>
                <w:position w:val="0"/>
                <w:sz w:val="12"/>
                <w:szCs w:val="12"/>
              </w:rPr>
              <w:t>一</w:t>
            </w:r>
            <w:r>
              <w:rPr>
                <w:rFonts w:ascii="Times New Roman" w:eastAsia="Times New Roman" w:hAnsi="Times New Roman" w:cs="Times New Roman"/>
                <w:color w:val="000000"/>
                <w:spacing w:val="0"/>
                <w:w w:val="100"/>
                <w:position w:val="0"/>
                <w:sz w:val="13"/>
                <w:szCs w:val="13"/>
              </w:rPr>
              <w:t>”</w:t>
            </w:r>
            <w:r>
              <w:rPr>
                <w:color w:val="000000"/>
                <w:spacing w:val="0"/>
                <w:w w:val="100"/>
                <w:position w:val="0"/>
                <w:sz w:val="12"/>
                <w:szCs w:val="12"/>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581,268.31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22,449.59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-473,803,771.79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-473,200,053.89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-340,352,792.26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-813,552,846.15</w:t>
            </w:r>
          </w:p>
        </w:tc>
      </w:tr>
      <w:tr>
        <w:trPr>
          <w:trHeight w:val="1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22,449.59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-433,266,113.23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-433,243,663.64</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29,605,104.68</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-403,638,558.96</w:t>
            </w:r>
          </w:p>
        </w:tc>
      </w:tr>
      <w:tr>
        <w:trPr>
          <w:trHeight w:val="346"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168" w:lineRule="exact"/>
              <w:ind w:left="0" w:right="0" w:firstLine="0"/>
              <w:jc w:val="left"/>
              <w:rPr>
                <w:sz w:val="12"/>
                <w:szCs w:val="12"/>
              </w:rPr>
            </w:pPr>
            <w:r>
              <w:rPr>
                <w:color w:val="000000"/>
                <w:spacing w:val="0"/>
                <w:w w:val="100"/>
                <w:position w:val="0"/>
                <w:sz w:val="12"/>
                <w:szCs w:val="12"/>
              </w:rPr>
              <w:t>（二）所有者投入和减少资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581,268.31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581,268.31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-114,629,527.89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-114,048,259.58</w:t>
            </w:r>
          </w:p>
        </w:tc>
      </w:tr>
      <w:tr>
        <w:trPr>
          <w:trHeight w:val="1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3"/>
                <w:szCs w:val="13"/>
              </w:rPr>
              <w:t xml:space="preserve">1 </w:t>
            </w:r>
            <w:r>
              <w:rPr>
                <w:color w:val="000000"/>
                <w:spacing w:val="0"/>
                <w:w w:val="100"/>
                <w:position w:val="0"/>
                <w:sz w:val="12"/>
                <w:szCs w:val="12"/>
              </w:rPr>
              <w:t>,所有者投入的普通股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7,785,000.00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7,785,000.00</w:t>
            </w:r>
          </w:p>
        </w:tc>
      </w:tr>
      <w:tr>
        <w:trPr>
          <w:trHeight w:val="350"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182" w:lineRule="exact"/>
              <w:ind w:left="0" w:right="0" w:firstLine="0"/>
              <w:jc w:val="left"/>
              <w:rPr>
                <w:sz w:val="12"/>
                <w:szCs w:val="12"/>
              </w:rPr>
            </w:pPr>
            <w:r>
              <w:rPr>
                <w:rFonts w:ascii="Times New Roman" w:eastAsia="Times New Roman" w:hAnsi="Times New Roman" w:cs="Times New Roman"/>
                <w:color w:val="000000"/>
                <w:spacing w:val="0"/>
                <w:w w:val="100"/>
                <w:position w:val="0"/>
                <w:sz w:val="13"/>
                <w:szCs w:val="13"/>
              </w:rPr>
              <w:t>2</w:t>
            </w:r>
            <w:r>
              <w:rPr>
                <w:color w:val="000000"/>
                <w:spacing w:val="0"/>
                <w:w w:val="100"/>
                <w:position w:val="0"/>
                <w:sz w:val="12"/>
                <w:szCs w:val="12"/>
              </w:rPr>
              <w:t>.</w:t>
            </w:r>
            <w:r>
              <w:rPr>
                <w:color w:val="000000"/>
                <w:spacing w:val="0"/>
                <w:w w:val="100"/>
                <w:position w:val="0"/>
                <w:sz w:val="12"/>
                <w:szCs w:val="12"/>
              </w:rPr>
              <w:t>其他权益工具持有者投 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168" w:lineRule="exact"/>
              <w:ind w:left="0" w:right="0" w:firstLine="0"/>
              <w:jc w:val="left"/>
              <w:rPr>
                <w:sz w:val="12"/>
                <w:szCs w:val="12"/>
              </w:rPr>
            </w:pPr>
            <w:r>
              <w:rPr>
                <w:rFonts w:ascii="Times New Roman" w:eastAsia="Times New Roman" w:hAnsi="Times New Roman" w:cs="Times New Roman"/>
                <w:color w:val="000000"/>
                <w:spacing w:val="0"/>
                <w:w w:val="100"/>
                <w:position w:val="0"/>
                <w:sz w:val="13"/>
                <w:szCs w:val="13"/>
              </w:rPr>
              <w:t>3</w:t>
            </w:r>
            <w:r>
              <w:rPr>
                <w:color w:val="000000"/>
                <w:spacing w:val="0"/>
                <w:w w:val="100"/>
                <w:position w:val="0"/>
                <w:sz w:val="12"/>
                <w:szCs w:val="12"/>
              </w:rPr>
              <w:t>.</w:t>
            </w:r>
            <w:r>
              <w:rPr>
                <w:color w:val="000000"/>
                <w:spacing w:val="0"/>
                <w:w w:val="100"/>
                <w:position w:val="0"/>
                <w:sz w:val="12"/>
                <w:szCs w:val="12"/>
              </w:rPr>
              <w:t>股份支付计入所有者权 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3"/>
                <w:szCs w:val="13"/>
              </w:rPr>
              <w:t>4</w:t>
            </w:r>
            <w:r>
              <w:rPr>
                <w:color w:val="000000"/>
                <w:spacing w:val="0"/>
                <w:w w:val="100"/>
                <w:position w:val="0"/>
                <w:sz w:val="12"/>
                <w:szCs w:val="12"/>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581,268.31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581,268.31</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-122,414,527.89</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-121,833,259.58</w:t>
            </w:r>
          </w:p>
        </w:tc>
      </w:tr>
      <w:tr>
        <w:trPr>
          <w:trHeight w:val="1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-40,537,658.56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-40,537,658.56</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-8,570,599.47</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-49,108,258.03</w:t>
            </w:r>
          </w:p>
        </w:tc>
      </w:tr>
      <w:tr>
        <w:trPr>
          <w:trHeight w:val="18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3"/>
                <w:szCs w:val="13"/>
              </w:rPr>
              <w:t>1</w:t>
            </w:r>
            <w:r>
              <w:rPr>
                <w:color w:val="000000"/>
                <w:spacing w:val="0"/>
                <w:w w:val="100"/>
                <w:position w:val="0"/>
                <w:sz w:val="12"/>
                <w:szCs w:val="12"/>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3"/>
                <w:szCs w:val="13"/>
              </w:rPr>
              <w:t>2</w:t>
            </w:r>
            <w:r>
              <w:rPr>
                <w:color w:val="000000"/>
                <w:spacing w:val="0"/>
                <w:w w:val="100"/>
                <w:position w:val="0"/>
                <w:sz w:val="12"/>
                <w:szCs w:val="12"/>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178" w:lineRule="exact"/>
              <w:ind w:left="0" w:right="0" w:firstLine="0"/>
              <w:jc w:val="left"/>
              <w:rPr>
                <w:sz w:val="12"/>
                <w:szCs w:val="12"/>
              </w:rPr>
            </w:pPr>
            <w:r>
              <w:rPr>
                <w:rFonts w:ascii="Times New Roman" w:eastAsia="Times New Roman" w:hAnsi="Times New Roman" w:cs="Times New Roman"/>
                <w:color w:val="000000"/>
                <w:spacing w:val="0"/>
                <w:w w:val="100"/>
                <w:position w:val="0"/>
                <w:sz w:val="13"/>
                <w:szCs w:val="13"/>
              </w:rPr>
              <w:t>3</w:t>
            </w:r>
            <w:r>
              <w:rPr>
                <w:color w:val="000000"/>
                <w:spacing w:val="0"/>
                <w:w w:val="100"/>
                <w:position w:val="0"/>
                <w:sz w:val="12"/>
                <w:szCs w:val="12"/>
              </w:rPr>
              <w:t>.</w:t>
            </w:r>
            <w:r>
              <w:rPr>
                <w:color w:val="000000"/>
                <w:spacing w:val="0"/>
                <w:w w:val="100"/>
                <w:position w:val="0"/>
                <w:sz w:val="12"/>
                <w:szCs w:val="12"/>
              </w:rPr>
              <w:t>对所有者（或股东）的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-40,537,658.56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-40,537,658.56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-8,570,599.47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-49,108,258.03</w:t>
            </w:r>
          </w:p>
        </w:tc>
      </w:tr>
      <w:tr>
        <w:trPr>
          <w:trHeight w:val="17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3"/>
                <w:szCs w:val="13"/>
              </w:rPr>
              <w:t>4</w:t>
            </w:r>
            <w:r>
              <w:rPr>
                <w:color w:val="000000"/>
                <w:spacing w:val="0"/>
                <w:w w:val="100"/>
                <w:position w:val="0"/>
                <w:sz w:val="12"/>
                <w:szCs w:val="12"/>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（四）所有者权益内部结转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182" w:lineRule="exact"/>
              <w:ind w:left="0" w:right="0" w:firstLine="0"/>
              <w:jc w:val="left"/>
              <w:rPr>
                <w:sz w:val="12"/>
                <w:szCs w:val="12"/>
              </w:rPr>
            </w:pPr>
            <w:r>
              <w:rPr>
                <w:rFonts w:ascii="Times New Roman" w:eastAsia="Times New Roman" w:hAnsi="Times New Roman" w:cs="Times New Roman"/>
                <w:color w:val="000000"/>
                <w:spacing w:val="0"/>
                <w:w w:val="100"/>
                <w:position w:val="0"/>
                <w:sz w:val="13"/>
                <w:szCs w:val="13"/>
              </w:rPr>
              <w:t>1</w:t>
            </w:r>
            <w:r>
              <w:rPr>
                <w:color w:val="000000"/>
                <w:spacing w:val="0"/>
                <w:w w:val="100"/>
                <w:position w:val="0"/>
                <w:sz w:val="12"/>
                <w:szCs w:val="12"/>
              </w:rPr>
              <w:t>.</w:t>
            </w:r>
            <w:r>
              <w:rPr>
                <w:color w:val="000000"/>
                <w:spacing w:val="0"/>
                <w:w w:val="100"/>
                <w:position w:val="0"/>
                <w:sz w:val="12"/>
                <w:szCs w:val="12"/>
              </w:rPr>
              <w:t>资本公积转增资本（或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178" w:lineRule="exact"/>
              <w:ind w:left="0" w:right="0" w:firstLine="0"/>
              <w:jc w:val="left"/>
              <w:rPr>
                <w:sz w:val="12"/>
                <w:szCs w:val="12"/>
              </w:rPr>
            </w:pPr>
            <w:r>
              <w:rPr>
                <w:rFonts w:ascii="Times New Roman" w:eastAsia="Times New Roman" w:hAnsi="Times New Roman" w:cs="Times New Roman"/>
                <w:color w:val="000000"/>
                <w:spacing w:val="0"/>
                <w:w w:val="100"/>
                <w:position w:val="0"/>
                <w:sz w:val="13"/>
                <w:szCs w:val="13"/>
              </w:rPr>
              <w:t>2</w:t>
            </w:r>
            <w:r>
              <w:rPr>
                <w:color w:val="000000"/>
                <w:spacing w:val="0"/>
                <w:w w:val="100"/>
                <w:position w:val="0"/>
                <w:sz w:val="12"/>
                <w:szCs w:val="12"/>
              </w:rPr>
              <w:t>.</w:t>
            </w:r>
            <w:r>
              <w:rPr>
                <w:color w:val="000000"/>
                <w:spacing w:val="0"/>
                <w:w w:val="100"/>
                <w:position w:val="0"/>
                <w:sz w:val="12"/>
                <w:szCs w:val="12"/>
              </w:rPr>
              <w:t>盈余公积转增资本（或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3"/>
                <w:szCs w:val="13"/>
              </w:rPr>
              <w:t>3</w:t>
            </w:r>
            <w:r>
              <w:rPr>
                <w:color w:val="000000"/>
                <w:spacing w:val="0"/>
                <w:w w:val="100"/>
                <w:position w:val="0"/>
                <w:sz w:val="12"/>
                <w:szCs w:val="12"/>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182" w:lineRule="exact"/>
              <w:ind w:left="0" w:right="0" w:firstLine="0"/>
              <w:jc w:val="left"/>
              <w:rPr>
                <w:sz w:val="12"/>
                <w:szCs w:val="12"/>
              </w:rPr>
            </w:pPr>
            <w:r>
              <w:rPr>
                <w:rFonts w:ascii="Times New Roman" w:eastAsia="Times New Roman" w:hAnsi="Times New Roman" w:cs="Times New Roman"/>
                <w:color w:val="000000"/>
                <w:spacing w:val="0"/>
                <w:w w:val="100"/>
                <w:position w:val="0"/>
                <w:sz w:val="13"/>
                <w:szCs w:val="13"/>
              </w:rPr>
              <w:t>4</w:t>
            </w:r>
            <w:r>
              <w:rPr>
                <w:color w:val="000000"/>
                <w:spacing w:val="0"/>
                <w:w w:val="100"/>
                <w:position w:val="0"/>
                <w:sz w:val="12"/>
                <w:szCs w:val="12"/>
              </w:rPr>
              <w:t>.</w:t>
            </w:r>
            <w:r>
              <w:rPr>
                <w:color w:val="000000"/>
                <w:spacing w:val="0"/>
                <w:w w:val="100"/>
                <w:position w:val="0"/>
                <w:sz w:val="12"/>
                <w:szCs w:val="12"/>
              </w:rPr>
              <w:t>设定受益计划变动额结 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173" w:lineRule="exact"/>
              <w:ind w:left="0" w:right="0" w:firstLine="0"/>
              <w:jc w:val="left"/>
              <w:rPr>
                <w:sz w:val="12"/>
                <w:szCs w:val="12"/>
              </w:rPr>
            </w:pPr>
            <w:r>
              <w:rPr>
                <w:rFonts w:ascii="Times New Roman" w:eastAsia="Times New Roman" w:hAnsi="Times New Roman" w:cs="Times New Roman"/>
                <w:color w:val="000000"/>
                <w:spacing w:val="0"/>
                <w:w w:val="100"/>
                <w:position w:val="0"/>
                <w:sz w:val="13"/>
                <w:szCs w:val="13"/>
              </w:rPr>
              <w:t>5</w:t>
            </w:r>
            <w:r>
              <w:rPr>
                <w:color w:val="000000"/>
                <w:spacing w:val="0"/>
                <w:w w:val="100"/>
                <w:position w:val="0"/>
                <w:sz w:val="12"/>
                <w:szCs w:val="12"/>
              </w:rPr>
              <w:t>.</w:t>
            </w:r>
            <w:r>
              <w:rPr>
                <w:color w:val="000000"/>
                <w:spacing w:val="0"/>
                <w:w w:val="100"/>
                <w:position w:val="0"/>
                <w:sz w:val="12"/>
                <w:szCs w:val="12"/>
              </w:rPr>
              <w:t>其他综合收益结转留存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3"/>
                <w:szCs w:val="13"/>
              </w:rPr>
              <w:t>6</w:t>
            </w:r>
            <w:r>
              <w:rPr>
                <w:color w:val="000000"/>
                <w:spacing w:val="0"/>
                <w:w w:val="100"/>
                <w:position w:val="0"/>
                <w:sz w:val="12"/>
                <w:szCs w:val="12"/>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3"/>
                <w:szCs w:val="13"/>
              </w:rPr>
              <w:t>1</w:t>
            </w:r>
            <w:r>
              <w:rPr>
                <w:color w:val="000000"/>
                <w:spacing w:val="0"/>
                <w:w w:val="100"/>
                <w:position w:val="0"/>
                <w:sz w:val="12"/>
                <w:szCs w:val="12"/>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3"/>
                <w:szCs w:val="13"/>
              </w:rPr>
              <w:t>2</w:t>
            </w:r>
            <w:r>
              <w:rPr>
                <w:color w:val="000000"/>
                <w:spacing w:val="0"/>
                <w:w w:val="100"/>
                <w:position w:val="0"/>
                <w:sz w:val="12"/>
                <w:szCs w:val="12"/>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-246,757,769.58</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-246,757,769.58</w:t>
            </w:r>
          </w:p>
        </w:tc>
      </w:tr>
      <w:tr>
        <w:trPr>
          <w:trHeight w:val="187"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四、本期期末余额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521,946,118.00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1,111,065,006.51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100,217,874.31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162,241,200.56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674,076,195.44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2369110646.20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-2,614,373.63</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2,366,496,272.57</w:t>
            </w:r>
          </w:p>
        </w:tc>
      </w:tr>
    </w:tbl>
    <w:p>
      <w:pPr>
        <w:pStyle w:val="Style5"/>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公司负责人：赵林中主管会计工作负责人：王燕会计机构负责人：王燕</w:t>
      </w:r>
      <w:r>
        <w:br w:type="page"/>
      </w:r>
    </w:p>
    <w:p>
      <w:pPr>
        <w:pStyle w:val="Style26"/>
        <w:keepNext/>
        <w:keepLines/>
        <w:widowControl w:val="0"/>
        <w:shd w:val="clear" w:color="auto" w:fill="auto"/>
        <w:bidi w:val="0"/>
        <w:spacing w:before="0" w:after="0" w:line="240" w:lineRule="auto"/>
        <w:ind w:left="0" w:right="0" w:firstLine="0"/>
        <w:jc w:val="center"/>
      </w:pPr>
      <w:bookmarkStart w:id="603" w:name="bookmark603"/>
      <w:bookmarkStart w:id="604" w:name="bookmark604"/>
      <w:bookmarkStart w:id="605" w:name="bookmark605"/>
      <w:r>
        <w:rPr>
          <w:color w:val="000000"/>
          <w:spacing w:val="0"/>
          <w:w w:val="100"/>
          <w:position w:val="0"/>
        </w:rPr>
        <w:t>母公司所有者权益变动表</w:t>
      </w:r>
      <w:bookmarkEnd w:id="603"/>
      <w:bookmarkEnd w:id="604"/>
      <w:bookmarkEnd w:id="605"/>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2021 </w:t>
      </w:r>
      <w:r>
        <w:rPr>
          <w:rFonts w:ascii="SimSun" w:eastAsia="SimSun" w:hAnsi="SimSun" w:cs="SimSun"/>
          <w:color w:val="000000"/>
          <w:spacing w:val="0"/>
          <w:w w:val="100"/>
          <w:position w:val="0"/>
        </w:rPr>
        <w:t xml:space="preserve">年 </w:t>
      </w:r>
      <w:r>
        <w:rPr>
          <w:color w:val="000000"/>
          <w:spacing w:val="0"/>
          <w:w w:val="100"/>
          <w:position w:val="0"/>
        </w:rPr>
        <w:t>1</w:t>
      </w:r>
      <w:r>
        <w:rPr>
          <w:rFonts w:ascii="SimSun" w:eastAsia="SimSun" w:hAnsi="SimSun" w:cs="SimSun"/>
          <w:color w:val="000000"/>
          <w:spacing w:val="0"/>
          <w:w w:val="100"/>
          <w:position w:val="0"/>
        </w:rPr>
        <w:t>—</w:t>
      </w:r>
      <w:r>
        <w:rPr>
          <w:color w:val="000000"/>
          <w:spacing w:val="0"/>
          <w:w w:val="100"/>
          <w:position w:val="0"/>
        </w:rPr>
        <w:t xml:space="preserve">12 </w:t>
      </w:r>
      <w:r>
        <w:rPr>
          <w:rFonts w:ascii="SimSun" w:eastAsia="SimSun" w:hAnsi="SimSun" w:cs="SimSun"/>
          <w:color w:val="000000"/>
          <w:spacing w:val="0"/>
          <w:w w:val="100"/>
          <w:position w:val="0"/>
        </w:rPr>
        <w:t>月</w:t>
      </w:r>
    </w:p>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2458"/>
        <w:gridCol w:w="1291"/>
        <w:gridCol w:w="427"/>
        <w:gridCol w:w="283"/>
        <w:gridCol w:w="422"/>
        <w:gridCol w:w="1421"/>
        <w:gridCol w:w="1272"/>
        <w:gridCol w:w="1138"/>
        <w:gridCol w:w="850"/>
        <w:gridCol w:w="1277"/>
        <w:gridCol w:w="1560"/>
        <w:gridCol w:w="1579"/>
      </w:tblGrid>
      <w:tr>
        <w:trPr>
          <w:trHeight w:val="211"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rFonts w:ascii="SimHei" w:eastAsia="SimHei" w:hAnsi="SimHei" w:cs="SimHei"/>
                <w:color w:val="000000"/>
                <w:spacing w:val="0"/>
                <w:w w:val="100"/>
                <w:position w:val="0"/>
                <w:sz w:val="15"/>
                <w:szCs w:val="15"/>
              </w:rPr>
              <w:t>项目</w:t>
            </w:r>
          </w:p>
        </w:tc>
        <w:tc>
          <w:tcPr>
            <w:gridSpan w:val="11"/>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2021</w:t>
            </w:r>
            <w:r>
              <w:rPr>
                <w:rFonts w:ascii="SimHei" w:eastAsia="SimHei" w:hAnsi="SimHei" w:cs="SimHei"/>
                <w:color w:val="000000"/>
                <w:spacing w:val="0"/>
                <w:w w:val="100"/>
                <w:position w:val="0"/>
                <w:sz w:val="15"/>
                <w:szCs w:val="15"/>
              </w:rPr>
              <w:t>年度</w:t>
            </w:r>
          </w:p>
        </w:tc>
      </w:tr>
      <w:tr>
        <w:trPr>
          <w:trHeight w:val="326"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11" w:lineRule="exact"/>
              <w:ind w:left="0" w:right="0" w:firstLine="0"/>
              <w:jc w:val="center"/>
              <w:rPr>
                <w:sz w:val="15"/>
                <w:szCs w:val="15"/>
              </w:rPr>
            </w:pPr>
            <w:r>
              <w:rPr>
                <w:rFonts w:ascii="SimHei" w:eastAsia="SimHei" w:hAnsi="SimHei" w:cs="SimHei"/>
                <w:color w:val="000000"/>
                <w:spacing w:val="0"/>
                <w:w w:val="100"/>
                <w:position w:val="0"/>
                <w:sz w:val="15"/>
                <w:szCs w:val="15"/>
              </w:rPr>
              <w:t>实收资本</w:t>
            </w:r>
            <w:r>
              <w:rPr>
                <w:color w:val="000000"/>
                <w:spacing w:val="0"/>
                <w:w w:val="100"/>
                <w:position w:val="0"/>
                <w:sz w:val="15"/>
                <w:szCs w:val="15"/>
              </w:rPr>
              <w:t>（</w:t>
            </w:r>
            <w:r>
              <w:rPr>
                <w:rFonts w:ascii="SimHei" w:eastAsia="SimHei" w:hAnsi="SimHei" w:cs="SimHei"/>
                <w:color w:val="000000"/>
                <w:spacing w:val="0"/>
                <w:w w:val="100"/>
                <w:position w:val="0"/>
                <w:sz w:val="15"/>
                <w:szCs w:val="15"/>
              </w:rPr>
              <w:t>或股 本</w:t>
            </w:r>
            <w:r>
              <w:rPr>
                <w:color w:val="000000"/>
                <w:spacing w:val="0"/>
                <w:w w:val="100"/>
                <w:position w:val="0"/>
                <w:sz w:val="15"/>
                <w:szCs w:val="15"/>
              </w:rPr>
              <w:t>）</w:t>
            </w:r>
          </w:p>
        </w:tc>
        <w:tc>
          <w:tcPr>
            <w:gridSpan w:val="3"/>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rFonts w:ascii="SimHei" w:eastAsia="SimHei" w:hAnsi="SimHei" w:cs="SimHei"/>
                <w:color w:val="000000"/>
                <w:spacing w:val="0"/>
                <w:w w:val="100"/>
                <w:position w:val="0"/>
                <w:sz w:val="15"/>
                <w:szCs w:val="15"/>
              </w:rPr>
              <w:t>其他权益工具</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rPr>
                <w:sz w:val="15"/>
                <w:szCs w:val="15"/>
              </w:rPr>
            </w:pPr>
            <w:r>
              <w:rPr>
                <w:rFonts w:ascii="SimHei" w:eastAsia="SimHei" w:hAnsi="SimHei" w:cs="SimHei"/>
                <w:color w:val="000000"/>
                <w:spacing w:val="0"/>
                <w:w w:val="100"/>
                <w:position w:val="0"/>
                <w:sz w:val="15"/>
                <w:szCs w:val="15"/>
              </w:rPr>
              <w:t>资本公积</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rFonts w:ascii="SimHei" w:eastAsia="SimHei" w:hAnsi="SimHei" w:cs="SimHei"/>
                <w:color w:val="000000"/>
                <w:spacing w:val="0"/>
                <w:w w:val="100"/>
                <w:position w:val="0"/>
                <w:sz w:val="15"/>
                <w:szCs w:val="15"/>
              </w:rPr>
              <w:t>减：库存股</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SimHei" w:eastAsia="SimHei" w:hAnsi="SimHei" w:cs="SimHei"/>
                <w:color w:val="000000"/>
                <w:spacing w:val="0"/>
                <w:w w:val="100"/>
                <w:position w:val="0"/>
                <w:sz w:val="15"/>
                <w:szCs w:val="15"/>
              </w:rPr>
              <w:t>其他综合收益</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rFonts w:ascii="SimHei" w:eastAsia="SimHei" w:hAnsi="SimHei" w:cs="SimHei"/>
                <w:color w:val="000000"/>
                <w:spacing w:val="0"/>
                <w:w w:val="100"/>
                <w:position w:val="0"/>
                <w:sz w:val="15"/>
                <w:szCs w:val="15"/>
              </w:rPr>
              <w:t>专项储备</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rFonts w:ascii="SimHei" w:eastAsia="SimHei" w:hAnsi="SimHei" w:cs="SimHei"/>
                <w:color w:val="000000"/>
                <w:spacing w:val="0"/>
                <w:w w:val="100"/>
                <w:position w:val="0"/>
                <w:sz w:val="15"/>
                <w:szCs w:val="15"/>
              </w:rPr>
              <w:t>盈余公积</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rPr>
                <w:sz w:val="15"/>
                <w:szCs w:val="15"/>
              </w:rPr>
            </w:pPr>
            <w:r>
              <w:rPr>
                <w:rFonts w:ascii="SimHei" w:eastAsia="SimHei" w:hAnsi="SimHei" w:cs="SimHei"/>
                <w:color w:val="000000"/>
                <w:spacing w:val="0"/>
                <w:w w:val="100"/>
                <w:position w:val="0"/>
                <w:sz w:val="15"/>
                <w:szCs w:val="15"/>
              </w:rPr>
              <w:t>未分配利润</w:t>
            </w:r>
          </w:p>
        </w:tc>
        <w:tc>
          <w:tcPr>
            <w:vMerge w:val="restart"/>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5"/>
                <w:szCs w:val="15"/>
              </w:rPr>
            </w:pPr>
            <w:r>
              <w:rPr>
                <w:rFonts w:ascii="SimHei" w:eastAsia="SimHei" w:hAnsi="SimHei" w:cs="SimHei"/>
                <w:color w:val="000000"/>
                <w:spacing w:val="0"/>
                <w:w w:val="100"/>
                <w:position w:val="0"/>
                <w:sz w:val="15"/>
                <w:szCs w:val="15"/>
              </w:rPr>
              <w:t>所有者权益合计</w:t>
            </w:r>
          </w:p>
        </w:tc>
      </w:tr>
      <w:tr>
        <w:trPr>
          <w:trHeight w:val="59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textDirection w:val="tbRlV"/>
            <w:vAlign w:val="bottom"/>
          </w:tcPr>
          <w:p>
            <w:pPr>
              <w:pStyle w:val="Style8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优先股</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SimHei" w:eastAsia="SimHei" w:hAnsi="SimHei" w:cs="SimHei"/>
                <w:color w:val="000000"/>
                <w:spacing w:val="0"/>
                <w:w w:val="100"/>
                <w:position w:val="0"/>
                <w:sz w:val="15"/>
                <w:szCs w:val="15"/>
              </w:rPr>
              <w:t>永</w:t>
            </w:r>
          </w:p>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SimHei" w:eastAsia="SimHei" w:hAnsi="SimHei" w:cs="SimHei"/>
                <w:color w:val="000000"/>
                <w:spacing w:val="0"/>
                <w:w w:val="100"/>
                <w:position w:val="0"/>
                <w:sz w:val="15"/>
                <w:szCs w:val="15"/>
              </w:rPr>
              <w:t>续</w:t>
            </w:r>
          </w:p>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SimHei" w:eastAsia="SimHei" w:hAnsi="SimHei" w:cs="SimHei"/>
                <w:color w:val="000000"/>
                <w:spacing w:val="0"/>
                <w:w w:val="100"/>
                <w:position w:val="0"/>
                <w:sz w:val="15"/>
                <w:szCs w:val="15"/>
              </w:rPr>
              <w:t>债</w:t>
            </w:r>
          </w:p>
        </w:tc>
        <w:tc>
          <w:tcPr>
            <w:tcBorders>
              <w:top w:val="single" w:sz="4"/>
              <w:left w:val="single" w:sz="4"/>
            </w:tcBorders>
            <w:shd w:val="clear" w:color="auto" w:fill="FFFFFF"/>
            <w:textDirection w:val="tbRlV"/>
            <w:vAlign w:val="bottom"/>
          </w:tcPr>
          <w:p>
            <w:pPr>
              <w:pStyle w:val="Style8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06"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SimHei" w:eastAsia="SimHei" w:hAnsi="SimHei" w:cs="SimHei"/>
                <w:color w:val="000000"/>
                <w:spacing w:val="0"/>
                <w:w w:val="100"/>
                <w:position w:val="0"/>
                <w:sz w:val="15"/>
                <w:szCs w:val="15"/>
              </w:rPr>
              <w:t>一、上年年末余额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521,946,118.00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1,103,311,859.60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100,217,874.31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162,241,200.56</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00"/>
              <w:jc w:val="left"/>
              <w:rPr>
                <w:sz w:val="15"/>
                <w:szCs w:val="15"/>
              </w:rPr>
            </w:pPr>
            <w:r>
              <w:rPr>
                <w:rFonts w:ascii="Times New Roman" w:eastAsia="Times New Roman" w:hAnsi="Times New Roman" w:cs="Times New Roman"/>
                <w:color w:val="000000"/>
                <w:spacing w:val="0"/>
                <w:w w:val="100"/>
                <w:position w:val="0"/>
                <w:sz w:val="15"/>
                <w:szCs w:val="15"/>
              </w:rPr>
              <w:t>693,882,924.72</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jc w:val="left"/>
              <w:rPr>
                <w:sz w:val="15"/>
                <w:szCs w:val="15"/>
              </w:rPr>
            </w:pPr>
            <w:r>
              <w:rPr>
                <w:rFonts w:ascii="Times New Roman" w:eastAsia="Times New Roman" w:hAnsi="Times New Roman" w:cs="Times New Roman"/>
                <w:color w:val="000000"/>
                <w:spacing w:val="0"/>
                <w:w w:val="100"/>
                <w:position w:val="0"/>
                <w:sz w:val="15"/>
                <w:szCs w:val="15"/>
              </w:rPr>
              <w:t>2,381,164,228.57</w:t>
            </w:r>
          </w:p>
        </w:tc>
      </w:tr>
      <w:tr>
        <w:trPr>
          <w:trHeight w:val="206"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SimHei" w:eastAsia="SimHei" w:hAnsi="SimHei" w:cs="SimHei"/>
                <w:color w:val="000000"/>
                <w:spacing w:val="0"/>
                <w:w w:val="100"/>
                <w:position w:val="0"/>
                <w:sz w:val="15"/>
                <w:szCs w:val="15"/>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jc w:val="left"/>
              <w:rPr>
                <w:sz w:val="15"/>
                <w:szCs w:val="15"/>
              </w:rPr>
            </w:pPr>
            <w:r>
              <w:rPr>
                <w:rFonts w:ascii="SimHei" w:eastAsia="SimHei" w:hAnsi="SimHei" w:cs="SimHei"/>
                <w:color w:val="000000"/>
                <w:spacing w:val="0"/>
                <w:w w:val="100"/>
                <w:position w:val="0"/>
                <w:sz w:val="15"/>
                <w:szCs w:val="15"/>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jc w:val="left"/>
              <w:rPr>
                <w:sz w:val="15"/>
                <w:szCs w:val="15"/>
              </w:rPr>
            </w:pPr>
            <w:r>
              <w:rPr>
                <w:rFonts w:ascii="SimHei" w:eastAsia="SimHei" w:hAnsi="SimHei" w:cs="SimHei"/>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SimHei" w:eastAsia="SimHei" w:hAnsi="SimHei" w:cs="SimHei"/>
                <w:color w:val="000000"/>
                <w:spacing w:val="0"/>
                <w:w w:val="100"/>
                <w:position w:val="0"/>
                <w:sz w:val="15"/>
                <w:szCs w:val="15"/>
              </w:rPr>
              <w:t>二、本年期初余额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521,946,118.00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1,103,311,859.60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100,217,874.31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162,241,200.56</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00"/>
              <w:jc w:val="left"/>
              <w:rPr>
                <w:sz w:val="15"/>
                <w:szCs w:val="15"/>
              </w:rPr>
            </w:pPr>
            <w:r>
              <w:rPr>
                <w:rFonts w:ascii="Times New Roman" w:eastAsia="Times New Roman" w:hAnsi="Times New Roman" w:cs="Times New Roman"/>
                <w:color w:val="000000"/>
                <w:spacing w:val="0"/>
                <w:w w:val="100"/>
                <w:position w:val="0"/>
                <w:sz w:val="15"/>
                <w:szCs w:val="15"/>
              </w:rPr>
              <w:t>693,882,924.72</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jc w:val="left"/>
              <w:rPr>
                <w:sz w:val="15"/>
                <w:szCs w:val="15"/>
              </w:rPr>
            </w:pPr>
            <w:r>
              <w:rPr>
                <w:rFonts w:ascii="Times New Roman" w:eastAsia="Times New Roman" w:hAnsi="Times New Roman" w:cs="Times New Roman"/>
                <w:color w:val="000000"/>
                <w:spacing w:val="0"/>
                <w:w w:val="100"/>
                <w:position w:val="0"/>
                <w:sz w:val="15"/>
                <w:szCs w:val="15"/>
              </w:rPr>
              <w:t>2,381,164,228.57</w:t>
            </w:r>
          </w:p>
        </w:tc>
      </w:tr>
      <w:tr>
        <w:trPr>
          <w:trHeight w:val="40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21" w:lineRule="exact"/>
              <w:ind w:left="0" w:right="0" w:firstLine="0"/>
              <w:jc w:val="left"/>
              <w:rPr>
                <w:sz w:val="15"/>
                <w:szCs w:val="15"/>
              </w:rPr>
            </w:pPr>
            <w:r>
              <w:rPr>
                <w:rFonts w:ascii="SimHei" w:eastAsia="SimHei" w:hAnsi="SimHei" w:cs="SimHei"/>
                <w:color w:val="000000"/>
                <w:spacing w:val="0"/>
                <w:w w:val="100"/>
                <w:position w:val="0"/>
                <w:sz w:val="15"/>
                <w:szCs w:val="15"/>
              </w:rPr>
              <w:t>三、本期增减变动金额（减少以</w:t>
            </w:r>
            <w:r>
              <w:rPr>
                <w:rFonts w:ascii="Times New Roman" w:eastAsia="Times New Roman" w:hAnsi="Times New Roman" w:cs="Times New Roman"/>
                <w:color w:val="000000"/>
                <w:spacing w:val="0"/>
                <w:w w:val="100"/>
                <w:position w:val="0"/>
                <w:sz w:val="15"/>
                <w:szCs w:val="15"/>
              </w:rPr>
              <w:t>“</w:t>
            </w:r>
            <w:r>
              <w:rPr>
                <w:rFonts w:ascii="SimHei" w:eastAsia="SimHei" w:hAnsi="SimHei" w:cs="SimHei"/>
                <w:color w:val="000000"/>
                <w:spacing w:val="0"/>
                <w:w w:val="100"/>
                <w:position w:val="0"/>
                <w:sz w:val="15"/>
                <w:szCs w:val="15"/>
              </w:rPr>
              <w:t>一</w:t>
            </w:r>
            <w:r>
              <w:rPr>
                <w:rFonts w:ascii="Times New Roman" w:eastAsia="Times New Roman" w:hAnsi="Times New Roman" w:cs="Times New Roman"/>
                <w:color w:val="000000"/>
                <w:spacing w:val="0"/>
                <w:w w:val="100"/>
                <w:position w:val="0"/>
                <w:sz w:val="15"/>
                <w:szCs w:val="15"/>
              </w:rPr>
              <w:t xml:space="preserve">” </w:t>
            </w:r>
            <w:r>
              <w:rPr>
                <w:rFonts w:ascii="SimHei" w:eastAsia="SimHei" w:hAnsi="SimHei" w:cs="SimHei"/>
                <w:color w:val="000000"/>
                <w:spacing w:val="0"/>
                <w:w w:val="100"/>
                <w:position w:val="0"/>
                <w:sz w:val="15"/>
                <w:szCs w:val="15"/>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rPr>
                <w:sz w:val="15"/>
                <w:szCs w:val="15"/>
              </w:rPr>
            </w:pPr>
            <w:r>
              <w:rPr>
                <w:rFonts w:ascii="Times New Roman" w:eastAsia="Times New Roman" w:hAnsi="Times New Roman" w:cs="Times New Roman"/>
                <w:color w:val="000000"/>
                <w:spacing w:val="0"/>
                <w:w w:val="100"/>
                <w:position w:val="0"/>
                <w:sz w:val="15"/>
                <w:szCs w:val="15"/>
              </w:rPr>
              <w:t>-50,153,337.06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-50,872,398.35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5"/>
                <w:szCs w:val="15"/>
              </w:rPr>
            </w:pPr>
            <w:r>
              <w:rPr>
                <w:rFonts w:ascii="Times New Roman" w:eastAsia="Times New Roman" w:hAnsi="Times New Roman" w:cs="Times New Roman"/>
                <w:color w:val="000000"/>
                <w:spacing w:val="0"/>
                <w:w w:val="100"/>
                <w:position w:val="0"/>
                <w:sz w:val="15"/>
                <w:szCs w:val="15"/>
              </w:rPr>
              <w:t>-521,851,075.38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rPr>
                <w:sz w:val="15"/>
                <w:szCs w:val="15"/>
              </w:rPr>
            </w:pPr>
            <w:r>
              <w:rPr>
                <w:rFonts w:ascii="Times New Roman" w:eastAsia="Times New Roman" w:hAnsi="Times New Roman" w:cs="Times New Roman"/>
                <w:color w:val="000000"/>
                <w:spacing w:val="0"/>
                <w:w w:val="100"/>
                <w:position w:val="0"/>
                <w:sz w:val="15"/>
                <w:szCs w:val="15"/>
              </w:rPr>
              <w:t>-521,132,014.09</w:t>
            </w:r>
          </w:p>
        </w:tc>
      </w:tr>
      <w:tr>
        <w:trPr>
          <w:trHeight w:val="20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SimHei" w:eastAsia="SimHei" w:hAnsi="SimHei" w:cs="SimHei"/>
                <w:color w:val="000000"/>
                <w:spacing w:val="0"/>
                <w:w w:val="100"/>
                <w:position w:val="0"/>
                <w:sz w:val="15"/>
                <w:szCs w:val="15"/>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60"/>
              <w:jc w:val="left"/>
              <w:rPr>
                <w:sz w:val="15"/>
                <w:szCs w:val="15"/>
              </w:rPr>
            </w:pPr>
            <w:r>
              <w:rPr>
                <w:rFonts w:ascii="Times New Roman" w:eastAsia="Times New Roman" w:hAnsi="Times New Roman" w:cs="Times New Roman"/>
                <w:color w:val="000000"/>
                <w:spacing w:val="0"/>
                <w:w w:val="100"/>
                <w:position w:val="0"/>
                <w:sz w:val="15"/>
                <w:szCs w:val="15"/>
              </w:rPr>
              <w:t>-496,275,713.26</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80"/>
              <w:jc w:val="left"/>
              <w:rPr>
                <w:sz w:val="15"/>
                <w:szCs w:val="15"/>
              </w:rPr>
            </w:pPr>
            <w:r>
              <w:rPr>
                <w:rFonts w:ascii="Times New Roman" w:eastAsia="Times New Roman" w:hAnsi="Times New Roman" w:cs="Times New Roman"/>
                <w:color w:val="000000"/>
                <w:spacing w:val="0"/>
                <w:w w:val="100"/>
                <w:position w:val="0"/>
                <w:sz w:val="15"/>
                <w:szCs w:val="15"/>
              </w:rPr>
              <w:t>-496,275,713.26</w:t>
            </w:r>
          </w:p>
        </w:tc>
      </w:tr>
      <w:tr>
        <w:trPr>
          <w:trHeight w:val="206"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SimHei" w:eastAsia="SimHei" w:hAnsi="SimHei" w:cs="SimHei"/>
                <w:color w:val="000000"/>
                <w:spacing w:val="0"/>
                <w:w w:val="100"/>
                <w:position w:val="0"/>
                <w:sz w:val="15"/>
                <w:szCs w:val="15"/>
              </w:rPr>
              <w:t>（二）所有者投入和减少资本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jc w:val="left"/>
              <w:rPr>
                <w:sz w:val="15"/>
                <w:szCs w:val="15"/>
              </w:rPr>
            </w:pPr>
            <w:r>
              <w:rPr>
                <w:rFonts w:ascii="Times New Roman" w:eastAsia="Times New Roman" w:hAnsi="Times New Roman" w:cs="Times New Roman"/>
                <w:color w:val="000000"/>
                <w:spacing w:val="0"/>
                <w:w w:val="100"/>
                <w:position w:val="0"/>
                <w:sz w:val="15"/>
                <w:szCs w:val="15"/>
              </w:rPr>
              <w:t>-50,126,354.37</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-50,872,398.35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746,043.98</w:t>
            </w:r>
          </w:p>
        </w:tc>
      </w:tr>
      <w:tr>
        <w:trPr>
          <w:trHeight w:val="20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w:t>
            </w:r>
            <w:r>
              <w:rPr>
                <w:rFonts w:ascii="SimHei" w:eastAsia="SimHei" w:hAnsi="SimHei" w:cs="SimHei"/>
                <w:color w:val="000000"/>
                <w:spacing w:val="0"/>
                <w:w w:val="100"/>
                <w:position w:val="0"/>
                <w:sz w:val="15"/>
                <w:szCs w:val="15"/>
              </w:rPr>
              <w:t>.</w:t>
            </w:r>
            <w:r>
              <w:rPr>
                <w:rFonts w:ascii="SimHei" w:eastAsia="SimHei" w:hAnsi="SimHei" w:cs="SimHei"/>
                <w:color w:val="000000"/>
                <w:spacing w:val="0"/>
                <w:w w:val="100"/>
                <w:position w:val="0"/>
                <w:sz w:val="15"/>
                <w:szCs w:val="15"/>
              </w:rPr>
              <w:t>所有者投入的普通股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w:t>
            </w:r>
            <w:r>
              <w:rPr>
                <w:rFonts w:ascii="SimHei" w:eastAsia="SimHei" w:hAnsi="SimHei" w:cs="SimHei"/>
                <w:color w:val="000000"/>
                <w:spacing w:val="0"/>
                <w:w w:val="100"/>
                <w:position w:val="0"/>
                <w:sz w:val="15"/>
                <w:szCs w:val="15"/>
              </w:rPr>
              <w:t>.</w:t>
            </w:r>
            <w:r>
              <w:rPr>
                <w:rFonts w:ascii="SimHei" w:eastAsia="SimHei" w:hAnsi="SimHei" w:cs="SimHei"/>
                <w:color w:val="000000"/>
                <w:spacing w:val="0"/>
                <w:w w:val="100"/>
                <w:position w:val="0"/>
                <w:sz w:val="15"/>
                <w:szCs w:val="15"/>
              </w:rPr>
              <w:t>其他权益工具持有者投入资本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06" w:lineRule="exact"/>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w:t>
            </w:r>
            <w:r>
              <w:rPr>
                <w:rFonts w:ascii="SimHei" w:eastAsia="SimHei" w:hAnsi="SimHei" w:cs="SimHei"/>
                <w:color w:val="000000"/>
                <w:spacing w:val="0"/>
                <w:w w:val="100"/>
                <w:position w:val="0"/>
                <w:sz w:val="15"/>
                <w:szCs w:val="15"/>
              </w:rPr>
              <w:t>.</w:t>
            </w:r>
            <w:r>
              <w:rPr>
                <w:rFonts w:ascii="SimHei" w:eastAsia="SimHei" w:hAnsi="SimHei" w:cs="SimHei"/>
                <w:color w:val="000000"/>
                <w:spacing w:val="0"/>
                <w:w w:val="100"/>
                <w:position w:val="0"/>
                <w:sz w:val="15"/>
                <w:szCs w:val="15"/>
              </w:rPr>
              <w:t>股份支付计入所有者权益的金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4</w:t>
            </w:r>
            <w:r>
              <w:rPr>
                <w:rFonts w:ascii="SimHei" w:eastAsia="SimHei" w:hAnsi="SimHei" w:cs="SimHei"/>
                <w:color w:val="000000"/>
                <w:spacing w:val="0"/>
                <w:w w:val="100"/>
                <w:position w:val="0"/>
                <w:sz w:val="15"/>
                <w:szCs w:val="15"/>
              </w:rPr>
              <w:t>.</w:t>
            </w:r>
            <w:r>
              <w:rPr>
                <w:rFonts w:ascii="SimHei" w:eastAsia="SimHei" w:hAnsi="SimHei" w:cs="SimHei"/>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jc w:val="left"/>
              <w:rPr>
                <w:sz w:val="15"/>
                <w:szCs w:val="15"/>
              </w:rPr>
            </w:pPr>
            <w:r>
              <w:rPr>
                <w:rFonts w:ascii="Times New Roman" w:eastAsia="Times New Roman" w:hAnsi="Times New Roman" w:cs="Times New Roman"/>
                <w:color w:val="000000"/>
                <w:spacing w:val="0"/>
                <w:w w:val="100"/>
                <w:position w:val="0"/>
                <w:sz w:val="15"/>
                <w:szCs w:val="15"/>
              </w:rPr>
              <w:t>-50,126,354.37</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-50,872,398.35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746,043.98</w:t>
            </w:r>
          </w:p>
        </w:tc>
      </w:tr>
      <w:tr>
        <w:trPr>
          <w:trHeight w:val="20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SimHei" w:eastAsia="SimHei" w:hAnsi="SimHei" w:cs="SimHei"/>
                <w:color w:val="000000"/>
                <w:spacing w:val="0"/>
                <w:w w:val="100"/>
                <w:position w:val="0"/>
                <w:sz w:val="15"/>
                <w:szCs w:val="15"/>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00"/>
              <w:jc w:val="left"/>
              <w:rPr>
                <w:sz w:val="15"/>
                <w:szCs w:val="15"/>
              </w:rPr>
            </w:pPr>
            <w:r>
              <w:rPr>
                <w:rFonts w:ascii="Times New Roman" w:eastAsia="Times New Roman" w:hAnsi="Times New Roman" w:cs="Times New Roman"/>
                <w:color w:val="000000"/>
                <w:spacing w:val="0"/>
                <w:w w:val="100"/>
                <w:position w:val="0"/>
                <w:sz w:val="15"/>
                <w:szCs w:val="15"/>
              </w:rPr>
              <w:t>-25,575,362.12</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40"/>
              <w:jc w:val="left"/>
              <w:rPr>
                <w:sz w:val="15"/>
                <w:szCs w:val="15"/>
              </w:rPr>
            </w:pPr>
            <w:r>
              <w:rPr>
                <w:rFonts w:ascii="Times New Roman" w:eastAsia="Times New Roman" w:hAnsi="Times New Roman" w:cs="Times New Roman"/>
                <w:color w:val="000000"/>
                <w:spacing w:val="0"/>
                <w:w w:val="100"/>
                <w:position w:val="0"/>
                <w:sz w:val="15"/>
                <w:szCs w:val="15"/>
              </w:rPr>
              <w:t>-25,575,362.12</w:t>
            </w:r>
          </w:p>
        </w:tc>
      </w:tr>
      <w:tr>
        <w:trPr>
          <w:trHeight w:val="206"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w:t>
            </w:r>
            <w:r>
              <w:rPr>
                <w:rFonts w:ascii="SimHei" w:eastAsia="SimHei" w:hAnsi="SimHei" w:cs="SimHei"/>
                <w:color w:val="000000"/>
                <w:spacing w:val="0"/>
                <w:w w:val="100"/>
                <w:position w:val="0"/>
                <w:sz w:val="15"/>
                <w:szCs w:val="15"/>
              </w:rPr>
              <w:t>.</w:t>
            </w:r>
            <w:r>
              <w:rPr>
                <w:rFonts w:ascii="SimHei" w:eastAsia="SimHei" w:hAnsi="SimHei" w:cs="SimHei"/>
                <w:color w:val="000000"/>
                <w:spacing w:val="0"/>
                <w:w w:val="100"/>
                <w:position w:val="0"/>
                <w:sz w:val="15"/>
                <w:szCs w:val="15"/>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w:t>
            </w:r>
            <w:r>
              <w:rPr>
                <w:rFonts w:ascii="SimHei" w:eastAsia="SimHei" w:hAnsi="SimHei" w:cs="SimHei"/>
                <w:color w:val="000000"/>
                <w:spacing w:val="0"/>
                <w:w w:val="100"/>
                <w:position w:val="0"/>
                <w:sz w:val="15"/>
                <w:szCs w:val="15"/>
              </w:rPr>
              <w:t>.</w:t>
            </w:r>
            <w:r>
              <w:rPr>
                <w:rFonts w:ascii="SimHei" w:eastAsia="SimHei" w:hAnsi="SimHei" w:cs="SimHei"/>
                <w:color w:val="000000"/>
                <w:spacing w:val="0"/>
                <w:w w:val="100"/>
                <w:position w:val="0"/>
                <w:sz w:val="15"/>
                <w:szCs w:val="15"/>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00"/>
              <w:jc w:val="left"/>
              <w:rPr>
                <w:sz w:val="15"/>
                <w:szCs w:val="15"/>
              </w:rPr>
            </w:pPr>
            <w:r>
              <w:rPr>
                <w:rFonts w:ascii="Times New Roman" w:eastAsia="Times New Roman" w:hAnsi="Times New Roman" w:cs="Times New Roman"/>
                <w:color w:val="000000"/>
                <w:spacing w:val="0"/>
                <w:w w:val="100"/>
                <w:position w:val="0"/>
                <w:sz w:val="15"/>
                <w:szCs w:val="15"/>
              </w:rPr>
              <w:t>-25,575,362.12</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40"/>
              <w:jc w:val="left"/>
              <w:rPr>
                <w:sz w:val="15"/>
                <w:szCs w:val="15"/>
              </w:rPr>
            </w:pPr>
            <w:r>
              <w:rPr>
                <w:rFonts w:ascii="Times New Roman" w:eastAsia="Times New Roman" w:hAnsi="Times New Roman" w:cs="Times New Roman"/>
                <w:color w:val="000000"/>
                <w:spacing w:val="0"/>
                <w:w w:val="100"/>
                <w:position w:val="0"/>
                <w:sz w:val="15"/>
                <w:szCs w:val="15"/>
              </w:rPr>
              <w:t>-25,575,362.12</w:t>
            </w:r>
          </w:p>
        </w:tc>
      </w:tr>
      <w:tr>
        <w:trPr>
          <w:trHeight w:val="20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w:t>
            </w:r>
            <w:r>
              <w:rPr>
                <w:rFonts w:ascii="SimHei" w:eastAsia="SimHei" w:hAnsi="SimHei" w:cs="SimHei"/>
                <w:color w:val="000000"/>
                <w:spacing w:val="0"/>
                <w:w w:val="100"/>
                <w:position w:val="0"/>
                <w:sz w:val="15"/>
                <w:szCs w:val="15"/>
              </w:rPr>
              <w:t>.</w:t>
            </w:r>
            <w:r>
              <w:rPr>
                <w:rFonts w:ascii="SimHei" w:eastAsia="SimHei" w:hAnsi="SimHei" w:cs="SimHei"/>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SimHei" w:eastAsia="SimHei" w:hAnsi="SimHei" w:cs="SimHei"/>
                <w:color w:val="000000"/>
                <w:spacing w:val="0"/>
                <w:w w:val="100"/>
                <w:position w:val="0"/>
                <w:sz w:val="15"/>
                <w:szCs w:val="15"/>
              </w:rPr>
              <w:t>（四）所有者权益内部结转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w:t>
            </w:r>
            <w:r>
              <w:rPr>
                <w:rFonts w:ascii="SimHei" w:eastAsia="SimHei" w:hAnsi="SimHei" w:cs="SimHei"/>
                <w:color w:val="000000"/>
                <w:spacing w:val="0"/>
                <w:w w:val="100"/>
                <w:position w:val="0"/>
                <w:sz w:val="15"/>
                <w:szCs w:val="15"/>
              </w:rPr>
              <w:t>.</w:t>
            </w:r>
            <w:r>
              <w:rPr>
                <w:rFonts w:ascii="SimHei" w:eastAsia="SimHei" w:hAnsi="SimHei" w:cs="SimHei"/>
                <w:color w:val="000000"/>
                <w:spacing w:val="0"/>
                <w:w w:val="100"/>
                <w:position w:val="0"/>
                <w:sz w:val="15"/>
                <w:szCs w:val="15"/>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w:t>
            </w:r>
            <w:r>
              <w:rPr>
                <w:rFonts w:ascii="SimHei" w:eastAsia="SimHei" w:hAnsi="SimHei" w:cs="SimHei"/>
                <w:color w:val="000000"/>
                <w:spacing w:val="0"/>
                <w:w w:val="100"/>
                <w:position w:val="0"/>
                <w:sz w:val="15"/>
                <w:szCs w:val="15"/>
              </w:rPr>
              <w:t>.</w:t>
            </w:r>
            <w:r>
              <w:rPr>
                <w:rFonts w:ascii="SimHei" w:eastAsia="SimHei" w:hAnsi="SimHei" w:cs="SimHei"/>
                <w:color w:val="000000"/>
                <w:spacing w:val="0"/>
                <w:w w:val="100"/>
                <w:position w:val="0"/>
                <w:sz w:val="15"/>
                <w:szCs w:val="15"/>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w:t>
            </w:r>
            <w:r>
              <w:rPr>
                <w:rFonts w:ascii="SimHei" w:eastAsia="SimHei" w:hAnsi="SimHei" w:cs="SimHei"/>
                <w:color w:val="000000"/>
                <w:spacing w:val="0"/>
                <w:w w:val="100"/>
                <w:position w:val="0"/>
                <w:sz w:val="15"/>
                <w:szCs w:val="15"/>
              </w:rPr>
              <w:t>.</w:t>
            </w:r>
            <w:r>
              <w:rPr>
                <w:rFonts w:ascii="SimHei" w:eastAsia="SimHei" w:hAnsi="SimHei" w:cs="SimHei"/>
                <w:color w:val="000000"/>
                <w:spacing w:val="0"/>
                <w:w w:val="100"/>
                <w:position w:val="0"/>
                <w:sz w:val="15"/>
                <w:szCs w:val="15"/>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197" w:lineRule="exact"/>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4</w:t>
            </w:r>
            <w:r>
              <w:rPr>
                <w:rFonts w:ascii="SimHei" w:eastAsia="SimHei" w:hAnsi="SimHei" w:cs="SimHei"/>
                <w:color w:val="000000"/>
                <w:spacing w:val="0"/>
                <w:w w:val="100"/>
                <w:position w:val="0"/>
                <w:sz w:val="15"/>
                <w:szCs w:val="15"/>
              </w:rPr>
              <w:t>.</w:t>
            </w:r>
            <w:r>
              <w:rPr>
                <w:rFonts w:ascii="SimHei" w:eastAsia="SimHei" w:hAnsi="SimHei" w:cs="SimHei"/>
                <w:color w:val="000000"/>
                <w:spacing w:val="0"/>
                <w:w w:val="100"/>
                <w:position w:val="0"/>
                <w:sz w:val="15"/>
                <w:szCs w:val="15"/>
              </w:rPr>
              <w:t>设定受益计划变动额结转留存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5</w:t>
            </w:r>
            <w:r>
              <w:rPr>
                <w:rFonts w:ascii="SimHei" w:eastAsia="SimHei" w:hAnsi="SimHei" w:cs="SimHei"/>
                <w:color w:val="000000"/>
                <w:spacing w:val="0"/>
                <w:w w:val="100"/>
                <w:position w:val="0"/>
                <w:sz w:val="15"/>
                <w:szCs w:val="15"/>
              </w:rPr>
              <w:t>.</w:t>
            </w:r>
            <w:r>
              <w:rPr>
                <w:rFonts w:ascii="SimHei" w:eastAsia="SimHei" w:hAnsi="SimHei" w:cs="SimHei"/>
                <w:color w:val="000000"/>
                <w:spacing w:val="0"/>
                <w:w w:val="100"/>
                <w:position w:val="0"/>
                <w:sz w:val="15"/>
                <w:szCs w:val="15"/>
              </w:rPr>
              <w:t>其他综合收益结转留存收益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6</w:t>
            </w:r>
            <w:r>
              <w:rPr>
                <w:rFonts w:ascii="SimHei" w:eastAsia="SimHei" w:hAnsi="SimHei" w:cs="SimHei"/>
                <w:color w:val="000000"/>
                <w:spacing w:val="0"/>
                <w:w w:val="100"/>
                <w:position w:val="0"/>
                <w:sz w:val="15"/>
                <w:szCs w:val="15"/>
              </w:rPr>
              <w:t>.</w:t>
            </w:r>
            <w:r>
              <w:rPr>
                <w:rFonts w:ascii="SimHei" w:eastAsia="SimHei" w:hAnsi="SimHei" w:cs="SimHei"/>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SimHei" w:eastAsia="SimHei" w:hAnsi="SimHei" w:cs="SimHei"/>
                <w:color w:val="000000"/>
                <w:spacing w:val="0"/>
                <w:w w:val="100"/>
                <w:position w:val="0"/>
                <w:sz w:val="15"/>
                <w:szCs w:val="15"/>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w:t>
            </w:r>
            <w:r>
              <w:rPr>
                <w:rFonts w:ascii="SimHei" w:eastAsia="SimHei" w:hAnsi="SimHei" w:cs="SimHei"/>
                <w:color w:val="000000"/>
                <w:spacing w:val="0"/>
                <w:w w:val="100"/>
                <w:position w:val="0"/>
                <w:sz w:val="15"/>
                <w:szCs w:val="15"/>
              </w:rPr>
              <w:t>.</w:t>
            </w:r>
            <w:r>
              <w:rPr>
                <w:rFonts w:ascii="SimHei" w:eastAsia="SimHei" w:hAnsi="SimHei" w:cs="SimHei"/>
                <w:color w:val="000000"/>
                <w:spacing w:val="0"/>
                <w:w w:val="100"/>
                <w:position w:val="0"/>
                <w:sz w:val="15"/>
                <w:szCs w:val="15"/>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w:t>
            </w:r>
            <w:r>
              <w:rPr>
                <w:rFonts w:ascii="SimHei" w:eastAsia="SimHei" w:hAnsi="SimHei" w:cs="SimHei"/>
                <w:color w:val="000000"/>
                <w:spacing w:val="0"/>
                <w:w w:val="100"/>
                <w:position w:val="0"/>
                <w:sz w:val="15"/>
                <w:szCs w:val="15"/>
              </w:rPr>
              <w:t>.</w:t>
            </w:r>
            <w:r>
              <w:rPr>
                <w:rFonts w:ascii="SimHei" w:eastAsia="SimHei" w:hAnsi="SimHei" w:cs="SimHei"/>
                <w:color w:val="000000"/>
                <w:spacing w:val="0"/>
                <w:w w:val="100"/>
                <w:position w:val="0"/>
                <w:sz w:val="15"/>
                <w:szCs w:val="15"/>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SimHei" w:eastAsia="SimHei" w:hAnsi="SimHei" w:cs="SimHei"/>
                <w:color w:val="000000"/>
                <w:spacing w:val="0"/>
                <w:w w:val="100"/>
                <w:position w:val="0"/>
                <w:sz w:val="15"/>
                <w:szCs w:val="15"/>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60"/>
              <w:jc w:val="left"/>
              <w:rPr>
                <w:sz w:val="15"/>
                <w:szCs w:val="15"/>
              </w:rPr>
            </w:pPr>
            <w:r>
              <w:rPr>
                <w:rFonts w:ascii="Times New Roman" w:eastAsia="Times New Roman" w:hAnsi="Times New Roman" w:cs="Times New Roman"/>
                <w:color w:val="000000"/>
                <w:spacing w:val="0"/>
                <w:w w:val="100"/>
                <w:position w:val="0"/>
                <w:sz w:val="15"/>
                <w:szCs w:val="15"/>
              </w:rPr>
              <w:t>-26,982.69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-26,982.69</w:t>
            </w:r>
          </w:p>
        </w:tc>
      </w:tr>
      <w:tr>
        <w:trPr>
          <w:trHeight w:val="216"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SimHei" w:eastAsia="SimHei" w:hAnsi="SimHei" w:cs="SimHei"/>
                <w:color w:val="000000"/>
                <w:spacing w:val="0"/>
                <w:w w:val="100"/>
                <w:position w:val="0"/>
                <w:sz w:val="15"/>
                <w:szCs w:val="15"/>
              </w:rPr>
              <w:t>四、本期期末余额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521,946,118.00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1,053,158,522.54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49,345,475.96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162,241,200.56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rPr>
                <w:sz w:val="15"/>
                <w:szCs w:val="15"/>
              </w:rPr>
            </w:pPr>
            <w:r>
              <w:rPr>
                <w:rFonts w:ascii="Times New Roman" w:eastAsia="Times New Roman" w:hAnsi="Times New Roman" w:cs="Times New Roman"/>
                <w:color w:val="000000"/>
                <w:spacing w:val="0"/>
                <w:w w:val="100"/>
                <w:position w:val="0"/>
                <w:sz w:val="15"/>
                <w:szCs w:val="15"/>
              </w:rPr>
              <w:t>172,031,849.34</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rPr>
                <w:sz w:val="15"/>
                <w:szCs w:val="15"/>
              </w:rPr>
            </w:pPr>
            <w:r>
              <w:rPr>
                <w:rFonts w:ascii="Times New Roman" w:eastAsia="Times New Roman" w:hAnsi="Times New Roman" w:cs="Times New Roman"/>
                <w:color w:val="000000"/>
                <w:spacing w:val="0"/>
                <w:w w:val="100"/>
                <w:position w:val="0"/>
                <w:sz w:val="15"/>
                <w:szCs w:val="15"/>
              </w:rPr>
              <w:t>1,860,032,214.48</w:t>
            </w:r>
          </w:p>
        </w:tc>
      </w:tr>
    </w:tbl>
    <w:p>
      <w:pPr>
        <w:spacing w:lineRule="exact" w:line="1"/>
        <w:rPr>
          <w:sz w:val="2"/>
          <w:szCs w:val="2"/>
        </w:rPr>
      </w:pPr>
      <w:r>
        <w:br w:type="page"/>
      </w:r>
    </w:p>
    <w:tbl>
      <w:tblPr>
        <w:tblOverlap w:val="never"/>
        <w:jc w:val="center"/>
        <w:tblLayout w:type="fixed"/>
      </w:tblPr>
      <w:tblGrid>
        <w:gridCol w:w="2410"/>
        <w:gridCol w:w="1286"/>
        <w:gridCol w:w="427"/>
        <w:gridCol w:w="283"/>
        <w:gridCol w:w="427"/>
        <w:gridCol w:w="1416"/>
        <w:gridCol w:w="1277"/>
        <w:gridCol w:w="1133"/>
        <w:gridCol w:w="710"/>
        <w:gridCol w:w="1416"/>
        <w:gridCol w:w="1560"/>
        <w:gridCol w:w="1579"/>
      </w:tblGrid>
      <w:tr>
        <w:trPr>
          <w:trHeight w:val="221"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rFonts w:ascii="SimHei" w:eastAsia="SimHei" w:hAnsi="SimHei" w:cs="SimHei"/>
                <w:color w:val="000000"/>
                <w:spacing w:val="0"/>
                <w:w w:val="100"/>
                <w:position w:val="0"/>
                <w:sz w:val="15"/>
                <w:szCs w:val="15"/>
              </w:rPr>
              <w:t>项目</w:t>
            </w:r>
          </w:p>
        </w:tc>
        <w:tc>
          <w:tcPr>
            <w:gridSpan w:val="11"/>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2020</w:t>
            </w:r>
            <w:r>
              <w:rPr>
                <w:rFonts w:ascii="SimHei" w:eastAsia="SimHei" w:hAnsi="SimHei" w:cs="SimHei"/>
                <w:color w:val="000000"/>
                <w:spacing w:val="0"/>
                <w:w w:val="100"/>
                <w:position w:val="0"/>
                <w:sz w:val="15"/>
                <w:szCs w:val="15"/>
              </w:rPr>
              <w:t>年度</w:t>
            </w:r>
          </w:p>
        </w:tc>
      </w:tr>
      <w:tr>
        <w:trPr>
          <w:trHeight w:val="326"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06" w:lineRule="exact"/>
              <w:ind w:left="0" w:right="0" w:firstLine="0"/>
              <w:jc w:val="center"/>
              <w:rPr>
                <w:sz w:val="15"/>
                <w:szCs w:val="15"/>
              </w:rPr>
            </w:pPr>
            <w:r>
              <w:rPr>
                <w:rFonts w:ascii="SimHei" w:eastAsia="SimHei" w:hAnsi="SimHei" w:cs="SimHei"/>
                <w:color w:val="000000"/>
                <w:spacing w:val="0"/>
                <w:w w:val="100"/>
                <w:position w:val="0"/>
                <w:sz w:val="15"/>
                <w:szCs w:val="15"/>
              </w:rPr>
              <w:t>实收资本</w:t>
            </w:r>
            <w:r>
              <w:rPr>
                <w:color w:val="000000"/>
                <w:spacing w:val="0"/>
                <w:w w:val="100"/>
                <w:position w:val="0"/>
                <w:sz w:val="15"/>
                <w:szCs w:val="15"/>
              </w:rPr>
              <w:t>（</w:t>
            </w:r>
            <w:r>
              <w:rPr>
                <w:rFonts w:ascii="SimHei" w:eastAsia="SimHei" w:hAnsi="SimHei" w:cs="SimHei"/>
                <w:color w:val="000000"/>
                <w:spacing w:val="0"/>
                <w:w w:val="100"/>
                <w:position w:val="0"/>
                <w:sz w:val="15"/>
                <w:szCs w:val="15"/>
              </w:rPr>
              <w:t>或股 本</w:t>
            </w:r>
            <w:r>
              <w:rPr>
                <w:color w:val="000000"/>
                <w:spacing w:val="0"/>
                <w:w w:val="100"/>
                <w:position w:val="0"/>
                <w:sz w:val="15"/>
                <w:szCs w:val="15"/>
              </w:rPr>
              <w:t>）</w:t>
            </w:r>
          </w:p>
        </w:tc>
        <w:tc>
          <w:tcPr>
            <w:gridSpan w:val="3"/>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rFonts w:ascii="SimHei" w:eastAsia="SimHei" w:hAnsi="SimHei" w:cs="SimHei"/>
                <w:color w:val="000000"/>
                <w:spacing w:val="0"/>
                <w:w w:val="100"/>
                <w:position w:val="0"/>
                <w:sz w:val="15"/>
                <w:szCs w:val="15"/>
              </w:rPr>
              <w:t>其他权益工具</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rFonts w:ascii="SimHei" w:eastAsia="SimHei" w:hAnsi="SimHei" w:cs="SimHei"/>
                <w:color w:val="000000"/>
                <w:spacing w:val="0"/>
                <w:w w:val="100"/>
                <w:position w:val="0"/>
                <w:sz w:val="15"/>
                <w:szCs w:val="15"/>
              </w:rPr>
              <w:t>资本公积</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rFonts w:ascii="SimHei" w:eastAsia="SimHei" w:hAnsi="SimHei" w:cs="SimHei"/>
                <w:color w:val="000000"/>
                <w:spacing w:val="0"/>
                <w:w w:val="100"/>
                <w:position w:val="0"/>
                <w:sz w:val="15"/>
                <w:szCs w:val="15"/>
              </w:rPr>
              <w:t>减：库存股</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SimHei" w:eastAsia="SimHei" w:hAnsi="SimHei" w:cs="SimHei"/>
                <w:color w:val="000000"/>
                <w:spacing w:val="0"/>
                <w:w w:val="100"/>
                <w:position w:val="0"/>
                <w:sz w:val="15"/>
                <w:szCs w:val="15"/>
              </w:rPr>
              <w:t>其他综合收益</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187" w:lineRule="exact"/>
              <w:ind w:left="0" w:right="0" w:firstLine="0"/>
              <w:jc w:val="center"/>
              <w:rPr>
                <w:sz w:val="15"/>
                <w:szCs w:val="15"/>
              </w:rPr>
            </w:pPr>
            <w:r>
              <w:rPr>
                <w:rFonts w:ascii="SimHei" w:eastAsia="SimHei" w:hAnsi="SimHei" w:cs="SimHei"/>
                <w:color w:val="000000"/>
                <w:spacing w:val="0"/>
                <w:w w:val="100"/>
                <w:position w:val="0"/>
                <w:sz w:val="15"/>
                <w:szCs w:val="15"/>
              </w:rPr>
              <w:t>专项储 备</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rPr>
                <w:sz w:val="15"/>
                <w:szCs w:val="15"/>
              </w:rPr>
            </w:pPr>
            <w:r>
              <w:rPr>
                <w:rFonts w:ascii="SimHei" w:eastAsia="SimHei" w:hAnsi="SimHei" w:cs="SimHei"/>
                <w:color w:val="000000"/>
                <w:spacing w:val="0"/>
                <w:w w:val="100"/>
                <w:position w:val="0"/>
                <w:sz w:val="15"/>
                <w:szCs w:val="15"/>
              </w:rPr>
              <w:t>盈余公积</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rPr>
                <w:sz w:val="15"/>
                <w:szCs w:val="15"/>
              </w:rPr>
            </w:pPr>
            <w:r>
              <w:rPr>
                <w:rFonts w:ascii="SimHei" w:eastAsia="SimHei" w:hAnsi="SimHei" w:cs="SimHei"/>
                <w:color w:val="000000"/>
                <w:spacing w:val="0"/>
                <w:w w:val="100"/>
                <w:position w:val="0"/>
                <w:sz w:val="15"/>
                <w:szCs w:val="15"/>
              </w:rPr>
              <w:t>未分配利润</w:t>
            </w:r>
          </w:p>
        </w:tc>
        <w:tc>
          <w:tcPr>
            <w:vMerge w:val="restart"/>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5"/>
                <w:szCs w:val="15"/>
              </w:rPr>
            </w:pPr>
            <w:r>
              <w:rPr>
                <w:rFonts w:ascii="SimHei" w:eastAsia="SimHei" w:hAnsi="SimHei" w:cs="SimHei"/>
                <w:color w:val="000000"/>
                <w:spacing w:val="0"/>
                <w:w w:val="100"/>
                <w:position w:val="0"/>
                <w:sz w:val="15"/>
                <w:szCs w:val="15"/>
              </w:rPr>
              <w:t>所有者权益合计</w:t>
            </w:r>
          </w:p>
        </w:tc>
      </w:tr>
      <w:tr>
        <w:trPr>
          <w:trHeight w:val="60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textDirection w:val="tbRlV"/>
            <w:vAlign w:val="bottom"/>
          </w:tcPr>
          <w:p>
            <w:pPr>
              <w:pStyle w:val="Style8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优先股</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SimHei" w:eastAsia="SimHei" w:hAnsi="SimHei" w:cs="SimHei"/>
                <w:color w:val="000000"/>
                <w:spacing w:val="0"/>
                <w:w w:val="100"/>
                <w:position w:val="0"/>
                <w:sz w:val="15"/>
                <w:szCs w:val="15"/>
              </w:rPr>
              <w:t>永</w:t>
            </w:r>
          </w:p>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SimHei" w:eastAsia="SimHei" w:hAnsi="SimHei" w:cs="SimHei"/>
                <w:color w:val="000000"/>
                <w:spacing w:val="0"/>
                <w:w w:val="100"/>
                <w:position w:val="0"/>
                <w:sz w:val="15"/>
                <w:szCs w:val="15"/>
              </w:rPr>
              <w:t>续</w:t>
            </w:r>
          </w:p>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SimHei" w:eastAsia="SimHei" w:hAnsi="SimHei" w:cs="SimHei"/>
                <w:color w:val="000000"/>
                <w:spacing w:val="0"/>
                <w:w w:val="100"/>
                <w:position w:val="0"/>
                <w:sz w:val="15"/>
                <w:szCs w:val="15"/>
              </w:rPr>
              <w:t>债</w:t>
            </w:r>
          </w:p>
        </w:tc>
        <w:tc>
          <w:tcPr>
            <w:tcBorders>
              <w:top w:val="single" w:sz="4"/>
              <w:left w:val="single" w:sz="4"/>
            </w:tcBorders>
            <w:shd w:val="clear" w:color="auto" w:fill="FFFFFF"/>
            <w:textDirection w:val="tbRlV"/>
            <w:vAlign w:val="bottom"/>
          </w:tcPr>
          <w:p>
            <w:pPr>
              <w:pStyle w:val="Style8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11"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SimHei" w:eastAsia="SimHei" w:hAnsi="SimHei" w:cs="SimHei"/>
                <w:color w:val="000000"/>
                <w:spacing w:val="0"/>
                <w:w w:val="100"/>
                <w:position w:val="0"/>
                <w:sz w:val="15"/>
                <w:szCs w:val="15"/>
              </w:rPr>
              <w:t>一、上年年末余额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521,946,118.00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1,103,311,859.60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100,217,874.31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162,241,200.56</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00"/>
              <w:jc w:val="left"/>
              <w:rPr>
                <w:sz w:val="15"/>
                <w:szCs w:val="15"/>
              </w:rPr>
            </w:pPr>
            <w:r>
              <w:rPr>
                <w:rFonts w:ascii="Times New Roman" w:eastAsia="Times New Roman" w:hAnsi="Times New Roman" w:cs="Times New Roman"/>
                <w:color w:val="000000"/>
                <w:spacing w:val="0"/>
                <w:w w:val="100"/>
                <w:position w:val="0"/>
                <w:sz w:val="15"/>
                <w:szCs w:val="15"/>
              </w:rPr>
              <w:t>806,501,923.52</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jc w:val="left"/>
              <w:rPr>
                <w:sz w:val="15"/>
                <w:szCs w:val="15"/>
              </w:rPr>
            </w:pPr>
            <w:r>
              <w:rPr>
                <w:rFonts w:ascii="Times New Roman" w:eastAsia="Times New Roman" w:hAnsi="Times New Roman" w:cs="Times New Roman"/>
                <w:color w:val="000000"/>
                <w:spacing w:val="0"/>
                <w:w w:val="100"/>
                <w:position w:val="0"/>
                <w:sz w:val="15"/>
                <w:szCs w:val="15"/>
              </w:rPr>
              <w:t>2,493,783,227.37</w:t>
            </w:r>
          </w:p>
        </w:tc>
      </w:tr>
      <w:tr>
        <w:trPr>
          <w:trHeight w:val="211"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SimHei" w:eastAsia="SimHei" w:hAnsi="SimHei" w:cs="SimHei"/>
                <w:color w:val="000000"/>
                <w:spacing w:val="0"/>
                <w:w w:val="100"/>
                <w:position w:val="0"/>
                <w:sz w:val="15"/>
                <w:szCs w:val="15"/>
              </w:rPr>
              <w:t>力加会计政策变更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20"/>
              <w:jc w:val="left"/>
              <w:rPr>
                <w:sz w:val="15"/>
                <w:szCs w:val="15"/>
              </w:rPr>
            </w:pPr>
            <w:r>
              <w:rPr>
                <w:rFonts w:ascii="SimHei" w:eastAsia="SimHei" w:hAnsi="SimHei" w:cs="SimHei"/>
                <w:color w:val="000000"/>
                <w:spacing w:val="0"/>
                <w:w w:val="100"/>
                <w:position w:val="0"/>
                <w:sz w:val="15"/>
                <w:szCs w:val="15"/>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20"/>
              <w:jc w:val="left"/>
              <w:rPr>
                <w:sz w:val="15"/>
                <w:szCs w:val="15"/>
              </w:rPr>
            </w:pPr>
            <w:r>
              <w:rPr>
                <w:rFonts w:ascii="SimHei" w:eastAsia="SimHei" w:hAnsi="SimHei" w:cs="SimHei"/>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SimHei" w:eastAsia="SimHei" w:hAnsi="SimHei" w:cs="SimHei"/>
                <w:color w:val="000000"/>
                <w:spacing w:val="0"/>
                <w:w w:val="100"/>
                <w:position w:val="0"/>
                <w:sz w:val="15"/>
                <w:szCs w:val="15"/>
              </w:rPr>
              <w:t>二、本年期初余额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521,946,118.00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1,103,311,859.60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100,217,874.31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162,241,200.56</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00"/>
              <w:jc w:val="left"/>
              <w:rPr>
                <w:sz w:val="15"/>
                <w:szCs w:val="15"/>
              </w:rPr>
            </w:pPr>
            <w:r>
              <w:rPr>
                <w:rFonts w:ascii="Times New Roman" w:eastAsia="Times New Roman" w:hAnsi="Times New Roman" w:cs="Times New Roman"/>
                <w:color w:val="000000"/>
                <w:spacing w:val="0"/>
                <w:w w:val="100"/>
                <w:position w:val="0"/>
                <w:sz w:val="15"/>
                <w:szCs w:val="15"/>
              </w:rPr>
              <w:t>806,501,923.52</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jc w:val="left"/>
              <w:rPr>
                <w:sz w:val="15"/>
                <w:szCs w:val="15"/>
              </w:rPr>
            </w:pPr>
            <w:r>
              <w:rPr>
                <w:rFonts w:ascii="Times New Roman" w:eastAsia="Times New Roman" w:hAnsi="Times New Roman" w:cs="Times New Roman"/>
                <w:color w:val="000000"/>
                <w:spacing w:val="0"/>
                <w:w w:val="100"/>
                <w:position w:val="0"/>
                <w:sz w:val="15"/>
                <w:szCs w:val="15"/>
              </w:rPr>
              <w:t>2,493,783,227.37</w:t>
            </w:r>
          </w:p>
        </w:tc>
      </w:tr>
      <w:tr>
        <w:trPr>
          <w:trHeight w:val="40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0"/>
              <w:jc w:val="left"/>
              <w:rPr>
                <w:sz w:val="15"/>
                <w:szCs w:val="15"/>
              </w:rPr>
            </w:pPr>
            <w:r>
              <w:rPr>
                <w:rFonts w:ascii="SimHei" w:eastAsia="SimHei" w:hAnsi="SimHei" w:cs="SimHei"/>
                <w:color w:val="000000"/>
                <w:spacing w:val="0"/>
                <w:w w:val="100"/>
                <w:position w:val="0"/>
                <w:sz w:val="15"/>
                <w:szCs w:val="15"/>
              </w:rPr>
              <w:t>三、本期增减变动金额（减少以</w:t>
            </w:r>
          </w:p>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w:t>
            </w:r>
            <w:r>
              <w:rPr>
                <w:rFonts w:ascii="SimHei" w:eastAsia="SimHei" w:hAnsi="SimHei" w:cs="SimHei"/>
                <w:color w:val="000000"/>
                <w:spacing w:val="0"/>
                <w:w w:val="100"/>
                <w:position w:val="0"/>
                <w:sz w:val="15"/>
                <w:szCs w:val="15"/>
              </w:rPr>
              <w:t>一</w:t>
            </w:r>
            <w:r>
              <w:rPr>
                <w:rFonts w:ascii="Times New Roman" w:eastAsia="Times New Roman" w:hAnsi="Times New Roman" w:cs="Times New Roman"/>
                <w:color w:val="000000"/>
                <w:spacing w:val="0"/>
                <w:w w:val="100"/>
                <w:position w:val="0"/>
                <w:sz w:val="15"/>
                <w:szCs w:val="15"/>
              </w:rPr>
              <w:t>”</w:t>
            </w:r>
            <w:r>
              <w:rPr>
                <w:rFonts w:ascii="SimHei" w:eastAsia="SimHei" w:hAnsi="SimHei" w:cs="SimHei"/>
                <w:color w:val="000000"/>
                <w:spacing w:val="0"/>
                <w:w w:val="100"/>
                <w:position w:val="0"/>
                <w:sz w:val="15"/>
                <w:szCs w:val="15"/>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-112,618,998.80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rPr>
                <w:sz w:val="15"/>
                <w:szCs w:val="15"/>
              </w:rPr>
            </w:pPr>
            <w:r>
              <w:rPr>
                <w:rFonts w:ascii="Times New Roman" w:eastAsia="Times New Roman" w:hAnsi="Times New Roman" w:cs="Times New Roman"/>
                <w:color w:val="000000"/>
                <w:spacing w:val="0"/>
                <w:w w:val="100"/>
                <w:position w:val="0"/>
                <w:sz w:val="15"/>
                <w:szCs w:val="15"/>
              </w:rPr>
              <w:t>-112,618,998.80</w:t>
            </w:r>
          </w:p>
        </w:tc>
      </w:tr>
      <w:tr>
        <w:trPr>
          <w:trHeight w:val="206"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SimHei" w:eastAsia="SimHei" w:hAnsi="SimHei" w:cs="SimHei"/>
                <w:color w:val="000000"/>
                <w:spacing w:val="0"/>
                <w:w w:val="100"/>
                <w:position w:val="0"/>
                <w:sz w:val="15"/>
                <w:szCs w:val="15"/>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00"/>
              <w:jc w:val="left"/>
              <w:rPr>
                <w:sz w:val="15"/>
                <w:szCs w:val="15"/>
              </w:rPr>
            </w:pPr>
            <w:r>
              <w:rPr>
                <w:rFonts w:ascii="Times New Roman" w:eastAsia="Times New Roman" w:hAnsi="Times New Roman" w:cs="Times New Roman"/>
                <w:color w:val="000000"/>
                <w:spacing w:val="0"/>
                <w:w w:val="100"/>
                <w:position w:val="0"/>
                <w:sz w:val="15"/>
                <w:szCs w:val="15"/>
              </w:rPr>
              <w:t>-72,081,340.24</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40"/>
              <w:jc w:val="left"/>
              <w:rPr>
                <w:sz w:val="15"/>
                <w:szCs w:val="15"/>
              </w:rPr>
            </w:pPr>
            <w:r>
              <w:rPr>
                <w:rFonts w:ascii="Times New Roman" w:eastAsia="Times New Roman" w:hAnsi="Times New Roman" w:cs="Times New Roman"/>
                <w:color w:val="000000"/>
                <w:spacing w:val="0"/>
                <w:w w:val="100"/>
                <w:position w:val="0"/>
                <w:sz w:val="15"/>
                <w:szCs w:val="15"/>
              </w:rPr>
              <w:t>-72,081,340.24</w:t>
            </w:r>
          </w:p>
        </w:tc>
      </w:tr>
      <w:tr>
        <w:trPr>
          <w:trHeight w:val="211"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SimHei" w:eastAsia="SimHei" w:hAnsi="SimHei" w:cs="SimHei"/>
                <w:color w:val="000000"/>
                <w:spacing w:val="0"/>
                <w:w w:val="100"/>
                <w:position w:val="0"/>
                <w:sz w:val="15"/>
                <w:szCs w:val="15"/>
              </w:rPr>
              <w:t>（二）所有者投入和减少资本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w:t>
            </w:r>
            <w:r>
              <w:rPr>
                <w:rFonts w:ascii="SimHei" w:eastAsia="SimHei" w:hAnsi="SimHei" w:cs="SimHei"/>
                <w:color w:val="000000"/>
                <w:spacing w:val="0"/>
                <w:w w:val="100"/>
                <w:position w:val="0"/>
                <w:sz w:val="15"/>
                <w:szCs w:val="15"/>
              </w:rPr>
              <w:t>.</w:t>
            </w:r>
            <w:r>
              <w:rPr>
                <w:rFonts w:ascii="SimHei" w:eastAsia="SimHei" w:hAnsi="SimHei" w:cs="SimHei"/>
                <w:color w:val="000000"/>
                <w:spacing w:val="0"/>
                <w:w w:val="100"/>
                <w:position w:val="0"/>
                <w:sz w:val="15"/>
                <w:szCs w:val="15"/>
              </w:rPr>
              <w:t>所有者投入的普通股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w:t>
            </w:r>
            <w:r>
              <w:rPr>
                <w:rFonts w:ascii="SimHei" w:eastAsia="SimHei" w:hAnsi="SimHei" w:cs="SimHei"/>
                <w:color w:val="000000"/>
                <w:spacing w:val="0"/>
                <w:w w:val="100"/>
                <w:position w:val="0"/>
                <w:sz w:val="15"/>
                <w:szCs w:val="15"/>
              </w:rPr>
              <w:t>.</w:t>
            </w:r>
            <w:r>
              <w:rPr>
                <w:rFonts w:ascii="SimHei" w:eastAsia="SimHei" w:hAnsi="SimHei" w:cs="SimHei"/>
                <w:color w:val="000000"/>
                <w:spacing w:val="0"/>
                <w:w w:val="100"/>
                <w:position w:val="0"/>
                <w:sz w:val="15"/>
                <w:szCs w:val="15"/>
              </w:rPr>
              <w:t>其他权益工具持有者投入资本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06" w:lineRule="exact"/>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w:t>
            </w:r>
            <w:r>
              <w:rPr>
                <w:rFonts w:ascii="SimHei" w:eastAsia="SimHei" w:hAnsi="SimHei" w:cs="SimHei"/>
                <w:color w:val="000000"/>
                <w:spacing w:val="0"/>
                <w:w w:val="100"/>
                <w:position w:val="0"/>
                <w:sz w:val="15"/>
                <w:szCs w:val="15"/>
              </w:rPr>
              <w:t>.股份支付计入所有者权益的金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4</w:t>
            </w:r>
            <w:r>
              <w:rPr>
                <w:rFonts w:ascii="SimHei" w:eastAsia="SimHei" w:hAnsi="SimHei" w:cs="SimHei"/>
                <w:color w:val="000000"/>
                <w:spacing w:val="0"/>
                <w:w w:val="100"/>
                <w:position w:val="0"/>
                <w:sz w:val="15"/>
                <w:szCs w:val="15"/>
              </w:rPr>
              <w:t>.</w:t>
            </w:r>
            <w:r>
              <w:rPr>
                <w:rFonts w:ascii="SimHei" w:eastAsia="SimHei" w:hAnsi="SimHei" w:cs="SimHei"/>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SimHei" w:eastAsia="SimHei" w:hAnsi="SimHei" w:cs="SimHei"/>
                <w:color w:val="000000"/>
                <w:spacing w:val="0"/>
                <w:w w:val="100"/>
                <w:position w:val="0"/>
                <w:sz w:val="15"/>
                <w:szCs w:val="15"/>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00"/>
              <w:jc w:val="left"/>
              <w:rPr>
                <w:sz w:val="15"/>
                <w:szCs w:val="15"/>
              </w:rPr>
            </w:pPr>
            <w:r>
              <w:rPr>
                <w:rFonts w:ascii="Times New Roman" w:eastAsia="Times New Roman" w:hAnsi="Times New Roman" w:cs="Times New Roman"/>
                <w:color w:val="000000"/>
                <w:spacing w:val="0"/>
                <w:w w:val="100"/>
                <w:position w:val="0"/>
                <w:sz w:val="15"/>
                <w:szCs w:val="15"/>
              </w:rPr>
              <w:t>-40,537,658.56</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40"/>
              <w:jc w:val="left"/>
              <w:rPr>
                <w:sz w:val="15"/>
                <w:szCs w:val="15"/>
              </w:rPr>
            </w:pPr>
            <w:r>
              <w:rPr>
                <w:rFonts w:ascii="Times New Roman" w:eastAsia="Times New Roman" w:hAnsi="Times New Roman" w:cs="Times New Roman"/>
                <w:color w:val="000000"/>
                <w:spacing w:val="0"/>
                <w:w w:val="100"/>
                <w:position w:val="0"/>
                <w:sz w:val="15"/>
                <w:szCs w:val="15"/>
              </w:rPr>
              <w:t>-40,537,658.56</w:t>
            </w:r>
          </w:p>
        </w:tc>
      </w:tr>
      <w:tr>
        <w:trPr>
          <w:trHeight w:val="206"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w:t>
            </w:r>
            <w:r>
              <w:rPr>
                <w:rFonts w:ascii="SimHei" w:eastAsia="SimHei" w:hAnsi="SimHei" w:cs="SimHei"/>
                <w:color w:val="000000"/>
                <w:spacing w:val="0"/>
                <w:w w:val="100"/>
                <w:position w:val="0"/>
                <w:sz w:val="15"/>
                <w:szCs w:val="15"/>
              </w:rPr>
              <w:t>.</w:t>
            </w:r>
            <w:r>
              <w:rPr>
                <w:rFonts w:ascii="SimHei" w:eastAsia="SimHei" w:hAnsi="SimHei" w:cs="SimHei"/>
                <w:color w:val="000000"/>
                <w:spacing w:val="0"/>
                <w:w w:val="100"/>
                <w:position w:val="0"/>
                <w:sz w:val="15"/>
                <w:szCs w:val="15"/>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w:t>
            </w:r>
            <w:r>
              <w:rPr>
                <w:rFonts w:ascii="SimHei" w:eastAsia="SimHei" w:hAnsi="SimHei" w:cs="SimHei"/>
                <w:color w:val="000000"/>
                <w:spacing w:val="0"/>
                <w:w w:val="100"/>
                <w:position w:val="0"/>
                <w:sz w:val="15"/>
                <w:szCs w:val="15"/>
              </w:rPr>
              <w:t>.</w:t>
            </w:r>
            <w:r>
              <w:rPr>
                <w:rFonts w:ascii="SimHei" w:eastAsia="SimHei" w:hAnsi="SimHei" w:cs="SimHei"/>
                <w:color w:val="000000"/>
                <w:spacing w:val="0"/>
                <w:w w:val="100"/>
                <w:position w:val="0"/>
                <w:sz w:val="15"/>
                <w:szCs w:val="15"/>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00"/>
              <w:jc w:val="left"/>
              <w:rPr>
                <w:sz w:val="15"/>
                <w:szCs w:val="15"/>
              </w:rPr>
            </w:pPr>
            <w:r>
              <w:rPr>
                <w:rFonts w:ascii="Times New Roman" w:eastAsia="Times New Roman" w:hAnsi="Times New Roman" w:cs="Times New Roman"/>
                <w:color w:val="000000"/>
                <w:spacing w:val="0"/>
                <w:w w:val="100"/>
                <w:position w:val="0"/>
                <w:sz w:val="15"/>
                <w:szCs w:val="15"/>
              </w:rPr>
              <w:t>-40,537,658.56</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40"/>
              <w:jc w:val="left"/>
              <w:rPr>
                <w:sz w:val="15"/>
                <w:szCs w:val="15"/>
              </w:rPr>
            </w:pPr>
            <w:r>
              <w:rPr>
                <w:rFonts w:ascii="Times New Roman" w:eastAsia="Times New Roman" w:hAnsi="Times New Roman" w:cs="Times New Roman"/>
                <w:color w:val="000000"/>
                <w:spacing w:val="0"/>
                <w:w w:val="100"/>
                <w:position w:val="0"/>
                <w:sz w:val="15"/>
                <w:szCs w:val="15"/>
              </w:rPr>
              <w:t>-40,537,658.56</w:t>
            </w:r>
          </w:p>
        </w:tc>
      </w:tr>
      <w:tr>
        <w:trPr>
          <w:trHeight w:val="211"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w:t>
            </w:r>
            <w:r>
              <w:rPr>
                <w:rFonts w:ascii="SimHei" w:eastAsia="SimHei" w:hAnsi="SimHei" w:cs="SimHei"/>
                <w:color w:val="000000"/>
                <w:spacing w:val="0"/>
                <w:w w:val="100"/>
                <w:position w:val="0"/>
                <w:sz w:val="15"/>
                <w:szCs w:val="15"/>
              </w:rPr>
              <w:t>.</w:t>
            </w:r>
            <w:r>
              <w:rPr>
                <w:rFonts w:ascii="SimHei" w:eastAsia="SimHei" w:hAnsi="SimHei" w:cs="SimHei"/>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SimHei" w:eastAsia="SimHei" w:hAnsi="SimHei" w:cs="SimHei"/>
                <w:color w:val="000000"/>
                <w:spacing w:val="0"/>
                <w:w w:val="100"/>
                <w:position w:val="0"/>
                <w:sz w:val="15"/>
                <w:szCs w:val="15"/>
              </w:rPr>
              <w:t>（四）所有者权益内部结转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w:t>
            </w:r>
            <w:r>
              <w:rPr>
                <w:rFonts w:ascii="SimHei" w:eastAsia="SimHei" w:hAnsi="SimHei" w:cs="SimHei"/>
                <w:color w:val="000000"/>
                <w:spacing w:val="0"/>
                <w:w w:val="100"/>
                <w:position w:val="0"/>
                <w:sz w:val="15"/>
                <w:szCs w:val="15"/>
              </w:rPr>
              <w:t>.</w:t>
            </w:r>
            <w:r>
              <w:rPr>
                <w:rFonts w:ascii="SimHei" w:eastAsia="SimHei" w:hAnsi="SimHei" w:cs="SimHei"/>
                <w:color w:val="000000"/>
                <w:spacing w:val="0"/>
                <w:w w:val="100"/>
                <w:position w:val="0"/>
                <w:sz w:val="15"/>
                <w:szCs w:val="15"/>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w:t>
            </w:r>
            <w:r>
              <w:rPr>
                <w:rFonts w:ascii="SimHei" w:eastAsia="SimHei" w:hAnsi="SimHei" w:cs="SimHei"/>
                <w:color w:val="000000"/>
                <w:spacing w:val="0"/>
                <w:w w:val="100"/>
                <w:position w:val="0"/>
                <w:sz w:val="15"/>
                <w:szCs w:val="15"/>
              </w:rPr>
              <w:t>.</w:t>
            </w:r>
            <w:r>
              <w:rPr>
                <w:rFonts w:ascii="SimHei" w:eastAsia="SimHei" w:hAnsi="SimHei" w:cs="SimHei"/>
                <w:color w:val="000000"/>
                <w:spacing w:val="0"/>
                <w:w w:val="100"/>
                <w:position w:val="0"/>
                <w:sz w:val="15"/>
                <w:szCs w:val="15"/>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w:t>
            </w:r>
            <w:r>
              <w:rPr>
                <w:rFonts w:ascii="SimHei" w:eastAsia="SimHei" w:hAnsi="SimHei" w:cs="SimHei"/>
                <w:color w:val="000000"/>
                <w:spacing w:val="0"/>
                <w:w w:val="100"/>
                <w:position w:val="0"/>
                <w:sz w:val="15"/>
                <w:szCs w:val="15"/>
              </w:rPr>
              <w:t>.</w:t>
            </w:r>
            <w:r>
              <w:rPr>
                <w:rFonts w:ascii="SimHei" w:eastAsia="SimHei" w:hAnsi="SimHei" w:cs="SimHei"/>
                <w:color w:val="000000"/>
                <w:spacing w:val="0"/>
                <w:w w:val="100"/>
                <w:position w:val="0"/>
                <w:sz w:val="15"/>
                <w:szCs w:val="15"/>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02" w:lineRule="exact"/>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4</w:t>
            </w:r>
            <w:r>
              <w:rPr>
                <w:rFonts w:ascii="SimHei" w:eastAsia="SimHei" w:hAnsi="SimHei" w:cs="SimHei"/>
                <w:color w:val="000000"/>
                <w:spacing w:val="0"/>
                <w:w w:val="100"/>
                <w:position w:val="0"/>
                <w:sz w:val="15"/>
                <w:szCs w:val="15"/>
              </w:rPr>
              <w:t>.设定受益计划变动额结转留存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5</w:t>
            </w:r>
            <w:r>
              <w:rPr>
                <w:rFonts w:ascii="SimHei" w:eastAsia="SimHei" w:hAnsi="SimHei" w:cs="SimHei"/>
                <w:color w:val="000000"/>
                <w:spacing w:val="0"/>
                <w:w w:val="100"/>
                <w:position w:val="0"/>
                <w:sz w:val="15"/>
                <w:szCs w:val="15"/>
              </w:rPr>
              <w:t>.</w:t>
            </w:r>
            <w:r>
              <w:rPr>
                <w:rFonts w:ascii="SimHei" w:eastAsia="SimHei" w:hAnsi="SimHei" w:cs="SimHei"/>
                <w:color w:val="000000"/>
                <w:spacing w:val="0"/>
                <w:w w:val="100"/>
                <w:position w:val="0"/>
                <w:sz w:val="15"/>
                <w:szCs w:val="15"/>
              </w:rPr>
              <w:t>其他综合收益结转留存收益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6</w:t>
            </w:r>
            <w:r>
              <w:rPr>
                <w:rFonts w:ascii="SimHei" w:eastAsia="SimHei" w:hAnsi="SimHei" w:cs="SimHei"/>
                <w:color w:val="000000"/>
                <w:spacing w:val="0"/>
                <w:w w:val="100"/>
                <w:position w:val="0"/>
                <w:sz w:val="15"/>
                <w:szCs w:val="15"/>
              </w:rPr>
              <w:t>.</w:t>
            </w:r>
            <w:r>
              <w:rPr>
                <w:rFonts w:ascii="SimHei" w:eastAsia="SimHei" w:hAnsi="SimHei" w:cs="SimHei"/>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SimHei" w:eastAsia="SimHei" w:hAnsi="SimHei" w:cs="SimHei"/>
                <w:color w:val="000000"/>
                <w:spacing w:val="0"/>
                <w:w w:val="100"/>
                <w:position w:val="0"/>
                <w:sz w:val="15"/>
                <w:szCs w:val="15"/>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w:t>
            </w:r>
            <w:r>
              <w:rPr>
                <w:rFonts w:ascii="SimHei" w:eastAsia="SimHei" w:hAnsi="SimHei" w:cs="SimHei"/>
                <w:color w:val="000000"/>
                <w:spacing w:val="0"/>
                <w:w w:val="100"/>
                <w:position w:val="0"/>
                <w:sz w:val="15"/>
                <w:szCs w:val="15"/>
              </w:rPr>
              <w:t>.</w:t>
            </w:r>
            <w:r>
              <w:rPr>
                <w:rFonts w:ascii="SimHei" w:eastAsia="SimHei" w:hAnsi="SimHei" w:cs="SimHei"/>
                <w:color w:val="000000"/>
                <w:spacing w:val="0"/>
                <w:w w:val="100"/>
                <w:position w:val="0"/>
                <w:sz w:val="15"/>
                <w:szCs w:val="15"/>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w:t>
            </w:r>
            <w:r>
              <w:rPr>
                <w:rFonts w:ascii="SimHei" w:eastAsia="SimHei" w:hAnsi="SimHei" w:cs="SimHei"/>
                <w:color w:val="000000"/>
                <w:spacing w:val="0"/>
                <w:w w:val="100"/>
                <w:position w:val="0"/>
                <w:sz w:val="15"/>
                <w:szCs w:val="15"/>
              </w:rPr>
              <w:t>.</w:t>
            </w:r>
            <w:r>
              <w:rPr>
                <w:rFonts w:ascii="SimHei" w:eastAsia="SimHei" w:hAnsi="SimHei" w:cs="SimHei"/>
                <w:color w:val="000000"/>
                <w:spacing w:val="0"/>
                <w:w w:val="100"/>
                <w:position w:val="0"/>
                <w:sz w:val="15"/>
                <w:szCs w:val="15"/>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SimHei" w:eastAsia="SimHei" w:hAnsi="SimHei" w:cs="SimHei"/>
                <w:color w:val="000000"/>
                <w:spacing w:val="0"/>
                <w:w w:val="100"/>
                <w:position w:val="0"/>
                <w:sz w:val="15"/>
                <w:szCs w:val="15"/>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6"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SimHei" w:eastAsia="SimHei" w:hAnsi="SimHei" w:cs="SimHei"/>
                <w:color w:val="000000"/>
                <w:spacing w:val="0"/>
                <w:w w:val="100"/>
                <w:position w:val="0"/>
                <w:sz w:val="15"/>
                <w:szCs w:val="15"/>
              </w:rPr>
              <w:t>四、本期期末余额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521,946,118.00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1,103,311,859.60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100,217,874.31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162,241,200.56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rPr>
                <w:sz w:val="15"/>
                <w:szCs w:val="15"/>
              </w:rPr>
            </w:pPr>
            <w:r>
              <w:rPr>
                <w:rFonts w:ascii="Times New Roman" w:eastAsia="Times New Roman" w:hAnsi="Times New Roman" w:cs="Times New Roman"/>
                <w:color w:val="000000"/>
                <w:spacing w:val="0"/>
                <w:w w:val="100"/>
                <w:position w:val="0"/>
                <w:sz w:val="15"/>
                <w:szCs w:val="15"/>
              </w:rPr>
              <w:t>693,882,924.72</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rPr>
                <w:sz w:val="15"/>
                <w:szCs w:val="15"/>
              </w:rPr>
            </w:pPr>
            <w:r>
              <w:rPr>
                <w:rFonts w:ascii="Times New Roman" w:eastAsia="Times New Roman" w:hAnsi="Times New Roman" w:cs="Times New Roman"/>
                <w:color w:val="000000"/>
                <w:spacing w:val="0"/>
                <w:w w:val="100"/>
                <w:position w:val="0"/>
                <w:sz w:val="15"/>
                <w:szCs w:val="15"/>
              </w:rPr>
              <w:t>2,381,164,228.57</w:t>
            </w:r>
          </w:p>
        </w:tc>
      </w:tr>
    </w:tbl>
    <w:p>
      <w:pPr>
        <w:pStyle w:val="Style5"/>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6840" w:h="11900" w:orient="landscape"/>
          <w:pgMar w:top="1273" w:right="1228" w:bottom="1881" w:left="1188" w:header="0" w:footer="3" w:gutter="0"/>
          <w:cols w:space="720"/>
          <w:noEndnote/>
          <w:rtlGutter w:val="0"/>
          <w:docGrid w:linePitch="360"/>
        </w:sectPr>
      </w:pPr>
      <w:r>
        <w:rPr>
          <w:color w:val="000000"/>
          <w:spacing w:val="0"/>
          <w:w w:val="100"/>
          <w:position w:val="0"/>
        </w:rPr>
        <w:t>公司负责人：赵林中主管会计工作负责人：王燕会计机构负责人：王燕</w:t>
      </w:r>
    </w:p>
    <w:p>
      <w:pPr>
        <w:pStyle w:val="Style26"/>
        <w:keepNext/>
        <w:keepLines/>
        <w:widowControl w:val="0"/>
        <w:shd w:val="clear" w:color="auto" w:fill="auto"/>
        <w:tabs>
          <w:tab w:pos="483" w:val="left"/>
        </w:tabs>
        <w:bidi w:val="0"/>
        <w:spacing w:before="220" w:after="140" w:line="240" w:lineRule="auto"/>
        <w:ind w:left="0" w:right="0" w:firstLine="0"/>
        <w:jc w:val="left"/>
      </w:pPr>
      <w:bookmarkStart w:id="606" w:name="bookmark606"/>
      <w:bookmarkStart w:id="607" w:name="bookmark607"/>
      <w:bookmarkStart w:id="608" w:name="bookmark608"/>
      <w:bookmarkStart w:id="609" w:name="bookmark609"/>
      <w:r>
        <w:rPr>
          <w:color w:val="000000"/>
          <w:spacing w:val="0"/>
          <w:w w:val="100"/>
          <w:position w:val="0"/>
        </w:rPr>
        <w:t>三</w:t>
      </w:r>
      <w:bookmarkEnd w:id="608"/>
      <w:r>
        <w:rPr>
          <w:color w:val="000000"/>
          <w:spacing w:val="0"/>
          <w:w w:val="100"/>
          <w:position w:val="0"/>
        </w:rPr>
        <w:t>、</w:t>
        <w:tab/>
        <w:t>公司基本情况</w:t>
      </w:r>
      <w:bookmarkEnd w:id="606"/>
      <w:bookmarkEnd w:id="607"/>
      <w:bookmarkEnd w:id="609"/>
    </w:p>
    <w:p>
      <w:pPr>
        <w:pStyle w:val="Style26"/>
        <w:keepNext/>
        <w:keepLines/>
        <w:widowControl w:val="0"/>
        <w:numPr>
          <w:ilvl w:val="0"/>
          <w:numId w:val="43"/>
        </w:numPr>
        <w:shd w:val="clear" w:color="auto" w:fill="auto"/>
        <w:tabs>
          <w:tab w:pos="417" w:val="left"/>
        </w:tabs>
        <w:bidi w:val="0"/>
        <w:spacing w:before="0" w:after="140" w:line="240" w:lineRule="auto"/>
        <w:ind w:left="0" w:right="0" w:firstLine="0"/>
        <w:jc w:val="left"/>
      </w:pPr>
      <w:bookmarkStart w:id="606" w:name="bookmark606"/>
      <w:bookmarkStart w:id="607" w:name="bookmark607"/>
      <w:bookmarkStart w:id="610" w:name="bookmark610"/>
      <w:bookmarkStart w:id="611" w:name="bookmark611"/>
      <w:bookmarkEnd w:id="610"/>
      <w:r>
        <w:rPr>
          <w:color w:val="000000"/>
          <w:spacing w:val="0"/>
          <w:w w:val="100"/>
          <w:position w:val="0"/>
        </w:rPr>
        <w:t>公司概况</w:t>
      </w:r>
      <w:bookmarkEnd w:id="606"/>
      <w:bookmarkEnd w:id="607"/>
      <w:bookmarkEnd w:id="611"/>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0" w:line="467" w:lineRule="exact"/>
        <w:ind w:left="0" w:right="0" w:firstLine="440"/>
        <w:jc w:val="both"/>
      </w:pPr>
      <w:r>
        <w:rPr>
          <w:color w:val="000000"/>
          <w:spacing w:val="0"/>
          <w:w w:val="100"/>
          <w:position w:val="0"/>
        </w:rPr>
        <w:t>浙江富润数字科技股份有限公司（以下简称公司或本公司）系经原浙江省股份制试点工作协 调小组浙股〔</w:t>
      </w:r>
      <w:r>
        <w:rPr>
          <w:rFonts w:ascii="Times New Roman" w:eastAsia="Times New Roman" w:hAnsi="Times New Roman" w:cs="Times New Roman"/>
          <w:color w:val="000000"/>
          <w:spacing w:val="0"/>
          <w:w w:val="100"/>
          <w:position w:val="0"/>
        </w:rPr>
        <w:t>1994</w:t>
      </w:r>
      <w:r>
        <w:rPr>
          <w:color w:val="000000"/>
          <w:spacing w:val="0"/>
          <w:w w:val="100"/>
          <w:position w:val="0"/>
        </w:rPr>
        <w:t xml:space="preserve">） </w:t>
      </w:r>
      <w:r>
        <w:rPr>
          <w:rFonts w:ascii="Times New Roman" w:eastAsia="Times New Roman" w:hAnsi="Times New Roman" w:cs="Times New Roman"/>
          <w:color w:val="000000"/>
          <w:spacing w:val="0"/>
          <w:w w:val="100"/>
          <w:position w:val="0"/>
        </w:rPr>
        <w:t>8</w:t>
      </w:r>
      <w:r>
        <w:rPr>
          <w:color w:val="000000"/>
          <w:spacing w:val="0"/>
          <w:w w:val="100"/>
          <w:position w:val="0"/>
        </w:rPr>
        <w:t>号文批准设立的股份制试点企业，于</w:t>
      </w:r>
      <w:r>
        <w:rPr>
          <w:rFonts w:ascii="Times New Roman" w:eastAsia="Times New Roman" w:hAnsi="Times New Roman" w:cs="Times New Roman"/>
          <w:color w:val="000000"/>
          <w:spacing w:val="0"/>
          <w:w w:val="100"/>
          <w:position w:val="0"/>
        </w:rPr>
        <w:t>1994</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日在浙江省工商行政 管理局登记注册，总部位于浙江省诸暨市。公司现持有统一社会信用代码为</w:t>
      </w:r>
      <w:r>
        <w:rPr>
          <w:rFonts w:ascii="Times New Roman" w:eastAsia="Times New Roman" w:hAnsi="Times New Roman" w:cs="Times New Roman"/>
          <w:color w:val="000000"/>
          <w:spacing w:val="0"/>
          <w:w w:val="100"/>
          <w:position w:val="0"/>
        </w:rPr>
        <w:t xml:space="preserve">91330000609700859G </w:t>
      </w:r>
      <w:r>
        <w:rPr>
          <w:color w:val="000000"/>
          <w:spacing w:val="0"/>
          <w:w w:val="100"/>
          <w:position w:val="0"/>
        </w:rPr>
        <w:t>的营业执照，注册资本</w:t>
      </w:r>
      <w:r>
        <w:rPr>
          <w:rFonts w:ascii="Times New Roman" w:eastAsia="Times New Roman" w:hAnsi="Times New Roman" w:cs="Times New Roman"/>
          <w:color w:val="000000"/>
          <w:spacing w:val="0"/>
          <w:w w:val="100"/>
          <w:position w:val="0"/>
        </w:rPr>
        <w:t>521,946,118.00</w:t>
      </w:r>
      <w:r>
        <w:rPr>
          <w:color w:val="000000"/>
          <w:spacing w:val="0"/>
          <w:w w:val="100"/>
          <w:position w:val="0"/>
        </w:rPr>
        <w:t>元，股份总数</w:t>
      </w:r>
      <w:r>
        <w:rPr>
          <w:rFonts w:ascii="Times New Roman" w:eastAsia="Times New Roman" w:hAnsi="Times New Roman" w:cs="Times New Roman"/>
          <w:color w:val="000000"/>
          <w:spacing w:val="0"/>
          <w:w w:val="100"/>
          <w:position w:val="0"/>
        </w:rPr>
        <w:t>521,946,118</w:t>
      </w:r>
      <w:r>
        <w:rPr>
          <w:color w:val="000000"/>
          <w:spacing w:val="0"/>
          <w:w w:val="100"/>
          <w:position w:val="0"/>
        </w:rPr>
        <w:t>股（每股面值</w:t>
      </w:r>
      <w:r>
        <w:rPr>
          <w:rFonts w:ascii="Times New Roman" w:eastAsia="Times New Roman" w:hAnsi="Times New Roman" w:cs="Times New Roman"/>
          <w:color w:val="000000"/>
          <w:spacing w:val="0"/>
          <w:w w:val="100"/>
          <w:position w:val="0"/>
        </w:rPr>
        <w:t>1</w:t>
      </w:r>
      <w:r>
        <w:rPr>
          <w:color w:val="000000"/>
          <w:spacing w:val="0"/>
          <w:w w:val="100"/>
          <w:position w:val="0"/>
        </w:rPr>
        <w:t>元）。其中，有 限售条件的流通股份</w:t>
      </w:r>
      <w:r>
        <w:rPr>
          <w:rFonts w:ascii="Times New Roman" w:eastAsia="Times New Roman" w:hAnsi="Times New Roman" w:cs="Times New Roman"/>
          <w:color w:val="000000"/>
          <w:spacing w:val="0"/>
          <w:w w:val="100"/>
          <w:position w:val="0"/>
        </w:rPr>
        <w:t>A</w:t>
      </w:r>
      <w:r>
        <w:rPr>
          <w:color w:val="000000"/>
          <w:spacing w:val="0"/>
          <w:w w:val="100"/>
          <w:position w:val="0"/>
        </w:rPr>
        <w:t>股</w:t>
      </w:r>
      <w:r>
        <w:rPr>
          <w:rFonts w:ascii="Times New Roman" w:eastAsia="Times New Roman" w:hAnsi="Times New Roman" w:cs="Times New Roman"/>
          <w:color w:val="000000"/>
          <w:spacing w:val="0"/>
          <w:w w:val="100"/>
          <w:position w:val="0"/>
        </w:rPr>
        <w:t>15,225,386</w:t>
      </w:r>
      <w:r>
        <w:rPr>
          <w:color w:val="000000"/>
          <w:spacing w:val="0"/>
          <w:w w:val="100"/>
          <w:position w:val="0"/>
        </w:rPr>
        <w:t>股，无限售条件的流通股份</w:t>
      </w:r>
      <w:r>
        <w:rPr>
          <w:rFonts w:ascii="Times New Roman" w:eastAsia="Times New Roman" w:hAnsi="Times New Roman" w:cs="Times New Roman"/>
          <w:color w:val="000000"/>
          <w:spacing w:val="0"/>
          <w:w w:val="100"/>
          <w:position w:val="0"/>
        </w:rPr>
        <w:t>A</w:t>
      </w:r>
      <w:r>
        <w:rPr>
          <w:color w:val="000000"/>
          <w:spacing w:val="0"/>
          <w:w w:val="100"/>
          <w:position w:val="0"/>
        </w:rPr>
        <w:t>股</w:t>
      </w:r>
      <w:r>
        <w:rPr>
          <w:rFonts w:ascii="Times New Roman" w:eastAsia="Times New Roman" w:hAnsi="Times New Roman" w:cs="Times New Roman"/>
          <w:color w:val="000000"/>
          <w:spacing w:val="0"/>
          <w:w w:val="100"/>
          <w:position w:val="0"/>
        </w:rPr>
        <w:t>506,720,732</w:t>
      </w:r>
      <w:r>
        <w:rPr>
          <w:color w:val="000000"/>
          <w:spacing w:val="0"/>
          <w:w w:val="100"/>
          <w:position w:val="0"/>
        </w:rPr>
        <w:t>股。公司股票 已于</w:t>
      </w:r>
      <w:r>
        <w:rPr>
          <w:rFonts w:ascii="Times New Roman" w:eastAsia="Times New Roman" w:hAnsi="Times New Roman" w:cs="Times New Roman"/>
          <w:color w:val="000000"/>
          <w:spacing w:val="0"/>
          <w:w w:val="100"/>
          <w:position w:val="0"/>
        </w:rPr>
        <w:t>1997</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日在上海证券交易所挂牌交易。</w:t>
      </w:r>
    </w:p>
    <w:p>
      <w:pPr>
        <w:pStyle w:val="Style5"/>
        <w:keepNext w:val="0"/>
        <w:keepLines w:val="0"/>
        <w:widowControl w:val="0"/>
        <w:shd w:val="clear" w:color="auto" w:fill="auto"/>
        <w:bidi w:val="0"/>
        <w:spacing w:before="0" w:after="0" w:line="467" w:lineRule="exact"/>
        <w:ind w:left="0" w:right="0" w:firstLine="440"/>
        <w:jc w:val="both"/>
      </w:pPr>
      <w:r>
        <w:rPr>
          <w:color w:val="000000"/>
          <w:spacing w:val="0"/>
          <w:w w:val="100"/>
          <w:position w:val="0"/>
        </w:rPr>
        <w:t>本公司属互联网信息服务行业。主要经营活动为技术服务、数据处理服务及产品销售、增值 电信业务，产业投资，依托大数据技术优势，提供互联网营销服务、营销数据分析服务及电子商 务服务。提供的劳务主要有：互联网信息服务，电商业务、运营商号卡推广服务等。</w:t>
      </w:r>
    </w:p>
    <w:p>
      <w:pPr>
        <w:pStyle w:val="Style5"/>
        <w:keepNext w:val="0"/>
        <w:keepLines w:val="0"/>
        <w:widowControl w:val="0"/>
        <w:shd w:val="clear" w:color="auto" w:fill="auto"/>
        <w:bidi w:val="0"/>
        <w:spacing w:before="0" w:after="520" w:line="467" w:lineRule="exact"/>
        <w:ind w:left="0" w:right="0" w:firstLine="440"/>
        <w:jc w:val="left"/>
      </w:pPr>
      <w:r>
        <w:rPr>
          <w:color w:val="000000"/>
          <w:spacing w:val="0"/>
          <w:w w:val="100"/>
          <w:position w:val="0"/>
        </w:rPr>
        <w:t>本财务报表业经公司</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日九届十四次董事会批准对外报出。</w:t>
      </w:r>
    </w:p>
    <w:p>
      <w:pPr>
        <w:pStyle w:val="Style26"/>
        <w:keepNext/>
        <w:keepLines/>
        <w:widowControl w:val="0"/>
        <w:numPr>
          <w:ilvl w:val="0"/>
          <w:numId w:val="43"/>
        </w:numPr>
        <w:shd w:val="clear" w:color="auto" w:fill="auto"/>
        <w:tabs>
          <w:tab w:pos="417" w:val="left"/>
        </w:tabs>
        <w:bidi w:val="0"/>
        <w:spacing w:before="0" w:after="140" w:line="240" w:lineRule="auto"/>
        <w:ind w:left="0" w:right="0" w:firstLine="0"/>
        <w:jc w:val="left"/>
      </w:pPr>
      <w:bookmarkStart w:id="612" w:name="bookmark612"/>
      <w:bookmarkStart w:id="613" w:name="bookmark613"/>
      <w:bookmarkStart w:id="614" w:name="bookmark614"/>
      <w:bookmarkStart w:id="615" w:name="bookmark615"/>
      <w:bookmarkEnd w:id="614"/>
      <w:r>
        <w:rPr>
          <w:color w:val="000000"/>
          <w:spacing w:val="0"/>
          <w:w w:val="100"/>
          <w:position w:val="0"/>
        </w:rPr>
        <w:t>合并财务报表范围</w:t>
      </w:r>
      <w:bookmarkEnd w:id="612"/>
      <w:bookmarkEnd w:id="613"/>
      <w:bookmarkEnd w:id="615"/>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520" w:line="470" w:lineRule="exact"/>
        <w:ind w:left="0" w:right="0" w:firstLine="440"/>
        <w:jc w:val="both"/>
      </w:pPr>
      <w:r>
        <w:rPr>
          <w:color w:val="000000"/>
          <w:spacing w:val="0"/>
          <w:w w:val="100"/>
          <w:position w:val="0"/>
        </w:rPr>
        <w:t>本公司将诸暨市富润屋企业管理有限公司、浙江富润数链科技有限公司、杭州泰一指尚科技 有限公司（以下简称泰一指尚）等</w:t>
      </w:r>
      <w:r>
        <w:rPr>
          <w:rFonts w:ascii="Times New Roman" w:eastAsia="Times New Roman" w:hAnsi="Times New Roman" w:cs="Times New Roman"/>
          <w:color w:val="000000"/>
          <w:spacing w:val="0"/>
          <w:w w:val="100"/>
          <w:position w:val="0"/>
        </w:rPr>
        <w:t>26</w:t>
      </w:r>
      <w:r>
        <w:rPr>
          <w:color w:val="000000"/>
          <w:spacing w:val="0"/>
          <w:w w:val="100"/>
          <w:position w:val="0"/>
        </w:rPr>
        <w:t>家子公司纳入本期合并财务报表范围，情况详见本年度报告 第十节财务报告八和九之说明。</w:t>
      </w:r>
    </w:p>
    <w:p>
      <w:pPr>
        <w:pStyle w:val="Style26"/>
        <w:keepNext/>
        <w:keepLines/>
        <w:widowControl w:val="0"/>
        <w:shd w:val="clear" w:color="auto" w:fill="auto"/>
        <w:tabs>
          <w:tab w:pos="483" w:val="left"/>
        </w:tabs>
        <w:bidi w:val="0"/>
        <w:spacing w:before="0" w:after="140" w:line="240" w:lineRule="auto"/>
        <w:ind w:left="0" w:right="0" w:firstLine="0"/>
        <w:jc w:val="left"/>
      </w:pPr>
      <w:bookmarkStart w:id="616" w:name="bookmark616"/>
      <w:bookmarkStart w:id="617" w:name="bookmark617"/>
      <w:bookmarkStart w:id="618" w:name="bookmark618"/>
      <w:bookmarkStart w:id="619" w:name="bookmark619"/>
      <w:r>
        <w:rPr>
          <w:color w:val="000000"/>
          <w:spacing w:val="0"/>
          <w:w w:val="100"/>
          <w:position w:val="0"/>
        </w:rPr>
        <w:t>四</w:t>
      </w:r>
      <w:bookmarkEnd w:id="618"/>
      <w:r>
        <w:rPr>
          <w:color w:val="000000"/>
          <w:spacing w:val="0"/>
          <w:w w:val="100"/>
          <w:position w:val="0"/>
        </w:rPr>
        <w:t>、</w:t>
        <w:tab/>
        <w:t>财务报表的编制基础</w:t>
      </w:r>
      <w:bookmarkEnd w:id="616"/>
      <w:bookmarkEnd w:id="617"/>
      <w:bookmarkEnd w:id="619"/>
    </w:p>
    <w:p>
      <w:pPr>
        <w:pStyle w:val="Style26"/>
        <w:keepNext/>
        <w:keepLines/>
        <w:widowControl w:val="0"/>
        <w:numPr>
          <w:ilvl w:val="0"/>
          <w:numId w:val="45"/>
        </w:numPr>
        <w:shd w:val="clear" w:color="auto" w:fill="auto"/>
        <w:tabs>
          <w:tab w:pos="417" w:val="left"/>
        </w:tabs>
        <w:bidi w:val="0"/>
        <w:spacing w:before="0" w:after="140" w:line="240" w:lineRule="auto"/>
        <w:ind w:left="0" w:right="0" w:firstLine="0"/>
        <w:jc w:val="left"/>
      </w:pPr>
      <w:bookmarkStart w:id="616" w:name="bookmark616"/>
      <w:bookmarkStart w:id="617" w:name="bookmark617"/>
      <w:bookmarkStart w:id="620" w:name="bookmark620"/>
      <w:bookmarkStart w:id="621" w:name="bookmark621"/>
      <w:bookmarkEnd w:id="620"/>
      <w:r>
        <w:rPr>
          <w:color w:val="000000"/>
          <w:spacing w:val="0"/>
          <w:w w:val="100"/>
          <w:position w:val="0"/>
        </w:rPr>
        <w:t>编制基础</w:t>
      </w:r>
      <w:bookmarkEnd w:id="616"/>
      <w:bookmarkEnd w:id="617"/>
      <w:bookmarkEnd w:id="621"/>
    </w:p>
    <w:p>
      <w:pPr>
        <w:pStyle w:val="Style5"/>
        <w:keepNext w:val="0"/>
        <w:keepLines w:val="0"/>
        <w:widowControl w:val="0"/>
        <w:shd w:val="clear" w:color="auto" w:fill="auto"/>
        <w:bidi w:val="0"/>
        <w:spacing w:before="0" w:after="440" w:line="240" w:lineRule="auto"/>
        <w:ind w:left="0" w:right="0" w:firstLine="0"/>
        <w:jc w:val="left"/>
      </w:pPr>
      <w:r>
        <w:rPr>
          <w:color w:val="000000"/>
          <w:spacing w:val="0"/>
          <w:w w:val="100"/>
          <w:position w:val="0"/>
        </w:rPr>
        <w:t>本公司财务报表以持续经营为编制基础。</w:t>
      </w:r>
    </w:p>
    <w:p>
      <w:pPr>
        <w:pStyle w:val="Style26"/>
        <w:keepNext/>
        <w:keepLines/>
        <w:widowControl w:val="0"/>
        <w:numPr>
          <w:ilvl w:val="0"/>
          <w:numId w:val="45"/>
        </w:numPr>
        <w:shd w:val="clear" w:color="auto" w:fill="auto"/>
        <w:tabs>
          <w:tab w:pos="417" w:val="left"/>
        </w:tabs>
        <w:bidi w:val="0"/>
        <w:spacing w:before="0" w:after="140" w:line="240" w:lineRule="auto"/>
        <w:ind w:left="0" w:right="0" w:firstLine="0"/>
        <w:jc w:val="left"/>
      </w:pPr>
      <w:bookmarkStart w:id="622" w:name="bookmark622"/>
      <w:bookmarkStart w:id="623" w:name="bookmark623"/>
      <w:bookmarkStart w:id="624" w:name="bookmark624"/>
      <w:bookmarkStart w:id="625" w:name="bookmark625"/>
      <w:bookmarkEnd w:id="624"/>
      <w:r>
        <w:rPr>
          <w:color w:val="000000"/>
          <w:spacing w:val="0"/>
          <w:w w:val="100"/>
          <w:position w:val="0"/>
        </w:rPr>
        <w:t>持续经营</w:t>
      </w:r>
      <w:bookmarkEnd w:id="622"/>
      <w:bookmarkEnd w:id="623"/>
      <w:bookmarkEnd w:id="625"/>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440" w:line="240" w:lineRule="auto"/>
        <w:ind w:left="0" w:right="0" w:firstLine="0"/>
        <w:jc w:val="left"/>
      </w:pPr>
      <w:r>
        <w:rPr>
          <w:color w:val="000000"/>
          <w:spacing w:val="0"/>
          <w:w w:val="100"/>
          <w:position w:val="0"/>
        </w:rPr>
        <w:t>本公司不存在导致对报告期末起</w:t>
      </w:r>
      <w:r>
        <w:rPr>
          <w:color w:val="000000"/>
          <w:spacing w:val="0"/>
          <w:w w:val="100"/>
          <w:position w:val="0"/>
          <w:sz w:val="19"/>
          <w:szCs w:val="19"/>
        </w:rPr>
        <w:t>12</w:t>
      </w:r>
      <w:r>
        <w:rPr>
          <w:color w:val="000000"/>
          <w:spacing w:val="0"/>
          <w:w w:val="100"/>
          <w:position w:val="0"/>
        </w:rPr>
        <w:t>个月内的持续经营能力产生重大疑虑的事项或情况。</w:t>
      </w:r>
    </w:p>
    <w:p>
      <w:pPr>
        <w:pStyle w:val="Style26"/>
        <w:keepNext/>
        <w:keepLines/>
        <w:widowControl w:val="0"/>
        <w:shd w:val="clear" w:color="auto" w:fill="auto"/>
        <w:tabs>
          <w:tab w:pos="483" w:val="left"/>
        </w:tabs>
        <w:bidi w:val="0"/>
        <w:spacing w:before="0" w:after="60" w:line="240" w:lineRule="auto"/>
        <w:ind w:left="0" w:right="0" w:firstLine="0"/>
        <w:jc w:val="left"/>
      </w:pPr>
      <w:bookmarkStart w:id="626" w:name="bookmark626"/>
      <w:bookmarkStart w:id="627" w:name="bookmark627"/>
      <w:bookmarkStart w:id="628" w:name="bookmark628"/>
      <w:bookmarkStart w:id="629" w:name="bookmark629"/>
      <w:r>
        <w:rPr>
          <w:color w:val="000000"/>
          <w:spacing w:val="0"/>
          <w:w w:val="100"/>
          <w:position w:val="0"/>
        </w:rPr>
        <w:t>五</w:t>
      </w:r>
      <w:bookmarkEnd w:id="628"/>
      <w:r>
        <w:rPr>
          <w:color w:val="000000"/>
          <w:spacing w:val="0"/>
          <w:w w:val="100"/>
          <w:position w:val="0"/>
        </w:rPr>
        <w:t>、</w:t>
        <w:tab/>
        <w:t>重要会计政策及会计估计</w:t>
      </w:r>
      <w:bookmarkEnd w:id="626"/>
      <w:bookmarkEnd w:id="627"/>
      <w:bookmarkEnd w:id="629"/>
    </w:p>
    <w:p>
      <w:pPr>
        <w:pStyle w:val="Style5"/>
        <w:keepNext w:val="0"/>
        <w:keepLines w:val="0"/>
        <w:widowControl w:val="0"/>
        <w:shd w:val="clear" w:color="auto" w:fill="auto"/>
        <w:bidi w:val="0"/>
        <w:spacing w:before="0" w:after="0" w:line="317" w:lineRule="exact"/>
        <w:ind w:left="0" w:right="0" w:firstLine="0"/>
        <w:jc w:val="left"/>
      </w:pPr>
      <w:r>
        <w:rPr>
          <w:color w:val="000000"/>
          <w:spacing w:val="0"/>
          <w:w w:val="100"/>
          <w:position w:val="0"/>
        </w:rPr>
        <w:t>具体会计政策和会计估计提示：</w:t>
      </w:r>
    </w:p>
    <w:p>
      <w:pPr>
        <w:pStyle w:val="Style5"/>
        <w:keepNext w:val="0"/>
        <w:keepLines w:val="0"/>
        <w:widowControl w:val="0"/>
        <w:shd w:val="clear" w:color="auto" w:fill="auto"/>
        <w:bidi w:val="0"/>
        <w:spacing w:before="0" w:after="0" w:line="317" w:lineRule="exact"/>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140" w:line="317" w:lineRule="exact"/>
        <w:ind w:left="0" w:right="0" w:firstLine="440"/>
        <w:jc w:val="both"/>
      </w:pPr>
      <w:r>
        <w:rPr>
          <w:color w:val="000000"/>
          <w:spacing w:val="0"/>
          <w:w w:val="100"/>
          <w:position w:val="0"/>
        </w:rPr>
        <w:t>本公司根据实际生产经营特点针对金融工具减值、固定资产折旧、使用权资产折旧、无形资 产摊销、收入确认等交易或事项制定了具体会计政策和会计估计。</w:t>
      </w:r>
    </w:p>
    <w:p>
      <w:pPr>
        <w:pStyle w:val="Style26"/>
        <w:keepNext/>
        <w:keepLines/>
        <w:widowControl w:val="0"/>
        <w:numPr>
          <w:ilvl w:val="0"/>
          <w:numId w:val="47"/>
        </w:numPr>
        <w:shd w:val="clear" w:color="auto" w:fill="auto"/>
        <w:tabs>
          <w:tab w:pos="422" w:val="left"/>
        </w:tabs>
        <w:bidi w:val="0"/>
        <w:spacing w:before="0" w:after="60" w:line="240" w:lineRule="auto"/>
        <w:ind w:left="0" w:right="0" w:firstLine="0"/>
        <w:jc w:val="left"/>
      </w:pPr>
      <w:bookmarkStart w:id="630" w:name="bookmark630"/>
      <w:bookmarkStart w:id="631" w:name="bookmark631"/>
      <w:bookmarkStart w:id="632" w:name="bookmark632"/>
      <w:bookmarkStart w:id="633" w:name="bookmark633"/>
      <w:bookmarkEnd w:id="632"/>
      <w:r>
        <w:rPr>
          <w:color w:val="000000"/>
          <w:spacing w:val="0"/>
          <w:w w:val="100"/>
          <w:position w:val="0"/>
        </w:rPr>
        <w:t>遵循企业会计准则的声明</w:t>
      </w:r>
      <w:bookmarkEnd w:id="630"/>
      <w:bookmarkEnd w:id="631"/>
      <w:bookmarkEnd w:id="633"/>
    </w:p>
    <w:p>
      <w:pPr>
        <w:pStyle w:val="Style5"/>
        <w:keepNext w:val="0"/>
        <w:keepLines w:val="0"/>
        <w:widowControl w:val="0"/>
        <w:shd w:val="clear" w:color="auto" w:fill="auto"/>
        <w:bidi w:val="0"/>
        <w:spacing w:before="0" w:after="440" w:line="307" w:lineRule="exact"/>
        <w:ind w:left="0" w:right="0" w:firstLine="0"/>
        <w:jc w:val="left"/>
      </w:pPr>
      <w:r>
        <w:rPr>
          <w:color w:val="000000"/>
          <w:spacing w:val="0"/>
          <w:w w:val="100"/>
          <w:position w:val="0"/>
        </w:rPr>
        <w:t>本公司所编制的财务报表符合企业会计准则的要求，真实、完整地反映了公司的财务状况、经营 成果、股东权益变动和现金流量等有关信息。</w:t>
      </w:r>
    </w:p>
    <w:p>
      <w:pPr>
        <w:pStyle w:val="Style26"/>
        <w:keepNext/>
        <w:keepLines/>
        <w:widowControl w:val="0"/>
        <w:numPr>
          <w:ilvl w:val="0"/>
          <w:numId w:val="47"/>
        </w:numPr>
        <w:shd w:val="clear" w:color="auto" w:fill="auto"/>
        <w:tabs>
          <w:tab w:pos="422" w:val="left"/>
        </w:tabs>
        <w:bidi w:val="0"/>
        <w:spacing w:before="0" w:after="140" w:line="240" w:lineRule="auto"/>
        <w:ind w:left="0" w:right="0" w:firstLine="0"/>
        <w:jc w:val="left"/>
      </w:pPr>
      <w:bookmarkStart w:id="634" w:name="bookmark634"/>
      <w:bookmarkStart w:id="635" w:name="bookmark635"/>
      <w:bookmarkStart w:id="636" w:name="bookmark636"/>
      <w:bookmarkStart w:id="637" w:name="bookmark637"/>
      <w:bookmarkEnd w:id="636"/>
      <w:r>
        <w:rPr>
          <w:color w:val="000000"/>
          <w:spacing w:val="0"/>
          <w:w w:val="100"/>
          <w:position w:val="0"/>
        </w:rPr>
        <w:t>会计期间</w:t>
      </w:r>
      <w:bookmarkEnd w:id="634"/>
      <w:bookmarkEnd w:id="635"/>
      <w:bookmarkEnd w:id="637"/>
    </w:p>
    <w:p>
      <w:pPr>
        <w:pStyle w:val="Style5"/>
        <w:keepNext w:val="0"/>
        <w:keepLines w:val="0"/>
        <w:widowControl w:val="0"/>
        <w:shd w:val="clear" w:color="auto" w:fill="auto"/>
        <w:bidi w:val="0"/>
        <w:spacing w:before="0" w:after="440" w:line="240" w:lineRule="auto"/>
        <w:ind w:left="0" w:right="0" w:firstLine="0"/>
        <w:jc w:val="left"/>
      </w:pPr>
      <w:r>
        <w:rPr>
          <w:color w:val="000000"/>
          <w:spacing w:val="0"/>
          <w:w w:val="100"/>
          <w:position w:val="0"/>
        </w:rPr>
        <w:t>本公司会计年度自公历</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日起至</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w:t>
      </w:r>
    </w:p>
    <w:p>
      <w:pPr>
        <w:pStyle w:val="Style26"/>
        <w:keepNext/>
        <w:keepLines/>
        <w:widowControl w:val="0"/>
        <w:numPr>
          <w:ilvl w:val="0"/>
          <w:numId w:val="47"/>
        </w:numPr>
        <w:shd w:val="clear" w:color="auto" w:fill="auto"/>
        <w:tabs>
          <w:tab w:pos="422" w:val="left"/>
        </w:tabs>
        <w:bidi w:val="0"/>
        <w:spacing w:before="0" w:after="140" w:line="240" w:lineRule="auto"/>
        <w:ind w:left="0" w:right="0" w:firstLine="0"/>
        <w:jc w:val="left"/>
      </w:pPr>
      <w:bookmarkStart w:id="638" w:name="bookmark638"/>
      <w:bookmarkStart w:id="639" w:name="bookmark639"/>
      <w:bookmarkStart w:id="640" w:name="bookmark640"/>
      <w:bookmarkStart w:id="641" w:name="bookmark641"/>
      <w:bookmarkEnd w:id="640"/>
      <w:r>
        <w:rPr>
          <w:color w:val="000000"/>
          <w:spacing w:val="0"/>
          <w:w w:val="100"/>
          <w:position w:val="0"/>
        </w:rPr>
        <w:t>营业周期</w:t>
      </w:r>
      <w:bookmarkEnd w:id="638"/>
      <w:bookmarkEnd w:id="639"/>
      <w:bookmarkEnd w:id="641"/>
    </w:p>
    <w:p>
      <w:pPr>
        <w:pStyle w:val="Style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520" w:line="240" w:lineRule="auto"/>
        <w:ind w:left="0" w:right="0" w:firstLine="440"/>
        <w:jc w:val="left"/>
      </w:pPr>
      <w:r>
        <w:rPr>
          <w:color w:val="000000"/>
          <w:spacing w:val="0"/>
          <w:w w:val="100"/>
          <w:position w:val="0"/>
        </w:rPr>
        <w:t>公司经营业务的营业周期较短，以</w:t>
      </w:r>
      <w:r>
        <w:rPr>
          <w:rFonts w:ascii="Times New Roman" w:eastAsia="Times New Roman" w:hAnsi="Times New Roman" w:cs="Times New Roman"/>
          <w:color w:val="000000"/>
          <w:spacing w:val="0"/>
          <w:w w:val="100"/>
          <w:position w:val="0"/>
        </w:rPr>
        <w:t>12</w:t>
      </w:r>
      <w:r>
        <w:rPr>
          <w:color w:val="000000"/>
          <w:spacing w:val="0"/>
          <w:w w:val="100"/>
          <w:position w:val="0"/>
        </w:rPr>
        <w:t>个月作为资产和负债的流动性划分标准。</w:t>
      </w:r>
    </w:p>
    <w:p>
      <w:pPr>
        <w:pStyle w:val="Style26"/>
        <w:keepNext/>
        <w:keepLines/>
        <w:widowControl w:val="0"/>
        <w:numPr>
          <w:ilvl w:val="0"/>
          <w:numId w:val="47"/>
        </w:numPr>
        <w:shd w:val="clear" w:color="auto" w:fill="auto"/>
        <w:tabs>
          <w:tab w:pos="422" w:val="left"/>
        </w:tabs>
        <w:bidi w:val="0"/>
        <w:spacing w:before="0" w:after="140" w:line="240" w:lineRule="auto"/>
        <w:ind w:left="0" w:right="0" w:firstLine="0"/>
        <w:jc w:val="left"/>
      </w:pPr>
      <w:bookmarkStart w:id="642" w:name="bookmark642"/>
      <w:bookmarkStart w:id="643" w:name="bookmark643"/>
      <w:bookmarkStart w:id="644" w:name="bookmark644"/>
      <w:bookmarkStart w:id="645" w:name="bookmark645"/>
      <w:bookmarkEnd w:id="644"/>
      <w:r>
        <w:rPr>
          <w:color w:val="000000"/>
          <w:spacing w:val="0"/>
          <w:w w:val="100"/>
          <w:position w:val="0"/>
        </w:rPr>
        <w:t>记账本位币</w:t>
      </w:r>
      <w:bookmarkEnd w:id="642"/>
      <w:bookmarkEnd w:id="643"/>
      <w:bookmarkEnd w:id="645"/>
    </w:p>
    <w:p>
      <w:pPr>
        <w:pStyle w:val="Style5"/>
        <w:keepNext w:val="0"/>
        <w:keepLines w:val="0"/>
        <w:widowControl w:val="0"/>
        <w:shd w:val="clear" w:color="auto" w:fill="auto"/>
        <w:bidi w:val="0"/>
        <w:spacing w:before="0" w:after="440" w:line="240" w:lineRule="auto"/>
        <w:ind w:left="0" w:right="0" w:firstLine="0"/>
        <w:jc w:val="left"/>
      </w:pPr>
      <w:r>
        <w:rPr>
          <w:color w:val="000000"/>
          <w:spacing w:val="0"/>
          <w:w w:val="100"/>
          <w:position w:val="0"/>
        </w:rPr>
        <w:t>本公司的记账本位币为人民币。</w:t>
      </w:r>
    </w:p>
    <w:p>
      <w:pPr>
        <w:pStyle w:val="Style26"/>
        <w:keepNext/>
        <w:keepLines/>
        <w:widowControl w:val="0"/>
        <w:numPr>
          <w:ilvl w:val="0"/>
          <w:numId w:val="47"/>
        </w:numPr>
        <w:shd w:val="clear" w:color="auto" w:fill="auto"/>
        <w:tabs>
          <w:tab w:pos="422" w:val="left"/>
        </w:tabs>
        <w:bidi w:val="0"/>
        <w:spacing w:before="0" w:after="140" w:line="240" w:lineRule="auto"/>
        <w:ind w:left="0" w:right="0" w:firstLine="0"/>
        <w:jc w:val="left"/>
      </w:pPr>
      <w:bookmarkStart w:id="646" w:name="bookmark646"/>
      <w:bookmarkStart w:id="647" w:name="bookmark647"/>
      <w:bookmarkStart w:id="648" w:name="bookmark648"/>
      <w:bookmarkStart w:id="649" w:name="bookmark649"/>
      <w:bookmarkEnd w:id="648"/>
      <w:r>
        <w:rPr>
          <w:color w:val="000000"/>
          <w:spacing w:val="0"/>
          <w:w w:val="100"/>
          <w:position w:val="0"/>
        </w:rPr>
        <w:t>同一控制下和非同一控制下企业合并的会计处理方法</w:t>
      </w:r>
      <w:bookmarkEnd w:id="646"/>
      <w:bookmarkEnd w:id="647"/>
      <w:bookmarkEnd w:id="649"/>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tabs>
          <w:tab w:pos="798" w:val="left"/>
        </w:tabs>
        <w:bidi w:val="0"/>
        <w:spacing w:before="0" w:after="0" w:line="472" w:lineRule="exact"/>
        <w:ind w:left="0" w:right="0" w:firstLine="440"/>
        <w:jc w:val="left"/>
      </w:pPr>
      <w:bookmarkStart w:id="650" w:name="bookmark650"/>
      <w:r>
        <w:rPr>
          <w:rFonts w:ascii="Times New Roman" w:eastAsia="Times New Roman" w:hAnsi="Times New Roman" w:cs="Times New Roman"/>
          <w:color w:val="000000"/>
          <w:spacing w:val="0"/>
          <w:w w:val="100"/>
          <w:position w:val="0"/>
        </w:rPr>
        <w:t>1</w:t>
      </w:r>
      <w:bookmarkEnd w:id="650"/>
      <w:r>
        <w:rPr>
          <w:color w:val="000000"/>
          <w:spacing w:val="0"/>
          <w:w w:val="100"/>
          <w:position w:val="0"/>
        </w:rPr>
        <w:t>、</w:t>
        <w:tab/>
        <w:t>同一控制下企业合并的会计处理方法</w:t>
      </w:r>
    </w:p>
    <w:p>
      <w:pPr>
        <w:pStyle w:val="Style5"/>
        <w:keepNext w:val="0"/>
        <w:keepLines w:val="0"/>
        <w:widowControl w:val="0"/>
        <w:shd w:val="clear" w:color="auto" w:fill="auto"/>
        <w:bidi w:val="0"/>
        <w:spacing w:before="0" w:after="0" w:line="472" w:lineRule="exact"/>
        <w:ind w:left="0" w:right="0" w:firstLine="440"/>
        <w:jc w:val="both"/>
      </w:pPr>
      <w:r>
        <w:rPr>
          <w:color w:val="000000"/>
          <w:spacing w:val="0"/>
          <w:w w:val="100"/>
          <w:position w:val="0"/>
        </w:rPr>
        <w:t>公司在企业合并中取得的资产和负债，按照合并日被合并方在最终控制方合并财务报表中的 账面价值计量。公司按照被合并方所有者权益在最终控制方合并财务报表中的账面价值份额与支 付的合并对价账面价值或发行股份面值总额的差额，调整资本公积；资本公积不足冲减的，调整 留存收益。</w:t>
      </w:r>
    </w:p>
    <w:p>
      <w:pPr>
        <w:pStyle w:val="Style5"/>
        <w:keepNext w:val="0"/>
        <w:keepLines w:val="0"/>
        <w:widowControl w:val="0"/>
        <w:shd w:val="clear" w:color="auto" w:fill="auto"/>
        <w:tabs>
          <w:tab w:pos="818" w:val="left"/>
        </w:tabs>
        <w:bidi w:val="0"/>
        <w:spacing w:before="0" w:after="0" w:line="467" w:lineRule="exact"/>
        <w:ind w:left="0" w:right="0" w:firstLine="440"/>
        <w:jc w:val="both"/>
      </w:pPr>
      <w:bookmarkStart w:id="651" w:name="bookmark651"/>
      <w:r>
        <w:rPr>
          <w:rFonts w:ascii="Times New Roman" w:eastAsia="Times New Roman" w:hAnsi="Times New Roman" w:cs="Times New Roman"/>
          <w:color w:val="000000"/>
          <w:spacing w:val="0"/>
          <w:w w:val="100"/>
          <w:position w:val="0"/>
        </w:rPr>
        <w:t>2</w:t>
      </w:r>
      <w:bookmarkEnd w:id="651"/>
      <w:r>
        <w:rPr>
          <w:color w:val="000000"/>
          <w:spacing w:val="0"/>
          <w:w w:val="100"/>
          <w:position w:val="0"/>
        </w:rPr>
        <w:t>、</w:t>
        <w:tab/>
        <w:t>非同一控制下企业合并的会计处理方法</w:t>
      </w:r>
    </w:p>
    <w:p>
      <w:pPr>
        <w:pStyle w:val="Style5"/>
        <w:keepNext w:val="0"/>
        <w:keepLines w:val="0"/>
        <w:widowControl w:val="0"/>
        <w:shd w:val="clear" w:color="auto" w:fill="auto"/>
        <w:bidi w:val="0"/>
        <w:spacing w:before="0" w:after="520" w:line="467" w:lineRule="exact"/>
        <w:ind w:left="0" w:right="0" w:firstLine="440"/>
        <w:jc w:val="both"/>
      </w:pPr>
      <w:r>
        <w:rPr>
          <w:color w:val="000000"/>
          <w:spacing w:val="0"/>
          <w:w w:val="100"/>
          <w:position w:val="0"/>
        </w:rPr>
        <w:t>公司在购买日对合并成本大于合并中取得的被购买方可辨认净资产公允价值份额的差额，确 认为商誉；如果合并成本小于合并中取得的被购买方可辨认净资产公允价值份额，首先对取得的 被购买方各项可辨认资产、负债及或有负债的公允价值以及合并成本的计量进行复核，经复核后 合并成本仍小于合并中取得的被购买方可辨认净资产公允价值份额的，其差额计入当期损益。</w:t>
      </w:r>
    </w:p>
    <w:p>
      <w:pPr>
        <w:pStyle w:val="Style26"/>
        <w:keepNext/>
        <w:keepLines/>
        <w:widowControl w:val="0"/>
        <w:numPr>
          <w:ilvl w:val="0"/>
          <w:numId w:val="47"/>
        </w:numPr>
        <w:shd w:val="clear" w:color="auto" w:fill="auto"/>
        <w:tabs>
          <w:tab w:pos="422" w:val="left"/>
        </w:tabs>
        <w:bidi w:val="0"/>
        <w:spacing w:before="0" w:after="140" w:line="240" w:lineRule="auto"/>
        <w:ind w:left="0" w:right="0" w:firstLine="0"/>
        <w:jc w:val="left"/>
      </w:pPr>
      <w:bookmarkStart w:id="652" w:name="bookmark652"/>
      <w:bookmarkStart w:id="653" w:name="bookmark653"/>
      <w:bookmarkStart w:id="654" w:name="bookmark654"/>
      <w:bookmarkStart w:id="655" w:name="bookmark655"/>
      <w:bookmarkEnd w:id="654"/>
      <w:r>
        <w:rPr>
          <w:color w:val="000000"/>
          <w:spacing w:val="0"/>
          <w:w w:val="100"/>
          <w:position w:val="0"/>
        </w:rPr>
        <w:t>合并财务报表的编制方法</w:t>
      </w:r>
      <w:bookmarkEnd w:id="652"/>
      <w:bookmarkEnd w:id="653"/>
      <w:bookmarkEnd w:id="655"/>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520" w:line="468" w:lineRule="exact"/>
        <w:ind w:left="0" w:right="0" w:firstLine="440"/>
        <w:jc w:val="both"/>
      </w:pPr>
      <w:r>
        <w:rPr>
          <w:color w:val="000000"/>
          <w:spacing w:val="0"/>
          <w:w w:val="100"/>
          <w:position w:val="0"/>
        </w:rPr>
        <w:t>母公司将其控制的所有子公司纳入合并财务报表的合并范围。合并财务报表以母公司及其子 公司的财务报表为基础，根据其他有关资料，由母公司按照《企业会计准则第</w:t>
      </w:r>
      <w:r>
        <w:rPr>
          <w:rFonts w:ascii="Times New Roman" w:eastAsia="Times New Roman" w:hAnsi="Times New Roman" w:cs="Times New Roman"/>
          <w:color w:val="000000"/>
          <w:spacing w:val="0"/>
          <w:w w:val="100"/>
          <w:position w:val="0"/>
        </w:rPr>
        <w:t>33</w:t>
      </w:r>
      <w:r>
        <w:rPr>
          <w:color w:val="000000"/>
          <w:spacing w:val="0"/>
          <w:w w:val="100"/>
          <w:position w:val="0"/>
        </w:rPr>
        <w:t>号</w:t>
      </w:r>
      <w:r>
        <w:rPr>
          <w:color w:val="000000"/>
          <w:spacing w:val="0"/>
          <w:w w:val="100"/>
          <w:position w:val="0"/>
        </w:rPr>
        <w:t>一一</w:t>
      </w:r>
      <w:r>
        <w:rPr>
          <w:color w:val="000000"/>
          <w:spacing w:val="0"/>
          <w:w w:val="100"/>
          <w:position w:val="0"/>
        </w:rPr>
        <w:t>合并财务 报表》编制。</w:t>
      </w:r>
    </w:p>
    <w:p>
      <w:pPr>
        <w:pStyle w:val="Style26"/>
        <w:keepNext/>
        <w:keepLines/>
        <w:widowControl w:val="0"/>
        <w:numPr>
          <w:ilvl w:val="0"/>
          <w:numId w:val="47"/>
        </w:numPr>
        <w:shd w:val="clear" w:color="auto" w:fill="auto"/>
        <w:tabs>
          <w:tab w:pos="422" w:val="left"/>
        </w:tabs>
        <w:bidi w:val="0"/>
        <w:spacing w:before="0" w:after="140" w:line="240" w:lineRule="auto"/>
        <w:ind w:left="0" w:right="0" w:firstLine="0"/>
        <w:jc w:val="left"/>
      </w:pPr>
      <w:bookmarkStart w:id="656" w:name="bookmark656"/>
      <w:bookmarkStart w:id="657" w:name="bookmark657"/>
      <w:bookmarkStart w:id="658" w:name="bookmark658"/>
      <w:bookmarkStart w:id="659" w:name="bookmark659"/>
      <w:bookmarkEnd w:id="658"/>
      <w:r>
        <w:rPr>
          <w:color w:val="000000"/>
          <w:spacing w:val="0"/>
          <w:w w:val="100"/>
          <w:position w:val="0"/>
        </w:rPr>
        <w:t>合营安排分类及共同经营会计处理方法</w:t>
      </w:r>
      <w:bookmarkEnd w:id="656"/>
      <w:bookmarkEnd w:id="657"/>
      <w:bookmarkEnd w:id="659"/>
    </w:p>
    <w:p>
      <w:pPr>
        <w:pStyle w:val="Style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6"/>
        <w:keepNext/>
        <w:keepLines/>
        <w:widowControl w:val="0"/>
        <w:numPr>
          <w:ilvl w:val="0"/>
          <w:numId w:val="47"/>
        </w:numPr>
        <w:shd w:val="clear" w:color="auto" w:fill="auto"/>
        <w:tabs>
          <w:tab w:pos="419" w:val="left"/>
        </w:tabs>
        <w:bidi w:val="0"/>
        <w:spacing w:before="0" w:after="0" w:line="461" w:lineRule="exact"/>
        <w:ind w:left="0" w:right="0" w:firstLine="0"/>
        <w:jc w:val="left"/>
      </w:pPr>
      <w:bookmarkStart w:id="660" w:name="bookmark660"/>
      <w:bookmarkStart w:id="661" w:name="bookmark661"/>
      <w:bookmarkStart w:id="662" w:name="bookmark662"/>
      <w:bookmarkStart w:id="663" w:name="bookmark663"/>
      <w:bookmarkEnd w:id="662"/>
      <w:r>
        <w:rPr>
          <w:color w:val="000000"/>
          <w:spacing w:val="0"/>
          <w:w w:val="100"/>
          <w:position w:val="0"/>
        </w:rPr>
        <w:t>现金及现金等价物的确定标准</w:t>
      </w:r>
      <w:bookmarkEnd w:id="660"/>
      <w:bookmarkEnd w:id="661"/>
      <w:bookmarkEnd w:id="663"/>
    </w:p>
    <w:p>
      <w:pPr>
        <w:pStyle w:val="Style5"/>
        <w:keepNext w:val="0"/>
        <w:keepLines w:val="0"/>
        <w:widowControl w:val="0"/>
        <w:shd w:val="clear" w:color="auto" w:fill="auto"/>
        <w:bidi w:val="0"/>
        <w:spacing w:before="0" w:after="680" w:line="461" w:lineRule="exact"/>
        <w:ind w:left="0" w:right="0" w:firstLine="440"/>
        <w:jc w:val="both"/>
      </w:pPr>
      <w:r>
        <w:rPr>
          <w:color w:val="000000"/>
          <w:spacing w:val="0"/>
          <w:w w:val="100"/>
          <w:position w:val="0"/>
        </w:rPr>
        <w:t>现金等价物是指企业持有的期限短（一般指从购买日起三个月内到期）、流动性强、易于转换 为已知金额现金、价值变动风险很小的投资。</w:t>
      </w:r>
    </w:p>
    <w:p>
      <w:pPr>
        <w:pStyle w:val="Style26"/>
        <w:keepNext/>
        <w:keepLines/>
        <w:widowControl w:val="0"/>
        <w:numPr>
          <w:ilvl w:val="0"/>
          <w:numId w:val="47"/>
        </w:numPr>
        <w:shd w:val="clear" w:color="auto" w:fill="auto"/>
        <w:tabs>
          <w:tab w:pos="419" w:val="left"/>
        </w:tabs>
        <w:bidi w:val="0"/>
        <w:spacing w:before="0" w:after="140" w:line="240" w:lineRule="auto"/>
        <w:ind w:left="0" w:right="0" w:firstLine="0"/>
        <w:jc w:val="left"/>
      </w:pPr>
      <w:bookmarkStart w:id="664" w:name="bookmark664"/>
      <w:bookmarkStart w:id="665" w:name="bookmark665"/>
      <w:bookmarkStart w:id="666" w:name="bookmark666"/>
      <w:bookmarkStart w:id="667" w:name="bookmark667"/>
      <w:bookmarkEnd w:id="666"/>
      <w:r>
        <w:rPr>
          <w:color w:val="000000"/>
          <w:spacing w:val="0"/>
          <w:w w:val="100"/>
          <w:position w:val="0"/>
        </w:rPr>
        <w:t>外币业务和外币报表折算</w:t>
      </w:r>
      <w:bookmarkEnd w:id="664"/>
      <w:bookmarkEnd w:id="665"/>
      <w:bookmarkEnd w:id="667"/>
    </w:p>
    <w:p>
      <w:pPr>
        <w:pStyle w:val="Style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tabs>
          <w:tab w:pos="798" w:val="left"/>
        </w:tabs>
        <w:bidi w:val="0"/>
        <w:spacing w:before="0" w:after="0" w:line="480" w:lineRule="auto"/>
        <w:ind w:left="0" w:right="0" w:firstLine="440"/>
        <w:jc w:val="both"/>
      </w:pPr>
      <w:bookmarkStart w:id="668" w:name="bookmark668"/>
      <w:r>
        <w:rPr>
          <w:rFonts w:ascii="Times New Roman" w:eastAsia="Times New Roman" w:hAnsi="Times New Roman" w:cs="Times New Roman"/>
          <w:color w:val="000000"/>
          <w:spacing w:val="0"/>
          <w:w w:val="100"/>
          <w:position w:val="0"/>
        </w:rPr>
        <w:t>1</w:t>
      </w:r>
      <w:bookmarkEnd w:id="668"/>
      <w:r>
        <w:rPr>
          <w:color w:val="000000"/>
          <w:spacing w:val="0"/>
          <w:w w:val="100"/>
          <w:position w:val="0"/>
        </w:rPr>
        <w:t>、</w:t>
        <w:tab/>
        <w:t>外币业务折算</w:t>
      </w:r>
    </w:p>
    <w:p>
      <w:pPr>
        <w:pStyle w:val="Style5"/>
        <w:keepNext w:val="0"/>
        <w:keepLines w:val="0"/>
        <w:widowControl w:val="0"/>
        <w:shd w:val="clear" w:color="auto" w:fill="auto"/>
        <w:bidi w:val="0"/>
        <w:spacing w:before="0" w:after="240" w:line="467" w:lineRule="exact"/>
        <w:ind w:left="0" w:right="0" w:firstLine="440"/>
        <w:jc w:val="both"/>
      </w:pPr>
      <w:r>
        <w:rPr>
          <w:color w:val="000000"/>
          <w:spacing w:val="0"/>
          <w:w w:val="100"/>
          <w:position w:val="0"/>
        </w:rPr>
        <w:t>外币交易在初始确认时，采用交易发生日即期汇率的近似汇率折算为人民币金额。资产负债 表日，外币货币性项目采用资产负债表日即期汇率折算，因汇率不同而产生的汇兑差额，除与购 建符合资本化条件资产有关的外币专门借款本金及利息的汇兑差额外，计入当期损益；以历史成 本计量的外币非货币性项目仍采用初始确认的汇率折算，不改变其人民币金额；以公允价值计量 的外币非货币性项目，采用公允价值确定日的即期汇率折算，差额计入当期损益或其他综合收益。</w:t>
      </w:r>
    </w:p>
    <w:p>
      <w:pPr>
        <w:pStyle w:val="Style5"/>
        <w:keepNext w:val="0"/>
        <w:keepLines w:val="0"/>
        <w:widowControl w:val="0"/>
        <w:shd w:val="clear" w:color="auto" w:fill="auto"/>
        <w:tabs>
          <w:tab w:pos="818" w:val="left"/>
        </w:tabs>
        <w:bidi w:val="0"/>
        <w:spacing w:before="0" w:after="0" w:line="480" w:lineRule="auto"/>
        <w:ind w:left="0" w:right="0" w:firstLine="440"/>
        <w:jc w:val="both"/>
      </w:pPr>
      <w:bookmarkStart w:id="669" w:name="bookmark669"/>
      <w:r>
        <w:rPr>
          <w:rFonts w:ascii="Times New Roman" w:eastAsia="Times New Roman" w:hAnsi="Times New Roman" w:cs="Times New Roman"/>
          <w:color w:val="000000"/>
          <w:spacing w:val="0"/>
          <w:w w:val="100"/>
          <w:position w:val="0"/>
        </w:rPr>
        <w:t>2</w:t>
      </w:r>
      <w:bookmarkEnd w:id="669"/>
      <w:r>
        <w:rPr>
          <w:color w:val="000000"/>
          <w:spacing w:val="0"/>
          <w:w w:val="100"/>
          <w:position w:val="0"/>
        </w:rPr>
        <w:t>、</w:t>
        <w:tab/>
        <w:t>外币财务报表折算</w:t>
      </w:r>
    </w:p>
    <w:p>
      <w:pPr>
        <w:pStyle w:val="Style5"/>
        <w:keepNext w:val="0"/>
        <w:keepLines w:val="0"/>
        <w:widowControl w:val="0"/>
        <w:shd w:val="clear" w:color="auto" w:fill="auto"/>
        <w:bidi w:val="0"/>
        <w:spacing w:before="0" w:after="520" w:line="467" w:lineRule="exact"/>
        <w:ind w:left="0" w:right="0" w:firstLine="440"/>
        <w:jc w:val="both"/>
      </w:pPr>
      <w:r>
        <w:rPr>
          <w:color w:val="000000"/>
          <w:spacing w:val="0"/>
          <w:w w:val="100"/>
          <w:position w:val="0"/>
        </w:rPr>
        <w:t>资产负债表中的资产和负债项目，采用资产负债表日的即期汇率折算；所有者权益项目除“未 分配利润”项目外，其他项目采用交易发生日的即期汇率折算；利润表中的收入和费用项目，采 用交易发生日即期汇率的近似汇率折算。按照上述折算产生的外币财务报表折算差额，计入其他 综合收益。</w:t>
      </w:r>
    </w:p>
    <w:p>
      <w:pPr>
        <w:pStyle w:val="Style26"/>
        <w:keepNext/>
        <w:keepLines/>
        <w:widowControl w:val="0"/>
        <w:numPr>
          <w:ilvl w:val="0"/>
          <w:numId w:val="47"/>
        </w:numPr>
        <w:shd w:val="clear" w:color="auto" w:fill="auto"/>
        <w:tabs>
          <w:tab w:pos="430" w:val="left"/>
        </w:tabs>
        <w:bidi w:val="0"/>
        <w:spacing w:before="0" w:after="140" w:line="240" w:lineRule="auto"/>
        <w:ind w:left="0" w:right="0" w:firstLine="0"/>
        <w:jc w:val="left"/>
      </w:pPr>
      <w:bookmarkStart w:id="670" w:name="bookmark670"/>
      <w:bookmarkStart w:id="671" w:name="bookmark671"/>
      <w:bookmarkStart w:id="672" w:name="bookmark672"/>
      <w:bookmarkStart w:id="673" w:name="bookmark673"/>
      <w:bookmarkEnd w:id="672"/>
      <w:r>
        <w:rPr>
          <w:color w:val="000000"/>
          <w:spacing w:val="0"/>
          <w:w w:val="100"/>
          <w:position w:val="0"/>
        </w:rPr>
        <w:t>金融工具</w:t>
      </w:r>
      <w:bookmarkEnd w:id="670"/>
      <w:bookmarkEnd w:id="671"/>
      <w:bookmarkEnd w:id="673"/>
    </w:p>
    <w:p>
      <w:pPr>
        <w:pStyle w:val="Style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numPr>
          <w:ilvl w:val="0"/>
          <w:numId w:val="49"/>
        </w:numPr>
        <w:shd w:val="clear" w:color="auto" w:fill="auto"/>
        <w:tabs>
          <w:tab w:pos="755" w:val="left"/>
        </w:tabs>
        <w:bidi w:val="0"/>
        <w:spacing w:before="0" w:after="0" w:line="480" w:lineRule="auto"/>
        <w:ind w:left="0" w:right="0" w:firstLine="440"/>
        <w:jc w:val="both"/>
      </w:pPr>
      <w:bookmarkStart w:id="674" w:name="bookmark674"/>
      <w:bookmarkEnd w:id="674"/>
      <w:r>
        <w:rPr>
          <w:color w:val="000000"/>
          <w:spacing w:val="0"/>
          <w:w w:val="100"/>
          <w:position w:val="0"/>
        </w:rPr>
        <w:t>金融资产和金融负债的分类</w:t>
      </w:r>
    </w:p>
    <w:p>
      <w:pPr>
        <w:pStyle w:val="Style5"/>
        <w:keepNext w:val="0"/>
        <w:keepLines w:val="0"/>
        <w:widowControl w:val="0"/>
        <w:shd w:val="clear" w:color="auto" w:fill="auto"/>
        <w:bidi w:val="0"/>
        <w:spacing w:before="0" w:after="0" w:line="469" w:lineRule="exact"/>
        <w:ind w:left="0" w:right="0" w:firstLine="440"/>
        <w:jc w:val="both"/>
      </w:pPr>
      <w:r>
        <w:rPr>
          <w:color w:val="000000"/>
          <w:spacing w:val="0"/>
          <w:w w:val="100"/>
          <w:position w:val="0"/>
        </w:rPr>
        <w:t>金融资产在初始确认时划分为以下三类：</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以摊余成本计量的金融资产；</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以公允价值计 量且其变动计入其他综合收益的金融资产；</w:t>
      </w: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以公允价值计量且其变动计入当期损益的金融资 产。</w:t>
      </w:r>
    </w:p>
    <w:p>
      <w:pPr>
        <w:pStyle w:val="Style5"/>
        <w:keepNext w:val="0"/>
        <w:keepLines w:val="0"/>
        <w:widowControl w:val="0"/>
        <w:shd w:val="clear" w:color="auto" w:fill="auto"/>
        <w:bidi w:val="0"/>
        <w:spacing w:before="0" w:after="0" w:line="469" w:lineRule="exact"/>
        <w:ind w:left="0" w:right="0" w:firstLine="440"/>
        <w:jc w:val="both"/>
      </w:pPr>
      <w:r>
        <w:rPr>
          <w:color w:val="000000"/>
          <w:spacing w:val="0"/>
          <w:w w:val="100"/>
          <w:position w:val="0"/>
        </w:rPr>
        <w:t>金融负债在初始确认时划分为以下四类：</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以公允价值计量且其变动计入当期损益的金融 负债；</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金融资产转移不符合终止确认条件或继续涉入被转移金融资产所形成的金融负债；</w:t>
      </w:r>
      <w:r>
        <w:rPr>
          <w:color w:val="000000"/>
          <w:spacing w:val="0"/>
          <w:w w:val="100"/>
          <w:position w:val="0"/>
        </w:rPr>
        <w:t>（</w:t>
      </w:r>
      <w:r>
        <w:rPr>
          <w:rFonts w:ascii="Times New Roman" w:eastAsia="Times New Roman" w:hAnsi="Times New Roman" w:cs="Times New Roman"/>
          <w:color w:val="000000"/>
          <w:spacing w:val="0"/>
          <w:w w:val="100"/>
          <w:position w:val="0"/>
        </w:rPr>
        <w:t xml:space="preserve">3） </w:t>
      </w:r>
      <w:r>
        <w:rPr>
          <w:color w:val="000000"/>
          <w:spacing w:val="0"/>
          <w:w w:val="100"/>
          <w:position w:val="0"/>
        </w:rPr>
        <w:t>不属于上述</w:t>
      </w:r>
      <w:r>
        <w:rPr>
          <w:rFonts w:ascii="Times New Roman" w:eastAsia="Times New Roman" w:hAnsi="Times New Roman" w:cs="Times New Roman"/>
          <w:color w:val="000000"/>
          <w:spacing w:val="0"/>
          <w:w w:val="100"/>
          <w:position w:val="0"/>
        </w:rPr>
        <w:t>（1</w:t>
      </w:r>
      <w:r>
        <w:rPr>
          <w:color w:val="000000"/>
          <w:spacing w:val="0"/>
          <w:w w:val="100"/>
          <w:position w:val="0"/>
        </w:rPr>
        <w:t>域</w:t>
      </w:r>
      <w:r>
        <w:rPr>
          <w:rFonts w:ascii="Times New Roman" w:eastAsia="Times New Roman" w:hAnsi="Times New Roman" w:cs="Times New Roman"/>
          <w:color w:val="000000"/>
          <w:spacing w:val="0"/>
          <w:w w:val="100"/>
          <w:position w:val="0"/>
        </w:rPr>
        <w:t>（2）</w:t>
      </w:r>
      <w:r>
        <w:rPr>
          <w:color w:val="000000"/>
          <w:spacing w:val="0"/>
          <w:w w:val="100"/>
          <w:position w:val="0"/>
        </w:rPr>
        <w:t>的财务担保合同，以及不属于上述</w:t>
      </w:r>
      <w:r>
        <w:rPr>
          <w:rFonts w:ascii="Times New Roman" w:eastAsia="Times New Roman" w:hAnsi="Times New Roman" w:cs="Times New Roman"/>
          <w:color w:val="000000"/>
          <w:spacing w:val="0"/>
          <w:w w:val="100"/>
          <w:position w:val="0"/>
        </w:rPr>
        <w:t>（1）</w:t>
      </w:r>
      <w:r>
        <w:rPr>
          <w:color w:val="000000"/>
          <w:spacing w:val="0"/>
          <w:w w:val="100"/>
          <w:position w:val="0"/>
        </w:rPr>
        <w:t>并以低于市场利率贷款的贷款承诺；</w:t>
      </w:r>
      <w:r>
        <w:rPr>
          <w:color w:val="000000"/>
          <w:spacing w:val="0"/>
          <w:w w:val="100"/>
          <w:position w:val="0"/>
        </w:rPr>
        <w:t>（</w:t>
      </w:r>
      <w:r>
        <w:rPr>
          <w:rFonts w:ascii="Times New Roman" w:eastAsia="Times New Roman" w:hAnsi="Times New Roman" w:cs="Times New Roman"/>
          <w:color w:val="000000"/>
          <w:spacing w:val="0"/>
          <w:w w:val="100"/>
          <w:position w:val="0"/>
        </w:rPr>
        <w:t xml:space="preserve">4） </w:t>
      </w:r>
      <w:r>
        <w:rPr>
          <w:color w:val="000000"/>
          <w:spacing w:val="0"/>
          <w:w w:val="100"/>
          <w:position w:val="0"/>
        </w:rPr>
        <w:t>以摊余成本计量的金融负债。</w:t>
      </w:r>
    </w:p>
    <w:p>
      <w:pPr>
        <w:pStyle w:val="Style5"/>
        <w:keepNext w:val="0"/>
        <w:keepLines w:val="0"/>
        <w:widowControl w:val="0"/>
        <w:numPr>
          <w:ilvl w:val="0"/>
          <w:numId w:val="49"/>
        </w:numPr>
        <w:shd w:val="clear" w:color="auto" w:fill="auto"/>
        <w:tabs>
          <w:tab w:pos="774" w:val="left"/>
        </w:tabs>
        <w:bidi w:val="0"/>
        <w:spacing w:before="0" w:after="0" w:line="469" w:lineRule="exact"/>
        <w:ind w:left="0" w:right="0" w:firstLine="440"/>
        <w:jc w:val="both"/>
      </w:pPr>
      <w:bookmarkStart w:id="675" w:name="bookmark675"/>
      <w:bookmarkEnd w:id="675"/>
      <w:r>
        <w:rPr>
          <w:color w:val="000000"/>
          <w:spacing w:val="0"/>
          <w:w w:val="100"/>
          <w:position w:val="0"/>
        </w:rPr>
        <w:t>金融资产和金融负债的确认依据、计量方法和终止确认条件</w:t>
      </w:r>
    </w:p>
    <w:p>
      <w:pPr>
        <w:pStyle w:val="Style5"/>
        <w:keepNext w:val="0"/>
        <w:keepLines w:val="0"/>
        <w:widowControl w:val="0"/>
        <w:shd w:val="clear" w:color="auto" w:fill="auto"/>
        <w:bidi w:val="0"/>
        <w:spacing w:before="0" w:after="140" w:line="469" w:lineRule="exact"/>
        <w:ind w:left="0" w:right="0" w:firstLine="440"/>
        <w:jc w:val="both"/>
      </w:pPr>
      <w:bookmarkStart w:id="676" w:name="bookmark676"/>
      <w:r>
        <w:rPr>
          <w:rFonts w:ascii="Times New Roman" w:eastAsia="Times New Roman" w:hAnsi="Times New Roman" w:cs="Times New Roman"/>
          <w:color w:val="000000"/>
          <w:spacing w:val="0"/>
          <w:w w:val="100"/>
          <w:position w:val="0"/>
        </w:rPr>
        <w:t>（</w:t>
      </w:r>
      <w:bookmarkEnd w:id="676"/>
      <w:r>
        <w:rPr>
          <w:rFonts w:ascii="Times New Roman" w:eastAsia="Times New Roman" w:hAnsi="Times New Roman" w:cs="Times New Roman"/>
          <w:color w:val="000000"/>
          <w:spacing w:val="0"/>
          <w:w w:val="100"/>
          <w:position w:val="0"/>
        </w:rPr>
        <w:t>1）</w:t>
      </w:r>
      <w:r>
        <w:rPr>
          <w:color w:val="000000"/>
          <w:spacing w:val="0"/>
          <w:w w:val="100"/>
          <w:position w:val="0"/>
        </w:rPr>
        <w:t>金融资产和金融负债的确认依据和初始计量方法</w:t>
      </w:r>
    </w:p>
    <w:p>
      <w:pPr>
        <w:pStyle w:val="Style5"/>
        <w:keepNext w:val="0"/>
        <w:keepLines w:val="0"/>
        <w:widowControl w:val="0"/>
        <w:shd w:val="clear" w:color="auto" w:fill="auto"/>
        <w:bidi w:val="0"/>
        <w:spacing w:before="0" w:after="240" w:line="467" w:lineRule="exact"/>
        <w:ind w:left="0" w:right="0" w:firstLine="0"/>
        <w:jc w:val="both"/>
      </w:pPr>
      <w:r>
        <w:rPr>
          <w:color w:val="000000"/>
          <w:spacing w:val="0"/>
          <w:w w:val="100"/>
          <w:position w:val="0"/>
        </w:rPr>
        <w:t>公司成为金融工具合同的一方时，确认一项金融资产或金融负债。初始确认金融资产或金融负债 时，按照公允价值计量；对于以公允价值计量且其变动计入当期损益的金融资产和金融负债，相 关交易费用直接计入当期损益；对于其他类别的金融资产或金融负债，相关交易费用计入初始确 认金额。但是，公司初始确认的应收账款未包含重大融资成分或公司不考虑未超过一年的合同中 的融资成分的，按照《企业会计准则第</w:t>
      </w:r>
      <w:r>
        <w:rPr>
          <w:rFonts w:ascii="Times New Roman" w:eastAsia="Times New Roman" w:hAnsi="Times New Roman" w:cs="Times New Roman"/>
          <w:color w:val="000000"/>
          <w:spacing w:val="0"/>
          <w:w w:val="100"/>
          <w:position w:val="0"/>
        </w:rPr>
        <w:t>14</w:t>
      </w:r>
      <w:r>
        <w:rPr>
          <w:color w:val="000000"/>
          <w:spacing w:val="0"/>
          <w:w w:val="100"/>
          <w:position w:val="0"/>
        </w:rPr>
        <w:t>号——收入》所定义的交易价格进行初始计量。</w:t>
      </w:r>
    </w:p>
    <w:p>
      <w:pPr>
        <w:pStyle w:val="Style5"/>
        <w:keepNext w:val="0"/>
        <w:keepLines w:val="0"/>
        <w:widowControl w:val="0"/>
        <w:shd w:val="clear" w:color="auto" w:fill="auto"/>
        <w:tabs>
          <w:tab w:pos="837" w:val="left"/>
        </w:tabs>
        <w:bidi w:val="0"/>
        <w:spacing w:before="0" w:after="0" w:line="480" w:lineRule="auto"/>
        <w:ind w:left="0" w:right="0" w:firstLine="440"/>
        <w:jc w:val="left"/>
      </w:pPr>
      <w:bookmarkStart w:id="677" w:name="bookmark677"/>
      <w:r>
        <w:rPr>
          <w:rFonts w:ascii="Times New Roman" w:eastAsia="Times New Roman" w:hAnsi="Times New Roman" w:cs="Times New Roman"/>
          <w:color w:val="000000"/>
          <w:spacing w:val="0"/>
          <w:w w:val="100"/>
          <w:position w:val="0"/>
        </w:rPr>
        <w:t>（</w:t>
      </w:r>
      <w:bookmarkEnd w:id="677"/>
      <w:r>
        <w:rPr>
          <w:rFonts w:ascii="Times New Roman" w:eastAsia="Times New Roman" w:hAnsi="Times New Roman" w:cs="Times New Roman"/>
          <w:color w:val="000000"/>
          <w:spacing w:val="0"/>
          <w:w w:val="100"/>
          <w:position w:val="0"/>
        </w:rPr>
        <w:t>2）</w:t>
        <w:tab/>
      </w:r>
      <w:r>
        <w:rPr>
          <w:color w:val="000000"/>
          <w:spacing w:val="0"/>
          <w:w w:val="100"/>
          <w:position w:val="0"/>
        </w:rPr>
        <w:t>金融资产的后续计量方法</w:t>
      </w:r>
    </w:p>
    <w:p>
      <w:pPr>
        <w:pStyle w:val="Style5"/>
        <w:keepNext w:val="0"/>
        <w:keepLines w:val="0"/>
        <w:widowControl w:val="0"/>
        <w:shd w:val="clear" w:color="auto" w:fill="auto"/>
        <w:tabs>
          <w:tab w:pos="756" w:val="left"/>
        </w:tabs>
        <w:bidi w:val="0"/>
        <w:spacing w:before="0" w:after="0" w:line="480" w:lineRule="auto"/>
        <w:ind w:left="0" w:right="0" w:firstLine="440"/>
        <w:jc w:val="left"/>
      </w:pPr>
      <w:bookmarkStart w:id="678" w:name="bookmark678"/>
      <w:r>
        <w:rPr>
          <w:rFonts w:ascii="Times New Roman" w:eastAsia="Times New Roman" w:hAnsi="Times New Roman" w:cs="Times New Roman"/>
          <w:color w:val="000000"/>
          <w:spacing w:val="0"/>
          <w:w w:val="100"/>
          <w:position w:val="0"/>
        </w:rPr>
        <w:t>1</w:t>
      </w:r>
      <w:bookmarkEnd w:id="678"/>
      <w:r>
        <w:rPr>
          <w:rFonts w:ascii="Times New Roman" w:eastAsia="Times New Roman" w:hAnsi="Times New Roman" w:cs="Times New Roman"/>
          <w:color w:val="000000"/>
          <w:spacing w:val="0"/>
          <w:w w:val="100"/>
          <w:position w:val="0"/>
        </w:rPr>
        <w:t>）</w:t>
        <w:tab/>
      </w:r>
      <w:r>
        <w:rPr>
          <w:color w:val="000000"/>
          <w:spacing w:val="0"/>
          <w:w w:val="100"/>
          <w:position w:val="0"/>
        </w:rPr>
        <w:t>以摊余成本计量的金融资产</w:t>
      </w:r>
    </w:p>
    <w:p>
      <w:pPr>
        <w:pStyle w:val="Style5"/>
        <w:keepNext w:val="0"/>
        <w:keepLines w:val="0"/>
        <w:widowControl w:val="0"/>
        <w:shd w:val="clear" w:color="auto" w:fill="auto"/>
        <w:bidi w:val="0"/>
        <w:spacing w:before="0" w:after="240" w:line="467" w:lineRule="exact"/>
        <w:ind w:left="0" w:right="0" w:firstLine="440"/>
        <w:jc w:val="both"/>
      </w:pPr>
      <w:r>
        <w:rPr>
          <w:color w:val="000000"/>
          <w:spacing w:val="0"/>
          <w:w w:val="100"/>
          <w:position w:val="0"/>
        </w:rPr>
        <w:t>采用实际利率法，按照摊余成本进行后续计量。以摊余成本计量且不属于任何套期关系的一 部分的金融资产所产生的利得或损失，在终止确认、重分类、按照实际利率法摊销或确认减值时， 计入当期损益。</w:t>
      </w:r>
    </w:p>
    <w:p>
      <w:pPr>
        <w:pStyle w:val="Style5"/>
        <w:keepNext w:val="0"/>
        <w:keepLines w:val="0"/>
        <w:widowControl w:val="0"/>
        <w:shd w:val="clear" w:color="auto" w:fill="auto"/>
        <w:tabs>
          <w:tab w:pos="775" w:val="left"/>
        </w:tabs>
        <w:bidi w:val="0"/>
        <w:spacing w:before="0" w:after="0" w:line="480" w:lineRule="auto"/>
        <w:ind w:left="0" w:right="0" w:firstLine="440"/>
        <w:jc w:val="both"/>
      </w:pPr>
      <w:bookmarkStart w:id="679" w:name="bookmark679"/>
      <w:r>
        <w:rPr>
          <w:rFonts w:ascii="Times New Roman" w:eastAsia="Times New Roman" w:hAnsi="Times New Roman" w:cs="Times New Roman"/>
          <w:color w:val="000000"/>
          <w:spacing w:val="0"/>
          <w:w w:val="100"/>
          <w:position w:val="0"/>
        </w:rPr>
        <w:t>2</w:t>
      </w:r>
      <w:bookmarkEnd w:id="679"/>
      <w:r>
        <w:rPr>
          <w:rFonts w:ascii="Times New Roman" w:eastAsia="Times New Roman" w:hAnsi="Times New Roman" w:cs="Times New Roman"/>
          <w:color w:val="000000"/>
          <w:spacing w:val="0"/>
          <w:w w:val="100"/>
          <w:position w:val="0"/>
        </w:rPr>
        <w:t>）</w:t>
        <w:tab/>
      </w:r>
      <w:r>
        <w:rPr>
          <w:color w:val="000000"/>
          <w:spacing w:val="0"/>
          <w:w w:val="100"/>
          <w:position w:val="0"/>
        </w:rPr>
        <w:t>以公允价值计量且其变动计入其他综合收益的债务工具投资</w:t>
      </w:r>
    </w:p>
    <w:p>
      <w:pPr>
        <w:pStyle w:val="Style5"/>
        <w:keepNext w:val="0"/>
        <w:keepLines w:val="0"/>
        <w:widowControl w:val="0"/>
        <w:shd w:val="clear" w:color="auto" w:fill="auto"/>
        <w:bidi w:val="0"/>
        <w:spacing w:before="0" w:after="240" w:line="467" w:lineRule="exact"/>
        <w:ind w:left="0" w:right="0" w:firstLine="440"/>
        <w:jc w:val="both"/>
      </w:pPr>
      <w:r>
        <w:rPr>
          <w:color w:val="000000"/>
          <w:spacing w:val="0"/>
          <w:w w:val="100"/>
          <w:position w:val="0"/>
        </w:rPr>
        <w:t>采用公允价值进行后续计量。采用实际利率法计算的利息、减值损失或利得及汇兑损益计入 当期损益，其他利得或损失计入其他综合收益。终止确认时，将之前计入其他综合收益的累计利 得或损失从其他综合收益中转出，计入当期损益。</w:t>
      </w:r>
    </w:p>
    <w:p>
      <w:pPr>
        <w:pStyle w:val="Style5"/>
        <w:keepNext w:val="0"/>
        <w:keepLines w:val="0"/>
        <w:widowControl w:val="0"/>
        <w:shd w:val="clear" w:color="auto" w:fill="auto"/>
        <w:tabs>
          <w:tab w:pos="775" w:val="left"/>
        </w:tabs>
        <w:bidi w:val="0"/>
        <w:spacing w:before="0" w:after="0" w:line="480" w:lineRule="auto"/>
        <w:ind w:left="0" w:right="0" w:firstLine="440"/>
        <w:jc w:val="both"/>
      </w:pPr>
      <w:bookmarkStart w:id="680" w:name="bookmark680"/>
      <w:r>
        <w:rPr>
          <w:rFonts w:ascii="Times New Roman" w:eastAsia="Times New Roman" w:hAnsi="Times New Roman" w:cs="Times New Roman"/>
          <w:color w:val="000000"/>
          <w:spacing w:val="0"/>
          <w:w w:val="100"/>
          <w:position w:val="0"/>
        </w:rPr>
        <w:t>3</w:t>
      </w:r>
      <w:bookmarkEnd w:id="680"/>
      <w:r>
        <w:rPr>
          <w:rFonts w:ascii="Times New Roman" w:eastAsia="Times New Roman" w:hAnsi="Times New Roman" w:cs="Times New Roman"/>
          <w:color w:val="000000"/>
          <w:spacing w:val="0"/>
          <w:w w:val="100"/>
          <w:position w:val="0"/>
        </w:rPr>
        <w:t>）</w:t>
        <w:tab/>
      </w:r>
      <w:r>
        <w:rPr>
          <w:color w:val="000000"/>
          <w:spacing w:val="0"/>
          <w:w w:val="100"/>
          <w:position w:val="0"/>
        </w:rPr>
        <w:t>以公允价值计量且其变动计入其他综合收益的权益工具投资</w:t>
      </w:r>
    </w:p>
    <w:p>
      <w:pPr>
        <w:pStyle w:val="Style5"/>
        <w:keepNext w:val="0"/>
        <w:keepLines w:val="0"/>
        <w:widowControl w:val="0"/>
        <w:shd w:val="clear" w:color="auto" w:fill="auto"/>
        <w:bidi w:val="0"/>
        <w:spacing w:before="0" w:after="240" w:line="467" w:lineRule="exact"/>
        <w:ind w:left="0" w:right="0" w:firstLine="440"/>
        <w:jc w:val="both"/>
      </w:pPr>
      <w:r>
        <w:rPr>
          <w:color w:val="000000"/>
          <w:spacing w:val="0"/>
          <w:w w:val="100"/>
          <w:position w:val="0"/>
        </w:rPr>
        <w:t>采用公允价值进行后续计量。获得的股利（属于投资成本收回部分的除外）计入当期损益， 其他利得或损失计入其他综合收益。终止确认时，将之前计入其他综合收益的累计利得或损失从 其他综合收益中转出，计入留存收益。</w:t>
      </w:r>
    </w:p>
    <w:p>
      <w:pPr>
        <w:pStyle w:val="Style5"/>
        <w:keepNext w:val="0"/>
        <w:keepLines w:val="0"/>
        <w:widowControl w:val="0"/>
        <w:shd w:val="clear" w:color="auto" w:fill="auto"/>
        <w:tabs>
          <w:tab w:pos="775" w:val="left"/>
        </w:tabs>
        <w:bidi w:val="0"/>
        <w:spacing w:before="0" w:after="0" w:line="480" w:lineRule="auto"/>
        <w:ind w:left="0" w:right="0" w:firstLine="440"/>
        <w:jc w:val="left"/>
      </w:pPr>
      <w:bookmarkStart w:id="681" w:name="bookmark681"/>
      <w:r>
        <w:rPr>
          <w:rFonts w:ascii="Times New Roman" w:eastAsia="Times New Roman" w:hAnsi="Times New Roman" w:cs="Times New Roman"/>
          <w:color w:val="000000"/>
          <w:spacing w:val="0"/>
          <w:w w:val="100"/>
          <w:position w:val="0"/>
        </w:rPr>
        <w:t>4</w:t>
      </w:r>
      <w:bookmarkEnd w:id="681"/>
      <w:r>
        <w:rPr>
          <w:rFonts w:ascii="Times New Roman" w:eastAsia="Times New Roman" w:hAnsi="Times New Roman" w:cs="Times New Roman"/>
          <w:color w:val="000000"/>
          <w:spacing w:val="0"/>
          <w:w w:val="100"/>
          <w:position w:val="0"/>
        </w:rPr>
        <w:t>）</w:t>
        <w:tab/>
      </w:r>
      <w:r>
        <w:rPr>
          <w:color w:val="000000"/>
          <w:spacing w:val="0"/>
          <w:w w:val="100"/>
          <w:position w:val="0"/>
        </w:rPr>
        <w:t>以公允价值计量且其变动计入当期损益的金融资产</w:t>
      </w:r>
    </w:p>
    <w:p>
      <w:pPr>
        <w:pStyle w:val="Style5"/>
        <w:keepNext w:val="0"/>
        <w:keepLines w:val="0"/>
        <w:widowControl w:val="0"/>
        <w:shd w:val="clear" w:color="auto" w:fill="auto"/>
        <w:bidi w:val="0"/>
        <w:spacing w:before="0" w:after="240" w:line="467" w:lineRule="exact"/>
        <w:ind w:left="0" w:right="0" w:firstLine="440"/>
        <w:jc w:val="both"/>
      </w:pPr>
      <w:r>
        <w:rPr>
          <w:color w:val="000000"/>
          <w:spacing w:val="0"/>
          <w:w w:val="100"/>
          <w:position w:val="0"/>
        </w:rPr>
        <w:t>采用公允价值进行后续计量，产生的利得或损失（包括利息和股利收入）计入当期损益，除 非该金融资产属于套期关系的一部分。</w:t>
      </w:r>
    </w:p>
    <w:p>
      <w:pPr>
        <w:pStyle w:val="Style5"/>
        <w:keepNext w:val="0"/>
        <w:keepLines w:val="0"/>
        <w:widowControl w:val="0"/>
        <w:shd w:val="clear" w:color="auto" w:fill="auto"/>
        <w:tabs>
          <w:tab w:pos="837" w:val="left"/>
        </w:tabs>
        <w:bidi w:val="0"/>
        <w:spacing w:before="0" w:after="0" w:line="480" w:lineRule="auto"/>
        <w:ind w:left="0" w:right="0" w:firstLine="440"/>
        <w:jc w:val="both"/>
      </w:pPr>
      <w:bookmarkStart w:id="682" w:name="bookmark682"/>
      <w:r>
        <w:rPr>
          <w:rFonts w:ascii="Times New Roman" w:eastAsia="Times New Roman" w:hAnsi="Times New Roman" w:cs="Times New Roman"/>
          <w:color w:val="000000"/>
          <w:spacing w:val="0"/>
          <w:w w:val="100"/>
          <w:position w:val="0"/>
        </w:rPr>
        <w:t>（</w:t>
      </w:r>
      <w:bookmarkEnd w:id="682"/>
      <w:r>
        <w:rPr>
          <w:rFonts w:ascii="Times New Roman" w:eastAsia="Times New Roman" w:hAnsi="Times New Roman" w:cs="Times New Roman"/>
          <w:color w:val="000000"/>
          <w:spacing w:val="0"/>
          <w:w w:val="100"/>
          <w:position w:val="0"/>
        </w:rPr>
        <w:t>3）</w:t>
        <w:tab/>
      </w:r>
      <w:r>
        <w:rPr>
          <w:color w:val="000000"/>
          <w:spacing w:val="0"/>
          <w:w w:val="100"/>
          <w:position w:val="0"/>
        </w:rPr>
        <w:t>金融负债的后续计量方法</w:t>
      </w:r>
    </w:p>
    <w:p>
      <w:pPr>
        <w:pStyle w:val="Style5"/>
        <w:keepNext w:val="0"/>
        <w:keepLines w:val="0"/>
        <w:widowControl w:val="0"/>
        <w:shd w:val="clear" w:color="auto" w:fill="auto"/>
        <w:tabs>
          <w:tab w:pos="756" w:val="left"/>
        </w:tabs>
        <w:bidi w:val="0"/>
        <w:spacing w:before="0" w:after="0" w:line="480" w:lineRule="auto"/>
        <w:ind w:left="0" w:right="0" w:firstLine="440"/>
        <w:jc w:val="left"/>
      </w:pPr>
      <w:bookmarkStart w:id="683" w:name="bookmark683"/>
      <w:r>
        <w:rPr>
          <w:rFonts w:ascii="Times New Roman" w:eastAsia="Times New Roman" w:hAnsi="Times New Roman" w:cs="Times New Roman"/>
          <w:color w:val="000000"/>
          <w:spacing w:val="0"/>
          <w:w w:val="100"/>
          <w:position w:val="0"/>
          <w:shd w:val="clear" w:color="auto" w:fill="FFFFFF"/>
        </w:rPr>
        <w:t>1</w:t>
      </w:r>
      <w:bookmarkEnd w:id="683"/>
      <w:r>
        <w:rPr>
          <w:rFonts w:ascii="Times New Roman" w:eastAsia="Times New Roman" w:hAnsi="Times New Roman" w:cs="Times New Roman"/>
          <w:color w:val="000000"/>
          <w:spacing w:val="0"/>
          <w:w w:val="100"/>
          <w:position w:val="0"/>
          <w:shd w:val="clear" w:color="auto" w:fill="FFFFFF"/>
        </w:rPr>
        <w:t>）</w:t>
      </w:r>
      <w:r>
        <w:rPr>
          <w:rFonts w:ascii="Times New Roman" w:eastAsia="Times New Roman" w:hAnsi="Times New Roman" w:cs="Times New Roman"/>
          <w:color w:val="000000"/>
          <w:spacing w:val="0"/>
          <w:w w:val="100"/>
          <w:position w:val="0"/>
        </w:rPr>
        <w:tab/>
      </w:r>
      <w:r>
        <w:rPr>
          <w:color w:val="000000"/>
          <w:spacing w:val="0"/>
          <w:w w:val="100"/>
          <w:position w:val="0"/>
        </w:rPr>
        <w:t>以公允价值计量且其变动计入当期损益的金融负债</w:t>
      </w:r>
    </w:p>
    <w:p>
      <w:pPr>
        <w:pStyle w:val="Style5"/>
        <w:keepNext w:val="0"/>
        <w:keepLines w:val="0"/>
        <w:widowControl w:val="0"/>
        <w:shd w:val="clear" w:color="auto" w:fill="auto"/>
        <w:bidi w:val="0"/>
        <w:spacing w:before="0" w:after="0" w:line="467" w:lineRule="exact"/>
        <w:ind w:left="0" w:right="0" w:firstLine="440"/>
        <w:jc w:val="both"/>
      </w:pPr>
      <w:r>
        <w:rPr>
          <w:color w:val="000000"/>
          <w:spacing w:val="0"/>
          <w:w w:val="100"/>
          <w:position w:val="0"/>
        </w:rPr>
        <w:t xml:space="preserve">此类金融负债包括交易性金融负债（含属于金融负债的衍生工具）和指定为以公允价值计量 且其变动计入当期损益的金融负债。对于此类金融负债以公允价值进行后续计量。因公司自身信 用风险变动引起的指定为以公允价值计量且其变动计入当期损益的金融负债的公允价值变动金额 计入其他综合收益，除非该处理会造成或扩大损益中的会计错配。此类金融负债产生的其他利得 或损失（包括利息费用、除因公司自身信用风险变动引起的公允价值变动）计入当期损益，除非 该金融负债属于套期关系的一部分。终止确认时，将之前计入其他综合收益的累计利得或损失从 </w:t>
      </w:r>
      <w:r>
        <w:rPr>
          <w:color w:val="000000"/>
          <w:spacing w:val="0"/>
          <w:w w:val="100"/>
          <w:position w:val="0"/>
        </w:rPr>
        <w:t>其他综合收益中转出，计入留存收益。</w:t>
      </w:r>
    </w:p>
    <w:p>
      <w:pPr>
        <w:pStyle w:val="Style5"/>
        <w:keepNext w:val="0"/>
        <w:keepLines w:val="0"/>
        <w:widowControl w:val="0"/>
        <w:shd w:val="clear" w:color="auto" w:fill="auto"/>
        <w:tabs>
          <w:tab w:pos="762" w:val="left"/>
        </w:tabs>
        <w:bidi w:val="0"/>
        <w:spacing w:before="0" w:after="0" w:line="470" w:lineRule="exact"/>
        <w:ind w:left="0" w:right="0" w:firstLine="440"/>
        <w:jc w:val="both"/>
      </w:pPr>
      <w:bookmarkStart w:id="684" w:name="bookmark684"/>
      <w:r>
        <w:rPr>
          <w:rFonts w:ascii="Times New Roman" w:eastAsia="Times New Roman" w:hAnsi="Times New Roman" w:cs="Times New Roman"/>
          <w:color w:val="000000"/>
          <w:spacing w:val="0"/>
          <w:w w:val="100"/>
          <w:position w:val="0"/>
        </w:rPr>
        <w:t>2</w:t>
      </w:r>
      <w:bookmarkEnd w:id="684"/>
      <w:r>
        <w:rPr>
          <w:rFonts w:ascii="Times New Roman" w:eastAsia="Times New Roman" w:hAnsi="Times New Roman" w:cs="Times New Roman"/>
          <w:color w:val="000000"/>
          <w:spacing w:val="0"/>
          <w:w w:val="100"/>
          <w:position w:val="0"/>
        </w:rPr>
        <w:t>）</w:t>
        <w:tab/>
      </w:r>
      <w:r>
        <w:rPr>
          <w:color w:val="000000"/>
          <w:spacing w:val="0"/>
          <w:w w:val="100"/>
          <w:position w:val="0"/>
        </w:rPr>
        <w:t>金融资产转移不符合终止确认条件或继续涉入被转移金融资产所形成的金融负债 按照《企业会计准则第</w:t>
      </w:r>
      <w:r>
        <w:rPr>
          <w:rFonts w:ascii="Times New Roman" w:eastAsia="Times New Roman" w:hAnsi="Times New Roman" w:cs="Times New Roman"/>
          <w:color w:val="000000"/>
          <w:spacing w:val="0"/>
          <w:w w:val="100"/>
          <w:position w:val="0"/>
        </w:rPr>
        <w:t>23</w:t>
      </w:r>
      <w:r>
        <w:rPr>
          <w:color w:val="000000"/>
          <w:spacing w:val="0"/>
          <w:w w:val="100"/>
          <w:position w:val="0"/>
        </w:rPr>
        <w:t>号——金融资产转移》相关规定进行计量。</w:t>
      </w:r>
    </w:p>
    <w:p>
      <w:pPr>
        <w:pStyle w:val="Style5"/>
        <w:keepNext w:val="0"/>
        <w:keepLines w:val="0"/>
        <w:widowControl w:val="0"/>
        <w:shd w:val="clear" w:color="auto" w:fill="auto"/>
        <w:tabs>
          <w:tab w:pos="767" w:val="left"/>
        </w:tabs>
        <w:bidi w:val="0"/>
        <w:spacing w:before="0" w:after="0" w:line="470" w:lineRule="exact"/>
        <w:ind w:left="0" w:right="0" w:firstLine="440"/>
        <w:jc w:val="both"/>
      </w:pPr>
      <w:bookmarkStart w:id="685" w:name="bookmark685"/>
      <w:r>
        <w:rPr>
          <w:rFonts w:ascii="Times New Roman" w:eastAsia="Times New Roman" w:hAnsi="Times New Roman" w:cs="Times New Roman"/>
          <w:color w:val="000000"/>
          <w:spacing w:val="0"/>
          <w:w w:val="100"/>
          <w:position w:val="0"/>
        </w:rPr>
        <w:t>3</w:t>
      </w:r>
      <w:bookmarkEnd w:id="685"/>
      <w:r>
        <w:rPr>
          <w:rFonts w:ascii="Times New Roman" w:eastAsia="Times New Roman" w:hAnsi="Times New Roman" w:cs="Times New Roman"/>
          <w:color w:val="000000"/>
          <w:spacing w:val="0"/>
          <w:w w:val="100"/>
          <w:position w:val="0"/>
        </w:rPr>
        <w:t>）</w:t>
        <w:tab/>
      </w:r>
      <w:r>
        <w:rPr>
          <w:color w:val="000000"/>
          <w:spacing w:val="0"/>
          <w:w w:val="100"/>
          <w:position w:val="0"/>
        </w:rPr>
        <w:t>不属于上述</w:t>
      </w:r>
      <w:r>
        <w:rPr>
          <w:rFonts w:ascii="Times New Roman" w:eastAsia="Times New Roman" w:hAnsi="Times New Roman" w:cs="Times New Roman"/>
          <w:color w:val="000000"/>
          <w:spacing w:val="0"/>
          <w:w w:val="100"/>
          <w:position w:val="0"/>
        </w:rPr>
        <w:t>1）</w:t>
      </w:r>
      <w:r>
        <w:rPr>
          <w:color w:val="000000"/>
          <w:spacing w:val="0"/>
          <w:w w:val="100"/>
          <w:position w:val="0"/>
        </w:rPr>
        <w:t>或</w:t>
      </w:r>
      <w:r>
        <w:rPr>
          <w:rFonts w:ascii="Times New Roman" w:eastAsia="Times New Roman" w:hAnsi="Times New Roman" w:cs="Times New Roman"/>
          <w:color w:val="000000"/>
          <w:spacing w:val="0"/>
          <w:w w:val="100"/>
          <w:position w:val="0"/>
        </w:rPr>
        <w:t>2）</w:t>
      </w:r>
      <w:r>
        <w:rPr>
          <w:color w:val="000000"/>
          <w:spacing w:val="0"/>
          <w:w w:val="100"/>
          <w:position w:val="0"/>
        </w:rPr>
        <w:t>的财务担保合同，以及不属于上述</w:t>
      </w:r>
      <w:r>
        <w:rPr>
          <w:rFonts w:ascii="Times New Roman" w:eastAsia="Times New Roman" w:hAnsi="Times New Roman" w:cs="Times New Roman"/>
          <w:color w:val="000000"/>
          <w:spacing w:val="0"/>
          <w:w w:val="100"/>
          <w:position w:val="0"/>
        </w:rPr>
        <w:t>1）</w:t>
      </w:r>
      <w:r>
        <w:rPr>
          <w:color w:val="000000"/>
          <w:spacing w:val="0"/>
          <w:w w:val="100"/>
          <w:position w:val="0"/>
        </w:rPr>
        <w:t>并以低于市场利率贷款的贷款承 诺</w:t>
      </w:r>
    </w:p>
    <w:p>
      <w:pPr>
        <w:pStyle w:val="Style5"/>
        <w:keepNext w:val="0"/>
        <w:keepLines w:val="0"/>
        <w:widowControl w:val="0"/>
        <w:shd w:val="clear" w:color="auto" w:fill="auto"/>
        <w:bidi w:val="0"/>
        <w:spacing w:before="0" w:after="240" w:line="470" w:lineRule="exact"/>
        <w:ind w:left="0" w:right="0" w:firstLine="440"/>
        <w:jc w:val="both"/>
      </w:pPr>
      <w:r>
        <w:rPr>
          <w:color w:val="000000"/>
          <w:spacing w:val="0"/>
          <w:w w:val="100"/>
          <w:position w:val="0"/>
        </w:rPr>
        <w:t>在初始确认后按照下列两项金额之中的较高者进行后续计量:①按照金融工具的减值规定确 定的损失准备金额；</w:t>
      </w:r>
      <w:r>
        <w:rPr>
          <w:color w:val="000000"/>
          <w:spacing w:val="0"/>
          <w:w w:val="100"/>
          <w:position w:val="0"/>
        </w:rPr>
        <w:t>口</w:t>
      </w:r>
      <w:r>
        <w:rPr>
          <w:color w:val="000000"/>
          <w:spacing w:val="0"/>
          <w:w w:val="100"/>
          <w:position w:val="0"/>
        </w:rPr>
        <w:t>初始确认金额扣除按照《企业会计准则第</w:t>
      </w:r>
      <w:r>
        <w:rPr>
          <w:rFonts w:ascii="Times New Roman" w:eastAsia="Times New Roman" w:hAnsi="Times New Roman" w:cs="Times New Roman"/>
          <w:color w:val="000000"/>
          <w:spacing w:val="0"/>
          <w:w w:val="100"/>
          <w:position w:val="0"/>
        </w:rPr>
        <w:t>14</w:t>
      </w:r>
      <w:r>
        <w:rPr>
          <w:color w:val="000000"/>
          <w:spacing w:val="0"/>
          <w:w w:val="100"/>
          <w:position w:val="0"/>
        </w:rPr>
        <w:t>号——收入》相关规定所确 定的累计摊销额后的余额。</w:t>
      </w:r>
    </w:p>
    <w:p>
      <w:pPr>
        <w:pStyle w:val="Style5"/>
        <w:keepNext w:val="0"/>
        <w:keepLines w:val="0"/>
        <w:widowControl w:val="0"/>
        <w:shd w:val="clear" w:color="auto" w:fill="auto"/>
        <w:tabs>
          <w:tab w:pos="790" w:val="left"/>
        </w:tabs>
        <w:bidi w:val="0"/>
        <w:spacing w:before="0" w:after="0" w:line="492" w:lineRule="auto"/>
        <w:ind w:left="0" w:right="0" w:firstLine="440"/>
        <w:jc w:val="both"/>
      </w:pPr>
      <w:bookmarkStart w:id="686" w:name="bookmark686"/>
      <w:r>
        <w:rPr>
          <w:rFonts w:ascii="Times New Roman" w:eastAsia="Times New Roman" w:hAnsi="Times New Roman" w:cs="Times New Roman"/>
          <w:color w:val="000000"/>
          <w:spacing w:val="0"/>
          <w:w w:val="100"/>
          <w:position w:val="0"/>
        </w:rPr>
        <w:t>4</w:t>
      </w:r>
      <w:bookmarkEnd w:id="686"/>
      <w:r>
        <w:rPr>
          <w:rFonts w:ascii="Times New Roman" w:eastAsia="Times New Roman" w:hAnsi="Times New Roman" w:cs="Times New Roman"/>
          <w:color w:val="000000"/>
          <w:spacing w:val="0"/>
          <w:w w:val="100"/>
          <w:position w:val="0"/>
        </w:rPr>
        <w:t>）</w:t>
        <w:tab/>
      </w:r>
      <w:r>
        <w:rPr>
          <w:color w:val="000000"/>
          <w:spacing w:val="0"/>
          <w:w w:val="100"/>
          <w:position w:val="0"/>
        </w:rPr>
        <w:t>以摊余成本计量的金融负债</w:t>
      </w:r>
    </w:p>
    <w:p>
      <w:pPr>
        <w:pStyle w:val="Style5"/>
        <w:keepNext w:val="0"/>
        <w:keepLines w:val="0"/>
        <w:widowControl w:val="0"/>
        <w:shd w:val="clear" w:color="auto" w:fill="auto"/>
        <w:bidi w:val="0"/>
        <w:spacing w:before="0" w:after="240" w:line="470" w:lineRule="exact"/>
        <w:ind w:left="0" w:right="0" w:firstLine="440"/>
        <w:jc w:val="both"/>
      </w:pPr>
      <w:r>
        <w:rPr>
          <w:color w:val="000000"/>
          <w:spacing w:val="0"/>
          <w:w w:val="100"/>
          <w:position w:val="0"/>
        </w:rPr>
        <w:t>采用实际利率法以摊余成本计量。以摊余成本计量且不属于任何套期关系的一部分的金融负 债所产生的利得或损失，在终止确认、按照实际利率法摊销时计入当期损益。</w:t>
      </w:r>
    </w:p>
    <w:p>
      <w:pPr>
        <w:pStyle w:val="Style5"/>
        <w:keepNext w:val="0"/>
        <w:keepLines w:val="0"/>
        <w:widowControl w:val="0"/>
        <w:shd w:val="clear" w:color="auto" w:fill="auto"/>
        <w:bidi w:val="0"/>
        <w:spacing w:before="0" w:after="0" w:line="492" w:lineRule="auto"/>
        <w:ind w:left="0" w:right="0" w:firstLine="440"/>
        <w:jc w:val="both"/>
      </w:pPr>
      <w:bookmarkStart w:id="687" w:name="bookmark687"/>
      <w:r>
        <w:rPr>
          <w:rFonts w:ascii="Times New Roman" w:eastAsia="Times New Roman" w:hAnsi="Times New Roman" w:cs="Times New Roman"/>
          <w:color w:val="000000"/>
          <w:spacing w:val="0"/>
          <w:w w:val="100"/>
          <w:position w:val="0"/>
        </w:rPr>
        <w:t>（</w:t>
      </w:r>
      <w:bookmarkEnd w:id="687"/>
      <w:r>
        <w:rPr>
          <w:rFonts w:ascii="Times New Roman" w:eastAsia="Times New Roman" w:hAnsi="Times New Roman" w:cs="Times New Roman"/>
          <w:color w:val="000000"/>
          <w:spacing w:val="0"/>
          <w:w w:val="100"/>
          <w:position w:val="0"/>
        </w:rPr>
        <w:t>4）</w:t>
      </w:r>
      <w:r>
        <w:rPr>
          <w:color w:val="000000"/>
          <w:spacing w:val="0"/>
          <w:w w:val="100"/>
          <w:position w:val="0"/>
        </w:rPr>
        <w:t>金融资产和金融负债的终止确认</w:t>
      </w:r>
    </w:p>
    <w:p>
      <w:pPr>
        <w:pStyle w:val="Style5"/>
        <w:keepNext w:val="0"/>
        <w:keepLines w:val="0"/>
        <w:widowControl w:val="0"/>
        <w:shd w:val="clear" w:color="auto" w:fill="auto"/>
        <w:tabs>
          <w:tab w:pos="770" w:val="left"/>
        </w:tabs>
        <w:bidi w:val="0"/>
        <w:spacing w:before="0" w:after="0" w:line="470" w:lineRule="exact"/>
        <w:ind w:left="0" w:right="0" w:firstLine="440"/>
        <w:jc w:val="both"/>
      </w:pPr>
      <w:bookmarkStart w:id="688" w:name="bookmark688"/>
      <w:r>
        <w:rPr>
          <w:rFonts w:ascii="Times New Roman" w:eastAsia="Times New Roman" w:hAnsi="Times New Roman" w:cs="Times New Roman"/>
          <w:color w:val="000000"/>
          <w:spacing w:val="0"/>
          <w:w w:val="100"/>
          <w:position w:val="0"/>
        </w:rPr>
        <w:t>1</w:t>
      </w:r>
      <w:bookmarkEnd w:id="688"/>
      <w:r>
        <w:rPr>
          <w:rFonts w:ascii="Times New Roman" w:eastAsia="Times New Roman" w:hAnsi="Times New Roman" w:cs="Times New Roman"/>
          <w:color w:val="000000"/>
          <w:spacing w:val="0"/>
          <w:w w:val="100"/>
          <w:position w:val="0"/>
        </w:rPr>
        <w:t>）</w:t>
        <w:tab/>
      </w:r>
      <w:r>
        <w:rPr>
          <w:color w:val="000000"/>
          <w:spacing w:val="0"/>
          <w:w w:val="100"/>
          <w:position w:val="0"/>
        </w:rPr>
        <w:t>当满足下列条件之一时，终止确认金融资产：</w:t>
      </w:r>
    </w:p>
    <w:p>
      <w:pPr>
        <w:pStyle w:val="Style5"/>
        <w:keepNext w:val="0"/>
        <w:keepLines w:val="0"/>
        <w:widowControl w:val="0"/>
        <w:numPr>
          <w:ilvl w:val="0"/>
          <w:numId w:val="51"/>
        </w:numPr>
        <w:shd w:val="clear" w:color="auto" w:fill="auto"/>
        <w:tabs>
          <w:tab w:pos="818" w:val="left"/>
        </w:tabs>
        <w:bidi w:val="0"/>
        <w:spacing w:before="0" w:after="0" w:line="470" w:lineRule="exact"/>
        <w:ind w:left="0" w:right="0" w:firstLine="440"/>
        <w:jc w:val="both"/>
      </w:pPr>
      <w:bookmarkStart w:id="689" w:name="bookmark689"/>
      <w:bookmarkEnd w:id="689"/>
      <w:r>
        <w:rPr>
          <w:color w:val="000000"/>
          <w:spacing w:val="0"/>
          <w:w w:val="100"/>
          <w:position w:val="0"/>
        </w:rPr>
        <w:t>收取金融资产现金流量的合同权利已终止；</w:t>
      </w:r>
    </w:p>
    <w:p>
      <w:pPr>
        <w:pStyle w:val="Style5"/>
        <w:keepNext w:val="0"/>
        <w:keepLines w:val="0"/>
        <w:widowControl w:val="0"/>
        <w:numPr>
          <w:ilvl w:val="0"/>
          <w:numId w:val="51"/>
        </w:numPr>
        <w:shd w:val="clear" w:color="auto" w:fill="auto"/>
        <w:tabs>
          <w:tab w:pos="801" w:val="left"/>
        </w:tabs>
        <w:bidi w:val="0"/>
        <w:spacing w:before="0" w:after="0" w:line="470" w:lineRule="exact"/>
        <w:ind w:left="0" w:right="0" w:firstLine="440"/>
        <w:jc w:val="both"/>
      </w:pPr>
      <w:bookmarkStart w:id="690" w:name="bookmark690"/>
      <w:bookmarkEnd w:id="690"/>
      <w:r>
        <w:rPr>
          <w:color w:val="000000"/>
          <w:spacing w:val="0"/>
          <w:w w:val="100"/>
          <w:position w:val="0"/>
        </w:rPr>
        <w:t>金融资产已转移，且该转移满足《企业会计准则第</w:t>
      </w:r>
      <w:r>
        <w:rPr>
          <w:rFonts w:ascii="Times New Roman" w:eastAsia="Times New Roman" w:hAnsi="Times New Roman" w:cs="Times New Roman"/>
          <w:color w:val="000000"/>
          <w:spacing w:val="0"/>
          <w:w w:val="100"/>
          <w:position w:val="0"/>
        </w:rPr>
        <w:t>23</w:t>
      </w:r>
      <w:r>
        <w:rPr>
          <w:color w:val="000000"/>
          <w:spacing w:val="0"/>
          <w:w w:val="100"/>
          <w:position w:val="0"/>
        </w:rPr>
        <w:t>号——金融资产转移》关于金融资 产终止确认的规定。</w:t>
      </w:r>
    </w:p>
    <w:p>
      <w:pPr>
        <w:pStyle w:val="Style5"/>
        <w:keepNext w:val="0"/>
        <w:keepLines w:val="0"/>
        <w:widowControl w:val="0"/>
        <w:shd w:val="clear" w:color="auto" w:fill="auto"/>
        <w:tabs>
          <w:tab w:pos="767" w:val="left"/>
        </w:tabs>
        <w:bidi w:val="0"/>
        <w:spacing w:before="0" w:after="0" w:line="470" w:lineRule="exact"/>
        <w:ind w:left="0" w:right="0" w:firstLine="440"/>
        <w:jc w:val="both"/>
      </w:pPr>
      <w:bookmarkStart w:id="691" w:name="bookmark691"/>
      <w:r>
        <w:rPr>
          <w:rFonts w:ascii="Times New Roman" w:eastAsia="Times New Roman" w:hAnsi="Times New Roman" w:cs="Times New Roman"/>
          <w:color w:val="000000"/>
          <w:spacing w:val="0"/>
          <w:w w:val="100"/>
          <w:position w:val="0"/>
        </w:rPr>
        <w:t>2</w:t>
      </w:r>
      <w:bookmarkEnd w:id="691"/>
      <w:r>
        <w:rPr>
          <w:rFonts w:ascii="Times New Roman" w:eastAsia="Times New Roman" w:hAnsi="Times New Roman" w:cs="Times New Roman"/>
          <w:color w:val="000000"/>
          <w:spacing w:val="0"/>
          <w:w w:val="100"/>
          <w:position w:val="0"/>
        </w:rPr>
        <w:t>）</w:t>
        <w:tab/>
      </w:r>
      <w:r>
        <w:rPr>
          <w:color w:val="000000"/>
          <w:spacing w:val="0"/>
          <w:w w:val="100"/>
          <w:position w:val="0"/>
        </w:rPr>
        <w:t>当金融负债（或其一部分）的现时义务已经解除时，相应终止确认该金融负债（或该部分 金融负债）。</w:t>
      </w:r>
    </w:p>
    <w:p>
      <w:pPr>
        <w:pStyle w:val="Style5"/>
        <w:keepNext w:val="0"/>
        <w:keepLines w:val="0"/>
        <w:widowControl w:val="0"/>
        <w:numPr>
          <w:ilvl w:val="0"/>
          <w:numId w:val="49"/>
        </w:numPr>
        <w:shd w:val="clear" w:color="auto" w:fill="auto"/>
        <w:bidi w:val="0"/>
        <w:spacing w:before="0" w:after="0" w:line="470" w:lineRule="exact"/>
        <w:ind w:left="0" w:right="0" w:firstLine="440"/>
        <w:jc w:val="both"/>
      </w:pPr>
      <w:bookmarkStart w:id="692" w:name="bookmark692"/>
      <w:bookmarkEnd w:id="692"/>
      <w:r>
        <w:rPr>
          <w:color w:val="000000"/>
          <w:spacing w:val="0"/>
          <w:w w:val="100"/>
          <w:position w:val="0"/>
        </w:rPr>
        <w:t>金融资产转移的确认依据和计量方法</w:t>
      </w:r>
    </w:p>
    <w:p>
      <w:pPr>
        <w:pStyle w:val="Style5"/>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公司转移了金融资产所有权上几乎所有的风险和报酬的，终止确认该金融资产，并将转移中 产生或保留的权利和义务单独确认为资产或负债；保留了金融资产所有权上几乎所有的风险和报 酬的，继续确认所转移的金融资产。公司既没有转移也没有保留金融资产所有权上几乎所有的风 险和报酬的，分别下列情况处理：</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未保留对该金融资产控制的，终止确认该金融资产，并将 转移中产生或保留的权利和义务单独确认为资产或负债；</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保留了对该金融资产控制的，按照 继续涉入所转移金融资产的程度确认有关金融资产，并相应确认有关负债。</w:t>
      </w:r>
    </w:p>
    <w:p>
      <w:pPr>
        <w:pStyle w:val="Style5"/>
        <w:keepNext w:val="0"/>
        <w:keepLines w:val="0"/>
        <w:widowControl w:val="0"/>
        <w:shd w:val="clear" w:color="auto" w:fill="auto"/>
        <w:bidi w:val="0"/>
        <w:spacing w:before="0" w:after="240" w:line="470" w:lineRule="exact"/>
        <w:ind w:left="0" w:right="0" w:firstLine="440"/>
        <w:jc w:val="both"/>
      </w:pPr>
      <w:r>
        <w:rPr>
          <w:color w:val="000000"/>
          <w:spacing w:val="0"/>
          <w:w w:val="100"/>
          <w:position w:val="0"/>
        </w:rPr>
        <w:t>金融资产整体转移满足终止确认条件的，将下列两项金额的差额计入当期损益：</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所转移 金融资产在终止确认日的账面价值；</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 xml:space="preserve">因转移金融资产而收到的对价，与原直接计入其他综合 收益的公允价值变动累计额中对应终止确认部分的金额（涉及转移的金融资产为以公允价值计量 且其变动计入其他综合收益的债务工具投资）之和。转移了金融资产的一部分，且该被转移部分 </w:t>
      </w:r>
      <w:r>
        <w:rPr>
          <w:color w:val="000000"/>
          <w:spacing w:val="0"/>
          <w:w w:val="100"/>
          <w:position w:val="0"/>
        </w:rPr>
        <w:t>整体满足终止确认条件的，将转移前金融资产整体的账面价值，在终止确认部分和继续确认部分 之间，按照转移日各自的相对公允价值进行分摊，并将下列两项金额的差额计入当期损益：</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终 止确认部分的账面价值；</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终止确认部分的对价，与原直接计入其他综合收益的公允价值变动 累计额中对应终止确认部分的金额(涉及转移的金融资产为以公允价值计量且其变动计入其他综 合收益的债务工具投资)之和。</w:t>
      </w:r>
    </w:p>
    <w:p>
      <w:pPr>
        <w:pStyle w:val="Style5"/>
        <w:keepNext w:val="0"/>
        <w:keepLines w:val="0"/>
        <w:widowControl w:val="0"/>
        <w:numPr>
          <w:ilvl w:val="0"/>
          <w:numId w:val="49"/>
        </w:numPr>
        <w:shd w:val="clear" w:color="auto" w:fill="auto"/>
        <w:tabs>
          <w:tab w:pos="750" w:val="left"/>
        </w:tabs>
        <w:bidi w:val="0"/>
        <w:spacing w:before="0" w:after="0" w:line="492" w:lineRule="auto"/>
        <w:ind w:left="0" w:right="0" w:firstLine="440"/>
        <w:jc w:val="left"/>
      </w:pPr>
      <w:bookmarkStart w:id="693" w:name="bookmark693"/>
      <w:bookmarkEnd w:id="693"/>
      <w:r>
        <w:rPr>
          <w:color w:val="000000"/>
          <w:spacing w:val="0"/>
          <w:w w:val="100"/>
          <w:position w:val="0"/>
        </w:rPr>
        <w:t>金融资产和金融负债的公允价值确定方法</w:t>
      </w:r>
    </w:p>
    <w:p>
      <w:pPr>
        <w:pStyle w:val="Style5"/>
        <w:keepNext w:val="0"/>
        <w:keepLines w:val="0"/>
        <w:widowControl w:val="0"/>
        <w:shd w:val="clear" w:color="auto" w:fill="auto"/>
        <w:bidi w:val="0"/>
        <w:spacing w:before="0" w:after="240" w:line="470" w:lineRule="exact"/>
        <w:ind w:left="0" w:right="0" w:firstLine="440"/>
        <w:jc w:val="both"/>
      </w:pPr>
      <w:r>
        <w:rPr>
          <w:color w:val="000000"/>
          <w:spacing w:val="0"/>
          <w:w w:val="100"/>
          <w:position w:val="0"/>
        </w:rPr>
        <w:t>公司采用在当前情况下适用并且有足够可利用数据和其他信息支持的估值技术确定相关金融 资产和金融负债的公允价值。公司将估值技术使用的输入值分以下层级，并依次使用：</w:t>
      </w:r>
    </w:p>
    <w:p>
      <w:pPr>
        <w:pStyle w:val="Style5"/>
        <w:keepNext w:val="0"/>
        <w:keepLines w:val="0"/>
        <w:widowControl w:val="0"/>
        <w:numPr>
          <w:ilvl w:val="0"/>
          <w:numId w:val="53"/>
        </w:numPr>
        <w:shd w:val="clear" w:color="auto" w:fill="auto"/>
        <w:tabs>
          <w:tab w:pos="813" w:val="left"/>
        </w:tabs>
        <w:bidi w:val="0"/>
        <w:spacing w:before="0" w:after="0" w:line="492" w:lineRule="auto"/>
        <w:ind w:left="0" w:right="0" w:firstLine="440"/>
        <w:jc w:val="both"/>
      </w:pPr>
      <w:bookmarkStart w:id="694" w:name="bookmark694"/>
      <w:bookmarkEnd w:id="694"/>
      <w:r>
        <w:rPr>
          <w:color w:val="000000"/>
          <w:spacing w:val="0"/>
          <w:w w:val="100"/>
          <w:position w:val="0"/>
        </w:rPr>
        <w:t>第一层次输入值是在计量日能够取得的相同资产或负债在活跃市场上未经调整的报价；</w:t>
      </w:r>
    </w:p>
    <w:p>
      <w:pPr>
        <w:pStyle w:val="Style5"/>
        <w:keepNext w:val="0"/>
        <w:keepLines w:val="0"/>
        <w:widowControl w:val="0"/>
        <w:numPr>
          <w:ilvl w:val="0"/>
          <w:numId w:val="53"/>
        </w:numPr>
        <w:shd w:val="clear" w:color="auto" w:fill="auto"/>
        <w:tabs>
          <w:tab w:pos="795" w:val="left"/>
        </w:tabs>
        <w:bidi w:val="0"/>
        <w:spacing w:before="0" w:after="0" w:line="470" w:lineRule="exact"/>
        <w:ind w:left="0" w:right="0" w:firstLine="440"/>
        <w:jc w:val="both"/>
      </w:pPr>
      <w:bookmarkStart w:id="695" w:name="bookmark695"/>
      <w:bookmarkEnd w:id="695"/>
      <w:r>
        <w:rPr>
          <w:color w:val="000000"/>
          <w:spacing w:val="0"/>
          <w:w w:val="100"/>
          <w:position w:val="0"/>
        </w:rPr>
        <w:t>第二层次输入值是除第一层次输入值外相关资产或负债直接或间接可观察的输入值，包 括：活跃市场中类似资产或负债的报价；非活跃市场中相同或类似资产或负债的报价；除报价以 外的其他可观察输入值，如在正常报价间隔期间可观察的利率和收益率曲线等；市场验证的输入 值等；</w:t>
      </w:r>
    </w:p>
    <w:p>
      <w:pPr>
        <w:pStyle w:val="Style5"/>
        <w:keepNext w:val="0"/>
        <w:keepLines w:val="0"/>
        <w:widowControl w:val="0"/>
        <w:numPr>
          <w:ilvl w:val="0"/>
          <w:numId w:val="53"/>
        </w:numPr>
        <w:shd w:val="clear" w:color="auto" w:fill="auto"/>
        <w:tabs>
          <w:tab w:pos="795" w:val="left"/>
        </w:tabs>
        <w:bidi w:val="0"/>
        <w:spacing w:before="0" w:after="240" w:line="470" w:lineRule="exact"/>
        <w:ind w:left="0" w:right="0" w:firstLine="440"/>
        <w:jc w:val="both"/>
      </w:pPr>
      <w:bookmarkStart w:id="696" w:name="bookmark696"/>
      <w:bookmarkEnd w:id="696"/>
      <w:r>
        <w:rPr>
          <w:color w:val="000000"/>
          <w:spacing w:val="0"/>
          <w:w w:val="100"/>
          <w:position w:val="0"/>
        </w:rPr>
        <w:t>第三层次输入值是相关资产或负债的不可观察输入值，包括不能直接观察或无法由可观 察市场数据验证的利率、股票波动率、企业合并中承担的弃置义务的未来现金流量、使用自身数 据作出的财务预测等。</w:t>
      </w:r>
    </w:p>
    <w:p>
      <w:pPr>
        <w:pStyle w:val="Style5"/>
        <w:keepNext w:val="0"/>
        <w:keepLines w:val="0"/>
        <w:widowControl w:val="0"/>
        <w:numPr>
          <w:ilvl w:val="0"/>
          <w:numId w:val="49"/>
        </w:numPr>
        <w:shd w:val="clear" w:color="auto" w:fill="auto"/>
        <w:tabs>
          <w:tab w:pos="750" w:val="left"/>
        </w:tabs>
        <w:bidi w:val="0"/>
        <w:spacing w:before="0" w:after="0" w:line="492" w:lineRule="auto"/>
        <w:ind w:left="0" w:right="0" w:firstLine="440"/>
        <w:jc w:val="both"/>
      </w:pPr>
      <w:bookmarkStart w:id="697" w:name="bookmark697"/>
      <w:bookmarkEnd w:id="697"/>
      <w:r>
        <w:rPr>
          <w:color w:val="000000"/>
          <w:spacing w:val="0"/>
          <w:w w:val="100"/>
          <w:position w:val="0"/>
        </w:rPr>
        <w:t>金融工具减值</w:t>
      </w:r>
    </w:p>
    <w:p>
      <w:pPr>
        <w:pStyle w:val="Style5"/>
        <w:keepNext w:val="0"/>
        <w:keepLines w:val="0"/>
        <w:widowControl w:val="0"/>
        <w:numPr>
          <w:ilvl w:val="0"/>
          <w:numId w:val="55"/>
        </w:numPr>
        <w:shd w:val="clear" w:color="auto" w:fill="auto"/>
        <w:bidi w:val="0"/>
        <w:spacing w:before="0" w:after="0" w:line="492" w:lineRule="auto"/>
        <w:ind w:left="0" w:right="0" w:firstLine="440"/>
        <w:jc w:val="both"/>
      </w:pPr>
      <w:bookmarkStart w:id="698" w:name="bookmark698"/>
      <w:bookmarkEnd w:id="698"/>
      <w:r>
        <w:rPr>
          <w:color w:val="000000"/>
          <w:spacing w:val="0"/>
          <w:w w:val="100"/>
          <w:position w:val="0"/>
        </w:rPr>
        <w:t>金融工具减值计量和会计处理</w:t>
      </w:r>
    </w:p>
    <w:p>
      <w:pPr>
        <w:pStyle w:val="Style5"/>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公司以预期信用损失为基础，对以摊余成本计量的金融资产、以公允价值计量且其变动计入 其他综合收益的债务工具投资、合同资产、租赁应收款、分类为以公允价值计量且其变动计入当 期损益的金融负债以外的贷款承诺、不属于以公允价值计量且其变动计入当期损益的金融负债或 不属于金融资产转移不符合终止确认条件或继续涉入被转移金融资产所形成的金融负债的财务担 保合同进行减值处理并确认损失准备。</w:t>
      </w:r>
    </w:p>
    <w:p>
      <w:pPr>
        <w:pStyle w:val="Style5"/>
        <w:keepNext w:val="0"/>
        <w:keepLines w:val="0"/>
        <w:widowControl w:val="0"/>
        <w:shd w:val="clear" w:color="auto" w:fill="auto"/>
        <w:bidi w:val="0"/>
        <w:spacing w:before="0" w:after="0" w:line="470" w:lineRule="exact"/>
        <w:ind w:left="0" w:right="0" w:firstLine="440"/>
        <w:jc w:val="both"/>
      </w:pPr>
      <w:r>
        <w:rPr>
          <w:color w:val="000000"/>
          <w:spacing w:val="0"/>
          <w:w w:val="100"/>
          <w:position w:val="0"/>
        </w:rPr>
        <w:t>预期信用损失，是指以发生违约的风险为权重的金融工具信用损失的加权平均值。信用损失， 是指公司按照原实际利率折现的、根据合同应收的所有合同现金流量与预期收取的所有现金流量 之间的差额，即全部现金短缺的现值。其中，对于公司购买或源生的已发生信用减值的金融资产， 按照该金融资产经信用调整的实际利率折现。</w:t>
      </w:r>
    </w:p>
    <w:p>
      <w:pPr>
        <w:pStyle w:val="Style5"/>
        <w:keepNext w:val="0"/>
        <w:keepLines w:val="0"/>
        <w:widowControl w:val="0"/>
        <w:shd w:val="clear" w:color="auto" w:fill="auto"/>
        <w:bidi w:val="0"/>
        <w:spacing w:before="0" w:after="240" w:line="470" w:lineRule="exact"/>
        <w:ind w:left="0" w:right="0" w:firstLine="440"/>
        <w:jc w:val="both"/>
      </w:pPr>
      <w:r>
        <w:rPr>
          <w:color w:val="000000"/>
          <w:spacing w:val="0"/>
          <w:w w:val="100"/>
          <w:position w:val="0"/>
        </w:rPr>
        <w:t>对于购买或源生的已发生信用减值的金融资产，公司在资产负债表日仅将自初始确认后整个 存续期内预期信用损失的累计变动确认为损失准备。</w:t>
      </w:r>
    </w:p>
    <w:p>
      <w:pPr>
        <w:pStyle w:val="Style5"/>
        <w:keepNext w:val="0"/>
        <w:keepLines w:val="0"/>
        <w:widowControl w:val="0"/>
        <w:shd w:val="clear" w:color="auto" w:fill="auto"/>
        <w:bidi w:val="0"/>
        <w:spacing w:before="0" w:after="0" w:line="468" w:lineRule="exact"/>
        <w:ind w:left="140" w:right="0" w:firstLine="420"/>
        <w:jc w:val="both"/>
      </w:pPr>
      <w:r>
        <w:rPr>
          <w:color w:val="000000"/>
          <w:spacing w:val="0"/>
          <w:w w:val="100"/>
          <w:position w:val="0"/>
        </w:rPr>
        <w:t>对于租赁应收款、由《企业会计准则第</w:t>
      </w:r>
      <w:r>
        <w:rPr>
          <w:rFonts w:ascii="Times New Roman" w:eastAsia="Times New Roman" w:hAnsi="Times New Roman" w:cs="Times New Roman"/>
          <w:color w:val="000000"/>
          <w:spacing w:val="0"/>
          <w:w w:val="100"/>
          <w:position w:val="0"/>
        </w:rPr>
        <w:t>14</w:t>
      </w:r>
      <w:r>
        <w:rPr>
          <w:color w:val="000000"/>
          <w:spacing w:val="0"/>
          <w:w w:val="100"/>
          <w:position w:val="0"/>
        </w:rPr>
        <w:t>号——收入》规范的交易形成的应收款项及合同资 产，公司运用简化计量方法，按照相当于整个存续期内的预期信用损失金额计量损失准备。</w:t>
      </w:r>
    </w:p>
    <w:p>
      <w:pPr>
        <w:pStyle w:val="Style5"/>
        <w:keepNext w:val="0"/>
        <w:keepLines w:val="0"/>
        <w:widowControl w:val="0"/>
        <w:shd w:val="clear" w:color="auto" w:fill="auto"/>
        <w:bidi w:val="0"/>
        <w:spacing w:before="0" w:after="0" w:line="468" w:lineRule="exact"/>
        <w:ind w:left="140" w:right="0" w:firstLine="0"/>
        <w:jc w:val="both"/>
      </w:pPr>
      <w:r>
        <w:rPr>
          <w:color w:val="000000"/>
          <w:spacing w:val="0"/>
          <w:w w:val="100"/>
          <w:position w:val="0"/>
        </w:rPr>
        <w:t>除上述计量方法以外的金融资产，公司在每个资产负债表日评估其信用风险自初始确认后是否已 经显著增加。如果信用风险自初始确认后已显著增加，公司按照整个存续期内预期信用损失的金 额计量损失准备；如果信用风险自初始确认后未显著增加，公司按照该金融工具未来</w:t>
      </w:r>
      <w:r>
        <w:rPr>
          <w:rFonts w:ascii="Times New Roman" w:eastAsia="Times New Roman" w:hAnsi="Times New Roman" w:cs="Times New Roman"/>
          <w:color w:val="000000"/>
          <w:spacing w:val="0"/>
          <w:w w:val="100"/>
          <w:position w:val="0"/>
        </w:rPr>
        <w:t>12</w:t>
      </w:r>
      <w:r>
        <w:rPr>
          <w:color w:val="000000"/>
          <w:spacing w:val="0"/>
          <w:w w:val="100"/>
          <w:position w:val="0"/>
        </w:rPr>
        <w:t>个月内预 期信用损失的金额计量损失准备。</w:t>
      </w:r>
    </w:p>
    <w:p>
      <w:pPr>
        <w:pStyle w:val="Style5"/>
        <w:keepNext w:val="0"/>
        <w:keepLines w:val="0"/>
        <w:widowControl w:val="0"/>
        <w:shd w:val="clear" w:color="auto" w:fill="auto"/>
        <w:bidi w:val="0"/>
        <w:spacing w:before="0" w:after="0" w:line="468" w:lineRule="exact"/>
        <w:ind w:left="140" w:right="0" w:firstLine="420"/>
        <w:jc w:val="both"/>
      </w:pPr>
      <w:r>
        <w:rPr>
          <w:color w:val="000000"/>
          <w:spacing w:val="0"/>
          <w:w w:val="100"/>
          <w:position w:val="0"/>
        </w:rPr>
        <w:t>公司利用可获得的合理且有依据的信息，包括前瞻性信息，通过比较金融工具在资产负债表 日发生违约的风险与在初始确认日发生违约的风险，以确定金融工具的信用风险自初始确认后是 否已显著增加。</w:t>
      </w:r>
    </w:p>
    <w:p>
      <w:pPr>
        <w:pStyle w:val="Style5"/>
        <w:keepNext w:val="0"/>
        <w:keepLines w:val="0"/>
        <w:widowControl w:val="0"/>
        <w:shd w:val="clear" w:color="auto" w:fill="auto"/>
        <w:bidi w:val="0"/>
        <w:spacing w:before="0" w:after="0" w:line="468" w:lineRule="exact"/>
        <w:ind w:left="140" w:right="0" w:firstLine="420"/>
        <w:jc w:val="both"/>
      </w:pPr>
      <w:r>
        <w:rPr>
          <w:color w:val="000000"/>
          <w:spacing w:val="0"/>
          <w:w w:val="100"/>
          <w:position w:val="0"/>
        </w:rPr>
        <w:t>于资产负债表日，若公司判断金融工具只具有较低的信用风险，则假定该金融工具的信用风 险自初始确认后并未显著增加。</w:t>
      </w:r>
    </w:p>
    <w:p>
      <w:pPr>
        <w:pStyle w:val="Style5"/>
        <w:keepNext w:val="0"/>
        <w:keepLines w:val="0"/>
        <w:widowControl w:val="0"/>
        <w:shd w:val="clear" w:color="auto" w:fill="auto"/>
        <w:bidi w:val="0"/>
        <w:spacing w:before="0" w:after="0" w:line="468" w:lineRule="exact"/>
        <w:ind w:left="140" w:right="0" w:firstLine="420"/>
        <w:jc w:val="both"/>
      </w:pPr>
      <w:r>
        <w:rPr>
          <w:color w:val="000000"/>
          <w:spacing w:val="0"/>
          <w:w w:val="100"/>
          <w:position w:val="0"/>
        </w:rPr>
        <w:t>公司以单项金融工具或金融工具组合为基础评估预期信用风险和计量预期信用损失。当以金 融工具组合为基础时，公司以共同风险特征为依据，将金融工具划分为不同组合。</w:t>
      </w:r>
    </w:p>
    <w:p>
      <w:pPr>
        <w:pStyle w:val="Style5"/>
        <w:keepNext w:val="0"/>
        <w:keepLines w:val="0"/>
        <w:widowControl w:val="0"/>
        <w:shd w:val="clear" w:color="auto" w:fill="auto"/>
        <w:bidi w:val="0"/>
        <w:spacing w:before="0" w:after="220" w:line="468" w:lineRule="exact"/>
        <w:ind w:left="140" w:right="0" w:firstLine="420"/>
        <w:jc w:val="both"/>
      </w:pPr>
      <w:r>
        <w:rPr>
          <w:color w:val="000000"/>
          <w:spacing w:val="0"/>
          <w:w w:val="100"/>
          <w:position w:val="0"/>
        </w:rPr>
        <w:t>公司在每个资产负债表日重新计量预期信用损失，由此形成的损失准备的增加或转回金额， 作为减值损失或利得计入当期损益。对于以摊余成本计量的金融资产，损失准备抵减该金融资产 在资产负债表中列示的账面价值；对于以公允价值计量且其变动计入其他综合收益的债权投资， 公司在其他综合收益中确认其损失准备，不抵减该金融资产的账面价值。</w:t>
      </w:r>
    </w:p>
    <w:p>
      <w:pPr>
        <w:pStyle w:val="Style20"/>
        <w:keepNext w:val="0"/>
        <w:keepLines w:val="0"/>
        <w:widowControl w:val="0"/>
        <w:shd w:val="clear" w:color="auto" w:fill="auto"/>
        <w:bidi w:val="0"/>
        <w:spacing w:before="0" w:after="0" w:line="240" w:lineRule="auto"/>
        <w:ind w:left="557"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按组合评估预期信用风险和计量预期信用损失的金融工具</w:t>
      </w:r>
    </w:p>
    <w:tbl>
      <w:tblPr>
        <w:tblOverlap w:val="never"/>
        <w:jc w:val="center"/>
        <w:tblLayout w:type="fixed"/>
      </w:tblPr>
      <w:tblGrid>
        <w:gridCol w:w="2909"/>
        <w:gridCol w:w="264"/>
        <w:gridCol w:w="1978"/>
        <w:gridCol w:w="427"/>
        <w:gridCol w:w="3485"/>
      </w:tblGrid>
      <w:tr>
        <w:trPr>
          <w:trHeight w:val="466" w:hRule="exact"/>
        </w:trPr>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项目</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确定组合的依据</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计量预期信用损失的方法</w:t>
            </w:r>
          </w:p>
        </w:tc>
      </w:tr>
      <w:tr>
        <w:trPr>
          <w:trHeight w:val="1574" w:hRule="exact"/>
        </w:trPr>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其他应收款</w:t>
            </w:r>
            <w:r>
              <w:rPr>
                <w:color w:val="000000"/>
                <w:spacing w:val="0"/>
                <w:w w:val="100"/>
                <w:position w:val="0"/>
              </w:rPr>
              <w:t>一一</w:t>
            </w:r>
            <w:r>
              <w:rPr>
                <w:color w:val="000000"/>
                <w:spacing w:val="0"/>
                <w:w w:val="100"/>
                <w:position w:val="0"/>
              </w:rPr>
              <w:t>账龄组合</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both"/>
            </w:pPr>
            <w:r>
              <w:rPr>
                <w:color w:val="000000"/>
                <w:spacing w:val="0"/>
                <w:w w:val="100"/>
                <w:position w:val="0"/>
              </w:rPr>
              <w:t>参考历史信用损失经验，结合当前状 况以及对未来经济状况的预测，通过 违约风险敞口和未来</w:t>
            </w:r>
            <w:r>
              <w:rPr>
                <w:rFonts w:ascii="Times New Roman" w:eastAsia="Times New Roman" w:hAnsi="Times New Roman" w:cs="Times New Roman"/>
                <w:color w:val="000000"/>
                <w:spacing w:val="0"/>
                <w:w w:val="100"/>
                <w:position w:val="0"/>
              </w:rPr>
              <w:t>12</w:t>
            </w:r>
            <w:r>
              <w:rPr>
                <w:color w:val="000000"/>
                <w:spacing w:val="0"/>
                <w:w w:val="100"/>
                <w:position w:val="0"/>
              </w:rPr>
              <w:t>个月内或整 个存续期预期信用损失率，计算预期 信用损失</w:t>
            </w:r>
          </w:p>
        </w:tc>
      </w:tr>
      <w:tr>
        <w:trPr>
          <w:trHeight w:val="946" w:hRule="exact"/>
        </w:trPr>
        <w:tc>
          <w:tcPr>
            <w:gridSpan w:val="5"/>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24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）按组合计量预期信用损失的应收款项及合同资产</w:t>
            </w:r>
          </w:p>
          <w:p>
            <w:pPr>
              <w:pStyle w:val="Style23"/>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w:t>
            </w:r>
            <w:r>
              <w:rPr>
                <w:color w:val="000000"/>
                <w:spacing w:val="0"/>
                <w:w w:val="100"/>
                <w:position w:val="0"/>
              </w:rPr>
              <w:t>具体组合及计量预期信用损失的方法</w:t>
            </w:r>
          </w:p>
        </w:tc>
      </w:tr>
      <w:tr>
        <w:trPr>
          <w:trHeight w:val="47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pPr>
            <w:r>
              <w:rPr>
                <w:color w:val="000000"/>
                <w:spacing w:val="0"/>
                <w:w w:val="100"/>
                <w:position w:val="0"/>
              </w:rPr>
              <w:t>项目</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确定组合的依据</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pPr>
            <w:r>
              <w:rPr>
                <w:color w:val="000000"/>
                <w:spacing w:val="0"/>
                <w:w w:val="100"/>
                <w:position w:val="0"/>
              </w:rPr>
              <w:t>计量预期信用损失的方法</w:t>
            </w:r>
          </w:p>
        </w:tc>
      </w:tr>
      <w:tr>
        <w:trPr>
          <w:trHeight w:val="1267"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应收银行承兑汇票</w:t>
            </w:r>
          </w:p>
        </w:tc>
        <w:tc>
          <w:tcPr>
            <w:gridSpan w:val="2"/>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票据类型</w:t>
            </w:r>
          </w:p>
        </w:tc>
        <w:tc>
          <w:tcPr>
            <w:gridSpan w:val="2"/>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both"/>
            </w:pPr>
            <w:r>
              <w:rPr>
                <w:color w:val="000000"/>
                <w:spacing w:val="0"/>
                <w:w w:val="100"/>
                <w:position w:val="0"/>
              </w:rPr>
              <w:t>参考历史信用损失经验，结合当前 状况以及对未来经济状况的预测， 通过违约风险敞口和整个存续期预</w:t>
            </w:r>
          </w:p>
          <w:p>
            <w:pPr>
              <w:pStyle w:val="Style23"/>
              <w:keepNext w:val="0"/>
              <w:keepLines w:val="0"/>
              <w:widowControl w:val="0"/>
              <w:shd w:val="clear" w:color="auto" w:fill="auto"/>
              <w:bidi w:val="0"/>
              <w:spacing w:before="0" w:after="0" w:line="310" w:lineRule="exact"/>
              <w:ind w:left="0" w:right="0" w:firstLine="0"/>
              <w:jc w:val="both"/>
            </w:pPr>
            <w:r>
              <w:rPr>
                <w:color w:val="000000"/>
                <w:spacing w:val="0"/>
                <w:w w:val="100"/>
                <w:position w:val="0"/>
              </w:rPr>
              <w:t>期信用损失率，计算预期信用损失</w:t>
            </w:r>
          </w:p>
        </w:tc>
      </w:tr>
    </w:tbl>
    <w:p>
      <w:pPr>
        <w:spacing w:lineRule="exact" w:line="1"/>
        <w:rPr>
          <w:sz w:val="2"/>
          <w:szCs w:val="2"/>
        </w:rPr>
      </w:pPr>
      <w:r>
        <w:br w:type="page"/>
      </w:r>
    </w:p>
    <w:tbl>
      <w:tblPr>
        <w:tblOverlap w:val="never"/>
        <w:jc w:val="center"/>
        <w:tblLayout w:type="fixed"/>
      </w:tblPr>
      <w:tblGrid>
        <w:gridCol w:w="3086"/>
        <w:gridCol w:w="2597"/>
        <w:gridCol w:w="3442"/>
      </w:tblGrid>
      <w:tr>
        <w:trPr>
          <w:trHeight w:val="787" w:hRule="exact"/>
        </w:trPr>
        <w:tc>
          <w:tcPr>
            <w:gridSpan w:val="3"/>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both"/>
            </w:pPr>
            <w:r>
              <w:rPr>
                <w:color w:val="000000"/>
                <w:spacing w:val="0"/>
                <w:w w:val="100"/>
                <w:position w:val="0"/>
              </w:rPr>
              <w:t>应收商业承兑汇票</w:t>
            </w:r>
          </w:p>
        </w:tc>
      </w:tr>
      <w:tr>
        <w:trPr>
          <w:trHeight w:val="1570" w:hRule="exact"/>
        </w:trPr>
        <w:tc>
          <w:tcPr>
            <w:gridSpan w:val="3"/>
            <w:tcBorders>
              <w:top w:val="single" w:sz="4"/>
            </w:tcBorders>
            <w:shd w:val="clear" w:color="auto" w:fill="FFFFFF"/>
            <w:vAlign w:val="center"/>
          </w:tcPr>
          <w:p>
            <w:pPr>
              <w:pStyle w:val="Style23"/>
              <w:keepNext w:val="0"/>
              <w:keepLines w:val="0"/>
              <w:widowControl w:val="0"/>
              <w:shd w:val="clear" w:color="auto" w:fill="auto"/>
              <w:tabs>
                <w:tab w:pos="3774" w:val="left"/>
                <w:tab w:pos="5242" w:val="left"/>
              </w:tabs>
              <w:bidi w:val="0"/>
              <w:spacing w:before="0" w:after="0" w:line="312" w:lineRule="exact"/>
              <w:ind w:left="140" w:right="0" w:firstLine="5120"/>
              <w:jc w:val="both"/>
            </w:pPr>
            <w:r>
              <w:rPr>
                <w:color w:val="000000"/>
                <w:spacing w:val="0"/>
                <w:w w:val="100"/>
                <w:position w:val="0"/>
              </w:rPr>
              <w:t>参考历史信用损失经验，结合当前 状况以及对未来经济状况的预测， 应收账款</w:t>
            </w:r>
            <w:r>
              <w:rPr>
                <w:color w:val="000000"/>
                <w:spacing w:val="0"/>
                <w:w w:val="100"/>
                <w:position w:val="0"/>
              </w:rPr>
              <w:t>一一</w:t>
            </w:r>
            <w:r>
              <w:rPr>
                <w:color w:val="000000"/>
                <w:spacing w:val="0"/>
                <w:w w:val="100"/>
                <w:position w:val="0"/>
              </w:rPr>
              <w:t>账龄组合</w:t>
              <w:tab/>
              <w:t>账龄</w:t>
              <w:tab/>
              <w:t>编制应收账款账龄与整个存续期预</w:t>
            </w:r>
          </w:p>
          <w:p>
            <w:pPr>
              <w:pStyle w:val="Style23"/>
              <w:keepNext w:val="0"/>
              <w:keepLines w:val="0"/>
              <w:widowControl w:val="0"/>
              <w:shd w:val="clear" w:color="auto" w:fill="auto"/>
              <w:bidi w:val="0"/>
              <w:spacing w:before="0" w:after="0" w:line="312" w:lineRule="exact"/>
              <w:ind w:left="5260" w:right="0" w:firstLine="0"/>
              <w:jc w:val="both"/>
            </w:pPr>
            <w:r>
              <w:rPr>
                <w:color w:val="000000"/>
                <w:spacing w:val="0"/>
                <w:w w:val="100"/>
                <w:position w:val="0"/>
              </w:rPr>
              <w:t>期信用损失率对照表，计算预期信 用损失</w:t>
            </w:r>
          </w:p>
        </w:tc>
      </w:tr>
      <w:tr>
        <w:trPr>
          <w:trHeight w:val="322" w:hRule="exact"/>
        </w:trPr>
        <w:tc>
          <w:tcPr>
            <w:gridSpan w:val="3"/>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2）</w:t>
            </w:r>
            <w:r>
              <w:rPr>
                <w:color w:val="000000"/>
                <w:spacing w:val="0"/>
                <w:w w:val="100"/>
                <w:position w:val="0"/>
              </w:rPr>
              <w:t>应收账款——账龄组合的账龄与整个存续期预期信用损失率对照表</w:t>
            </w:r>
          </w:p>
        </w:tc>
      </w:tr>
      <w:tr>
        <w:trPr>
          <w:trHeight w:val="427" w:hRule="exact"/>
        </w:trPr>
        <w:tc>
          <w:tcPr>
            <w:vMerge w:val="restart"/>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账龄</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r>
      <w:tr>
        <w:trPr>
          <w:trHeight w:val="211" w:hRule="exact"/>
        </w:trPr>
        <w:tc>
          <w:tcPr>
            <w:vMerge/>
            <w:tcBorders/>
            <w:shd w:val="clear" w:color="auto" w:fill="FFFFFF"/>
            <w:vAlign w:val="center"/>
          </w:tcPr>
          <w:p>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预期</w:t>
            </w:r>
            <w:r>
              <w:rPr>
                <w:rFonts w:ascii="Times New Roman" w:eastAsia="Times New Roman" w:hAnsi="Times New Roman" w:cs="Times New Roman"/>
                <w:color w:val="000000"/>
                <w:spacing w:val="0"/>
                <w:w w:val="100"/>
                <w:position w:val="0"/>
              </w:rPr>
              <w:t>1</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曰用损失率</w:t>
            </w:r>
            <w:r>
              <w:rPr>
                <w:rFonts w:ascii="Times New Roman" w:eastAsia="Times New Roman" w:hAnsi="Times New Roman" w:cs="Times New Roman"/>
                <w:color w:val="000000"/>
                <w:spacing w:val="0"/>
                <w:w w:val="100"/>
                <w:position w:val="0"/>
              </w:rPr>
              <w:t>（%）</w:t>
            </w:r>
          </w:p>
        </w:tc>
      </w:tr>
      <w:tr>
        <w:trPr>
          <w:trHeight w:val="94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组合</w:t>
            </w:r>
            <w:r>
              <w:rPr>
                <w:rFonts w:ascii="Times New Roman" w:eastAsia="Times New Roman" w:hAnsi="Times New Roman" w:cs="Times New Roman"/>
                <w:color w:val="000000"/>
                <w:spacing w:val="0"/>
                <w:w w:val="100"/>
                <w:position w:val="0"/>
              </w:rPr>
              <w:t>1</w:t>
            </w:r>
            <w:r>
              <w:rPr>
                <w:color w:val="000000"/>
                <w:spacing w:val="0"/>
                <w:w w:val="100"/>
                <w:position w:val="0"/>
              </w:rPr>
              <w:t>： 口罩销售等业务形成 的应收账款组合</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组合</w:t>
            </w:r>
            <w:r>
              <w:rPr>
                <w:rFonts w:ascii="Times New Roman" w:eastAsia="Times New Roman" w:hAnsi="Times New Roman" w:cs="Times New Roman"/>
                <w:color w:val="000000"/>
                <w:spacing w:val="0"/>
                <w:w w:val="100"/>
                <w:position w:val="0"/>
              </w:rPr>
              <w:t>2</w:t>
            </w:r>
            <w:r>
              <w:rPr>
                <w:color w:val="000000"/>
                <w:spacing w:val="0"/>
                <w:w w:val="100"/>
                <w:position w:val="0"/>
              </w:rPr>
              <w:t>：互联网营销服务、营销数据分 析服务、电商业务及运营商号卡推广 服务形成的应收账款组合</w:t>
            </w:r>
          </w:p>
        </w:tc>
      </w:tr>
      <w:tr>
        <w:trPr>
          <w:trHeight w:val="47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6</w:t>
            </w:r>
            <w:r>
              <w:rPr>
                <w:color w:val="000000"/>
                <w:spacing w:val="0"/>
                <w:w w:val="100"/>
                <w:position w:val="0"/>
              </w:rPr>
              <w:t>个月内（含，下同）</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0.5</w:t>
            </w:r>
          </w:p>
        </w:tc>
      </w:tr>
      <w:tr>
        <w:trPr>
          <w:trHeight w:val="48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6-12</w:t>
            </w:r>
            <w:r>
              <w:rPr>
                <w:color w:val="000000"/>
                <w:spacing w:val="0"/>
                <w:w w:val="100"/>
                <w:position w:val="0"/>
              </w:rPr>
              <w:t>个月</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p>
        </w:tc>
      </w:tr>
      <w:tr>
        <w:trPr>
          <w:trHeight w:val="47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1-2</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w:t>
            </w:r>
          </w:p>
        </w:tc>
      </w:tr>
      <w:tr>
        <w:trPr>
          <w:trHeight w:val="48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2-3</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50</w:t>
            </w:r>
          </w:p>
        </w:tc>
      </w:tr>
      <w:tr>
        <w:trPr>
          <w:trHeight w:val="48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3-4</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100</w:t>
            </w:r>
          </w:p>
        </w:tc>
      </w:tr>
      <w:tr>
        <w:trPr>
          <w:trHeight w:val="47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4-5</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100</w:t>
            </w:r>
          </w:p>
        </w:tc>
      </w:tr>
      <w:tr>
        <w:trPr>
          <w:trHeight w:val="490"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80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100</w:t>
            </w:r>
          </w:p>
        </w:tc>
      </w:tr>
    </w:tbl>
    <w:p>
      <w:pPr>
        <w:pStyle w:val="Style5"/>
        <w:keepNext w:val="0"/>
        <w:keepLines w:val="0"/>
        <w:widowControl w:val="0"/>
        <w:numPr>
          <w:ilvl w:val="0"/>
          <w:numId w:val="49"/>
        </w:numPr>
        <w:shd w:val="clear" w:color="auto" w:fill="auto"/>
        <w:bidi w:val="0"/>
        <w:spacing w:before="0" w:after="0" w:line="469" w:lineRule="exact"/>
        <w:ind w:left="0" w:right="0" w:firstLine="560"/>
        <w:jc w:val="both"/>
      </w:pPr>
      <w:bookmarkStart w:id="699" w:name="bookmark699"/>
      <w:bookmarkEnd w:id="699"/>
      <w:r>
        <w:rPr>
          <w:color w:val="000000"/>
          <w:spacing w:val="0"/>
          <w:w w:val="100"/>
          <w:position w:val="0"/>
        </w:rPr>
        <w:t>金融资产和金融负债的抵销</w:t>
      </w:r>
    </w:p>
    <w:p>
      <w:pPr>
        <w:pStyle w:val="Style5"/>
        <w:keepNext w:val="0"/>
        <w:keepLines w:val="0"/>
        <w:widowControl w:val="0"/>
        <w:shd w:val="clear" w:color="auto" w:fill="auto"/>
        <w:bidi w:val="0"/>
        <w:spacing w:before="0" w:after="840" w:line="469" w:lineRule="exact"/>
        <w:ind w:left="140" w:right="0" w:firstLine="420"/>
        <w:jc w:val="both"/>
      </w:pPr>
      <w:r>
        <w:rPr>
          <w:color w:val="000000"/>
          <w:spacing w:val="0"/>
          <w:w w:val="100"/>
          <w:position w:val="0"/>
        </w:rPr>
        <w:t>金融资产和金融负债在资产负债表内分别列示，不相互抵销。但同时满足下列条件的，公司 以相互抵销后的净额在资产负债表内列示：</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公司具有抵销已确认金额的法定权利，且该种法 定权利是当前可执行的；</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公司计划以净额结算，或同时变现该金融资产和清偿该金融负债。 不满足终止确认条件的金融资产转移，公司不对已转移的金融资产和相关负债进行抵销。</w:t>
      </w:r>
    </w:p>
    <w:p>
      <w:pPr>
        <w:pStyle w:val="Style26"/>
        <w:keepNext/>
        <w:keepLines/>
        <w:widowControl w:val="0"/>
        <w:numPr>
          <w:ilvl w:val="0"/>
          <w:numId w:val="47"/>
        </w:numPr>
        <w:shd w:val="clear" w:color="auto" w:fill="auto"/>
        <w:tabs>
          <w:tab w:pos="570" w:val="left"/>
        </w:tabs>
        <w:bidi w:val="0"/>
        <w:spacing w:before="0" w:after="140" w:line="240" w:lineRule="auto"/>
        <w:ind w:left="0" w:right="0" w:firstLine="140"/>
        <w:jc w:val="left"/>
      </w:pPr>
      <w:bookmarkStart w:id="700" w:name="bookmark700"/>
      <w:bookmarkStart w:id="701" w:name="bookmark701"/>
      <w:bookmarkStart w:id="702" w:name="bookmark702"/>
      <w:bookmarkStart w:id="703" w:name="bookmark703"/>
      <w:bookmarkEnd w:id="702"/>
      <w:r>
        <w:rPr>
          <w:color w:val="000000"/>
          <w:spacing w:val="0"/>
          <w:w w:val="100"/>
          <w:position w:val="0"/>
        </w:rPr>
        <w:t>应收票据</w:t>
      </w:r>
      <w:bookmarkEnd w:id="700"/>
      <w:bookmarkEnd w:id="701"/>
      <w:bookmarkEnd w:id="703"/>
    </w:p>
    <w:p>
      <w:pPr>
        <w:pStyle w:val="Style26"/>
        <w:keepNext/>
        <w:keepLines/>
        <w:widowControl w:val="0"/>
        <w:shd w:val="clear" w:color="auto" w:fill="auto"/>
        <w:bidi w:val="0"/>
        <w:spacing w:before="0" w:after="140" w:line="240" w:lineRule="auto"/>
        <w:ind w:left="0" w:right="0" w:firstLine="140"/>
        <w:jc w:val="left"/>
      </w:pPr>
      <w:bookmarkStart w:id="700" w:name="bookmark700"/>
      <w:bookmarkStart w:id="701" w:name="bookmark701"/>
      <w:bookmarkStart w:id="704" w:name="bookmark704"/>
      <w:r>
        <w:rPr>
          <w:color w:val="000000"/>
          <w:spacing w:val="0"/>
          <w:w w:val="100"/>
          <w:position w:val="0"/>
        </w:rPr>
        <w:t>应收票据的预期信用损失的确定方法及会计处理方法</w:t>
      </w:r>
      <w:bookmarkEnd w:id="700"/>
      <w:bookmarkEnd w:id="701"/>
      <w:bookmarkEnd w:id="704"/>
    </w:p>
    <w:p>
      <w:pPr>
        <w:pStyle w:val="Style5"/>
        <w:keepNext w:val="0"/>
        <w:keepLines w:val="0"/>
        <w:widowControl w:val="0"/>
        <w:shd w:val="clear" w:color="auto" w:fill="auto"/>
        <w:bidi w:val="0"/>
        <w:spacing w:before="0" w:after="440" w:line="240" w:lineRule="auto"/>
        <w:ind w:left="0" w:right="0" w:firstLine="14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6"/>
        <w:keepNext/>
        <w:keepLines/>
        <w:widowControl w:val="0"/>
        <w:numPr>
          <w:ilvl w:val="0"/>
          <w:numId w:val="47"/>
        </w:numPr>
        <w:shd w:val="clear" w:color="auto" w:fill="auto"/>
        <w:tabs>
          <w:tab w:pos="570" w:val="left"/>
        </w:tabs>
        <w:bidi w:val="0"/>
        <w:spacing w:before="0" w:after="140" w:line="240" w:lineRule="auto"/>
        <w:ind w:left="0" w:right="0" w:firstLine="140"/>
        <w:jc w:val="left"/>
      </w:pPr>
      <w:bookmarkStart w:id="705" w:name="bookmark705"/>
      <w:bookmarkStart w:id="706" w:name="bookmark706"/>
      <w:bookmarkStart w:id="707" w:name="bookmark707"/>
      <w:bookmarkStart w:id="708" w:name="bookmark708"/>
      <w:bookmarkEnd w:id="707"/>
      <w:r>
        <w:rPr>
          <w:color w:val="000000"/>
          <w:spacing w:val="0"/>
          <w:w w:val="100"/>
          <w:position w:val="0"/>
        </w:rPr>
        <w:t>应收账款</w:t>
      </w:r>
      <w:bookmarkEnd w:id="705"/>
      <w:bookmarkEnd w:id="706"/>
      <w:bookmarkEnd w:id="708"/>
    </w:p>
    <w:p>
      <w:pPr>
        <w:pStyle w:val="Style26"/>
        <w:keepNext/>
        <w:keepLines/>
        <w:widowControl w:val="0"/>
        <w:shd w:val="clear" w:color="auto" w:fill="auto"/>
        <w:bidi w:val="0"/>
        <w:spacing w:before="0" w:after="140" w:line="240" w:lineRule="auto"/>
        <w:ind w:left="0" w:right="0" w:firstLine="140"/>
        <w:jc w:val="left"/>
      </w:pPr>
      <w:bookmarkStart w:id="705" w:name="bookmark705"/>
      <w:bookmarkStart w:id="706" w:name="bookmark706"/>
      <w:bookmarkStart w:id="709" w:name="bookmark709"/>
      <w:r>
        <w:rPr>
          <w:color w:val="000000"/>
          <w:spacing w:val="0"/>
          <w:w w:val="100"/>
          <w:position w:val="0"/>
        </w:rPr>
        <w:t>应收账款的预期信用损失的确定方法及会计处理方法</w:t>
      </w:r>
      <w:bookmarkEnd w:id="705"/>
      <w:bookmarkEnd w:id="706"/>
      <w:bookmarkEnd w:id="709"/>
    </w:p>
    <w:p>
      <w:pPr>
        <w:pStyle w:val="Style5"/>
        <w:keepNext w:val="0"/>
        <w:keepLines w:val="0"/>
        <w:widowControl w:val="0"/>
        <w:shd w:val="clear" w:color="auto" w:fill="auto"/>
        <w:bidi w:val="0"/>
        <w:spacing w:before="0" w:after="140" w:line="240" w:lineRule="auto"/>
        <w:ind w:left="0" w:right="0" w:firstLine="14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6"/>
        <w:keepNext/>
        <w:keepLines/>
        <w:widowControl w:val="0"/>
        <w:numPr>
          <w:ilvl w:val="0"/>
          <w:numId w:val="47"/>
        </w:numPr>
        <w:shd w:val="clear" w:color="auto" w:fill="auto"/>
        <w:tabs>
          <w:tab w:pos="587" w:val="left"/>
        </w:tabs>
        <w:bidi w:val="0"/>
        <w:spacing w:before="0" w:after="140" w:line="240" w:lineRule="auto"/>
        <w:ind w:left="0" w:right="0" w:firstLine="140"/>
        <w:jc w:val="left"/>
      </w:pPr>
      <w:bookmarkStart w:id="710" w:name="bookmark710"/>
      <w:bookmarkStart w:id="711" w:name="bookmark711"/>
      <w:bookmarkStart w:id="712" w:name="bookmark712"/>
      <w:bookmarkStart w:id="713" w:name="bookmark713"/>
      <w:bookmarkEnd w:id="712"/>
      <w:r>
        <w:rPr>
          <w:color w:val="000000"/>
          <w:spacing w:val="0"/>
          <w:w w:val="100"/>
          <w:position w:val="0"/>
        </w:rPr>
        <w:t>应收款项融资</w:t>
      </w:r>
      <w:bookmarkEnd w:id="710"/>
      <w:bookmarkEnd w:id="711"/>
      <w:bookmarkEnd w:id="713"/>
    </w:p>
    <w:p>
      <w:pPr>
        <w:pStyle w:val="Style5"/>
        <w:keepNext w:val="0"/>
        <w:keepLines w:val="0"/>
        <w:widowControl w:val="0"/>
        <w:shd w:val="clear" w:color="auto" w:fill="auto"/>
        <w:bidi w:val="0"/>
        <w:spacing w:before="0" w:after="440" w:line="240" w:lineRule="auto"/>
        <w:ind w:left="0" w:right="0" w:firstLine="14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6"/>
        <w:keepNext/>
        <w:keepLines/>
        <w:widowControl w:val="0"/>
        <w:numPr>
          <w:ilvl w:val="0"/>
          <w:numId w:val="47"/>
        </w:numPr>
        <w:shd w:val="clear" w:color="auto" w:fill="auto"/>
        <w:tabs>
          <w:tab w:pos="587" w:val="left"/>
        </w:tabs>
        <w:bidi w:val="0"/>
        <w:spacing w:before="0" w:after="140" w:line="240" w:lineRule="auto"/>
        <w:ind w:left="0" w:right="0" w:firstLine="140"/>
        <w:jc w:val="both"/>
      </w:pPr>
      <w:bookmarkStart w:id="714" w:name="bookmark714"/>
      <w:bookmarkStart w:id="715" w:name="bookmark715"/>
      <w:bookmarkStart w:id="716" w:name="bookmark716"/>
      <w:bookmarkStart w:id="717" w:name="bookmark717"/>
      <w:bookmarkEnd w:id="716"/>
      <w:r>
        <w:rPr>
          <w:color w:val="000000"/>
          <w:spacing w:val="0"/>
          <w:w w:val="100"/>
          <w:position w:val="0"/>
        </w:rPr>
        <w:t>其他应收款</w:t>
      </w:r>
      <w:bookmarkEnd w:id="714"/>
      <w:bookmarkEnd w:id="715"/>
      <w:bookmarkEnd w:id="717"/>
    </w:p>
    <w:p>
      <w:pPr>
        <w:pStyle w:val="Style26"/>
        <w:keepNext/>
        <w:keepLines/>
        <w:widowControl w:val="0"/>
        <w:shd w:val="clear" w:color="auto" w:fill="auto"/>
        <w:bidi w:val="0"/>
        <w:spacing w:before="0" w:after="140" w:line="240" w:lineRule="auto"/>
        <w:ind w:left="0" w:right="0" w:firstLine="140"/>
        <w:jc w:val="left"/>
      </w:pPr>
      <w:bookmarkStart w:id="714" w:name="bookmark714"/>
      <w:bookmarkStart w:id="715" w:name="bookmark715"/>
      <w:bookmarkStart w:id="718" w:name="bookmark718"/>
      <w:r>
        <w:rPr>
          <w:color w:val="000000"/>
          <w:spacing w:val="0"/>
          <w:w w:val="100"/>
          <w:position w:val="0"/>
        </w:rPr>
        <w:t>其他应收款预期信用损失的确定方法及会计处理方法</w:t>
      </w:r>
      <w:bookmarkEnd w:id="714"/>
      <w:bookmarkEnd w:id="715"/>
      <w:bookmarkEnd w:id="718"/>
    </w:p>
    <w:p>
      <w:pPr>
        <w:pStyle w:val="Style5"/>
        <w:keepNext w:val="0"/>
        <w:keepLines w:val="0"/>
        <w:widowControl w:val="0"/>
        <w:shd w:val="clear" w:color="auto" w:fill="auto"/>
        <w:bidi w:val="0"/>
        <w:spacing w:before="0" w:after="440" w:line="240" w:lineRule="auto"/>
        <w:ind w:left="0" w:right="0" w:firstLine="14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6"/>
        <w:keepNext/>
        <w:keepLines/>
        <w:widowControl w:val="0"/>
        <w:numPr>
          <w:ilvl w:val="0"/>
          <w:numId w:val="47"/>
        </w:numPr>
        <w:shd w:val="clear" w:color="auto" w:fill="auto"/>
        <w:tabs>
          <w:tab w:pos="587" w:val="left"/>
        </w:tabs>
        <w:bidi w:val="0"/>
        <w:spacing w:before="0" w:after="140" w:line="240" w:lineRule="auto"/>
        <w:ind w:left="0" w:right="0" w:firstLine="140"/>
        <w:jc w:val="left"/>
      </w:pPr>
      <w:bookmarkStart w:id="719" w:name="bookmark719"/>
      <w:bookmarkStart w:id="720" w:name="bookmark720"/>
      <w:bookmarkStart w:id="721" w:name="bookmark721"/>
      <w:bookmarkStart w:id="722" w:name="bookmark722"/>
      <w:bookmarkEnd w:id="721"/>
      <w:r>
        <w:rPr>
          <w:color w:val="000000"/>
          <w:spacing w:val="0"/>
          <w:w w:val="100"/>
          <w:position w:val="0"/>
        </w:rPr>
        <w:t>存货</w:t>
      </w:r>
      <w:bookmarkEnd w:id="719"/>
      <w:bookmarkEnd w:id="720"/>
      <w:bookmarkEnd w:id="722"/>
    </w:p>
    <w:p>
      <w:pPr>
        <w:pStyle w:val="Style5"/>
        <w:keepNext w:val="0"/>
        <w:keepLines w:val="0"/>
        <w:widowControl w:val="0"/>
        <w:shd w:val="clear" w:color="auto" w:fill="auto"/>
        <w:bidi w:val="0"/>
        <w:spacing w:before="0" w:after="140" w:line="240" w:lineRule="auto"/>
        <w:ind w:left="0" w:right="0" w:firstLine="14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numPr>
          <w:ilvl w:val="0"/>
          <w:numId w:val="57"/>
        </w:numPr>
        <w:shd w:val="clear" w:color="auto" w:fill="auto"/>
        <w:tabs>
          <w:tab w:pos="875" w:val="left"/>
        </w:tabs>
        <w:bidi w:val="0"/>
        <w:spacing w:before="0" w:after="0" w:line="480" w:lineRule="auto"/>
        <w:ind w:left="0" w:right="0" w:firstLine="560"/>
        <w:jc w:val="both"/>
      </w:pPr>
      <w:bookmarkStart w:id="723" w:name="bookmark723"/>
      <w:bookmarkEnd w:id="723"/>
      <w:r>
        <w:rPr>
          <w:color w:val="000000"/>
          <w:spacing w:val="0"/>
          <w:w w:val="100"/>
          <w:position w:val="0"/>
        </w:rPr>
        <w:t>存货的分类</w:t>
      </w:r>
    </w:p>
    <w:p>
      <w:pPr>
        <w:pStyle w:val="Style5"/>
        <w:keepNext w:val="0"/>
        <w:keepLines w:val="0"/>
        <w:widowControl w:val="0"/>
        <w:shd w:val="clear" w:color="auto" w:fill="auto"/>
        <w:bidi w:val="0"/>
        <w:spacing w:before="0" w:after="0" w:line="469" w:lineRule="exact"/>
        <w:ind w:left="140" w:right="0" w:firstLine="0"/>
        <w:jc w:val="both"/>
      </w:pPr>
      <w:r>
        <w:rPr>
          <w:color w:val="000000"/>
          <w:spacing w:val="0"/>
          <w:w w:val="100"/>
          <w:position w:val="0"/>
        </w:rPr>
        <w:t>存货包括在日常活动中持有以备出售的产成品或商品、处在生产过程中的在产品、在生产过程或 提供劳务过程中耗用的材料和物料等。</w:t>
      </w:r>
    </w:p>
    <w:p>
      <w:pPr>
        <w:pStyle w:val="Style5"/>
        <w:keepNext w:val="0"/>
        <w:keepLines w:val="0"/>
        <w:widowControl w:val="0"/>
        <w:numPr>
          <w:ilvl w:val="0"/>
          <w:numId w:val="57"/>
        </w:numPr>
        <w:shd w:val="clear" w:color="auto" w:fill="auto"/>
        <w:tabs>
          <w:tab w:pos="894" w:val="left"/>
        </w:tabs>
        <w:bidi w:val="0"/>
        <w:spacing w:before="0" w:after="0" w:line="469" w:lineRule="exact"/>
        <w:ind w:left="0" w:right="0" w:firstLine="560"/>
        <w:jc w:val="both"/>
      </w:pPr>
      <w:bookmarkStart w:id="724" w:name="bookmark724"/>
      <w:bookmarkEnd w:id="724"/>
      <w:r>
        <w:rPr>
          <w:color w:val="000000"/>
          <w:spacing w:val="0"/>
          <w:w w:val="100"/>
          <w:position w:val="0"/>
        </w:rPr>
        <w:t>发出存货的计价方法</w:t>
      </w:r>
    </w:p>
    <w:p>
      <w:pPr>
        <w:pStyle w:val="Style5"/>
        <w:keepNext w:val="0"/>
        <w:keepLines w:val="0"/>
        <w:widowControl w:val="0"/>
        <w:shd w:val="clear" w:color="auto" w:fill="auto"/>
        <w:bidi w:val="0"/>
        <w:spacing w:before="0" w:after="0" w:line="469" w:lineRule="exact"/>
        <w:ind w:left="0" w:right="0" w:firstLine="140"/>
        <w:jc w:val="left"/>
      </w:pPr>
      <w:r>
        <w:rPr>
          <w:color w:val="000000"/>
          <w:spacing w:val="0"/>
          <w:w w:val="100"/>
          <w:position w:val="0"/>
        </w:rPr>
        <w:t>发出存货采用月末一次加权平均法。</w:t>
      </w:r>
    </w:p>
    <w:p>
      <w:pPr>
        <w:pStyle w:val="Style5"/>
        <w:keepNext w:val="0"/>
        <w:keepLines w:val="0"/>
        <w:widowControl w:val="0"/>
        <w:numPr>
          <w:ilvl w:val="0"/>
          <w:numId w:val="57"/>
        </w:numPr>
        <w:shd w:val="clear" w:color="auto" w:fill="auto"/>
        <w:tabs>
          <w:tab w:pos="894" w:val="left"/>
        </w:tabs>
        <w:bidi w:val="0"/>
        <w:spacing w:before="0" w:after="0" w:line="469" w:lineRule="exact"/>
        <w:ind w:left="0" w:right="0" w:firstLine="560"/>
        <w:jc w:val="both"/>
      </w:pPr>
      <w:bookmarkStart w:id="725" w:name="bookmark725"/>
      <w:bookmarkEnd w:id="725"/>
      <w:r>
        <w:rPr>
          <w:color w:val="000000"/>
          <w:spacing w:val="0"/>
          <w:w w:val="100"/>
          <w:position w:val="0"/>
        </w:rPr>
        <w:t>存货可变现净值的确定依据</w:t>
      </w:r>
    </w:p>
    <w:p>
      <w:pPr>
        <w:pStyle w:val="Style5"/>
        <w:keepNext w:val="0"/>
        <w:keepLines w:val="0"/>
        <w:widowControl w:val="0"/>
        <w:shd w:val="clear" w:color="auto" w:fill="auto"/>
        <w:bidi w:val="0"/>
        <w:spacing w:before="0" w:after="240" w:line="469" w:lineRule="exact"/>
        <w:ind w:left="140" w:right="0" w:firstLine="0"/>
        <w:jc w:val="both"/>
      </w:pPr>
      <w:r>
        <w:rPr>
          <w:color w:val="000000"/>
          <w:spacing w:val="0"/>
          <w:w w:val="100"/>
          <w:position w:val="0"/>
        </w:rPr>
        <w:t>资产负债表日，存货采用成本与可变现净值孰低计量，按照单个存货成本高于可变现净值的差额 计提存货跌价准备。直接用于出售的存货，在正常生产经营过程中以该存货的估计售价减去估计 的销售费用和相关税费后的金额确定其可变现净值；需要经过加工的存货，在正常生产经营过程 中以所生产的产成品的估计售价减去至完工时估计将要发生的成本、估计的销售费用和相关税费 后的金额确定其可变现净值；资产负债表日，同一项存货中一部分有合同价格约定、其他部分不 存在合同价格的，分别确定其可变现净值，并与其对应的成本进行比较，分别确定存货跌价准备 的计提或转回的金额。</w:t>
      </w:r>
    </w:p>
    <w:p>
      <w:pPr>
        <w:pStyle w:val="Style5"/>
        <w:keepNext w:val="0"/>
        <w:keepLines w:val="0"/>
        <w:widowControl w:val="0"/>
        <w:numPr>
          <w:ilvl w:val="0"/>
          <w:numId w:val="57"/>
        </w:numPr>
        <w:shd w:val="clear" w:color="auto" w:fill="auto"/>
        <w:tabs>
          <w:tab w:pos="894" w:val="left"/>
        </w:tabs>
        <w:bidi w:val="0"/>
        <w:spacing w:before="0" w:after="0" w:line="480" w:lineRule="auto"/>
        <w:ind w:left="0" w:right="0" w:firstLine="560"/>
        <w:jc w:val="both"/>
      </w:pPr>
      <w:bookmarkStart w:id="726" w:name="bookmark726"/>
      <w:bookmarkEnd w:id="726"/>
      <w:r>
        <w:rPr>
          <w:color w:val="000000"/>
          <w:spacing w:val="0"/>
          <w:w w:val="100"/>
          <w:position w:val="0"/>
        </w:rPr>
        <w:t>存货的盘存制度</w:t>
      </w:r>
    </w:p>
    <w:p>
      <w:pPr>
        <w:pStyle w:val="Style5"/>
        <w:keepNext w:val="0"/>
        <w:keepLines w:val="0"/>
        <w:widowControl w:val="0"/>
        <w:shd w:val="clear" w:color="auto" w:fill="auto"/>
        <w:bidi w:val="0"/>
        <w:spacing w:before="0" w:after="0" w:line="469" w:lineRule="exact"/>
        <w:ind w:left="0" w:right="0" w:firstLine="140"/>
        <w:jc w:val="left"/>
      </w:pPr>
      <w:r>
        <w:rPr>
          <w:color w:val="000000"/>
          <w:spacing w:val="0"/>
          <w:w w:val="100"/>
          <w:position w:val="0"/>
        </w:rPr>
        <w:t>存货的盘存制度为永续盘存制。</w:t>
      </w:r>
    </w:p>
    <w:p>
      <w:pPr>
        <w:pStyle w:val="Style5"/>
        <w:keepNext w:val="0"/>
        <w:keepLines w:val="0"/>
        <w:widowControl w:val="0"/>
        <w:numPr>
          <w:ilvl w:val="0"/>
          <w:numId w:val="57"/>
        </w:numPr>
        <w:shd w:val="clear" w:color="auto" w:fill="auto"/>
        <w:tabs>
          <w:tab w:pos="894" w:val="left"/>
        </w:tabs>
        <w:bidi w:val="0"/>
        <w:spacing w:before="0" w:after="240" w:line="469" w:lineRule="exact"/>
        <w:ind w:left="0" w:right="0" w:firstLine="560"/>
        <w:jc w:val="both"/>
      </w:pPr>
      <w:bookmarkStart w:id="727" w:name="bookmark727"/>
      <w:bookmarkEnd w:id="727"/>
      <w:r>
        <w:rPr>
          <w:color w:val="000000"/>
          <w:spacing w:val="0"/>
          <w:w w:val="100"/>
          <w:position w:val="0"/>
        </w:rPr>
        <w:t>低值易耗品和包装物的摊销方法</w:t>
      </w:r>
    </w:p>
    <w:p>
      <w:pPr>
        <w:pStyle w:val="Style5"/>
        <w:keepNext w:val="0"/>
        <w:keepLines w:val="0"/>
        <w:widowControl w:val="0"/>
        <w:numPr>
          <w:ilvl w:val="0"/>
          <w:numId w:val="59"/>
        </w:numPr>
        <w:shd w:val="clear" w:color="auto" w:fill="auto"/>
        <w:tabs>
          <w:tab w:pos="986" w:val="left"/>
        </w:tabs>
        <w:bidi w:val="0"/>
        <w:spacing w:before="0" w:after="0" w:line="480" w:lineRule="auto"/>
        <w:ind w:left="0" w:right="0" w:firstLine="560"/>
        <w:jc w:val="both"/>
      </w:pPr>
      <w:bookmarkStart w:id="728" w:name="bookmark728"/>
      <w:bookmarkEnd w:id="728"/>
      <w:r>
        <w:rPr>
          <w:color w:val="000000"/>
          <w:spacing w:val="0"/>
          <w:w w:val="100"/>
          <w:position w:val="0"/>
        </w:rPr>
        <w:t>低值易耗品</w:t>
      </w:r>
    </w:p>
    <w:p>
      <w:pPr>
        <w:pStyle w:val="Style5"/>
        <w:keepNext w:val="0"/>
        <w:keepLines w:val="0"/>
        <w:widowControl w:val="0"/>
        <w:shd w:val="clear" w:color="auto" w:fill="auto"/>
        <w:bidi w:val="0"/>
        <w:spacing w:before="0" w:after="240" w:line="469" w:lineRule="exact"/>
        <w:ind w:left="0" w:right="0" w:firstLine="560"/>
        <w:jc w:val="both"/>
      </w:pPr>
      <w:r>
        <w:rPr>
          <w:color w:val="000000"/>
          <w:spacing w:val="0"/>
          <w:w w:val="100"/>
          <w:position w:val="0"/>
        </w:rPr>
        <w:t>按照一次转销法进行摊销。</w:t>
      </w:r>
    </w:p>
    <w:p>
      <w:pPr>
        <w:pStyle w:val="Style5"/>
        <w:keepNext w:val="0"/>
        <w:keepLines w:val="0"/>
        <w:widowControl w:val="0"/>
        <w:numPr>
          <w:ilvl w:val="0"/>
          <w:numId w:val="59"/>
        </w:numPr>
        <w:shd w:val="clear" w:color="auto" w:fill="auto"/>
        <w:tabs>
          <w:tab w:pos="986" w:val="left"/>
        </w:tabs>
        <w:bidi w:val="0"/>
        <w:spacing w:before="0" w:after="0" w:line="480" w:lineRule="auto"/>
        <w:ind w:left="0" w:right="0" w:firstLine="560"/>
        <w:jc w:val="both"/>
      </w:pPr>
      <w:bookmarkStart w:id="729" w:name="bookmark729"/>
      <w:bookmarkEnd w:id="729"/>
      <w:r>
        <w:rPr>
          <w:color w:val="000000"/>
          <w:spacing w:val="0"/>
          <w:w w:val="100"/>
          <w:position w:val="0"/>
        </w:rPr>
        <w:t>包装物</w:t>
      </w:r>
    </w:p>
    <w:p>
      <w:pPr>
        <w:pStyle w:val="Style5"/>
        <w:keepNext w:val="0"/>
        <w:keepLines w:val="0"/>
        <w:widowControl w:val="0"/>
        <w:shd w:val="clear" w:color="auto" w:fill="auto"/>
        <w:bidi w:val="0"/>
        <w:spacing w:before="0" w:after="180" w:line="469" w:lineRule="exact"/>
        <w:ind w:left="0" w:right="0" w:firstLine="560"/>
        <w:jc w:val="both"/>
        <w:sectPr>
          <w:footnotePr>
            <w:pos w:val="pageBottom"/>
            <w:numFmt w:val="decimal"/>
            <w:numRestart w:val="continuous"/>
          </w:footnotePr>
          <w:pgSz w:w="11900" w:h="16840"/>
          <w:pgMar w:top="1321" w:right="1652" w:bottom="1527" w:left="1123" w:header="0" w:footer="3" w:gutter="0"/>
          <w:cols w:space="720"/>
          <w:noEndnote/>
          <w:rtlGutter w:val="0"/>
          <w:docGrid w:linePitch="360"/>
        </w:sectPr>
      </w:pPr>
      <w:r>
        <w:rPr>
          <w:color w:val="000000"/>
          <w:spacing w:val="0"/>
          <w:w w:val="100"/>
          <w:position w:val="0"/>
        </w:rPr>
        <w:t>按照一次转销法进行摊销。</w:t>
      </w:r>
    </w:p>
    <w:p>
      <w:pPr>
        <w:pStyle w:val="Style26"/>
        <w:keepNext/>
        <w:keepLines/>
        <w:widowControl w:val="0"/>
        <w:numPr>
          <w:ilvl w:val="0"/>
          <w:numId w:val="61"/>
        </w:numPr>
        <w:shd w:val="clear" w:color="auto" w:fill="auto"/>
        <w:tabs>
          <w:tab w:pos="430" w:val="left"/>
        </w:tabs>
        <w:bidi w:val="0"/>
        <w:spacing w:before="0" w:after="140" w:line="240" w:lineRule="auto"/>
        <w:ind w:left="0" w:right="0" w:firstLine="0"/>
        <w:jc w:val="left"/>
      </w:pPr>
      <w:bookmarkStart w:id="730" w:name="bookmark730"/>
      <w:bookmarkStart w:id="731" w:name="bookmark731"/>
      <w:bookmarkStart w:id="732" w:name="bookmark732"/>
      <w:bookmarkStart w:id="733" w:name="bookmark733"/>
      <w:bookmarkEnd w:id="732"/>
      <w:r>
        <w:rPr>
          <w:color w:val="000000"/>
          <w:spacing w:val="0"/>
          <w:w w:val="100"/>
          <w:position w:val="0"/>
        </w:rPr>
        <w:t>合同资产</w:t>
      </w:r>
      <w:bookmarkEnd w:id="730"/>
      <w:bookmarkEnd w:id="731"/>
      <w:bookmarkEnd w:id="733"/>
    </w:p>
    <w:p>
      <w:pPr>
        <w:pStyle w:val="Style26"/>
        <w:keepNext/>
        <w:keepLines/>
        <w:widowControl w:val="0"/>
        <w:shd w:val="clear" w:color="auto" w:fill="auto"/>
        <w:tabs>
          <w:tab w:pos="430" w:val="left"/>
        </w:tabs>
        <w:bidi w:val="0"/>
        <w:spacing w:before="0" w:after="140" w:line="240" w:lineRule="auto"/>
        <w:ind w:left="0" w:right="0" w:firstLine="0"/>
        <w:jc w:val="left"/>
      </w:pPr>
      <w:bookmarkStart w:id="730" w:name="bookmark730"/>
      <w:bookmarkStart w:id="731" w:name="bookmark731"/>
      <w:bookmarkStart w:id="734" w:name="bookmark734"/>
      <w:bookmarkStart w:id="735" w:name="bookmark735"/>
      <w:r>
        <w:rPr>
          <w:color w:val="000000"/>
          <w:spacing w:val="0"/>
          <w:w w:val="100"/>
          <w:position w:val="0"/>
        </w:rPr>
        <w:t>（</w:t>
      </w:r>
      <w:bookmarkEnd w:id="734"/>
      <w:r>
        <w:rPr>
          <w:color w:val="000000"/>
          <w:spacing w:val="0"/>
          <w:w w:val="100"/>
          <w:position w:val="0"/>
        </w:rPr>
        <w:t>1）</w:t>
        <w:tab/>
        <w:t>.</w:t>
      </w:r>
      <w:r>
        <w:rPr>
          <w:color w:val="000000"/>
          <w:spacing w:val="0"/>
          <w:w w:val="100"/>
          <w:position w:val="0"/>
        </w:rPr>
        <w:t>合同资产的确认方法及标准</w:t>
      </w:r>
      <w:bookmarkEnd w:id="730"/>
      <w:bookmarkEnd w:id="731"/>
      <w:bookmarkEnd w:id="735"/>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公司根据履行履约义务与客户付款之间的关系在资产负债表中列示合同资产或合同负债。公 司将同一合同下的合同资产和合同负债相互抵销后以净额列示。</w:t>
      </w:r>
    </w:p>
    <w:p>
      <w:pPr>
        <w:pStyle w:val="Style5"/>
        <w:keepNext w:val="0"/>
        <w:keepLines w:val="0"/>
        <w:widowControl w:val="0"/>
        <w:shd w:val="clear" w:color="auto" w:fill="auto"/>
        <w:bidi w:val="0"/>
        <w:spacing w:before="0" w:after="500" w:line="470" w:lineRule="exact"/>
        <w:ind w:left="0" w:right="0" w:firstLine="440"/>
        <w:jc w:val="both"/>
      </w:pPr>
      <w:r>
        <w:rPr>
          <w:color w:val="000000"/>
          <w:spacing w:val="0"/>
          <w:w w:val="100"/>
          <w:position w:val="0"/>
        </w:rPr>
        <w:t>公司将拥有的、无条件</w:t>
      </w:r>
      <w:r>
        <w:rPr>
          <w:rFonts w:ascii="Times New Roman" w:eastAsia="Times New Roman" w:hAnsi="Times New Roman" w:cs="Times New Roman"/>
          <w:color w:val="000000"/>
          <w:spacing w:val="0"/>
          <w:w w:val="100"/>
          <w:position w:val="0"/>
        </w:rPr>
        <w:t>（</w:t>
      </w:r>
      <w:r>
        <w:rPr>
          <w:color w:val="000000"/>
          <w:spacing w:val="0"/>
          <w:w w:val="100"/>
          <w:position w:val="0"/>
        </w:rPr>
        <w:t>即，仅取决于时间流逝</w:t>
      </w:r>
      <w:r>
        <w:rPr>
          <w:rFonts w:ascii="Times New Roman" w:eastAsia="Times New Roman" w:hAnsi="Times New Roman" w:cs="Times New Roman"/>
          <w:color w:val="000000"/>
          <w:spacing w:val="0"/>
          <w:w w:val="100"/>
          <w:position w:val="0"/>
        </w:rPr>
        <w:t>）</w:t>
      </w:r>
      <w:r>
        <w:rPr>
          <w:color w:val="000000"/>
          <w:spacing w:val="0"/>
          <w:w w:val="100"/>
          <w:position w:val="0"/>
        </w:rPr>
        <w:t>向客户收取对价的权利作为应收款项列示， 将已向客户转让商品而有权收取对价的权利（该权利取决于时间流逝之外的其他因素）作为合同 资产列示。</w:t>
      </w:r>
    </w:p>
    <w:p>
      <w:pPr>
        <w:pStyle w:val="Style26"/>
        <w:keepNext/>
        <w:keepLines/>
        <w:widowControl w:val="0"/>
        <w:shd w:val="clear" w:color="auto" w:fill="auto"/>
        <w:tabs>
          <w:tab w:pos="430" w:val="left"/>
        </w:tabs>
        <w:bidi w:val="0"/>
        <w:spacing w:before="0" w:after="140" w:line="240" w:lineRule="auto"/>
        <w:ind w:left="0" w:right="0" w:firstLine="0"/>
        <w:jc w:val="left"/>
      </w:pPr>
      <w:bookmarkStart w:id="736" w:name="bookmark736"/>
      <w:bookmarkStart w:id="737" w:name="bookmark737"/>
      <w:bookmarkStart w:id="738" w:name="bookmark738"/>
      <w:bookmarkStart w:id="739" w:name="bookmark739"/>
      <w:r>
        <w:rPr>
          <w:color w:val="000000"/>
          <w:spacing w:val="0"/>
          <w:w w:val="100"/>
          <w:position w:val="0"/>
        </w:rPr>
        <w:t>（</w:t>
      </w:r>
      <w:bookmarkEnd w:id="738"/>
      <w:r>
        <w:rPr>
          <w:color w:val="000000"/>
          <w:spacing w:val="0"/>
          <w:w w:val="100"/>
          <w:position w:val="0"/>
        </w:rPr>
        <w:t>2）</w:t>
        <w:tab/>
        <w:t>.</w:t>
      </w:r>
      <w:r>
        <w:rPr>
          <w:color w:val="000000"/>
          <w:spacing w:val="0"/>
          <w:w w:val="100"/>
          <w:position w:val="0"/>
        </w:rPr>
        <w:t>合同资产预期信用损失的确定方法及会计处理方法</w:t>
      </w:r>
      <w:bookmarkEnd w:id="736"/>
      <w:bookmarkEnd w:id="737"/>
      <w:bookmarkEnd w:id="739"/>
    </w:p>
    <w:p>
      <w:pPr>
        <w:pStyle w:val="Style5"/>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6"/>
        <w:keepNext/>
        <w:keepLines/>
        <w:widowControl w:val="0"/>
        <w:numPr>
          <w:ilvl w:val="0"/>
          <w:numId w:val="63"/>
        </w:numPr>
        <w:shd w:val="clear" w:color="auto" w:fill="auto"/>
        <w:tabs>
          <w:tab w:pos="430" w:val="left"/>
        </w:tabs>
        <w:bidi w:val="0"/>
        <w:spacing w:before="0" w:after="140" w:line="240" w:lineRule="auto"/>
        <w:ind w:left="0" w:right="0" w:firstLine="0"/>
        <w:jc w:val="left"/>
      </w:pPr>
      <w:bookmarkStart w:id="740" w:name="bookmark740"/>
      <w:bookmarkStart w:id="741" w:name="bookmark741"/>
      <w:bookmarkStart w:id="742" w:name="bookmark742"/>
      <w:bookmarkStart w:id="743" w:name="bookmark743"/>
      <w:bookmarkEnd w:id="742"/>
      <w:r>
        <w:rPr>
          <w:color w:val="000000"/>
          <w:spacing w:val="0"/>
          <w:w w:val="100"/>
          <w:position w:val="0"/>
        </w:rPr>
        <w:t>持有待售资产</w:t>
      </w:r>
      <w:bookmarkEnd w:id="740"/>
      <w:bookmarkEnd w:id="741"/>
      <w:bookmarkEnd w:id="743"/>
    </w:p>
    <w:p>
      <w:pPr>
        <w:pStyle w:val="Style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numPr>
          <w:ilvl w:val="0"/>
          <w:numId w:val="65"/>
        </w:numPr>
        <w:shd w:val="clear" w:color="auto" w:fill="auto"/>
        <w:tabs>
          <w:tab w:pos="755" w:val="left"/>
        </w:tabs>
        <w:bidi w:val="0"/>
        <w:spacing w:before="0" w:after="0" w:line="480" w:lineRule="auto"/>
        <w:ind w:left="0" w:right="0" w:firstLine="440"/>
        <w:jc w:val="both"/>
      </w:pPr>
      <w:bookmarkStart w:id="744" w:name="bookmark744"/>
      <w:bookmarkEnd w:id="744"/>
      <w:r>
        <w:rPr>
          <w:color w:val="000000"/>
          <w:spacing w:val="0"/>
          <w:w w:val="100"/>
          <w:position w:val="0"/>
        </w:rPr>
        <w:t>持有待售的非流动资产或处置组的分类</w:t>
      </w:r>
    </w:p>
    <w:p>
      <w:pPr>
        <w:pStyle w:val="Style5"/>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公司将同时满足下列条件的非流动资产或处置组划分为持有待售类别：</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根据类似交易中 出售此类资产或处置组的惯例，在当前状况下即可立即出售；</w:t>
      </w:r>
      <w:r>
        <w:rPr>
          <w:rFonts w:ascii="Times New Roman" w:eastAsia="Times New Roman" w:hAnsi="Times New Roman" w:cs="Times New Roman"/>
          <w:color w:val="000000"/>
          <w:spacing w:val="0"/>
          <w:w w:val="100"/>
          <w:position w:val="0"/>
        </w:rPr>
        <w:t>（2）</w:t>
      </w:r>
      <w:r>
        <w:rPr>
          <w:color w:val="000000"/>
          <w:spacing w:val="0"/>
          <w:w w:val="100"/>
          <w:position w:val="0"/>
        </w:rPr>
        <w:t>出售极可能发生，即公司已经 就出售计划作出决议且获得确定的购买承诺，预计出售将在一年内完成。</w:t>
      </w:r>
    </w:p>
    <w:p>
      <w:pPr>
        <w:pStyle w:val="Style5"/>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公司专为转售而取得的非流动资产或处置组，在取得日满足“预计出售将在一年内完成”的 条件，且短期（通常为</w:t>
      </w:r>
      <w:r>
        <w:rPr>
          <w:rFonts w:ascii="Times New Roman" w:eastAsia="Times New Roman" w:hAnsi="Times New Roman" w:cs="Times New Roman"/>
          <w:color w:val="000000"/>
          <w:spacing w:val="0"/>
          <w:w w:val="100"/>
          <w:position w:val="0"/>
        </w:rPr>
        <w:t>3</w:t>
      </w:r>
      <w:r>
        <w:rPr>
          <w:color w:val="000000"/>
          <w:spacing w:val="0"/>
          <w:w w:val="100"/>
          <w:position w:val="0"/>
        </w:rPr>
        <w:t>个月）内很可能满足持有待售类别的其他划分条件的，在取得日将其划 分为持有待售类别。</w:t>
      </w:r>
    </w:p>
    <w:p>
      <w:pPr>
        <w:pStyle w:val="Style5"/>
        <w:keepNext w:val="0"/>
        <w:keepLines w:val="0"/>
        <w:widowControl w:val="0"/>
        <w:shd w:val="clear" w:color="auto" w:fill="auto"/>
        <w:bidi w:val="0"/>
        <w:spacing w:before="0" w:after="240" w:line="468" w:lineRule="exact"/>
        <w:ind w:left="0" w:right="0" w:firstLine="440"/>
        <w:jc w:val="both"/>
      </w:pPr>
      <w:r>
        <w:rPr>
          <w:color w:val="000000"/>
          <w:spacing w:val="0"/>
          <w:w w:val="100"/>
          <w:position w:val="0"/>
        </w:rPr>
        <w:t>因公司无法控制的下列原因之一，导致非关联方之间的交易未能在一年内完成，且公司仍然 承诺出售非流动资产或处置组的，继续将非流动资产或处置组划分为持有待售类别：</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买方或 其他方意外设定导致出售延期的条件，公司针对这些条件已经及时采取行动，且预计能够自设定 导致出售延期的条件起一年内顺利化解延期因素；</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因发生罕见情况，导致持有待售的非流动 资产或处置组未能在一年内完成出售，公司在最初一年内已经针对这些新情况采取必要措施且重 新满足了持有待售类别的划分条件。</w:t>
      </w:r>
    </w:p>
    <w:p>
      <w:pPr>
        <w:pStyle w:val="Style5"/>
        <w:keepNext w:val="0"/>
        <w:keepLines w:val="0"/>
        <w:widowControl w:val="0"/>
        <w:numPr>
          <w:ilvl w:val="0"/>
          <w:numId w:val="65"/>
        </w:numPr>
        <w:shd w:val="clear" w:color="auto" w:fill="auto"/>
        <w:tabs>
          <w:tab w:pos="774" w:val="left"/>
        </w:tabs>
        <w:bidi w:val="0"/>
        <w:spacing w:before="0" w:after="0" w:line="480" w:lineRule="auto"/>
        <w:ind w:left="0" w:right="0" w:firstLine="440"/>
        <w:jc w:val="both"/>
      </w:pPr>
      <w:bookmarkStart w:id="745" w:name="bookmark745"/>
      <w:bookmarkEnd w:id="745"/>
      <w:r>
        <w:rPr>
          <w:color w:val="000000"/>
          <w:spacing w:val="0"/>
          <w:w w:val="100"/>
          <w:position w:val="0"/>
        </w:rPr>
        <w:t>持有待售的非流动资产或处置组的计量</w:t>
      </w:r>
    </w:p>
    <w:p>
      <w:pPr>
        <w:pStyle w:val="Style5"/>
        <w:keepNext w:val="0"/>
        <w:keepLines w:val="0"/>
        <w:widowControl w:val="0"/>
        <w:shd w:val="clear" w:color="auto" w:fill="auto"/>
        <w:bidi w:val="0"/>
        <w:spacing w:before="0" w:after="0" w:line="480" w:lineRule="auto"/>
        <w:ind w:left="0" w:right="0" w:firstLine="440"/>
        <w:jc w:val="both"/>
      </w:pPr>
      <w:bookmarkStart w:id="746" w:name="bookmark746"/>
      <w:r>
        <w:rPr>
          <w:rFonts w:ascii="Times New Roman" w:eastAsia="Times New Roman" w:hAnsi="Times New Roman" w:cs="Times New Roman"/>
          <w:color w:val="000000"/>
          <w:spacing w:val="0"/>
          <w:w w:val="100"/>
          <w:position w:val="0"/>
        </w:rPr>
        <w:t>（</w:t>
      </w:r>
      <w:bookmarkEnd w:id="746"/>
      <w:r>
        <w:rPr>
          <w:rFonts w:ascii="Times New Roman" w:eastAsia="Times New Roman" w:hAnsi="Times New Roman" w:cs="Times New Roman"/>
          <w:color w:val="000000"/>
          <w:spacing w:val="0"/>
          <w:w w:val="100"/>
          <w:position w:val="0"/>
        </w:rPr>
        <w:t>1）</w:t>
      </w:r>
      <w:r>
        <w:rPr>
          <w:color w:val="000000"/>
          <w:spacing w:val="0"/>
          <w:w w:val="100"/>
          <w:position w:val="0"/>
        </w:rPr>
        <w:t>初始计量和后续计量</w:t>
      </w:r>
    </w:p>
    <w:p>
      <w:pPr>
        <w:pStyle w:val="Style5"/>
        <w:keepNext w:val="0"/>
        <w:keepLines w:val="0"/>
        <w:widowControl w:val="0"/>
        <w:shd w:val="clear" w:color="auto" w:fill="auto"/>
        <w:bidi w:val="0"/>
        <w:spacing w:before="0" w:after="140" w:line="468" w:lineRule="exact"/>
        <w:ind w:left="0" w:right="0" w:firstLine="440"/>
        <w:jc w:val="both"/>
      </w:pPr>
      <w:r>
        <w:rPr>
          <w:color w:val="000000"/>
          <w:spacing w:val="0"/>
          <w:w w:val="100"/>
          <w:position w:val="0"/>
        </w:rPr>
        <w:t>初始计量和在资产负债表日重新计量持有待售的非流动资产或处置组时，其账面价值高于公 允价值减去出售费用后的净额的，将账面价值减记至公允价值减去出售费用后的净额，减记的金 额确认为资产减值损失，计入当期损益，同时计提持有待售资产减值准备。</w:t>
      </w:r>
    </w:p>
    <w:p>
      <w:pPr>
        <w:pStyle w:val="Style77"/>
        <w:keepNext w:val="0"/>
        <w:keepLines w:val="0"/>
        <w:widowControl w:val="0"/>
        <w:shd w:val="clear" w:color="auto" w:fill="auto"/>
        <w:bidi w:val="0"/>
        <w:spacing w:before="0" w:after="140" w:line="240" w:lineRule="auto"/>
        <w:ind w:left="0" w:right="0" w:firstLine="0"/>
        <w:jc w:val="center"/>
        <w:sectPr>
          <w:footnotePr>
            <w:pos w:val="pageBottom"/>
            <w:numFmt w:val="decimal"/>
            <w:numRestart w:val="continuous"/>
          </w:footnotePr>
          <w:pgSz w:w="11900" w:h="16840"/>
          <w:pgMar w:top="1470" w:right="1771" w:bottom="1196" w:left="1249" w:header="0" w:footer="3" w:gutter="0"/>
          <w:cols w:space="720"/>
          <w:noEndnote/>
          <w:rtlGutter w:val="0"/>
          <w:docGrid w:linePitch="360"/>
        </w:sectPr>
      </w:pPr>
      <w:r>
        <w:rPr>
          <w:color w:val="000000"/>
          <w:spacing w:val="0"/>
          <w:w w:val="100"/>
          <w:position w:val="0"/>
        </w:rPr>
        <w:t xml:space="preserve">98 </w:t>
      </w:r>
      <w:r>
        <w:rPr>
          <w:b w:val="0"/>
          <w:bCs w:val="0"/>
          <w:color w:val="000000"/>
          <w:spacing w:val="0"/>
          <w:w w:val="100"/>
          <w:position w:val="0"/>
        </w:rPr>
        <w:t xml:space="preserve">/ </w:t>
      </w:r>
      <w:r>
        <w:rPr>
          <w:color w:val="000000"/>
          <w:spacing w:val="0"/>
          <w:w w:val="100"/>
          <w:position w:val="0"/>
        </w:rPr>
        <w:t>215</w:t>
      </w:r>
    </w:p>
    <w:p>
      <w:pPr>
        <w:pStyle w:val="Style5"/>
        <w:keepNext w:val="0"/>
        <w:keepLines w:val="0"/>
        <w:widowControl w:val="0"/>
        <w:shd w:val="clear" w:color="auto" w:fill="auto"/>
        <w:bidi w:val="0"/>
        <w:spacing w:before="0" w:after="0" w:line="467" w:lineRule="exact"/>
        <w:ind w:left="0" w:right="0" w:firstLine="0"/>
        <w:jc w:val="both"/>
      </w:pPr>
      <w:r>
        <w:rPr>
          <w:color w:val="000000"/>
          <w:spacing w:val="0"/>
          <w:w w:val="100"/>
          <w:position w:val="0"/>
        </w:rPr>
        <w:t>对于取得日划分为持有待售类别的非流动资产或处置组，在初始计量时比较假定其不划分为持有 待售类别情况下的初始计量金额和公允价值减去出售费用后的净额，以两者孰低计量。除企业合 并中取得的非流动资产或处置组外，由非流动资产或处置组以公允价值减去出售费用后的净额作 为初始计量金额而产生的差额，计入当期损益。</w:t>
      </w:r>
    </w:p>
    <w:p>
      <w:pPr>
        <w:pStyle w:val="Style5"/>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对于持有待售的处置组确认的资产减值损失金额，先抵减处置组中商誉的账面价值，再根据 处置组中的各项非流动资产账面价值所占比重，按比例抵减其账面价值。</w:t>
      </w:r>
    </w:p>
    <w:p>
      <w:pPr>
        <w:pStyle w:val="Style5"/>
        <w:keepNext w:val="0"/>
        <w:keepLines w:val="0"/>
        <w:widowControl w:val="0"/>
        <w:shd w:val="clear" w:color="auto" w:fill="auto"/>
        <w:bidi w:val="0"/>
        <w:spacing w:before="0" w:after="240" w:line="467" w:lineRule="exact"/>
        <w:ind w:left="0" w:right="0" w:firstLine="0"/>
        <w:jc w:val="both"/>
      </w:pPr>
      <w:r>
        <w:rPr>
          <w:color w:val="000000"/>
          <w:spacing w:val="0"/>
          <w:w w:val="100"/>
          <w:position w:val="0"/>
        </w:rPr>
        <w:t>持有待售的非流动资产或处置组中的非流动资产不计提折旧或摊销，持有待售的处置组中负债的 利息和其他费用继续予以确认。</w:t>
      </w:r>
    </w:p>
    <w:p>
      <w:pPr>
        <w:pStyle w:val="Style5"/>
        <w:keepNext w:val="0"/>
        <w:keepLines w:val="0"/>
        <w:widowControl w:val="0"/>
        <w:numPr>
          <w:ilvl w:val="0"/>
          <w:numId w:val="67"/>
        </w:numPr>
        <w:shd w:val="clear" w:color="auto" w:fill="auto"/>
        <w:tabs>
          <w:tab w:pos="853" w:val="left"/>
        </w:tabs>
        <w:bidi w:val="0"/>
        <w:spacing w:before="0" w:after="0" w:line="480" w:lineRule="auto"/>
        <w:ind w:left="0" w:right="0" w:firstLine="440"/>
        <w:jc w:val="both"/>
      </w:pPr>
      <w:bookmarkStart w:id="747" w:name="bookmark747"/>
      <w:bookmarkEnd w:id="747"/>
      <w:r>
        <w:rPr>
          <w:color w:val="000000"/>
          <w:spacing w:val="0"/>
          <w:w w:val="100"/>
          <w:position w:val="0"/>
        </w:rPr>
        <w:t>资产减值损失转回的会计处理</w:t>
      </w:r>
    </w:p>
    <w:p>
      <w:pPr>
        <w:pStyle w:val="Style5"/>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后续资产负债表日持有待售的非流动资产公允价值减去出售费用后的净额增加的，以前减记 的金额予以恢复，并在划分为持有待售类别后确认的资产减值损失金额内转回，转回金额计入当 期损益。划分为持有待售类别前确认的资产减值损失不转回。</w:t>
      </w:r>
    </w:p>
    <w:p>
      <w:pPr>
        <w:pStyle w:val="Style5"/>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后续资产负债表日持有待售的处置组公允价值减去出售费用后的净额增加的，以前减记的金 额予以恢复，并在划分为持有待售类别后非流动资产确认的资产减值损失金额内转回，转回金额 计入当期损益。已抵减的商誉账面价值，以及非流动资产在划分为持有待售类别前确认的资产减 值损失不转回。</w:t>
      </w:r>
    </w:p>
    <w:p>
      <w:pPr>
        <w:pStyle w:val="Style5"/>
        <w:keepNext w:val="0"/>
        <w:keepLines w:val="0"/>
        <w:widowControl w:val="0"/>
        <w:shd w:val="clear" w:color="auto" w:fill="auto"/>
        <w:bidi w:val="0"/>
        <w:spacing w:before="0" w:after="240" w:line="467" w:lineRule="exact"/>
        <w:ind w:left="0" w:right="0" w:firstLine="440"/>
        <w:jc w:val="both"/>
      </w:pPr>
      <w:r>
        <w:rPr>
          <w:color w:val="000000"/>
          <w:spacing w:val="0"/>
          <w:w w:val="100"/>
          <w:position w:val="0"/>
        </w:rPr>
        <w:t>持有待售的处置组确认的资产减值损失后续转回金额，根据处置组中除商誉外各项非流动资 产账面价值所占比重，按比例增加其账面价值。</w:t>
      </w:r>
    </w:p>
    <w:p>
      <w:pPr>
        <w:pStyle w:val="Style5"/>
        <w:keepNext w:val="0"/>
        <w:keepLines w:val="0"/>
        <w:widowControl w:val="0"/>
        <w:numPr>
          <w:ilvl w:val="0"/>
          <w:numId w:val="67"/>
        </w:numPr>
        <w:shd w:val="clear" w:color="auto" w:fill="auto"/>
        <w:tabs>
          <w:tab w:pos="853" w:val="left"/>
        </w:tabs>
        <w:bidi w:val="0"/>
        <w:spacing w:before="0" w:after="0" w:line="480" w:lineRule="auto"/>
        <w:ind w:left="0" w:right="0" w:firstLine="440"/>
        <w:jc w:val="left"/>
      </w:pPr>
      <w:bookmarkStart w:id="748" w:name="bookmark748"/>
      <w:bookmarkEnd w:id="748"/>
      <w:r>
        <w:rPr>
          <w:color w:val="000000"/>
          <w:spacing w:val="0"/>
          <w:w w:val="100"/>
          <w:position w:val="0"/>
        </w:rPr>
        <w:t>不再继续划分为持有待售类别以及终止确认的会计处理</w:t>
      </w:r>
    </w:p>
    <w:p>
      <w:pPr>
        <w:pStyle w:val="Style5"/>
        <w:keepNext w:val="0"/>
        <w:keepLines w:val="0"/>
        <w:widowControl w:val="0"/>
        <w:shd w:val="clear" w:color="auto" w:fill="auto"/>
        <w:bidi w:val="0"/>
        <w:spacing w:before="0" w:after="0" w:line="467" w:lineRule="exact"/>
        <w:ind w:left="0" w:right="0" w:firstLine="440"/>
        <w:jc w:val="both"/>
      </w:pPr>
      <w:r>
        <w:rPr>
          <w:color w:val="000000"/>
          <w:spacing w:val="0"/>
          <w:w w:val="100"/>
          <w:position w:val="0"/>
        </w:rPr>
        <w:t>非流动资产或处置组因不再满足持有待售类别的划分条件而不再继续划分为持有待售类别或 非流动资产从持有待售的处置组中移除时，按照以下两者孰低计量：</w:t>
      </w:r>
      <w:r>
        <w:rPr>
          <w:rFonts w:ascii="Times New Roman" w:eastAsia="Times New Roman" w:hAnsi="Times New Roman" w:cs="Times New Roman"/>
          <w:color w:val="000000"/>
          <w:spacing w:val="0"/>
          <w:w w:val="100"/>
          <w:position w:val="0"/>
        </w:rPr>
        <w:t>1)</w:t>
      </w:r>
      <w:r>
        <w:rPr>
          <w:color w:val="000000"/>
          <w:spacing w:val="0"/>
          <w:w w:val="100"/>
          <w:position w:val="0"/>
        </w:rPr>
        <w:t>划分为持有待售类别前的 账面价值，按照假定不划分为持有待售类别情况下本应确认的折旧、摊销或减值等进行调整后的 金额；</w:t>
      </w:r>
      <w:r>
        <w:rPr>
          <w:rFonts w:ascii="Times New Roman" w:eastAsia="Times New Roman" w:hAnsi="Times New Roman" w:cs="Times New Roman"/>
          <w:color w:val="000000"/>
          <w:spacing w:val="0"/>
          <w:w w:val="100"/>
          <w:position w:val="0"/>
        </w:rPr>
        <w:t>2)</w:t>
      </w:r>
      <w:r>
        <w:rPr>
          <w:color w:val="000000"/>
          <w:spacing w:val="0"/>
          <w:w w:val="100"/>
          <w:position w:val="0"/>
        </w:rPr>
        <w:t>可收回金额。</w:t>
      </w:r>
    </w:p>
    <w:p>
      <w:pPr>
        <w:pStyle w:val="Style5"/>
        <w:keepNext w:val="0"/>
        <w:keepLines w:val="0"/>
        <w:widowControl w:val="0"/>
        <w:shd w:val="clear" w:color="auto" w:fill="auto"/>
        <w:bidi w:val="0"/>
        <w:spacing w:before="0" w:after="520" w:line="467" w:lineRule="exact"/>
        <w:ind w:left="0" w:right="0" w:firstLine="440"/>
        <w:jc w:val="left"/>
      </w:pPr>
      <w:r>
        <w:rPr>
          <w:color w:val="000000"/>
          <w:spacing w:val="0"/>
          <w:w w:val="100"/>
          <w:position w:val="0"/>
        </w:rPr>
        <w:t>终止确认持有待售的非流动资产或处置组时，将尚未确认的利得或损失计入当期损益。</w:t>
      </w:r>
    </w:p>
    <w:p>
      <w:pPr>
        <w:pStyle w:val="Style26"/>
        <w:keepNext/>
        <w:keepLines/>
        <w:widowControl w:val="0"/>
        <w:numPr>
          <w:ilvl w:val="0"/>
          <w:numId w:val="69"/>
        </w:numPr>
        <w:shd w:val="clear" w:color="auto" w:fill="auto"/>
        <w:bidi w:val="0"/>
        <w:spacing w:before="0" w:after="140" w:line="240" w:lineRule="auto"/>
        <w:ind w:left="0" w:right="0" w:firstLine="0"/>
        <w:jc w:val="left"/>
      </w:pPr>
      <w:bookmarkStart w:id="749" w:name="bookmark749"/>
      <w:bookmarkStart w:id="750" w:name="bookmark750"/>
      <w:bookmarkStart w:id="751" w:name="bookmark751"/>
      <w:bookmarkStart w:id="752" w:name="bookmark752"/>
      <w:bookmarkEnd w:id="751"/>
      <w:r>
        <w:rPr>
          <w:color w:val="000000"/>
          <w:spacing w:val="0"/>
          <w:w w:val="100"/>
          <w:position w:val="0"/>
        </w:rPr>
        <w:t>债权投资</w:t>
      </w:r>
      <w:bookmarkEnd w:id="749"/>
      <w:bookmarkEnd w:id="750"/>
      <w:bookmarkEnd w:id="752"/>
    </w:p>
    <w:p>
      <w:pPr>
        <w:pStyle w:val="Style26"/>
        <w:keepNext/>
        <w:keepLines/>
        <w:widowControl w:val="0"/>
        <w:numPr>
          <w:ilvl w:val="0"/>
          <w:numId w:val="71"/>
        </w:numPr>
        <w:shd w:val="clear" w:color="auto" w:fill="auto"/>
        <w:bidi w:val="0"/>
        <w:spacing w:before="0" w:after="140" w:line="240" w:lineRule="auto"/>
        <w:ind w:left="0" w:right="0" w:firstLine="0"/>
        <w:jc w:val="left"/>
      </w:pPr>
      <w:bookmarkStart w:id="749" w:name="bookmark749"/>
      <w:bookmarkStart w:id="750" w:name="bookmark750"/>
      <w:bookmarkStart w:id="753" w:name="bookmark753"/>
      <w:bookmarkStart w:id="754" w:name="bookmark754"/>
      <w:bookmarkEnd w:id="753"/>
      <w:r>
        <w:rPr>
          <w:color w:val="000000"/>
          <w:spacing w:val="0"/>
          <w:w w:val="100"/>
          <w:position w:val="0"/>
        </w:rPr>
        <w:t>.</w:t>
      </w:r>
      <w:r>
        <w:rPr>
          <w:color w:val="000000"/>
          <w:spacing w:val="0"/>
          <w:w w:val="100"/>
          <w:position w:val="0"/>
        </w:rPr>
        <w:t>债权投资预期信用损失的确定方法及会计处理方法</w:t>
      </w:r>
      <w:bookmarkEnd w:id="749"/>
      <w:bookmarkEnd w:id="750"/>
      <w:bookmarkEnd w:id="754"/>
    </w:p>
    <w:p>
      <w:pPr>
        <w:pStyle w:val="Style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6"/>
        <w:keepNext/>
        <w:keepLines/>
        <w:widowControl w:val="0"/>
        <w:numPr>
          <w:ilvl w:val="0"/>
          <w:numId w:val="73"/>
        </w:numPr>
        <w:shd w:val="clear" w:color="auto" w:fill="auto"/>
        <w:tabs>
          <w:tab w:pos="459" w:val="left"/>
        </w:tabs>
        <w:bidi w:val="0"/>
        <w:spacing w:before="0" w:after="140" w:line="240" w:lineRule="auto"/>
        <w:ind w:left="0" w:right="0" w:firstLine="0"/>
        <w:jc w:val="both"/>
      </w:pPr>
      <w:bookmarkStart w:id="755" w:name="bookmark755"/>
      <w:bookmarkStart w:id="756" w:name="bookmark756"/>
      <w:bookmarkStart w:id="757" w:name="bookmark757"/>
      <w:bookmarkStart w:id="758" w:name="bookmark758"/>
      <w:bookmarkEnd w:id="757"/>
      <w:r>
        <w:rPr>
          <w:color w:val="000000"/>
          <w:spacing w:val="0"/>
          <w:w w:val="100"/>
          <w:position w:val="0"/>
        </w:rPr>
        <w:t>其他债权投资</w:t>
      </w:r>
      <w:bookmarkEnd w:id="755"/>
      <w:bookmarkEnd w:id="756"/>
      <w:bookmarkEnd w:id="758"/>
    </w:p>
    <w:p>
      <w:pPr>
        <w:pStyle w:val="Style26"/>
        <w:keepNext/>
        <w:keepLines/>
        <w:widowControl w:val="0"/>
        <w:numPr>
          <w:ilvl w:val="0"/>
          <w:numId w:val="75"/>
        </w:numPr>
        <w:shd w:val="clear" w:color="auto" w:fill="auto"/>
        <w:bidi w:val="0"/>
        <w:spacing w:before="0" w:after="140" w:line="240" w:lineRule="auto"/>
        <w:ind w:left="0" w:right="0" w:firstLine="0"/>
        <w:jc w:val="both"/>
      </w:pPr>
      <w:bookmarkStart w:id="755" w:name="bookmark755"/>
      <w:bookmarkStart w:id="756" w:name="bookmark756"/>
      <w:bookmarkStart w:id="759" w:name="bookmark759"/>
      <w:bookmarkStart w:id="760" w:name="bookmark760"/>
      <w:bookmarkEnd w:id="759"/>
      <w:r>
        <w:rPr>
          <w:color w:val="000000"/>
          <w:spacing w:val="0"/>
          <w:w w:val="100"/>
          <w:position w:val="0"/>
        </w:rPr>
        <w:t>.</w:t>
      </w:r>
      <w:r>
        <w:rPr>
          <w:color w:val="000000"/>
          <w:spacing w:val="0"/>
          <w:w w:val="100"/>
          <w:position w:val="0"/>
        </w:rPr>
        <w:t>其他债权投资预期信用损失的确定方法及会计处理方法</w:t>
      </w:r>
      <w:bookmarkEnd w:id="755"/>
      <w:bookmarkEnd w:id="756"/>
      <w:bookmarkEnd w:id="760"/>
    </w:p>
    <w:p>
      <w:pPr>
        <w:pStyle w:val="Style5"/>
        <w:keepNext w:val="0"/>
        <w:keepLines w:val="0"/>
        <w:widowControl w:val="0"/>
        <w:shd w:val="clear" w:color="auto" w:fill="auto"/>
        <w:bidi w:val="0"/>
        <w:spacing w:before="0" w:after="440" w:line="240" w:lineRule="auto"/>
        <w:ind w:left="0" w:right="0" w:firstLine="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6"/>
        <w:keepNext/>
        <w:keepLines/>
        <w:widowControl w:val="0"/>
        <w:numPr>
          <w:ilvl w:val="0"/>
          <w:numId w:val="73"/>
        </w:numPr>
        <w:shd w:val="clear" w:color="auto" w:fill="auto"/>
        <w:tabs>
          <w:tab w:pos="459" w:val="left"/>
        </w:tabs>
        <w:bidi w:val="0"/>
        <w:spacing w:before="0" w:after="140" w:line="240" w:lineRule="auto"/>
        <w:ind w:left="0" w:right="0" w:firstLine="0"/>
        <w:jc w:val="both"/>
      </w:pPr>
      <w:bookmarkStart w:id="761" w:name="bookmark761"/>
      <w:bookmarkStart w:id="762" w:name="bookmark762"/>
      <w:bookmarkStart w:id="763" w:name="bookmark763"/>
      <w:bookmarkStart w:id="764" w:name="bookmark764"/>
      <w:bookmarkEnd w:id="763"/>
      <w:r>
        <w:rPr>
          <w:color w:val="000000"/>
          <w:spacing w:val="0"/>
          <w:w w:val="100"/>
          <w:position w:val="0"/>
        </w:rPr>
        <w:t>长期应收款</w:t>
      </w:r>
      <w:bookmarkEnd w:id="761"/>
      <w:bookmarkEnd w:id="762"/>
      <w:bookmarkEnd w:id="764"/>
    </w:p>
    <w:p>
      <w:pPr>
        <w:pStyle w:val="Style26"/>
        <w:keepNext/>
        <w:keepLines/>
        <w:widowControl w:val="0"/>
        <w:numPr>
          <w:ilvl w:val="0"/>
          <w:numId w:val="77"/>
        </w:numPr>
        <w:shd w:val="clear" w:color="auto" w:fill="auto"/>
        <w:bidi w:val="0"/>
        <w:spacing w:before="0" w:after="140" w:line="240" w:lineRule="auto"/>
        <w:ind w:left="0" w:right="0" w:firstLine="0"/>
        <w:jc w:val="both"/>
      </w:pPr>
      <w:bookmarkStart w:id="761" w:name="bookmark761"/>
      <w:bookmarkStart w:id="762" w:name="bookmark762"/>
      <w:bookmarkStart w:id="765" w:name="bookmark765"/>
      <w:bookmarkStart w:id="766" w:name="bookmark766"/>
      <w:bookmarkEnd w:id="765"/>
      <w:r>
        <w:rPr>
          <w:color w:val="000000"/>
          <w:spacing w:val="0"/>
          <w:w w:val="100"/>
          <w:position w:val="0"/>
        </w:rPr>
        <w:t>.</w:t>
      </w:r>
      <w:r>
        <w:rPr>
          <w:color w:val="000000"/>
          <w:spacing w:val="0"/>
          <w:w w:val="100"/>
          <w:position w:val="0"/>
        </w:rPr>
        <w:t>长期应收款预期信用损失的确定方法及会计处理方法</w:t>
      </w:r>
      <w:bookmarkEnd w:id="761"/>
      <w:bookmarkEnd w:id="762"/>
      <w:bookmarkEnd w:id="766"/>
    </w:p>
    <w:p>
      <w:pPr>
        <w:pStyle w:val="Style5"/>
        <w:keepNext w:val="0"/>
        <w:keepLines w:val="0"/>
        <w:widowControl w:val="0"/>
        <w:shd w:val="clear" w:color="auto" w:fill="auto"/>
        <w:bidi w:val="0"/>
        <w:spacing w:before="0" w:after="440" w:line="240" w:lineRule="auto"/>
        <w:ind w:left="0" w:right="0" w:firstLine="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6"/>
        <w:keepNext/>
        <w:keepLines/>
        <w:widowControl w:val="0"/>
        <w:numPr>
          <w:ilvl w:val="0"/>
          <w:numId w:val="73"/>
        </w:numPr>
        <w:shd w:val="clear" w:color="auto" w:fill="auto"/>
        <w:tabs>
          <w:tab w:pos="459" w:val="left"/>
        </w:tabs>
        <w:bidi w:val="0"/>
        <w:spacing w:before="0" w:after="140" w:line="240" w:lineRule="auto"/>
        <w:ind w:left="0" w:right="0" w:firstLine="0"/>
        <w:jc w:val="both"/>
      </w:pPr>
      <w:bookmarkStart w:id="767" w:name="bookmark767"/>
      <w:bookmarkStart w:id="768" w:name="bookmark768"/>
      <w:bookmarkStart w:id="769" w:name="bookmark769"/>
      <w:bookmarkStart w:id="770" w:name="bookmark770"/>
      <w:bookmarkEnd w:id="769"/>
      <w:r>
        <w:rPr>
          <w:color w:val="000000"/>
          <w:spacing w:val="0"/>
          <w:w w:val="100"/>
          <w:position w:val="0"/>
        </w:rPr>
        <w:t>长期股权投资</w:t>
      </w:r>
      <w:bookmarkEnd w:id="767"/>
      <w:bookmarkEnd w:id="768"/>
      <w:bookmarkEnd w:id="770"/>
    </w:p>
    <w:p>
      <w:pPr>
        <w:pStyle w:val="Style5"/>
        <w:keepNext w:val="0"/>
        <w:keepLines w:val="0"/>
        <w:widowControl w:val="0"/>
        <w:shd w:val="clear" w:color="auto" w:fill="auto"/>
        <w:bidi w:val="0"/>
        <w:spacing w:before="0" w:after="140" w:line="240" w:lineRule="auto"/>
        <w:ind w:left="0" w:right="0" w:firstLine="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numPr>
          <w:ilvl w:val="0"/>
          <w:numId w:val="79"/>
        </w:numPr>
        <w:shd w:val="clear" w:color="auto" w:fill="auto"/>
        <w:tabs>
          <w:tab w:pos="755" w:val="left"/>
        </w:tabs>
        <w:bidi w:val="0"/>
        <w:spacing w:before="0" w:after="0" w:line="480" w:lineRule="auto"/>
        <w:ind w:left="0" w:right="0" w:firstLine="440"/>
        <w:jc w:val="both"/>
      </w:pPr>
      <w:bookmarkStart w:id="771" w:name="bookmark771"/>
      <w:bookmarkEnd w:id="771"/>
      <w:r>
        <w:rPr>
          <w:color w:val="000000"/>
          <w:spacing w:val="0"/>
          <w:w w:val="100"/>
          <w:position w:val="0"/>
        </w:rPr>
        <w:t>共同控制、重大影响的判断</w:t>
      </w:r>
    </w:p>
    <w:p>
      <w:pPr>
        <w:pStyle w:val="Style5"/>
        <w:keepNext w:val="0"/>
        <w:keepLines w:val="0"/>
        <w:widowControl w:val="0"/>
        <w:shd w:val="clear" w:color="auto" w:fill="auto"/>
        <w:bidi w:val="0"/>
        <w:spacing w:before="0" w:after="240" w:line="469" w:lineRule="exact"/>
        <w:ind w:left="0" w:right="0" w:firstLine="440"/>
        <w:jc w:val="both"/>
      </w:pPr>
      <w:r>
        <w:rPr>
          <w:color w:val="000000"/>
          <w:spacing w:val="0"/>
          <w:w w:val="100"/>
          <w:position w:val="0"/>
        </w:rPr>
        <w:t>按照相关约定对某项安排存在共有的控制，并且该安排的相关活动必须经过分享控制权的参 与方一致同意后才能决策，认定为共同控制。对被投资单位的财务和经营政策有参与决策的权力， 但并不能够控制或者与其他方一起共同控制这些政策的制定，认定为重大影响。</w:t>
      </w:r>
    </w:p>
    <w:p>
      <w:pPr>
        <w:pStyle w:val="Style5"/>
        <w:keepNext w:val="0"/>
        <w:keepLines w:val="0"/>
        <w:widowControl w:val="0"/>
        <w:numPr>
          <w:ilvl w:val="0"/>
          <w:numId w:val="79"/>
        </w:numPr>
        <w:shd w:val="clear" w:color="auto" w:fill="auto"/>
        <w:tabs>
          <w:tab w:pos="774" w:val="left"/>
        </w:tabs>
        <w:bidi w:val="0"/>
        <w:spacing w:before="0" w:after="0" w:line="480" w:lineRule="auto"/>
        <w:ind w:left="0" w:right="0" w:firstLine="440"/>
        <w:jc w:val="both"/>
      </w:pPr>
      <w:bookmarkStart w:id="772" w:name="bookmark772"/>
      <w:bookmarkEnd w:id="772"/>
      <w:r>
        <w:rPr>
          <w:color w:val="000000"/>
          <w:spacing w:val="0"/>
          <w:w w:val="100"/>
          <w:position w:val="0"/>
        </w:rPr>
        <w:t>投资成本的确定</w:t>
      </w:r>
    </w:p>
    <w:p>
      <w:pPr>
        <w:pStyle w:val="Style5"/>
        <w:keepNext w:val="0"/>
        <w:keepLines w:val="0"/>
        <w:widowControl w:val="0"/>
        <w:numPr>
          <w:ilvl w:val="0"/>
          <w:numId w:val="81"/>
        </w:numPr>
        <w:shd w:val="clear" w:color="auto" w:fill="auto"/>
        <w:tabs>
          <w:tab w:pos="848" w:val="left"/>
        </w:tabs>
        <w:bidi w:val="0"/>
        <w:spacing w:before="0" w:after="0" w:line="469" w:lineRule="exact"/>
        <w:ind w:left="0" w:right="0" w:firstLine="440"/>
        <w:jc w:val="both"/>
      </w:pPr>
      <w:bookmarkStart w:id="773" w:name="bookmark773"/>
      <w:bookmarkEnd w:id="773"/>
      <w:r>
        <w:rPr>
          <w:color w:val="000000"/>
          <w:spacing w:val="0"/>
          <w:w w:val="100"/>
          <w:position w:val="0"/>
        </w:rPr>
        <w:t>同一控制下的企业合并形成的，合并方以支付现金、转让非现金资产、承担债务或发行 权益性证券作为合并对价的，在合并日按照取得被合并方所有者权益在最终控制方合并财务报表 中的账面价值的份额作为其初始投资成本。长期股权投资初始投资成本与支付的合并对价的账面 价值或发行股份的面值总额之间的差额调整资本公积；资本公积不足冲减的，调整留存收益。</w:t>
      </w:r>
    </w:p>
    <w:p>
      <w:pPr>
        <w:pStyle w:val="Style5"/>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公司通过多次交易分步实现同一控制下企业合并形成的长期股权投资，判断是否属于“一揽 子交易”。属于“一揽子交易”的，把各项交易作为一项取得控制权的交易进行会计处理。不属于 “一揽子交易”的，在合并日，根据合并后应享有被合并方净资产在最终控制方合并财务报表中 的账面价值的份额确定初始投资成本。合并日长期股权投资的初始投资成本，与达到合并前的长 期股权投资账面价值加上合并日进一步取得股份新支付对价的账面价值之和的差额，调整资本公 积；资本公积不足冲减的，调整留存收益。</w:t>
      </w:r>
    </w:p>
    <w:p>
      <w:pPr>
        <w:pStyle w:val="Style5"/>
        <w:keepNext w:val="0"/>
        <w:keepLines w:val="0"/>
        <w:widowControl w:val="0"/>
        <w:numPr>
          <w:ilvl w:val="0"/>
          <w:numId w:val="81"/>
        </w:numPr>
        <w:shd w:val="clear" w:color="auto" w:fill="auto"/>
        <w:tabs>
          <w:tab w:pos="848" w:val="left"/>
        </w:tabs>
        <w:bidi w:val="0"/>
        <w:spacing w:before="0" w:after="0" w:line="469" w:lineRule="exact"/>
        <w:ind w:left="0" w:right="0" w:firstLine="440"/>
        <w:jc w:val="both"/>
      </w:pPr>
      <w:bookmarkStart w:id="774" w:name="bookmark774"/>
      <w:bookmarkEnd w:id="774"/>
      <w:r>
        <w:rPr>
          <w:color w:val="000000"/>
          <w:spacing w:val="0"/>
          <w:w w:val="100"/>
          <w:position w:val="0"/>
        </w:rPr>
        <w:t>非同一控制下的企业合并形成的，在购买日按照支付的合并对价的公允价值作为其初始 投资成本。</w:t>
      </w:r>
    </w:p>
    <w:p>
      <w:pPr>
        <w:pStyle w:val="Style5"/>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公司通过多次交易分步实现非同一控制下企业合并形成的长期股权投资，区分个别财务报表 和合并财务报表进行相关会计处理：</w:t>
      </w:r>
    </w:p>
    <w:p>
      <w:pPr>
        <w:pStyle w:val="Style5"/>
        <w:keepNext w:val="0"/>
        <w:keepLines w:val="0"/>
        <w:widowControl w:val="0"/>
        <w:numPr>
          <w:ilvl w:val="0"/>
          <w:numId w:val="83"/>
        </w:numPr>
        <w:shd w:val="clear" w:color="auto" w:fill="auto"/>
        <w:tabs>
          <w:tab w:pos="781" w:val="left"/>
        </w:tabs>
        <w:bidi w:val="0"/>
        <w:spacing w:before="0" w:after="0" w:line="432" w:lineRule="exact"/>
        <w:ind w:left="0" w:right="0" w:firstLine="440"/>
        <w:jc w:val="both"/>
      </w:pPr>
      <w:bookmarkStart w:id="775" w:name="bookmark775"/>
      <w:bookmarkEnd w:id="775"/>
      <w:r>
        <w:rPr>
          <w:color w:val="000000"/>
          <w:spacing w:val="0"/>
          <w:w w:val="100"/>
          <w:position w:val="0"/>
        </w:rPr>
        <w:t>在个别财务报表中，按照原持有的股权投资的账面价值加上新增投资成本之和，作为改按 成本法核算的初始投资成本。</w:t>
      </w:r>
    </w:p>
    <w:p>
      <w:pPr>
        <w:pStyle w:val="Style5"/>
        <w:keepNext w:val="0"/>
        <w:keepLines w:val="0"/>
        <w:widowControl w:val="0"/>
        <w:numPr>
          <w:ilvl w:val="0"/>
          <w:numId w:val="83"/>
        </w:numPr>
        <w:shd w:val="clear" w:color="auto" w:fill="auto"/>
        <w:tabs>
          <w:tab w:pos="363" w:val="left"/>
        </w:tabs>
        <w:bidi w:val="0"/>
        <w:spacing w:before="0" w:after="0" w:line="469" w:lineRule="exact"/>
        <w:ind w:left="0" w:right="0" w:firstLine="440"/>
        <w:jc w:val="both"/>
      </w:pPr>
      <w:bookmarkStart w:id="776" w:name="bookmark776"/>
      <w:bookmarkEnd w:id="776"/>
      <w:r>
        <w:rPr>
          <w:color w:val="000000"/>
          <w:spacing w:val="0"/>
          <w:w w:val="100"/>
          <w:position w:val="0"/>
        </w:rPr>
        <w:t>在合并财务报表中，判断是否属于</w:t>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rFonts w:ascii="Times New Roman" w:eastAsia="Times New Roman" w:hAnsi="Times New Roman" w:cs="Times New Roman"/>
          <w:color w:val="000000"/>
          <w:spacing w:val="0"/>
          <w:w w:val="100"/>
          <w:position w:val="0"/>
        </w:rPr>
        <w:t>”</w:t>
      </w:r>
      <w:r>
        <w:rPr>
          <w:color w:val="000000"/>
          <w:spacing w:val="0"/>
          <w:w w:val="100"/>
          <w:position w:val="0"/>
        </w:rPr>
        <w:t>。属于</w:t>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rFonts w:ascii="Times New Roman" w:eastAsia="Times New Roman" w:hAnsi="Times New Roman" w:cs="Times New Roman"/>
          <w:color w:val="000000"/>
          <w:spacing w:val="0"/>
          <w:w w:val="100"/>
          <w:position w:val="0"/>
        </w:rPr>
        <w:t>”</w:t>
      </w:r>
      <w:r>
        <w:rPr>
          <w:color w:val="000000"/>
          <w:spacing w:val="0"/>
          <w:w w:val="100"/>
          <w:position w:val="0"/>
        </w:rPr>
        <w:t xml:space="preserve">的，把各项交易作为 </w:t>
      </w:r>
      <w:r>
        <w:rPr>
          <w:color w:val="000000"/>
          <w:spacing w:val="0"/>
          <w:w w:val="100"/>
          <w:position w:val="0"/>
        </w:rPr>
        <w:t>一项取得控制权的交易进行会计处理。不属于</w:t>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rFonts w:ascii="Times New Roman" w:eastAsia="Times New Roman" w:hAnsi="Times New Roman" w:cs="Times New Roman"/>
          <w:color w:val="000000"/>
          <w:spacing w:val="0"/>
          <w:w w:val="100"/>
          <w:position w:val="0"/>
        </w:rPr>
        <w:t>”</w:t>
      </w:r>
      <w:r>
        <w:rPr>
          <w:color w:val="000000"/>
          <w:spacing w:val="0"/>
          <w:w w:val="100"/>
          <w:position w:val="0"/>
        </w:rPr>
        <w:t>的，对于购买日之前持有的被购买方 的股权，按照该股权在购买日的公允价值进行重新计量，公允价值与其账面价值的差额计入当期 投资收益；购买日之前持有的被购买方的股权涉及权益法核算下的其他综合收益等的，与其相关 的其他综合收益等转为购买日所属当期收益。但由于被投资方重新计量设定受益计划净负债或净 资产变动而产生的其他综合收益除外。</w:t>
      </w:r>
    </w:p>
    <w:p>
      <w:pPr>
        <w:pStyle w:val="Style5"/>
        <w:keepNext w:val="0"/>
        <w:keepLines w:val="0"/>
        <w:widowControl w:val="0"/>
        <w:numPr>
          <w:ilvl w:val="0"/>
          <w:numId w:val="81"/>
        </w:numPr>
        <w:shd w:val="clear" w:color="auto" w:fill="auto"/>
        <w:bidi w:val="0"/>
        <w:spacing w:before="0" w:after="240" w:line="468" w:lineRule="exact"/>
        <w:ind w:left="0" w:right="0" w:firstLine="440"/>
        <w:jc w:val="both"/>
      </w:pPr>
      <w:bookmarkStart w:id="777" w:name="bookmark777"/>
      <w:bookmarkEnd w:id="777"/>
      <w:r>
        <w:rPr>
          <w:color w:val="000000"/>
          <w:spacing w:val="0"/>
          <w:w w:val="100"/>
          <w:position w:val="0"/>
        </w:rPr>
        <w:t>除企业合并形成以外的：以支付现金取得的，按照实际支付的购买价款作为其初始投资 成本；以发行权益性证券取得的，按照发行权益性证券的公允价值作为其初始投资成本；以债务 重组方式取得的，按《企业会计准则第</w:t>
      </w:r>
      <w:r>
        <w:rPr>
          <w:rFonts w:ascii="Times New Roman" w:eastAsia="Times New Roman" w:hAnsi="Times New Roman" w:cs="Times New Roman"/>
          <w:color w:val="000000"/>
          <w:spacing w:val="0"/>
          <w:w w:val="100"/>
          <w:position w:val="0"/>
        </w:rPr>
        <w:t>12</w:t>
      </w:r>
      <w:r>
        <w:rPr>
          <w:color w:val="000000"/>
          <w:spacing w:val="0"/>
          <w:w w:val="100"/>
          <w:position w:val="0"/>
        </w:rPr>
        <w:t>号——债务重组》确定其初始投资成本；以非货币性资 产交换取得的，按《企业会计准则第</w:t>
      </w:r>
      <w:r>
        <w:rPr>
          <w:rFonts w:ascii="Times New Roman" w:eastAsia="Times New Roman" w:hAnsi="Times New Roman" w:cs="Times New Roman"/>
          <w:color w:val="000000"/>
          <w:spacing w:val="0"/>
          <w:w w:val="100"/>
          <w:position w:val="0"/>
        </w:rPr>
        <w:t>7</w:t>
      </w:r>
      <w:r>
        <w:rPr>
          <w:color w:val="000000"/>
          <w:spacing w:val="0"/>
          <w:w w:val="100"/>
          <w:position w:val="0"/>
        </w:rPr>
        <w:t>号——非货币性资产交换》确定其初始投资成本。</w:t>
      </w:r>
    </w:p>
    <w:p>
      <w:pPr>
        <w:pStyle w:val="Style5"/>
        <w:keepNext w:val="0"/>
        <w:keepLines w:val="0"/>
        <w:widowControl w:val="0"/>
        <w:numPr>
          <w:ilvl w:val="0"/>
          <w:numId w:val="79"/>
        </w:numPr>
        <w:shd w:val="clear" w:color="auto" w:fill="auto"/>
        <w:tabs>
          <w:tab w:pos="761" w:val="left"/>
        </w:tabs>
        <w:bidi w:val="0"/>
        <w:spacing w:before="0" w:after="0" w:line="480" w:lineRule="auto"/>
        <w:ind w:left="0" w:right="0" w:firstLine="440"/>
        <w:jc w:val="both"/>
      </w:pPr>
      <w:bookmarkStart w:id="778" w:name="bookmark778"/>
      <w:bookmarkEnd w:id="778"/>
      <w:r>
        <w:rPr>
          <w:color w:val="000000"/>
          <w:spacing w:val="0"/>
          <w:w w:val="100"/>
          <w:position w:val="0"/>
        </w:rPr>
        <w:t>后续计量及损益确认方法</w:t>
      </w:r>
    </w:p>
    <w:p>
      <w:pPr>
        <w:pStyle w:val="Style5"/>
        <w:keepNext w:val="0"/>
        <w:keepLines w:val="0"/>
        <w:widowControl w:val="0"/>
        <w:shd w:val="clear" w:color="auto" w:fill="auto"/>
        <w:bidi w:val="0"/>
        <w:spacing w:before="0" w:after="0" w:line="468" w:lineRule="exact"/>
        <w:ind w:left="0" w:right="0" w:firstLine="0"/>
        <w:jc w:val="left"/>
      </w:pPr>
      <w:r>
        <w:rPr>
          <w:color w:val="000000"/>
          <w:spacing w:val="0"/>
          <w:w w:val="100"/>
          <w:position w:val="0"/>
        </w:rPr>
        <w:t>对被投资单位实施控制的长期股权投资采用成本法核算；对联营企业和合营企业的长期股权投资， 采用权益法核算。</w:t>
      </w:r>
    </w:p>
    <w:p>
      <w:pPr>
        <w:pStyle w:val="Style5"/>
        <w:keepNext w:val="0"/>
        <w:keepLines w:val="0"/>
        <w:widowControl w:val="0"/>
        <w:numPr>
          <w:ilvl w:val="0"/>
          <w:numId w:val="79"/>
        </w:numPr>
        <w:shd w:val="clear" w:color="auto" w:fill="auto"/>
        <w:tabs>
          <w:tab w:pos="761" w:val="left"/>
        </w:tabs>
        <w:bidi w:val="0"/>
        <w:spacing w:before="0" w:after="240" w:line="468" w:lineRule="exact"/>
        <w:ind w:left="0" w:right="0" w:firstLine="440"/>
        <w:jc w:val="left"/>
      </w:pPr>
      <w:bookmarkStart w:id="779" w:name="bookmark779"/>
      <w:bookmarkEnd w:id="779"/>
      <w:r>
        <w:rPr>
          <w:color w:val="000000"/>
          <w:spacing w:val="0"/>
          <w:w w:val="100"/>
          <w:position w:val="0"/>
        </w:rPr>
        <w:t>通过多次交易分步处置对子公司投资至丧失控制权的处理方法</w:t>
      </w:r>
    </w:p>
    <w:p>
      <w:pPr>
        <w:pStyle w:val="Style5"/>
        <w:keepNext w:val="0"/>
        <w:keepLines w:val="0"/>
        <w:widowControl w:val="0"/>
        <w:numPr>
          <w:ilvl w:val="0"/>
          <w:numId w:val="85"/>
        </w:numPr>
        <w:shd w:val="clear" w:color="auto" w:fill="auto"/>
        <w:tabs>
          <w:tab w:pos="852" w:val="left"/>
        </w:tabs>
        <w:bidi w:val="0"/>
        <w:spacing w:before="0" w:after="0" w:line="480" w:lineRule="auto"/>
        <w:ind w:left="0" w:right="0" w:firstLine="440"/>
        <w:jc w:val="both"/>
      </w:pPr>
      <w:bookmarkStart w:id="780" w:name="bookmark780"/>
      <w:bookmarkEnd w:id="780"/>
      <w:r>
        <w:rPr>
          <w:color w:val="000000"/>
          <w:spacing w:val="0"/>
          <w:w w:val="100"/>
          <w:position w:val="0"/>
        </w:rPr>
        <w:t>个别财务报表</w:t>
      </w:r>
    </w:p>
    <w:p>
      <w:pPr>
        <w:pStyle w:val="Style5"/>
        <w:keepNext w:val="0"/>
        <w:keepLines w:val="0"/>
        <w:widowControl w:val="0"/>
        <w:shd w:val="clear" w:color="auto" w:fill="auto"/>
        <w:bidi w:val="0"/>
        <w:spacing w:before="0" w:after="240" w:line="468" w:lineRule="exact"/>
        <w:ind w:left="0" w:right="0" w:firstLine="0"/>
        <w:jc w:val="both"/>
      </w:pPr>
      <w:r>
        <w:rPr>
          <w:color w:val="000000"/>
          <w:spacing w:val="0"/>
          <w:w w:val="100"/>
          <w:position w:val="0"/>
        </w:rPr>
        <w:t>对处置的股权，其账面价值与实际取得价款之间的差额，计入当期损益。对于剩余股权，对被投 资单位仍具有重大影响或者与其他方一起实施共同控制的，转为权益法核算；不能再对被投资单 位实施控制、共同控制或重大影响的，按照《企业会计准则第</w:t>
      </w:r>
      <w:r>
        <w:rPr>
          <w:rFonts w:ascii="Times New Roman" w:eastAsia="Times New Roman" w:hAnsi="Times New Roman" w:cs="Times New Roman"/>
          <w:color w:val="000000"/>
          <w:spacing w:val="0"/>
          <w:w w:val="100"/>
          <w:position w:val="0"/>
        </w:rPr>
        <w:t>22</w:t>
      </w:r>
      <w:r>
        <w:rPr>
          <w:color w:val="000000"/>
          <w:spacing w:val="0"/>
          <w:w w:val="100"/>
          <w:position w:val="0"/>
        </w:rPr>
        <w:t>号——金融工具确认和计量》的 相关规定进行核算。</w:t>
      </w:r>
    </w:p>
    <w:p>
      <w:pPr>
        <w:pStyle w:val="Style5"/>
        <w:keepNext w:val="0"/>
        <w:keepLines w:val="0"/>
        <w:widowControl w:val="0"/>
        <w:numPr>
          <w:ilvl w:val="0"/>
          <w:numId w:val="85"/>
        </w:numPr>
        <w:shd w:val="clear" w:color="auto" w:fill="auto"/>
        <w:tabs>
          <w:tab w:pos="852" w:val="left"/>
        </w:tabs>
        <w:bidi w:val="0"/>
        <w:spacing w:before="0" w:after="0" w:line="480" w:lineRule="auto"/>
        <w:ind w:left="0" w:right="0" w:firstLine="440"/>
        <w:jc w:val="both"/>
      </w:pPr>
      <w:bookmarkStart w:id="781" w:name="bookmark781"/>
      <w:bookmarkEnd w:id="781"/>
      <w:r>
        <w:rPr>
          <w:color w:val="000000"/>
          <w:spacing w:val="0"/>
          <w:w w:val="100"/>
          <w:position w:val="0"/>
        </w:rPr>
        <w:t>合并财务报表</w:t>
      </w:r>
    </w:p>
    <w:p>
      <w:pPr>
        <w:pStyle w:val="Style5"/>
        <w:keepNext w:val="0"/>
        <w:keepLines w:val="0"/>
        <w:widowControl w:val="0"/>
        <w:numPr>
          <w:ilvl w:val="0"/>
          <w:numId w:val="87"/>
        </w:numPr>
        <w:shd w:val="clear" w:color="auto" w:fill="auto"/>
        <w:tabs>
          <w:tab w:pos="771" w:val="left"/>
        </w:tabs>
        <w:bidi w:val="0"/>
        <w:spacing w:before="0" w:after="0" w:line="468" w:lineRule="exact"/>
        <w:ind w:left="0" w:right="0" w:firstLine="440"/>
        <w:jc w:val="left"/>
      </w:pPr>
      <w:bookmarkStart w:id="782" w:name="bookmark782"/>
      <w:bookmarkEnd w:id="782"/>
      <w:r>
        <w:rPr>
          <w:color w:val="000000"/>
          <w:spacing w:val="0"/>
          <w:w w:val="100"/>
          <w:position w:val="0"/>
        </w:rPr>
        <w:t>通过多次交易分步处置对子公司投资至丧失控制权，且不属于</w:t>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rFonts w:ascii="Times New Roman" w:eastAsia="Times New Roman" w:hAnsi="Times New Roman" w:cs="Times New Roman"/>
          <w:color w:val="000000"/>
          <w:spacing w:val="0"/>
          <w:w w:val="100"/>
          <w:position w:val="0"/>
        </w:rPr>
        <w:t>”</w:t>
      </w:r>
      <w:r>
        <w:rPr>
          <w:color w:val="000000"/>
          <w:spacing w:val="0"/>
          <w:w w:val="100"/>
          <w:position w:val="0"/>
        </w:rPr>
        <w:t>的</w:t>
      </w:r>
    </w:p>
    <w:p>
      <w:pPr>
        <w:pStyle w:val="Style5"/>
        <w:keepNext w:val="0"/>
        <w:keepLines w:val="0"/>
        <w:widowControl w:val="0"/>
        <w:shd w:val="clear" w:color="auto" w:fill="auto"/>
        <w:bidi w:val="0"/>
        <w:spacing w:before="0" w:after="0" w:line="468" w:lineRule="exact"/>
        <w:ind w:left="0" w:right="0" w:firstLine="0"/>
        <w:jc w:val="both"/>
      </w:pPr>
      <w:r>
        <w:rPr>
          <w:color w:val="000000"/>
          <w:spacing w:val="0"/>
          <w:w w:val="100"/>
          <w:position w:val="0"/>
        </w:rPr>
        <w:t>在丧失控制权之前，处置价款与处置长期股权投资相对应享有子公司自购买日或合并日开始持续 计算的净资产份额之间的差额，调整资本公积(资本溢价)，资本溢价不足冲减的，冲减留存收益。</w:t>
      </w:r>
    </w:p>
    <w:p>
      <w:pPr>
        <w:pStyle w:val="Style5"/>
        <w:keepNext w:val="0"/>
        <w:keepLines w:val="0"/>
        <w:widowControl w:val="0"/>
        <w:shd w:val="clear" w:color="auto" w:fill="auto"/>
        <w:bidi w:val="0"/>
        <w:spacing w:before="0" w:after="0" w:line="468" w:lineRule="exact"/>
        <w:ind w:left="0" w:right="0" w:firstLine="440"/>
        <w:jc w:val="both"/>
      </w:pPr>
      <w:r>
        <w:rPr>
          <w:color w:val="000000"/>
          <w:spacing w:val="0"/>
          <w:w w:val="100"/>
          <w:position w:val="0"/>
        </w:rPr>
        <w:t>丧失对原子公司控制权时，对于剩余股权，按照其在丧失控制权日的公允价值进行重新计量。</w:t>
      </w:r>
    </w:p>
    <w:p>
      <w:pPr>
        <w:pStyle w:val="Style5"/>
        <w:keepNext w:val="0"/>
        <w:keepLines w:val="0"/>
        <w:widowControl w:val="0"/>
        <w:shd w:val="clear" w:color="auto" w:fill="auto"/>
        <w:bidi w:val="0"/>
        <w:spacing w:before="0" w:after="0" w:line="468" w:lineRule="exact"/>
        <w:ind w:left="0" w:right="0" w:firstLine="0"/>
        <w:jc w:val="both"/>
      </w:pPr>
      <w:r>
        <w:rPr>
          <w:color w:val="000000"/>
          <w:spacing w:val="0"/>
          <w:w w:val="100"/>
          <w:position w:val="0"/>
        </w:rPr>
        <w:t>处置股权取得的对价与剩余股权公允价值之和，减去按原持股比例计算应享有原有子公司自购买 日或合并日开始持续计算的净资产的份额之间的差额，计入丧失控制权当期的投资收益，同时冲 减商誉。与原有子公司股权投资相关的其他综合收益等，应当在丧失控制权时转为当期投资收益。</w:t>
      </w:r>
    </w:p>
    <w:p>
      <w:pPr>
        <w:pStyle w:val="Style5"/>
        <w:keepNext w:val="0"/>
        <w:keepLines w:val="0"/>
        <w:widowControl w:val="0"/>
        <w:numPr>
          <w:ilvl w:val="0"/>
          <w:numId w:val="87"/>
        </w:numPr>
        <w:shd w:val="clear" w:color="auto" w:fill="auto"/>
        <w:tabs>
          <w:tab w:pos="790" w:val="left"/>
        </w:tabs>
        <w:bidi w:val="0"/>
        <w:spacing w:before="0" w:after="0" w:line="468" w:lineRule="exact"/>
        <w:ind w:left="0" w:right="0" w:firstLine="440"/>
        <w:jc w:val="left"/>
      </w:pPr>
      <w:bookmarkStart w:id="783" w:name="bookmark783"/>
      <w:bookmarkEnd w:id="783"/>
      <w:r>
        <w:rPr>
          <w:color w:val="000000"/>
          <w:spacing w:val="0"/>
          <w:w w:val="100"/>
          <w:position w:val="0"/>
        </w:rPr>
        <w:t>通过多次交易分步处置对子公司投资至丧失控制权，且属于</w:t>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rFonts w:ascii="Times New Roman" w:eastAsia="Times New Roman" w:hAnsi="Times New Roman" w:cs="Times New Roman"/>
          <w:color w:val="000000"/>
          <w:spacing w:val="0"/>
          <w:w w:val="100"/>
          <w:position w:val="0"/>
        </w:rPr>
        <w:t>”</w:t>
      </w:r>
      <w:r>
        <w:rPr>
          <w:color w:val="000000"/>
          <w:spacing w:val="0"/>
          <w:w w:val="100"/>
          <w:position w:val="0"/>
        </w:rPr>
        <w:t>的</w:t>
      </w:r>
    </w:p>
    <w:p>
      <w:pPr>
        <w:pStyle w:val="Style5"/>
        <w:keepNext w:val="0"/>
        <w:keepLines w:val="0"/>
        <w:widowControl w:val="0"/>
        <w:shd w:val="clear" w:color="auto" w:fill="auto"/>
        <w:bidi w:val="0"/>
        <w:spacing w:before="0" w:after="520" w:line="468" w:lineRule="exact"/>
        <w:ind w:left="0" w:right="0" w:firstLine="440"/>
        <w:jc w:val="both"/>
      </w:pPr>
      <w:r>
        <w:rPr>
          <w:color w:val="000000"/>
          <w:spacing w:val="0"/>
          <w:w w:val="100"/>
          <w:position w:val="0"/>
        </w:rPr>
        <w:t xml:space="preserve">将各项交易作为一项处置子公司并丧失控制权的交易进行会计处理。但是，在丧失控制权之 前每一次处置价款与处置投资对应的享有该子公司净资产份额的差额，在合并财务报表中确认为 </w:t>
      </w:r>
      <w:r>
        <w:rPr>
          <w:color w:val="000000"/>
          <w:spacing w:val="0"/>
          <w:w w:val="100"/>
          <w:position w:val="0"/>
        </w:rPr>
        <w:t>其他综合收益，在丧失控制权时一并转入丧失控制权当期的损益。</w:t>
      </w:r>
    </w:p>
    <w:p>
      <w:pPr>
        <w:pStyle w:val="Style26"/>
        <w:keepNext/>
        <w:keepLines/>
        <w:widowControl w:val="0"/>
        <w:numPr>
          <w:ilvl w:val="0"/>
          <w:numId w:val="73"/>
        </w:numPr>
        <w:shd w:val="clear" w:color="auto" w:fill="auto"/>
        <w:tabs>
          <w:tab w:pos="445" w:val="left"/>
        </w:tabs>
        <w:bidi w:val="0"/>
        <w:spacing w:before="0" w:after="140" w:line="240" w:lineRule="auto"/>
        <w:ind w:left="0" w:right="0" w:firstLine="0"/>
        <w:jc w:val="left"/>
      </w:pPr>
      <w:bookmarkStart w:id="784" w:name="bookmark784"/>
      <w:bookmarkStart w:id="785" w:name="bookmark785"/>
      <w:bookmarkStart w:id="786" w:name="bookmark786"/>
      <w:bookmarkStart w:id="787" w:name="bookmark787"/>
      <w:bookmarkEnd w:id="786"/>
      <w:r>
        <w:rPr>
          <w:color w:val="000000"/>
          <w:spacing w:val="0"/>
          <w:w w:val="100"/>
          <w:position w:val="0"/>
        </w:rPr>
        <w:t>投资性房地产</w:t>
      </w:r>
      <w:bookmarkEnd w:id="784"/>
      <w:bookmarkEnd w:id="785"/>
      <w:bookmarkEnd w:id="787"/>
    </w:p>
    <w:p>
      <w:pPr>
        <w:pStyle w:val="Style5"/>
        <w:keepNext w:val="0"/>
        <w:keepLines w:val="0"/>
        <w:widowControl w:val="0"/>
        <w:shd w:val="clear" w:color="auto" w:fill="auto"/>
        <w:bidi w:val="0"/>
        <w:spacing w:before="0" w:after="420" w:line="240" w:lineRule="auto"/>
        <w:ind w:left="0" w:right="0" w:firstLine="0"/>
        <w:jc w:val="left"/>
      </w:pPr>
      <w:r>
        <w:rPr>
          <w:color w:val="000000"/>
          <w:spacing w:val="0"/>
          <w:w w:val="100"/>
          <w:position w:val="0"/>
        </w:rPr>
        <w:t>不适用</w:t>
      </w:r>
    </w:p>
    <w:p>
      <w:pPr>
        <w:pStyle w:val="Style26"/>
        <w:keepNext/>
        <w:keepLines/>
        <w:widowControl w:val="0"/>
        <w:numPr>
          <w:ilvl w:val="0"/>
          <w:numId w:val="73"/>
        </w:numPr>
        <w:shd w:val="clear" w:color="auto" w:fill="auto"/>
        <w:tabs>
          <w:tab w:pos="445" w:val="left"/>
        </w:tabs>
        <w:bidi w:val="0"/>
        <w:spacing w:before="0" w:after="140" w:line="240" w:lineRule="auto"/>
        <w:ind w:left="0" w:right="0" w:firstLine="0"/>
        <w:jc w:val="left"/>
      </w:pPr>
      <w:bookmarkStart w:id="788" w:name="bookmark788"/>
      <w:bookmarkStart w:id="789" w:name="bookmark789"/>
      <w:bookmarkStart w:id="790" w:name="bookmark790"/>
      <w:bookmarkStart w:id="791" w:name="bookmark791"/>
      <w:bookmarkEnd w:id="790"/>
      <w:r>
        <w:rPr>
          <w:color w:val="000000"/>
          <w:spacing w:val="0"/>
          <w:w w:val="100"/>
          <w:position w:val="0"/>
        </w:rPr>
        <w:t>固定资产</w:t>
      </w:r>
      <w:bookmarkEnd w:id="788"/>
      <w:bookmarkEnd w:id="789"/>
      <w:bookmarkEnd w:id="791"/>
    </w:p>
    <w:p>
      <w:pPr>
        <w:pStyle w:val="Style26"/>
        <w:keepNext/>
        <w:keepLines/>
        <w:widowControl w:val="0"/>
        <w:numPr>
          <w:ilvl w:val="0"/>
          <w:numId w:val="89"/>
        </w:numPr>
        <w:shd w:val="clear" w:color="auto" w:fill="auto"/>
        <w:bidi w:val="0"/>
        <w:spacing w:before="0" w:after="140" w:line="240" w:lineRule="auto"/>
        <w:ind w:left="0" w:right="0" w:firstLine="0"/>
        <w:jc w:val="left"/>
      </w:pPr>
      <w:bookmarkStart w:id="788" w:name="bookmark788"/>
      <w:bookmarkStart w:id="789" w:name="bookmark789"/>
      <w:bookmarkStart w:id="792" w:name="bookmark792"/>
      <w:bookmarkStart w:id="793" w:name="bookmark793"/>
      <w:bookmarkEnd w:id="792"/>
      <w:r>
        <w:rPr>
          <w:color w:val="000000"/>
          <w:spacing w:val="0"/>
          <w:w w:val="100"/>
          <w:position w:val="0"/>
        </w:rPr>
        <w:t>.</w:t>
      </w:r>
      <w:r>
        <w:rPr>
          <w:color w:val="000000"/>
          <w:spacing w:val="0"/>
          <w:w w:val="100"/>
          <w:position w:val="0"/>
        </w:rPr>
        <w:t>确认条件</w:t>
      </w:r>
      <w:bookmarkEnd w:id="788"/>
      <w:bookmarkEnd w:id="789"/>
      <w:bookmarkEnd w:id="793"/>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200" w:line="466" w:lineRule="exact"/>
        <w:ind w:left="0" w:right="0" w:firstLine="520"/>
        <w:jc w:val="both"/>
      </w:pPr>
      <w:r>
        <w:rPr>
          <w:color w:val="000000"/>
          <w:spacing w:val="0"/>
          <w:w w:val="100"/>
          <w:position w:val="0"/>
        </w:rPr>
        <w:t>固定资产是指为生产商品、提供劳务、出租或经营管理而持有的，使用年限超过一个会计年 度的有形资产。固定资产在同时满足经济利益很可能流入、成本能够可靠计量时予以确认。</w:t>
      </w:r>
    </w:p>
    <w:p>
      <w:pPr>
        <w:pStyle w:val="Style20"/>
        <w:keepNext w:val="0"/>
        <w:keepLines w:val="0"/>
        <w:widowControl w:val="0"/>
        <w:shd w:val="clear" w:color="auto" w:fill="auto"/>
        <w:bidi w:val="0"/>
        <w:spacing w:before="0" w:after="140" w:line="240" w:lineRule="auto"/>
        <w:ind w:left="91" w:right="0" w:firstLine="0"/>
        <w:jc w:val="left"/>
      </w:pPr>
      <w:r>
        <w:rPr>
          <w:b/>
          <w:bCs/>
          <w:color w:val="000000"/>
          <w:spacing w:val="0"/>
          <w:w w:val="100"/>
          <w:position w:val="0"/>
        </w:rPr>
        <w:t>(2).</w:t>
      </w:r>
      <w:r>
        <w:rPr>
          <w:b/>
          <w:bCs/>
          <w:color w:val="000000"/>
          <w:spacing w:val="0"/>
          <w:w w:val="100"/>
          <w:position w:val="0"/>
        </w:rPr>
        <w:t>折旧方法</w:t>
      </w:r>
    </w:p>
    <w:p>
      <w:pPr>
        <w:pStyle w:val="Style20"/>
        <w:keepNext w:val="0"/>
        <w:keepLines w:val="0"/>
        <w:widowControl w:val="0"/>
        <w:shd w:val="clear" w:color="auto" w:fill="auto"/>
        <w:bidi w:val="0"/>
        <w:spacing w:before="0" w:after="0" w:line="240" w:lineRule="auto"/>
        <w:ind w:left="91"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723"/>
        <w:gridCol w:w="1834"/>
        <w:gridCol w:w="1834"/>
        <w:gridCol w:w="1834"/>
        <w:gridCol w:w="1838"/>
      </w:tblGrid>
      <w:tr>
        <w:trPr>
          <w:trHeight w:val="3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10-35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9.70-2.77</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通用设备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32.33-6.93</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专用设备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32.33-6.93</w:t>
            </w:r>
          </w:p>
        </w:tc>
      </w:tr>
      <w:tr>
        <w:trPr>
          <w:trHeight w:val="331"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运输工具</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19.40-12.13</w:t>
            </w:r>
          </w:p>
        </w:tc>
      </w:tr>
    </w:tbl>
    <w:p>
      <w:pPr>
        <w:widowControl w:val="0"/>
        <w:spacing w:after="419" w:line="1" w:lineRule="exact"/>
      </w:pPr>
    </w:p>
    <w:p>
      <w:pPr>
        <w:pStyle w:val="Style26"/>
        <w:keepNext/>
        <w:keepLines/>
        <w:widowControl w:val="0"/>
        <w:numPr>
          <w:ilvl w:val="0"/>
          <w:numId w:val="85"/>
        </w:numPr>
        <w:shd w:val="clear" w:color="auto" w:fill="auto"/>
        <w:bidi w:val="0"/>
        <w:spacing w:before="0" w:after="140" w:line="240" w:lineRule="auto"/>
        <w:ind w:left="0" w:right="0" w:firstLine="0"/>
        <w:jc w:val="left"/>
      </w:pPr>
      <w:bookmarkStart w:id="794" w:name="bookmark794"/>
      <w:bookmarkStart w:id="795" w:name="bookmark795"/>
      <w:bookmarkStart w:id="796" w:name="bookmark796"/>
      <w:bookmarkStart w:id="797" w:name="bookmark797"/>
      <w:bookmarkEnd w:id="796"/>
      <w:r>
        <w:rPr>
          <w:color w:val="000000"/>
          <w:spacing w:val="0"/>
          <w:w w:val="100"/>
          <w:position w:val="0"/>
        </w:rPr>
        <w:t>.</w:t>
      </w:r>
      <w:r>
        <w:rPr>
          <w:color w:val="000000"/>
          <w:spacing w:val="0"/>
          <w:w w:val="100"/>
          <w:position w:val="0"/>
        </w:rPr>
        <w:t>融资租入固定资产的认定依据、计价和折旧方法</w:t>
      </w:r>
      <w:bookmarkEnd w:id="794"/>
      <w:bookmarkEnd w:id="795"/>
      <w:bookmarkEnd w:id="797"/>
    </w:p>
    <w:p>
      <w:pPr>
        <w:pStyle w:val="Style5"/>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6"/>
        <w:keepNext/>
        <w:keepLines/>
        <w:widowControl w:val="0"/>
        <w:numPr>
          <w:ilvl w:val="0"/>
          <w:numId w:val="73"/>
        </w:numPr>
        <w:shd w:val="clear" w:color="auto" w:fill="auto"/>
        <w:tabs>
          <w:tab w:pos="445" w:val="left"/>
        </w:tabs>
        <w:bidi w:val="0"/>
        <w:spacing w:before="0" w:after="140" w:line="240" w:lineRule="auto"/>
        <w:ind w:left="0" w:right="0" w:firstLine="0"/>
        <w:jc w:val="left"/>
      </w:pPr>
      <w:bookmarkStart w:id="798" w:name="bookmark798"/>
      <w:bookmarkStart w:id="799" w:name="bookmark799"/>
      <w:bookmarkStart w:id="800" w:name="bookmark800"/>
      <w:bookmarkStart w:id="801" w:name="bookmark801"/>
      <w:bookmarkEnd w:id="800"/>
      <w:r>
        <w:rPr>
          <w:color w:val="000000"/>
          <w:spacing w:val="0"/>
          <w:w w:val="100"/>
          <w:position w:val="0"/>
        </w:rPr>
        <w:t>在建工程</w:t>
      </w:r>
      <w:bookmarkEnd w:id="798"/>
      <w:bookmarkEnd w:id="799"/>
      <w:bookmarkEnd w:id="801"/>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numPr>
          <w:ilvl w:val="0"/>
          <w:numId w:val="91"/>
        </w:numPr>
        <w:shd w:val="clear" w:color="auto" w:fill="auto"/>
        <w:tabs>
          <w:tab w:pos="747" w:val="left"/>
        </w:tabs>
        <w:bidi w:val="0"/>
        <w:spacing w:before="0" w:after="0" w:line="472" w:lineRule="exact"/>
        <w:ind w:left="0" w:right="0" w:firstLine="520"/>
        <w:jc w:val="both"/>
      </w:pPr>
      <w:bookmarkStart w:id="802" w:name="bookmark802"/>
      <w:bookmarkEnd w:id="802"/>
      <w:r>
        <w:rPr>
          <w:color w:val="000000"/>
          <w:spacing w:val="0"/>
          <w:w w:val="100"/>
          <w:position w:val="0"/>
        </w:rPr>
        <w:t>在建工程同时满足经济利益很可能流入、成本能够可靠计量则予以确认。在建工程按建造 该项资产达到预定可使用状态前所发生的实际成本计量。</w:t>
      </w:r>
    </w:p>
    <w:p>
      <w:pPr>
        <w:pStyle w:val="Style5"/>
        <w:keepNext w:val="0"/>
        <w:keepLines w:val="0"/>
        <w:widowControl w:val="0"/>
        <w:numPr>
          <w:ilvl w:val="0"/>
          <w:numId w:val="91"/>
        </w:numPr>
        <w:shd w:val="clear" w:color="auto" w:fill="auto"/>
        <w:tabs>
          <w:tab w:pos="752" w:val="left"/>
        </w:tabs>
        <w:bidi w:val="0"/>
        <w:spacing w:before="0" w:after="520" w:line="472" w:lineRule="exact"/>
        <w:ind w:left="0" w:right="0" w:firstLine="520"/>
        <w:jc w:val="both"/>
      </w:pPr>
      <w:bookmarkStart w:id="803" w:name="bookmark803"/>
      <w:bookmarkEnd w:id="803"/>
      <w:r>
        <w:rPr>
          <w:color w:val="000000"/>
          <w:spacing w:val="0"/>
          <w:w w:val="100"/>
          <w:position w:val="0"/>
        </w:rPr>
        <w:t>在建工程达到预定可使用状态时，按工程实际成本转入固定资产。已达到预定可使用状态 但尚未办理竣工决算的，先按估计价值转入固定资产，待办理竣工决算后再按实际成本调整原暂 估价值，但不再调整原已计提的折旧。</w:t>
      </w:r>
    </w:p>
    <w:p>
      <w:pPr>
        <w:pStyle w:val="Style26"/>
        <w:keepNext/>
        <w:keepLines/>
        <w:widowControl w:val="0"/>
        <w:numPr>
          <w:ilvl w:val="0"/>
          <w:numId w:val="73"/>
        </w:numPr>
        <w:shd w:val="clear" w:color="auto" w:fill="auto"/>
        <w:tabs>
          <w:tab w:pos="445" w:val="left"/>
        </w:tabs>
        <w:bidi w:val="0"/>
        <w:spacing w:before="0" w:after="140" w:line="240" w:lineRule="auto"/>
        <w:ind w:left="0" w:right="0" w:firstLine="0"/>
        <w:jc w:val="left"/>
      </w:pPr>
      <w:bookmarkStart w:id="804" w:name="bookmark804"/>
      <w:bookmarkStart w:id="805" w:name="bookmark805"/>
      <w:bookmarkStart w:id="806" w:name="bookmark806"/>
      <w:bookmarkStart w:id="807" w:name="bookmark807"/>
      <w:bookmarkEnd w:id="806"/>
      <w:r>
        <w:rPr>
          <w:color w:val="000000"/>
          <w:spacing w:val="0"/>
          <w:w w:val="100"/>
          <w:position w:val="0"/>
        </w:rPr>
        <w:t>借款费用</w:t>
      </w:r>
      <w:bookmarkEnd w:id="804"/>
      <w:bookmarkEnd w:id="805"/>
      <w:bookmarkEnd w:id="807"/>
    </w:p>
    <w:p>
      <w:pPr>
        <w:pStyle w:val="Style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numPr>
          <w:ilvl w:val="0"/>
          <w:numId w:val="93"/>
        </w:numPr>
        <w:shd w:val="clear" w:color="auto" w:fill="auto"/>
        <w:bidi w:val="0"/>
        <w:spacing w:before="0" w:after="0" w:line="492" w:lineRule="auto"/>
        <w:ind w:left="0" w:right="0" w:firstLine="520"/>
        <w:jc w:val="both"/>
      </w:pPr>
      <w:bookmarkStart w:id="808" w:name="bookmark808"/>
      <w:bookmarkEnd w:id="808"/>
      <w:r>
        <w:rPr>
          <w:color w:val="000000"/>
          <w:spacing w:val="0"/>
          <w:w w:val="100"/>
          <w:position w:val="0"/>
        </w:rPr>
        <w:t>借款费用资本化的确认原则</w:t>
      </w:r>
    </w:p>
    <w:p>
      <w:pPr>
        <w:pStyle w:val="Style5"/>
        <w:keepNext w:val="0"/>
        <w:keepLines w:val="0"/>
        <w:widowControl w:val="0"/>
        <w:shd w:val="clear" w:color="auto" w:fill="auto"/>
        <w:bidi w:val="0"/>
        <w:spacing w:before="0" w:after="200" w:line="470" w:lineRule="exact"/>
        <w:ind w:left="0" w:right="0" w:firstLine="520"/>
        <w:jc w:val="both"/>
      </w:pPr>
      <w:r>
        <w:rPr>
          <w:color w:val="000000"/>
          <w:spacing w:val="0"/>
          <w:w w:val="100"/>
          <w:position w:val="0"/>
        </w:rPr>
        <w:t>公司发生的借款费用，可直接归属于符合资本化条件的资产的购建或者生产的，予以资本化， 计入相关资产成本；其他借款费用，在发生时确认为费用，计入当期损益。</w:t>
      </w:r>
    </w:p>
    <w:p>
      <w:pPr>
        <w:pStyle w:val="Style5"/>
        <w:keepNext w:val="0"/>
        <w:keepLines w:val="0"/>
        <w:widowControl w:val="0"/>
        <w:numPr>
          <w:ilvl w:val="0"/>
          <w:numId w:val="93"/>
        </w:numPr>
        <w:shd w:val="clear" w:color="auto" w:fill="auto"/>
        <w:bidi w:val="0"/>
        <w:spacing w:before="0" w:after="180" w:line="240" w:lineRule="auto"/>
        <w:ind w:left="0" w:right="0" w:firstLine="520"/>
        <w:jc w:val="both"/>
      </w:pPr>
      <w:bookmarkStart w:id="809" w:name="bookmark809"/>
      <w:bookmarkEnd w:id="809"/>
      <w:r>
        <w:rPr>
          <w:color w:val="000000"/>
          <w:spacing w:val="0"/>
          <w:w w:val="100"/>
          <w:position w:val="0"/>
        </w:rPr>
        <w:t>借款费用资本化期间</w:t>
      </w:r>
    </w:p>
    <w:p>
      <w:pPr>
        <w:pStyle w:val="Style5"/>
        <w:keepNext w:val="0"/>
        <w:keepLines w:val="0"/>
        <w:widowControl w:val="0"/>
        <w:shd w:val="clear" w:color="auto" w:fill="auto"/>
        <w:tabs>
          <w:tab w:pos="838" w:val="left"/>
        </w:tabs>
        <w:bidi w:val="0"/>
        <w:spacing w:before="0" w:after="0" w:line="470" w:lineRule="exact"/>
        <w:ind w:left="0" w:right="0" w:firstLine="440"/>
        <w:jc w:val="both"/>
      </w:pPr>
      <w:bookmarkStart w:id="810" w:name="bookmark810"/>
      <w:r>
        <w:rPr>
          <w:rFonts w:ascii="Times New Roman" w:eastAsia="Times New Roman" w:hAnsi="Times New Roman" w:cs="Times New Roman"/>
          <w:color w:val="000000"/>
          <w:spacing w:val="0"/>
          <w:w w:val="100"/>
          <w:position w:val="0"/>
        </w:rPr>
        <w:t>（</w:t>
      </w:r>
      <w:bookmarkEnd w:id="810"/>
      <w:r>
        <w:rPr>
          <w:rFonts w:ascii="Times New Roman" w:eastAsia="Times New Roman" w:hAnsi="Times New Roman" w:cs="Times New Roman"/>
          <w:color w:val="000000"/>
          <w:spacing w:val="0"/>
          <w:w w:val="100"/>
          <w:position w:val="0"/>
        </w:rPr>
        <w:t>1）</w:t>
        <w:tab/>
      </w:r>
      <w:r>
        <w:rPr>
          <w:color w:val="000000"/>
          <w:spacing w:val="0"/>
          <w:w w:val="100"/>
          <w:position w:val="0"/>
        </w:rPr>
        <w:t>当借款费用同时满足下列条件时，开始资本化：</w:t>
      </w:r>
      <w:r>
        <w:rPr>
          <w:rFonts w:ascii="Times New Roman" w:eastAsia="Times New Roman" w:hAnsi="Times New Roman" w:cs="Times New Roman"/>
          <w:color w:val="000000"/>
          <w:spacing w:val="0"/>
          <w:w w:val="100"/>
          <w:position w:val="0"/>
        </w:rPr>
        <w:t>1）</w:t>
      </w:r>
      <w:r>
        <w:rPr>
          <w:color w:val="000000"/>
          <w:spacing w:val="0"/>
          <w:w w:val="100"/>
          <w:position w:val="0"/>
        </w:rPr>
        <w:t>资产支出已经发生；</w:t>
      </w:r>
      <w:r>
        <w:rPr>
          <w:rFonts w:ascii="Times New Roman" w:eastAsia="Times New Roman" w:hAnsi="Times New Roman" w:cs="Times New Roman"/>
          <w:color w:val="000000"/>
          <w:spacing w:val="0"/>
          <w:w w:val="100"/>
          <w:position w:val="0"/>
        </w:rPr>
        <w:t>2）</w:t>
      </w:r>
      <w:r>
        <w:rPr>
          <w:color w:val="000000"/>
          <w:spacing w:val="0"/>
          <w:w w:val="100"/>
          <w:position w:val="0"/>
        </w:rPr>
        <w:t>借款费用已经 发生；</w:t>
      </w:r>
      <w:r>
        <w:rPr>
          <w:rFonts w:ascii="Times New Roman" w:eastAsia="Times New Roman" w:hAnsi="Times New Roman" w:cs="Times New Roman"/>
          <w:color w:val="000000"/>
          <w:spacing w:val="0"/>
          <w:w w:val="100"/>
          <w:position w:val="0"/>
        </w:rPr>
        <w:t>3）</w:t>
      </w:r>
      <w:r>
        <w:rPr>
          <w:color w:val="000000"/>
          <w:spacing w:val="0"/>
          <w:w w:val="100"/>
          <w:position w:val="0"/>
        </w:rPr>
        <w:t>为使资产达到预定可使用或可销售状态所必要的购建或者生产活动已经开始。</w:t>
      </w:r>
    </w:p>
    <w:p>
      <w:pPr>
        <w:pStyle w:val="Style5"/>
        <w:keepNext w:val="0"/>
        <w:keepLines w:val="0"/>
        <w:widowControl w:val="0"/>
        <w:shd w:val="clear" w:color="auto" w:fill="auto"/>
        <w:tabs>
          <w:tab w:pos="842" w:val="left"/>
        </w:tabs>
        <w:bidi w:val="0"/>
        <w:spacing w:before="0" w:after="0" w:line="470" w:lineRule="exact"/>
        <w:ind w:left="0" w:right="0" w:firstLine="440"/>
        <w:jc w:val="both"/>
      </w:pPr>
      <w:bookmarkStart w:id="811" w:name="bookmark811"/>
      <w:r>
        <w:rPr>
          <w:rFonts w:ascii="Times New Roman" w:eastAsia="Times New Roman" w:hAnsi="Times New Roman" w:cs="Times New Roman"/>
          <w:color w:val="000000"/>
          <w:spacing w:val="0"/>
          <w:w w:val="100"/>
          <w:position w:val="0"/>
        </w:rPr>
        <w:t>（</w:t>
      </w:r>
      <w:bookmarkEnd w:id="811"/>
      <w:r>
        <w:rPr>
          <w:rFonts w:ascii="Times New Roman" w:eastAsia="Times New Roman" w:hAnsi="Times New Roman" w:cs="Times New Roman"/>
          <w:color w:val="000000"/>
          <w:spacing w:val="0"/>
          <w:w w:val="100"/>
          <w:position w:val="0"/>
        </w:rPr>
        <w:t>2）</w:t>
        <w:tab/>
      </w:r>
      <w:r>
        <w:rPr>
          <w:color w:val="000000"/>
          <w:spacing w:val="0"/>
          <w:w w:val="100"/>
          <w:position w:val="0"/>
        </w:rPr>
        <w:t>若符合资本化条件的资产在购建或者生产过程中发生非正常中断，并且中断时间连续超 过</w:t>
      </w:r>
      <w:r>
        <w:rPr>
          <w:rFonts w:ascii="Times New Roman" w:eastAsia="Times New Roman" w:hAnsi="Times New Roman" w:cs="Times New Roman"/>
          <w:color w:val="000000"/>
          <w:spacing w:val="0"/>
          <w:w w:val="100"/>
          <w:position w:val="0"/>
        </w:rPr>
        <w:t>3</w:t>
      </w:r>
      <w:r>
        <w:rPr>
          <w:color w:val="000000"/>
          <w:spacing w:val="0"/>
          <w:w w:val="100"/>
          <w:position w:val="0"/>
        </w:rPr>
        <w:t>个月，暂停借款费用的资本化；中断期间发生的借款费用确认为当期费用，直至资产的购建 或者生产活动重新开始。</w:t>
      </w:r>
    </w:p>
    <w:p>
      <w:pPr>
        <w:pStyle w:val="Style5"/>
        <w:keepNext w:val="0"/>
        <w:keepLines w:val="0"/>
        <w:widowControl w:val="0"/>
        <w:shd w:val="clear" w:color="auto" w:fill="auto"/>
        <w:tabs>
          <w:tab w:pos="842" w:val="left"/>
        </w:tabs>
        <w:bidi w:val="0"/>
        <w:spacing w:before="0" w:after="0" w:line="470" w:lineRule="exact"/>
        <w:ind w:left="0" w:right="0" w:firstLine="440"/>
        <w:jc w:val="both"/>
      </w:pPr>
      <w:bookmarkStart w:id="812" w:name="bookmark812"/>
      <w:r>
        <w:rPr>
          <w:rFonts w:ascii="Times New Roman" w:eastAsia="Times New Roman" w:hAnsi="Times New Roman" w:cs="Times New Roman"/>
          <w:color w:val="000000"/>
          <w:spacing w:val="0"/>
          <w:w w:val="100"/>
          <w:position w:val="0"/>
        </w:rPr>
        <w:t>（</w:t>
      </w:r>
      <w:bookmarkEnd w:id="812"/>
      <w:r>
        <w:rPr>
          <w:rFonts w:ascii="Times New Roman" w:eastAsia="Times New Roman" w:hAnsi="Times New Roman" w:cs="Times New Roman"/>
          <w:color w:val="000000"/>
          <w:spacing w:val="0"/>
          <w:w w:val="100"/>
          <w:position w:val="0"/>
        </w:rPr>
        <w:t>3）</w:t>
        <w:tab/>
      </w:r>
      <w:r>
        <w:rPr>
          <w:color w:val="000000"/>
          <w:spacing w:val="0"/>
          <w:w w:val="100"/>
          <w:position w:val="0"/>
        </w:rPr>
        <w:t>当所购建或者生产符合资本化条件的资产达到预定可使用或可销售状态时，借款费用停 止资本化。</w:t>
      </w:r>
    </w:p>
    <w:p>
      <w:pPr>
        <w:pStyle w:val="Style5"/>
        <w:keepNext w:val="0"/>
        <w:keepLines w:val="0"/>
        <w:widowControl w:val="0"/>
        <w:numPr>
          <w:ilvl w:val="0"/>
          <w:numId w:val="93"/>
        </w:numPr>
        <w:shd w:val="clear" w:color="auto" w:fill="auto"/>
        <w:bidi w:val="0"/>
        <w:spacing w:before="0" w:after="0" w:line="470" w:lineRule="exact"/>
        <w:ind w:left="0" w:right="0" w:firstLine="440"/>
        <w:jc w:val="both"/>
      </w:pPr>
      <w:bookmarkStart w:id="813" w:name="bookmark813"/>
      <w:bookmarkEnd w:id="813"/>
      <w:r>
        <w:rPr>
          <w:color w:val="000000"/>
          <w:spacing w:val="0"/>
          <w:w w:val="100"/>
          <w:position w:val="0"/>
        </w:rPr>
        <w:t>借款费用资本化率以及资本化金额</w:t>
      </w:r>
    </w:p>
    <w:p>
      <w:pPr>
        <w:pStyle w:val="Style5"/>
        <w:keepNext w:val="0"/>
        <w:keepLines w:val="0"/>
        <w:widowControl w:val="0"/>
        <w:shd w:val="clear" w:color="auto" w:fill="auto"/>
        <w:bidi w:val="0"/>
        <w:spacing w:before="0" w:after="500" w:line="470" w:lineRule="exact"/>
        <w:ind w:left="0" w:right="0" w:firstLine="440"/>
        <w:jc w:val="both"/>
      </w:pPr>
      <w:r>
        <w:rPr>
          <w:color w:val="000000"/>
          <w:spacing w:val="0"/>
          <w:w w:val="100"/>
          <w:position w:val="0"/>
        </w:rPr>
        <w:t>为购建或者生产符合资本化条件的资产而借入专门借款的，以专门借款当期实际发生的利息 费用（包括按照实际利率法确定的折价或溢价的摊销），减去将尚未动用的借款资金存入银行取得 的利息收入或进行暂时性投资取得的投资收益后的金额，确定应予资本化的利息金额；为购建或 者生产符合资本化条件的资产占用了一般借款的，根据累计资产支出超过专门借款的资产支出加 权平均数乘以占用一般借款的资本化率，计算确定一般借款应予资本化的利息金额。</w:t>
      </w:r>
    </w:p>
    <w:p>
      <w:pPr>
        <w:pStyle w:val="Style26"/>
        <w:keepNext/>
        <w:keepLines/>
        <w:widowControl w:val="0"/>
        <w:numPr>
          <w:ilvl w:val="0"/>
          <w:numId w:val="73"/>
        </w:numPr>
        <w:shd w:val="clear" w:color="auto" w:fill="auto"/>
        <w:tabs>
          <w:tab w:pos="439" w:val="left"/>
        </w:tabs>
        <w:bidi w:val="0"/>
        <w:spacing w:before="0" w:after="140" w:line="240" w:lineRule="auto"/>
        <w:ind w:left="0" w:right="0" w:firstLine="0"/>
        <w:jc w:val="left"/>
      </w:pPr>
      <w:bookmarkStart w:id="814" w:name="bookmark814"/>
      <w:bookmarkStart w:id="815" w:name="bookmark815"/>
      <w:bookmarkStart w:id="816" w:name="bookmark816"/>
      <w:bookmarkStart w:id="817" w:name="bookmark817"/>
      <w:bookmarkEnd w:id="816"/>
      <w:r>
        <w:rPr>
          <w:color w:val="000000"/>
          <w:spacing w:val="0"/>
          <w:w w:val="100"/>
          <w:position w:val="0"/>
        </w:rPr>
        <w:t>生物资产</w:t>
      </w:r>
      <w:bookmarkEnd w:id="814"/>
      <w:bookmarkEnd w:id="815"/>
      <w:bookmarkEnd w:id="817"/>
    </w:p>
    <w:p>
      <w:pPr>
        <w:pStyle w:val="Style5"/>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6"/>
        <w:keepNext/>
        <w:keepLines/>
        <w:widowControl w:val="0"/>
        <w:numPr>
          <w:ilvl w:val="0"/>
          <w:numId w:val="73"/>
        </w:numPr>
        <w:shd w:val="clear" w:color="auto" w:fill="auto"/>
        <w:tabs>
          <w:tab w:pos="439" w:val="left"/>
        </w:tabs>
        <w:bidi w:val="0"/>
        <w:spacing w:before="0" w:after="140" w:line="240" w:lineRule="auto"/>
        <w:ind w:left="0" w:right="0" w:firstLine="0"/>
        <w:jc w:val="left"/>
      </w:pPr>
      <w:bookmarkStart w:id="818" w:name="bookmark818"/>
      <w:bookmarkStart w:id="819" w:name="bookmark819"/>
      <w:bookmarkStart w:id="820" w:name="bookmark820"/>
      <w:bookmarkStart w:id="821" w:name="bookmark821"/>
      <w:bookmarkEnd w:id="820"/>
      <w:r>
        <w:rPr>
          <w:color w:val="000000"/>
          <w:spacing w:val="0"/>
          <w:w w:val="100"/>
          <w:position w:val="0"/>
        </w:rPr>
        <w:t>油气资产</w:t>
      </w:r>
      <w:bookmarkEnd w:id="818"/>
      <w:bookmarkEnd w:id="819"/>
      <w:bookmarkEnd w:id="821"/>
    </w:p>
    <w:p>
      <w:pPr>
        <w:pStyle w:val="Style5"/>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6"/>
        <w:keepNext/>
        <w:keepLines/>
        <w:widowControl w:val="0"/>
        <w:numPr>
          <w:ilvl w:val="0"/>
          <w:numId w:val="73"/>
        </w:numPr>
        <w:shd w:val="clear" w:color="auto" w:fill="auto"/>
        <w:tabs>
          <w:tab w:pos="439" w:val="left"/>
        </w:tabs>
        <w:bidi w:val="0"/>
        <w:spacing w:before="0" w:after="140" w:line="240" w:lineRule="auto"/>
        <w:ind w:left="0" w:right="0" w:firstLine="0"/>
        <w:jc w:val="left"/>
      </w:pPr>
      <w:bookmarkStart w:id="822" w:name="bookmark822"/>
      <w:bookmarkStart w:id="823" w:name="bookmark823"/>
      <w:bookmarkStart w:id="824" w:name="bookmark824"/>
      <w:bookmarkStart w:id="825" w:name="bookmark825"/>
      <w:bookmarkEnd w:id="824"/>
      <w:r>
        <w:rPr>
          <w:color w:val="000000"/>
          <w:spacing w:val="0"/>
          <w:w w:val="100"/>
          <w:position w:val="0"/>
        </w:rPr>
        <w:t>使用权资产</w:t>
      </w:r>
      <w:bookmarkEnd w:id="822"/>
      <w:bookmarkEnd w:id="823"/>
      <w:bookmarkEnd w:id="825"/>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0" w:line="469" w:lineRule="exact"/>
        <w:ind w:left="0" w:right="0" w:firstLine="440"/>
        <w:jc w:val="both"/>
      </w:pPr>
      <w:r>
        <w:rPr>
          <w:color w:val="000000"/>
          <w:spacing w:val="0"/>
          <w:w w:val="100"/>
          <w:position w:val="0"/>
        </w:rPr>
        <w:t>使用权资产按照成本进行初始计量，该成本包括：</w:t>
      </w:r>
      <w:r>
        <w:rPr>
          <w:rFonts w:ascii="Times New Roman" w:eastAsia="Times New Roman" w:hAnsi="Times New Roman" w:cs="Times New Roman"/>
          <w:color w:val="000000"/>
          <w:spacing w:val="0"/>
          <w:w w:val="100"/>
          <w:position w:val="0"/>
        </w:rPr>
        <w:t>1）</w:t>
      </w:r>
      <w:r>
        <w:rPr>
          <w:color w:val="000000"/>
          <w:spacing w:val="0"/>
          <w:w w:val="100"/>
          <w:position w:val="0"/>
        </w:rPr>
        <w:t>租赁负债的初始计量金额；</w:t>
      </w:r>
      <w:r>
        <w:rPr>
          <w:rFonts w:ascii="Times New Roman" w:eastAsia="Times New Roman" w:hAnsi="Times New Roman" w:cs="Times New Roman"/>
          <w:color w:val="000000"/>
          <w:spacing w:val="0"/>
          <w:w w:val="100"/>
          <w:position w:val="0"/>
        </w:rPr>
        <w:t>2）</w:t>
      </w:r>
      <w:r>
        <w:rPr>
          <w:color w:val="000000"/>
          <w:spacing w:val="0"/>
          <w:w w:val="100"/>
          <w:position w:val="0"/>
        </w:rPr>
        <w:t>在租赁 期开始日或之前支付的租赁付款额，存在租赁激励的，扣除已享受的租赁激励相关金额；</w:t>
      </w:r>
      <w:r>
        <w:rPr>
          <w:rFonts w:ascii="Times New Roman" w:eastAsia="Times New Roman" w:hAnsi="Times New Roman" w:cs="Times New Roman"/>
          <w:color w:val="000000"/>
          <w:spacing w:val="0"/>
          <w:w w:val="100"/>
          <w:position w:val="0"/>
        </w:rPr>
        <w:t>3）</w:t>
      </w:r>
      <w:r>
        <w:rPr>
          <w:color w:val="000000"/>
          <w:spacing w:val="0"/>
          <w:w w:val="100"/>
          <w:position w:val="0"/>
        </w:rPr>
        <w:t>承租 人发生的初始直接费用；</w:t>
      </w:r>
      <w:r>
        <w:rPr>
          <w:rFonts w:ascii="Times New Roman" w:eastAsia="Times New Roman" w:hAnsi="Times New Roman" w:cs="Times New Roman"/>
          <w:color w:val="000000"/>
          <w:spacing w:val="0"/>
          <w:w w:val="100"/>
          <w:position w:val="0"/>
        </w:rPr>
        <w:t>4）</w:t>
      </w:r>
      <w:r>
        <w:rPr>
          <w:color w:val="000000"/>
          <w:spacing w:val="0"/>
          <w:w w:val="100"/>
          <w:position w:val="0"/>
        </w:rPr>
        <w:t>承租人为拆卸及移除租赁资产、复原租赁资产所在场地或将租赁资产 恢复至租赁条款约定状态预计将发生的成本。</w:t>
      </w:r>
    </w:p>
    <w:p>
      <w:pPr>
        <w:pStyle w:val="Style5"/>
        <w:keepNext w:val="0"/>
        <w:keepLines w:val="0"/>
        <w:widowControl w:val="0"/>
        <w:shd w:val="clear" w:color="auto" w:fill="auto"/>
        <w:bidi w:val="0"/>
        <w:spacing w:before="0" w:after="280" w:line="469" w:lineRule="exact"/>
        <w:ind w:left="0" w:right="0" w:firstLine="440"/>
        <w:jc w:val="both"/>
      </w:pPr>
      <w:r>
        <w:rPr>
          <w:color w:val="000000"/>
          <w:spacing w:val="0"/>
          <w:w w:val="100"/>
          <w:position w:val="0"/>
        </w:rPr>
        <w:t>公司按照直线法对使用权资产计提折旧。能够合理确定租赁期届满时取得租赁资产所有权的， 公司在租赁资产剩余使用寿命内计提折旧。无法合理确定租赁期届满时能够取得租赁资产所有权 的，公司在租赁期与租赁资产剩余使用寿命两者孰短的期间内计提折旧。</w:t>
      </w:r>
    </w:p>
    <w:p>
      <w:pPr>
        <w:pStyle w:val="Style26"/>
        <w:keepNext/>
        <w:keepLines/>
        <w:widowControl w:val="0"/>
        <w:numPr>
          <w:ilvl w:val="0"/>
          <w:numId w:val="95"/>
        </w:numPr>
        <w:shd w:val="clear" w:color="auto" w:fill="auto"/>
        <w:bidi w:val="0"/>
        <w:spacing w:before="0" w:after="140" w:line="240" w:lineRule="auto"/>
        <w:ind w:left="0" w:right="0" w:firstLine="140"/>
        <w:jc w:val="left"/>
      </w:pPr>
      <w:bookmarkStart w:id="826" w:name="bookmark826"/>
      <w:bookmarkStart w:id="827" w:name="bookmark827"/>
      <w:bookmarkStart w:id="828" w:name="bookmark828"/>
      <w:bookmarkStart w:id="829" w:name="bookmark829"/>
      <w:bookmarkEnd w:id="828"/>
      <w:r>
        <w:rPr>
          <w:color w:val="000000"/>
          <w:spacing w:val="0"/>
          <w:w w:val="100"/>
          <w:position w:val="0"/>
        </w:rPr>
        <w:t>无形资产</w:t>
      </w:r>
      <w:bookmarkEnd w:id="826"/>
      <w:bookmarkEnd w:id="827"/>
      <w:bookmarkEnd w:id="829"/>
    </w:p>
    <w:p>
      <w:pPr>
        <w:pStyle w:val="Style26"/>
        <w:keepNext/>
        <w:keepLines/>
        <w:widowControl w:val="0"/>
        <w:shd w:val="clear" w:color="auto" w:fill="auto"/>
        <w:bidi w:val="0"/>
        <w:spacing w:before="0" w:after="140" w:line="240" w:lineRule="auto"/>
        <w:ind w:left="0" w:right="0" w:firstLine="140"/>
        <w:jc w:val="left"/>
      </w:pPr>
      <w:bookmarkStart w:id="826" w:name="bookmark826"/>
      <w:bookmarkStart w:id="827" w:name="bookmark827"/>
      <w:bookmarkStart w:id="830" w:name="bookmark830"/>
      <w:bookmarkStart w:id="831" w:name="bookmark831"/>
      <w:r>
        <w:rPr>
          <w:color w:val="000000"/>
          <w:spacing w:val="0"/>
          <w:w w:val="100"/>
          <w:position w:val="0"/>
        </w:rPr>
        <w:t>（</w:t>
      </w:r>
      <w:bookmarkEnd w:id="830"/>
      <w:r>
        <w:rPr>
          <w:color w:val="000000"/>
          <w:spacing w:val="0"/>
          <w:w w:val="100"/>
          <w:position w:val="0"/>
        </w:rPr>
        <w:t>1）.</w:t>
      </w:r>
      <w:r>
        <w:rPr>
          <w:color w:val="000000"/>
          <w:spacing w:val="0"/>
          <w:w w:val="100"/>
          <w:position w:val="0"/>
        </w:rPr>
        <w:t>计价方法、使用寿命、减值测试</w:t>
      </w:r>
      <w:bookmarkEnd w:id="826"/>
      <w:bookmarkEnd w:id="827"/>
      <w:bookmarkEnd w:id="831"/>
    </w:p>
    <w:p>
      <w:pPr>
        <w:pStyle w:val="Style5"/>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numPr>
          <w:ilvl w:val="0"/>
          <w:numId w:val="97"/>
        </w:numPr>
        <w:shd w:val="clear" w:color="auto" w:fill="auto"/>
        <w:tabs>
          <w:tab w:pos="455" w:val="left"/>
        </w:tabs>
        <w:bidi w:val="0"/>
        <w:spacing w:before="0" w:after="200" w:line="240" w:lineRule="auto"/>
        <w:ind w:left="0" w:right="0" w:firstLine="140"/>
        <w:jc w:val="left"/>
      </w:pPr>
      <w:bookmarkStart w:id="832" w:name="bookmark832"/>
      <w:bookmarkEnd w:id="832"/>
      <w:r>
        <w:rPr>
          <w:color w:val="000000"/>
          <w:spacing w:val="0"/>
          <w:w w:val="100"/>
          <w:position w:val="0"/>
        </w:rPr>
        <w:t>无形资产包括土地使用权、专利权及非专利技术等，按成本进行初始计量。</w:t>
      </w:r>
    </w:p>
    <w:p>
      <w:pPr>
        <w:pStyle w:val="Style5"/>
        <w:keepNext w:val="0"/>
        <w:keepLines w:val="0"/>
        <w:widowControl w:val="0"/>
        <w:numPr>
          <w:ilvl w:val="0"/>
          <w:numId w:val="97"/>
        </w:numPr>
        <w:shd w:val="clear" w:color="auto" w:fill="auto"/>
        <w:bidi w:val="0"/>
        <w:spacing w:before="0" w:after="200" w:line="240" w:lineRule="auto"/>
        <w:ind w:left="0" w:right="0" w:firstLine="140"/>
        <w:jc w:val="left"/>
      </w:pPr>
      <w:bookmarkStart w:id="833" w:name="bookmark833"/>
      <w:bookmarkEnd w:id="833"/>
      <w:r>
        <w:rPr>
          <w:rFonts w:ascii="Times New Roman" w:eastAsia="Times New Roman" w:hAnsi="Times New Roman" w:cs="Times New Roman"/>
          <w:color w:val="000000"/>
          <w:spacing w:val="0"/>
          <w:w w:val="100"/>
          <w:position w:val="0"/>
        </w:rPr>
        <w:t xml:space="preserve"> </w:t>
      </w:r>
      <w:r>
        <w:rPr>
          <w:color w:val="000000"/>
          <w:spacing w:val="0"/>
          <w:w w:val="100"/>
          <w:position w:val="0"/>
        </w:rPr>
        <w:t>使用寿命有限的无形资产，在使用寿命内按照与该项无形资产有关的经济利益的预期实现方式</w:t>
      </w:r>
    </w:p>
    <w:p>
      <w:pPr>
        <w:pStyle w:val="Style5"/>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系统合理地摊销，无法可靠确定预期实现方式的，采用直线法摊销。具体年限如下：</w:t>
      </w:r>
    </w:p>
    <w:tbl>
      <w:tblPr>
        <w:tblOverlap w:val="never"/>
        <w:jc w:val="left"/>
        <w:tblLayout w:type="fixed"/>
      </w:tblPr>
      <w:tblGrid>
        <w:gridCol w:w="2870"/>
        <w:gridCol w:w="2141"/>
      </w:tblGrid>
      <w:tr>
        <w:trPr>
          <w:trHeight w:val="470" w:hRule="exact"/>
        </w:trPr>
        <w:tc>
          <w:tcPr>
            <w:tcBorders>
              <w:top w:val="single" w:sz="4"/>
            </w:tcBorders>
            <w:shd w:val="clear" w:color="auto" w:fill="FFFFFF"/>
            <w:vAlign w:val="center"/>
          </w:tcPr>
          <w:p>
            <w:pPr>
              <w:pStyle w:val="Style23"/>
              <w:keepNext w:val="0"/>
              <w:keepLines w:val="0"/>
              <w:widowControl w:val="0"/>
              <w:shd w:val="clear" w:color="auto" w:fill="auto"/>
              <w:tabs>
                <w:tab w:pos="811" w:val="left"/>
              </w:tabs>
              <w:bidi w:val="0"/>
              <w:spacing w:before="0" w:after="0" w:line="240" w:lineRule="auto"/>
              <w:ind w:left="0" w:right="0" w:firstLine="360"/>
              <w:jc w:val="left"/>
            </w:pPr>
            <w:r>
              <w:rPr>
                <w:color w:val="000000"/>
                <w:spacing w:val="0"/>
                <w:w w:val="100"/>
                <w:position w:val="0"/>
              </w:rPr>
              <w:t>项</w:t>
              <w:tab/>
              <w:t>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摊销年限（年）</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土地使用权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40-50</w:t>
            </w: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专用软件</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5-10</w:t>
            </w:r>
          </w:p>
        </w:tc>
      </w:tr>
      <w:tr>
        <w:trPr>
          <w:trHeight w:val="475"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软件著作权及专利权</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p>
        </w:tc>
      </w:tr>
    </w:tbl>
    <w:p>
      <w:pPr>
        <w:widowControl w:val="0"/>
        <w:spacing w:after="719" w:line="1" w:lineRule="exact"/>
      </w:pPr>
    </w:p>
    <w:p>
      <w:pPr>
        <w:pStyle w:val="Style26"/>
        <w:keepNext/>
        <w:keepLines/>
        <w:widowControl w:val="0"/>
        <w:shd w:val="clear" w:color="auto" w:fill="auto"/>
        <w:bidi w:val="0"/>
        <w:spacing w:before="0" w:after="140" w:line="240" w:lineRule="auto"/>
        <w:ind w:left="0" w:right="0" w:firstLine="140"/>
        <w:jc w:val="left"/>
      </w:pPr>
      <w:bookmarkStart w:id="834" w:name="bookmark834"/>
      <w:bookmarkStart w:id="835" w:name="bookmark835"/>
      <w:bookmarkStart w:id="836" w:name="bookmark836"/>
      <w:bookmarkStart w:id="837" w:name="bookmark837"/>
      <w:r>
        <w:rPr>
          <w:color w:val="000000"/>
          <w:spacing w:val="0"/>
          <w:w w:val="100"/>
          <w:position w:val="0"/>
        </w:rPr>
        <w:t>（</w:t>
      </w:r>
      <w:bookmarkEnd w:id="836"/>
      <w:r>
        <w:rPr>
          <w:color w:val="000000"/>
          <w:spacing w:val="0"/>
          <w:w w:val="100"/>
          <w:position w:val="0"/>
        </w:rPr>
        <w:t>2）.</w:t>
      </w:r>
      <w:r>
        <w:rPr>
          <w:color w:val="000000"/>
          <w:spacing w:val="0"/>
          <w:w w:val="100"/>
          <w:position w:val="0"/>
        </w:rPr>
        <w:t>内部研究开发支出会计政策</w:t>
      </w:r>
      <w:bookmarkEnd w:id="834"/>
      <w:bookmarkEnd w:id="835"/>
      <w:bookmarkEnd w:id="837"/>
    </w:p>
    <w:p>
      <w:pPr>
        <w:pStyle w:val="Style5"/>
        <w:keepNext w:val="0"/>
        <w:keepLines w:val="0"/>
        <w:widowControl w:val="0"/>
        <w:shd w:val="clear" w:color="auto" w:fill="auto"/>
        <w:bidi w:val="0"/>
        <w:spacing w:before="0" w:after="0" w:line="240" w:lineRule="auto"/>
        <w:ind w:left="0" w:right="0" w:firstLine="14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500" w:line="467" w:lineRule="exact"/>
        <w:ind w:left="140" w:right="0" w:firstLine="420"/>
        <w:jc w:val="both"/>
      </w:pPr>
      <w:r>
        <w:rPr>
          <w:color w:val="000000"/>
          <w:spacing w:val="0"/>
          <w:w w:val="100"/>
          <w:position w:val="0"/>
        </w:rPr>
        <w:t>内部研究开发项目研究阶段的支出，于发生时计入当期损益。内部研究开发项目开发阶段的 支出，同时满足下列条件的，确认为无形资产：</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完成该无形资产以使其能够使用或出售在技 术上具有可行性；</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具有完成该无形资产并使用或出售的意图；</w:t>
      </w: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无形资产产生经济利益的方 式，包括能够证明运用该无形资产生产的产品存在市场或无形资产自身存在市场，无形资产将在 内部使用的，能证明其有用性；</w:t>
      </w: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有足够的技术、财务资源和其他资源支持，以完成该无形资 产的开发，并有能力使用或出售该无形资产；</w:t>
      </w:r>
      <w:r>
        <w:rPr>
          <w:color w:val="000000"/>
          <w:spacing w:val="0"/>
          <w:w w:val="100"/>
          <w:position w:val="0"/>
        </w:rPr>
        <w:t>（</w:t>
      </w:r>
      <w:r>
        <w:rPr>
          <w:rFonts w:ascii="Times New Roman" w:eastAsia="Times New Roman" w:hAnsi="Times New Roman" w:cs="Times New Roman"/>
          <w:color w:val="000000"/>
          <w:spacing w:val="0"/>
          <w:w w:val="100"/>
          <w:position w:val="0"/>
        </w:rPr>
        <w:t>5）</w:t>
      </w:r>
      <w:r>
        <w:rPr>
          <w:color w:val="000000"/>
          <w:spacing w:val="0"/>
          <w:w w:val="100"/>
          <w:position w:val="0"/>
        </w:rPr>
        <w:t>归属于该无形资产开发阶段的支出能够可靠地 计量。</w:t>
      </w:r>
    </w:p>
    <w:p>
      <w:pPr>
        <w:pStyle w:val="Style26"/>
        <w:keepNext/>
        <w:keepLines/>
        <w:widowControl w:val="0"/>
        <w:numPr>
          <w:ilvl w:val="0"/>
          <w:numId w:val="99"/>
        </w:numPr>
        <w:shd w:val="clear" w:color="auto" w:fill="auto"/>
        <w:tabs>
          <w:tab w:pos="580" w:val="left"/>
        </w:tabs>
        <w:bidi w:val="0"/>
        <w:spacing w:before="0" w:after="140" w:line="240" w:lineRule="auto"/>
        <w:ind w:left="0" w:right="0" w:firstLine="140"/>
        <w:jc w:val="left"/>
      </w:pPr>
      <w:bookmarkStart w:id="838" w:name="bookmark838"/>
      <w:bookmarkStart w:id="839" w:name="bookmark839"/>
      <w:bookmarkStart w:id="840" w:name="bookmark840"/>
      <w:bookmarkStart w:id="841" w:name="bookmark841"/>
      <w:bookmarkEnd w:id="840"/>
      <w:r>
        <w:rPr>
          <w:color w:val="000000"/>
          <w:spacing w:val="0"/>
          <w:w w:val="100"/>
          <w:position w:val="0"/>
        </w:rPr>
        <w:t>长期资产减值</w:t>
      </w:r>
      <w:bookmarkEnd w:id="838"/>
      <w:bookmarkEnd w:id="839"/>
      <w:bookmarkEnd w:id="841"/>
    </w:p>
    <w:p>
      <w:pPr>
        <w:pStyle w:val="Style5"/>
        <w:keepNext w:val="0"/>
        <w:keepLines w:val="0"/>
        <w:widowControl w:val="0"/>
        <w:shd w:val="clear" w:color="auto" w:fill="auto"/>
        <w:bidi w:val="0"/>
        <w:spacing w:before="0" w:after="0" w:line="240" w:lineRule="auto"/>
        <w:ind w:left="0" w:right="0" w:firstLine="14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0" w:line="467" w:lineRule="exact"/>
        <w:ind w:left="140" w:right="0" w:firstLine="420"/>
        <w:jc w:val="both"/>
      </w:pPr>
      <w:r>
        <w:rPr>
          <w:color w:val="000000"/>
          <w:spacing w:val="0"/>
          <w:w w:val="100"/>
          <w:position w:val="0"/>
        </w:rPr>
        <w:t>对长期股权投资、固定资产、在建工程、使用权资产、使用寿命有限的无形资产等长期资产， 在资产负债表日有迹象表明发生减值的，估计其可收回金额。对因企业合并所形成的商誉和使用 寿命不确定的无形资产，无论是否存在减值迹象，每年都进行减值测试。商誉结合与其相关的资 产组或者资产组组合进行减值测试。</w:t>
      </w:r>
    </w:p>
    <w:p>
      <w:pPr>
        <w:pStyle w:val="Style5"/>
        <w:keepNext w:val="0"/>
        <w:keepLines w:val="0"/>
        <w:widowControl w:val="0"/>
        <w:shd w:val="clear" w:color="auto" w:fill="auto"/>
        <w:bidi w:val="0"/>
        <w:spacing w:before="0" w:after="0" w:line="467" w:lineRule="exact"/>
        <w:ind w:left="140" w:right="0" w:firstLine="420"/>
        <w:jc w:val="both"/>
      </w:pPr>
      <w:r>
        <w:rPr>
          <w:color w:val="000000"/>
          <w:spacing w:val="0"/>
          <w:w w:val="100"/>
          <w:position w:val="0"/>
        </w:rPr>
        <w:t>若上述长期资产的可收回金额低于其账面价值的，按其差额确认资产减值准备并计入当期损 益。</w:t>
      </w:r>
    </w:p>
    <w:p>
      <w:pPr>
        <w:pStyle w:val="Style26"/>
        <w:keepNext/>
        <w:keepLines/>
        <w:widowControl w:val="0"/>
        <w:numPr>
          <w:ilvl w:val="0"/>
          <w:numId w:val="99"/>
        </w:numPr>
        <w:shd w:val="clear" w:color="auto" w:fill="auto"/>
        <w:tabs>
          <w:tab w:pos="580" w:val="left"/>
        </w:tabs>
        <w:bidi w:val="0"/>
        <w:spacing w:before="0" w:after="140" w:line="467" w:lineRule="exact"/>
        <w:ind w:left="0" w:right="0" w:firstLine="140"/>
        <w:jc w:val="left"/>
      </w:pPr>
      <w:bookmarkStart w:id="842" w:name="bookmark842"/>
      <w:bookmarkStart w:id="843" w:name="bookmark843"/>
      <w:bookmarkStart w:id="844" w:name="bookmark844"/>
      <w:bookmarkStart w:id="845" w:name="bookmark845"/>
      <w:bookmarkEnd w:id="844"/>
      <w:r>
        <w:rPr>
          <w:color w:val="000000"/>
          <w:spacing w:val="0"/>
          <w:w w:val="100"/>
          <w:position w:val="0"/>
        </w:rPr>
        <w:t>长期待摊费用</w:t>
      </w:r>
      <w:bookmarkEnd w:id="842"/>
      <w:bookmarkEnd w:id="843"/>
      <w:bookmarkEnd w:id="845"/>
    </w:p>
    <w:p>
      <w:pPr>
        <w:pStyle w:val="Style5"/>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520" w:line="468" w:lineRule="exact"/>
        <w:ind w:left="140" w:right="0" w:firstLine="420"/>
        <w:jc w:val="both"/>
      </w:pPr>
      <w:r>
        <w:rPr>
          <w:color w:val="000000"/>
          <w:spacing w:val="0"/>
          <w:w w:val="100"/>
          <w:position w:val="0"/>
        </w:rPr>
        <w:t>长期待摊费用核算已经支出，摊销期限在</w:t>
      </w:r>
      <w:r>
        <w:rPr>
          <w:rFonts w:ascii="Times New Roman" w:eastAsia="Times New Roman" w:hAnsi="Times New Roman" w:cs="Times New Roman"/>
          <w:color w:val="000000"/>
          <w:spacing w:val="0"/>
          <w:w w:val="100"/>
          <w:position w:val="0"/>
        </w:rPr>
        <w:t>1</w:t>
      </w:r>
      <w:r>
        <w:rPr>
          <w:color w:val="000000"/>
          <w:spacing w:val="0"/>
          <w:w w:val="100"/>
          <w:position w:val="0"/>
        </w:rPr>
        <w:t>年以上(不含</w:t>
      </w:r>
      <w:r>
        <w:rPr>
          <w:rFonts w:ascii="Times New Roman" w:eastAsia="Times New Roman" w:hAnsi="Times New Roman" w:cs="Times New Roman"/>
          <w:color w:val="000000"/>
          <w:spacing w:val="0"/>
          <w:w w:val="100"/>
          <w:position w:val="0"/>
        </w:rPr>
        <w:t>1</w:t>
      </w:r>
      <w:r>
        <w:rPr>
          <w:color w:val="000000"/>
          <w:spacing w:val="0"/>
          <w:w w:val="100"/>
          <w:position w:val="0"/>
        </w:rPr>
        <w:t>年)的各项费用。长期待摊费用 按实际发生额入账，在受益期或规定的期限内分期平均摊销。如果长期待摊的费用项目不能使以 后会计期间受益则将尚未摊销的该项目的摊余价值全部转入当期损益。</w:t>
      </w:r>
    </w:p>
    <w:p>
      <w:pPr>
        <w:pStyle w:val="Style26"/>
        <w:keepNext/>
        <w:keepLines/>
        <w:widowControl w:val="0"/>
        <w:numPr>
          <w:ilvl w:val="0"/>
          <w:numId w:val="99"/>
        </w:numPr>
        <w:shd w:val="clear" w:color="auto" w:fill="auto"/>
        <w:tabs>
          <w:tab w:pos="580" w:val="left"/>
        </w:tabs>
        <w:bidi w:val="0"/>
        <w:spacing w:before="0" w:after="140" w:line="240" w:lineRule="auto"/>
        <w:ind w:left="0" w:right="0" w:firstLine="140"/>
        <w:jc w:val="left"/>
      </w:pPr>
      <w:bookmarkStart w:id="846" w:name="bookmark846"/>
      <w:bookmarkStart w:id="847" w:name="bookmark847"/>
      <w:bookmarkStart w:id="848" w:name="bookmark848"/>
      <w:bookmarkStart w:id="849" w:name="bookmark849"/>
      <w:bookmarkEnd w:id="848"/>
      <w:r>
        <w:rPr>
          <w:color w:val="000000"/>
          <w:spacing w:val="0"/>
          <w:w w:val="100"/>
          <w:position w:val="0"/>
        </w:rPr>
        <w:t>合同负债</w:t>
      </w:r>
      <w:bookmarkEnd w:id="846"/>
      <w:bookmarkEnd w:id="847"/>
      <w:bookmarkEnd w:id="849"/>
    </w:p>
    <w:p>
      <w:pPr>
        <w:pStyle w:val="Style26"/>
        <w:keepNext/>
        <w:keepLines/>
        <w:widowControl w:val="0"/>
        <w:numPr>
          <w:ilvl w:val="0"/>
          <w:numId w:val="101"/>
        </w:numPr>
        <w:shd w:val="clear" w:color="auto" w:fill="auto"/>
        <w:bidi w:val="0"/>
        <w:spacing w:before="0" w:after="140" w:line="240" w:lineRule="auto"/>
        <w:ind w:left="0" w:right="0" w:firstLine="140"/>
        <w:jc w:val="left"/>
      </w:pPr>
      <w:bookmarkStart w:id="846" w:name="bookmark846"/>
      <w:bookmarkStart w:id="847" w:name="bookmark847"/>
      <w:bookmarkStart w:id="850" w:name="bookmark850"/>
      <w:bookmarkStart w:id="851" w:name="bookmark851"/>
      <w:bookmarkEnd w:id="850"/>
      <w:r>
        <w:rPr>
          <w:color w:val="000000"/>
          <w:spacing w:val="0"/>
          <w:w w:val="100"/>
          <w:position w:val="0"/>
        </w:rPr>
        <w:t>.</w:t>
      </w:r>
      <w:r>
        <w:rPr>
          <w:color w:val="000000"/>
          <w:spacing w:val="0"/>
          <w:w w:val="100"/>
          <w:position w:val="0"/>
        </w:rPr>
        <w:t>合同负债的确认方法</w:t>
      </w:r>
      <w:bookmarkEnd w:id="846"/>
      <w:bookmarkEnd w:id="847"/>
      <w:bookmarkEnd w:id="851"/>
    </w:p>
    <w:p>
      <w:pPr>
        <w:pStyle w:val="Style5"/>
        <w:keepNext w:val="0"/>
        <w:keepLines w:val="0"/>
        <w:widowControl w:val="0"/>
        <w:shd w:val="clear" w:color="auto" w:fill="auto"/>
        <w:bidi w:val="0"/>
        <w:spacing w:before="0" w:after="0" w:line="240" w:lineRule="auto"/>
        <w:ind w:left="0" w:right="0" w:firstLine="14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0" w:line="470" w:lineRule="exact"/>
        <w:ind w:left="140" w:right="0" w:firstLine="420"/>
        <w:jc w:val="both"/>
      </w:pPr>
      <w:r>
        <w:rPr>
          <w:color w:val="000000"/>
          <w:spacing w:val="0"/>
          <w:w w:val="100"/>
          <w:position w:val="0"/>
        </w:rPr>
        <w:t>公司根据履行履约义务与客户付款之间的关系在资产负债表中列示合同资产或合同负债。公 司将同一合同下的合同资产和合同负债相互抵销后以净额列示。</w:t>
      </w:r>
    </w:p>
    <w:p>
      <w:pPr>
        <w:pStyle w:val="Style5"/>
        <w:keepNext w:val="0"/>
        <w:keepLines w:val="0"/>
        <w:widowControl w:val="0"/>
        <w:shd w:val="clear" w:color="auto" w:fill="auto"/>
        <w:bidi w:val="0"/>
        <w:spacing w:before="0" w:after="520" w:line="470" w:lineRule="exact"/>
        <w:ind w:left="0" w:right="0" w:firstLine="560"/>
        <w:jc w:val="left"/>
      </w:pPr>
      <w:r>
        <w:rPr>
          <w:color w:val="000000"/>
          <w:spacing w:val="0"/>
          <w:w w:val="100"/>
          <w:position w:val="0"/>
        </w:rPr>
        <w:t>公司将已收或应收客户对价而应向客户转让商品的义务作为合同负债列示。</w:t>
      </w:r>
    </w:p>
    <w:p>
      <w:pPr>
        <w:pStyle w:val="Style26"/>
        <w:keepNext/>
        <w:keepLines/>
        <w:widowControl w:val="0"/>
        <w:numPr>
          <w:ilvl w:val="0"/>
          <w:numId w:val="99"/>
        </w:numPr>
        <w:shd w:val="clear" w:color="auto" w:fill="auto"/>
        <w:tabs>
          <w:tab w:pos="580" w:val="left"/>
        </w:tabs>
        <w:bidi w:val="0"/>
        <w:spacing w:before="0" w:after="140" w:line="240" w:lineRule="auto"/>
        <w:ind w:left="0" w:right="0" w:firstLine="140"/>
        <w:jc w:val="left"/>
      </w:pPr>
      <w:bookmarkStart w:id="852" w:name="bookmark852"/>
      <w:bookmarkStart w:id="853" w:name="bookmark853"/>
      <w:bookmarkStart w:id="854" w:name="bookmark854"/>
      <w:bookmarkStart w:id="855" w:name="bookmark855"/>
      <w:bookmarkEnd w:id="854"/>
      <w:r>
        <w:rPr>
          <w:color w:val="000000"/>
          <w:spacing w:val="0"/>
          <w:w w:val="100"/>
          <w:position w:val="0"/>
        </w:rPr>
        <w:t>职工薪酬</w:t>
      </w:r>
      <w:bookmarkEnd w:id="852"/>
      <w:bookmarkEnd w:id="853"/>
      <w:bookmarkEnd w:id="855"/>
    </w:p>
    <w:p>
      <w:pPr>
        <w:pStyle w:val="Style5"/>
        <w:keepNext w:val="0"/>
        <w:keepLines w:val="0"/>
        <w:widowControl w:val="0"/>
        <w:shd w:val="clear" w:color="auto" w:fill="auto"/>
        <w:bidi w:val="0"/>
        <w:spacing w:before="0" w:after="140" w:line="240" w:lineRule="auto"/>
        <w:ind w:left="0" w:right="0" w:firstLine="560"/>
        <w:jc w:val="left"/>
      </w:pPr>
      <w:r>
        <w:rPr>
          <w:color w:val="000000"/>
          <w:spacing w:val="0"/>
          <w:w w:val="100"/>
          <w:position w:val="0"/>
        </w:rPr>
        <w:t>职工薪酬包括短期薪酬、离职后福利、辞退福利和其他长期职工福利。</w:t>
      </w:r>
    </w:p>
    <w:p>
      <w:pPr>
        <w:pStyle w:val="Style5"/>
        <w:keepNext w:val="0"/>
        <w:keepLines w:val="0"/>
        <w:widowControl w:val="0"/>
        <w:numPr>
          <w:ilvl w:val="0"/>
          <w:numId w:val="103"/>
        </w:numPr>
        <w:shd w:val="clear" w:color="auto" w:fill="auto"/>
        <w:tabs>
          <w:tab w:pos="570" w:val="left"/>
        </w:tabs>
        <w:bidi w:val="0"/>
        <w:spacing w:before="0" w:after="140" w:line="240" w:lineRule="auto"/>
        <w:ind w:left="0" w:right="0" w:firstLine="140"/>
        <w:jc w:val="left"/>
      </w:pPr>
      <w:bookmarkStart w:id="856" w:name="bookmark856"/>
      <w:bookmarkEnd w:id="856"/>
      <w:r>
        <w:rPr>
          <w:b/>
          <w:bCs/>
          <w:color w:val="000000"/>
          <w:spacing w:val="0"/>
          <w:w w:val="100"/>
          <w:position w:val="0"/>
        </w:rPr>
        <w:t>.</w:t>
      </w:r>
      <w:r>
        <w:rPr>
          <w:b/>
          <w:bCs/>
          <w:color w:val="000000"/>
          <w:spacing w:val="0"/>
          <w:w w:val="100"/>
          <w:position w:val="0"/>
        </w:rPr>
        <w:t>短期薪酬的会计处理方法</w:t>
      </w:r>
    </w:p>
    <w:p>
      <w:pPr>
        <w:pStyle w:val="Style5"/>
        <w:keepNext w:val="0"/>
        <w:keepLines w:val="0"/>
        <w:widowControl w:val="0"/>
        <w:shd w:val="clear" w:color="auto" w:fill="auto"/>
        <w:bidi w:val="0"/>
        <w:spacing w:before="0" w:after="0" w:line="240" w:lineRule="auto"/>
        <w:ind w:left="0" w:right="0" w:firstLine="14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520" w:line="480" w:lineRule="exact"/>
        <w:ind w:left="140" w:right="0" w:firstLine="420"/>
        <w:jc w:val="both"/>
      </w:pPr>
      <w:r>
        <w:rPr>
          <w:color w:val="000000"/>
          <w:spacing w:val="0"/>
          <w:w w:val="100"/>
          <w:position w:val="0"/>
        </w:rPr>
        <w:t>在职工为公司提供服务的会计期间，将实际发生的短期薪酬确认为负债，并计入当期损益或 相关资产成本。</w:t>
      </w:r>
    </w:p>
    <w:p>
      <w:pPr>
        <w:pStyle w:val="Style26"/>
        <w:keepNext/>
        <w:keepLines/>
        <w:widowControl w:val="0"/>
        <w:numPr>
          <w:ilvl w:val="0"/>
          <w:numId w:val="103"/>
        </w:numPr>
        <w:shd w:val="clear" w:color="auto" w:fill="auto"/>
        <w:tabs>
          <w:tab w:pos="570" w:val="left"/>
        </w:tabs>
        <w:bidi w:val="0"/>
        <w:spacing w:before="0" w:after="140" w:line="240" w:lineRule="auto"/>
        <w:ind w:left="0" w:right="0" w:firstLine="140"/>
        <w:jc w:val="left"/>
      </w:pPr>
      <w:bookmarkStart w:id="857" w:name="bookmark857"/>
      <w:bookmarkStart w:id="858" w:name="bookmark858"/>
      <w:bookmarkStart w:id="859" w:name="bookmark859"/>
      <w:bookmarkStart w:id="860" w:name="bookmark860"/>
      <w:bookmarkEnd w:id="859"/>
      <w:r>
        <w:rPr>
          <w:color w:val="000000"/>
          <w:spacing w:val="0"/>
          <w:w w:val="100"/>
          <w:position w:val="0"/>
        </w:rPr>
        <w:t>.</w:t>
      </w:r>
      <w:r>
        <w:rPr>
          <w:color w:val="000000"/>
          <w:spacing w:val="0"/>
          <w:w w:val="100"/>
          <w:position w:val="0"/>
        </w:rPr>
        <w:t>离职后福利的会计处理方法</w:t>
      </w:r>
      <w:bookmarkEnd w:id="857"/>
      <w:bookmarkEnd w:id="858"/>
      <w:bookmarkEnd w:id="860"/>
    </w:p>
    <w:p>
      <w:pPr>
        <w:pStyle w:val="Style5"/>
        <w:keepNext w:val="0"/>
        <w:keepLines w:val="0"/>
        <w:widowControl w:val="0"/>
        <w:shd w:val="clear" w:color="auto" w:fill="auto"/>
        <w:bidi w:val="0"/>
        <w:spacing w:before="0" w:after="0" w:line="240" w:lineRule="auto"/>
        <w:ind w:left="0" w:right="0" w:firstLine="14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0" w:line="470" w:lineRule="exact"/>
        <w:ind w:left="0" w:right="0" w:firstLine="560"/>
        <w:jc w:val="left"/>
      </w:pPr>
      <w:r>
        <w:rPr>
          <w:color w:val="000000"/>
          <w:spacing w:val="0"/>
          <w:w w:val="100"/>
          <w:position w:val="0"/>
        </w:rPr>
        <w:t>离职后福利分为设定提存计划和设定受益计划。</w:t>
      </w:r>
    </w:p>
    <w:p>
      <w:pPr>
        <w:pStyle w:val="Style5"/>
        <w:keepNext w:val="0"/>
        <w:keepLines w:val="0"/>
        <w:widowControl w:val="0"/>
        <w:numPr>
          <w:ilvl w:val="0"/>
          <w:numId w:val="105"/>
        </w:numPr>
        <w:shd w:val="clear" w:color="auto" w:fill="auto"/>
        <w:tabs>
          <w:tab w:pos="983" w:val="left"/>
        </w:tabs>
        <w:bidi w:val="0"/>
        <w:spacing w:before="0" w:after="0" w:line="470" w:lineRule="exact"/>
        <w:ind w:left="140" w:right="0" w:firstLine="420"/>
        <w:jc w:val="both"/>
      </w:pPr>
      <w:bookmarkStart w:id="861" w:name="bookmark861"/>
      <w:bookmarkEnd w:id="861"/>
      <w:r>
        <w:rPr>
          <w:color w:val="000000"/>
          <w:spacing w:val="0"/>
          <w:w w:val="100"/>
          <w:position w:val="0"/>
        </w:rPr>
        <w:t>在职工为公司提供服务的会计期间，根据设定提存计划计算的应缴存金额确认为负债， 并计入当期损益或相关资产成本。</w:t>
      </w:r>
    </w:p>
    <w:p>
      <w:pPr>
        <w:pStyle w:val="Style5"/>
        <w:keepNext w:val="0"/>
        <w:keepLines w:val="0"/>
        <w:widowControl w:val="0"/>
        <w:numPr>
          <w:ilvl w:val="0"/>
          <w:numId w:val="105"/>
        </w:numPr>
        <w:shd w:val="clear" w:color="auto" w:fill="auto"/>
        <w:tabs>
          <w:tab w:pos="986" w:val="left"/>
        </w:tabs>
        <w:bidi w:val="0"/>
        <w:spacing w:before="0" w:after="0" w:line="470" w:lineRule="exact"/>
        <w:ind w:left="0" w:right="0" w:firstLine="560"/>
        <w:jc w:val="left"/>
      </w:pPr>
      <w:bookmarkStart w:id="862" w:name="bookmark862"/>
      <w:bookmarkEnd w:id="862"/>
      <w:r>
        <w:rPr>
          <w:color w:val="000000"/>
          <w:spacing w:val="0"/>
          <w:w w:val="100"/>
          <w:position w:val="0"/>
        </w:rPr>
        <w:t>对设定受益计划的会计处理通常包括下列步骤：</w:t>
      </w:r>
    </w:p>
    <w:p>
      <w:pPr>
        <w:pStyle w:val="Style5"/>
        <w:keepNext w:val="0"/>
        <w:keepLines w:val="0"/>
        <w:widowControl w:val="0"/>
        <w:numPr>
          <w:ilvl w:val="0"/>
          <w:numId w:val="107"/>
        </w:numPr>
        <w:shd w:val="clear" w:color="auto" w:fill="auto"/>
        <w:tabs>
          <w:tab w:pos="921" w:val="left"/>
        </w:tabs>
        <w:bidi w:val="0"/>
        <w:spacing w:before="0" w:after="0" w:line="470" w:lineRule="exact"/>
        <w:ind w:left="140" w:right="0" w:firstLine="420"/>
        <w:jc w:val="both"/>
      </w:pPr>
      <w:bookmarkStart w:id="863" w:name="bookmark863"/>
      <w:bookmarkEnd w:id="863"/>
      <w:r>
        <w:rPr>
          <w:color w:val="000000"/>
          <w:spacing w:val="0"/>
          <w:w w:val="100"/>
          <w:position w:val="0"/>
        </w:rPr>
        <w:t>根据预期累计福利单位法，采用无偏且相互一致的精算假设对有关人口统计变量和财务变 量等作出估计，计量设定受益计划所产生的义务，并确定相关义务的所属期间。同时，对设定受 益计划所产生的义务予以折现，以确定设定受益计划义务的现值和当期服务成本；</w:t>
      </w:r>
    </w:p>
    <w:p>
      <w:pPr>
        <w:pStyle w:val="Style5"/>
        <w:keepNext w:val="0"/>
        <w:keepLines w:val="0"/>
        <w:widowControl w:val="0"/>
        <w:numPr>
          <w:ilvl w:val="0"/>
          <w:numId w:val="107"/>
        </w:numPr>
        <w:shd w:val="clear" w:color="auto" w:fill="auto"/>
        <w:tabs>
          <w:tab w:pos="921" w:val="left"/>
        </w:tabs>
        <w:bidi w:val="0"/>
        <w:spacing w:before="0" w:after="0" w:line="470" w:lineRule="exact"/>
        <w:ind w:left="140" w:right="0" w:firstLine="420"/>
        <w:jc w:val="both"/>
      </w:pPr>
      <w:bookmarkStart w:id="864" w:name="bookmark864"/>
      <w:bookmarkEnd w:id="864"/>
      <w:r>
        <w:rPr>
          <w:color w:val="000000"/>
          <w:spacing w:val="0"/>
          <w:w w:val="100"/>
          <w:position w:val="0"/>
        </w:rPr>
        <w:t>设定受益计划存在资产的，将设定受益计划义务现值减去设定受益计划资产公允价值所形 成的赤字或盈余确认为一项设定受益计划净负债或净资产。设定受益计划存在盈余的，以设定受 益计划的盈余和资产上限两项的孰低者计量设定受益计划净资产；</w:t>
      </w:r>
    </w:p>
    <w:p>
      <w:pPr>
        <w:pStyle w:val="Style5"/>
        <w:keepNext w:val="0"/>
        <w:keepLines w:val="0"/>
        <w:widowControl w:val="0"/>
        <w:numPr>
          <w:ilvl w:val="0"/>
          <w:numId w:val="107"/>
        </w:numPr>
        <w:shd w:val="clear" w:color="auto" w:fill="auto"/>
        <w:tabs>
          <w:tab w:pos="921" w:val="left"/>
        </w:tabs>
        <w:bidi w:val="0"/>
        <w:spacing w:before="0" w:after="520" w:line="470" w:lineRule="exact"/>
        <w:ind w:left="140" w:right="0" w:firstLine="420"/>
        <w:jc w:val="both"/>
      </w:pPr>
      <w:bookmarkStart w:id="865" w:name="bookmark865"/>
      <w:bookmarkEnd w:id="865"/>
      <w:r>
        <w:rPr>
          <w:color w:val="000000"/>
          <w:spacing w:val="0"/>
          <w:w w:val="100"/>
          <w:position w:val="0"/>
        </w:rPr>
        <w:t xml:space="preserve">期末，将设定受益计划产生的职工薪酬成本确认为服务成本、设定受益计划净负债或净资 产的利息净额以及重新计量设定受益计划净负债或净资产所产生的变动等三部分，其中服务成本 </w:t>
      </w:r>
      <w:r>
        <w:rPr>
          <w:color w:val="000000"/>
          <w:spacing w:val="0"/>
          <w:w w:val="100"/>
          <w:position w:val="0"/>
        </w:rPr>
        <w:t>和设定受益计划净负债或净资产的利息净额计入当期损益或相关资产成本，重新计量设定受益计 划净负债或净资产所产生的变动计入其他综合收益，并且在后续会计期间不允许转回至损益，但 可以在权益范围内转移这些在其他综合收益确认的金额。</w:t>
      </w:r>
    </w:p>
    <w:p>
      <w:pPr>
        <w:pStyle w:val="Style26"/>
        <w:keepNext/>
        <w:keepLines/>
        <w:widowControl w:val="0"/>
        <w:numPr>
          <w:ilvl w:val="0"/>
          <w:numId w:val="105"/>
        </w:numPr>
        <w:shd w:val="clear" w:color="auto" w:fill="auto"/>
        <w:tabs>
          <w:tab w:pos="391" w:val="left"/>
        </w:tabs>
        <w:bidi w:val="0"/>
        <w:spacing w:before="0" w:after="140" w:line="240" w:lineRule="auto"/>
        <w:ind w:left="0" w:right="0" w:firstLine="0"/>
        <w:jc w:val="both"/>
      </w:pPr>
      <w:bookmarkStart w:id="866" w:name="bookmark866"/>
      <w:bookmarkStart w:id="867" w:name="bookmark867"/>
      <w:bookmarkStart w:id="868" w:name="bookmark868"/>
      <w:bookmarkStart w:id="869" w:name="bookmark869"/>
      <w:bookmarkEnd w:id="868"/>
      <w:r>
        <w:rPr>
          <w:color w:val="000000"/>
          <w:spacing w:val="0"/>
          <w:w w:val="100"/>
          <w:position w:val="0"/>
        </w:rPr>
        <w:t>.</w:t>
      </w:r>
      <w:r>
        <w:rPr>
          <w:color w:val="000000"/>
          <w:spacing w:val="0"/>
          <w:w w:val="100"/>
          <w:position w:val="0"/>
        </w:rPr>
        <w:t>辞退福利的会计处理方法</w:t>
      </w:r>
      <w:bookmarkEnd w:id="866"/>
      <w:bookmarkEnd w:id="867"/>
      <w:bookmarkEnd w:id="869"/>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520" w:line="468" w:lineRule="exact"/>
        <w:ind w:left="0" w:right="0" w:firstLine="440"/>
        <w:jc w:val="both"/>
      </w:pPr>
      <w:r>
        <w:rPr>
          <w:color w:val="000000"/>
          <w:spacing w:val="0"/>
          <w:w w:val="100"/>
          <w:position w:val="0"/>
        </w:rPr>
        <w:t>向职工提供的辞退福利，在下列两者孰早日确认辞退福利产生的职工薪酬负债，并计入当期 损益：</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公司不能单方面撤回因解除劳动关系计划或裁减建议所提供的辞退福利时；</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公司确 认与涉及支付辞退福利的重组相关的成本或费用时。</w:t>
      </w:r>
    </w:p>
    <w:p>
      <w:pPr>
        <w:pStyle w:val="Style26"/>
        <w:keepNext/>
        <w:keepLines/>
        <w:widowControl w:val="0"/>
        <w:numPr>
          <w:ilvl w:val="0"/>
          <w:numId w:val="105"/>
        </w:numPr>
        <w:shd w:val="clear" w:color="auto" w:fill="auto"/>
        <w:tabs>
          <w:tab w:pos="391" w:val="left"/>
        </w:tabs>
        <w:bidi w:val="0"/>
        <w:spacing w:before="0" w:after="140" w:line="240" w:lineRule="auto"/>
        <w:ind w:left="0" w:right="0" w:firstLine="0"/>
        <w:jc w:val="left"/>
      </w:pPr>
      <w:bookmarkStart w:id="870" w:name="bookmark870"/>
      <w:bookmarkStart w:id="871" w:name="bookmark871"/>
      <w:bookmarkStart w:id="872" w:name="bookmark872"/>
      <w:bookmarkStart w:id="873" w:name="bookmark873"/>
      <w:bookmarkEnd w:id="872"/>
      <w:r>
        <w:rPr>
          <w:color w:val="000000"/>
          <w:spacing w:val="0"/>
          <w:w w:val="100"/>
          <w:position w:val="0"/>
        </w:rPr>
        <w:t>.</w:t>
      </w:r>
      <w:r>
        <w:rPr>
          <w:color w:val="000000"/>
          <w:spacing w:val="0"/>
          <w:w w:val="100"/>
          <w:position w:val="0"/>
        </w:rPr>
        <w:t>其他长期职工福利的会计处理方法</w:t>
      </w:r>
      <w:bookmarkEnd w:id="870"/>
      <w:bookmarkEnd w:id="871"/>
      <w:bookmarkEnd w:id="873"/>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520" w:line="468" w:lineRule="exact"/>
        <w:ind w:left="0" w:right="0" w:firstLine="440"/>
        <w:jc w:val="both"/>
      </w:pPr>
      <w:r>
        <w:rPr>
          <w:color w:val="000000"/>
          <w:spacing w:val="0"/>
          <w:w w:val="100"/>
          <w:position w:val="0"/>
        </w:rPr>
        <w:t>向职工提供的其他长期福利，符合设定提存计划条件的，按照设定提存计划的有关规定进行 会计处理；除此之外的其他长期福利，按照设定受益计划的有关规定进行会计处理，为简化相关 会计处理，将其产生的职工薪酬成本确认为服务成本、其他长期职工福利净负债或净资产的利息 净额以及重新计量其他长期职工福利净负债或净资产所产生的变动等组成项目的总净额计入当期 损益或相关资产成本。</w:t>
      </w:r>
    </w:p>
    <w:p>
      <w:pPr>
        <w:pStyle w:val="Style26"/>
        <w:keepNext/>
        <w:keepLines/>
        <w:widowControl w:val="0"/>
        <w:numPr>
          <w:ilvl w:val="0"/>
          <w:numId w:val="99"/>
        </w:numPr>
        <w:shd w:val="clear" w:color="auto" w:fill="auto"/>
        <w:bidi w:val="0"/>
        <w:spacing w:before="0" w:after="140" w:line="240" w:lineRule="auto"/>
        <w:ind w:left="0" w:right="0" w:firstLine="0"/>
        <w:jc w:val="left"/>
      </w:pPr>
      <w:bookmarkStart w:id="874" w:name="bookmark874"/>
      <w:bookmarkStart w:id="875" w:name="bookmark875"/>
      <w:bookmarkStart w:id="876" w:name="bookmark876"/>
      <w:bookmarkStart w:id="877" w:name="bookmark877"/>
      <w:bookmarkEnd w:id="876"/>
      <w:r>
        <w:rPr>
          <w:color w:val="000000"/>
          <w:spacing w:val="0"/>
          <w:w w:val="100"/>
          <w:position w:val="0"/>
        </w:rPr>
        <w:t>租赁负债</w:t>
      </w:r>
      <w:bookmarkEnd w:id="874"/>
      <w:bookmarkEnd w:id="875"/>
      <w:bookmarkEnd w:id="877"/>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在租赁开始日，公司将尚未支付的租赁付款额的现值确认为租赁负债。计算租赁付款额现值 时采用租赁内含利率作为折现率，无法确定租赁内含利率的，采用公司增量借款利率作为折现率。 租赁付款额与其现值之间的差额作为未确认融资费用，在租赁期各个期间内按照确认租赁付款额 现值的折现率确认利息费用，并计入当期损益。未纳入租赁负债计量的可变租赁付款额于实际发 生时计入当期损益。</w:t>
      </w:r>
    </w:p>
    <w:p>
      <w:pPr>
        <w:pStyle w:val="Style5"/>
        <w:keepNext w:val="0"/>
        <w:keepLines w:val="0"/>
        <w:widowControl w:val="0"/>
        <w:shd w:val="clear" w:color="auto" w:fill="auto"/>
        <w:bidi w:val="0"/>
        <w:spacing w:before="0" w:after="320" w:line="468" w:lineRule="exact"/>
        <w:ind w:left="0" w:right="0" w:firstLine="440"/>
        <w:jc w:val="both"/>
        <w:sectPr>
          <w:footnotePr>
            <w:pos w:val="pageBottom"/>
            <w:numFmt w:val="decimal"/>
            <w:numRestart w:val="continuous"/>
          </w:footnotePr>
          <w:pgSz w:w="11900" w:h="16840"/>
          <w:pgMar w:top="1326" w:right="1682" w:bottom="1676" w:left="1156" w:header="0" w:footer="3" w:gutter="0"/>
          <w:cols w:space="720"/>
          <w:noEndnote/>
          <w:rtlGutter w:val="0"/>
          <w:docGrid w:linePitch="360"/>
        </w:sectPr>
      </w:pPr>
      <w:r>
        <w:rPr>
          <w:color w:val="000000"/>
          <w:spacing w:val="0"/>
          <w:w w:val="100"/>
          <w:position w:val="0"/>
        </w:rPr>
        <w:t>租赁期开始日后，当实质固定付款额发生变动、担保余值预计的应付金额发生变化、用于确 定租赁付款额的指数或比率发生变动、购买选择权、续租选择权或终止选择权的评估结果或实际 行权情况发生变化时，公司按照变动后的租赁付款额的现值重新计量租赁负债，并相应调整使用 权资产的账面价值，如使用权资产账面价值已调减至零，但租赁负债仍需进一步调减的，将剩余 金额计入当期损益。</w:t>
      </w:r>
    </w:p>
    <w:p>
      <w:pPr>
        <w:pStyle w:val="Style26"/>
        <w:keepNext/>
        <w:keepLines/>
        <w:widowControl w:val="0"/>
        <w:numPr>
          <w:ilvl w:val="0"/>
          <w:numId w:val="109"/>
        </w:numPr>
        <w:shd w:val="clear" w:color="auto" w:fill="auto"/>
        <w:tabs>
          <w:tab w:pos="473" w:val="left"/>
        </w:tabs>
        <w:bidi w:val="0"/>
        <w:spacing w:before="0" w:after="140" w:line="240" w:lineRule="auto"/>
        <w:ind w:left="0" w:right="0" w:firstLine="0"/>
        <w:jc w:val="left"/>
      </w:pPr>
      <w:bookmarkStart w:id="878" w:name="bookmark878"/>
      <w:bookmarkStart w:id="879" w:name="bookmark879"/>
      <w:bookmarkStart w:id="880" w:name="bookmark880"/>
      <w:bookmarkStart w:id="881" w:name="bookmark881"/>
      <w:bookmarkEnd w:id="880"/>
      <w:r>
        <w:rPr>
          <w:color w:val="000000"/>
          <w:spacing w:val="0"/>
          <w:w w:val="100"/>
          <w:position w:val="0"/>
        </w:rPr>
        <w:t>预计负债</w:t>
      </w:r>
      <w:bookmarkEnd w:id="878"/>
      <w:bookmarkEnd w:id="879"/>
      <w:bookmarkEnd w:id="881"/>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numPr>
          <w:ilvl w:val="0"/>
          <w:numId w:val="111"/>
        </w:numPr>
        <w:shd w:val="clear" w:color="auto" w:fill="auto"/>
        <w:tabs>
          <w:tab w:pos="776" w:val="left"/>
        </w:tabs>
        <w:bidi w:val="0"/>
        <w:spacing w:before="0" w:after="0" w:line="469" w:lineRule="exact"/>
        <w:ind w:left="0" w:right="0" w:firstLine="440"/>
        <w:jc w:val="both"/>
      </w:pPr>
      <w:bookmarkStart w:id="882" w:name="bookmark882"/>
      <w:bookmarkEnd w:id="882"/>
      <w:r>
        <w:rPr>
          <w:color w:val="000000"/>
          <w:spacing w:val="0"/>
          <w:w w:val="100"/>
          <w:position w:val="0"/>
        </w:rPr>
        <w:t>因对外提供担保、诉讼事项、产品质量保证、亏损合同等或有事项形成的义务成为公司承 担的现时义务，履行该义务很可能导致经济利益流出公司，且该义务的金额能够可靠的计量时， 公司将该项义务确认为预计负债。</w:t>
      </w:r>
    </w:p>
    <w:p>
      <w:pPr>
        <w:pStyle w:val="Style5"/>
        <w:keepNext w:val="0"/>
        <w:keepLines w:val="0"/>
        <w:widowControl w:val="0"/>
        <w:numPr>
          <w:ilvl w:val="0"/>
          <w:numId w:val="111"/>
        </w:numPr>
        <w:shd w:val="clear" w:color="auto" w:fill="auto"/>
        <w:tabs>
          <w:tab w:pos="760" w:val="left"/>
        </w:tabs>
        <w:bidi w:val="0"/>
        <w:spacing w:before="0" w:after="520" w:line="469" w:lineRule="exact"/>
        <w:ind w:left="0" w:right="0" w:firstLine="440"/>
        <w:jc w:val="both"/>
      </w:pPr>
      <w:bookmarkStart w:id="883" w:name="bookmark883"/>
      <w:bookmarkEnd w:id="883"/>
      <w:r>
        <w:rPr>
          <w:color w:val="000000"/>
          <w:spacing w:val="0"/>
          <w:w w:val="100"/>
          <w:position w:val="0"/>
        </w:rPr>
        <w:t>公司按照履行相关现时义务所需支出的最佳估计数对预计负债进行初始计量，并在资产负 债表日对预计负债的账面价值进行复核。</w:t>
      </w:r>
    </w:p>
    <w:p>
      <w:pPr>
        <w:pStyle w:val="Style26"/>
        <w:keepNext/>
        <w:keepLines/>
        <w:widowControl w:val="0"/>
        <w:numPr>
          <w:ilvl w:val="0"/>
          <w:numId w:val="113"/>
        </w:numPr>
        <w:shd w:val="clear" w:color="auto" w:fill="auto"/>
        <w:tabs>
          <w:tab w:pos="473" w:val="left"/>
        </w:tabs>
        <w:bidi w:val="0"/>
        <w:spacing w:before="0" w:after="140" w:line="240" w:lineRule="auto"/>
        <w:ind w:left="0" w:right="0" w:firstLine="0"/>
        <w:jc w:val="left"/>
      </w:pPr>
      <w:bookmarkStart w:id="884" w:name="bookmark884"/>
      <w:bookmarkStart w:id="885" w:name="bookmark885"/>
      <w:bookmarkStart w:id="886" w:name="bookmark886"/>
      <w:bookmarkStart w:id="887" w:name="bookmark887"/>
      <w:bookmarkEnd w:id="886"/>
      <w:r>
        <w:rPr>
          <w:color w:val="000000"/>
          <w:spacing w:val="0"/>
          <w:w w:val="100"/>
          <w:position w:val="0"/>
        </w:rPr>
        <w:t>股份支付</w:t>
      </w:r>
      <w:bookmarkEnd w:id="884"/>
      <w:bookmarkEnd w:id="885"/>
      <w:bookmarkEnd w:id="887"/>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numPr>
          <w:ilvl w:val="0"/>
          <w:numId w:val="115"/>
        </w:numPr>
        <w:shd w:val="clear" w:color="auto" w:fill="auto"/>
        <w:tabs>
          <w:tab w:pos="760" w:val="left"/>
        </w:tabs>
        <w:bidi w:val="0"/>
        <w:spacing w:before="0" w:after="0" w:line="469" w:lineRule="exact"/>
        <w:ind w:left="0" w:right="0" w:firstLine="440"/>
        <w:jc w:val="both"/>
      </w:pPr>
      <w:bookmarkStart w:id="888" w:name="bookmark888"/>
      <w:bookmarkEnd w:id="888"/>
      <w:r>
        <w:rPr>
          <w:color w:val="000000"/>
          <w:spacing w:val="0"/>
          <w:w w:val="100"/>
          <w:position w:val="0"/>
        </w:rPr>
        <w:t>股份支付的种类</w:t>
      </w:r>
    </w:p>
    <w:p>
      <w:pPr>
        <w:pStyle w:val="Style5"/>
        <w:keepNext w:val="0"/>
        <w:keepLines w:val="0"/>
        <w:widowControl w:val="0"/>
        <w:shd w:val="clear" w:color="auto" w:fill="auto"/>
        <w:bidi w:val="0"/>
        <w:spacing w:before="0" w:after="0" w:line="469" w:lineRule="exact"/>
        <w:ind w:left="0" w:right="0" w:firstLine="440"/>
        <w:jc w:val="left"/>
      </w:pPr>
      <w:r>
        <w:rPr>
          <w:color w:val="000000"/>
          <w:spacing w:val="0"/>
          <w:w w:val="100"/>
          <w:position w:val="0"/>
        </w:rPr>
        <w:t>包括以权益结算的股份支付和以现金结算的股份支付。</w:t>
      </w:r>
    </w:p>
    <w:p>
      <w:pPr>
        <w:pStyle w:val="Style5"/>
        <w:keepNext w:val="0"/>
        <w:keepLines w:val="0"/>
        <w:widowControl w:val="0"/>
        <w:numPr>
          <w:ilvl w:val="0"/>
          <w:numId w:val="115"/>
        </w:numPr>
        <w:shd w:val="clear" w:color="auto" w:fill="auto"/>
        <w:tabs>
          <w:tab w:pos="774" w:val="left"/>
        </w:tabs>
        <w:bidi w:val="0"/>
        <w:spacing w:before="0" w:after="0" w:line="469" w:lineRule="exact"/>
        <w:ind w:left="0" w:right="0" w:firstLine="440"/>
        <w:jc w:val="left"/>
      </w:pPr>
      <w:bookmarkStart w:id="889" w:name="bookmark889"/>
      <w:bookmarkEnd w:id="889"/>
      <w:r>
        <w:rPr>
          <w:color w:val="000000"/>
          <w:spacing w:val="0"/>
          <w:w w:val="100"/>
          <w:position w:val="0"/>
        </w:rPr>
        <w:t>实施、修改、终止股份支付计划的相关会计处理</w:t>
      </w:r>
    </w:p>
    <w:p>
      <w:pPr>
        <w:pStyle w:val="Style5"/>
        <w:keepNext w:val="0"/>
        <w:keepLines w:val="0"/>
        <w:widowControl w:val="0"/>
        <w:numPr>
          <w:ilvl w:val="0"/>
          <w:numId w:val="117"/>
        </w:numPr>
        <w:shd w:val="clear" w:color="auto" w:fill="auto"/>
        <w:tabs>
          <w:tab w:pos="866" w:val="left"/>
        </w:tabs>
        <w:bidi w:val="0"/>
        <w:spacing w:before="0" w:after="0" w:line="469" w:lineRule="exact"/>
        <w:ind w:left="0" w:right="0" w:firstLine="440"/>
        <w:jc w:val="left"/>
      </w:pPr>
      <w:bookmarkStart w:id="890" w:name="bookmark890"/>
      <w:bookmarkEnd w:id="890"/>
      <w:r>
        <w:rPr>
          <w:color w:val="000000"/>
          <w:spacing w:val="0"/>
          <w:w w:val="100"/>
          <w:position w:val="0"/>
        </w:rPr>
        <w:t>以权益结算的股份支付</w:t>
      </w:r>
    </w:p>
    <w:p>
      <w:pPr>
        <w:pStyle w:val="Style5"/>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授予后立即可行权的换取职工服务的以权益结算的股份支付，在授予日按照权益工具的公允 价值计入相关成本或费用，相应调整资本公积。完成等待期内的服务或达到规定业绩条件才可行 权的换取职工服务的以权益结算的股份支付，在等待期内的每个资产负债表日，以对可行权权益 工具数量的最佳估计为基础，按权益工具授予日的公允价值，将当期取得的服务计入相关成本或 费用，相应调整资本公积。</w:t>
      </w:r>
    </w:p>
    <w:p>
      <w:pPr>
        <w:pStyle w:val="Style5"/>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换取其他方服务的权益结算的股份支付，如果其他方服务的公允价值能够可靠计量的，按照 其他方服务在取得日的公允价值计量；如果其他方服务的公允价值不能可靠计量，但权益工具的 公允价值能够可靠计量的，按照权益工具在服务取得日的公允价值计量，计入相关成本或费用， 相应增加所有者权益。</w:t>
      </w:r>
    </w:p>
    <w:p>
      <w:pPr>
        <w:pStyle w:val="Style5"/>
        <w:keepNext w:val="0"/>
        <w:keepLines w:val="0"/>
        <w:widowControl w:val="0"/>
        <w:numPr>
          <w:ilvl w:val="0"/>
          <w:numId w:val="117"/>
        </w:numPr>
        <w:shd w:val="clear" w:color="auto" w:fill="auto"/>
        <w:tabs>
          <w:tab w:pos="866" w:val="left"/>
        </w:tabs>
        <w:bidi w:val="0"/>
        <w:spacing w:before="0" w:after="0" w:line="469" w:lineRule="exact"/>
        <w:ind w:left="0" w:right="0" w:firstLine="440"/>
        <w:jc w:val="both"/>
      </w:pPr>
      <w:bookmarkStart w:id="891" w:name="bookmark891"/>
      <w:bookmarkEnd w:id="891"/>
      <w:r>
        <w:rPr>
          <w:color w:val="000000"/>
          <w:spacing w:val="0"/>
          <w:w w:val="100"/>
          <w:position w:val="0"/>
        </w:rPr>
        <w:t>以现金结算的股份支付</w:t>
      </w:r>
    </w:p>
    <w:p>
      <w:pPr>
        <w:pStyle w:val="Style5"/>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授予后立即可行权的换取职工服务的以现金结算的股份支付，在授予日按公司承担负债的公 允价值计入相关成本或费用，相应增加负债。完成等待期内的服务或达到规定业绩条件才可行权 的换取职工服务的以现金结算的股份支付，在等待期内的每个资产负债表日，以对可行权情况的 最佳估计为基础，按公司承担负债的公允价值，将当期取得的服务计入相关成本或费用和相应的 负债。</w:t>
      </w:r>
    </w:p>
    <w:p>
      <w:pPr>
        <w:pStyle w:val="Style5"/>
        <w:keepNext w:val="0"/>
        <w:keepLines w:val="0"/>
        <w:widowControl w:val="0"/>
        <w:numPr>
          <w:ilvl w:val="0"/>
          <w:numId w:val="117"/>
        </w:numPr>
        <w:shd w:val="clear" w:color="auto" w:fill="auto"/>
        <w:tabs>
          <w:tab w:pos="866" w:val="left"/>
        </w:tabs>
        <w:bidi w:val="0"/>
        <w:spacing w:before="0" w:after="0" w:line="469" w:lineRule="exact"/>
        <w:ind w:left="0" w:right="0" w:firstLine="440"/>
        <w:jc w:val="both"/>
      </w:pPr>
      <w:bookmarkStart w:id="892" w:name="bookmark892"/>
      <w:bookmarkEnd w:id="892"/>
      <w:r>
        <w:rPr>
          <w:color w:val="000000"/>
          <w:spacing w:val="0"/>
          <w:w w:val="100"/>
          <w:position w:val="0"/>
        </w:rPr>
        <w:t>修改、终止股份支付计划</w:t>
      </w:r>
    </w:p>
    <w:p>
      <w:pPr>
        <w:pStyle w:val="Style5"/>
        <w:keepNext w:val="0"/>
        <w:keepLines w:val="0"/>
        <w:widowControl w:val="0"/>
        <w:shd w:val="clear" w:color="auto" w:fill="auto"/>
        <w:bidi w:val="0"/>
        <w:spacing w:before="0" w:after="140" w:line="469" w:lineRule="exact"/>
        <w:ind w:left="0" w:right="0" w:firstLine="440"/>
        <w:jc w:val="both"/>
      </w:pPr>
      <w:r>
        <w:rPr>
          <w:color w:val="000000"/>
          <w:spacing w:val="0"/>
          <w:w w:val="100"/>
          <w:position w:val="0"/>
        </w:rPr>
        <w:t>如果修改增加了所授予的权益工具的公允价值，公司按照权益工具公允价值的增加相应地确</w:t>
      </w:r>
    </w:p>
    <w:p>
      <w:pPr>
        <w:pStyle w:val="Style77"/>
        <w:keepNext w:val="0"/>
        <w:keepLines w:val="0"/>
        <w:widowControl w:val="0"/>
        <w:shd w:val="clear" w:color="auto" w:fill="auto"/>
        <w:bidi w:val="0"/>
        <w:spacing w:before="0" w:after="140" w:line="240" w:lineRule="auto"/>
        <w:ind w:left="0" w:right="0" w:firstLine="0"/>
        <w:jc w:val="center"/>
        <w:sectPr>
          <w:footnotePr>
            <w:pos w:val="pageBottom"/>
            <w:numFmt w:val="decimal"/>
            <w:numRestart w:val="continuous"/>
          </w:footnotePr>
          <w:pgSz w:w="11900" w:h="16840"/>
          <w:pgMar w:top="1470" w:right="1771" w:bottom="1196" w:left="1249" w:header="0" w:footer="3" w:gutter="0"/>
          <w:cols w:space="720"/>
          <w:noEndnote/>
          <w:rtlGutter w:val="0"/>
          <w:docGrid w:linePitch="360"/>
        </w:sectPr>
      </w:pPr>
      <w:r>
        <w:rPr>
          <w:color w:val="000000"/>
          <w:spacing w:val="0"/>
          <w:w w:val="100"/>
          <w:position w:val="0"/>
        </w:rPr>
        <w:t xml:space="preserve">107 </w:t>
      </w:r>
      <w:r>
        <w:rPr>
          <w:b w:val="0"/>
          <w:bCs w:val="0"/>
          <w:color w:val="000000"/>
          <w:spacing w:val="0"/>
          <w:w w:val="100"/>
          <w:position w:val="0"/>
        </w:rPr>
        <w:t xml:space="preserve">/ </w:t>
      </w:r>
      <w:r>
        <w:rPr>
          <w:color w:val="000000"/>
          <w:spacing w:val="0"/>
          <w:w w:val="100"/>
          <w:position w:val="0"/>
        </w:rPr>
        <w:t>215</w:t>
      </w:r>
    </w:p>
    <w:p>
      <w:pPr>
        <w:pStyle w:val="Style5"/>
        <w:keepNext w:val="0"/>
        <w:keepLines w:val="0"/>
        <w:widowControl w:val="0"/>
        <w:shd w:val="clear" w:color="auto" w:fill="auto"/>
        <w:bidi w:val="0"/>
        <w:spacing w:before="0" w:after="0" w:line="469" w:lineRule="exact"/>
        <w:ind w:left="0" w:right="0" w:firstLine="0"/>
        <w:jc w:val="both"/>
      </w:pPr>
      <w:r>
        <w:rPr>
          <w:color w:val="000000"/>
          <w:spacing w:val="0"/>
          <w:w w:val="100"/>
          <w:position w:val="0"/>
        </w:rPr>
        <w:t>认取得服务的增加；如果修改增加了所授予的权益工具的数量，公司将增加的权益工具的公允价 值相应地确认为取得服务的增加；如果公司按照有利于职工的方式修改可行权条件，公司在处理 可行权条件时，考虑修改后的可行权条件。</w:t>
      </w:r>
    </w:p>
    <w:p>
      <w:pPr>
        <w:pStyle w:val="Style5"/>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如果修改减少了授予的权益工具的公允价值，公司继续以权益工具在授予日的公允价值为基 础，确认取得服务的金额，而不考虑权益工具公允价值的减少；如果修改减少了授予的权益工具 的数量，公司将减少部分作为已授予的权益工具的取消来进行处理；如果以不利于职工的方式修 改了可行权条件，在处理可行权条件时，不考虑修改后的可行权条件。</w:t>
      </w:r>
    </w:p>
    <w:p>
      <w:pPr>
        <w:pStyle w:val="Style5"/>
        <w:keepNext w:val="0"/>
        <w:keepLines w:val="0"/>
        <w:widowControl w:val="0"/>
        <w:shd w:val="clear" w:color="auto" w:fill="auto"/>
        <w:bidi w:val="0"/>
        <w:spacing w:before="0" w:after="520" w:line="469" w:lineRule="exact"/>
        <w:ind w:left="0" w:right="0" w:firstLine="440"/>
        <w:jc w:val="both"/>
      </w:pPr>
      <w:r>
        <w:rPr>
          <w:color w:val="000000"/>
          <w:spacing w:val="0"/>
          <w:w w:val="100"/>
          <w:position w:val="0"/>
        </w:rPr>
        <w:t>如果公司在等待期内取消了所授予的权益工具或结算了所授予的权益工具（因未满足可行权 条件而被取消的除外），则将取消或结算作为加速可行权处理，立即确认原本在剩余等待期内确认 的金额。</w:t>
      </w:r>
    </w:p>
    <w:p>
      <w:pPr>
        <w:pStyle w:val="Style26"/>
        <w:keepNext/>
        <w:keepLines/>
        <w:widowControl w:val="0"/>
        <w:numPr>
          <w:ilvl w:val="0"/>
          <w:numId w:val="119"/>
        </w:numPr>
        <w:shd w:val="clear" w:color="auto" w:fill="auto"/>
        <w:tabs>
          <w:tab w:pos="420" w:val="left"/>
        </w:tabs>
        <w:bidi w:val="0"/>
        <w:spacing w:before="0" w:after="140" w:line="240" w:lineRule="auto"/>
        <w:ind w:left="0" w:right="0" w:firstLine="0"/>
        <w:jc w:val="left"/>
      </w:pPr>
      <w:bookmarkStart w:id="893" w:name="bookmark893"/>
      <w:bookmarkStart w:id="894" w:name="bookmark894"/>
      <w:bookmarkStart w:id="895" w:name="bookmark895"/>
      <w:bookmarkStart w:id="896" w:name="bookmark896"/>
      <w:bookmarkEnd w:id="895"/>
      <w:r>
        <w:rPr>
          <w:color w:val="000000"/>
          <w:spacing w:val="0"/>
          <w:w w:val="100"/>
          <w:position w:val="0"/>
        </w:rPr>
        <w:t>优先股、永续债等其他金融工具</w:t>
      </w:r>
      <w:bookmarkEnd w:id="893"/>
      <w:bookmarkEnd w:id="894"/>
      <w:bookmarkEnd w:id="896"/>
    </w:p>
    <w:p>
      <w:pPr>
        <w:pStyle w:val="Style5"/>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6"/>
        <w:keepNext/>
        <w:keepLines/>
        <w:widowControl w:val="0"/>
        <w:numPr>
          <w:ilvl w:val="0"/>
          <w:numId w:val="121"/>
        </w:numPr>
        <w:shd w:val="clear" w:color="auto" w:fill="auto"/>
        <w:tabs>
          <w:tab w:pos="420" w:val="left"/>
        </w:tabs>
        <w:bidi w:val="0"/>
        <w:spacing w:before="0" w:after="140" w:line="240" w:lineRule="auto"/>
        <w:ind w:left="0" w:right="0" w:firstLine="0"/>
        <w:jc w:val="left"/>
      </w:pPr>
      <w:bookmarkStart w:id="897" w:name="bookmark897"/>
      <w:bookmarkStart w:id="898" w:name="bookmark898"/>
      <w:bookmarkStart w:id="899" w:name="bookmark899"/>
      <w:bookmarkStart w:id="900" w:name="bookmark900"/>
      <w:bookmarkEnd w:id="899"/>
      <w:r>
        <w:rPr>
          <w:color w:val="000000"/>
          <w:spacing w:val="0"/>
          <w:w w:val="100"/>
          <w:position w:val="0"/>
        </w:rPr>
        <w:t>收入</w:t>
      </w:r>
      <w:bookmarkEnd w:id="897"/>
      <w:bookmarkEnd w:id="898"/>
      <w:bookmarkEnd w:id="900"/>
    </w:p>
    <w:p>
      <w:pPr>
        <w:pStyle w:val="Style26"/>
        <w:keepNext/>
        <w:keepLines/>
        <w:widowControl w:val="0"/>
        <w:shd w:val="clear" w:color="auto" w:fill="auto"/>
        <w:bidi w:val="0"/>
        <w:spacing w:before="0" w:after="140" w:line="240" w:lineRule="auto"/>
        <w:ind w:left="0" w:right="0" w:firstLine="0"/>
        <w:jc w:val="left"/>
      </w:pPr>
      <w:bookmarkStart w:id="897" w:name="bookmark897"/>
      <w:bookmarkStart w:id="898" w:name="bookmark898"/>
      <w:bookmarkStart w:id="901" w:name="bookmark901"/>
      <w:bookmarkStart w:id="902" w:name="bookmark902"/>
      <w:r>
        <w:rPr>
          <w:color w:val="000000"/>
          <w:spacing w:val="0"/>
          <w:w w:val="100"/>
          <w:position w:val="0"/>
        </w:rPr>
        <w:t>（</w:t>
      </w:r>
      <w:bookmarkEnd w:id="901"/>
      <w:r>
        <w:rPr>
          <w:color w:val="000000"/>
          <w:spacing w:val="0"/>
          <w:w w:val="100"/>
          <w:position w:val="0"/>
        </w:rPr>
        <w:t>1）.</w:t>
      </w:r>
      <w:r>
        <w:rPr>
          <w:color w:val="000000"/>
          <w:spacing w:val="0"/>
          <w:w w:val="100"/>
          <w:position w:val="0"/>
        </w:rPr>
        <w:t>收入确认和计量所采用的会计政策</w:t>
      </w:r>
      <w:bookmarkEnd w:id="897"/>
      <w:bookmarkEnd w:id="898"/>
      <w:bookmarkEnd w:id="902"/>
    </w:p>
    <w:p>
      <w:pPr>
        <w:pStyle w:val="Style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numPr>
          <w:ilvl w:val="0"/>
          <w:numId w:val="123"/>
        </w:numPr>
        <w:shd w:val="clear" w:color="auto" w:fill="auto"/>
        <w:bidi w:val="0"/>
        <w:spacing w:before="0" w:after="0" w:line="480" w:lineRule="auto"/>
        <w:ind w:left="0" w:right="0" w:firstLine="440"/>
        <w:jc w:val="both"/>
      </w:pPr>
      <w:bookmarkStart w:id="903" w:name="bookmark903"/>
      <w:bookmarkEnd w:id="903"/>
      <w:r>
        <w:rPr>
          <w:color w:val="000000"/>
          <w:spacing w:val="0"/>
          <w:w w:val="100"/>
          <w:position w:val="0"/>
        </w:rPr>
        <w:t>收入确认原则</w:t>
      </w:r>
    </w:p>
    <w:p>
      <w:pPr>
        <w:pStyle w:val="Style5"/>
        <w:keepNext w:val="0"/>
        <w:keepLines w:val="0"/>
        <w:widowControl w:val="0"/>
        <w:shd w:val="clear" w:color="auto" w:fill="auto"/>
        <w:bidi w:val="0"/>
        <w:spacing w:before="0" w:after="0" w:line="466" w:lineRule="exact"/>
        <w:ind w:left="0" w:right="0" w:firstLine="440"/>
        <w:jc w:val="both"/>
      </w:pPr>
      <w:r>
        <w:rPr>
          <w:color w:val="000000"/>
          <w:spacing w:val="0"/>
          <w:w w:val="100"/>
          <w:position w:val="0"/>
        </w:rPr>
        <w:t>于合同开始日，公司对合同进行评估，识别合同所包含的各单项履约义务，并确定各单项履 约义务是在某一时段内履行，还是在某一时点履行。</w:t>
      </w:r>
    </w:p>
    <w:p>
      <w:pPr>
        <w:pStyle w:val="Style5"/>
        <w:keepNext w:val="0"/>
        <w:keepLines w:val="0"/>
        <w:widowControl w:val="0"/>
        <w:shd w:val="clear" w:color="auto" w:fill="auto"/>
        <w:bidi w:val="0"/>
        <w:spacing w:before="0" w:after="0" w:line="466" w:lineRule="exact"/>
        <w:ind w:left="0" w:right="0" w:firstLine="440"/>
        <w:jc w:val="both"/>
      </w:pPr>
      <w:r>
        <w:rPr>
          <w:color w:val="000000"/>
          <w:spacing w:val="0"/>
          <w:w w:val="100"/>
          <w:position w:val="0"/>
        </w:rPr>
        <w:t>满足下列条件之一时，属于在某一时段内履行履约义务，否则，属于在某一时点履行履约义 务：</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客户在公司履约的同时即取得并消耗公司履约所带来的经济利益；</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客户能够控制公司 履约过程中在建商品；</w:t>
      </w: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公司履约过程中所产出的商品具有不可替代用途，且公司在整个合同 期间内有权就累计至今已完成的履约部分收取款项。</w:t>
      </w:r>
    </w:p>
    <w:p>
      <w:pPr>
        <w:pStyle w:val="Style5"/>
        <w:keepNext w:val="0"/>
        <w:keepLines w:val="0"/>
        <w:widowControl w:val="0"/>
        <w:shd w:val="clear" w:color="auto" w:fill="auto"/>
        <w:bidi w:val="0"/>
        <w:spacing w:before="0" w:after="240" w:line="466" w:lineRule="exact"/>
        <w:ind w:left="0" w:right="0" w:firstLine="440"/>
        <w:jc w:val="both"/>
      </w:pPr>
      <w:r>
        <w:rPr>
          <w:color w:val="000000"/>
          <w:spacing w:val="0"/>
          <w:w w:val="100"/>
          <w:position w:val="0"/>
        </w:rPr>
        <w:t>对于在某一时段内履行的履约义务，公司在该段时间内按照履约进度确认收入。履约进度不 能合理确定时，已经发生的成本预计能够得到补偿的，按照已经发生的成本金额确认收入，直到 履约进度能够合理确定为止。对于在某一时点履行的履约义务，在客户取得相关商品或服务控制 权时点确认收入。在判断客户是否已取得商品控制权时，公司考虑下列迹象：</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公司就该商品 享有现时收款权利，即客户就该商品负有现时付款义务；</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公司已将该商品的法定所有权转移 给客户，即客户已拥有该商品的法定所有权；</w:t>
      </w: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公司已将该商品实物转移给客户，即客户已实 物占有该商品；</w:t>
      </w: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 xml:space="preserve">公司已将该商品所有权上的主要风险和报酬转移给客户，即客户已取得该商 </w:t>
      </w:r>
      <w:r>
        <w:rPr>
          <w:color w:val="000000"/>
          <w:spacing w:val="0"/>
          <w:w w:val="100"/>
          <w:position w:val="0"/>
        </w:rPr>
        <w:t>品所有权上的主要风险和报酬；</w:t>
      </w:r>
      <w:r>
        <w:rPr>
          <w:color w:val="000000"/>
          <w:spacing w:val="0"/>
          <w:w w:val="100"/>
          <w:position w:val="0"/>
        </w:rPr>
        <w:t>(</w:t>
      </w:r>
      <w:r>
        <w:rPr>
          <w:rFonts w:ascii="Times New Roman" w:eastAsia="Times New Roman" w:hAnsi="Times New Roman" w:cs="Times New Roman"/>
          <w:color w:val="000000"/>
          <w:spacing w:val="0"/>
          <w:w w:val="100"/>
          <w:position w:val="0"/>
        </w:rPr>
        <w:t>5)</w:t>
      </w:r>
      <w:r>
        <w:rPr>
          <w:color w:val="000000"/>
          <w:spacing w:val="0"/>
          <w:w w:val="100"/>
          <w:position w:val="0"/>
        </w:rPr>
        <w:t>客户已接受该商品；</w:t>
      </w:r>
      <w:r>
        <w:rPr>
          <w:color w:val="000000"/>
          <w:spacing w:val="0"/>
          <w:w w:val="100"/>
          <w:position w:val="0"/>
        </w:rPr>
        <w:t>(</w:t>
      </w:r>
      <w:r>
        <w:rPr>
          <w:rFonts w:ascii="Times New Roman" w:eastAsia="Times New Roman" w:hAnsi="Times New Roman" w:cs="Times New Roman"/>
          <w:color w:val="000000"/>
          <w:spacing w:val="0"/>
          <w:w w:val="100"/>
          <w:position w:val="0"/>
        </w:rPr>
        <w:t>6)</w:t>
      </w:r>
      <w:r>
        <w:rPr>
          <w:color w:val="000000"/>
          <w:spacing w:val="0"/>
          <w:w w:val="100"/>
          <w:position w:val="0"/>
        </w:rPr>
        <w:t>其他表明客户已取得商品控制权的迹 象。</w:t>
      </w:r>
    </w:p>
    <w:p>
      <w:pPr>
        <w:pStyle w:val="Style5"/>
        <w:keepNext w:val="0"/>
        <w:keepLines w:val="0"/>
        <w:widowControl w:val="0"/>
        <w:numPr>
          <w:ilvl w:val="0"/>
          <w:numId w:val="123"/>
        </w:numPr>
        <w:shd w:val="clear" w:color="auto" w:fill="auto"/>
        <w:tabs>
          <w:tab w:pos="750" w:val="left"/>
        </w:tabs>
        <w:bidi w:val="0"/>
        <w:spacing w:before="0" w:after="0" w:line="480" w:lineRule="auto"/>
        <w:ind w:left="0" w:right="0" w:firstLine="440"/>
        <w:jc w:val="both"/>
      </w:pPr>
      <w:bookmarkStart w:id="904" w:name="bookmark904"/>
      <w:bookmarkEnd w:id="904"/>
      <w:r>
        <w:rPr>
          <w:color w:val="000000"/>
          <w:spacing w:val="0"/>
          <w:w w:val="100"/>
          <w:position w:val="0"/>
        </w:rPr>
        <w:t>收入计量原则</w:t>
      </w:r>
    </w:p>
    <w:p>
      <w:pPr>
        <w:pStyle w:val="Style5"/>
        <w:keepNext w:val="0"/>
        <w:keepLines w:val="0"/>
        <w:widowControl w:val="0"/>
        <w:numPr>
          <w:ilvl w:val="0"/>
          <w:numId w:val="125"/>
        </w:numPr>
        <w:shd w:val="clear" w:color="auto" w:fill="auto"/>
        <w:tabs>
          <w:tab w:pos="774" w:val="left"/>
        </w:tabs>
        <w:bidi w:val="0"/>
        <w:spacing w:before="0" w:after="0" w:line="469" w:lineRule="exact"/>
        <w:ind w:left="0" w:right="0" w:firstLine="440"/>
        <w:jc w:val="both"/>
      </w:pPr>
      <w:bookmarkStart w:id="905" w:name="bookmark905"/>
      <w:bookmarkEnd w:id="905"/>
      <w:r>
        <w:rPr>
          <w:color w:val="000000"/>
          <w:spacing w:val="0"/>
          <w:w w:val="100"/>
          <w:position w:val="0"/>
        </w:rPr>
        <w:t>公司按照分摊至各单项履约义务的交易价格计量收入。交易价格是公司因向客户转让商 品或服务而预期有权收取的对价金额，不包括代第三方收取的款项以及预期将退还给客户的款项。</w:t>
      </w:r>
    </w:p>
    <w:p>
      <w:pPr>
        <w:pStyle w:val="Style5"/>
        <w:keepNext w:val="0"/>
        <w:keepLines w:val="0"/>
        <w:widowControl w:val="0"/>
        <w:numPr>
          <w:ilvl w:val="0"/>
          <w:numId w:val="125"/>
        </w:numPr>
        <w:shd w:val="clear" w:color="auto" w:fill="auto"/>
        <w:tabs>
          <w:tab w:pos="788" w:val="left"/>
        </w:tabs>
        <w:bidi w:val="0"/>
        <w:spacing w:before="0" w:after="0" w:line="469" w:lineRule="exact"/>
        <w:ind w:left="0" w:right="0" w:firstLine="440"/>
        <w:jc w:val="both"/>
      </w:pPr>
      <w:bookmarkStart w:id="906" w:name="bookmark906"/>
      <w:bookmarkEnd w:id="906"/>
      <w:r>
        <w:rPr>
          <w:color w:val="000000"/>
          <w:spacing w:val="0"/>
          <w:w w:val="100"/>
          <w:position w:val="0"/>
        </w:rPr>
        <w:t>合同中存在可变对价的，公司按照期望值或最可能发生金额确定可变对价的最佳估计数， 但包含可变对价的交易价格，不超过在相关不确定性消除时累计已确认收入极可能不会发生重大 转回的金额。</w:t>
      </w:r>
    </w:p>
    <w:p>
      <w:pPr>
        <w:pStyle w:val="Style5"/>
        <w:keepNext w:val="0"/>
        <w:keepLines w:val="0"/>
        <w:widowControl w:val="0"/>
        <w:numPr>
          <w:ilvl w:val="0"/>
          <w:numId w:val="125"/>
        </w:numPr>
        <w:shd w:val="clear" w:color="auto" w:fill="auto"/>
        <w:tabs>
          <w:tab w:pos="788" w:val="left"/>
        </w:tabs>
        <w:bidi w:val="0"/>
        <w:spacing w:before="0" w:after="0" w:line="469" w:lineRule="exact"/>
        <w:ind w:left="0" w:right="0" w:firstLine="440"/>
        <w:jc w:val="both"/>
      </w:pPr>
      <w:bookmarkStart w:id="907" w:name="bookmark907"/>
      <w:bookmarkEnd w:id="907"/>
      <w:r>
        <w:rPr>
          <w:color w:val="000000"/>
          <w:spacing w:val="0"/>
          <w:w w:val="100"/>
          <w:position w:val="0"/>
        </w:rPr>
        <w:t>合同中存在重大融资成分的，公司按照假定客户在取得商品或服务控制权时即以现金支 付的应付金额确定交易价格。该交易价格与合同对价之间的差额，在合同期间内采用实际利率法 摊销。合同开始日，公司预计客户取得商品或服务控制权与客户支付价款间隔不超过一年的，不 考虑合同中存在的重大融资成分。</w:t>
      </w:r>
    </w:p>
    <w:p>
      <w:pPr>
        <w:pStyle w:val="Style5"/>
        <w:keepNext w:val="0"/>
        <w:keepLines w:val="0"/>
        <w:widowControl w:val="0"/>
        <w:numPr>
          <w:ilvl w:val="0"/>
          <w:numId w:val="125"/>
        </w:numPr>
        <w:shd w:val="clear" w:color="auto" w:fill="auto"/>
        <w:tabs>
          <w:tab w:pos="774" w:val="left"/>
        </w:tabs>
        <w:bidi w:val="0"/>
        <w:spacing w:before="0" w:after="240" w:line="469" w:lineRule="exact"/>
        <w:ind w:left="0" w:right="0" w:firstLine="440"/>
        <w:jc w:val="both"/>
      </w:pPr>
      <w:bookmarkStart w:id="908" w:name="bookmark908"/>
      <w:bookmarkEnd w:id="908"/>
      <w:r>
        <w:rPr>
          <w:color w:val="000000"/>
          <w:spacing w:val="0"/>
          <w:w w:val="100"/>
          <w:position w:val="0"/>
        </w:rPr>
        <w:t>合同中包含两项或多项履约义务的，公司于合同开始日，按照各单项履约义务所承诺商 品的单独售价的相对比例，将交易价格分摊至各单项履约义务。</w:t>
      </w:r>
    </w:p>
    <w:p>
      <w:pPr>
        <w:pStyle w:val="Style5"/>
        <w:keepNext w:val="0"/>
        <w:keepLines w:val="0"/>
        <w:widowControl w:val="0"/>
        <w:numPr>
          <w:ilvl w:val="0"/>
          <w:numId w:val="123"/>
        </w:numPr>
        <w:shd w:val="clear" w:color="auto" w:fill="auto"/>
        <w:tabs>
          <w:tab w:pos="750" w:val="left"/>
        </w:tabs>
        <w:bidi w:val="0"/>
        <w:spacing w:before="0" w:after="0" w:line="480" w:lineRule="auto"/>
        <w:ind w:left="0" w:right="0" w:firstLine="440"/>
        <w:jc w:val="both"/>
      </w:pPr>
      <w:bookmarkStart w:id="909" w:name="bookmark909"/>
      <w:bookmarkEnd w:id="909"/>
      <w:r>
        <w:rPr>
          <w:color w:val="000000"/>
          <w:spacing w:val="0"/>
          <w:w w:val="100"/>
          <w:position w:val="0"/>
        </w:rPr>
        <w:t>收入确认的具体方法</w:t>
      </w:r>
    </w:p>
    <w:p>
      <w:pPr>
        <w:pStyle w:val="Style5"/>
        <w:keepNext w:val="0"/>
        <w:keepLines w:val="0"/>
        <w:widowControl w:val="0"/>
        <w:shd w:val="clear" w:color="auto" w:fill="auto"/>
        <w:bidi w:val="0"/>
        <w:spacing w:before="0" w:after="0" w:line="469" w:lineRule="exact"/>
        <w:ind w:left="0" w:right="0" w:firstLine="440"/>
        <w:jc w:val="both"/>
      </w:pPr>
      <w:r>
        <w:rPr>
          <w:rFonts w:ascii="Times New Roman" w:eastAsia="Times New Roman" w:hAnsi="Times New Roman" w:cs="Times New Roman"/>
          <w:color w:val="000000"/>
          <w:spacing w:val="0"/>
          <w:w w:val="100"/>
          <w:position w:val="0"/>
        </w:rPr>
        <w:t>(1)</w:t>
      </w:r>
      <w:r>
        <w:rPr>
          <w:color w:val="000000"/>
          <w:spacing w:val="0"/>
          <w:w w:val="100"/>
          <w:position w:val="0"/>
        </w:rPr>
        <w:t>互联网营销服务、营销数据分析服务、电商业务及运营商号卡推广服务</w:t>
      </w:r>
    </w:p>
    <w:p>
      <w:pPr>
        <w:pStyle w:val="Style5"/>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子公司泰一指尚主要为客户提供互联网营销服务、营销数据分析服务、电商业务、运营商号 卡推广服务等，其中营销数据分析服务合同中约定服务期限的，则属于在某一时段内履行的履约 义务，按照服务期限分期确认营销数据分析服务收入，其余业务均属于在某一时点履行的履约义 务，收入确认的具体方法如下：</w:t>
      </w:r>
    </w:p>
    <w:p>
      <w:pPr>
        <w:pStyle w:val="Style5"/>
        <w:keepNext w:val="0"/>
        <w:keepLines w:val="0"/>
        <w:widowControl w:val="0"/>
        <w:shd w:val="clear" w:color="auto" w:fill="auto"/>
        <w:bidi w:val="0"/>
        <w:spacing w:before="0" w:after="120" w:line="469" w:lineRule="exact"/>
        <w:ind w:left="0" w:right="0" w:firstLine="440"/>
        <w:jc w:val="both"/>
      </w:pPr>
      <w:r>
        <w:rPr>
          <w:color w:val="000000"/>
          <w:spacing w:val="0"/>
          <w:w w:val="100"/>
          <w:position w:val="0"/>
        </w:rPr>
        <w:t>互联网营销服务及媒体返点的收入具体确认标准为：泰一指尚承接业务后，与客户签定互联 网广告服务年度框架合同或根据具体营销需求签订单笔服务合同，该框架服务合同约定服务内容、 服务期限、结算方式等相关内容。单笔合同约定服务内容、服务期限、结算方式、合同金额等相 关内容。一般合同约定泰一指尚提供互联网广告服务最终以双方确认的广告投放排期单为准，广 告投放排期单约定了投放媒体、位置、时间等要素。广告投放完成后，对已按照经客户确认的广 告投放排期单完成了媒介投放且客户无异议时，按照执行的广告投放排期单所确定的金额确认互 联网营销服务收入；对于未具体规定广告投放排放期的，按照经双方确认的结算单金额确认互联 网营销服务收入。针对媒体给予泰一指尚的广告投放返点，按照权责发生制确认并相应冲减营业 成本。</w:t>
      </w:r>
    </w:p>
    <w:p>
      <w:pPr>
        <w:pStyle w:val="Style5"/>
        <w:keepNext w:val="0"/>
        <w:keepLines w:val="0"/>
        <w:widowControl w:val="0"/>
        <w:shd w:val="clear" w:color="auto" w:fill="auto"/>
        <w:bidi w:val="0"/>
        <w:spacing w:before="0" w:after="0" w:line="470" w:lineRule="exact"/>
        <w:ind w:left="0" w:right="0" w:firstLine="440"/>
        <w:jc w:val="both"/>
      </w:pPr>
      <w:r>
        <w:rPr>
          <w:color w:val="000000"/>
          <w:spacing w:val="0"/>
          <w:w w:val="100"/>
          <w:position w:val="0"/>
        </w:rPr>
        <w:t>营销数据分析服务未约定服务期限的，则其收入的具体确认标准为：泰一指尚承接业务后， 与客户签订数据服务合同或者大数据分析平台建设服务合同等，一般合同中约定服务内容、服务 期限、结算方式、验收条款等相关内容。泰一指尚提供营销数据分析服务后，对于合同中约定需 经客户验收的，在取得客户验收报告后确认营销数据分析服务收入。</w:t>
      </w:r>
    </w:p>
    <w:p>
      <w:pPr>
        <w:pStyle w:val="Style5"/>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公司电商业务分为电商代运营服务、电商代理销售和电商自营销售三种模式。</w:t>
      </w:r>
      <w:r>
        <w:rPr>
          <w:rFonts w:ascii="Times New Roman" w:eastAsia="Times New Roman" w:hAnsi="Times New Roman" w:cs="Times New Roman"/>
          <w:color w:val="000000"/>
          <w:spacing w:val="0"/>
          <w:w w:val="100"/>
          <w:position w:val="0"/>
        </w:rPr>
        <w:t>1)</w:t>
      </w:r>
      <w:r>
        <w:rPr>
          <w:color w:val="000000"/>
          <w:spacing w:val="0"/>
          <w:w w:val="100"/>
          <w:position w:val="0"/>
        </w:rPr>
        <w:t>电商代运营 服务收入的具体确认标准为：泰一指尚接受委托后，与客户签订品牌直播服务合同，为客户提供 品牌直播代运营服务，负责运作直播的操作流程，包括达人直播、店铺直播策划与执行、营销活 动策划等，按照客户当期直播销售金额和计算比例结算确认服务费收入；</w:t>
      </w:r>
      <w:r>
        <w:rPr>
          <w:rFonts w:ascii="Times New Roman" w:eastAsia="Times New Roman" w:hAnsi="Times New Roman" w:cs="Times New Roman"/>
          <w:color w:val="000000"/>
          <w:spacing w:val="0"/>
          <w:w w:val="100"/>
          <w:position w:val="0"/>
        </w:rPr>
        <w:t>2)</w:t>
      </w:r>
      <w:r>
        <w:rPr>
          <w:color w:val="000000"/>
          <w:spacing w:val="0"/>
          <w:w w:val="100"/>
          <w:position w:val="0"/>
        </w:rPr>
        <w:t>电商代理销售服务收 入确认标准为：公司根据与第三方电商平台签订的协议采购货物并向电商客户发出货物，于收到 第三方电商平台签收单后按照实际应向其收取的款项扣除相关采购货物成本后的净额确认销售收 入；</w:t>
      </w:r>
      <w:r>
        <w:rPr>
          <w:rFonts w:ascii="Times New Roman" w:eastAsia="Times New Roman" w:hAnsi="Times New Roman" w:cs="Times New Roman"/>
          <w:color w:val="000000"/>
          <w:spacing w:val="0"/>
          <w:w w:val="100"/>
          <w:position w:val="0"/>
        </w:rPr>
        <w:t>3)</w:t>
      </w:r>
      <w:r>
        <w:rPr>
          <w:color w:val="000000"/>
          <w:spacing w:val="0"/>
          <w:w w:val="100"/>
          <w:position w:val="0"/>
        </w:rPr>
        <w:t>电商自营销售收入确认标准为：公司在第三方电商平台开设店铺销售产品，于客户签收并 退货期满后按照实际应向其收取的款项确认销售收入。</w:t>
      </w:r>
    </w:p>
    <w:p>
      <w:pPr>
        <w:pStyle w:val="Style5"/>
        <w:keepNext w:val="0"/>
        <w:keepLines w:val="0"/>
        <w:widowControl w:val="0"/>
        <w:shd w:val="clear" w:color="auto" w:fill="auto"/>
        <w:bidi w:val="0"/>
        <w:spacing w:before="0" w:after="240" w:line="470" w:lineRule="exact"/>
        <w:ind w:left="0" w:right="0" w:firstLine="440"/>
        <w:jc w:val="both"/>
      </w:pPr>
      <w:r>
        <w:rPr>
          <w:color w:val="000000"/>
          <w:spacing w:val="0"/>
          <w:w w:val="100"/>
          <w:position w:val="0"/>
        </w:rPr>
        <w:t>运营商号卡推广服务：公司在其互联网及社交平台渠道推广通信运营商号卡、套餐、流量包 等，相关服务提供后，根据运营商考核结果及结算标准收取销售手续费、补贴费用或服务费，按 照运营商提供的结算单确认运营商号卡推广服务收入。</w:t>
      </w:r>
    </w:p>
    <w:p>
      <w:pPr>
        <w:pStyle w:val="Style5"/>
        <w:keepNext w:val="0"/>
        <w:keepLines w:val="0"/>
        <w:widowControl w:val="0"/>
        <w:shd w:val="clear" w:color="auto" w:fill="auto"/>
        <w:bidi w:val="0"/>
        <w:spacing w:before="0" w:after="0" w:line="480" w:lineRule="auto"/>
        <w:ind w:left="0" w:right="0" w:firstLine="440"/>
        <w:jc w:val="both"/>
      </w:pPr>
      <w:r>
        <w:rPr>
          <w:rFonts w:ascii="Times New Roman" w:eastAsia="Times New Roman" w:hAnsi="Times New Roman" w:cs="Times New Roman"/>
          <w:color w:val="000000"/>
          <w:spacing w:val="0"/>
          <w:w w:val="100"/>
          <w:position w:val="0"/>
        </w:rPr>
        <w:t xml:space="preserve">(2) </w:t>
      </w:r>
      <w:r>
        <w:rPr>
          <w:color w:val="000000"/>
          <w:spacing w:val="0"/>
          <w:w w:val="100"/>
          <w:position w:val="0"/>
        </w:rPr>
        <w:t>口罩销售业务</w:t>
      </w:r>
    </w:p>
    <w:p>
      <w:pPr>
        <w:pStyle w:val="Style5"/>
        <w:keepNext w:val="0"/>
        <w:keepLines w:val="0"/>
        <w:widowControl w:val="0"/>
        <w:shd w:val="clear" w:color="auto" w:fill="auto"/>
        <w:bidi w:val="0"/>
        <w:spacing w:before="0" w:after="520" w:line="470" w:lineRule="exact"/>
        <w:ind w:left="0" w:right="0" w:firstLine="440"/>
        <w:jc w:val="both"/>
      </w:pPr>
      <w:r>
        <w:rPr>
          <w:color w:val="000000"/>
          <w:spacing w:val="0"/>
          <w:w w:val="100"/>
          <w:position w:val="0"/>
        </w:rPr>
        <w:t>公司口罩销售业务属于在某一时点履行的履约义务。收入确认需满足以下条件：公司已根据 合同约定将产品交付给购货方，且产品销售收入金额已确定，已经收回货款或取得了收款凭证且 相关的经济利益很可能流入。</w:t>
      </w:r>
    </w:p>
    <w:p>
      <w:pPr>
        <w:pStyle w:val="Style26"/>
        <w:keepNext/>
        <w:keepLines/>
        <w:widowControl w:val="0"/>
        <w:numPr>
          <w:ilvl w:val="0"/>
          <w:numId w:val="101"/>
        </w:numPr>
        <w:shd w:val="clear" w:color="auto" w:fill="auto"/>
        <w:bidi w:val="0"/>
        <w:spacing w:before="0" w:after="120" w:line="240" w:lineRule="auto"/>
        <w:ind w:left="0" w:right="0" w:firstLine="0"/>
        <w:jc w:val="left"/>
      </w:pPr>
      <w:bookmarkStart w:id="910" w:name="bookmark910"/>
      <w:bookmarkStart w:id="911" w:name="bookmark911"/>
      <w:bookmarkStart w:id="912" w:name="bookmark912"/>
      <w:bookmarkStart w:id="913" w:name="bookmark913"/>
      <w:bookmarkEnd w:id="912"/>
      <w:r>
        <w:rPr>
          <w:color w:val="000000"/>
          <w:spacing w:val="0"/>
          <w:w w:val="100"/>
          <w:position w:val="0"/>
        </w:rPr>
        <w:t>.</w:t>
      </w:r>
      <w:r>
        <w:rPr>
          <w:color w:val="000000"/>
          <w:spacing w:val="0"/>
          <w:w w:val="100"/>
          <w:position w:val="0"/>
        </w:rPr>
        <w:t>同类业务采用不同经营模式导致收入确认会计政策存在差异的情况</w:t>
      </w:r>
      <w:bookmarkEnd w:id="910"/>
      <w:bookmarkEnd w:id="911"/>
      <w:bookmarkEnd w:id="913"/>
    </w:p>
    <w:p>
      <w:pPr>
        <w:pStyle w:val="Style5"/>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6"/>
        <w:keepNext/>
        <w:keepLines/>
        <w:widowControl w:val="0"/>
        <w:numPr>
          <w:ilvl w:val="0"/>
          <w:numId w:val="121"/>
        </w:numPr>
        <w:shd w:val="clear" w:color="auto" w:fill="auto"/>
        <w:bidi w:val="0"/>
        <w:spacing w:before="0" w:after="120" w:line="240" w:lineRule="auto"/>
        <w:ind w:left="0" w:right="0" w:firstLine="0"/>
        <w:jc w:val="left"/>
      </w:pPr>
      <w:bookmarkStart w:id="914" w:name="bookmark914"/>
      <w:bookmarkStart w:id="915" w:name="bookmark915"/>
      <w:bookmarkStart w:id="916" w:name="bookmark916"/>
      <w:bookmarkStart w:id="917" w:name="bookmark917"/>
      <w:bookmarkEnd w:id="916"/>
      <w:r>
        <w:rPr>
          <w:color w:val="000000"/>
          <w:spacing w:val="0"/>
          <w:w w:val="100"/>
          <w:position w:val="0"/>
        </w:rPr>
        <w:t>合同成本</w:t>
      </w:r>
      <w:bookmarkEnd w:id="914"/>
      <w:bookmarkEnd w:id="915"/>
      <w:bookmarkEnd w:id="917"/>
    </w:p>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440"/>
        <w:jc w:val="left"/>
      </w:pPr>
      <w:r>
        <w:rPr>
          <w:color w:val="000000"/>
          <w:spacing w:val="0"/>
          <w:w w:val="100"/>
          <w:position w:val="0"/>
        </w:rPr>
        <w:t>与合同成本有关的资产包括合同取得成本和合同履约成本。</w:t>
      </w:r>
    </w:p>
    <w:p>
      <w:pPr>
        <w:pStyle w:val="Style5"/>
        <w:keepNext w:val="0"/>
        <w:keepLines w:val="0"/>
        <w:widowControl w:val="0"/>
        <w:shd w:val="clear" w:color="auto" w:fill="auto"/>
        <w:bidi w:val="0"/>
        <w:spacing w:before="0" w:after="0" w:line="463" w:lineRule="exact"/>
        <w:ind w:left="0" w:right="0" w:firstLine="440"/>
        <w:jc w:val="both"/>
      </w:pPr>
      <w:r>
        <w:rPr>
          <w:color w:val="000000"/>
          <w:spacing w:val="0"/>
          <w:w w:val="100"/>
          <w:position w:val="0"/>
        </w:rPr>
        <w:t>公司为取得合同发生的增量成本预期能够收回的，作为合同取得成本确认为一项资产。如果 合同取得成本的摊销期限不超过一年，在发生时直接计入当期损益。</w:t>
      </w:r>
    </w:p>
    <w:p>
      <w:pPr>
        <w:pStyle w:val="Style5"/>
        <w:keepNext w:val="0"/>
        <w:keepLines w:val="0"/>
        <w:widowControl w:val="0"/>
        <w:shd w:val="clear" w:color="auto" w:fill="auto"/>
        <w:bidi w:val="0"/>
        <w:spacing w:before="0" w:after="240" w:line="463" w:lineRule="exact"/>
        <w:ind w:left="0" w:right="0" w:firstLine="440"/>
        <w:jc w:val="both"/>
      </w:pPr>
      <w:r>
        <w:rPr>
          <w:color w:val="000000"/>
          <w:spacing w:val="0"/>
          <w:w w:val="100"/>
          <w:position w:val="0"/>
        </w:rPr>
        <w:t>公司为履行合同发生的成本，不适用存货、固定资产或无形资产等相关准则的规范范围且同 时满足下列条件的，作为合同履约成本确认为一项资产：</w:t>
      </w:r>
    </w:p>
    <w:p>
      <w:pPr>
        <w:pStyle w:val="Style5"/>
        <w:keepNext w:val="0"/>
        <w:keepLines w:val="0"/>
        <w:widowControl w:val="0"/>
        <w:numPr>
          <w:ilvl w:val="0"/>
          <w:numId w:val="127"/>
        </w:numPr>
        <w:shd w:val="clear" w:color="auto" w:fill="auto"/>
        <w:bidi w:val="0"/>
        <w:spacing w:before="0" w:after="220" w:line="480" w:lineRule="auto"/>
        <w:ind w:left="0" w:right="0" w:firstLine="440"/>
        <w:jc w:val="both"/>
      </w:pPr>
      <w:bookmarkStart w:id="918" w:name="bookmark918"/>
      <w:bookmarkEnd w:id="918"/>
      <w:r>
        <w:rPr>
          <w:color w:val="000000"/>
          <w:spacing w:val="0"/>
          <w:w w:val="100"/>
          <w:position w:val="0"/>
        </w:rPr>
        <w:t xml:space="preserve">该成本与一份当前或预期取得的合同直接相关，包括直接人工、直接材料、制造费用(或 </w:t>
      </w:r>
      <w:r>
        <w:rPr>
          <w:color w:val="000000"/>
          <w:spacing w:val="0"/>
          <w:w w:val="100"/>
          <w:position w:val="0"/>
        </w:rPr>
        <w:t>类似费用）、明确由客户承担的成本以及仅因该合同而发生的其他成本；</w:t>
      </w:r>
    </w:p>
    <w:p>
      <w:pPr>
        <w:pStyle w:val="Style5"/>
        <w:keepNext w:val="0"/>
        <w:keepLines w:val="0"/>
        <w:widowControl w:val="0"/>
        <w:numPr>
          <w:ilvl w:val="0"/>
          <w:numId w:val="127"/>
        </w:numPr>
        <w:shd w:val="clear" w:color="auto" w:fill="auto"/>
        <w:tabs>
          <w:tab w:pos="734" w:val="left"/>
        </w:tabs>
        <w:bidi w:val="0"/>
        <w:spacing w:before="0" w:after="0" w:line="480" w:lineRule="auto"/>
        <w:ind w:left="0" w:right="0" w:firstLine="440"/>
        <w:jc w:val="left"/>
      </w:pPr>
      <w:bookmarkStart w:id="919" w:name="bookmark919"/>
      <w:bookmarkEnd w:id="919"/>
      <w:r>
        <w:rPr>
          <w:color w:val="000000"/>
          <w:spacing w:val="0"/>
          <w:w w:val="100"/>
          <w:position w:val="0"/>
        </w:rPr>
        <w:t>该成本增加了公司未来用于履行履约义务的资源；</w:t>
      </w:r>
    </w:p>
    <w:p>
      <w:pPr>
        <w:pStyle w:val="Style5"/>
        <w:keepNext w:val="0"/>
        <w:keepLines w:val="0"/>
        <w:widowControl w:val="0"/>
        <w:numPr>
          <w:ilvl w:val="0"/>
          <w:numId w:val="127"/>
        </w:numPr>
        <w:shd w:val="clear" w:color="auto" w:fill="auto"/>
        <w:tabs>
          <w:tab w:pos="734" w:val="left"/>
        </w:tabs>
        <w:bidi w:val="0"/>
        <w:spacing w:before="0" w:after="0" w:line="480" w:lineRule="auto"/>
        <w:ind w:left="0" w:right="0" w:firstLine="440"/>
        <w:jc w:val="left"/>
      </w:pPr>
      <w:bookmarkStart w:id="920" w:name="bookmark920"/>
      <w:bookmarkEnd w:id="920"/>
      <w:r>
        <w:rPr>
          <w:color w:val="000000"/>
          <w:spacing w:val="0"/>
          <w:w w:val="100"/>
          <w:position w:val="0"/>
        </w:rPr>
        <w:t>该成本预期能够收回。</w:t>
      </w:r>
    </w:p>
    <w:p>
      <w:pPr>
        <w:pStyle w:val="Style5"/>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公司对于与合同成本有关的资产采用与该资产相关的商品或服务收入确认相同的基础进行摊 销，计入当期损益。</w:t>
      </w:r>
    </w:p>
    <w:p>
      <w:pPr>
        <w:pStyle w:val="Style5"/>
        <w:keepNext w:val="0"/>
        <w:keepLines w:val="0"/>
        <w:widowControl w:val="0"/>
        <w:shd w:val="clear" w:color="auto" w:fill="auto"/>
        <w:bidi w:val="0"/>
        <w:spacing w:before="0" w:after="520" w:line="467" w:lineRule="exact"/>
        <w:ind w:left="0" w:right="0" w:firstLine="440"/>
        <w:jc w:val="both"/>
      </w:pPr>
      <w:r>
        <w:rPr>
          <w:color w:val="000000"/>
          <w:spacing w:val="0"/>
          <w:w w:val="100"/>
          <w:position w:val="0"/>
        </w:rPr>
        <w:t>如果与合同成本有关的资产的账面价值高于因转让与该资产相关的商品或服务预期能够取得 的剩余对价减去估计将要发生的成本，公司对超出部分计提减值准备，并确认为资产减值损失。 以前期间减值的因素之后发生变化，使得转让该资产相关的商品或服务预期能够取得的剩余对价 减去估计将要发生的成本高于该资产账面价值的，转回原已计提的资产减值准备，并计入当期损 益，但转回后的资产账面价值不超过假定不计提减值准备情况下该资产在转回日的账面价值。</w:t>
      </w:r>
    </w:p>
    <w:p>
      <w:pPr>
        <w:pStyle w:val="Style26"/>
        <w:keepNext/>
        <w:keepLines/>
        <w:widowControl w:val="0"/>
        <w:numPr>
          <w:ilvl w:val="0"/>
          <w:numId w:val="121"/>
        </w:numPr>
        <w:shd w:val="clear" w:color="auto" w:fill="auto"/>
        <w:bidi w:val="0"/>
        <w:spacing w:before="0" w:after="140" w:line="240" w:lineRule="auto"/>
        <w:ind w:left="0" w:right="0" w:firstLine="0"/>
        <w:jc w:val="left"/>
      </w:pPr>
      <w:bookmarkStart w:id="921" w:name="bookmark921"/>
      <w:bookmarkStart w:id="922" w:name="bookmark922"/>
      <w:bookmarkStart w:id="923" w:name="bookmark923"/>
      <w:bookmarkStart w:id="924" w:name="bookmark924"/>
      <w:bookmarkEnd w:id="923"/>
      <w:r>
        <w:rPr>
          <w:color w:val="000000"/>
          <w:spacing w:val="0"/>
          <w:w w:val="100"/>
          <w:position w:val="0"/>
        </w:rPr>
        <w:t>政府补助</w:t>
      </w:r>
      <w:bookmarkEnd w:id="921"/>
      <w:bookmarkEnd w:id="922"/>
      <w:bookmarkEnd w:id="924"/>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numPr>
          <w:ilvl w:val="0"/>
          <w:numId w:val="129"/>
        </w:numPr>
        <w:shd w:val="clear" w:color="auto" w:fill="auto"/>
        <w:bidi w:val="0"/>
        <w:spacing w:before="0" w:after="220" w:line="469" w:lineRule="exact"/>
        <w:ind w:left="0" w:right="0" w:firstLine="440"/>
        <w:jc w:val="both"/>
      </w:pPr>
      <w:bookmarkStart w:id="925" w:name="bookmark925"/>
      <w:bookmarkEnd w:id="925"/>
      <w:r>
        <w:rPr>
          <w:rFonts w:ascii="Times New Roman" w:eastAsia="Times New Roman" w:hAnsi="Times New Roman" w:cs="Times New Roman"/>
          <w:color w:val="000000"/>
          <w:spacing w:val="0"/>
          <w:w w:val="100"/>
          <w:position w:val="0"/>
        </w:rPr>
        <w:t xml:space="preserve"> </w:t>
      </w:r>
      <w:r>
        <w:rPr>
          <w:color w:val="000000"/>
          <w:spacing w:val="0"/>
          <w:w w:val="100"/>
          <w:position w:val="0"/>
        </w:rPr>
        <w:t>政府补助在同时满足下列条件时予以确认：</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公司能够满足政府补助所附的条件；</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公 司能够收到政府补助。政府补助为货币性资产的，按照收到或应收的金额计量。政府补助为非货 币性资产的，按照公允价值计量；公允价值不能可靠取得的，按照名义金额计量。</w:t>
      </w:r>
    </w:p>
    <w:p>
      <w:pPr>
        <w:pStyle w:val="Style5"/>
        <w:keepNext w:val="0"/>
        <w:keepLines w:val="0"/>
        <w:widowControl w:val="0"/>
        <w:numPr>
          <w:ilvl w:val="0"/>
          <w:numId w:val="129"/>
        </w:numPr>
        <w:shd w:val="clear" w:color="auto" w:fill="auto"/>
        <w:tabs>
          <w:tab w:pos="734" w:val="left"/>
        </w:tabs>
        <w:bidi w:val="0"/>
        <w:spacing w:before="0" w:after="0" w:line="480" w:lineRule="auto"/>
        <w:ind w:left="0" w:right="0" w:firstLine="440"/>
        <w:jc w:val="left"/>
      </w:pPr>
      <w:bookmarkStart w:id="926" w:name="bookmark926"/>
      <w:bookmarkEnd w:id="926"/>
      <w:r>
        <w:rPr>
          <w:color w:val="000000"/>
          <w:spacing w:val="0"/>
          <w:w w:val="100"/>
          <w:position w:val="0"/>
        </w:rPr>
        <w:t>与资产相关的政府补助判断依据及会计处理方法</w:t>
      </w:r>
    </w:p>
    <w:p>
      <w:pPr>
        <w:pStyle w:val="Style5"/>
        <w:keepNext w:val="0"/>
        <w:keepLines w:val="0"/>
        <w:widowControl w:val="0"/>
        <w:shd w:val="clear" w:color="auto" w:fill="auto"/>
        <w:bidi w:val="0"/>
        <w:spacing w:before="0" w:after="220" w:line="469" w:lineRule="exact"/>
        <w:ind w:left="0" w:right="0" w:firstLine="440"/>
        <w:jc w:val="left"/>
      </w:pPr>
      <w:r>
        <w:rPr>
          <w:color w:val="000000"/>
          <w:spacing w:val="0"/>
          <w:w w:val="100"/>
          <w:position w:val="0"/>
        </w:rPr>
        <w:t>政府文件规定用于购建或以其他方式形成长期资产的政府补助划分为与资产相关的政府补助。 政府文件不明确的，以取得该补助必须具备的基本条件为基础进行判断，以购建或其他方式形成 长期资产为基本条件的作为与资产相关的政府补助。与资产相关的政府补助，冲减相关资产的账 面价值或确认为递延收益。与资产相关的政府补助确认为递延收益的，在相关资产使用寿命内按 照合理、系统的方法分期计入损益。按照名义金额计量的政府补助，直接计入当期损益。相关资 产在使用寿命结束前被出售、转让、报废或发生毁损的，将尚未分配的相关递延收益余额转入资 产处置当期的损益。</w:t>
      </w:r>
    </w:p>
    <w:p>
      <w:pPr>
        <w:pStyle w:val="Style5"/>
        <w:keepNext w:val="0"/>
        <w:keepLines w:val="0"/>
        <w:widowControl w:val="0"/>
        <w:numPr>
          <w:ilvl w:val="0"/>
          <w:numId w:val="129"/>
        </w:numPr>
        <w:shd w:val="clear" w:color="auto" w:fill="auto"/>
        <w:tabs>
          <w:tab w:pos="734" w:val="left"/>
        </w:tabs>
        <w:bidi w:val="0"/>
        <w:spacing w:before="0" w:after="0" w:line="480" w:lineRule="auto"/>
        <w:ind w:left="0" w:right="0" w:firstLine="440"/>
        <w:jc w:val="left"/>
      </w:pPr>
      <w:bookmarkStart w:id="927" w:name="bookmark927"/>
      <w:bookmarkEnd w:id="927"/>
      <w:r>
        <w:rPr>
          <w:color w:val="000000"/>
          <w:spacing w:val="0"/>
          <w:w w:val="100"/>
          <w:position w:val="0"/>
        </w:rPr>
        <w:t>与收益相关的政府补助判断依据及会计处理方法</w:t>
      </w:r>
    </w:p>
    <w:p>
      <w:pPr>
        <w:pStyle w:val="Style5"/>
        <w:keepNext w:val="0"/>
        <w:keepLines w:val="0"/>
        <w:widowControl w:val="0"/>
        <w:shd w:val="clear" w:color="auto" w:fill="auto"/>
        <w:bidi w:val="0"/>
        <w:spacing w:before="0" w:after="220" w:line="467" w:lineRule="exact"/>
        <w:ind w:left="0" w:right="0" w:firstLine="440"/>
        <w:jc w:val="both"/>
        <w:sectPr>
          <w:footnotePr>
            <w:pos w:val="pageBottom"/>
            <w:numFmt w:val="decimal"/>
            <w:numRestart w:val="continuous"/>
          </w:footnotePr>
          <w:pgSz w:w="11900" w:h="16840"/>
          <w:pgMar w:top="1326" w:right="1625" w:bottom="1720" w:left="1184" w:header="0" w:footer="3" w:gutter="0"/>
          <w:cols w:space="720"/>
          <w:noEndnote/>
          <w:rtlGutter w:val="0"/>
          <w:docGrid w:linePitch="360"/>
        </w:sectPr>
      </w:pPr>
      <w:r>
        <w:rPr>
          <w:color w:val="000000"/>
          <w:spacing w:val="0"/>
          <w:w w:val="100"/>
          <w:position w:val="0"/>
        </w:rPr>
        <w:t>除与资产相关的政府补助之外的政府补助划分为与收益相关的政府补助。对于同时包含与资 产相关部分和与收益相关部分的政府补助，难以区分与资产相关或与收益相关的，整体归类为与 收益相关的政府补助。与收益相关的政府补助，用于补偿以后期间的相关成本费用或损失的，确 认为递延收益，在确认相关成本费用或损失的期间，计入当期损益或冲减相关成本；用于补偿已 发生的相关成本费用或损失的，直接计入当期损益或冲减相关成本。</w:t>
      </w:r>
    </w:p>
    <w:p>
      <w:pPr>
        <w:pStyle w:val="Style5"/>
        <w:keepNext w:val="0"/>
        <w:keepLines w:val="0"/>
        <w:widowControl w:val="0"/>
        <w:numPr>
          <w:ilvl w:val="0"/>
          <w:numId w:val="129"/>
        </w:numPr>
        <w:shd w:val="clear" w:color="auto" w:fill="auto"/>
        <w:bidi w:val="0"/>
        <w:spacing w:before="0" w:after="520" w:line="470" w:lineRule="exact"/>
        <w:ind w:left="0" w:right="0" w:firstLine="440"/>
        <w:jc w:val="both"/>
      </w:pPr>
      <w:bookmarkStart w:id="928" w:name="bookmark928"/>
      <w:bookmarkEnd w:id="928"/>
      <w:r>
        <w:rPr>
          <w:color w:val="000000"/>
          <w:spacing w:val="0"/>
          <w:w w:val="100"/>
          <w:position w:val="0"/>
        </w:rPr>
        <w:t>与公司日常经营活动相关的政府补助，按照经济业务实质，计入其他收益或冲减相关成本 费用。与公司日常活动无关的政府补助，计入营业外收支。</w:t>
      </w:r>
    </w:p>
    <w:p>
      <w:pPr>
        <w:pStyle w:val="Style26"/>
        <w:keepNext/>
        <w:keepLines/>
        <w:widowControl w:val="0"/>
        <w:numPr>
          <w:ilvl w:val="0"/>
          <w:numId w:val="121"/>
        </w:numPr>
        <w:shd w:val="clear" w:color="auto" w:fill="auto"/>
        <w:tabs>
          <w:tab w:pos="445" w:val="left"/>
        </w:tabs>
        <w:bidi w:val="0"/>
        <w:spacing w:before="0" w:after="140" w:line="240" w:lineRule="auto"/>
        <w:ind w:left="0" w:right="0" w:firstLine="0"/>
        <w:jc w:val="left"/>
      </w:pPr>
      <w:bookmarkStart w:id="929" w:name="bookmark929"/>
      <w:bookmarkStart w:id="930" w:name="bookmark930"/>
      <w:bookmarkStart w:id="931" w:name="bookmark931"/>
      <w:bookmarkStart w:id="932" w:name="bookmark932"/>
      <w:bookmarkEnd w:id="931"/>
      <w:r>
        <w:rPr>
          <w:color w:val="000000"/>
          <w:spacing w:val="0"/>
          <w:w w:val="100"/>
          <w:position w:val="0"/>
        </w:rPr>
        <w:t>递延所得税资产</w:t>
      </w:r>
      <w:r>
        <w:rPr>
          <w:rFonts w:ascii="Calibri" w:eastAsia="Calibri" w:hAnsi="Calibri" w:cs="Calibri"/>
          <w:color w:val="000000"/>
          <w:spacing w:val="0"/>
          <w:w w:val="100"/>
          <w:position w:val="0"/>
          <w:sz w:val="20"/>
          <w:szCs w:val="20"/>
        </w:rPr>
        <w:t>/</w:t>
      </w:r>
      <w:r>
        <w:rPr>
          <w:color w:val="000000"/>
          <w:spacing w:val="0"/>
          <w:w w:val="100"/>
          <w:position w:val="0"/>
        </w:rPr>
        <w:t>递延所得税负债</w:t>
      </w:r>
      <w:bookmarkEnd w:id="929"/>
      <w:bookmarkEnd w:id="930"/>
      <w:bookmarkEnd w:id="932"/>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numPr>
          <w:ilvl w:val="0"/>
          <w:numId w:val="131"/>
        </w:numPr>
        <w:shd w:val="clear" w:color="auto" w:fill="auto"/>
        <w:tabs>
          <w:tab w:pos="752" w:val="left"/>
        </w:tabs>
        <w:bidi w:val="0"/>
        <w:spacing w:before="0" w:after="0" w:line="470" w:lineRule="exact"/>
        <w:ind w:left="0" w:right="0" w:firstLine="440"/>
        <w:jc w:val="both"/>
      </w:pPr>
      <w:bookmarkStart w:id="933" w:name="bookmark933"/>
      <w:bookmarkEnd w:id="933"/>
      <w:r>
        <w:rPr>
          <w:color w:val="000000"/>
          <w:spacing w:val="0"/>
          <w:w w:val="100"/>
          <w:position w:val="0"/>
        </w:rPr>
        <w:t>根据资产、负债的账面价值与其计税基础之间的差额(未作为资产和负债确认的项目按照 税法规定可以确定其计税基础的，该计税基础与其账面数之间的差额)，按照预期收回该资产或清 偿该负债期间的适用税率计算确认递延所得税资产或递延所得税负债。</w:t>
      </w:r>
    </w:p>
    <w:p>
      <w:pPr>
        <w:pStyle w:val="Style5"/>
        <w:keepNext w:val="0"/>
        <w:keepLines w:val="0"/>
        <w:widowControl w:val="0"/>
        <w:numPr>
          <w:ilvl w:val="0"/>
          <w:numId w:val="131"/>
        </w:numPr>
        <w:shd w:val="clear" w:color="auto" w:fill="auto"/>
        <w:tabs>
          <w:tab w:pos="742" w:val="left"/>
        </w:tabs>
        <w:bidi w:val="0"/>
        <w:spacing w:before="0" w:after="0" w:line="470" w:lineRule="exact"/>
        <w:ind w:left="0" w:right="0" w:firstLine="440"/>
        <w:jc w:val="both"/>
      </w:pPr>
      <w:bookmarkStart w:id="934" w:name="bookmark934"/>
      <w:bookmarkEnd w:id="934"/>
      <w:r>
        <w:rPr>
          <w:color w:val="000000"/>
          <w:spacing w:val="0"/>
          <w:w w:val="100"/>
          <w:position w:val="0"/>
        </w:rPr>
        <w:t>确认递延所得税资产以很可能取得用来抵扣可抵扣暂时性差异的应纳税所得额为限。资产 负债表日，有确凿证据表明未来期间很可能获得足够的应纳税所得额用来抵扣可抵扣暂时性差异 的，确认以前会计期间未确认的递延所得税资产。</w:t>
      </w:r>
    </w:p>
    <w:p>
      <w:pPr>
        <w:pStyle w:val="Style5"/>
        <w:keepNext w:val="0"/>
        <w:keepLines w:val="0"/>
        <w:widowControl w:val="0"/>
        <w:numPr>
          <w:ilvl w:val="0"/>
          <w:numId w:val="131"/>
        </w:numPr>
        <w:shd w:val="clear" w:color="auto" w:fill="auto"/>
        <w:tabs>
          <w:tab w:pos="752" w:val="left"/>
        </w:tabs>
        <w:bidi w:val="0"/>
        <w:spacing w:before="0" w:after="0" w:line="470" w:lineRule="exact"/>
        <w:ind w:left="0" w:right="0" w:firstLine="440"/>
        <w:jc w:val="both"/>
      </w:pPr>
      <w:bookmarkStart w:id="935" w:name="bookmark935"/>
      <w:bookmarkEnd w:id="935"/>
      <w:r>
        <w:rPr>
          <w:color w:val="000000"/>
          <w:spacing w:val="0"/>
          <w:w w:val="100"/>
          <w:position w:val="0"/>
        </w:rPr>
        <w:t>资产负债表日，对递延所得税资产的账面价值进行复核，如果未来期间很可能无法获得足 够的应纳税所得额用以抵扣递延所得税资产的利益，则减记递延所得税资产的账面价值。在很可 能获得足够的应纳税所得额时，转回减记的金额。</w:t>
      </w:r>
    </w:p>
    <w:p>
      <w:pPr>
        <w:pStyle w:val="Style5"/>
        <w:keepNext w:val="0"/>
        <w:keepLines w:val="0"/>
        <w:widowControl w:val="0"/>
        <w:numPr>
          <w:ilvl w:val="0"/>
          <w:numId w:val="131"/>
        </w:numPr>
        <w:shd w:val="clear" w:color="auto" w:fill="auto"/>
        <w:tabs>
          <w:tab w:pos="747" w:val="left"/>
        </w:tabs>
        <w:bidi w:val="0"/>
        <w:spacing w:before="0" w:after="520" w:line="470" w:lineRule="exact"/>
        <w:ind w:left="0" w:right="0" w:firstLine="440"/>
        <w:jc w:val="both"/>
      </w:pPr>
      <w:bookmarkStart w:id="936" w:name="bookmark936"/>
      <w:bookmarkEnd w:id="936"/>
      <w:r>
        <w:rPr>
          <w:color w:val="000000"/>
          <w:spacing w:val="0"/>
          <w:w w:val="100"/>
          <w:position w:val="0"/>
        </w:rPr>
        <w:t>公司当期所得税和递延所得税作为所得税费用或收益计入当期损益，但不包括下列情况产 生的所得税：</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企业合并；</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直接在所有者权益中确认的交易或者事项。</w:t>
      </w:r>
    </w:p>
    <w:p>
      <w:pPr>
        <w:pStyle w:val="Style26"/>
        <w:keepNext/>
        <w:keepLines/>
        <w:widowControl w:val="0"/>
        <w:numPr>
          <w:ilvl w:val="0"/>
          <w:numId w:val="121"/>
        </w:numPr>
        <w:shd w:val="clear" w:color="auto" w:fill="auto"/>
        <w:tabs>
          <w:tab w:pos="445" w:val="left"/>
        </w:tabs>
        <w:bidi w:val="0"/>
        <w:spacing w:before="0" w:after="140" w:line="240" w:lineRule="auto"/>
        <w:ind w:left="0" w:right="0" w:firstLine="0"/>
        <w:jc w:val="left"/>
      </w:pPr>
      <w:bookmarkStart w:id="937" w:name="bookmark937"/>
      <w:bookmarkStart w:id="938" w:name="bookmark938"/>
      <w:bookmarkStart w:id="939" w:name="bookmark939"/>
      <w:bookmarkStart w:id="940" w:name="bookmark940"/>
      <w:bookmarkEnd w:id="939"/>
      <w:r>
        <w:rPr>
          <w:color w:val="000000"/>
          <w:spacing w:val="0"/>
          <w:w w:val="100"/>
          <w:position w:val="0"/>
        </w:rPr>
        <w:t>租赁</w:t>
      </w:r>
      <w:bookmarkEnd w:id="937"/>
      <w:bookmarkEnd w:id="938"/>
      <w:bookmarkEnd w:id="940"/>
    </w:p>
    <w:p>
      <w:pPr>
        <w:pStyle w:val="Style26"/>
        <w:keepNext/>
        <w:keepLines/>
        <w:widowControl w:val="0"/>
        <w:numPr>
          <w:ilvl w:val="0"/>
          <w:numId w:val="133"/>
        </w:numPr>
        <w:shd w:val="clear" w:color="auto" w:fill="auto"/>
        <w:tabs>
          <w:tab w:pos="430" w:val="left"/>
        </w:tabs>
        <w:bidi w:val="0"/>
        <w:spacing w:before="0" w:after="140" w:line="240" w:lineRule="auto"/>
        <w:ind w:left="0" w:right="0" w:firstLine="0"/>
        <w:jc w:val="left"/>
      </w:pPr>
      <w:bookmarkStart w:id="937" w:name="bookmark937"/>
      <w:bookmarkStart w:id="938" w:name="bookmark938"/>
      <w:bookmarkStart w:id="941" w:name="bookmark941"/>
      <w:bookmarkStart w:id="942" w:name="bookmark942"/>
      <w:bookmarkEnd w:id="941"/>
      <w:r>
        <w:rPr>
          <w:color w:val="000000"/>
          <w:spacing w:val="0"/>
          <w:w w:val="100"/>
          <w:position w:val="0"/>
        </w:rPr>
        <w:t>.</w:t>
      </w:r>
      <w:r>
        <w:rPr>
          <w:color w:val="000000"/>
          <w:spacing w:val="0"/>
          <w:w w:val="100"/>
          <w:position w:val="0"/>
        </w:rPr>
        <w:t>经营租赁的会计处理方法</w:t>
      </w:r>
      <w:bookmarkEnd w:id="937"/>
      <w:bookmarkEnd w:id="938"/>
      <w:bookmarkEnd w:id="942"/>
    </w:p>
    <w:p>
      <w:pPr>
        <w:pStyle w:val="Style5"/>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6"/>
        <w:keepNext/>
        <w:keepLines/>
        <w:widowControl w:val="0"/>
        <w:numPr>
          <w:ilvl w:val="0"/>
          <w:numId w:val="133"/>
        </w:numPr>
        <w:shd w:val="clear" w:color="auto" w:fill="auto"/>
        <w:tabs>
          <w:tab w:pos="430" w:val="left"/>
        </w:tabs>
        <w:bidi w:val="0"/>
        <w:spacing w:before="0" w:after="140" w:line="240" w:lineRule="auto"/>
        <w:ind w:left="0" w:right="0" w:firstLine="0"/>
        <w:jc w:val="left"/>
      </w:pPr>
      <w:bookmarkStart w:id="943" w:name="bookmark943"/>
      <w:bookmarkStart w:id="944" w:name="bookmark944"/>
      <w:bookmarkStart w:id="945" w:name="bookmark945"/>
      <w:bookmarkStart w:id="946" w:name="bookmark946"/>
      <w:bookmarkEnd w:id="945"/>
      <w:r>
        <w:rPr>
          <w:color w:val="000000"/>
          <w:spacing w:val="0"/>
          <w:w w:val="100"/>
          <w:position w:val="0"/>
        </w:rPr>
        <w:t>.</w:t>
      </w:r>
      <w:r>
        <w:rPr>
          <w:color w:val="000000"/>
          <w:spacing w:val="0"/>
          <w:w w:val="100"/>
          <w:position w:val="0"/>
        </w:rPr>
        <w:t>融资租赁的会计处理方法</w:t>
      </w:r>
      <w:bookmarkEnd w:id="943"/>
      <w:bookmarkEnd w:id="944"/>
      <w:bookmarkEnd w:id="946"/>
    </w:p>
    <w:p>
      <w:pPr>
        <w:pStyle w:val="Style5"/>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6"/>
        <w:keepNext/>
        <w:keepLines/>
        <w:widowControl w:val="0"/>
        <w:numPr>
          <w:ilvl w:val="0"/>
          <w:numId w:val="133"/>
        </w:numPr>
        <w:shd w:val="clear" w:color="auto" w:fill="auto"/>
        <w:tabs>
          <w:tab w:pos="430" w:val="left"/>
        </w:tabs>
        <w:bidi w:val="0"/>
        <w:spacing w:before="0" w:after="140" w:line="240" w:lineRule="auto"/>
        <w:ind w:left="0" w:right="0" w:firstLine="0"/>
        <w:jc w:val="left"/>
      </w:pPr>
      <w:bookmarkStart w:id="947" w:name="bookmark947"/>
      <w:bookmarkStart w:id="948" w:name="bookmark948"/>
      <w:bookmarkStart w:id="949" w:name="bookmark949"/>
      <w:bookmarkStart w:id="950" w:name="bookmark950"/>
      <w:bookmarkEnd w:id="949"/>
      <w:r>
        <w:rPr>
          <w:color w:val="000000"/>
          <w:spacing w:val="0"/>
          <w:w w:val="100"/>
          <w:position w:val="0"/>
        </w:rPr>
        <w:t>.</w:t>
      </w:r>
      <w:r>
        <w:rPr>
          <w:color w:val="000000"/>
          <w:spacing w:val="0"/>
          <w:w w:val="100"/>
          <w:position w:val="0"/>
        </w:rPr>
        <w:t>新租赁准则下租赁的确定方法及会计处理方法</w:t>
      </w:r>
      <w:bookmarkEnd w:id="947"/>
      <w:bookmarkEnd w:id="948"/>
      <w:bookmarkEnd w:id="950"/>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numPr>
          <w:ilvl w:val="0"/>
          <w:numId w:val="135"/>
        </w:numPr>
        <w:shd w:val="clear" w:color="auto" w:fill="auto"/>
        <w:bidi w:val="0"/>
        <w:spacing w:before="0" w:after="0" w:line="469" w:lineRule="exact"/>
        <w:ind w:left="0" w:right="0" w:firstLine="440"/>
        <w:jc w:val="both"/>
      </w:pPr>
      <w:bookmarkStart w:id="951" w:name="bookmark951"/>
      <w:bookmarkEnd w:id="951"/>
      <w:r>
        <w:rPr>
          <w:color w:val="000000"/>
          <w:spacing w:val="0"/>
          <w:w w:val="100"/>
          <w:position w:val="0"/>
        </w:rPr>
        <w:t>公司作为承租人</w:t>
      </w:r>
    </w:p>
    <w:p>
      <w:pPr>
        <w:pStyle w:val="Style5"/>
        <w:keepNext w:val="0"/>
        <w:keepLines w:val="0"/>
        <w:widowControl w:val="0"/>
        <w:shd w:val="clear" w:color="auto" w:fill="auto"/>
        <w:bidi w:val="0"/>
        <w:spacing w:before="0" w:after="0" w:line="469" w:lineRule="exact"/>
        <w:ind w:left="0" w:right="0" w:firstLine="440"/>
        <w:jc w:val="left"/>
      </w:pPr>
      <w:r>
        <w:rPr>
          <w:color w:val="000000"/>
          <w:spacing w:val="0"/>
          <w:w w:val="100"/>
          <w:position w:val="0"/>
        </w:rPr>
        <w:t>在租赁期开始日，公司将租赁期不超过</w:t>
      </w:r>
      <w:r>
        <w:rPr>
          <w:rFonts w:ascii="Times New Roman" w:eastAsia="Times New Roman" w:hAnsi="Times New Roman" w:cs="Times New Roman"/>
          <w:color w:val="000000"/>
          <w:spacing w:val="0"/>
          <w:w w:val="100"/>
          <w:position w:val="0"/>
        </w:rPr>
        <w:t>12</w:t>
      </w:r>
      <w:r>
        <w:rPr>
          <w:color w:val="000000"/>
          <w:spacing w:val="0"/>
          <w:w w:val="100"/>
          <w:position w:val="0"/>
        </w:rPr>
        <w:t>个月，且不包含购买选择权的租赁认定为短期租赁； 将单项租赁资产为全新资产时价值较低的租赁认定为低价值资产租赁。公司转租或预期转租租赁 资产的，原租赁不认定为低价值资产租赁。</w:t>
      </w:r>
    </w:p>
    <w:p>
      <w:pPr>
        <w:pStyle w:val="Style5"/>
        <w:keepNext w:val="0"/>
        <w:keepLines w:val="0"/>
        <w:widowControl w:val="0"/>
        <w:shd w:val="clear" w:color="auto" w:fill="auto"/>
        <w:bidi w:val="0"/>
        <w:spacing w:before="0" w:after="0" w:line="469" w:lineRule="exact"/>
        <w:ind w:left="0" w:right="0" w:firstLine="440"/>
        <w:jc w:val="left"/>
      </w:pPr>
      <w:r>
        <w:rPr>
          <w:color w:val="000000"/>
          <w:spacing w:val="0"/>
          <w:w w:val="100"/>
          <w:position w:val="0"/>
        </w:rPr>
        <w:t>对于所有短期租赁和低价值资产租赁，公司在租赁期内各个期间按照直线法将租赁付款额计 入相关资产成本或当期损益。</w:t>
      </w:r>
    </w:p>
    <w:p>
      <w:pPr>
        <w:pStyle w:val="Style5"/>
        <w:keepNext w:val="0"/>
        <w:keepLines w:val="0"/>
        <w:widowControl w:val="0"/>
        <w:shd w:val="clear" w:color="auto" w:fill="auto"/>
        <w:bidi w:val="0"/>
        <w:spacing w:before="0" w:after="140" w:line="469" w:lineRule="exact"/>
        <w:ind w:left="0" w:right="0" w:firstLine="440"/>
        <w:jc w:val="left"/>
      </w:pPr>
      <w:r>
        <w:rPr>
          <w:color w:val="000000"/>
          <w:spacing w:val="0"/>
          <w:w w:val="100"/>
          <w:position w:val="0"/>
        </w:rPr>
        <w:t>除上述采用简化处理的短期租赁和低价值资产租赁外，在租赁期开始日，公司对租赁确认使</w:t>
      </w:r>
    </w:p>
    <w:p>
      <w:pPr>
        <w:pStyle w:val="Style77"/>
        <w:keepNext w:val="0"/>
        <w:keepLines w:val="0"/>
        <w:widowControl w:val="0"/>
        <w:shd w:val="clear" w:color="auto" w:fill="auto"/>
        <w:bidi w:val="0"/>
        <w:spacing w:before="0" w:after="140" w:line="240" w:lineRule="auto"/>
        <w:ind w:left="0" w:right="0" w:firstLine="0"/>
        <w:jc w:val="center"/>
        <w:sectPr>
          <w:footnotePr>
            <w:pos w:val="pageBottom"/>
            <w:numFmt w:val="decimal"/>
            <w:numRestart w:val="continuous"/>
          </w:footnotePr>
          <w:pgSz w:w="11900" w:h="16840"/>
          <w:pgMar w:top="1330" w:right="1665" w:bottom="1196" w:left="1249" w:header="0" w:footer="3" w:gutter="0"/>
          <w:cols w:space="720"/>
          <w:noEndnote/>
          <w:rtlGutter w:val="0"/>
          <w:docGrid w:linePitch="360"/>
        </w:sectPr>
      </w:pPr>
      <w:r>
        <w:rPr>
          <w:color w:val="000000"/>
          <w:spacing w:val="0"/>
          <w:w w:val="100"/>
          <w:position w:val="0"/>
        </w:rPr>
        <w:t xml:space="preserve">112 </w:t>
      </w:r>
      <w:r>
        <w:rPr>
          <w:b w:val="0"/>
          <w:bCs w:val="0"/>
          <w:color w:val="000000"/>
          <w:spacing w:val="0"/>
          <w:w w:val="100"/>
          <w:position w:val="0"/>
        </w:rPr>
        <w:t xml:space="preserve">/ </w:t>
      </w:r>
      <w:r>
        <w:rPr>
          <w:color w:val="000000"/>
          <w:spacing w:val="0"/>
          <w:w w:val="100"/>
          <w:position w:val="0"/>
        </w:rPr>
        <w:t>215</w:t>
      </w:r>
    </w:p>
    <w:p>
      <w:pPr>
        <w:pStyle w:val="Style5"/>
        <w:keepNext w:val="0"/>
        <w:keepLines w:val="0"/>
        <w:widowControl w:val="0"/>
        <w:shd w:val="clear" w:color="auto" w:fill="auto"/>
        <w:bidi w:val="0"/>
        <w:spacing w:before="0" w:after="240" w:line="468" w:lineRule="exact"/>
        <w:ind w:left="0" w:right="0" w:firstLine="0"/>
        <w:jc w:val="both"/>
      </w:pPr>
      <w:r>
        <w:rPr>
          <w:color w:val="000000"/>
          <w:spacing w:val="0"/>
          <w:w w:val="100"/>
          <w:position w:val="0"/>
        </w:rPr>
        <w:t>用权资产和租赁负债。</w:t>
      </w:r>
    </w:p>
    <w:p>
      <w:pPr>
        <w:pStyle w:val="Style5"/>
        <w:keepNext w:val="0"/>
        <w:keepLines w:val="0"/>
        <w:widowControl w:val="0"/>
        <w:numPr>
          <w:ilvl w:val="0"/>
          <w:numId w:val="135"/>
        </w:numPr>
        <w:shd w:val="clear" w:color="auto" w:fill="auto"/>
        <w:bidi w:val="0"/>
        <w:spacing w:before="0" w:after="0" w:line="480" w:lineRule="auto"/>
        <w:ind w:left="0" w:right="0" w:firstLine="440"/>
        <w:jc w:val="both"/>
      </w:pPr>
      <w:bookmarkStart w:id="952" w:name="bookmark952"/>
      <w:bookmarkEnd w:id="952"/>
      <w:r>
        <w:rPr>
          <w:color w:val="000000"/>
          <w:spacing w:val="0"/>
          <w:w w:val="100"/>
          <w:position w:val="0"/>
        </w:rPr>
        <w:t>公司作为出租人</w:t>
      </w:r>
    </w:p>
    <w:p>
      <w:pPr>
        <w:pStyle w:val="Style5"/>
        <w:keepNext w:val="0"/>
        <w:keepLines w:val="0"/>
        <w:widowControl w:val="0"/>
        <w:shd w:val="clear" w:color="auto" w:fill="auto"/>
        <w:bidi w:val="0"/>
        <w:spacing w:before="0" w:after="240" w:line="468" w:lineRule="exact"/>
        <w:ind w:left="0" w:right="0" w:firstLine="440"/>
        <w:jc w:val="both"/>
      </w:pPr>
      <w:r>
        <w:rPr>
          <w:color w:val="000000"/>
          <w:spacing w:val="0"/>
          <w:w w:val="100"/>
          <w:position w:val="0"/>
        </w:rPr>
        <w:t>在租赁开始日，公司将实质上转移了与租赁资产所有权有关的几乎全部风险和报酬的租赁划 分为融资租赁，除此之外的均为经营租赁。</w:t>
      </w:r>
    </w:p>
    <w:p>
      <w:pPr>
        <w:pStyle w:val="Style5"/>
        <w:keepNext w:val="0"/>
        <w:keepLines w:val="0"/>
        <w:widowControl w:val="0"/>
        <w:numPr>
          <w:ilvl w:val="0"/>
          <w:numId w:val="137"/>
        </w:numPr>
        <w:shd w:val="clear" w:color="auto" w:fill="auto"/>
        <w:tabs>
          <w:tab w:pos="866" w:val="left"/>
        </w:tabs>
        <w:bidi w:val="0"/>
        <w:spacing w:before="0" w:after="0" w:line="480" w:lineRule="auto"/>
        <w:ind w:left="0" w:right="0" w:firstLine="440"/>
        <w:jc w:val="both"/>
      </w:pPr>
      <w:bookmarkStart w:id="953" w:name="bookmark953"/>
      <w:bookmarkEnd w:id="953"/>
      <w:r>
        <w:rPr>
          <w:color w:val="000000"/>
          <w:spacing w:val="0"/>
          <w:w w:val="100"/>
          <w:position w:val="0"/>
        </w:rPr>
        <w:t>经营租赁</w:t>
      </w:r>
    </w:p>
    <w:p>
      <w:pPr>
        <w:pStyle w:val="Style5"/>
        <w:keepNext w:val="0"/>
        <w:keepLines w:val="0"/>
        <w:widowControl w:val="0"/>
        <w:shd w:val="clear" w:color="auto" w:fill="auto"/>
        <w:bidi w:val="0"/>
        <w:spacing w:before="0" w:after="240" w:line="468" w:lineRule="exact"/>
        <w:ind w:left="0" w:right="0" w:firstLine="440"/>
        <w:jc w:val="both"/>
      </w:pPr>
      <w:r>
        <w:rPr>
          <w:color w:val="000000"/>
          <w:spacing w:val="0"/>
          <w:w w:val="100"/>
          <w:position w:val="0"/>
        </w:rPr>
        <w:t>公司在租赁期内各个期间按照直线法将租赁收款额确认为租金收入，发生的初始直接费用予 以资本化并按照与租金收入确认相同的基础进行分摊，分期计入当期损益。公司取得的与经营租 赁有关的未计入租赁收款额的可变租赁付款额在实际发生时计入当期损益。</w:t>
      </w:r>
    </w:p>
    <w:p>
      <w:pPr>
        <w:pStyle w:val="Style5"/>
        <w:keepNext w:val="0"/>
        <w:keepLines w:val="0"/>
        <w:widowControl w:val="0"/>
        <w:numPr>
          <w:ilvl w:val="0"/>
          <w:numId w:val="137"/>
        </w:numPr>
        <w:shd w:val="clear" w:color="auto" w:fill="auto"/>
        <w:tabs>
          <w:tab w:pos="866" w:val="left"/>
        </w:tabs>
        <w:bidi w:val="0"/>
        <w:spacing w:before="0" w:after="0" w:line="480" w:lineRule="auto"/>
        <w:ind w:left="0" w:right="0" w:firstLine="440"/>
        <w:jc w:val="both"/>
      </w:pPr>
      <w:bookmarkStart w:id="954" w:name="bookmark954"/>
      <w:bookmarkEnd w:id="954"/>
      <w:r>
        <w:rPr>
          <w:color w:val="000000"/>
          <w:spacing w:val="0"/>
          <w:w w:val="100"/>
          <w:position w:val="0"/>
        </w:rPr>
        <w:t>融资租赁</w:t>
      </w:r>
    </w:p>
    <w:p>
      <w:pPr>
        <w:pStyle w:val="Style5"/>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在租赁期开始日，公司按照租赁投资净额(未担保余值和租赁期开始日尚未收到的租赁收款 额按照租赁内含利率折现的现值之和)确认应收融资租赁款，并终止确认融资租赁资产。在租赁 期的各个期间，公司按照租赁内含利率计算并确认利息收入。</w:t>
      </w:r>
    </w:p>
    <w:p>
      <w:pPr>
        <w:pStyle w:val="Style5"/>
        <w:keepNext w:val="0"/>
        <w:keepLines w:val="0"/>
        <w:widowControl w:val="0"/>
        <w:shd w:val="clear" w:color="auto" w:fill="auto"/>
        <w:bidi w:val="0"/>
        <w:spacing w:before="0" w:after="820" w:line="468" w:lineRule="exact"/>
        <w:ind w:left="0" w:right="0" w:firstLine="440"/>
        <w:jc w:val="both"/>
      </w:pPr>
      <w:r>
        <w:rPr>
          <w:color w:val="000000"/>
          <w:spacing w:val="0"/>
          <w:w w:val="100"/>
          <w:position w:val="0"/>
        </w:rPr>
        <w:t>公司取得的未纳入租赁投资净额计量的可变租赁付款额在实际发生时计入当期损益。</w:t>
      </w:r>
    </w:p>
    <w:p>
      <w:pPr>
        <w:pStyle w:val="Style26"/>
        <w:keepNext/>
        <w:keepLines/>
        <w:widowControl w:val="0"/>
        <w:numPr>
          <w:ilvl w:val="0"/>
          <w:numId w:val="121"/>
        </w:numPr>
        <w:shd w:val="clear" w:color="auto" w:fill="auto"/>
        <w:bidi w:val="0"/>
        <w:spacing w:before="0" w:after="140" w:line="240" w:lineRule="auto"/>
        <w:ind w:left="0" w:right="0" w:firstLine="0"/>
        <w:jc w:val="both"/>
      </w:pPr>
      <w:bookmarkStart w:id="955" w:name="bookmark955"/>
      <w:bookmarkStart w:id="956" w:name="bookmark956"/>
      <w:bookmarkStart w:id="957" w:name="bookmark957"/>
      <w:bookmarkStart w:id="958" w:name="bookmark958"/>
      <w:bookmarkEnd w:id="957"/>
      <w:r>
        <w:rPr>
          <w:color w:val="000000"/>
          <w:spacing w:val="0"/>
          <w:w w:val="100"/>
          <w:position w:val="0"/>
        </w:rPr>
        <w:t>其他重要的会计政策和会计估计</w:t>
      </w:r>
      <w:bookmarkEnd w:id="955"/>
      <w:bookmarkEnd w:id="956"/>
      <w:bookmarkEnd w:id="958"/>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numPr>
          <w:ilvl w:val="0"/>
          <w:numId w:val="139"/>
        </w:numPr>
        <w:shd w:val="clear" w:color="auto" w:fill="auto"/>
        <w:tabs>
          <w:tab w:pos="755" w:val="left"/>
        </w:tabs>
        <w:bidi w:val="0"/>
        <w:spacing w:before="0" w:after="0" w:line="468" w:lineRule="exact"/>
        <w:ind w:left="0" w:right="0" w:firstLine="440"/>
        <w:jc w:val="left"/>
      </w:pPr>
      <w:bookmarkStart w:id="959" w:name="bookmark959"/>
      <w:bookmarkEnd w:id="959"/>
      <w:r>
        <w:rPr>
          <w:color w:val="000000"/>
          <w:spacing w:val="0"/>
          <w:w w:val="100"/>
          <w:position w:val="0"/>
        </w:rPr>
        <w:t>终止经营的确认标准、会计处理方法</w:t>
      </w:r>
    </w:p>
    <w:p>
      <w:pPr>
        <w:pStyle w:val="Style5"/>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满足下列条件之一的、已经被处置或划分为持有待售类别且能够单独区分的组成部分确认为 终止经营：</w:t>
      </w:r>
    </w:p>
    <w:p>
      <w:pPr>
        <w:pStyle w:val="Style5"/>
        <w:keepNext w:val="0"/>
        <w:keepLines w:val="0"/>
        <w:widowControl w:val="0"/>
        <w:numPr>
          <w:ilvl w:val="0"/>
          <w:numId w:val="141"/>
        </w:numPr>
        <w:shd w:val="clear" w:color="auto" w:fill="auto"/>
        <w:tabs>
          <w:tab w:pos="866" w:val="left"/>
        </w:tabs>
        <w:bidi w:val="0"/>
        <w:spacing w:before="0" w:after="0" w:line="468" w:lineRule="exact"/>
        <w:ind w:left="0" w:right="0" w:firstLine="440"/>
        <w:jc w:val="left"/>
      </w:pPr>
      <w:bookmarkStart w:id="960" w:name="bookmark960"/>
      <w:bookmarkEnd w:id="960"/>
      <w:r>
        <w:rPr>
          <w:color w:val="000000"/>
          <w:spacing w:val="0"/>
          <w:w w:val="100"/>
          <w:position w:val="0"/>
        </w:rPr>
        <w:t>该组成部分代表一项独立的主要业务或一个单独的主要经营地区；</w:t>
      </w:r>
    </w:p>
    <w:p>
      <w:pPr>
        <w:pStyle w:val="Style5"/>
        <w:keepNext w:val="0"/>
        <w:keepLines w:val="0"/>
        <w:widowControl w:val="0"/>
        <w:numPr>
          <w:ilvl w:val="0"/>
          <w:numId w:val="141"/>
        </w:numPr>
        <w:shd w:val="clear" w:color="auto" w:fill="auto"/>
        <w:tabs>
          <w:tab w:pos="848" w:val="left"/>
        </w:tabs>
        <w:bidi w:val="0"/>
        <w:spacing w:before="0" w:after="0" w:line="468" w:lineRule="exact"/>
        <w:ind w:left="0" w:right="0" w:firstLine="440"/>
        <w:jc w:val="both"/>
      </w:pPr>
      <w:bookmarkStart w:id="961" w:name="bookmark961"/>
      <w:bookmarkEnd w:id="961"/>
      <w:r>
        <w:rPr>
          <w:color w:val="000000"/>
          <w:spacing w:val="0"/>
          <w:w w:val="100"/>
          <w:position w:val="0"/>
        </w:rPr>
        <w:t>该组成部分是拟对一项独立的主要业务或一个单独的主要经营地区进行处置的一项相关 联计划的一部分；</w:t>
      </w:r>
    </w:p>
    <w:p>
      <w:pPr>
        <w:pStyle w:val="Style5"/>
        <w:keepNext w:val="0"/>
        <w:keepLines w:val="0"/>
        <w:widowControl w:val="0"/>
        <w:numPr>
          <w:ilvl w:val="0"/>
          <w:numId w:val="141"/>
        </w:numPr>
        <w:shd w:val="clear" w:color="auto" w:fill="auto"/>
        <w:tabs>
          <w:tab w:pos="866" w:val="left"/>
        </w:tabs>
        <w:bidi w:val="0"/>
        <w:spacing w:before="0" w:after="0" w:line="468" w:lineRule="exact"/>
        <w:ind w:left="0" w:right="0" w:firstLine="440"/>
        <w:jc w:val="left"/>
      </w:pPr>
      <w:bookmarkStart w:id="962" w:name="bookmark962"/>
      <w:bookmarkEnd w:id="962"/>
      <w:r>
        <w:rPr>
          <w:color w:val="000000"/>
          <w:spacing w:val="0"/>
          <w:w w:val="100"/>
          <w:position w:val="0"/>
        </w:rPr>
        <w:t>该组成部分是专为转售而取得的子公司。</w:t>
      </w:r>
    </w:p>
    <w:p>
      <w:pPr>
        <w:pStyle w:val="Style5"/>
        <w:keepNext w:val="0"/>
        <w:keepLines w:val="0"/>
        <w:widowControl w:val="0"/>
        <w:shd w:val="clear" w:color="auto" w:fill="auto"/>
        <w:bidi w:val="0"/>
        <w:spacing w:before="0" w:after="0" w:line="468" w:lineRule="exact"/>
        <w:ind w:left="0" w:right="0" w:firstLine="440"/>
        <w:jc w:val="left"/>
      </w:pPr>
      <w:r>
        <w:rPr>
          <w:color w:val="000000"/>
          <w:spacing w:val="0"/>
          <w:w w:val="100"/>
          <w:position w:val="0"/>
        </w:rPr>
        <w:t>本公司终止经营的情况详见本财务报表附注十四</w:t>
      </w:r>
      <w:r>
        <w:rPr>
          <w:rFonts w:ascii="Times New Roman" w:eastAsia="Times New Roman" w:hAnsi="Times New Roman" w:cs="Times New Roman"/>
          <w:color w:val="000000"/>
          <w:spacing w:val="0"/>
          <w:w w:val="100"/>
          <w:position w:val="0"/>
        </w:rPr>
        <w:t>(</w:t>
      </w:r>
      <w:r>
        <w:rPr>
          <w:color w:val="000000"/>
          <w:spacing w:val="0"/>
          <w:w w:val="100"/>
          <w:position w:val="0"/>
        </w:rPr>
        <w:t>八</w:t>
      </w:r>
      <w:r>
        <w:rPr>
          <w:rFonts w:ascii="Times New Roman" w:eastAsia="Times New Roman" w:hAnsi="Times New Roman" w:cs="Times New Roman"/>
          <w:color w:val="000000"/>
          <w:spacing w:val="0"/>
          <w:w w:val="100"/>
          <w:position w:val="0"/>
        </w:rPr>
        <w:t>)</w:t>
      </w:r>
      <w:r>
        <w:rPr>
          <w:color w:val="000000"/>
          <w:spacing w:val="0"/>
          <w:w w:val="100"/>
          <w:position w:val="0"/>
        </w:rPr>
        <w:t>之说明。</w:t>
      </w:r>
    </w:p>
    <w:p>
      <w:pPr>
        <w:pStyle w:val="Style5"/>
        <w:keepNext w:val="0"/>
        <w:keepLines w:val="0"/>
        <w:widowControl w:val="0"/>
        <w:numPr>
          <w:ilvl w:val="0"/>
          <w:numId w:val="139"/>
        </w:numPr>
        <w:shd w:val="clear" w:color="auto" w:fill="auto"/>
        <w:tabs>
          <w:tab w:pos="774" w:val="left"/>
        </w:tabs>
        <w:bidi w:val="0"/>
        <w:spacing w:before="0" w:after="0" w:line="468" w:lineRule="exact"/>
        <w:ind w:left="0" w:right="0" w:firstLine="440"/>
        <w:jc w:val="left"/>
      </w:pPr>
      <w:bookmarkStart w:id="963" w:name="bookmark963"/>
      <w:bookmarkEnd w:id="963"/>
      <w:r>
        <w:rPr>
          <w:color w:val="000000"/>
          <w:spacing w:val="0"/>
          <w:w w:val="100"/>
          <w:position w:val="0"/>
        </w:rPr>
        <w:t>与回购公司股份相关的会计处理方法</w:t>
      </w:r>
    </w:p>
    <w:p>
      <w:pPr>
        <w:pStyle w:val="Style5"/>
        <w:keepNext w:val="0"/>
        <w:keepLines w:val="0"/>
        <w:widowControl w:val="0"/>
        <w:shd w:val="clear" w:color="auto" w:fill="auto"/>
        <w:bidi w:val="0"/>
        <w:spacing w:before="0" w:after="360" w:line="468" w:lineRule="exact"/>
        <w:ind w:left="0" w:right="0" w:firstLine="440"/>
        <w:jc w:val="both"/>
      </w:pPr>
      <w:r>
        <w:rPr>
          <w:color w:val="000000"/>
          <w:spacing w:val="0"/>
          <w:w w:val="100"/>
          <w:position w:val="0"/>
        </w:rPr>
        <w:t xml:space="preserve">因减少注册资本或奖励职工等原因收购本公司股份的，按实际支付的金额作为库存股处理， 同时进行备查登记。如果将回购的股份注销，则将按注销股票面值和注销股数计算的股票面值总 额与实际回购所支付的金额之间的差额冲减资本公积，资本公积不足冲减的，冲减留存收益；如 果将回购的股份奖励给本公司职工属于以权益结算的股份支付，于职工行权购买本公司股份收到 </w:t>
      </w:r>
      <w:r>
        <w:rPr>
          <w:color w:val="000000"/>
          <w:spacing w:val="0"/>
          <w:w w:val="100"/>
          <w:position w:val="0"/>
        </w:rPr>
        <w:t>价款时，转销交付职工的库存股成本和等待期内资本公积（其他资本公积）累计金额，同时，按 照其差额调整资本公积（股本溢价）。</w:t>
      </w:r>
    </w:p>
    <w:p>
      <w:pPr>
        <w:pStyle w:val="Style20"/>
        <w:keepNext w:val="0"/>
        <w:keepLines w:val="0"/>
        <w:widowControl w:val="0"/>
        <w:shd w:val="clear" w:color="auto" w:fill="auto"/>
        <w:bidi w:val="0"/>
        <w:spacing w:before="0" w:after="0" w:line="384" w:lineRule="exact"/>
        <w:ind w:left="91" w:right="0" w:firstLine="0"/>
        <w:jc w:val="left"/>
      </w:pPr>
      <w:r>
        <w:rPr>
          <w:b/>
          <w:bCs/>
          <w:color w:val="000000"/>
          <w:spacing w:val="0"/>
          <w:w w:val="100"/>
          <w:position w:val="0"/>
        </w:rPr>
        <w:t>44.</w:t>
      </w:r>
      <w:r>
        <w:rPr>
          <w:b/>
          <w:bCs/>
          <w:color w:val="000000"/>
          <w:spacing w:val="0"/>
          <w:w w:val="100"/>
          <w:position w:val="0"/>
        </w:rPr>
        <w:t xml:space="preserve">重要会计政策和会计估计的变更 </w:t>
      </w:r>
      <w:r>
        <w:rPr>
          <w:b/>
          <w:bCs/>
          <w:color w:val="000000"/>
          <w:spacing w:val="0"/>
          <w:w w:val="100"/>
          <w:position w:val="0"/>
        </w:rPr>
        <w:t>（1）.</w:t>
      </w:r>
      <w:r>
        <w:rPr>
          <w:b/>
          <w:bCs/>
          <w:color w:val="000000"/>
          <w:spacing w:val="0"/>
          <w:w w:val="100"/>
          <w:position w:val="0"/>
        </w:rPr>
        <w:t>重要会计政策变更</w:t>
      </w:r>
    </w:p>
    <w:p>
      <w:pPr>
        <w:pStyle w:val="Style20"/>
        <w:keepNext w:val="0"/>
        <w:keepLines w:val="0"/>
        <w:widowControl w:val="0"/>
        <w:shd w:val="clear" w:color="auto" w:fill="auto"/>
        <w:bidi w:val="0"/>
        <w:spacing w:before="0" w:after="0" w:line="384" w:lineRule="exact"/>
        <w:ind w:left="91"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3518"/>
        <w:gridCol w:w="2832"/>
        <w:gridCol w:w="2712"/>
      </w:tblGrid>
      <w:tr>
        <w:trPr>
          <w:trHeight w:val="63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会计政策变更的内容和原因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审批程序</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备注</w:t>
            </w:r>
            <w:r>
              <w:rPr>
                <w:rFonts w:ascii="Times New Roman" w:eastAsia="Times New Roman" w:hAnsi="Times New Roman" w:cs="Times New Roman"/>
                <w:color w:val="000000"/>
                <w:spacing w:val="0"/>
                <w:w w:val="100"/>
                <w:position w:val="0"/>
              </w:rPr>
              <w:t>（</w:t>
            </w:r>
            <w:r>
              <w:rPr>
                <w:color w:val="000000"/>
                <w:spacing w:val="0"/>
                <w:w w:val="100"/>
                <w:position w:val="0"/>
              </w:rPr>
              <w:t>受重要影响的报表项 目名称和金额</w:t>
            </w:r>
            <w:r>
              <w:rPr>
                <w:color w:val="000000"/>
                <w:spacing w:val="0"/>
                <w:w w:val="100"/>
                <w:position w:val="0"/>
              </w:rPr>
              <w:t>）</w:t>
            </w:r>
          </w:p>
        </w:tc>
      </w:tr>
      <w:tr>
        <w:trPr>
          <w:trHeight w:val="331"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《企业会计准则第</w:t>
            </w:r>
            <w:r>
              <w:rPr>
                <w:rFonts w:ascii="Times New Roman" w:eastAsia="Times New Roman" w:hAnsi="Times New Roman" w:cs="Times New Roman"/>
                <w:color w:val="000000"/>
                <w:spacing w:val="0"/>
                <w:w w:val="100"/>
                <w:position w:val="0"/>
              </w:rPr>
              <w:t>21</w:t>
            </w:r>
            <w:r>
              <w:rPr>
                <w:color w:val="000000"/>
                <w:spacing w:val="0"/>
                <w:w w:val="100"/>
                <w:position w:val="0"/>
              </w:rPr>
              <w:t>号</w:t>
            </w:r>
            <w:r>
              <w:rPr>
                <w:color w:val="000000"/>
                <w:spacing w:val="0"/>
                <w:w w:val="100"/>
                <w:position w:val="0"/>
              </w:rPr>
              <w:t>一一</w:t>
            </w:r>
            <w:r>
              <w:rPr>
                <w:color w:val="000000"/>
                <w:spacing w:val="0"/>
                <w:w w:val="100"/>
                <w:position w:val="0"/>
              </w:rPr>
              <w:t>租赁》</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第九届董事会第八次会议</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见其他说明</w:t>
            </w:r>
          </w:p>
        </w:tc>
      </w:tr>
    </w:tbl>
    <w:p>
      <w:pPr>
        <w:pStyle w:val="Style20"/>
        <w:keepNext w:val="0"/>
        <w:keepLines w:val="0"/>
        <w:widowControl w:val="0"/>
        <w:shd w:val="clear" w:color="auto" w:fill="auto"/>
        <w:bidi w:val="0"/>
        <w:spacing w:before="0" w:after="0" w:line="240" w:lineRule="auto"/>
        <w:ind w:left="96" w:right="0" w:firstLine="0"/>
        <w:jc w:val="left"/>
      </w:pPr>
      <w:r>
        <w:rPr>
          <w:color w:val="000000"/>
          <w:spacing w:val="0"/>
          <w:w w:val="100"/>
          <w:position w:val="0"/>
        </w:rPr>
        <w:t>其他说明</w:t>
      </w:r>
    </w:p>
    <w:p>
      <w:pPr>
        <w:widowControl w:val="0"/>
        <w:spacing w:after="39" w:line="1" w:lineRule="exact"/>
      </w:pPr>
    </w:p>
    <w:p>
      <w:pPr>
        <w:pStyle w:val="Style5"/>
        <w:keepNext w:val="0"/>
        <w:keepLines w:val="0"/>
        <w:widowControl w:val="0"/>
        <w:shd w:val="clear" w:color="auto" w:fill="auto"/>
        <w:bidi w:val="0"/>
        <w:spacing w:before="0" w:after="0" w:line="317" w:lineRule="exact"/>
        <w:ind w:left="140" w:right="0" w:firstLine="540"/>
        <w:jc w:val="both"/>
      </w:pPr>
      <w:r>
        <w:rPr>
          <w:rFonts w:ascii="Calibri" w:eastAsia="Calibri" w:hAnsi="Calibri" w:cs="Calibri"/>
          <w:color w:val="000000"/>
          <w:spacing w:val="0"/>
          <w:w w:val="100"/>
          <w:position w:val="0"/>
          <w:sz w:val="20"/>
          <w:szCs w:val="20"/>
        </w:rPr>
        <w:t>1.</w:t>
      </w:r>
      <w:r>
        <w:rPr>
          <w:color w:val="000000"/>
          <w:spacing w:val="0"/>
          <w:w w:val="100"/>
          <w:position w:val="0"/>
        </w:rPr>
        <w:t>本公司自</w:t>
      </w:r>
      <w:r>
        <w:rPr>
          <w:rFonts w:ascii="Calibri" w:eastAsia="Calibri" w:hAnsi="Calibri" w:cs="Calibri"/>
          <w:color w:val="000000"/>
          <w:spacing w:val="0"/>
          <w:w w:val="100"/>
          <w:position w:val="0"/>
          <w:sz w:val="20"/>
          <w:szCs w:val="20"/>
        </w:rPr>
        <w:t>2021</w:t>
      </w:r>
      <w:r>
        <w:rPr>
          <w:color w:val="000000"/>
          <w:spacing w:val="0"/>
          <w:w w:val="100"/>
          <w:position w:val="0"/>
        </w:rPr>
        <w:t>年</w:t>
      </w:r>
      <w:r>
        <w:rPr>
          <w:rFonts w:ascii="Calibri" w:eastAsia="Calibri" w:hAnsi="Calibri" w:cs="Calibri"/>
          <w:color w:val="000000"/>
          <w:spacing w:val="0"/>
          <w:w w:val="100"/>
          <w:position w:val="0"/>
          <w:sz w:val="20"/>
          <w:szCs w:val="20"/>
        </w:rPr>
        <w:t>1</w:t>
      </w:r>
      <w:r>
        <w:rPr>
          <w:color w:val="000000"/>
          <w:spacing w:val="0"/>
          <w:w w:val="100"/>
          <w:position w:val="0"/>
        </w:rPr>
        <w:t>月</w:t>
      </w:r>
      <w:r>
        <w:rPr>
          <w:rFonts w:ascii="Calibri" w:eastAsia="Calibri" w:hAnsi="Calibri" w:cs="Calibri"/>
          <w:color w:val="000000"/>
          <w:spacing w:val="0"/>
          <w:w w:val="100"/>
          <w:position w:val="0"/>
          <w:sz w:val="20"/>
          <w:szCs w:val="20"/>
        </w:rPr>
        <w:t>1</w:t>
      </w:r>
      <w:r>
        <w:rPr>
          <w:color w:val="000000"/>
          <w:spacing w:val="0"/>
          <w:w w:val="100"/>
          <w:position w:val="0"/>
        </w:rPr>
        <w:t>日（以下称首次执行日）起执行经修订的《企业会计准则第</w:t>
      </w:r>
      <w:r>
        <w:rPr>
          <w:rFonts w:ascii="Calibri" w:eastAsia="Calibri" w:hAnsi="Calibri" w:cs="Calibri"/>
          <w:color w:val="000000"/>
          <w:spacing w:val="0"/>
          <w:w w:val="100"/>
          <w:position w:val="0"/>
          <w:sz w:val="20"/>
          <w:szCs w:val="20"/>
        </w:rPr>
        <w:t xml:space="preserve">21 </w:t>
      </w:r>
      <w:r>
        <w:rPr>
          <w:color w:val="000000"/>
          <w:spacing w:val="0"/>
          <w:w w:val="100"/>
          <w:position w:val="0"/>
        </w:rPr>
        <w:t>号</w:t>
      </w:r>
      <w:r>
        <w:rPr>
          <w:color w:val="000000"/>
          <w:spacing w:val="0"/>
          <w:w w:val="100"/>
          <w:position w:val="0"/>
        </w:rPr>
        <w:t>一一</w:t>
      </w:r>
      <w:r>
        <w:rPr>
          <w:color w:val="000000"/>
          <w:spacing w:val="0"/>
          <w:w w:val="100"/>
          <w:position w:val="0"/>
        </w:rPr>
        <w:t>租赁》（以下简称新租赁准则）。</w:t>
      </w:r>
    </w:p>
    <w:p>
      <w:pPr>
        <w:pStyle w:val="Style5"/>
        <w:keepNext w:val="0"/>
        <w:keepLines w:val="0"/>
        <w:widowControl w:val="0"/>
        <w:shd w:val="clear" w:color="auto" w:fill="auto"/>
        <w:tabs>
          <w:tab w:pos="1381" w:val="left"/>
        </w:tabs>
        <w:bidi w:val="0"/>
        <w:spacing w:before="0" w:after="0" w:line="469" w:lineRule="exact"/>
        <w:ind w:left="0" w:right="0" w:firstLine="980"/>
        <w:jc w:val="both"/>
      </w:pPr>
      <w:bookmarkStart w:id="964" w:name="bookmark964"/>
      <w:r>
        <w:rPr>
          <w:rFonts w:ascii="Times New Roman" w:eastAsia="Times New Roman" w:hAnsi="Times New Roman" w:cs="Times New Roman"/>
          <w:color w:val="000000"/>
          <w:spacing w:val="0"/>
          <w:w w:val="100"/>
          <w:position w:val="0"/>
        </w:rPr>
        <w:t>（</w:t>
      </w:r>
      <w:bookmarkEnd w:id="964"/>
      <w:r>
        <w:rPr>
          <w:rFonts w:ascii="Times New Roman" w:eastAsia="Times New Roman" w:hAnsi="Times New Roman" w:cs="Times New Roman"/>
          <w:color w:val="000000"/>
          <w:spacing w:val="0"/>
          <w:w w:val="100"/>
          <w:position w:val="0"/>
        </w:rPr>
        <w:t>1）</w:t>
        <w:tab/>
      </w:r>
      <w:r>
        <w:rPr>
          <w:color w:val="000000"/>
          <w:spacing w:val="0"/>
          <w:w w:val="100"/>
          <w:position w:val="0"/>
        </w:rPr>
        <w:t>对于首次执行日前已存在的合同，公司选择不重新评估其是否为租赁或者包含租赁。</w:t>
      </w:r>
    </w:p>
    <w:p>
      <w:pPr>
        <w:pStyle w:val="Style5"/>
        <w:keepNext w:val="0"/>
        <w:keepLines w:val="0"/>
        <w:widowControl w:val="0"/>
        <w:shd w:val="clear" w:color="auto" w:fill="auto"/>
        <w:tabs>
          <w:tab w:pos="1373" w:val="left"/>
        </w:tabs>
        <w:bidi w:val="0"/>
        <w:spacing w:before="0" w:after="0" w:line="469" w:lineRule="exact"/>
        <w:ind w:left="560" w:right="0" w:firstLine="420"/>
        <w:jc w:val="both"/>
      </w:pPr>
      <w:bookmarkStart w:id="965" w:name="bookmark965"/>
      <w:r>
        <w:rPr>
          <w:rFonts w:ascii="Times New Roman" w:eastAsia="Times New Roman" w:hAnsi="Times New Roman" w:cs="Times New Roman"/>
          <w:color w:val="000000"/>
          <w:spacing w:val="0"/>
          <w:w w:val="100"/>
          <w:position w:val="0"/>
        </w:rPr>
        <w:t>（</w:t>
      </w:r>
      <w:bookmarkEnd w:id="965"/>
      <w:r>
        <w:rPr>
          <w:rFonts w:ascii="Times New Roman" w:eastAsia="Times New Roman" w:hAnsi="Times New Roman" w:cs="Times New Roman"/>
          <w:color w:val="000000"/>
          <w:spacing w:val="0"/>
          <w:w w:val="100"/>
          <w:position w:val="0"/>
        </w:rPr>
        <w:t>2）</w:t>
        <w:tab/>
      </w:r>
      <w:r>
        <w:rPr>
          <w:color w:val="000000"/>
          <w:spacing w:val="0"/>
          <w:w w:val="100"/>
          <w:position w:val="0"/>
        </w:rPr>
        <w:t>对本公司作为承租人的租赁合同，公司根据首次执行日执行新租赁准则与原准则的 累计影响数调整本报告期期初留存收益及财务报表其他相关项目金额，对可比期间信息不予 调整。具体处理如下：</w:t>
      </w:r>
    </w:p>
    <w:p>
      <w:pPr>
        <w:pStyle w:val="Style5"/>
        <w:keepNext w:val="0"/>
        <w:keepLines w:val="0"/>
        <w:widowControl w:val="0"/>
        <w:shd w:val="clear" w:color="auto" w:fill="auto"/>
        <w:bidi w:val="0"/>
        <w:spacing w:before="0" w:after="0" w:line="469" w:lineRule="exact"/>
        <w:ind w:left="560" w:right="0" w:firstLine="420"/>
        <w:jc w:val="both"/>
      </w:pPr>
      <w:r>
        <w:rPr>
          <w:color w:val="000000"/>
          <w:spacing w:val="0"/>
          <w:w w:val="100"/>
          <w:position w:val="0"/>
        </w:rPr>
        <w:t>对于首次执行日前的融资租赁，公司在首次执行日按照融资租入资产和应付融资租赁款 的原账面价值，分别计量使用权资产和租赁负债。</w:t>
      </w:r>
    </w:p>
    <w:p>
      <w:pPr>
        <w:pStyle w:val="Style5"/>
        <w:keepNext w:val="0"/>
        <w:keepLines w:val="0"/>
        <w:widowControl w:val="0"/>
        <w:shd w:val="clear" w:color="auto" w:fill="auto"/>
        <w:bidi w:val="0"/>
        <w:spacing w:before="0" w:after="40" w:line="469" w:lineRule="exact"/>
        <w:ind w:left="560" w:right="0" w:firstLine="420"/>
        <w:jc w:val="both"/>
      </w:pPr>
      <w:r>
        <w:rPr>
          <w:color w:val="000000"/>
          <w:spacing w:val="0"/>
          <w:w w:val="100"/>
          <w:position w:val="0"/>
        </w:rPr>
        <w:t>对于首次执行日前的经营租赁，公司在首次执行日根据剩余租赁付款额按首次执行日公 司增量借款利率折现的现值计量租赁负债，按照假设自租赁期开始日即采用新租赁准则的账 面价值（采用首次执行日公司增量借款利率作为折现率），并根据预付租金进行必要调整计量 使用权资产。</w:t>
      </w:r>
    </w:p>
    <w:p>
      <w:pPr>
        <w:pStyle w:val="Style5"/>
        <w:keepNext w:val="0"/>
        <w:keepLines w:val="0"/>
        <w:widowControl w:val="0"/>
        <w:shd w:val="clear" w:color="auto" w:fill="auto"/>
        <w:bidi w:val="0"/>
        <w:spacing w:before="0" w:after="140" w:line="322" w:lineRule="exact"/>
        <w:ind w:left="140" w:right="0" w:firstLine="420"/>
        <w:jc w:val="both"/>
      </w:pPr>
      <w:r>
        <w:rPr>
          <w:color w:val="000000"/>
          <w:spacing w:val="0"/>
          <w:w w:val="100"/>
          <w:position w:val="0"/>
        </w:rPr>
        <w:t>在首次执行日，公司按照本年度报告第十节财务报告五</w:t>
      </w:r>
      <w:r>
        <w:rPr>
          <w:color w:val="000000"/>
          <w:spacing w:val="0"/>
          <w:w w:val="100"/>
          <w:position w:val="0"/>
          <w:sz w:val="19"/>
          <w:szCs w:val="19"/>
        </w:rPr>
        <w:t>（28）</w:t>
      </w:r>
      <w:r>
        <w:rPr>
          <w:color w:val="000000"/>
          <w:spacing w:val="0"/>
          <w:w w:val="100"/>
          <w:position w:val="0"/>
        </w:rPr>
        <w:t>的规定，对使用权资产进行减 值测试并进行相应会计处理。</w:t>
      </w:r>
    </w:p>
    <w:p>
      <w:pPr>
        <w:pStyle w:val="Style20"/>
        <w:keepNext w:val="0"/>
        <w:keepLines w:val="0"/>
        <w:widowControl w:val="0"/>
        <w:shd w:val="clear" w:color="auto" w:fill="auto"/>
        <w:bidi w:val="0"/>
        <w:spacing w:before="0" w:after="0" w:line="240" w:lineRule="auto"/>
        <w:ind w:left="989"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执行新租赁准则对公司</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日财务报表的主要影响如下:</w:t>
      </w:r>
    </w:p>
    <w:tbl>
      <w:tblPr>
        <w:tblOverlap w:val="never"/>
        <w:jc w:val="center"/>
        <w:tblLayout w:type="fixed"/>
      </w:tblPr>
      <w:tblGrid>
        <w:gridCol w:w="2870"/>
        <w:gridCol w:w="2107"/>
        <w:gridCol w:w="1853"/>
        <w:gridCol w:w="2294"/>
      </w:tblGrid>
      <w:tr>
        <w:trPr>
          <w:trHeight w:val="355" w:hRule="exact"/>
        </w:trPr>
        <w:tc>
          <w:tcPr>
            <w:vMerge w:val="restart"/>
            <w:tcBorders>
              <w:top w:val="single" w:sz="4"/>
            </w:tcBorders>
            <w:shd w:val="clear" w:color="auto" w:fill="FFFFFF"/>
            <w:vAlign w:val="center"/>
          </w:tcPr>
          <w:p>
            <w:pPr>
              <w:pStyle w:val="Style23"/>
              <w:keepNext w:val="0"/>
              <w:keepLines w:val="0"/>
              <w:widowControl w:val="0"/>
              <w:shd w:val="clear" w:color="auto" w:fill="auto"/>
              <w:tabs>
                <w:tab w:pos="1231" w:val="left"/>
              </w:tabs>
              <w:bidi w:val="0"/>
              <w:spacing w:before="0" w:after="0" w:line="240" w:lineRule="auto"/>
              <w:ind w:left="0" w:right="0" w:firstLine="780"/>
              <w:jc w:val="left"/>
            </w:pPr>
            <w:r>
              <w:rPr>
                <w:color w:val="000000"/>
                <w:spacing w:val="0"/>
                <w:w w:val="100"/>
                <w:position w:val="0"/>
              </w:rPr>
              <w:t>项</w:t>
              <w:tab/>
              <w:t>目</w:t>
            </w:r>
          </w:p>
        </w:tc>
        <w:tc>
          <w:tcPr>
            <w:gridSpan w:val="3"/>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资产负债表</w:t>
            </w:r>
          </w:p>
        </w:tc>
      </w:tr>
      <w:tr>
        <w:trPr>
          <w:trHeight w:val="634"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6" w:lineRule="exact"/>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31 </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60" w:line="240" w:lineRule="auto"/>
              <w:ind w:left="0" w:right="0" w:firstLine="600"/>
              <w:jc w:val="left"/>
            </w:pPr>
            <w:r>
              <w:rPr>
                <w:color w:val="000000"/>
                <w:spacing w:val="0"/>
                <w:w w:val="100"/>
                <w:position w:val="0"/>
              </w:rPr>
              <w:t>新租赁准则</w:t>
            </w:r>
          </w:p>
          <w:p>
            <w:pPr>
              <w:pStyle w:val="Style23"/>
              <w:keepNext w:val="0"/>
              <w:keepLines w:val="0"/>
              <w:widowControl w:val="0"/>
              <w:shd w:val="clear" w:color="auto" w:fill="auto"/>
              <w:bidi w:val="0"/>
              <w:spacing w:before="0" w:after="0" w:line="240" w:lineRule="auto"/>
              <w:ind w:left="0" w:right="0" w:firstLine="720"/>
              <w:jc w:val="left"/>
            </w:pPr>
            <w:r>
              <w:rPr>
                <w:color w:val="000000"/>
                <w:spacing w:val="0"/>
                <w:w w:val="100"/>
                <w:position w:val="0"/>
              </w:rPr>
              <w:t>调整影响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1,496,490.44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-243,910.84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1,252,579.60</w:t>
            </w: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5,873,936.14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5,873,936.14</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218,041,361.39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-69,500.00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217,971,861.39</w:t>
            </w:r>
          </w:p>
        </w:tc>
      </w:tr>
      <w:tr>
        <w:trPr>
          <w:trHeight w:val="634"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98" w:lineRule="exact"/>
              <w:ind w:left="560" w:right="0" w:firstLine="0"/>
              <w:jc w:val="left"/>
            </w:pPr>
            <w:r>
              <w:rPr>
                <w:color w:val="000000"/>
                <w:spacing w:val="0"/>
                <w:w w:val="100"/>
                <w:position w:val="0"/>
              </w:rPr>
              <w:t>一年内到期的非流动负 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3,746,382.03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3,746,382.03</w:t>
            </w:r>
          </w:p>
        </w:tc>
      </w:tr>
      <w:tr>
        <w:trPr>
          <w:trHeight w:val="475"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pPr>
            <w:r>
              <w:rPr>
                <w:color w:val="000000"/>
                <w:spacing w:val="0"/>
                <w:w w:val="100"/>
                <w:position w:val="0"/>
              </w:rPr>
              <w:t>租赁负债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2,369,873.41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2,369,873.41</w:t>
            </w:r>
          </w:p>
        </w:tc>
      </w:tr>
    </w:tbl>
    <w:p>
      <w:pPr>
        <w:spacing w:lineRule="exact" w:line="1"/>
        <w:rPr>
          <w:sz w:val="2"/>
          <w:szCs w:val="2"/>
        </w:rPr>
      </w:pPr>
      <w:r>
        <w:br w:type="page"/>
      </w:r>
    </w:p>
    <w:tbl>
      <w:tblPr>
        <w:tblOverlap w:val="never"/>
        <w:jc w:val="center"/>
        <w:tblLayout w:type="fixed"/>
      </w:tblPr>
      <w:tblGrid>
        <w:gridCol w:w="2870"/>
        <w:gridCol w:w="2107"/>
        <w:gridCol w:w="1853"/>
        <w:gridCol w:w="2294"/>
      </w:tblGrid>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674,076,195.44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-381,861.70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673,694,333.74</w:t>
            </w:r>
          </w:p>
        </w:tc>
      </w:tr>
      <w:tr>
        <w:trPr>
          <w:trHeight w:val="475"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pPr>
            <w:r>
              <w:rPr>
                <w:color w:val="000000"/>
                <w:spacing w:val="0"/>
                <w:w w:val="100"/>
                <w:position w:val="0"/>
              </w:rPr>
              <w:t>少数股东权益</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-2,614,373.63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-34,868.44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-2,649,242.07</w:t>
            </w:r>
          </w:p>
        </w:tc>
      </w:tr>
    </w:tbl>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首次执行日计入资产负债表的租赁负债所采用的公司增量借款利率的加权平均值为</w:t>
      </w:r>
    </w:p>
    <w:p>
      <w:pPr>
        <w:widowControl w:val="0"/>
        <w:spacing w:after="219" w:line="1" w:lineRule="exact"/>
      </w:pPr>
    </w:p>
    <w:p>
      <w:pPr>
        <w:pStyle w:val="Style2"/>
        <w:keepNext w:val="0"/>
        <w:keepLines w:val="0"/>
        <w:widowControl w:val="0"/>
        <w:shd w:val="clear" w:color="auto" w:fill="auto"/>
        <w:bidi w:val="0"/>
        <w:spacing w:before="0" w:after="220" w:line="240" w:lineRule="auto"/>
        <w:ind w:left="0" w:right="0" w:firstLine="560"/>
        <w:jc w:val="left"/>
      </w:pPr>
      <w:r>
        <w:rPr>
          <w:color w:val="000000"/>
          <w:spacing w:val="0"/>
          <w:w w:val="100"/>
          <w:position w:val="0"/>
        </w:rPr>
        <w:t>4.61%</w:t>
      </w:r>
      <w:r>
        <w:rPr>
          <w:rFonts w:ascii="SimSun" w:eastAsia="SimSun" w:hAnsi="SimSun" w:cs="SimSun"/>
          <w:color w:val="000000"/>
          <w:spacing w:val="0"/>
          <w:w w:val="100"/>
          <w:position w:val="0"/>
        </w:rPr>
        <w:t>。</w:t>
      </w:r>
    </w:p>
    <w:p>
      <w:pPr>
        <w:pStyle w:val="Style5"/>
        <w:keepNext w:val="0"/>
        <w:keepLines w:val="0"/>
        <w:widowControl w:val="0"/>
        <w:numPr>
          <w:ilvl w:val="0"/>
          <w:numId w:val="137"/>
        </w:numPr>
        <w:shd w:val="clear" w:color="auto" w:fill="auto"/>
        <w:bidi w:val="0"/>
        <w:spacing w:before="0" w:after="220" w:line="240" w:lineRule="auto"/>
        <w:ind w:left="0" w:right="0" w:firstLine="0"/>
        <w:jc w:val="center"/>
      </w:pPr>
      <w:bookmarkStart w:id="966" w:name="bookmark966"/>
      <w:bookmarkEnd w:id="966"/>
      <w:r>
        <w:rPr>
          <w:color w:val="000000"/>
          <w:spacing w:val="0"/>
          <w:w w:val="100"/>
          <w:position w:val="0"/>
        </w:rPr>
        <w:t>对公司作为出租人的租赁合同，自首次执行日起按照新租赁准则进行会计处理。</w:t>
      </w:r>
    </w:p>
    <w:p>
      <w:pPr>
        <w:pStyle w:val="Style5"/>
        <w:keepNext w:val="0"/>
        <w:keepLines w:val="0"/>
        <w:widowControl w:val="0"/>
        <w:numPr>
          <w:ilvl w:val="0"/>
          <w:numId w:val="143"/>
        </w:numPr>
        <w:shd w:val="clear" w:color="auto" w:fill="auto"/>
        <w:tabs>
          <w:tab w:pos="894" w:val="left"/>
        </w:tabs>
        <w:bidi w:val="0"/>
        <w:spacing w:before="0" w:after="220" w:line="240" w:lineRule="auto"/>
        <w:ind w:left="0" w:right="0" w:firstLine="560"/>
        <w:jc w:val="left"/>
      </w:pPr>
      <w:bookmarkStart w:id="967" w:name="bookmark967"/>
      <w:bookmarkEnd w:id="967"/>
      <w:r>
        <w:rPr>
          <w:color w:val="000000"/>
          <w:spacing w:val="0"/>
          <w:w w:val="100"/>
          <w:position w:val="0"/>
        </w:rPr>
        <w:t>公司自</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日起执行财政部于</w:t>
      </w:r>
      <w:r>
        <w:rPr>
          <w:rFonts w:ascii="Times New Roman" w:eastAsia="Times New Roman" w:hAnsi="Times New Roman" w:cs="Times New Roman"/>
          <w:color w:val="000000"/>
          <w:spacing w:val="0"/>
          <w:w w:val="100"/>
          <w:position w:val="0"/>
        </w:rPr>
        <w:t>2021</w:t>
      </w:r>
      <w:r>
        <w:rPr>
          <w:color w:val="000000"/>
          <w:spacing w:val="0"/>
          <w:w w:val="100"/>
          <w:position w:val="0"/>
        </w:rPr>
        <w:t>年度颁布的《企业会计准则解释第</w:t>
      </w:r>
      <w:r>
        <w:rPr>
          <w:rFonts w:ascii="Times New Roman" w:eastAsia="Times New Roman" w:hAnsi="Times New Roman" w:cs="Times New Roman"/>
          <w:color w:val="000000"/>
          <w:spacing w:val="0"/>
          <w:w w:val="100"/>
          <w:position w:val="0"/>
        </w:rPr>
        <w:t>14</w:t>
      </w:r>
      <w:r>
        <w:rPr>
          <w:color w:val="000000"/>
          <w:spacing w:val="0"/>
          <w:w w:val="100"/>
          <w:position w:val="0"/>
        </w:rPr>
        <w:t>号》，</w:t>
      </w:r>
    </w:p>
    <w:p>
      <w:pPr>
        <w:pStyle w:val="Style5"/>
        <w:keepNext w:val="0"/>
        <w:keepLines w:val="0"/>
        <w:widowControl w:val="0"/>
        <w:shd w:val="clear" w:color="auto" w:fill="auto"/>
        <w:bidi w:val="0"/>
        <w:spacing w:before="0" w:after="220" w:line="240" w:lineRule="auto"/>
        <w:ind w:left="0" w:right="0" w:firstLine="560"/>
        <w:jc w:val="both"/>
      </w:pPr>
      <w:r>
        <w:rPr>
          <w:color w:val="000000"/>
          <w:spacing w:val="0"/>
          <w:w w:val="100"/>
          <w:position w:val="0"/>
        </w:rPr>
        <w:t>该项会计政策变更对公司财务报表无影响。</w:t>
      </w:r>
    </w:p>
    <w:p>
      <w:pPr>
        <w:pStyle w:val="Style5"/>
        <w:keepNext w:val="0"/>
        <w:keepLines w:val="0"/>
        <w:widowControl w:val="0"/>
        <w:numPr>
          <w:ilvl w:val="0"/>
          <w:numId w:val="143"/>
        </w:numPr>
        <w:shd w:val="clear" w:color="auto" w:fill="auto"/>
        <w:tabs>
          <w:tab w:pos="894" w:val="left"/>
        </w:tabs>
        <w:bidi w:val="0"/>
        <w:spacing w:before="0" w:after="220" w:line="240" w:lineRule="auto"/>
        <w:ind w:left="0" w:right="0" w:firstLine="560"/>
        <w:jc w:val="left"/>
      </w:pPr>
      <w:bookmarkStart w:id="968" w:name="bookmark968"/>
      <w:bookmarkEnd w:id="968"/>
      <w:r>
        <w:rPr>
          <w:color w:val="000000"/>
          <w:spacing w:val="0"/>
          <w:w w:val="100"/>
          <w:position w:val="0"/>
        </w:rPr>
        <w:t>公司自</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日起执行财政部颁布的《企业会计准则解释第</w:t>
      </w:r>
      <w:r>
        <w:rPr>
          <w:rFonts w:ascii="Times New Roman" w:eastAsia="Times New Roman" w:hAnsi="Times New Roman" w:cs="Times New Roman"/>
          <w:color w:val="000000"/>
          <w:spacing w:val="0"/>
          <w:w w:val="100"/>
          <w:position w:val="0"/>
        </w:rPr>
        <w:t>15</w:t>
      </w:r>
      <w:r>
        <w:rPr>
          <w:color w:val="000000"/>
          <w:spacing w:val="0"/>
          <w:w w:val="100"/>
          <w:position w:val="0"/>
        </w:rPr>
        <w:t>号》“关于资金</w:t>
      </w:r>
    </w:p>
    <w:p>
      <w:pPr>
        <w:pStyle w:val="Style5"/>
        <w:keepNext w:val="0"/>
        <w:keepLines w:val="0"/>
        <w:widowControl w:val="0"/>
        <w:shd w:val="clear" w:color="auto" w:fill="auto"/>
        <w:bidi w:val="0"/>
        <w:spacing w:before="0" w:after="520" w:line="240" w:lineRule="auto"/>
        <w:ind w:left="0" w:right="0" w:firstLine="140"/>
        <w:jc w:val="left"/>
      </w:pPr>
      <w:r>
        <w:rPr>
          <w:color w:val="000000"/>
          <w:spacing w:val="0"/>
          <w:w w:val="100"/>
          <w:position w:val="0"/>
        </w:rPr>
        <w:t>集中管理相关列报”规定，该项会计政策变更对公司财务报表无影响。</w:t>
      </w:r>
    </w:p>
    <w:p>
      <w:pPr>
        <w:pStyle w:val="Style26"/>
        <w:keepNext/>
        <w:keepLines/>
        <w:widowControl w:val="0"/>
        <w:numPr>
          <w:ilvl w:val="0"/>
          <w:numId w:val="89"/>
        </w:numPr>
        <w:shd w:val="clear" w:color="auto" w:fill="auto"/>
        <w:tabs>
          <w:tab w:pos="570" w:val="left"/>
        </w:tabs>
        <w:bidi w:val="0"/>
        <w:spacing w:before="0" w:after="120" w:line="240" w:lineRule="auto"/>
        <w:ind w:left="0" w:right="0" w:firstLine="140"/>
        <w:jc w:val="left"/>
      </w:pPr>
      <w:bookmarkStart w:id="969" w:name="bookmark969"/>
      <w:bookmarkStart w:id="970" w:name="bookmark970"/>
      <w:bookmarkStart w:id="971" w:name="bookmark971"/>
      <w:bookmarkStart w:id="972" w:name="bookmark972"/>
      <w:bookmarkEnd w:id="971"/>
      <w:r>
        <w:rPr>
          <w:color w:val="000000"/>
          <w:spacing w:val="0"/>
          <w:w w:val="100"/>
          <w:position w:val="0"/>
        </w:rPr>
        <w:t>.</w:t>
      </w:r>
      <w:r>
        <w:rPr>
          <w:color w:val="000000"/>
          <w:spacing w:val="0"/>
          <w:w w:val="100"/>
          <w:position w:val="0"/>
        </w:rPr>
        <w:t>重要会计估计变更</w:t>
      </w:r>
      <w:bookmarkEnd w:id="969"/>
      <w:bookmarkEnd w:id="970"/>
      <w:bookmarkEnd w:id="972"/>
    </w:p>
    <w:p>
      <w:pPr>
        <w:pStyle w:val="Style5"/>
        <w:keepNext w:val="0"/>
        <w:keepLines w:val="0"/>
        <w:widowControl w:val="0"/>
        <w:shd w:val="clear" w:color="auto" w:fill="auto"/>
        <w:bidi w:val="0"/>
        <w:spacing w:before="0" w:after="740" w:line="240" w:lineRule="auto"/>
        <w:ind w:left="0" w:right="0" w:firstLine="14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6"/>
        <w:keepNext/>
        <w:keepLines/>
        <w:widowControl w:val="0"/>
        <w:numPr>
          <w:ilvl w:val="0"/>
          <w:numId w:val="89"/>
        </w:numPr>
        <w:shd w:val="clear" w:color="auto" w:fill="auto"/>
        <w:tabs>
          <w:tab w:pos="570" w:val="left"/>
        </w:tabs>
        <w:bidi w:val="0"/>
        <w:spacing w:before="0" w:after="120" w:line="240" w:lineRule="auto"/>
        <w:ind w:left="0" w:right="0" w:firstLine="140"/>
        <w:jc w:val="left"/>
      </w:pPr>
      <w:bookmarkStart w:id="973" w:name="bookmark973"/>
      <w:bookmarkStart w:id="974" w:name="bookmark974"/>
      <w:bookmarkStart w:id="975" w:name="bookmark975"/>
      <w:bookmarkStart w:id="976" w:name="bookmark976"/>
      <w:bookmarkEnd w:id="975"/>
      <w:r>
        <w:rPr>
          <w:color w:val="000000"/>
          <w:spacing w:val="0"/>
          <w:w w:val="100"/>
          <w:position w:val="0"/>
        </w:rPr>
        <w:t>.</w:t>
      </w:r>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年起首次执行新租赁准则调整首次执行当年年初财务报表相关情况</w:t>
      </w:r>
      <w:bookmarkEnd w:id="973"/>
      <w:bookmarkEnd w:id="974"/>
      <w:bookmarkEnd w:id="976"/>
    </w:p>
    <w:p>
      <w:pPr>
        <w:pStyle w:val="Style5"/>
        <w:keepNext w:val="0"/>
        <w:keepLines w:val="0"/>
        <w:widowControl w:val="0"/>
        <w:shd w:val="clear" w:color="auto" w:fill="auto"/>
        <w:bidi w:val="0"/>
        <w:spacing w:before="0" w:after="60" w:line="240" w:lineRule="auto"/>
        <w:ind w:left="0" w:right="0" w:firstLine="14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60" w:line="240" w:lineRule="auto"/>
        <w:ind w:left="0" w:right="0" w:firstLine="0"/>
        <w:jc w:val="center"/>
      </w:pPr>
      <w:r>
        <w:rPr>
          <w:color w:val="000000"/>
          <w:spacing w:val="0"/>
          <w:w w:val="100"/>
          <w:position w:val="0"/>
        </w:rPr>
        <w:t>合并资产负债表</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3192"/>
        <w:gridCol w:w="2045"/>
        <w:gridCol w:w="1886"/>
        <w:gridCol w:w="1930"/>
      </w:tblGrid>
      <w:tr>
        <w:trPr>
          <w:trHeight w:val="3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b/>
                <w:bCs/>
                <w:color w:val="000000"/>
                <w:spacing w:val="0"/>
                <w:w w:val="100"/>
                <w:position w:val="0"/>
              </w:rPr>
              <w:t>2020</w:t>
            </w:r>
            <w:r>
              <w:rPr>
                <w:b/>
                <w:bCs/>
                <w:color w:val="000000"/>
                <w:spacing w:val="0"/>
                <w:w w:val="100"/>
                <w:position w:val="0"/>
              </w:rPr>
              <w:t>年</w:t>
            </w:r>
            <w:r>
              <w:rPr>
                <w:rFonts w:ascii="Times New Roman" w:eastAsia="Times New Roman" w:hAnsi="Times New Roman" w:cs="Times New Roman"/>
                <w:b/>
                <w:bCs/>
                <w:color w:val="000000"/>
                <w:spacing w:val="0"/>
                <w:w w:val="100"/>
                <w:position w:val="0"/>
              </w:rPr>
              <w:t>12</w:t>
            </w:r>
            <w:r>
              <w:rPr>
                <w:b/>
                <w:bCs/>
                <w:color w:val="000000"/>
                <w:spacing w:val="0"/>
                <w:w w:val="100"/>
                <w:position w:val="0"/>
              </w:rPr>
              <w:t>月</w:t>
            </w:r>
            <w:r>
              <w:rPr>
                <w:rFonts w:ascii="Times New Roman" w:eastAsia="Times New Roman" w:hAnsi="Times New Roman" w:cs="Times New Roman"/>
                <w:b/>
                <w:bCs/>
                <w:color w:val="000000"/>
                <w:spacing w:val="0"/>
                <w:w w:val="100"/>
                <w:position w:val="0"/>
              </w:rPr>
              <w:t>31</w:t>
            </w:r>
            <w:r>
              <w:rPr>
                <w:b/>
                <w:bCs/>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b/>
                <w:bCs/>
                <w:color w:val="000000"/>
                <w:spacing w:val="0"/>
                <w:w w:val="100"/>
                <w:position w:val="0"/>
              </w:rPr>
              <w:t>2021</w:t>
            </w:r>
            <w:r>
              <w:rPr>
                <w:b/>
                <w:bCs/>
                <w:color w:val="000000"/>
                <w:spacing w:val="0"/>
                <w:w w:val="100"/>
                <w:position w:val="0"/>
              </w:rPr>
              <w:t>年</w:t>
            </w:r>
            <w:r>
              <w:rPr>
                <w:rFonts w:ascii="Times New Roman" w:eastAsia="Times New Roman" w:hAnsi="Times New Roman" w:cs="Times New Roman"/>
                <w:b/>
                <w:bCs/>
                <w:color w:val="000000"/>
                <w:spacing w:val="0"/>
                <w:w w:val="100"/>
                <w:position w:val="0"/>
              </w:rPr>
              <w:t>1</w:t>
            </w:r>
            <w:r>
              <w:rPr>
                <w:b/>
                <w:bCs/>
                <w:color w:val="000000"/>
                <w:spacing w:val="0"/>
                <w:w w:val="100"/>
                <w:position w:val="0"/>
              </w:rPr>
              <w:t>月</w:t>
            </w:r>
            <w:r>
              <w:rPr>
                <w:rFonts w:ascii="Times New Roman" w:eastAsia="Times New Roman" w:hAnsi="Times New Roman" w:cs="Times New Roman"/>
                <w:b/>
                <w:bCs/>
                <w:color w:val="000000"/>
                <w:spacing w:val="0"/>
                <w:w w:val="100"/>
                <w:position w:val="0"/>
              </w:rPr>
              <w:t>1</w:t>
            </w:r>
            <w:r>
              <w:rPr>
                <w:b/>
                <w:bCs/>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调整数</w:t>
            </w:r>
          </w:p>
        </w:tc>
      </w:tr>
      <w:tr>
        <w:trPr>
          <w:trHeight w:val="322" w:hRule="exact"/>
        </w:trPr>
        <w:tc>
          <w:tcPr>
            <w:gridSpan w:val="4"/>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流动资产：</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311,504,518.88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311,504,518.88</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交易性金融资产</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870,792,129.30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870,792,129.30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1,143,706,651.98</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1,143,706,651.98</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305,375,663.60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305,375,663.60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10,525,278.01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10,525,278.01</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存货</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2,065,409.50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2,065,409.50</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合同资产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192"/>
        <w:gridCol w:w="2045"/>
        <w:gridCol w:w="1886"/>
        <w:gridCol w:w="1930"/>
      </w:tblGrid>
      <w:tr>
        <w:trPr>
          <w:trHeight w:val="3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1,496,490.44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1,252,579.60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-243,910.84</w:t>
            </w:r>
          </w:p>
        </w:tc>
      </w:tr>
      <w:tr>
        <w:trPr>
          <w:trHeight w:val="32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流动资产合计</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2,645,466,141.71</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2,645,222,230.87</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-243,910.84</w:t>
            </w:r>
          </w:p>
        </w:tc>
      </w:tr>
      <w:tr>
        <w:trPr>
          <w:trHeight w:val="322" w:hRule="exact"/>
        </w:trPr>
        <w:tc>
          <w:tcPr>
            <w:gridSpan w:val="4"/>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非流动资产：</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586,205.68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586,205.68</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427,522,707.05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427,522,707.05</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127,768,945.13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127,768,945.13</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5,873,936.14</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5,873,936.14</w:t>
            </w:r>
          </w:p>
        </w:tc>
      </w:tr>
      <w:tr>
        <w:trPr>
          <w:trHeight w:val="32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无形资产</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104,501,768.81</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104,501,768.81</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商誉</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287,871,515.22</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287,871,515.22</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82,470.37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82,470.37</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14,175,096.86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14,175,096.86</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80,360,000.00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80,360,000.00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1,042,868,709.12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1,048,742,645.26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5,873,936.14</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3,688,334,850.83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3,693,964,876.13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5,630,025.30</w:t>
            </w:r>
          </w:p>
        </w:tc>
      </w:tr>
      <w:tr>
        <w:trPr>
          <w:trHeight w:val="322" w:hRule="exact"/>
        </w:trPr>
        <w:tc>
          <w:tcPr>
            <w:gridSpan w:val="4"/>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流动负债：</w:t>
            </w:r>
          </w:p>
        </w:tc>
      </w:tr>
      <w:tr>
        <w:trPr>
          <w:trHeight w:val="32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短期借款</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676,176,304.21</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676,176,304.21</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218,041,361.39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217,971,861.39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-69,500.00</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3,699,093.00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3,699,093.00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5,531,587.47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5,531,587.47</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应付职工薪酬</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23,938,201.25</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23,938,201.25</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应交税费</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122,330,298.41</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122,330,298.41</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其他应付款</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51,137,998.05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51,137,998.05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192"/>
        <w:gridCol w:w="2045"/>
        <w:gridCol w:w="1886"/>
        <w:gridCol w:w="1930"/>
      </w:tblGrid>
      <w:tr>
        <w:trPr>
          <w:trHeight w:val="3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left"/>
            </w:pPr>
            <w:r>
              <w:rPr>
                <w:color w:val="000000"/>
                <w:spacing w:val="0"/>
                <w:w w:val="100"/>
                <w:position w:val="0"/>
              </w:rPr>
              <w:t>应付股利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749,072.68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749,072.68</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3,746,382.03</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3,746,382.03</w:t>
            </w:r>
          </w:p>
        </w:tc>
      </w:tr>
      <w:tr>
        <w:trPr>
          <w:trHeight w:val="32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其他流动负债</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326,234.87</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326,234.87</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流动负债合计</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1,101,181,078.65</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1,104,857,960.68</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3,676,882.03</w:t>
            </w:r>
          </w:p>
        </w:tc>
      </w:tr>
      <w:tr>
        <w:trPr>
          <w:trHeight w:val="322" w:hRule="exact"/>
        </w:trPr>
        <w:tc>
          <w:tcPr>
            <w:gridSpan w:val="4"/>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非流动负债：</w:t>
            </w:r>
          </w:p>
        </w:tc>
      </w:tr>
      <w:tr>
        <w:trPr>
          <w:trHeight w:val="3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2,369,873.41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2,369,873.41</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长期应付职工薪酬</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1,433,204.16</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1,433,204.16</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递延收益</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296,560.68</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296,560.68</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218,927,734.77</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218,927,734.77</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220,657,499.61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223,027,373.02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2,369,873.41</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1,321,838,578.26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1,327,885,333.70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6,046,755.44</w:t>
            </w:r>
          </w:p>
        </w:tc>
      </w:tr>
      <w:tr>
        <w:trPr>
          <w:trHeight w:val="322" w:hRule="exact"/>
        </w:trPr>
        <w:tc>
          <w:tcPr>
            <w:gridSpan w:val="4"/>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所有者权益（或股东权益）：</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实收资本（或股本）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521,946,118.00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521,946,118.00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资本公积</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1,111,065,006.51</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1,111,065,006.51</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减：库存股</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100,217,874.31</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100,217,874.31</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盈余公积</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162,241,200.56</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162,241,200.56</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674,076,195.44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673,694,333.74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-381,861.70</w:t>
            </w:r>
          </w:p>
        </w:tc>
      </w:tr>
      <w:tr>
        <w:trPr>
          <w:trHeight w:val="63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320"/>
              <w:jc w:val="left"/>
            </w:pPr>
            <w:r>
              <w:rPr>
                <w:color w:val="000000"/>
                <w:spacing w:val="0"/>
                <w:w w:val="100"/>
                <w:position w:val="0"/>
              </w:rPr>
              <w:t>归属于母公司所有者权益（或 股东权益）合计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2,369,110,646.20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2,368,728,784.50</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-381,861.70</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-2,614,373.63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-2,649,242.07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-34,868.44</w:t>
            </w:r>
          </w:p>
        </w:tc>
      </w:tr>
      <w:tr>
        <w:trPr>
          <w:trHeight w:val="63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520"/>
              <w:jc w:val="left"/>
            </w:pPr>
            <w:r>
              <w:rPr>
                <w:color w:val="000000"/>
                <w:spacing w:val="0"/>
                <w:w w:val="100"/>
                <w:position w:val="0"/>
              </w:rPr>
              <w:t>所有者权益（或股东权益） 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2,366,496,272.57</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2,366,079,542.43</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-416,730.14</w:t>
            </w:r>
          </w:p>
        </w:tc>
      </w:tr>
      <w:tr>
        <w:trPr>
          <w:trHeight w:val="64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02" w:lineRule="exact"/>
              <w:ind w:left="0" w:right="0" w:firstLine="740"/>
              <w:jc w:val="left"/>
            </w:pPr>
            <w:r>
              <w:rPr>
                <w:color w:val="000000"/>
                <w:spacing w:val="0"/>
                <w:w w:val="100"/>
                <w:position w:val="0"/>
              </w:rPr>
              <w:t>负债和所有者权益（或股 东权益）总计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3,688,334,850.83</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3,693,964,876.13</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5,630,025.30</w:t>
            </w:r>
          </w:p>
        </w:tc>
      </w:tr>
    </w:tbl>
    <w:p>
      <w:pPr>
        <w:spacing w:lineRule="exact" w:line="1"/>
        <w:rPr>
          <w:sz w:val="2"/>
          <w:szCs w:val="2"/>
        </w:rPr>
      </w:pPr>
      <w:r>
        <w:br w:type="page"/>
      </w:r>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rPr>
        <w:t>各项目调整情况的说明：</w:t>
      </w:r>
    </w:p>
    <w:p>
      <w:pPr>
        <w:pStyle w:val="Style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5"/>
        <w:keepNext w:val="0"/>
        <w:keepLines w:val="0"/>
        <w:widowControl w:val="0"/>
        <w:shd w:val="clear" w:color="auto" w:fill="auto"/>
        <w:bidi w:val="0"/>
        <w:spacing w:before="0" w:after="60" w:line="240" w:lineRule="auto"/>
        <w:ind w:left="0" w:right="0" w:firstLine="0"/>
        <w:jc w:val="center"/>
      </w:pPr>
      <w:r>
        <w:rPr>
          <w:color w:val="000000"/>
          <w:spacing w:val="0"/>
          <w:w w:val="100"/>
          <w:position w:val="0"/>
        </w:rPr>
        <w:t>母公司资产负债表</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3091"/>
        <w:gridCol w:w="2290"/>
        <w:gridCol w:w="1891"/>
        <w:gridCol w:w="1790"/>
      </w:tblGrid>
      <w:tr>
        <w:trPr>
          <w:trHeight w:val="3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pPr>
            <w:r>
              <w:rPr>
                <w:b/>
                <w:bCs/>
                <w:color w:val="000000"/>
                <w:spacing w:val="0"/>
                <w:w w:val="100"/>
                <w:position w:val="0"/>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2020</w:t>
            </w:r>
            <w:r>
              <w:rPr>
                <w:b/>
                <w:bCs/>
                <w:color w:val="000000"/>
                <w:spacing w:val="0"/>
                <w:w w:val="100"/>
                <w:position w:val="0"/>
              </w:rPr>
              <w:t>年</w:t>
            </w:r>
            <w:r>
              <w:rPr>
                <w:rFonts w:ascii="Times New Roman" w:eastAsia="Times New Roman" w:hAnsi="Times New Roman" w:cs="Times New Roman"/>
                <w:b/>
                <w:bCs/>
                <w:color w:val="000000"/>
                <w:spacing w:val="0"/>
                <w:w w:val="100"/>
                <w:position w:val="0"/>
              </w:rPr>
              <w:t>12</w:t>
            </w:r>
            <w:r>
              <w:rPr>
                <w:b/>
                <w:bCs/>
                <w:color w:val="000000"/>
                <w:spacing w:val="0"/>
                <w:w w:val="100"/>
                <w:position w:val="0"/>
              </w:rPr>
              <w:t>月</w:t>
            </w:r>
            <w:r>
              <w:rPr>
                <w:rFonts w:ascii="Times New Roman" w:eastAsia="Times New Roman" w:hAnsi="Times New Roman" w:cs="Times New Roman"/>
                <w:b/>
                <w:bCs/>
                <w:color w:val="000000"/>
                <w:spacing w:val="0"/>
                <w:w w:val="100"/>
                <w:position w:val="0"/>
              </w:rPr>
              <w:t>31</w:t>
            </w:r>
            <w:r>
              <w:rPr>
                <w:b/>
                <w:bCs/>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2021</w:t>
            </w:r>
            <w:r>
              <w:rPr>
                <w:b/>
                <w:bCs/>
                <w:color w:val="000000"/>
                <w:spacing w:val="0"/>
                <w:w w:val="100"/>
                <w:position w:val="0"/>
              </w:rPr>
              <w:t>年</w:t>
            </w:r>
            <w:r>
              <w:rPr>
                <w:rFonts w:ascii="Times New Roman" w:eastAsia="Times New Roman" w:hAnsi="Times New Roman" w:cs="Times New Roman"/>
                <w:b/>
                <w:bCs/>
                <w:color w:val="000000"/>
                <w:spacing w:val="0"/>
                <w:w w:val="100"/>
                <w:position w:val="0"/>
              </w:rPr>
              <w:t>1</w:t>
            </w:r>
            <w:r>
              <w:rPr>
                <w:b/>
                <w:bCs/>
                <w:color w:val="000000"/>
                <w:spacing w:val="0"/>
                <w:w w:val="100"/>
                <w:position w:val="0"/>
              </w:rPr>
              <w:t>月</w:t>
            </w:r>
            <w:r>
              <w:rPr>
                <w:rFonts w:ascii="Times New Roman" w:eastAsia="Times New Roman" w:hAnsi="Times New Roman" w:cs="Times New Roman"/>
                <w:b/>
                <w:bCs/>
                <w:color w:val="000000"/>
                <w:spacing w:val="0"/>
                <w:w w:val="100"/>
                <w:position w:val="0"/>
              </w:rPr>
              <w:t>1</w:t>
            </w:r>
            <w:r>
              <w:rPr>
                <w:b/>
                <w:bCs/>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调整数</w:t>
            </w:r>
          </w:p>
        </w:tc>
      </w:tr>
      <w:tr>
        <w:trPr>
          <w:trHeight w:val="322" w:hRule="exact"/>
        </w:trPr>
        <w:tc>
          <w:tcPr>
            <w:gridSpan w:val="4"/>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流动资产：</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135,779,963.75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135,779,963.75</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交易性金融资产</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870,792,129.30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870,792,129.30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446,846,398.02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446,846,398.02</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left"/>
            </w:pPr>
            <w:r>
              <w:rPr>
                <w:color w:val="000000"/>
                <w:spacing w:val="0"/>
                <w:w w:val="100"/>
                <w:position w:val="0"/>
              </w:rPr>
              <w:t>应收股利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8,536,589.10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8,536,589.10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其他流动资产</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68,613.85</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68,613.85</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流动资产合计</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1,453,487,104.92</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1,453,487,104.92</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gridSpan w:val="4"/>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非流动资产：</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1,082,675,000.00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1,082,675,000.00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410,708,855.70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410,708,855.70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94,404.78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94,404.78</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无形资产</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8,067.50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8,067.50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27,133,991.30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27,133,991.30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非流动资产合计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1,520,820,319.28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1,520,820,319.28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091"/>
        <w:gridCol w:w="2290"/>
        <w:gridCol w:w="1891"/>
        <w:gridCol w:w="1790"/>
      </w:tblGrid>
      <w:tr>
        <w:trPr>
          <w:trHeight w:val="3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2,974,307,424.20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2,974,307,424.20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gridSpan w:val="4"/>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流动负债：</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273,356,162.28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273,356,162.28</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441,915.54</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441,915.54</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15,771,362.59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15,771,362.59</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45,020,092.83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45,020,092.83</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38,192,723.46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38,192,723.46</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left"/>
            </w:pPr>
            <w:r>
              <w:rPr>
                <w:color w:val="000000"/>
                <w:spacing w:val="0"/>
                <w:w w:val="100"/>
                <w:position w:val="0"/>
              </w:rPr>
              <w:t>应付股利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749,072.68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749,072.68</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流动负债合计</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372,782,256.70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372,782,256.70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gridSpan w:val="4"/>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非流动负债：</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长期应付职工薪酬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1,433,204.16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1,433,204.16</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218,927,734.77</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218,927,734.77</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非流动负债合计</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220,360,938.93</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220,360,938.93</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负债合计</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593,143,195.63</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593,143,195.63</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gridSpan w:val="4"/>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所有者权益（或股东权益）：</w:t>
            </w:r>
          </w:p>
        </w:tc>
      </w:tr>
      <w:tr>
        <w:trPr>
          <w:trHeight w:val="3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实收资本（或股本）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521,946,118.00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521,946,118.00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1,103,311,859.60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1,103,311,859.60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100,217,874.31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100,217,874.31</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盈余公积</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162,241,200.56</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162,241,200.56</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未分配利润</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693,882,924.72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693,882,924.72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091"/>
        <w:gridCol w:w="2290"/>
        <w:gridCol w:w="1891"/>
        <w:gridCol w:w="1790"/>
      </w:tblGrid>
      <w:tr>
        <w:trPr>
          <w:trHeight w:val="63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520"/>
              <w:jc w:val="both"/>
            </w:pPr>
            <w:r>
              <w:rPr>
                <w:color w:val="000000"/>
                <w:spacing w:val="0"/>
                <w:w w:val="100"/>
                <w:position w:val="0"/>
              </w:rPr>
              <w:t>所有者权益（或股东权益） 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2,381,164,228.57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2,381,164,228.57</w:t>
            </w:r>
          </w:p>
        </w:tc>
        <w:tc>
          <w:tcPr>
            <w:tcBorders>
              <w:top w:val="single" w:sz="4"/>
              <w:left w:val="single" w:sz="4"/>
              <w:right w:val="single" w:sz="4"/>
            </w:tcBorders>
            <w:shd w:val="clear" w:color="auto" w:fill="FFFFFF"/>
            <w:vAlign w:val="top"/>
          </w:tcPr>
          <w:p>
            <w:pPr>
              <w:widowControl w:val="0"/>
              <w:rPr>
                <w:sz w:val="10"/>
                <w:szCs w:val="10"/>
              </w:rPr>
            </w:pPr>
          </w:p>
        </w:tc>
      </w:tr>
      <w:tr>
        <w:trPr>
          <w:trHeight w:val="64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02" w:lineRule="exact"/>
              <w:ind w:left="0" w:right="0" w:firstLine="740"/>
              <w:jc w:val="left"/>
            </w:pPr>
            <w:r>
              <w:rPr>
                <w:color w:val="000000"/>
                <w:spacing w:val="0"/>
                <w:w w:val="100"/>
                <w:position w:val="0"/>
              </w:rPr>
              <w:t>负债和所有者权益（或股 东权益）总计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2,974,307,424.20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2,974,307,424.20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0"/>
        <w:keepNext w:val="0"/>
        <w:keepLines w:val="0"/>
        <w:widowControl w:val="0"/>
        <w:shd w:val="clear" w:color="auto" w:fill="auto"/>
        <w:bidi w:val="0"/>
        <w:spacing w:before="0" w:after="0" w:line="307" w:lineRule="exact"/>
        <w:ind w:left="96" w:right="0" w:firstLine="0"/>
        <w:jc w:val="left"/>
      </w:pPr>
      <w:r>
        <w:rPr>
          <w:color w:val="000000"/>
          <w:spacing w:val="0"/>
          <w:w w:val="100"/>
          <w:position w:val="0"/>
        </w:rPr>
        <w:t>各项目调整情况的说明: 口适用</w:t>
      </w:r>
      <w:r>
        <w:rPr>
          <w:color w:val="000000"/>
          <w:spacing w:val="0"/>
          <w:w w:val="100"/>
          <w:position w:val="0"/>
          <w:sz w:val="19"/>
          <w:szCs w:val="19"/>
        </w:rPr>
        <w:t>J</w:t>
      </w:r>
      <w:r>
        <w:rPr>
          <w:color w:val="000000"/>
          <w:spacing w:val="0"/>
          <w:w w:val="100"/>
          <w:position w:val="0"/>
        </w:rPr>
        <w:t>不适用</w:t>
      </w:r>
    </w:p>
    <w:p>
      <w:pPr>
        <w:widowControl w:val="0"/>
        <w:spacing w:after="379" w:line="1" w:lineRule="exact"/>
      </w:pPr>
    </w:p>
    <w:p>
      <w:pPr>
        <w:pStyle w:val="Style26"/>
        <w:keepNext/>
        <w:keepLines/>
        <w:widowControl w:val="0"/>
        <w:shd w:val="clear" w:color="auto" w:fill="auto"/>
        <w:bidi w:val="0"/>
        <w:spacing w:before="0" w:after="140" w:line="240" w:lineRule="auto"/>
        <w:ind w:left="0" w:right="0" w:firstLine="0"/>
        <w:jc w:val="left"/>
      </w:pPr>
      <w:bookmarkStart w:id="977" w:name="bookmark977"/>
      <w:bookmarkStart w:id="978" w:name="bookmark978"/>
      <w:bookmarkStart w:id="979" w:name="bookmark979"/>
      <w:bookmarkStart w:id="980" w:name="bookmark980"/>
      <w:r>
        <w:rPr>
          <w:color w:val="000000"/>
          <w:spacing w:val="0"/>
          <w:w w:val="100"/>
          <w:position w:val="0"/>
        </w:rPr>
        <w:t>（</w:t>
      </w:r>
      <w:bookmarkEnd w:id="979"/>
      <w:r>
        <w:rPr>
          <w:color w:val="000000"/>
          <w:spacing w:val="0"/>
          <w:w w:val="100"/>
          <w:position w:val="0"/>
        </w:rPr>
        <w:t>4）.</w:t>
      </w:r>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年起首次执行新租赁准则追溯调整前期比较数据的说明</w:t>
      </w:r>
      <w:bookmarkEnd w:id="977"/>
      <w:bookmarkEnd w:id="978"/>
      <w:bookmarkEnd w:id="980"/>
    </w:p>
    <w:p>
      <w:pPr>
        <w:pStyle w:val="Style5"/>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6"/>
        <w:keepNext/>
        <w:keepLines/>
        <w:widowControl w:val="0"/>
        <w:shd w:val="clear" w:color="auto" w:fill="auto"/>
        <w:bidi w:val="0"/>
        <w:spacing w:before="0" w:after="140" w:line="240" w:lineRule="auto"/>
        <w:ind w:left="0" w:right="0" w:firstLine="0"/>
        <w:jc w:val="left"/>
      </w:pPr>
      <w:bookmarkStart w:id="981" w:name="bookmark981"/>
      <w:bookmarkStart w:id="982" w:name="bookmark982"/>
      <w:bookmarkStart w:id="983" w:name="bookmark983"/>
      <w:r>
        <w:rPr>
          <w:color w:val="000000"/>
          <w:spacing w:val="0"/>
          <w:w w:val="100"/>
          <w:position w:val="0"/>
        </w:rPr>
        <w:t>45.</w:t>
      </w:r>
      <w:r>
        <w:rPr>
          <w:color w:val="000000"/>
          <w:spacing w:val="0"/>
          <w:w w:val="100"/>
          <w:position w:val="0"/>
        </w:rPr>
        <w:t>其他</w:t>
      </w:r>
      <w:bookmarkEnd w:id="981"/>
      <w:bookmarkEnd w:id="982"/>
      <w:bookmarkEnd w:id="983"/>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0" w:line="475" w:lineRule="exact"/>
        <w:ind w:left="0" w:right="0" w:firstLine="740"/>
        <w:jc w:val="left"/>
      </w:pPr>
      <w:r>
        <w:rPr>
          <w:b/>
          <w:bCs/>
          <w:color w:val="000000"/>
          <w:spacing w:val="0"/>
          <w:w w:val="100"/>
          <w:position w:val="0"/>
        </w:rPr>
        <w:t>分部报告：</w:t>
      </w:r>
    </w:p>
    <w:p>
      <w:pPr>
        <w:pStyle w:val="Style5"/>
        <w:keepNext w:val="0"/>
        <w:keepLines w:val="0"/>
        <w:widowControl w:val="0"/>
        <w:shd w:val="clear" w:color="auto" w:fill="auto"/>
        <w:bidi w:val="0"/>
        <w:spacing w:before="0" w:after="0" w:line="475" w:lineRule="exact"/>
        <w:ind w:left="0" w:right="0" w:firstLine="520"/>
        <w:jc w:val="left"/>
      </w:pPr>
      <w:r>
        <w:rPr>
          <w:color w:val="000000"/>
          <w:spacing w:val="0"/>
          <w:w w:val="100"/>
          <w:position w:val="0"/>
        </w:rPr>
        <w:t>公司以内部组织结构、管理要求、内部报告制度等为依据确定经营分部。公司的经营分部是 指同时满足下列条件的组成部分：</w:t>
      </w:r>
    </w:p>
    <w:p>
      <w:pPr>
        <w:pStyle w:val="Style5"/>
        <w:keepNext w:val="0"/>
        <w:keepLines w:val="0"/>
        <w:widowControl w:val="0"/>
        <w:numPr>
          <w:ilvl w:val="0"/>
          <w:numId w:val="145"/>
        </w:numPr>
        <w:shd w:val="clear" w:color="auto" w:fill="auto"/>
        <w:tabs>
          <w:tab w:pos="840" w:val="left"/>
        </w:tabs>
        <w:bidi w:val="0"/>
        <w:spacing w:before="0" w:after="0" w:line="475" w:lineRule="exact"/>
        <w:ind w:left="0" w:right="0" w:firstLine="520"/>
        <w:jc w:val="left"/>
      </w:pPr>
      <w:bookmarkStart w:id="984" w:name="bookmark984"/>
      <w:bookmarkEnd w:id="984"/>
      <w:r>
        <w:rPr>
          <w:color w:val="000000"/>
          <w:spacing w:val="0"/>
          <w:w w:val="100"/>
          <w:position w:val="0"/>
        </w:rPr>
        <w:t>该组成部分能够在日常活动中产生收入、发生费用；</w:t>
      </w:r>
    </w:p>
    <w:p>
      <w:pPr>
        <w:pStyle w:val="Style5"/>
        <w:keepNext w:val="0"/>
        <w:keepLines w:val="0"/>
        <w:widowControl w:val="0"/>
        <w:numPr>
          <w:ilvl w:val="0"/>
          <w:numId w:val="145"/>
        </w:numPr>
        <w:shd w:val="clear" w:color="auto" w:fill="auto"/>
        <w:tabs>
          <w:tab w:pos="854" w:val="left"/>
        </w:tabs>
        <w:bidi w:val="0"/>
        <w:spacing w:before="0" w:after="0" w:line="475" w:lineRule="exact"/>
        <w:ind w:left="0" w:right="0" w:firstLine="520"/>
        <w:jc w:val="left"/>
      </w:pPr>
      <w:bookmarkStart w:id="985" w:name="bookmark985"/>
      <w:bookmarkEnd w:id="985"/>
      <w:r>
        <w:rPr>
          <w:color w:val="000000"/>
          <w:spacing w:val="0"/>
          <w:w w:val="100"/>
          <w:position w:val="0"/>
        </w:rPr>
        <w:t>管理层能够定期评价该组成部分的经营成果，以决定向其配置资源、评价其业绩；</w:t>
      </w:r>
    </w:p>
    <w:p>
      <w:pPr>
        <w:pStyle w:val="Style5"/>
        <w:keepNext w:val="0"/>
        <w:keepLines w:val="0"/>
        <w:widowControl w:val="0"/>
        <w:numPr>
          <w:ilvl w:val="0"/>
          <w:numId w:val="145"/>
        </w:numPr>
        <w:shd w:val="clear" w:color="auto" w:fill="auto"/>
        <w:tabs>
          <w:tab w:pos="854" w:val="left"/>
        </w:tabs>
        <w:bidi w:val="0"/>
        <w:spacing w:before="0" w:after="540" w:line="475" w:lineRule="exact"/>
        <w:ind w:left="0" w:right="0" w:firstLine="520"/>
        <w:jc w:val="left"/>
      </w:pPr>
      <w:bookmarkStart w:id="986" w:name="bookmark986"/>
      <w:bookmarkEnd w:id="986"/>
      <w:r>
        <w:rPr>
          <w:color w:val="000000"/>
          <w:spacing w:val="0"/>
          <w:w w:val="100"/>
          <w:position w:val="0"/>
        </w:rPr>
        <w:t>能够通过分析取得该组成部分的财务状况、经营成果和现金流量等有关会计信息。</w:t>
      </w:r>
    </w:p>
    <w:p>
      <w:pPr>
        <w:pStyle w:val="Style26"/>
        <w:keepNext/>
        <w:keepLines/>
        <w:widowControl w:val="0"/>
        <w:shd w:val="clear" w:color="auto" w:fill="auto"/>
        <w:bidi w:val="0"/>
        <w:spacing w:before="0" w:after="140" w:line="240" w:lineRule="auto"/>
        <w:ind w:left="0" w:right="0" w:firstLine="0"/>
        <w:jc w:val="left"/>
      </w:pPr>
      <w:bookmarkStart w:id="987" w:name="bookmark987"/>
      <w:bookmarkStart w:id="988" w:name="bookmark988"/>
      <w:bookmarkStart w:id="989" w:name="bookmark989"/>
      <w:bookmarkStart w:id="990" w:name="bookmark990"/>
      <w:r>
        <w:rPr>
          <w:color w:val="000000"/>
          <w:spacing w:val="0"/>
          <w:w w:val="100"/>
          <w:position w:val="0"/>
        </w:rPr>
        <w:t>六</w:t>
      </w:r>
      <w:bookmarkEnd w:id="989"/>
      <w:r>
        <w:rPr>
          <w:color w:val="000000"/>
          <w:spacing w:val="0"/>
          <w:w w:val="100"/>
          <w:position w:val="0"/>
        </w:rPr>
        <w:t>、税项</w:t>
      </w:r>
      <w:bookmarkEnd w:id="987"/>
      <w:bookmarkEnd w:id="988"/>
      <w:bookmarkEnd w:id="990"/>
    </w:p>
    <w:p>
      <w:pPr>
        <w:pStyle w:val="Style26"/>
        <w:keepNext/>
        <w:keepLines/>
        <w:widowControl w:val="0"/>
        <w:numPr>
          <w:ilvl w:val="0"/>
          <w:numId w:val="147"/>
        </w:numPr>
        <w:shd w:val="clear" w:color="auto" w:fill="auto"/>
        <w:bidi w:val="0"/>
        <w:spacing w:before="0" w:after="140" w:line="240" w:lineRule="auto"/>
        <w:ind w:left="0" w:right="0" w:firstLine="0"/>
        <w:jc w:val="left"/>
      </w:pPr>
      <w:bookmarkStart w:id="987" w:name="bookmark987"/>
      <w:bookmarkStart w:id="988" w:name="bookmark988"/>
      <w:bookmarkStart w:id="991" w:name="bookmark991"/>
      <w:bookmarkStart w:id="992" w:name="bookmark992"/>
      <w:bookmarkEnd w:id="991"/>
      <w:r>
        <w:rPr>
          <w:color w:val="000000"/>
          <w:spacing w:val="0"/>
          <w:w w:val="100"/>
          <w:position w:val="0"/>
        </w:rPr>
        <w:t>主要税种及税率</w:t>
      </w:r>
      <w:bookmarkEnd w:id="987"/>
      <w:bookmarkEnd w:id="988"/>
      <w:bookmarkEnd w:id="992"/>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rPr>
        <w:t>主要税种及税率情况</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J</w:t>
      </w:r>
      <w:r>
        <w:rPr>
          <w:color w:val="000000"/>
          <w:spacing w:val="0"/>
          <w:w w:val="100"/>
          <w:position w:val="0"/>
        </w:rPr>
        <w:t>适用口不适用</w:t>
      </w:r>
    </w:p>
    <w:tbl>
      <w:tblPr>
        <w:tblOverlap w:val="never"/>
        <w:jc w:val="center"/>
        <w:tblLayout w:type="fixed"/>
      </w:tblPr>
      <w:tblGrid>
        <w:gridCol w:w="2789"/>
        <w:gridCol w:w="3989"/>
        <w:gridCol w:w="2285"/>
      </w:tblGrid>
      <w:tr>
        <w:trPr>
          <w:trHeight w:val="33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125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以按税法规定计算的销售货物和应税劳 务收入为基础计算销项税额，扣除当期允 许抵扣的进项税额后，差额部分为应交增 值税</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w:t>
            </w:r>
            <w:r>
              <w:rPr>
                <w:color w:val="000000"/>
                <w:spacing w:val="0"/>
                <w:w w:val="100"/>
                <w:position w:val="0"/>
              </w:rPr>
              <w:t>、</w:t>
            </w:r>
            <w:r>
              <w:rPr>
                <w:rFonts w:ascii="Times New Roman" w:eastAsia="Times New Roman" w:hAnsi="Times New Roman" w:cs="Times New Roman"/>
                <w:color w:val="000000"/>
                <w:spacing w:val="0"/>
                <w:w w:val="100"/>
                <w:position w:val="0"/>
              </w:rPr>
              <w:t>13%</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消费税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实际缴纳的流转税税额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w:t>
            </w:r>
            <w:r>
              <w:rPr>
                <w:rFonts w:ascii="Times New Roman" w:eastAsia="Times New Roman" w:hAnsi="Times New Roman" w:cs="Times New Roman"/>
                <w:color w:val="000000"/>
                <w:spacing w:val="0"/>
                <w:w w:val="100"/>
                <w:position w:val="0"/>
              </w:rPr>
              <w:t>7%</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应纳税所得额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w:t>
            </w:r>
            <w:r>
              <w:rPr>
                <w:color w:val="000000"/>
                <w:spacing w:val="0"/>
                <w:w w:val="100"/>
                <w:position w:val="0"/>
              </w:rPr>
              <w:t>、</w:t>
            </w:r>
            <w:r>
              <w:rPr>
                <w:rFonts w:ascii="Times New Roman" w:eastAsia="Times New Roman" w:hAnsi="Times New Roman" w:cs="Times New Roman"/>
                <w:color w:val="000000"/>
                <w:spacing w:val="0"/>
                <w:w w:val="100"/>
                <w:position w:val="0"/>
              </w:rPr>
              <w:t>8.25%</w:t>
            </w:r>
            <w:r>
              <w:rPr>
                <w:color w:val="000000"/>
                <w:spacing w:val="0"/>
                <w:w w:val="100"/>
                <w:position w:val="0"/>
              </w:rPr>
              <w:t>、</w:t>
            </w:r>
            <w:r>
              <w:rPr>
                <w:rFonts w:ascii="Times New Roman" w:eastAsia="Times New Roman" w:hAnsi="Times New Roman" w:cs="Times New Roman"/>
                <w:color w:val="000000"/>
                <w:spacing w:val="0"/>
                <w:w w:val="100"/>
                <w:position w:val="0"/>
              </w:rPr>
              <w:t>20%</w:t>
            </w:r>
            <w:r>
              <w:rPr>
                <w:color w:val="000000"/>
                <w:spacing w:val="0"/>
                <w:w w:val="100"/>
                <w:position w:val="0"/>
              </w:rPr>
              <w:t>、</w:t>
            </w:r>
            <w:r>
              <w:rPr>
                <w:rFonts w:ascii="Times New Roman" w:eastAsia="Times New Roman" w:hAnsi="Times New Roman" w:cs="Times New Roman"/>
                <w:color w:val="000000"/>
                <w:spacing w:val="0"/>
                <w:w w:val="100"/>
                <w:position w:val="0"/>
              </w:rPr>
              <w:t>25%</w:t>
            </w:r>
          </w:p>
        </w:tc>
      </w:tr>
      <w:tr>
        <w:trPr>
          <w:trHeight w:val="946"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both"/>
            </w:pPr>
            <w:r>
              <w:rPr>
                <w:color w:val="000000"/>
                <w:spacing w:val="0"/>
                <w:w w:val="100"/>
                <w:position w:val="0"/>
              </w:rPr>
              <w:t>从价计征的，按房产原值一次减除</w:t>
            </w:r>
            <w:r>
              <w:rPr>
                <w:rFonts w:ascii="Times New Roman" w:eastAsia="Times New Roman" w:hAnsi="Times New Roman" w:cs="Times New Roman"/>
                <w:color w:val="000000"/>
                <w:spacing w:val="0"/>
                <w:w w:val="100"/>
                <w:position w:val="0"/>
              </w:rPr>
              <w:t>30%</w:t>
            </w:r>
            <w:r>
              <w:rPr>
                <w:color w:val="000000"/>
                <w:spacing w:val="0"/>
                <w:w w:val="100"/>
                <w:position w:val="0"/>
              </w:rPr>
              <w:t>后 余值的</w:t>
            </w:r>
            <w:r>
              <w:rPr>
                <w:rFonts w:ascii="Times New Roman" w:eastAsia="Times New Roman" w:hAnsi="Times New Roman" w:cs="Times New Roman"/>
                <w:color w:val="000000"/>
                <w:spacing w:val="0"/>
                <w:w w:val="100"/>
                <w:position w:val="0"/>
              </w:rPr>
              <w:t>1.2%</w:t>
            </w:r>
            <w:r>
              <w:rPr>
                <w:color w:val="000000"/>
                <w:spacing w:val="0"/>
                <w:w w:val="100"/>
                <w:position w:val="0"/>
              </w:rPr>
              <w:t>计缴；从租计征的，按租金收 入的</w:t>
            </w:r>
            <w:r>
              <w:rPr>
                <w:rFonts w:ascii="Times New Roman" w:eastAsia="Times New Roman" w:hAnsi="Times New Roman" w:cs="Times New Roman"/>
                <w:color w:val="000000"/>
                <w:spacing w:val="0"/>
                <w:w w:val="100"/>
                <w:position w:val="0"/>
              </w:rPr>
              <w:t>12%</w:t>
            </w:r>
            <w:r>
              <w:rPr>
                <w:color w:val="000000"/>
                <w:spacing w:val="0"/>
                <w:w w:val="100"/>
                <w:position w:val="0"/>
              </w:rPr>
              <w:t>计缴</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w:t>
            </w:r>
            <w:r>
              <w:rPr>
                <w:rFonts w:ascii="Times New Roman" w:eastAsia="Times New Roman" w:hAnsi="Times New Roman" w:cs="Times New Roman"/>
                <w:color w:val="000000"/>
                <w:spacing w:val="0"/>
                <w:w w:val="100"/>
                <w:position w:val="0"/>
              </w:rPr>
              <w:t>12%</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实际缴纳的流转税税额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地方教育附加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实际缴纳的流转税税额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p>
        </w:tc>
      </w:tr>
      <w:tr>
        <w:trPr>
          <w:trHeight w:val="331"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文化事业建设费</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业务收入扣除广告代理成本的余额</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p>
        </w:tc>
      </w:tr>
    </w:tbl>
    <w:p>
      <w:pPr>
        <w:pStyle w:val="Style20"/>
        <w:keepNext w:val="0"/>
        <w:keepLines w:val="0"/>
        <w:widowControl w:val="0"/>
        <w:shd w:val="clear" w:color="auto" w:fill="auto"/>
        <w:bidi w:val="0"/>
        <w:spacing w:before="0" w:after="0" w:line="326" w:lineRule="exact"/>
        <w:ind w:left="96" w:right="0" w:firstLine="0"/>
        <w:jc w:val="left"/>
      </w:pPr>
      <w:r>
        <w:rPr>
          <w:color w:val="000000"/>
          <w:spacing w:val="0"/>
          <w:w w:val="100"/>
          <w:position w:val="0"/>
        </w:rPr>
        <w:t xml:space="preserve">存在不同企业所得税税率纳税主体的，披露情况说明 </w:t>
      </w:r>
      <w:r>
        <w:rPr>
          <w:color w:val="000000"/>
          <w:spacing w:val="0"/>
          <w:w w:val="100"/>
          <w:position w:val="0"/>
          <w:sz w:val="19"/>
          <w:szCs w:val="19"/>
        </w:rPr>
        <w:t>J</w:t>
      </w:r>
      <w:r>
        <w:rPr>
          <w:color w:val="000000"/>
          <w:spacing w:val="0"/>
          <w:w w:val="100"/>
          <w:position w:val="0"/>
        </w:rPr>
        <w:t>适用口不适用</w:t>
      </w:r>
    </w:p>
    <w:tbl>
      <w:tblPr>
        <w:tblOverlap w:val="never"/>
        <w:jc w:val="center"/>
        <w:tblLayout w:type="fixed"/>
      </w:tblPr>
      <w:tblGrid>
        <w:gridCol w:w="4613"/>
        <w:gridCol w:w="4450"/>
      </w:tblGrid>
      <w:tr>
        <w:trPr>
          <w:trHeight w:val="33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63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泰一指尚、杭州卡赛科技有限公司（以下简称杭 州卡赛）</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w:t>
            </w:r>
          </w:p>
        </w:tc>
      </w:tr>
      <w:tr>
        <w:trPr>
          <w:trHeight w:val="3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诸暨泰一电子商务有限公司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 xml:space="preserve">20% </w:t>
            </w:r>
            <w:r>
              <w:rPr>
                <w:color w:val="000000"/>
                <w:spacing w:val="0"/>
                <w:w w:val="100"/>
                <w:position w:val="0"/>
              </w:rPr>
              <w:t>［注］</w:t>
            </w:r>
          </w:p>
        </w:tc>
      </w:tr>
      <w:tr>
        <w:trPr>
          <w:trHeight w:val="63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香港泰一电商科技有限公司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right"/>
            </w:pPr>
            <w:r>
              <w:rPr>
                <w:color w:val="000000"/>
                <w:spacing w:val="0"/>
                <w:w w:val="100"/>
                <w:position w:val="0"/>
              </w:rPr>
              <w:t>不超过</w:t>
            </w:r>
            <w:r>
              <w:rPr>
                <w:rFonts w:ascii="Times New Roman" w:eastAsia="Times New Roman" w:hAnsi="Times New Roman" w:cs="Times New Roman"/>
                <w:color w:val="000000"/>
                <w:spacing w:val="0"/>
                <w:w w:val="100"/>
                <w:position w:val="0"/>
              </w:rPr>
              <w:t>200</w:t>
            </w:r>
            <w:r>
              <w:rPr>
                <w:color w:val="000000"/>
                <w:spacing w:val="0"/>
                <w:w w:val="100"/>
                <w:position w:val="0"/>
              </w:rPr>
              <w:t>万港元部分</w:t>
            </w:r>
            <w:r>
              <w:rPr>
                <w:rFonts w:ascii="Times New Roman" w:eastAsia="Times New Roman" w:hAnsi="Times New Roman" w:cs="Times New Roman"/>
                <w:color w:val="000000"/>
                <w:spacing w:val="0"/>
                <w:w w:val="100"/>
                <w:position w:val="0"/>
              </w:rPr>
              <w:t>8.25%</w:t>
            </w:r>
            <w:r>
              <w:rPr>
                <w:color w:val="000000"/>
                <w:spacing w:val="0"/>
                <w:w w:val="100"/>
                <w:position w:val="0"/>
              </w:rPr>
              <w:t>，超过</w:t>
            </w:r>
            <w:r>
              <w:rPr>
                <w:rFonts w:ascii="Times New Roman" w:eastAsia="Times New Roman" w:hAnsi="Times New Roman" w:cs="Times New Roman"/>
                <w:color w:val="000000"/>
                <w:spacing w:val="0"/>
                <w:w w:val="100"/>
                <w:position w:val="0"/>
              </w:rPr>
              <w:t>200</w:t>
            </w:r>
            <w:r>
              <w:rPr>
                <w:color w:val="000000"/>
                <w:spacing w:val="0"/>
                <w:w w:val="100"/>
                <w:position w:val="0"/>
              </w:rPr>
              <w:t>万港 元部分</w:t>
            </w:r>
            <w:r>
              <w:rPr>
                <w:rFonts w:ascii="Times New Roman" w:eastAsia="Times New Roman" w:hAnsi="Times New Roman" w:cs="Times New Roman"/>
                <w:color w:val="000000"/>
                <w:spacing w:val="0"/>
                <w:w w:val="100"/>
                <w:position w:val="0"/>
              </w:rPr>
              <w:t>16.50%</w:t>
            </w:r>
          </w:p>
        </w:tc>
      </w:tr>
      <w:tr>
        <w:trPr>
          <w:trHeight w:val="331"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除上述以外的其他纳税主体</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w:t>
            </w:r>
          </w:p>
        </w:tc>
      </w:tr>
    </w:tbl>
    <w:p>
      <w:pPr>
        <w:pStyle w:val="Style5"/>
        <w:keepNext w:val="0"/>
        <w:keepLines w:val="0"/>
        <w:widowControl w:val="0"/>
        <w:shd w:val="clear" w:color="auto" w:fill="auto"/>
        <w:bidi w:val="0"/>
        <w:spacing w:before="0" w:after="0" w:line="467" w:lineRule="exact"/>
        <w:ind w:left="0" w:right="0" w:firstLine="520"/>
        <w:jc w:val="both"/>
      </w:pPr>
      <w:r>
        <w:rPr>
          <w:color w:val="000000"/>
          <w:spacing w:val="0"/>
          <w:w w:val="100"/>
          <w:position w:val="0"/>
        </w:rPr>
        <w:t>［注］根据财政部、国家税务总局发布的《关于实施小微企业普惠性税收减免政策的通知》</w:t>
      </w:r>
    </w:p>
    <w:p>
      <w:pPr>
        <w:pStyle w:val="Style5"/>
        <w:keepNext w:val="0"/>
        <w:keepLines w:val="0"/>
        <w:widowControl w:val="0"/>
        <w:shd w:val="clear" w:color="auto" w:fill="auto"/>
        <w:tabs>
          <w:tab w:pos="1385" w:val="left"/>
        </w:tabs>
        <w:bidi w:val="0"/>
        <w:spacing w:before="0" w:after="0" w:line="467" w:lineRule="exact"/>
        <w:ind w:left="0" w:right="0" w:firstLine="0"/>
        <w:jc w:val="both"/>
      </w:pPr>
      <w:r>
        <w:rPr>
          <w:color w:val="000000"/>
          <w:spacing w:val="0"/>
          <w:w w:val="100"/>
          <w:position w:val="0"/>
        </w:rPr>
        <w:t>（财税〔</w:t>
      </w:r>
      <w:r>
        <w:rPr>
          <w:color w:val="000000"/>
          <w:spacing w:val="0"/>
          <w:w w:val="100"/>
          <w:position w:val="0"/>
          <w:sz w:val="19"/>
          <w:szCs w:val="19"/>
        </w:rPr>
        <w:t>2019）</w:t>
        <w:tab/>
        <w:t>13</w:t>
      </w:r>
      <w:r>
        <w:rPr>
          <w:color w:val="000000"/>
          <w:spacing w:val="0"/>
          <w:w w:val="100"/>
          <w:position w:val="0"/>
        </w:rPr>
        <w:t>号）和《关于实施小微企业和个体工商户所得税优惠政策的公告》（财政部税</w:t>
      </w:r>
    </w:p>
    <w:p>
      <w:pPr>
        <w:pStyle w:val="Style5"/>
        <w:keepNext w:val="0"/>
        <w:keepLines w:val="0"/>
        <w:widowControl w:val="0"/>
        <w:shd w:val="clear" w:color="auto" w:fill="auto"/>
        <w:bidi w:val="0"/>
        <w:spacing w:before="0" w:after="520" w:line="467" w:lineRule="exact"/>
        <w:ind w:left="0" w:right="0" w:firstLine="0"/>
        <w:jc w:val="both"/>
      </w:pPr>
      <w:r>
        <w:rPr>
          <w:color w:val="000000"/>
          <w:spacing w:val="0"/>
          <w:w w:val="100"/>
          <w:position w:val="0"/>
        </w:rPr>
        <w:t>务总局公告</w:t>
      </w:r>
      <w:r>
        <w:rPr>
          <w:color w:val="000000"/>
          <w:spacing w:val="0"/>
          <w:w w:val="100"/>
          <w:position w:val="0"/>
          <w:sz w:val="19"/>
          <w:szCs w:val="19"/>
        </w:rPr>
        <w:t>2021</w:t>
      </w:r>
      <w:r>
        <w:rPr>
          <w:color w:val="000000"/>
          <w:spacing w:val="0"/>
          <w:w w:val="100"/>
          <w:position w:val="0"/>
        </w:rPr>
        <w:t>年第</w:t>
      </w:r>
      <w:r>
        <w:rPr>
          <w:color w:val="000000"/>
          <w:spacing w:val="0"/>
          <w:w w:val="100"/>
          <w:position w:val="0"/>
          <w:sz w:val="19"/>
          <w:szCs w:val="19"/>
        </w:rPr>
        <w:t>12</w:t>
      </w:r>
      <w:r>
        <w:rPr>
          <w:color w:val="000000"/>
          <w:spacing w:val="0"/>
          <w:w w:val="100"/>
          <w:position w:val="0"/>
        </w:rPr>
        <w:t>号），为贯彻落实党中央、国务院决策部署，进一步支持小微企业发展， 自</w:t>
      </w:r>
      <w:r>
        <w:rPr>
          <w:color w:val="000000"/>
          <w:spacing w:val="0"/>
          <w:w w:val="100"/>
          <w:position w:val="0"/>
          <w:sz w:val="19"/>
          <w:szCs w:val="19"/>
        </w:rPr>
        <w:t>2021</w:t>
      </w:r>
      <w:r>
        <w:rPr>
          <w:color w:val="000000"/>
          <w:spacing w:val="0"/>
          <w:w w:val="100"/>
          <w:position w:val="0"/>
        </w:rPr>
        <w:t>年</w:t>
      </w:r>
      <w:r>
        <w:rPr>
          <w:color w:val="000000"/>
          <w:spacing w:val="0"/>
          <w:w w:val="100"/>
          <w:position w:val="0"/>
          <w:sz w:val="19"/>
          <w:szCs w:val="19"/>
        </w:rPr>
        <w:t>1</w:t>
      </w:r>
      <w:r>
        <w:rPr>
          <w:color w:val="000000"/>
          <w:spacing w:val="0"/>
          <w:w w:val="100"/>
          <w:position w:val="0"/>
        </w:rPr>
        <w:t>月</w:t>
      </w:r>
      <w:r>
        <w:rPr>
          <w:color w:val="000000"/>
          <w:spacing w:val="0"/>
          <w:w w:val="100"/>
          <w:position w:val="0"/>
          <w:sz w:val="19"/>
          <w:szCs w:val="19"/>
        </w:rPr>
        <w:t>1</w:t>
      </w:r>
      <w:r>
        <w:rPr>
          <w:color w:val="000000"/>
          <w:spacing w:val="0"/>
          <w:w w:val="100"/>
          <w:position w:val="0"/>
        </w:rPr>
        <w:t>日至</w:t>
      </w:r>
      <w:r>
        <w:rPr>
          <w:color w:val="000000"/>
          <w:spacing w:val="0"/>
          <w:w w:val="100"/>
          <w:position w:val="0"/>
          <w:sz w:val="19"/>
          <w:szCs w:val="19"/>
        </w:rPr>
        <w:t>2022</w:t>
      </w:r>
      <w:r>
        <w:rPr>
          <w:color w:val="000000"/>
          <w:spacing w:val="0"/>
          <w:w w:val="100"/>
          <w:position w:val="0"/>
        </w:rPr>
        <w:t>年</w:t>
      </w:r>
      <w:r>
        <w:rPr>
          <w:color w:val="000000"/>
          <w:spacing w:val="0"/>
          <w:w w:val="100"/>
          <w:position w:val="0"/>
          <w:sz w:val="19"/>
          <w:szCs w:val="19"/>
        </w:rPr>
        <w:t>12</w:t>
      </w:r>
      <w:r>
        <w:rPr>
          <w:color w:val="000000"/>
          <w:spacing w:val="0"/>
          <w:w w:val="100"/>
          <w:position w:val="0"/>
        </w:rPr>
        <w:t>月</w:t>
      </w:r>
      <w:r>
        <w:rPr>
          <w:color w:val="000000"/>
          <w:spacing w:val="0"/>
          <w:w w:val="100"/>
          <w:position w:val="0"/>
          <w:sz w:val="19"/>
          <w:szCs w:val="19"/>
        </w:rPr>
        <w:t>31</w:t>
      </w:r>
      <w:r>
        <w:rPr>
          <w:color w:val="000000"/>
          <w:spacing w:val="0"/>
          <w:w w:val="100"/>
          <w:position w:val="0"/>
        </w:rPr>
        <w:t>日对小型微利企业年应纳税所得额不超过</w:t>
      </w:r>
      <w:r>
        <w:rPr>
          <w:color w:val="000000"/>
          <w:spacing w:val="0"/>
          <w:w w:val="100"/>
          <w:position w:val="0"/>
          <w:sz w:val="19"/>
          <w:szCs w:val="19"/>
        </w:rPr>
        <w:t>100</w:t>
      </w:r>
      <w:r>
        <w:rPr>
          <w:color w:val="000000"/>
          <w:spacing w:val="0"/>
          <w:w w:val="100"/>
          <w:position w:val="0"/>
        </w:rPr>
        <w:t>万元的部分， 减按</w:t>
      </w:r>
      <w:r>
        <w:rPr>
          <w:color w:val="000000"/>
          <w:spacing w:val="0"/>
          <w:w w:val="100"/>
          <w:position w:val="0"/>
          <w:sz w:val="19"/>
          <w:szCs w:val="19"/>
        </w:rPr>
        <w:t>12.5%</w:t>
      </w:r>
      <w:r>
        <w:rPr>
          <w:color w:val="000000"/>
          <w:spacing w:val="0"/>
          <w:w w:val="100"/>
          <w:position w:val="0"/>
        </w:rPr>
        <w:t>计入应纳税所得额，按</w:t>
      </w:r>
      <w:r>
        <w:rPr>
          <w:color w:val="000000"/>
          <w:spacing w:val="0"/>
          <w:w w:val="100"/>
          <w:position w:val="0"/>
          <w:sz w:val="19"/>
          <w:szCs w:val="19"/>
        </w:rPr>
        <w:t>20%</w:t>
      </w:r>
      <w:r>
        <w:rPr>
          <w:color w:val="000000"/>
          <w:spacing w:val="0"/>
          <w:w w:val="100"/>
          <w:position w:val="0"/>
        </w:rPr>
        <w:t>的税率缴纳企业所得税；对年应纳税所得额超过</w:t>
      </w:r>
      <w:r>
        <w:rPr>
          <w:color w:val="000000"/>
          <w:spacing w:val="0"/>
          <w:w w:val="100"/>
          <w:position w:val="0"/>
          <w:sz w:val="19"/>
          <w:szCs w:val="19"/>
        </w:rPr>
        <w:t>100</w:t>
      </w:r>
      <w:r>
        <w:rPr>
          <w:color w:val="000000"/>
          <w:spacing w:val="0"/>
          <w:w w:val="100"/>
          <w:position w:val="0"/>
        </w:rPr>
        <w:t>万元但 不超过</w:t>
      </w:r>
      <w:r>
        <w:rPr>
          <w:color w:val="000000"/>
          <w:spacing w:val="0"/>
          <w:w w:val="100"/>
          <w:position w:val="0"/>
          <w:sz w:val="19"/>
          <w:szCs w:val="19"/>
        </w:rPr>
        <w:t>300</w:t>
      </w:r>
      <w:r>
        <w:rPr>
          <w:color w:val="000000"/>
          <w:spacing w:val="0"/>
          <w:w w:val="100"/>
          <w:position w:val="0"/>
        </w:rPr>
        <w:t>万元的部分，减按</w:t>
      </w:r>
      <w:r>
        <w:rPr>
          <w:color w:val="000000"/>
          <w:spacing w:val="0"/>
          <w:w w:val="100"/>
          <w:position w:val="0"/>
          <w:sz w:val="19"/>
          <w:szCs w:val="19"/>
        </w:rPr>
        <w:t>50%</w:t>
      </w:r>
      <w:r>
        <w:rPr>
          <w:color w:val="000000"/>
          <w:spacing w:val="0"/>
          <w:w w:val="100"/>
          <w:position w:val="0"/>
        </w:rPr>
        <w:t>计入应纳税所得额，按</w:t>
      </w:r>
      <w:r>
        <w:rPr>
          <w:color w:val="000000"/>
          <w:spacing w:val="0"/>
          <w:w w:val="100"/>
          <w:position w:val="0"/>
          <w:sz w:val="19"/>
          <w:szCs w:val="19"/>
        </w:rPr>
        <w:t>20%</w:t>
      </w:r>
      <w:r>
        <w:rPr>
          <w:color w:val="000000"/>
          <w:spacing w:val="0"/>
          <w:w w:val="100"/>
          <w:position w:val="0"/>
        </w:rPr>
        <w:t>的税率缴纳企业所得税。</w:t>
      </w:r>
    </w:p>
    <w:p>
      <w:pPr>
        <w:pStyle w:val="Style26"/>
        <w:keepNext/>
        <w:keepLines/>
        <w:widowControl w:val="0"/>
        <w:numPr>
          <w:ilvl w:val="0"/>
          <w:numId w:val="147"/>
        </w:numPr>
        <w:shd w:val="clear" w:color="auto" w:fill="auto"/>
        <w:bidi w:val="0"/>
        <w:spacing w:before="0" w:after="140" w:line="240" w:lineRule="auto"/>
        <w:ind w:left="0" w:right="0" w:firstLine="0"/>
        <w:jc w:val="both"/>
      </w:pPr>
      <w:bookmarkStart w:id="993" w:name="bookmark993"/>
      <w:bookmarkStart w:id="994" w:name="bookmark994"/>
      <w:bookmarkStart w:id="995" w:name="bookmark995"/>
      <w:bookmarkStart w:id="996" w:name="bookmark996"/>
      <w:bookmarkEnd w:id="995"/>
      <w:r>
        <w:rPr>
          <w:color w:val="000000"/>
          <w:spacing w:val="0"/>
          <w:w w:val="100"/>
          <w:position w:val="0"/>
        </w:rPr>
        <w:t>税收优惠</w:t>
      </w:r>
      <w:bookmarkEnd w:id="993"/>
      <w:bookmarkEnd w:id="994"/>
      <w:bookmarkEnd w:id="996"/>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19"/>
          <w:szCs w:val="19"/>
        </w:rPr>
        <w:t>J</w:t>
      </w:r>
      <w:r>
        <w:rPr>
          <w:color w:val="000000"/>
          <w:spacing w:val="0"/>
          <w:w w:val="100"/>
          <w:position w:val="0"/>
        </w:rPr>
        <w:t>适用 口不适用</w:t>
      </w:r>
    </w:p>
    <w:p>
      <w:pPr>
        <w:pStyle w:val="Style5"/>
        <w:keepNext w:val="0"/>
        <w:keepLines w:val="0"/>
        <w:widowControl w:val="0"/>
        <w:shd w:val="clear" w:color="auto" w:fill="auto"/>
        <w:bidi w:val="0"/>
        <w:spacing w:before="0" w:after="0" w:line="467" w:lineRule="exact"/>
        <w:ind w:left="0" w:right="0" w:firstLine="520"/>
        <w:jc w:val="both"/>
      </w:pPr>
      <w:r>
        <w:rPr>
          <w:color w:val="000000"/>
          <w:spacing w:val="0"/>
          <w:w w:val="100"/>
          <w:position w:val="0"/>
          <w:sz w:val="19"/>
          <w:szCs w:val="19"/>
        </w:rPr>
        <w:t xml:space="preserve">1 </w:t>
      </w:r>
      <w:r>
        <w:rPr>
          <w:color w:val="000000"/>
          <w:spacing w:val="0"/>
          <w:w w:val="100"/>
          <w:position w:val="0"/>
        </w:rPr>
        <w:t>.增值税</w:t>
      </w:r>
    </w:p>
    <w:p>
      <w:pPr>
        <w:pStyle w:val="Style5"/>
        <w:keepNext w:val="0"/>
        <w:keepLines w:val="0"/>
        <w:widowControl w:val="0"/>
        <w:shd w:val="clear" w:color="auto" w:fill="auto"/>
        <w:bidi w:val="0"/>
        <w:spacing w:before="0" w:after="0" w:line="467" w:lineRule="exact"/>
        <w:ind w:left="0" w:right="0" w:firstLine="520"/>
        <w:jc w:val="both"/>
      </w:pPr>
      <w:r>
        <w:rPr>
          <w:color w:val="000000"/>
          <w:spacing w:val="0"/>
          <w:w w:val="100"/>
          <w:position w:val="0"/>
        </w:rPr>
        <w:t>根据财政部、国家税务总局、海关总署发布的《关于深化增值税改革有关政策的公告》（财政 部、税务总局、海关总署公告</w:t>
      </w:r>
      <w:r>
        <w:rPr>
          <w:color w:val="000000"/>
          <w:spacing w:val="0"/>
          <w:w w:val="100"/>
          <w:position w:val="0"/>
          <w:sz w:val="19"/>
          <w:szCs w:val="19"/>
        </w:rPr>
        <w:t>2019</w:t>
      </w:r>
      <w:r>
        <w:rPr>
          <w:color w:val="000000"/>
          <w:spacing w:val="0"/>
          <w:w w:val="100"/>
          <w:position w:val="0"/>
        </w:rPr>
        <w:t>年第</w:t>
      </w:r>
      <w:r>
        <w:rPr>
          <w:color w:val="000000"/>
          <w:spacing w:val="0"/>
          <w:w w:val="100"/>
          <w:position w:val="0"/>
          <w:sz w:val="19"/>
          <w:szCs w:val="19"/>
        </w:rPr>
        <w:t>39</w:t>
      </w:r>
      <w:r>
        <w:rPr>
          <w:color w:val="000000"/>
          <w:spacing w:val="0"/>
          <w:w w:val="100"/>
          <w:position w:val="0"/>
        </w:rPr>
        <w:t>号），自</w:t>
      </w:r>
      <w:r>
        <w:rPr>
          <w:color w:val="000000"/>
          <w:spacing w:val="0"/>
          <w:w w:val="100"/>
          <w:position w:val="0"/>
          <w:sz w:val="19"/>
          <w:szCs w:val="19"/>
        </w:rPr>
        <w:t>2019</w:t>
      </w:r>
      <w:r>
        <w:rPr>
          <w:color w:val="000000"/>
          <w:spacing w:val="0"/>
          <w:w w:val="100"/>
          <w:position w:val="0"/>
        </w:rPr>
        <w:t>年</w:t>
      </w:r>
      <w:r>
        <w:rPr>
          <w:color w:val="000000"/>
          <w:spacing w:val="0"/>
          <w:w w:val="100"/>
          <w:position w:val="0"/>
          <w:sz w:val="19"/>
          <w:szCs w:val="19"/>
        </w:rPr>
        <w:t>4</w:t>
      </w:r>
      <w:r>
        <w:rPr>
          <w:color w:val="000000"/>
          <w:spacing w:val="0"/>
          <w:w w:val="100"/>
          <w:position w:val="0"/>
        </w:rPr>
        <w:t>月</w:t>
      </w:r>
      <w:r>
        <w:rPr>
          <w:color w:val="000000"/>
          <w:spacing w:val="0"/>
          <w:w w:val="100"/>
          <w:position w:val="0"/>
          <w:sz w:val="19"/>
          <w:szCs w:val="19"/>
        </w:rPr>
        <w:t>1</w:t>
      </w:r>
      <w:r>
        <w:rPr>
          <w:color w:val="000000"/>
          <w:spacing w:val="0"/>
          <w:w w:val="100"/>
          <w:position w:val="0"/>
        </w:rPr>
        <w:t>日至</w:t>
      </w:r>
      <w:r>
        <w:rPr>
          <w:color w:val="000000"/>
          <w:spacing w:val="0"/>
          <w:w w:val="100"/>
          <w:position w:val="0"/>
          <w:sz w:val="19"/>
          <w:szCs w:val="19"/>
        </w:rPr>
        <w:t>2021</w:t>
      </w:r>
      <w:r>
        <w:rPr>
          <w:color w:val="000000"/>
          <w:spacing w:val="0"/>
          <w:w w:val="100"/>
          <w:position w:val="0"/>
        </w:rPr>
        <w:t>年</w:t>
      </w:r>
      <w:r>
        <w:rPr>
          <w:color w:val="000000"/>
          <w:spacing w:val="0"/>
          <w:w w:val="100"/>
          <w:position w:val="0"/>
          <w:sz w:val="19"/>
          <w:szCs w:val="19"/>
        </w:rPr>
        <w:t>12</w:t>
      </w:r>
      <w:r>
        <w:rPr>
          <w:color w:val="000000"/>
          <w:spacing w:val="0"/>
          <w:w w:val="100"/>
          <w:position w:val="0"/>
        </w:rPr>
        <w:t>月</w:t>
      </w:r>
      <w:r>
        <w:rPr>
          <w:color w:val="000000"/>
          <w:spacing w:val="0"/>
          <w:w w:val="100"/>
          <w:position w:val="0"/>
          <w:sz w:val="19"/>
          <w:szCs w:val="19"/>
        </w:rPr>
        <w:t>31</w:t>
      </w:r>
      <w:r>
        <w:rPr>
          <w:color w:val="000000"/>
          <w:spacing w:val="0"/>
          <w:w w:val="100"/>
          <w:position w:val="0"/>
        </w:rPr>
        <w:t>日，允许 生产、生活性服务业纳税人按照当期可抵扣进项税额加计</w:t>
      </w:r>
      <w:r>
        <w:rPr>
          <w:color w:val="000000"/>
          <w:spacing w:val="0"/>
          <w:w w:val="100"/>
          <w:position w:val="0"/>
          <w:sz w:val="19"/>
          <w:szCs w:val="19"/>
        </w:rPr>
        <w:t>10%</w:t>
      </w:r>
      <w:r>
        <w:rPr>
          <w:color w:val="000000"/>
          <w:spacing w:val="0"/>
          <w:w w:val="100"/>
          <w:position w:val="0"/>
        </w:rPr>
        <w:t>，抵减应纳税额。</w:t>
      </w:r>
    </w:p>
    <w:p>
      <w:pPr>
        <w:pStyle w:val="Style5"/>
        <w:keepNext w:val="0"/>
        <w:keepLines w:val="0"/>
        <w:widowControl w:val="0"/>
        <w:shd w:val="clear" w:color="auto" w:fill="auto"/>
        <w:bidi w:val="0"/>
        <w:spacing w:before="0" w:after="0" w:line="467" w:lineRule="exact"/>
        <w:ind w:left="0" w:right="0" w:firstLine="520"/>
        <w:jc w:val="both"/>
      </w:pPr>
      <w:r>
        <w:rPr>
          <w:color w:val="000000"/>
          <w:spacing w:val="0"/>
          <w:w w:val="100"/>
          <w:position w:val="0"/>
          <w:sz w:val="19"/>
          <w:szCs w:val="19"/>
        </w:rPr>
        <w:t xml:space="preserve">2. </w:t>
      </w:r>
      <w:r>
        <w:rPr>
          <w:color w:val="000000"/>
          <w:spacing w:val="0"/>
          <w:w w:val="100"/>
          <w:position w:val="0"/>
        </w:rPr>
        <w:t>企业所得税</w:t>
      </w:r>
    </w:p>
    <w:p>
      <w:pPr>
        <w:pStyle w:val="Style5"/>
        <w:keepNext w:val="0"/>
        <w:keepLines w:val="0"/>
        <w:widowControl w:val="0"/>
        <w:shd w:val="clear" w:color="auto" w:fill="auto"/>
        <w:bidi w:val="0"/>
        <w:spacing w:before="0" w:after="0" w:line="467" w:lineRule="exact"/>
        <w:ind w:left="0" w:right="0" w:firstLine="520"/>
        <w:jc w:val="both"/>
      </w:pPr>
      <w:r>
        <w:rPr>
          <w:color w:val="000000"/>
          <w:spacing w:val="0"/>
          <w:w w:val="100"/>
          <w:position w:val="0"/>
          <w:sz w:val="19"/>
          <w:szCs w:val="19"/>
        </w:rPr>
        <w:t>2020</w:t>
      </w:r>
      <w:r>
        <w:rPr>
          <w:color w:val="000000"/>
          <w:spacing w:val="0"/>
          <w:w w:val="100"/>
          <w:position w:val="0"/>
        </w:rPr>
        <w:t>年</w:t>
      </w:r>
      <w:r>
        <w:rPr>
          <w:color w:val="000000"/>
          <w:spacing w:val="0"/>
          <w:w w:val="100"/>
          <w:position w:val="0"/>
          <w:sz w:val="19"/>
          <w:szCs w:val="19"/>
        </w:rPr>
        <w:t>12</w:t>
      </w:r>
      <w:r>
        <w:rPr>
          <w:color w:val="000000"/>
          <w:spacing w:val="0"/>
          <w:w w:val="100"/>
          <w:position w:val="0"/>
        </w:rPr>
        <w:t>月</w:t>
      </w:r>
      <w:r>
        <w:rPr>
          <w:color w:val="000000"/>
          <w:spacing w:val="0"/>
          <w:w w:val="100"/>
          <w:position w:val="0"/>
          <w:sz w:val="19"/>
          <w:szCs w:val="19"/>
        </w:rPr>
        <w:t>1</w:t>
      </w:r>
      <w:r>
        <w:rPr>
          <w:color w:val="000000"/>
          <w:spacing w:val="0"/>
          <w:w w:val="100"/>
          <w:position w:val="0"/>
        </w:rPr>
        <w:t>日，经浙江省科学技术厅、浙江省财政厅、国家税务总局浙江省税务局批准， 子公司泰一指尚被认定为高新技术企业，资格有效期</w:t>
      </w:r>
      <w:r>
        <w:rPr>
          <w:color w:val="000000"/>
          <w:spacing w:val="0"/>
          <w:w w:val="100"/>
          <w:position w:val="0"/>
          <w:sz w:val="19"/>
          <w:szCs w:val="19"/>
        </w:rPr>
        <w:t>3</w:t>
      </w:r>
      <w:r>
        <w:rPr>
          <w:color w:val="000000"/>
          <w:spacing w:val="0"/>
          <w:w w:val="100"/>
          <w:position w:val="0"/>
        </w:rPr>
        <w:t>年，企业所得税优惠期间为</w:t>
      </w:r>
      <w:r>
        <w:rPr>
          <w:color w:val="000000"/>
          <w:spacing w:val="0"/>
          <w:w w:val="100"/>
          <w:position w:val="0"/>
          <w:sz w:val="19"/>
          <w:szCs w:val="19"/>
        </w:rPr>
        <w:t>2020</w:t>
      </w:r>
      <w:r>
        <w:rPr>
          <w:color w:val="000000"/>
          <w:spacing w:val="0"/>
          <w:w w:val="100"/>
          <w:position w:val="0"/>
        </w:rPr>
        <w:t>年</w:t>
      </w:r>
      <w:r>
        <w:rPr>
          <w:color w:val="000000"/>
          <w:spacing w:val="0"/>
          <w:w w:val="100"/>
          <w:position w:val="0"/>
          <w:sz w:val="19"/>
          <w:szCs w:val="19"/>
        </w:rPr>
        <w:t>1</w:t>
      </w:r>
      <w:r>
        <w:rPr>
          <w:color w:val="000000"/>
          <w:spacing w:val="0"/>
          <w:w w:val="100"/>
          <w:position w:val="0"/>
        </w:rPr>
        <w:t>月</w:t>
      </w:r>
      <w:r>
        <w:rPr>
          <w:color w:val="000000"/>
          <w:spacing w:val="0"/>
          <w:w w:val="100"/>
          <w:position w:val="0"/>
          <w:sz w:val="19"/>
          <w:szCs w:val="19"/>
        </w:rPr>
        <w:t xml:space="preserve">1 </w:t>
      </w:r>
      <w:r>
        <w:rPr>
          <w:color w:val="000000"/>
          <w:spacing w:val="0"/>
          <w:w w:val="100"/>
          <w:position w:val="0"/>
        </w:rPr>
        <w:t>日至</w:t>
      </w:r>
      <w:r>
        <w:rPr>
          <w:color w:val="000000"/>
          <w:spacing w:val="0"/>
          <w:w w:val="100"/>
          <w:position w:val="0"/>
          <w:sz w:val="19"/>
          <w:szCs w:val="19"/>
        </w:rPr>
        <w:t>2022</w:t>
      </w:r>
      <w:r>
        <w:rPr>
          <w:color w:val="000000"/>
          <w:spacing w:val="0"/>
          <w:w w:val="100"/>
          <w:position w:val="0"/>
        </w:rPr>
        <w:t>年</w:t>
      </w:r>
      <w:r>
        <w:rPr>
          <w:color w:val="000000"/>
          <w:spacing w:val="0"/>
          <w:w w:val="100"/>
          <w:position w:val="0"/>
          <w:sz w:val="19"/>
          <w:szCs w:val="19"/>
        </w:rPr>
        <w:t>12</w:t>
      </w:r>
      <w:r>
        <w:rPr>
          <w:color w:val="000000"/>
          <w:spacing w:val="0"/>
          <w:w w:val="100"/>
          <w:position w:val="0"/>
        </w:rPr>
        <w:t>月</w:t>
      </w:r>
      <w:r>
        <w:rPr>
          <w:color w:val="000000"/>
          <w:spacing w:val="0"/>
          <w:w w:val="100"/>
          <w:position w:val="0"/>
          <w:sz w:val="19"/>
          <w:szCs w:val="19"/>
        </w:rPr>
        <w:t>31</w:t>
      </w:r>
      <w:r>
        <w:rPr>
          <w:color w:val="000000"/>
          <w:spacing w:val="0"/>
          <w:w w:val="100"/>
          <w:position w:val="0"/>
        </w:rPr>
        <w:t>日。根据《中华人民共和国企业所得税法》和《中华人民共和国所得税法实 施条例》等有关法律法规规定，该公司本期按</w:t>
      </w:r>
      <w:r>
        <w:rPr>
          <w:color w:val="000000"/>
          <w:spacing w:val="0"/>
          <w:w w:val="100"/>
          <w:position w:val="0"/>
          <w:sz w:val="19"/>
          <w:szCs w:val="19"/>
        </w:rPr>
        <w:t>15%</w:t>
      </w:r>
      <w:r>
        <w:rPr>
          <w:color w:val="000000"/>
          <w:spacing w:val="0"/>
          <w:w w:val="100"/>
          <w:position w:val="0"/>
        </w:rPr>
        <w:t>的税率计缴企业所得税。</w:t>
      </w:r>
    </w:p>
    <w:p>
      <w:pPr>
        <w:pStyle w:val="Style5"/>
        <w:keepNext w:val="0"/>
        <w:keepLines w:val="0"/>
        <w:widowControl w:val="0"/>
        <w:shd w:val="clear" w:color="auto" w:fill="auto"/>
        <w:bidi w:val="0"/>
        <w:spacing w:before="0" w:after="80" w:line="467" w:lineRule="exact"/>
        <w:ind w:left="0" w:right="0" w:firstLine="520"/>
        <w:jc w:val="both"/>
      </w:pPr>
      <w:r>
        <w:rPr>
          <w:color w:val="000000"/>
          <w:spacing w:val="0"/>
          <w:w w:val="100"/>
          <w:position w:val="0"/>
          <w:sz w:val="19"/>
          <w:szCs w:val="19"/>
        </w:rPr>
        <w:t>2019</w:t>
      </w:r>
      <w:r>
        <w:rPr>
          <w:color w:val="000000"/>
          <w:spacing w:val="0"/>
          <w:w w:val="100"/>
          <w:position w:val="0"/>
        </w:rPr>
        <w:t>年</w:t>
      </w:r>
      <w:r>
        <w:rPr>
          <w:color w:val="000000"/>
          <w:spacing w:val="0"/>
          <w:w w:val="100"/>
          <w:position w:val="0"/>
          <w:sz w:val="19"/>
          <w:szCs w:val="19"/>
        </w:rPr>
        <w:t>12</w:t>
      </w:r>
      <w:r>
        <w:rPr>
          <w:color w:val="000000"/>
          <w:spacing w:val="0"/>
          <w:w w:val="100"/>
          <w:position w:val="0"/>
        </w:rPr>
        <w:t>月</w:t>
      </w:r>
      <w:r>
        <w:rPr>
          <w:color w:val="000000"/>
          <w:spacing w:val="0"/>
          <w:w w:val="100"/>
          <w:position w:val="0"/>
          <w:sz w:val="19"/>
          <w:szCs w:val="19"/>
        </w:rPr>
        <w:t>4</w:t>
      </w:r>
      <w:r>
        <w:rPr>
          <w:color w:val="000000"/>
          <w:spacing w:val="0"/>
          <w:w w:val="100"/>
          <w:position w:val="0"/>
        </w:rPr>
        <w:t>日，经浙江省科学技术厅、浙江省财政厅、国家税务总局浙江省税务局批准， 子公司杭州卡赛被认定为高新技术企业，资格有效期</w:t>
      </w:r>
      <w:r>
        <w:rPr>
          <w:color w:val="000000"/>
          <w:spacing w:val="0"/>
          <w:w w:val="100"/>
          <w:position w:val="0"/>
          <w:sz w:val="19"/>
          <w:szCs w:val="19"/>
        </w:rPr>
        <w:t>3</w:t>
      </w:r>
      <w:r>
        <w:rPr>
          <w:color w:val="000000"/>
          <w:spacing w:val="0"/>
          <w:w w:val="100"/>
          <w:position w:val="0"/>
        </w:rPr>
        <w:t>年，企业所得税优惠期间为</w:t>
      </w:r>
      <w:r>
        <w:rPr>
          <w:color w:val="000000"/>
          <w:spacing w:val="0"/>
          <w:w w:val="100"/>
          <w:position w:val="0"/>
          <w:sz w:val="19"/>
          <w:szCs w:val="19"/>
        </w:rPr>
        <w:t>2019</w:t>
      </w:r>
      <w:r>
        <w:rPr>
          <w:color w:val="000000"/>
          <w:spacing w:val="0"/>
          <w:w w:val="100"/>
          <w:position w:val="0"/>
        </w:rPr>
        <w:t>年</w:t>
      </w:r>
      <w:r>
        <w:rPr>
          <w:color w:val="000000"/>
          <w:spacing w:val="0"/>
          <w:w w:val="100"/>
          <w:position w:val="0"/>
          <w:sz w:val="19"/>
          <w:szCs w:val="19"/>
        </w:rPr>
        <w:t>1</w:t>
      </w:r>
      <w:r>
        <w:rPr>
          <w:color w:val="000000"/>
          <w:spacing w:val="0"/>
          <w:w w:val="100"/>
          <w:position w:val="0"/>
        </w:rPr>
        <w:t>月</w:t>
      </w:r>
      <w:r>
        <w:rPr>
          <w:color w:val="000000"/>
          <w:spacing w:val="0"/>
          <w:w w:val="100"/>
          <w:position w:val="0"/>
          <w:sz w:val="19"/>
          <w:szCs w:val="19"/>
        </w:rPr>
        <w:t xml:space="preserve">1 </w:t>
      </w:r>
      <w:r>
        <w:rPr>
          <w:color w:val="000000"/>
          <w:spacing w:val="0"/>
          <w:w w:val="100"/>
          <w:position w:val="0"/>
        </w:rPr>
        <w:t>日至</w:t>
      </w:r>
      <w:r>
        <w:rPr>
          <w:color w:val="000000"/>
          <w:spacing w:val="0"/>
          <w:w w:val="100"/>
          <w:position w:val="0"/>
          <w:sz w:val="19"/>
          <w:szCs w:val="19"/>
        </w:rPr>
        <w:t>2021</w:t>
      </w:r>
      <w:r>
        <w:rPr>
          <w:color w:val="000000"/>
          <w:spacing w:val="0"/>
          <w:w w:val="100"/>
          <w:position w:val="0"/>
        </w:rPr>
        <w:t>年</w:t>
      </w:r>
      <w:r>
        <w:rPr>
          <w:color w:val="000000"/>
          <w:spacing w:val="0"/>
          <w:w w:val="100"/>
          <w:position w:val="0"/>
          <w:sz w:val="19"/>
          <w:szCs w:val="19"/>
        </w:rPr>
        <w:t>12</w:t>
      </w:r>
      <w:r>
        <w:rPr>
          <w:color w:val="000000"/>
          <w:spacing w:val="0"/>
          <w:w w:val="100"/>
          <w:position w:val="0"/>
        </w:rPr>
        <w:t>月</w:t>
      </w:r>
      <w:r>
        <w:rPr>
          <w:color w:val="000000"/>
          <w:spacing w:val="0"/>
          <w:w w:val="100"/>
          <w:position w:val="0"/>
          <w:sz w:val="19"/>
          <w:szCs w:val="19"/>
        </w:rPr>
        <w:t>31</w:t>
      </w:r>
      <w:r>
        <w:rPr>
          <w:color w:val="000000"/>
          <w:spacing w:val="0"/>
          <w:w w:val="100"/>
          <w:position w:val="0"/>
        </w:rPr>
        <w:t>日。根据《中华人民共和国企业所得税法》和《中华人民共和国所得税法实 施条例》等有关法律法规规定，该公司本期按</w:t>
      </w:r>
      <w:r>
        <w:rPr>
          <w:color w:val="000000"/>
          <w:spacing w:val="0"/>
          <w:w w:val="100"/>
          <w:position w:val="0"/>
          <w:sz w:val="19"/>
          <w:szCs w:val="19"/>
        </w:rPr>
        <w:t>15%</w:t>
      </w:r>
      <w:r>
        <w:rPr>
          <w:color w:val="000000"/>
          <w:spacing w:val="0"/>
          <w:w w:val="100"/>
          <w:position w:val="0"/>
        </w:rPr>
        <w:t>的税率计缴企业所得税。</w:t>
      </w:r>
    </w:p>
    <w:p>
      <w:pPr>
        <w:pStyle w:val="Style26"/>
        <w:keepNext/>
        <w:keepLines/>
        <w:widowControl w:val="0"/>
        <w:numPr>
          <w:ilvl w:val="0"/>
          <w:numId w:val="147"/>
        </w:numPr>
        <w:shd w:val="clear" w:color="auto" w:fill="auto"/>
        <w:bidi w:val="0"/>
        <w:spacing w:before="0" w:after="140" w:line="240" w:lineRule="auto"/>
        <w:ind w:left="0" w:right="0" w:firstLine="0"/>
        <w:jc w:val="left"/>
      </w:pPr>
      <w:bookmarkStart w:id="1000" w:name="bookmark1000"/>
      <w:bookmarkStart w:id="997" w:name="bookmark997"/>
      <w:bookmarkStart w:id="998" w:name="bookmark998"/>
      <w:bookmarkStart w:id="999" w:name="bookmark999"/>
      <w:bookmarkEnd w:id="999"/>
      <w:r>
        <w:rPr>
          <w:color w:val="000000"/>
          <w:spacing w:val="0"/>
          <w:w w:val="100"/>
          <w:position w:val="0"/>
        </w:rPr>
        <w:t>其他</w:t>
      </w:r>
      <w:bookmarkEnd w:id="1000"/>
      <w:bookmarkEnd w:id="997"/>
      <w:bookmarkEnd w:id="998"/>
    </w:p>
    <w:p>
      <w:pPr>
        <w:pStyle w:val="Style5"/>
        <w:keepNext w:val="0"/>
        <w:keepLines w:val="0"/>
        <w:widowControl w:val="0"/>
        <w:shd w:val="clear" w:color="auto" w:fill="auto"/>
        <w:bidi w:val="0"/>
        <w:spacing w:before="0" w:after="460" w:line="240" w:lineRule="auto"/>
        <w:ind w:left="0" w:right="0" w:firstLine="0"/>
        <w:jc w:val="left"/>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26"/>
        <w:keepNext/>
        <w:keepLines/>
        <w:widowControl w:val="0"/>
        <w:shd w:val="clear" w:color="auto" w:fill="auto"/>
        <w:bidi w:val="0"/>
        <w:spacing w:before="0" w:after="140" w:line="240" w:lineRule="auto"/>
        <w:ind w:left="0" w:right="0" w:firstLine="0"/>
        <w:jc w:val="left"/>
      </w:pPr>
      <w:bookmarkStart w:id="1001" w:name="bookmark1001"/>
      <w:bookmarkStart w:id="1002" w:name="bookmark1002"/>
      <w:bookmarkStart w:id="1003" w:name="bookmark1003"/>
      <w:bookmarkStart w:id="1004" w:name="bookmark1004"/>
      <w:r>
        <w:rPr>
          <w:color w:val="000000"/>
          <w:spacing w:val="0"/>
          <w:w w:val="100"/>
          <w:position w:val="0"/>
        </w:rPr>
        <w:t>七</w:t>
      </w:r>
      <w:bookmarkEnd w:id="1003"/>
      <w:r>
        <w:rPr>
          <w:color w:val="000000"/>
          <w:spacing w:val="0"/>
          <w:w w:val="100"/>
          <w:position w:val="0"/>
        </w:rPr>
        <w:t>、合并财务报表项目注释</w:t>
      </w:r>
      <w:bookmarkEnd w:id="1001"/>
      <w:bookmarkEnd w:id="1002"/>
      <w:bookmarkEnd w:id="1004"/>
    </w:p>
    <w:p>
      <w:pPr>
        <w:pStyle w:val="Style26"/>
        <w:keepNext/>
        <w:keepLines/>
        <w:widowControl w:val="0"/>
        <w:shd w:val="clear" w:color="auto" w:fill="auto"/>
        <w:bidi w:val="0"/>
        <w:spacing w:before="0" w:after="140" w:line="240" w:lineRule="auto"/>
        <w:ind w:left="0" w:right="0" w:firstLine="0"/>
        <w:jc w:val="left"/>
      </w:pPr>
      <w:bookmarkStart w:id="1001" w:name="bookmark1001"/>
      <w:bookmarkStart w:id="1002" w:name="bookmark1002"/>
      <w:bookmarkStart w:id="1005" w:name="bookmark1005"/>
      <w:bookmarkStart w:id="1006" w:name="bookmark1006"/>
      <w:r>
        <w:rPr>
          <w:color w:val="000000"/>
          <w:spacing w:val="0"/>
          <w:w w:val="100"/>
          <w:position w:val="0"/>
        </w:rPr>
        <w:t>1</w:t>
      </w:r>
      <w:bookmarkEnd w:id="1005"/>
      <w:r>
        <w:rPr>
          <w:color w:val="000000"/>
          <w:spacing w:val="0"/>
          <w:w w:val="100"/>
          <w:position w:val="0"/>
        </w:rPr>
        <w:t>、货币资金</w:t>
      </w:r>
      <w:bookmarkEnd w:id="1001"/>
      <w:bookmarkEnd w:id="1002"/>
      <w:bookmarkEnd w:id="1006"/>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19"/>
          <w:szCs w:val="19"/>
        </w:rPr>
        <w:t>J</w:t>
      </w:r>
      <w:r>
        <w:rPr>
          <w:color w:val="000000"/>
          <w:spacing w:val="0"/>
          <w:w w:val="100"/>
          <w:position w:val="0"/>
        </w:rPr>
        <w:t>适用 口不适用</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280"/>
        <w:gridCol w:w="3379"/>
        <w:gridCol w:w="3418"/>
      </w:tblGrid>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15,572.70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28,506.00</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131,886,841.45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281,312,221.08</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52,037,551.26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30,163,791.80</w:t>
            </w:r>
          </w:p>
        </w:tc>
      </w:tr>
      <w:tr>
        <w:trPr>
          <w:trHeight w:val="32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183,939,965.41</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311,504,518.88</w:t>
            </w:r>
          </w:p>
        </w:tc>
      </w:tr>
      <w:tr>
        <w:trPr>
          <w:trHeight w:val="566"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其中：存放在境外的 款项总额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0"/>
        <w:keepNext w:val="0"/>
        <w:keepLines w:val="0"/>
        <w:widowControl w:val="0"/>
        <w:shd w:val="clear" w:color="auto" w:fill="auto"/>
        <w:bidi w:val="0"/>
        <w:spacing w:before="0" w:after="0" w:line="240" w:lineRule="auto"/>
        <w:ind w:left="101"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520" w:line="466" w:lineRule="exact"/>
        <w:ind w:left="0" w:right="0" w:firstLine="540"/>
        <w:jc w:val="both"/>
      </w:pPr>
      <w:r>
        <w:rPr>
          <w:color w:val="000000"/>
          <w:spacing w:val="0"/>
          <w:w w:val="100"/>
          <w:position w:val="0"/>
        </w:rPr>
        <w:t>银行存款期末余额中冻结资金余额</w:t>
      </w:r>
      <w:r>
        <w:rPr>
          <w:color w:val="000000"/>
          <w:spacing w:val="0"/>
          <w:w w:val="100"/>
          <w:position w:val="0"/>
          <w:sz w:val="19"/>
          <w:szCs w:val="19"/>
        </w:rPr>
        <w:t>1,112.80</w:t>
      </w:r>
      <w:r>
        <w:rPr>
          <w:color w:val="000000"/>
          <w:spacing w:val="0"/>
          <w:w w:val="100"/>
          <w:position w:val="0"/>
        </w:rPr>
        <w:t>元，质押定期存单余额</w:t>
      </w:r>
      <w:r>
        <w:rPr>
          <w:color w:val="000000"/>
          <w:spacing w:val="0"/>
          <w:w w:val="100"/>
          <w:position w:val="0"/>
          <w:sz w:val="19"/>
          <w:szCs w:val="19"/>
        </w:rPr>
        <w:t xml:space="preserve">50, 000, </w:t>
      </w:r>
      <w:r>
        <w:rPr>
          <w:color w:val="000000"/>
          <w:spacing w:val="0"/>
          <w:w w:val="100"/>
          <w:position w:val="0"/>
          <w:sz w:val="19"/>
          <w:szCs w:val="19"/>
        </w:rPr>
        <w:t>000.00</w:t>
      </w:r>
      <w:r>
        <w:rPr>
          <w:color w:val="000000"/>
          <w:spacing w:val="0"/>
          <w:w w:val="100"/>
          <w:position w:val="0"/>
        </w:rPr>
        <w:t>元；其他 货币资金期末余额中，银行承兑汇票保证金</w:t>
      </w:r>
      <w:r>
        <w:rPr>
          <w:color w:val="000000"/>
          <w:spacing w:val="0"/>
          <w:w w:val="100"/>
          <w:position w:val="0"/>
          <w:sz w:val="19"/>
          <w:szCs w:val="19"/>
        </w:rPr>
        <w:t>50,000,000.00</w:t>
      </w:r>
      <w:r>
        <w:rPr>
          <w:color w:val="000000"/>
          <w:spacing w:val="0"/>
          <w:w w:val="100"/>
          <w:position w:val="0"/>
        </w:rPr>
        <w:t>元，存出投资款</w:t>
      </w:r>
      <w:r>
        <w:rPr>
          <w:color w:val="000000"/>
          <w:spacing w:val="0"/>
          <w:w w:val="100"/>
          <w:position w:val="0"/>
          <w:sz w:val="19"/>
          <w:szCs w:val="19"/>
        </w:rPr>
        <w:t>1,348,152.16</w:t>
      </w:r>
      <w:r>
        <w:rPr>
          <w:color w:val="000000"/>
          <w:spacing w:val="0"/>
          <w:w w:val="100"/>
          <w:position w:val="0"/>
        </w:rPr>
        <w:t>元，支 付宝余额</w:t>
      </w:r>
      <w:r>
        <w:rPr>
          <w:color w:val="000000"/>
          <w:spacing w:val="0"/>
          <w:w w:val="100"/>
          <w:position w:val="0"/>
          <w:sz w:val="19"/>
          <w:szCs w:val="19"/>
        </w:rPr>
        <w:t>5,959.87</w:t>
      </w:r>
      <w:r>
        <w:rPr>
          <w:color w:val="000000"/>
          <w:spacing w:val="0"/>
          <w:w w:val="100"/>
          <w:position w:val="0"/>
        </w:rPr>
        <w:t>元和微信钱包余额</w:t>
      </w:r>
      <w:r>
        <w:rPr>
          <w:color w:val="000000"/>
          <w:spacing w:val="0"/>
          <w:w w:val="100"/>
          <w:position w:val="0"/>
          <w:sz w:val="19"/>
          <w:szCs w:val="19"/>
        </w:rPr>
        <w:t>683,439.23</w:t>
      </w:r>
      <w:r>
        <w:rPr>
          <w:color w:val="000000"/>
          <w:spacing w:val="0"/>
          <w:w w:val="100"/>
          <w:position w:val="0"/>
        </w:rPr>
        <w:t>元。</w:t>
      </w:r>
    </w:p>
    <w:p>
      <w:pPr>
        <w:pStyle w:val="Style26"/>
        <w:keepNext/>
        <w:keepLines/>
        <w:widowControl w:val="0"/>
        <w:shd w:val="clear" w:color="auto" w:fill="auto"/>
        <w:bidi w:val="0"/>
        <w:spacing w:before="0" w:after="140" w:line="240" w:lineRule="auto"/>
        <w:ind w:left="0" w:right="0" w:firstLine="0"/>
        <w:jc w:val="left"/>
      </w:pPr>
      <w:bookmarkStart w:id="1007" w:name="bookmark1007"/>
      <w:bookmarkStart w:id="1008" w:name="bookmark1008"/>
      <w:bookmarkStart w:id="1009" w:name="bookmark1009"/>
      <w:bookmarkStart w:id="1010" w:name="bookmark1010"/>
      <w:r>
        <w:rPr>
          <w:color w:val="000000"/>
          <w:spacing w:val="0"/>
          <w:w w:val="100"/>
          <w:position w:val="0"/>
        </w:rPr>
        <w:t>2</w:t>
      </w:r>
      <w:bookmarkEnd w:id="1009"/>
      <w:r>
        <w:rPr>
          <w:color w:val="000000"/>
          <w:spacing w:val="0"/>
          <w:w w:val="100"/>
          <w:position w:val="0"/>
        </w:rPr>
        <w:t>、交易性金融资产</w:t>
      </w:r>
      <w:bookmarkEnd w:id="1007"/>
      <w:bookmarkEnd w:id="1008"/>
      <w:bookmarkEnd w:id="1010"/>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658"/>
        <w:gridCol w:w="2688"/>
        <w:gridCol w:w="2717"/>
      </w:tblGrid>
      <w:tr>
        <w:trPr>
          <w:trHeight w:val="3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63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以公允价值计量且其变动计入当期损 益的金融资产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569,706,590.19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870,792,129.30</w:t>
            </w:r>
          </w:p>
        </w:tc>
      </w:tr>
      <w:tr>
        <w:trPr>
          <w:trHeight w:val="322" w:hRule="exact"/>
        </w:trPr>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left"/>
            </w:pPr>
            <w:r>
              <w:rPr>
                <w:color w:val="000000"/>
                <w:spacing w:val="0"/>
                <w:w w:val="100"/>
                <w:position w:val="0"/>
              </w:rPr>
              <w:t>权益工具投资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564,698,866.51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870,792,129.30</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left"/>
            </w:pPr>
            <w:r>
              <w:rPr>
                <w:color w:val="000000"/>
                <w:spacing w:val="0"/>
                <w:w w:val="100"/>
                <w:position w:val="0"/>
              </w:rPr>
              <w:t>银行理财产品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5,007,723.68</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指定以公允价值计量且其变动计入当 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331"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569,706,590.19</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870,792,129.30</w:t>
            </w:r>
          </w:p>
        </w:tc>
      </w:tr>
    </w:tbl>
    <w:p>
      <w:pPr>
        <w:widowControl w:val="0"/>
        <w:spacing w:after="339" w:line="1" w:lineRule="exact"/>
      </w:pP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5"/>
        <w:keepNext w:val="0"/>
        <w:keepLines w:val="0"/>
        <w:widowControl w:val="0"/>
        <w:shd w:val="clear" w:color="auto" w:fill="auto"/>
        <w:bidi w:val="0"/>
        <w:spacing w:before="0" w:after="220" w:line="240" w:lineRule="auto"/>
        <w:ind w:left="0" w:right="0" w:firstLine="540"/>
        <w:jc w:val="both"/>
      </w:pPr>
      <w:r>
        <w:rPr>
          <w:color w:val="000000"/>
          <w:spacing w:val="0"/>
          <w:w w:val="100"/>
          <w:position w:val="0"/>
        </w:rPr>
        <w:t>期末权益工具投资系公司持有的甘肃上峰水泥股份有限公司、浙江大东南股份有限公司等公</w:t>
      </w:r>
    </w:p>
    <w:p>
      <w:pPr>
        <w:pStyle w:val="Style5"/>
        <w:keepNext w:val="0"/>
        <w:keepLines w:val="0"/>
        <w:widowControl w:val="0"/>
        <w:shd w:val="clear" w:color="auto" w:fill="auto"/>
        <w:bidi w:val="0"/>
        <w:spacing w:before="0" w:after="220" w:line="240" w:lineRule="auto"/>
        <w:ind w:left="0" w:right="0" w:firstLine="0"/>
        <w:jc w:val="left"/>
      </w:pPr>
      <w:r>
        <w:rPr>
          <w:color w:val="000000"/>
          <w:spacing w:val="0"/>
          <w:w w:val="100"/>
          <w:position w:val="0"/>
        </w:rPr>
        <w:t>司股票。</w:t>
      </w:r>
    </w:p>
    <w:p>
      <w:pPr>
        <w:pStyle w:val="Style26"/>
        <w:keepNext/>
        <w:keepLines/>
        <w:widowControl w:val="0"/>
        <w:shd w:val="clear" w:color="auto" w:fill="auto"/>
        <w:bidi w:val="0"/>
        <w:spacing w:before="0" w:after="140" w:line="240" w:lineRule="auto"/>
        <w:ind w:left="0" w:right="0" w:firstLine="0"/>
        <w:jc w:val="left"/>
      </w:pPr>
      <w:bookmarkStart w:id="1011" w:name="bookmark1011"/>
      <w:bookmarkStart w:id="1012" w:name="bookmark1012"/>
      <w:bookmarkStart w:id="1013" w:name="bookmark1013"/>
      <w:r>
        <w:rPr>
          <w:color w:val="000000"/>
          <w:spacing w:val="0"/>
          <w:w w:val="100"/>
          <w:position w:val="0"/>
        </w:rPr>
        <w:t>3、衍生金融资产</w:t>
      </w:r>
      <w:bookmarkEnd w:id="1011"/>
      <w:bookmarkEnd w:id="1012"/>
      <w:bookmarkEnd w:id="1013"/>
    </w:p>
    <w:p>
      <w:pPr>
        <w:pStyle w:val="Style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6"/>
        <w:keepNext/>
        <w:keepLines/>
        <w:widowControl w:val="0"/>
        <w:shd w:val="clear" w:color="auto" w:fill="auto"/>
        <w:tabs>
          <w:tab w:pos="793" w:val="left"/>
        </w:tabs>
        <w:bidi w:val="0"/>
        <w:spacing w:before="0" w:after="140" w:line="240" w:lineRule="auto"/>
        <w:ind w:left="0" w:right="0" w:firstLine="420"/>
        <w:jc w:val="left"/>
      </w:pPr>
      <w:bookmarkStart w:id="1014" w:name="bookmark1014"/>
      <w:bookmarkStart w:id="1015" w:name="bookmark1015"/>
      <w:bookmarkStart w:id="1016" w:name="bookmark1016"/>
      <w:bookmarkStart w:id="1017" w:name="bookmark1017"/>
      <w:r>
        <w:rPr>
          <w:color w:val="000000"/>
          <w:spacing w:val="0"/>
          <w:w w:val="100"/>
          <w:position w:val="0"/>
        </w:rPr>
        <w:t>4</w:t>
      </w:r>
      <w:bookmarkEnd w:id="1016"/>
      <w:r>
        <w:rPr>
          <w:color w:val="000000"/>
          <w:spacing w:val="0"/>
          <w:w w:val="100"/>
          <w:position w:val="0"/>
        </w:rPr>
        <w:t>、</w:t>
        <w:tab/>
        <w:t>应收票据</w:t>
      </w:r>
      <w:bookmarkEnd w:id="1014"/>
      <w:bookmarkEnd w:id="1015"/>
      <w:bookmarkEnd w:id="1017"/>
    </w:p>
    <w:p>
      <w:pPr>
        <w:pStyle w:val="Style26"/>
        <w:keepNext/>
        <w:keepLines/>
        <w:widowControl w:val="0"/>
        <w:numPr>
          <w:ilvl w:val="0"/>
          <w:numId w:val="149"/>
        </w:numPr>
        <w:shd w:val="clear" w:color="auto" w:fill="auto"/>
        <w:tabs>
          <w:tab w:pos="850" w:val="left"/>
        </w:tabs>
        <w:bidi w:val="0"/>
        <w:spacing w:before="0" w:after="140" w:line="240" w:lineRule="auto"/>
        <w:ind w:left="0" w:right="0" w:firstLine="420"/>
        <w:jc w:val="left"/>
      </w:pPr>
      <w:bookmarkStart w:id="1014" w:name="bookmark1014"/>
      <w:bookmarkStart w:id="1015" w:name="bookmark1015"/>
      <w:bookmarkStart w:id="1018" w:name="bookmark1018"/>
      <w:bookmarkStart w:id="1019" w:name="bookmark1019"/>
      <w:bookmarkEnd w:id="1018"/>
      <w:r>
        <w:rPr>
          <w:color w:val="000000"/>
          <w:spacing w:val="0"/>
          <w:w w:val="100"/>
          <w:position w:val="0"/>
        </w:rPr>
        <w:t>.</w:t>
      </w:r>
      <w:r>
        <w:rPr>
          <w:color w:val="000000"/>
          <w:spacing w:val="0"/>
          <w:w w:val="100"/>
          <w:position w:val="0"/>
        </w:rPr>
        <w:t>应收票据分类列示</w:t>
      </w:r>
      <w:bookmarkEnd w:id="1014"/>
      <w:bookmarkEnd w:id="1015"/>
      <w:bookmarkEnd w:id="1019"/>
    </w:p>
    <w:p>
      <w:pPr>
        <w:pStyle w:val="Style5"/>
        <w:keepNext w:val="0"/>
        <w:keepLines w:val="0"/>
        <w:widowControl w:val="0"/>
        <w:shd w:val="clear" w:color="auto" w:fill="auto"/>
        <w:bidi w:val="0"/>
        <w:spacing w:before="0" w:after="140" w:line="240" w:lineRule="auto"/>
        <w:ind w:left="0" w:right="0" w:firstLine="42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5"/>
        <w:keepNext w:val="0"/>
        <w:keepLines w:val="0"/>
        <w:widowControl w:val="0"/>
        <w:numPr>
          <w:ilvl w:val="0"/>
          <w:numId w:val="149"/>
        </w:numPr>
        <w:shd w:val="clear" w:color="auto" w:fill="auto"/>
        <w:tabs>
          <w:tab w:pos="850" w:val="left"/>
        </w:tabs>
        <w:bidi w:val="0"/>
        <w:spacing w:before="0" w:after="140" w:line="240" w:lineRule="auto"/>
        <w:ind w:left="0" w:right="0" w:firstLine="420"/>
        <w:jc w:val="left"/>
      </w:pPr>
      <w:bookmarkStart w:id="1020" w:name="bookmark1020"/>
      <w:bookmarkEnd w:id="1020"/>
      <w:r>
        <w:rPr>
          <w:b/>
          <w:bCs/>
          <w:color w:val="000000"/>
          <w:spacing w:val="0"/>
          <w:w w:val="100"/>
          <w:position w:val="0"/>
        </w:rPr>
        <w:t>.</w:t>
      </w:r>
      <w:r>
        <w:rPr>
          <w:b/>
          <w:bCs/>
          <w:color w:val="000000"/>
          <w:spacing w:val="0"/>
          <w:w w:val="100"/>
          <w:position w:val="0"/>
        </w:rPr>
        <w:t>期末公司已质押的应收票据</w:t>
      </w:r>
    </w:p>
    <w:p>
      <w:pPr>
        <w:pStyle w:val="Style5"/>
        <w:keepNext w:val="0"/>
        <w:keepLines w:val="0"/>
        <w:widowControl w:val="0"/>
        <w:shd w:val="clear" w:color="auto" w:fill="auto"/>
        <w:bidi w:val="0"/>
        <w:spacing w:before="0" w:after="140" w:line="240" w:lineRule="auto"/>
        <w:ind w:left="0" w:right="0" w:firstLine="42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5"/>
        <w:keepNext w:val="0"/>
        <w:keepLines w:val="0"/>
        <w:widowControl w:val="0"/>
        <w:numPr>
          <w:ilvl w:val="0"/>
          <w:numId w:val="149"/>
        </w:numPr>
        <w:shd w:val="clear" w:color="auto" w:fill="auto"/>
        <w:tabs>
          <w:tab w:pos="850" w:val="left"/>
        </w:tabs>
        <w:bidi w:val="0"/>
        <w:spacing w:before="0" w:after="140" w:line="240" w:lineRule="auto"/>
        <w:ind w:left="0" w:right="0" w:firstLine="420"/>
        <w:jc w:val="left"/>
      </w:pPr>
      <w:bookmarkStart w:id="1021" w:name="bookmark1021"/>
      <w:bookmarkEnd w:id="1021"/>
      <w:r>
        <w:rPr>
          <w:b/>
          <w:bCs/>
          <w:color w:val="000000"/>
          <w:spacing w:val="0"/>
          <w:w w:val="100"/>
          <w:position w:val="0"/>
        </w:rPr>
        <w:t>.</w:t>
      </w:r>
      <w:r>
        <w:rPr>
          <w:b/>
          <w:bCs/>
          <w:color w:val="000000"/>
          <w:spacing w:val="0"/>
          <w:w w:val="100"/>
          <w:position w:val="0"/>
        </w:rPr>
        <w:t>期末公司已背书或贴现且在资产负债表日尚未到期的应收票据</w:t>
      </w:r>
    </w:p>
    <w:p>
      <w:pPr>
        <w:pStyle w:val="Style5"/>
        <w:keepNext w:val="0"/>
        <w:keepLines w:val="0"/>
        <w:widowControl w:val="0"/>
        <w:shd w:val="clear" w:color="auto" w:fill="auto"/>
        <w:bidi w:val="0"/>
        <w:spacing w:before="0" w:after="140" w:line="240" w:lineRule="auto"/>
        <w:ind w:left="0" w:right="0" w:firstLine="42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5"/>
        <w:keepNext w:val="0"/>
        <w:keepLines w:val="0"/>
        <w:widowControl w:val="0"/>
        <w:numPr>
          <w:ilvl w:val="0"/>
          <w:numId w:val="149"/>
        </w:numPr>
        <w:shd w:val="clear" w:color="auto" w:fill="auto"/>
        <w:tabs>
          <w:tab w:pos="850" w:val="left"/>
        </w:tabs>
        <w:bidi w:val="0"/>
        <w:spacing w:before="0" w:after="140" w:line="240" w:lineRule="auto"/>
        <w:ind w:left="0" w:right="0" w:firstLine="420"/>
        <w:jc w:val="left"/>
      </w:pPr>
      <w:bookmarkStart w:id="1022" w:name="bookmark1022"/>
      <w:bookmarkEnd w:id="1022"/>
      <w:r>
        <w:rPr>
          <w:b/>
          <w:bCs/>
          <w:color w:val="000000"/>
          <w:spacing w:val="0"/>
          <w:w w:val="100"/>
          <w:position w:val="0"/>
        </w:rPr>
        <w:t>.</w:t>
      </w:r>
      <w:r>
        <w:rPr>
          <w:b/>
          <w:bCs/>
          <w:color w:val="000000"/>
          <w:spacing w:val="0"/>
          <w:w w:val="100"/>
          <w:position w:val="0"/>
        </w:rPr>
        <w:t>期末公司因出票人未履约而将其转应收账款的票据</w:t>
      </w:r>
    </w:p>
    <w:p>
      <w:pPr>
        <w:pStyle w:val="Style5"/>
        <w:keepNext w:val="0"/>
        <w:keepLines w:val="0"/>
        <w:widowControl w:val="0"/>
        <w:shd w:val="clear" w:color="auto" w:fill="auto"/>
        <w:bidi w:val="0"/>
        <w:spacing w:before="0" w:after="140" w:line="240" w:lineRule="auto"/>
        <w:ind w:left="0" w:right="0" w:firstLine="42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5"/>
        <w:keepNext w:val="0"/>
        <w:keepLines w:val="0"/>
        <w:widowControl w:val="0"/>
        <w:numPr>
          <w:ilvl w:val="0"/>
          <w:numId w:val="149"/>
        </w:numPr>
        <w:shd w:val="clear" w:color="auto" w:fill="auto"/>
        <w:tabs>
          <w:tab w:pos="850" w:val="left"/>
        </w:tabs>
        <w:bidi w:val="0"/>
        <w:spacing w:before="0" w:after="140" w:line="240" w:lineRule="auto"/>
        <w:ind w:left="0" w:right="0" w:firstLine="420"/>
        <w:jc w:val="left"/>
      </w:pPr>
      <w:bookmarkStart w:id="1023" w:name="bookmark1023"/>
      <w:bookmarkEnd w:id="1023"/>
      <w:r>
        <w:rPr>
          <w:b/>
          <w:bCs/>
          <w:color w:val="000000"/>
          <w:spacing w:val="0"/>
          <w:w w:val="100"/>
          <w:position w:val="0"/>
        </w:rPr>
        <w:t>.</w:t>
      </w:r>
      <w:r>
        <w:rPr>
          <w:b/>
          <w:bCs/>
          <w:color w:val="000000"/>
          <w:spacing w:val="0"/>
          <w:w w:val="100"/>
          <w:position w:val="0"/>
        </w:rPr>
        <w:t>按坏账计提方法分类披露</w:t>
      </w:r>
    </w:p>
    <w:p>
      <w:pPr>
        <w:pStyle w:val="Style5"/>
        <w:keepNext w:val="0"/>
        <w:keepLines w:val="0"/>
        <w:widowControl w:val="0"/>
        <w:shd w:val="clear" w:color="auto" w:fill="auto"/>
        <w:bidi w:val="0"/>
        <w:spacing w:before="0" w:after="60" w:line="240" w:lineRule="auto"/>
        <w:ind w:left="0" w:right="0" w:firstLine="42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5"/>
        <w:keepNext w:val="0"/>
        <w:keepLines w:val="0"/>
        <w:widowControl w:val="0"/>
        <w:shd w:val="clear" w:color="auto" w:fill="auto"/>
        <w:bidi w:val="0"/>
        <w:spacing w:before="0" w:after="60" w:line="240" w:lineRule="auto"/>
        <w:ind w:left="0" w:right="0" w:firstLine="420"/>
        <w:jc w:val="left"/>
      </w:pPr>
      <w:r>
        <w:rPr>
          <w:color w:val="000000"/>
          <w:spacing w:val="0"/>
          <w:w w:val="100"/>
          <w:position w:val="0"/>
        </w:rPr>
        <w:t>按单项计提坏账准备：</w:t>
      </w:r>
    </w:p>
    <w:p>
      <w:pPr>
        <w:pStyle w:val="Style5"/>
        <w:keepNext w:val="0"/>
        <w:keepLines w:val="0"/>
        <w:widowControl w:val="0"/>
        <w:shd w:val="clear" w:color="auto" w:fill="auto"/>
        <w:bidi w:val="0"/>
        <w:spacing w:before="0" w:after="700" w:line="240" w:lineRule="auto"/>
        <w:ind w:left="0" w:right="0" w:firstLine="42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5"/>
        <w:keepNext w:val="0"/>
        <w:keepLines w:val="0"/>
        <w:widowControl w:val="0"/>
        <w:shd w:val="clear" w:color="auto" w:fill="auto"/>
        <w:bidi w:val="0"/>
        <w:spacing w:before="0" w:after="60" w:line="240" w:lineRule="auto"/>
        <w:ind w:left="0" w:right="0" w:firstLine="420"/>
        <w:jc w:val="left"/>
      </w:pPr>
      <w:r>
        <w:rPr>
          <w:color w:val="000000"/>
          <w:spacing w:val="0"/>
          <w:w w:val="100"/>
          <w:position w:val="0"/>
        </w:rPr>
        <w:t>按组合计提坏账准备：</w:t>
      </w:r>
    </w:p>
    <w:p>
      <w:pPr>
        <w:pStyle w:val="Style5"/>
        <w:keepNext w:val="0"/>
        <w:keepLines w:val="0"/>
        <w:widowControl w:val="0"/>
        <w:shd w:val="clear" w:color="auto" w:fill="auto"/>
        <w:bidi w:val="0"/>
        <w:spacing w:before="0" w:after="380" w:line="240" w:lineRule="auto"/>
        <w:ind w:left="0" w:right="0" w:firstLine="42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5"/>
        <w:keepNext w:val="0"/>
        <w:keepLines w:val="0"/>
        <w:widowControl w:val="0"/>
        <w:shd w:val="clear" w:color="auto" w:fill="auto"/>
        <w:bidi w:val="0"/>
        <w:spacing w:before="0" w:after="60" w:line="240" w:lineRule="auto"/>
        <w:ind w:left="0" w:right="0" w:firstLine="420"/>
        <w:jc w:val="left"/>
      </w:pPr>
      <w:r>
        <w:rPr>
          <w:color w:val="000000"/>
          <w:spacing w:val="0"/>
          <w:w w:val="100"/>
          <w:position w:val="0"/>
        </w:rPr>
        <w:t>如按预期信用损失一般模型计提坏账准备，请参照其他应收款披露：</w:t>
      </w:r>
    </w:p>
    <w:p>
      <w:pPr>
        <w:pStyle w:val="Style5"/>
        <w:keepNext w:val="0"/>
        <w:keepLines w:val="0"/>
        <w:widowControl w:val="0"/>
        <w:shd w:val="clear" w:color="auto" w:fill="auto"/>
        <w:bidi w:val="0"/>
        <w:spacing w:before="0" w:after="440" w:line="240" w:lineRule="auto"/>
        <w:ind w:left="0" w:right="0" w:firstLine="420"/>
        <w:jc w:val="both"/>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6"/>
        <w:keepNext/>
        <w:keepLines/>
        <w:widowControl w:val="0"/>
        <w:numPr>
          <w:ilvl w:val="0"/>
          <w:numId w:val="149"/>
        </w:numPr>
        <w:shd w:val="clear" w:color="auto" w:fill="auto"/>
        <w:tabs>
          <w:tab w:pos="850" w:val="left"/>
        </w:tabs>
        <w:bidi w:val="0"/>
        <w:spacing w:before="0" w:after="140" w:line="240" w:lineRule="auto"/>
        <w:ind w:left="0" w:right="0" w:firstLine="420"/>
        <w:jc w:val="left"/>
      </w:pPr>
      <w:bookmarkStart w:id="1024" w:name="bookmark1024"/>
      <w:bookmarkStart w:id="1025" w:name="bookmark1025"/>
      <w:bookmarkStart w:id="1026" w:name="bookmark1026"/>
      <w:bookmarkStart w:id="1027" w:name="bookmark1027"/>
      <w:bookmarkEnd w:id="1026"/>
      <w:r>
        <w:rPr>
          <w:color w:val="000000"/>
          <w:spacing w:val="0"/>
          <w:w w:val="100"/>
          <w:position w:val="0"/>
        </w:rPr>
        <w:t>.</w:t>
      </w:r>
      <w:r>
        <w:rPr>
          <w:color w:val="000000"/>
          <w:spacing w:val="0"/>
          <w:w w:val="100"/>
          <w:position w:val="0"/>
        </w:rPr>
        <w:t>坏账准备的情况</w:t>
      </w:r>
      <w:bookmarkEnd w:id="1024"/>
      <w:bookmarkEnd w:id="1025"/>
      <w:bookmarkEnd w:id="1027"/>
    </w:p>
    <w:p>
      <w:pPr>
        <w:pStyle w:val="Style5"/>
        <w:keepNext w:val="0"/>
        <w:keepLines w:val="0"/>
        <w:widowControl w:val="0"/>
        <w:shd w:val="clear" w:color="auto" w:fill="auto"/>
        <w:bidi w:val="0"/>
        <w:spacing w:before="0" w:after="760" w:line="240" w:lineRule="auto"/>
        <w:ind w:left="0" w:right="0" w:firstLine="42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6"/>
        <w:keepNext/>
        <w:keepLines/>
        <w:widowControl w:val="0"/>
        <w:numPr>
          <w:ilvl w:val="0"/>
          <w:numId w:val="149"/>
        </w:numPr>
        <w:shd w:val="clear" w:color="auto" w:fill="auto"/>
        <w:tabs>
          <w:tab w:pos="850" w:val="left"/>
        </w:tabs>
        <w:bidi w:val="0"/>
        <w:spacing w:before="0" w:after="140" w:line="240" w:lineRule="auto"/>
        <w:ind w:left="0" w:right="0" w:firstLine="420"/>
        <w:jc w:val="left"/>
      </w:pPr>
      <w:bookmarkStart w:id="1028" w:name="bookmark1028"/>
      <w:bookmarkStart w:id="1029" w:name="bookmark1029"/>
      <w:bookmarkStart w:id="1030" w:name="bookmark1030"/>
      <w:bookmarkStart w:id="1031" w:name="bookmark1031"/>
      <w:bookmarkEnd w:id="1030"/>
      <w:r>
        <w:rPr>
          <w:color w:val="000000"/>
          <w:spacing w:val="0"/>
          <w:w w:val="100"/>
          <w:position w:val="0"/>
        </w:rPr>
        <w:t>.</w:t>
      </w:r>
      <w:r>
        <w:rPr>
          <w:color w:val="000000"/>
          <w:spacing w:val="0"/>
          <w:w w:val="100"/>
          <w:position w:val="0"/>
        </w:rPr>
        <w:t>本期实际核销的应收票据情况</w:t>
      </w:r>
      <w:bookmarkEnd w:id="1028"/>
      <w:bookmarkEnd w:id="1029"/>
      <w:bookmarkEnd w:id="1031"/>
    </w:p>
    <w:p>
      <w:pPr>
        <w:pStyle w:val="Style5"/>
        <w:keepNext w:val="0"/>
        <w:keepLines w:val="0"/>
        <w:widowControl w:val="0"/>
        <w:shd w:val="clear" w:color="auto" w:fill="auto"/>
        <w:bidi w:val="0"/>
        <w:spacing w:before="0" w:after="700" w:line="240" w:lineRule="auto"/>
        <w:ind w:left="0" w:right="0" w:firstLine="42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5"/>
        <w:keepNext w:val="0"/>
        <w:keepLines w:val="0"/>
        <w:widowControl w:val="0"/>
        <w:shd w:val="clear" w:color="auto" w:fill="auto"/>
        <w:bidi w:val="0"/>
        <w:spacing w:before="0" w:after="60" w:line="240" w:lineRule="auto"/>
        <w:ind w:left="0" w:right="0" w:firstLine="420"/>
        <w:jc w:val="left"/>
      </w:pPr>
      <w:r>
        <w:rPr>
          <w:color w:val="000000"/>
          <w:spacing w:val="0"/>
          <w:w w:val="100"/>
          <w:position w:val="0"/>
        </w:rPr>
        <w:t>其他说明</w:t>
      </w:r>
    </w:p>
    <w:p>
      <w:pPr>
        <w:pStyle w:val="Style5"/>
        <w:keepNext w:val="0"/>
        <w:keepLines w:val="0"/>
        <w:widowControl w:val="0"/>
        <w:shd w:val="clear" w:color="auto" w:fill="auto"/>
        <w:bidi w:val="0"/>
        <w:spacing w:before="0" w:after="380" w:line="240" w:lineRule="auto"/>
        <w:ind w:left="0" w:right="0" w:firstLine="42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6"/>
        <w:keepNext/>
        <w:keepLines/>
        <w:widowControl w:val="0"/>
        <w:shd w:val="clear" w:color="auto" w:fill="auto"/>
        <w:tabs>
          <w:tab w:pos="793" w:val="left"/>
        </w:tabs>
        <w:bidi w:val="0"/>
        <w:spacing w:before="0" w:after="140" w:line="240" w:lineRule="auto"/>
        <w:ind w:left="0" w:right="0" w:firstLine="420"/>
        <w:jc w:val="left"/>
      </w:pPr>
      <w:bookmarkStart w:id="1032" w:name="bookmark1032"/>
      <w:bookmarkStart w:id="1033" w:name="bookmark1033"/>
      <w:bookmarkStart w:id="1034" w:name="bookmark1034"/>
      <w:bookmarkStart w:id="1035" w:name="bookmark1035"/>
      <w:r>
        <w:rPr>
          <w:color w:val="000000"/>
          <w:spacing w:val="0"/>
          <w:w w:val="100"/>
          <w:position w:val="0"/>
        </w:rPr>
        <w:t>5</w:t>
      </w:r>
      <w:bookmarkEnd w:id="1034"/>
      <w:r>
        <w:rPr>
          <w:color w:val="000000"/>
          <w:spacing w:val="0"/>
          <w:w w:val="100"/>
          <w:position w:val="0"/>
        </w:rPr>
        <w:t>、</w:t>
        <w:tab/>
        <w:t>应收账款</w:t>
      </w:r>
      <w:bookmarkEnd w:id="1032"/>
      <w:bookmarkEnd w:id="1033"/>
      <w:bookmarkEnd w:id="1035"/>
    </w:p>
    <w:p>
      <w:pPr>
        <w:pStyle w:val="Style26"/>
        <w:keepNext/>
        <w:keepLines/>
        <w:widowControl w:val="0"/>
        <w:numPr>
          <w:ilvl w:val="0"/>
          <w:numId w:val="151"/>
        </w:numPr>
        <w:shd w:val="clear" w:color="auto" w:fill="auto"/>
        <w:bidi w:val="0"/>
        <w:spacing w:before="0" w:after="140" w:line="240" w:lineRule="auto"/>
        <w:ind w:left="0" w:right="0" w:firstLine="420"/>
        <w:jc w:val="left"/>
      </w:pPr>
      <w:bookmarkStart w:id="1032" w:name="bookmark1032"/>
      <w:bookmarkStart w:id="1033" w:name="bookmark1033"/>
      <w:bookmarkStart w:id="1036" w:name="bookmark1036"/>
      <w:bookmarkStart w:id="1037" w:name="bookmark1037"/>
      <w:bookmarkEnd w:id="1036"/>
      <w:r>
        <w:rPr>
          <w:color w:val="000000"/>
          <w:spacing w:val="0"/>
          <w:w w:val="100"/>
          <w:position w:val="0"/>
        </w:rPr>
        <w:t>.</w:t>
      </w:r>
      <w:r>
        <w:rPr>
          <w:color w:val="000000"/>
          <w:spacing w:val="0"/>
          <w:w w:val="100"/>
          <w:position w:val="0"/>
        </w:rPr>
        <w:t>按账龄披露</w:t>
      </w:r>
      <w:bookmarkEnd w:id="1032"/>
      <w:bookmarkEnd w:id="1033"/>
      <w:bookmarkEnd w:id="1037"/>
    </w:p>
    <w:p>
      <w:pPr>
        <w:pStyle w:val="Style5"/>
        <w:keepNext w:val="0"/>
        <w:keepLines w:val="0"/>
        <w:widowControl w:val="0"/>
        <w:shd w:val="clear" w:color="auto" w:fill="auto"/>
        <w:bidi w:val="0"/>
        <w:spacing w:before="0" w:after="60" w:line="240" w:lineRule="auto"/>
        <w:ind w:left="0" w:right="0" w:firstLine="420"/>
        <w:jc w:val="both"/>
      </w:pPr>
      <w:r>
        <w:rPr>
          <w:color w:val="000000"/>
          <w:spacing w:val="0"/>
          <w:w w:val="100"/>
          <w:position w:val="0"/>
          <w:sz w:val="19"/>
          <w:szCs w:val="19"/>
        </w:rPr>
        <w:t>J</w:t>
      </w:r>
      <w:r>
        <w:rPr>
          <w:color w:val="000000"/>
          <w:spacing w:val="0"/>
          <w:w w:val="100"/>
          <w:position w:val="0"/>
        </w:rPr>
        <w:t>适用口不适用</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450"/>
        <w:gridCol w:w="4613"/>
      </w:tblGrid>
      <w:tr>
        <w:trPr>
          <w:trHeight w:val="3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r>
      <w:tr>
        <w:trPr>
          <w:trHeight w:val="322" w:hRule="exact"/>
        </w:trPr>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r>
      <w:tr>
        <w:trPr>
          <w:trHeight w:val="322" w:hRule="exact"/>
        </w:trPr>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rFonts w:ascii="Times New Roman" w:eastAsia="Times New Roman" w:hAnsi="Times New Roman" w:cs="Times New Roman"/>
                <w:color w:val="000000"/>
                <w:spacing w:val="0"/>
                <w:w w:val="100"/>
                <w:position w:val="0"/>
              </w:rPr>
              <w:t>1</w:t>
            </w:r>
            <w:r>
              <w:rPr>
                <w:color w:val="000000"/>
                <w:spacing w:val="0"/>
                <w:w w:val="100"/>
                <w:position w:val="0"/>
              </w:rPr>
              <w:t>年以内分项</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w:t>
            </w:r>
            <w:r>
              <w:rPr>
                <w:color w:val="000000"/>
                <w:spacing w:val="0"/>
                <w:w w:val="100"/>
                <w:position w:val="0"/>
              </w:rPr>
              <w:t>个月内</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180" w:right="0" w:firstLine="0"/>
              <w:jc w:val="left"/>
            </w:pPr>
            <w:r>
              <w:rPr>
                <w:rFonts w:ascii="Times New Roman" w:eastAsia="Times New Roman" w:hAnsi="Times New Roman" w:cs="Times New Roman"/>
                <w:color w:val="000000"/>
                <w:spacing w:val="0"/>
                <w:w w:val="100"/>
                <w:position w:val="0"/>
              </w:rPr>
              <w:t>318,174,317.73</w:t>
            </w:r>
          </w:p>
        </w:tc>
      </w:tr>
      <w:tr>
        <w:trPr>
          <w:trHeight w:val="331"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w:t>
            </w:r>
            <w:r>
              <w:rPr>
                <w:color w:val="000000"/>
                <w:spacing w:val="0"/>
                <w:w w:val="100"/>
                <w:position w:val="0"/>
              </w:rPr>
              <w:t>个月</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180" w:right="0" w:firstLine="0"/>
              <w:jc w:val="left"/>
            </w:pPr>
            <w:r>
              <w:rPr>
                <w:rFonts w:ascii="Times New Roman" w:eastAsia="Times New Roman" w:hAnsi="Times New Roman" w:cs="Times New Roman"/>
                <w:color w:val="000000"/>
                <w:spacing w:val="0"/>
                <w:w w:val="100"/>
                <w:position w:val="0"/>
              </w:rPr>
              <w:t>455,416,868.24</w:t>
            </w:r>
          </w:p>
        </w:tc>
      </w:tr>
    </w:tbl>
    <w:p>
      <w:pPr>
        <w:spacing w:lineRule="exact" w:line="1"/>
        <w:rPr>
          <w:sz w:val="2"/>
          <w:szCs w:val="2"/>
        </w:rPr>
      </w:pPr>
      <w:r>
        <w:br w:type="page"/>
      </w:r>
    </w:p>
    <w:tbl>
      <w:tblPr>
        <w:tblOverlap w:val="never"/>
        <w:jc w:val="center"/>
        <w:tblLayout w:type="fixed"/>
      </w:tblPr>
      <w:tblGrid>
        <w:gridCol w:w="4450"/>
        <w:gridCol w:w="4613"/>
      </w:tblGrid>
      <w:tr>
        <w:trPr>
          <w:trHeight w:val="3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81,870.00</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年以内小计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773,673,055.97</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377,564,463.23</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52,073,106.34</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11,882,927.18</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至</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1,215,193,552.72</w:t>
            </w:r>
          </w:p>
        </w:tc>
      </w:tr>
    </w:tbl>
    <w:p>
      <w:pPr>
        <w:widowControl w:val="0"/>
        <w:spacing w:after="399" w:line="1" w:lineRule="exact"/>
      </w:pPr>
    </w:p>
    <w:p>
      <w:pPr>
        <w:pStyle w:val="Style26"/>
        <w:keepNext/>
        <w:keepLines/>
        <w:widowControl w:val="0"/>
        <w:numPr>
          <w:ilvl w:val="0"/>
          <w:numId w:val="151"/>
        </w:numPr>
        <w:shd w:val="clear" w:color="auto" w:fill="auto"/>
        <w:bidi w:val="0"/>
        <w:spacing w:before="0" w:after="140" w:line="240" w:lineRule="auto"/>
        <w:ind w:left="0" w:right="0" w:firstLine="420"/>
        <w:jc w:val="left"/>
      </w:pPr>
      <w:bookmarkStart w:id="1038" w:name="bookmark1038"/>
      <w:bookmarkStart w:id="1039" w:name="bookmark1039"/>
      <w:bookmarkStart w:id="1040" w:name="bookmark1040"/>
      <w:bookmarkStart w:id="1041" w:name="bookmark1041"/>
      <w:bookmarkEnd w:id="1040"/>
      <w:r>
        <w:rPr>
          <w:color w:val="000000"/>
          <w:spacing w:val="0"/>
          <w:w w:val="100"/>
          <w:position w:val="0"/>
        </w:rPr>
        <w:t>.</w:t>
      </w:r>
      <w:r>
        <w:rPr>
          <w:color w:val="000000"/>
          <w:spacing w:val="0"/>
          <w:w w:val="100"/>
          <w:position w:val="0"/>
        </w:rPr>
        <w:t>按坏账计提方法分类披露</w:t>
      </w:r>
      <w:bookmarkEnd w:id="1038"/>
      <w:bookmarkEnd w:id="1039"/>
      <w:bookmarkEnd w:id="1041"/>
    </w:p>
    <w:p>
      <w:pPr>
        <w:pStyle w:val="Style5"/>
        <w:keepNext w:val="0"/>
        <w:keepLines w:val="0"/>
        <w:widowControl w:val="0"/>
        <w:shd w:val="clear" w:color="auto" w:fill="auto"/>
        <w:bidi w:val="0"/>
        <w:spacing w:before="0" w:after="80" w:line="240" w:lineRule="auto"/>
        <w:ind w:left="0" w:right="0" w:firstLine="420"/>
        <w:jc w:val="left"/>
      </w:pPr>
      <w:r>
        <w:rPr>
          <w:color w:val="000000"/>
          <w:spacing w:val="0"/>
          <w:w w:val="100"/>
          <w:position w:val="0"/>
          <w:sz w:val="19"/>
          <w:szCs w:val="19"/>
        </w:rPr>
        <w:t>J</w:t>
      </w:r>
      <w:r>
        <w:rPr>
          <w:color w:val="000000"/>
          <w:spacing w:val="0"/>
          <w:w w:val="100"/>
          <w:position w:val="0"/>
        </w:rPr>
        <w:t>适用口不适用</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667"/>
        <w:gridCol w:w="1128"/>
        <w:gridCol w:w="571"/>
        <w:gridCol w:w="1027"/>
        <w:gridCol w:w="576"/>
        <w:gridCol w:w="1027"/>
        <w:gridCol w:w="1133"/>
        <w:gridCol w:w="576"/>
        <w:gridCol w:w="965"/>
        <w:gridCol w:w="576"/>
        <w:gridCol w:w="1138"/>
      </w:tblGrid>
      <w:tr>
        <w:trPr>
          <w:trHeight w:val="274"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2"/>
                <w:szCs w:val="12"/>
              </w:rPr>
            </w:pPr>
            <w:r>
              <w:rPr>
                <w:color w:val="000000"/>
                <w:spacing w:val="0"/>
                <w:w w:val="100"/>
                <w:position w:val="0"/>
                <w:sz w:val="12"/>
                <w:szCs w:val="12"/>
              </w:rPr>
              <w:t>类别</w:t>
            </w:r>
          </w:p>
        </w:tc>
        <w:tc>
          <w:tcPr>
            <w:gridSpan w:val="5"/>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期末余额</w:t>
            </w:r>
          </w:p>
        </w:tc>
        <w:tc>
          <w:tcPr>
            <w:gridSpan w:val="5"/>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期初余额</w:t>
            </w:r>
          </w:p>
        </w:tc>
      </w:tr>
      <w:tr>
        <w:trPr>
          <w:trHeight w:val="322"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账面余额</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坏账准备</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80" w:line="240" w:lineRule="auto"/>
              <w:ind w:left="0" w:right="0" w:firstLine="0"/>
              <w:jc w:val="center"/>
              <w:rPr>
                <w:sz w:val="12"/>
                <w:szCs w:val="12"/>
              </w:rPr>
            </w:pPr>
            <w:r>
              <w:rPr>
                <w:color w:val="000000"/>
                <w:spacing w:val="0"/>
                <w:w w:val="100"/>
                <w:position w:val="0"/>
                <w:sz w:val="12"/>
                <w:szCs w:val="12"/>
              </w:rPr>
              <w:t>账面</w:t>
            </w:r>
          </w:p>
          <w:p>
            <w:pPr>
              <w:pStyle w:val="Style23"/>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价值</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账面余额</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坏账准备</w:t>
            </w:r>
          </w:p>
        </w:tc>
        <w:tc>
          <w:tcPr>
            <w:vMerge w:val="restart"/>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60" w:line="240" w:lineRule="auto"/>
              <w:ind w:left="0" w:right="0" w:firstLine="0"/>
              <w:jc w:val="center"/>
              <w:rPr>
                <w:sz w:val="12"/>
                <w:szCs w:val="12"/>
              </w:rPr>
            </w:pPr>
            <w:r>
              <w:rPr>
                <w:color w:val="000000"/>
                <w:spacing w:val="0"/>
                <w:w w:val="100"/>
                <w:position w:val="0"/>
                <w:sz w:val="12"/>
                <w:szCs w:val="12"/>
              </w:rPr>
              <w:t>账面</w:t>
            </w:r>
          </w:p>
          <w:p>
            <w:pPr>
              <w:pStyle w:val="Style23"/>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价值</w:t>
            </w:r>
          </w:p>
        </w:tc>
      </w:tr>
      <w:tr>
        <w:trPr>
          <w:trHeight w:val="94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80" w:line="240" w:lineRule="auto"/>
              <w:ind w:left="0" w:right="0" w:firstLine="0"/>
              <w:jc w:val="center"/>
              <w:rPr>
                <w:sz w:val="12"/>
                <w:szCs w:val="12"/>
              </w:rPr>
            </w:pPr>
            <w:r>
              <w:rPr>
                <w:color w:val="000000"/>
                <w:spacing w:val="0"/>
                <w:w w:val="100"/>
                <w:position w:val="0"/>
                <w:sz w:val="12"/>
                <w:szCs w:val="12"/>
              </w:rPr>
              <w:t>比例</w:t>
            </w:r>
          </w:p>
          <w:p>
            <w:pPr>
              <w:pStyle w:val="Style23"/>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60" w:line="240" w:lineRule="auto"/>
              <w:ind w:left="0" w:right="0" w:firstLine="0"/>
              <w:jc w:val="center"/>
              <w:rPr>
                <w:sz w:val="12"/>
                <w:szCs w:val="12"/>
              </w:rPr>
            </w:pPr>
            <w:r>
              <w:rPr>
                <w:color w:val="000000"/>
                <w:spacing w:val="0"/>
                <w:w w:val="100"/>
                <w:position w:val="0"/>
                <w:sz w:val="12"/>
                <w:szCs w:val="12"/>
              </w:rPr>
              <w:t>计提</w:t>
            </w:r>
          </w:p>
          <w:p>
            <w:pPr>
              <w:pStyle w:val="Style23"/>
              <w:keepNext w:val="0"/>
              <w:keepLines w:val="0"/>
              <w:widowControl w:val="0"/>
              <w:shd w:val="clear" w:color="auto" w:fill="auto"/>
              <w:bidi w:val="0"/>
              <w:spacing w:before="0" w:after="160" w:line="240" w:lineRule="auto"/>
              <w:ind w:left="0" w:right="0" w:firstLine="0"/>
              <w:jc w:val="center"/>
              <w:rPr>
                <w:sz w:val="12"/>
                <w:szCs w:val="12"/>
              </w:rPr>
            </w:pPr>
            <w:r>
              <w:rPr>
                <w:color w:val="000000"/>
                <w:spacing w:val="0"/>
                <w:w w:val="100"/>
                <w:position w:val="0"/>
                <w:sz w:val="12"/>
                <w:szCs w:val="12"/>
              </w:rPr>
              <w:t>比例</w:t>
            </w:r>
          </w:p>
          <w:p>
            <w:pPr>
              <w:pStyle w:val="Style23"/>
              <w:keepNext w:val="0"/>
              <w:keepLines w:val="0"/>
              <w:widowControl w:val="0"/>
              <w:shd w:val="clear" w:color="auto" w:fill="auto"/>
              <w:bidi w:val="0"/>
              <w:spacing w:before="0" w:after="16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60" w:line="240" w:lineRule="auto"/>
              <w:ind w:left="0" w:right="0" w:firstLine="0"/>
              <w:jc w:val="center"/>
              <w:rPr>
                <w:sz w:val="12"/>
                <w:szCs w:val="12"/>
              </w:rPr>
            </w:pPr>
            <w:r>
              <w:rPr>
                <w:color w:val="000000"/>
                <w:spacing w:val="0"/>
                <w:w w:val="100"/>
                <w:position w:val="0"/>
                <w:sz w:val="12"/>
                <w:szCs w:val="12"/>
              </w:rPr>
              <w:t>比例</w:t>
            </w:r>
          </w:p>
          <w:p>
            <w:pPr>
              <w:pStyle w:val="Style23"/>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60" w:line="240" w:lineRule="auto"/>
              <w:ind w:left="0" w:right="0" w:firstLine="0"/>
              <w:jc w:val="center"/>
              <w:rPr>
                <w:sz w:val="12"/>
                <w:szCs w:val="12"/>
              </w:rPr>
            </w:pPr>
            <w:r>
              <w:rPr>
                <w:color w:val="000000"/>
                <w:spacing w:val="0"/>
                <w:w w:val="100"/>
                <w:position w:val="0"/>
                <w:sz w:val="12"/>
                <w:szCs w:val="12"/>
              </w:rPr>
              <w:t>计提</w:t>
            </w:r>
          </w:p>
          <w:p>
            <w:pPr>
              <w:pStyle w:val="Style23"/>
              <w:keepNext w:val="0"/>
              <w:keepLines w:val="0"/>
              <w:widowControl w:val="0"/>
              <w:shd w:val="clear" w:color="auto" w:fill="auto"/>
              <w:bidi w:val="0"/>
              <w:spacing w:before="0" w:after="160" w:line="240" w:lineRule="auto"/>
              <w:ind w:left="0" w:right="0" w:firstLine="0"/>
              <w:jc w:val="center"/>
              <w:rPr>
                <w:sz w:val="12"/>
                <w:szCs w:val="12"/>
              </w:rPr>
            </w:pPr>
            <w:r>
              <w:rPr>
                <w:color w:val="000000"/>
                <w:spacing w:val="0"/>
                <w:w w:val="100"/>
                <w:position w:val="0"/>
                <w:sz w:val="12"/>
                <w:szCs w:val="12"/>
              </w:rPr>
              <w:t>比例</w:t>
            </w:r>
          </w:p>
          <w:p>
            <w:pPr>
              <w:pStyle w:val="Style23"/>
              <w:keepNext w:val="0"/>
              <w:keepLines w:val="0"/>
              <w:widowControl w:val="0"/>
              <w:shd w:val="clear" w:color="auto" w:fill="auto"/>
              <w:bidi w:val="0"/>
              <w:spacing w:before="0" w:after="16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w:t>
            </w:r>
          </w:p>
        </w:tc>
        <w:tc>
          <w:tcPr>
            <w:vMerge/>
            <w:tcBorders>
              <w:left w:val="single" w:sz="4"/>
              <w:right w:val="single" w:sz="4"/>
            </w:tcBorders>
            <w:shd w:val="clear" w:color="auto" w:fill="FFFFFF"/>
            <w:vAlign w:val="center"/>
          </w:tcPr>
          <w:p>
            <w:pPr/>
          </w:p>
        </w:tc>
      </w:tr>
      <w:tr>
        <w:trPr>
          <w:trHeight w:val="9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60" w:line="240" w:lineRule="auto"/>
              <w:ind w:left="0" w:right="0" w:firstLine="0"/>
              <w:jc w:val="left"/>
              <w:rPr>
                <w:sz w:val="12"/>
                <w:szCs w:val="12"/>
              </w:rPr>
            </w:pPr>
            <w:r>
              <w:rPr>
                <w:color w:val="000000"/>
                <w:spacing w:val="0"/>
                <w:w w:val="100"/>
                <w:position w:val="0"/>
                <w:sz w:val="12"/>
                <w:szCs w:val="12"/>
              </w:rPr>
              <w:t>按单项</w:t>
            </w:r>
          </w:p>
          <w:p>
            <w:pPr>
              <w:pStyle w:val="Style23"/>
              <w:keepNext w:val="0"/>
              <w:keepLines w:val="0"/>
              <w:widowControl w:val="0"/>
              <w:shd w:val="clear" w:color="auto" w:fill="auto"/>
              <w:bidi w:val="0"/>
              <w:spacing w:before="0" w:after="160" w:line="240" w:lineRule="auto"/>
              <w:ind w:left="0" w:right="0" w:firstLine="0"/>
              <w:jc w:val="left"/>
              <w:rPr>
                <w:sz w:val="12"/>
                <w:szCs w:val="12"/>
              </w:rPr>
            </w:pPr>
            <w:r>
              <w:rPr>
                <w:color w:val="000000"/>
                <w:spacing w:val="0"/>
                <w:w w:val="100"/>
                <w:position w:val="0"/>
                <w:sz w:val="12"/>
                <w:szCs w:val="12"/>
              </w:rPr>
              <w:t>计提坏</w:t>
            </w:r>
          </w:p>
          <w:p>
            <w:pPr>
              <w:pStyle w:val="Style23"/>
              <w:keepNext w:val="0"/>
              <w:keepLines w:val="0"/>
              <w:widowControl w:val="0"/>
              <w:shd w:val="clear" w:color="auto" w:fill="auto"/>
              <w:bidi w:val="0"/>
              <w:spacing w:before="0" w:after="160" w:line="240" w:lineRule="auto"/>
              <w:ind w:left="0" w:right="0" w:firstLine="0"/>
              <w:jc w:val="left"/>
              <w:rPr>
                <w:sz w:val="12"/>
                <w:szCs w:val="12"/>
              </w:rPr>
            </w:pPr>
            <w:r>
              <w:rPr>
                <w:color w:val="000000"/>
                <w:spacing w:val="0"/>
                <w:w w:val="100"/>
                <w:position w:val="0"/>
                <w:sz w:val="12"/>
                <w:szCs w:val="12"/>
              </w:rPr>
              <w:t>账准备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194,929,384.88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3"/>
                <w:szCs w:val="13"/>
              </w:rPr>
            </w:pPr>
            <w:r>
              <w:rPr>
                <w:rFonts w:ascii="Times New Roman" w:eastAsia="Times New Roman" w:hAnsi="Times New Roman" w:cs="Times New Roman"/>
                <w:color w:val="000000"/>
                <w:spacing w:val="0"/>
                <w:w w:val="100"/>
                <w:position w:val="0"/>
                <w:sz w:val="13"/>
                <w:szCs w:val="13"/>
              </w:rPr>
              <w:t>16.04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194,929,384.88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37,060,615.40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3.05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37,060,615.40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gridSpan w:val="11"/>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其中：</w:t>
            </w:r>
          </w:p>
        </w:tc>
      </w:tr>
      <w:tr>
        <w:trPr>
          <w:trHeight w:val="9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60" w:line="240" w:lineRule="auto"/>
              <w:ind w:left="0" w:right="0" w:firstLine="0"/>
              <w:jc w:val="left"/>
              <w:rPr>
                <w:sz w:val="12"/>
                <w:szCs w:val="12"/>
              </w:rPr>
            </w:pPr>
            <w:r>
              <w:rPr>
                <w:color w:val="000000"/>
                <w:spacing w:val="0"/>
                <w:w w:val="100"/>
                <w:position w:val="0"/>
                <w:sz w:val="12"/>
                <w:szCs w:val="12"/>
              </w:rPr>
              <w:t>按组合</w:t>
            </w:r>
          </w:p>
          <w:p>
            <w:pPr>
              <w:pStyle w:val="Style23"/>
              <w:keepNext w:val="0"/>
              <w:keepLines w:val="0"/>
              <w:widowControl w:val="0"/>
              <w:shd w:val="clear" w:color="auto" w:fill="auto"/>
              <w:bidi w:val="0"/>
              <w:spacing w:before="0" w:after="160" w:line="240" w:lineRule="auto"/>
              <w:ind w:left="0" w:right="0" w:firstLine="0"/>
              <w:jc w:val="left"/>
              <w:rPr>
                <w:sz w:val="12"/>
                <w:szCs w:val="12"/>
              </w:rPr>
            </w:pPr>
            <w:r>
              <w:rPr>
                <w:color w:val="000000"/>
                <w:spacing w:val="0"/>
                <w:w w:val="100"/>
                <w:position w:val="0"/>
                <w:sz w:val="12"/>
                <w:szCs w:val="12"/>
              </w:rPr>
              <w:t>计提坏</w:t>
            </w:r>
          </w:p>
          <w:p>
            <w:pPr>
              <w:pStyle w:val="Style23"/>
              <w:keepNext w:val="0"/>
              <w:keepLines w:val="0"/>
              <w:widowControl w:val="0"/>
              <w:shd w:val="clear" w:color="auto" w:fill="auto"/>
              <w:bidi w:val="0"/>
              <w:spacing w:before="0" w:after="160" w:line="240" w:lineRule="auto"/>
              <w:ind w:left="0" w:right="0" w:firstLine="0"/>
              <w:jc w:val="left"/>
              <w:rPr>
                <w:sz w:val="12"/>
                <w:szCs w:val="12"/>
              </w:rPr>
            </w:pPr>
            <w:r>
              <w:rPr>
                <w:color w:val="000000"/>
                <w:spacing w:val="0"/>
                <w:w w:val="100"/>
                <w:position w:val="0"/>
                <w:sz w:val="12"/>
                <w:szCs w:val="12"/>
              </w:rPr>
              <w:t>账准备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1,020,264,167.84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3"/>
                <w:szCs w:val="13"/>
              </w:rPr>
            </w:pPr>
            <w:r>
              <w:rPr>
                <w:rFonts w:ascii="Times New Roman" w:eastAsia="Times New Roman" w:hAnsi="Times New Roman" w:cs="Times New Roman"/>
                <w:color w:val="000000"/>
                <w:spacing w:val="0"/>
                <w:w w:val="100"/>
                <w:position w:val="0"/>
                <w:sz w:val="13"/>
                <w:szCs w:val="13"/>
              </w:rPr>
              <w:t>83.96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61,006,694.96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5.98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959,257,472.88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1,176,997,262.47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3"/>
                <w:szCs w:val="13"/>
              </w:rPr>
            </w:pPr>
            <w:r>
              <w:rPr>
                <w:rFonts w:ascii="Times New Roman" w:eastAsia="Times New Roman" w:hAnsi="Times New Roman" w:cs="Times New Roman"/>
                <w:color w:val="000000"/>
                <w:spacing w:val="0"/>
                <w:w w:val="100"/>
                <w:position w:val="0"/>
                <w:sz w:val="13"/>
                <w:szCs w:val="13"/>
              </w:rPr>
              <w:t>96.95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33,290,610.49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2.83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1,143,706,651.98</w:t>
            </w:r>
          </w:p>
        </w:tc>
      </w:tr>
      <w:tr>
        <w:trPr>
          <w:trHeight w:val="322" w:hRule="exact"/>
        </w:trPr>
        <w:tc>
          <w:tcPr>
            <w:gridSpan w:val="11"/>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其中：</w:t>
            </w:r>
          </w:p>
        </w:tc>
      </w:tr>
      <w:tr>
        <w:trPr>
          <w:trHeight w:val="331"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2"/>
                <w:szCs w:val="12"/>
              </w:rPr>
            </w:pPr>
            <w:r>
              <w:rPr>
                <w:color w:val="000000"/>
                <w:spacing w:val="0"/>
                <w:w w:val="100"/>
                <w:position w:val="0"/>
                <w:sz w:val="12"/>
                <w:szCs w:val="12"/>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1,215,193,552.72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255,936,079.84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959,257,472.88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1,214,057,877.87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70,351,225.89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1,143,706,651.98</w:t>
            </w:r>
          </w:p>
        </w:tc>
      </w:tr>
    </w:tbl>
    <w:p>
      <w:pPr>
        <w:widowControl w:val="0"/>
        <w:spacing w:after="339" w:line="1" w:lineRule="exact"/>
      </w:pPr>
    </w:p>
    <w:p>
      <w:pPr>
        <w:pStyle w:val="Style5"/>
        <w:keepNext w:val="0"/>
        <w:keepLines w:val="0"/>
        <w:widowControl w:val="0"/>
        <w:shd w:val="clear" w:color="auto" w:fill="auto"/>
        <w:bidi w:val="0"/>
        <w:spacing w:before="0" w:after="80" w:line="240" w:lineRule="auto"/>
        <w:ind w:left="0" w:right="0" w:firstLine="420"/>
        <w:jc w:val="left"/>
      </w:pPr>
      <w:r>
        <w:rPr>
          <w:color w:val="000000"/>
          <w:spacing w:val="0"/>
          <w:w w:val="100"/>
          <w:position w:val="0"/>
        </w:rPr>
        <w:t>按单项计提坏账准备：</w:t>
      </w:r>
    </w:p>
    <w:p>
      <w:pPr>
        <w:pStyle w:val="Style5"/>
        <w:keepNext w:val="0"/>
        <w:keepLines w:val="0"/>
        <w:widowControl w:val="0"/>
        <w:shd w:val="clear" w:color="auto" w:fill="auto"/>
        <w:bidi w:val="0"/>
        <w:spacing w:before="0" w:after="80" w:line="240" w:lineRule="auto"/>
        <w:ind w:left="0" w:right="0" w:firstLine="420"/>
        <w:jc w:val="left"/>
      </w:pPr>
      <w:r>
        <w:rPr>
          <w:color w:val="000000"/>
          <w:spacing w:val="0"/>
          <w:w w:val="100"/>
          <w:position w:val="0"/>
          <w:sz w:val="19"/>
          <w:szCs w:val="19"/>
        </w:rPr>
        <w:t>J</w:t>
      </w:r>
      <w:r>
        <w:rPr>
          <w:color w:val="000000"/>
          <w:spacing w:val="0"/>
          <w:w w:val="100"/>
          <w:position w:val="0"/>
        </w:rPr>
        <w:t>适用口不适用</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2107"/>
        <w:gridCol w:w="1699"/>
        <w:gridCol w:w="1699"/>
        <w:gridCol w:w="1699"/>
        <w:gridCol w:w="1858"/>
      </w:tblGrid>
      <w:tr>
        <w:trPr>
          <w:trHeight w:val="326"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账面余额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计提比例(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63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60" w:line="240" w:lineRule="auto"/>
              <w:ind w:left="0" w:right="0" w:firstLine="0"/>
              <w:jc w:val="left"/>
            </w:pPr>
            <w:r>
              <w:rPr>
                <w:color w:val="000000"/>
                <w:spacing w:val="0"/>
                <w:w w:val="100"/>
                <w:position w:val="0"/>
              </w:rPr>
              <w:t>苏宁体育文化传媒</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(北京)有限公司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39,295,476.00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39,295,476.00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预计款项无法收 回</w:t>
            </w:r>
          </w:p>
        </w:tc>
      </w:tr>
      <w:tr>
        <w:trPr>
          <w:trHeight w:val="63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6" w:lineRule="exact"/>
              <w:ind w:left="0" w:right="0" w:firstLine="0"/>
              <w:jc w:val="left"/>
            </w:pPr>
            <w:r>
              <w:rPr>
                <w:color w:val="000000"/>
                <w:spacing w:val="0"/>
                <w:w w:val="100"/>
                <w:position w:val="0"/>
              </w:rPr>
              <w:t>淮安荣图传媒有限 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33,312,000.00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33,312,000.00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预计款项无法收 回</w:t>
            </w:r>
          </w:p>
        </w:tc>
      </w:tr>
      <w:tr>
        <w:trPr>
          <w:trHeight w:val="63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重庆赢睿达数字技 术有限公司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29,768,600.00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29,768,600.00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预计款项无法收 回</w:t>
            </w:r>
          </w:p>
        </w:tc>
      </w:tr>
      <w:tr>
        <w:trPr>
          <w:trHeight w:val="63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深圳市钜人网络科</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技有限公司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17,710,065.21</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17,710,065.21</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预计款项无法收 回</w:t>
            </w:r>
          </w:p>
        </w:tc>
      </w:tr>
      <w:tr>
        <w:trPr>
          <w:trHeight w:val="64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上海移然信息技术 有限公司</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17,633,059.99</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17,633,059.99</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预计款项无法收 回</w:t>
            </w:r>
          </w:p>
        </w:tc>
      </w:tr>
    </w:tbl>
    <w:p>
      <w:pPr>
        <w:spacing w:lineRule="exact" w:line="1"/>
        <w:rPr>
          <w:sz w:val="2"/>
          <w:szCs w:val="2"/>
        </w:rPr>
      </w:pPr>
      <w:r>
        <w:br w:type="page"/>
      </w:r>
    </w:p>
    <w:tbl>
      <w:tblPr>
        <w:tblOverlap w:val="never"/>
        <w:jc w:val="center"/>
        <w:tblLayout w:type="fixed"/>
      </w:tblPr>
      <w:tblGrid>
        <w:gridCol w:w="2107"/>
        <w:gridCol w:w="1699"/>
        <w:gridCol w:w="1699"/>
        <w:gridCol w:w="1699"/>
        <w:gridCol w:w="1858"/>
      </w:tblGrid>
      <w:tr>
        <w:trPr>
          <w:trHeight w:val="63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深圳市易网联科技</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15,765,826.00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15,765,826.00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pPr>
            <w:r>
              <w:rPr>
                <w:color w:val="000000"/>
                <w:spacing w:val="0"/>
                <w:w w:val="100"/>
                <w:position w:val="0"/>
              </w:rPr>
              <w:t>预计款项无法收 回</w:t>
            </w:r>
          </w:p>
        </w:tc>
      </w:tr>
      <w:tr>
        <w:trPr>
          <w:trHeight w:val="63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盐城亿然信息技术 有限公司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11,274,427.00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11,274,427.00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pPr>
            <w:r>
              <w:rPr>
                <w:color w:val="000000"/>
                <w:spacing w:val="0"/>
                <w:w w:val="100"/>
                <w:position w:val="0"/>
              </w:rPr>
              <w:t>预计款项无法收 回</w:t>
            </w:r>
          </w:p>
        </w:tc>
      </w:tr>
      <w:tr>
        <w:trPr>
          <w:trHeight w:val="63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北京顺迪伟业文化 传媒有限公司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8,551,345.42</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8,551,345.42</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pPr>
            <w:r>
              <w:rPr>
                <w:color w:val="000000"/>
                <w:spacing w:val="0"/>
                <w:w w:val="100"/>
                <w:position w:val="0"/>
              </w:rPr>
              <w:t>预计款项无法收 回</w:t>
            </w:r>
          </w:p>
        </w:tc>
      </w:tr>
      <w:tr>
        <w:trPr>
          <w:trHeight w:val="63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珠海干杯科技有限 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7,909,831.64</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7,909,831.64</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pPr>
            <w:r>
              <w:rPr>
                <w:color w:val="000000"/>
                <w:spacing w:val="0"/>
                <w:w w:val="100"/>
                <w:position w:val="0"/>
              </w:rPr>
              <w:t>预计款项无法收 回</w:t>
            </w:r>
          </w:p>
        </w:tc>
      </w:tr>
      <w:tr>
        <w:trPr>
          <w:trHeight w:val="63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上海然泉信息技术 有限公司等公司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13,708,753.62</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13,708,753.62</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pPr>
            <w:r>
              <w:rPr>
                <w:color w:val="000000"/>
                <w:spacing w:val="0"/>
                <w:w w:val="100"/>
                <w:position w:val="0"/>
              </w:rPr>
              <w:t>预计款项无法收 回</w:t>
            </w:r>
          </w:p>
        </w:tc>
      </w:tr>
      <w:tr>
        <w:trPr>
          <w:trHeight w:val="331"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194,929,384.88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194,929,384.88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339" w:line="1" w:lineRule="exact"/>
      </w:pPr>
    </w:p>
    <w:p>
      <w:pPr>
        <w:pStyle w:val="Style5"/>
        <w:keepNext w:val="0"/>
        <w:keepLines w:val="0"/>
        <w:widowControl w:val="0"/>
        <w:shd w:val="clear" w:color="auto" w:fill="auto"/>
        <w:bidi w:val="0"/>
        <w:spacing w:before="0" w:after="80" w:line="240" w:lineRule="auto"/>
        <w:ind w:left="0" w:right="0" w:firstLine="140"/>
        <w:jc w:val="left"/>
      </w:pPr>
      <w:r>
        <w:rPr>
          <w:color w:val="000000"/>
          <w:spacing w:val="0"/>
          <w:w w:val="100"/>
          <w:position w:val="0"/>
        </w:rPr>
        <w:t>按单项计提坏账准备的说明：</w:t>
      </w:r>
    </w:p>
    <w:p>
      <w:pPr>
        <w:pStyle w:val="Style5"/>
        <w:keepNext w:val="0"/>
        <w:keepLines w:val="0"/>
        <w:widowControl w:val="0"/>
        <w:shd w:val="clear" w:color="auto" w:fill="auto"/>
        <w:bidi w:val="0"/>
        <w:spacing w:before="0" w:after="380" w:line="240" w:lineRule="auto"/>
        <w:ind w:left="0" w:right="0" w:firstLine="14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5"/>
        <w:keepNext w:val="0"/>
        <w:keepLines w:val="0"/>
        <w:widowControl w:val="0"/>
        <w:shd w:val="clear" w:color="auto" w:fill="auto"/>
        <w:bidi w:val="0"/>
        <w:spacing w:before="0" w:after="80" w:line="240" w:lineRule="auto"/>
        <w:ind w:left="0" w:right="0" w:firstLine="140"/>
        <w:jc w:val="left"/>
      </w:pPr>
      <w:r>
        <w:rPr>
          <w:color w:val="000000"/>
          <w:spacing w:val="0"/>
          <w:w w:val="100"/>
          <w:position w:val="0"/>
        </w:rPr>
        <w:t>按组合计提坏账准备：</w:t>
      </w:r>
    </w:p>
    <w:p>
      <w:pPr>
        <w:pStyle w:val="Style5"/>
        <w:keepNext w:val="0"/>
        <w:keepLines w:val="0"/>
        <w:widowControl w:val="0"/>
        <w:shd w:val="clear" w:color="auto" w:fill="auto"/>
        <w:bidi w:val="0"/>
        <w:spacing w:before="0" w:after="80" w:line="240" w:lineRule="auto"/>
        <w:ind w:left="0" w:right="0" w:firstLine="140"/>
        <w:jc w:val="left"/>
      </w:pPr>
      <w:r>
        <w:rPr>
          <w:color w:val="000000"/>
          <w:spacing w:val="0"/>
          <w:w w:val="100"/>
          <w:position w:val="0"/>
          <w:sz w:val="19"/>
          <w:szCs w:val="19"/>
        </w:rPr>
        <w:t>J</w:t>
      </w:r>
      <w:r>
        <w:rPr>
          <w:color w:val="000000"/>
          <w:spacing w:val="0"/>
          <w:w w:val="100"/>
          <w:position w:val="0"/>
        </w:rPr>
        <w:t>适用口不适用</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2102"/>
        <w:gridCol w:w="2309"/>
        <w:gridCol w:w="2352"/>
        <w:gridCol w:w="2299"/>
      </w:tblGrid>
      <w:tr>
        <w:trPr>
          <w:trHeight w:val="326"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rPr>
              <w:t>计提比例(</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63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口罩销售等业务形 成的应收账款组合</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81,870.00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4,093.50</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w:t>
            </w:r>
          </w:p>
        </w:tc>
      </w:tr>
      <w:tr>
        <w:trPr>
          <w:trHeight w:val="157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互联网营销服务、营 销数据分析服务、电 商业务及运营商号 卡推广服务等形成 的应收账款组合</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1,020,182,297.84</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61,002,601.46</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5.98</w:t>
            </w:r>
          </w:p>
        </w:tc>
      </w:tr>
      <w:tr>
        <w:trPr>
          <w:trHeight w:val="331"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1,020,264,167.84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61,006,694.96</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5.98</w:t>
            </w:r>
          </w:p>
        </w:tc>
      </w:tr>
    </w:tbl>
    <w:p>
      <w:pPr>
        <w:widowControl w:val="0"/>
        <w:spacing w:after="339" w:line="1" w:lineRule="exact"/>
      </w:pPr>
    </w:p>
    <w:p>
      <w:pPr>
        <w:pStyle w:val="Style5"/>
        <w:keepNext w:val="0"/>
        <w:keepLines w:val="0"/>
        <w:widowControl w:val="0"/>
        <w:shd w:val="clear" w:color="auto" w:fill="auto"/>
        <w:bidi w:val="0"/>
        <w:spacing w:before="0" w:after="80" w:line="240" w:lineRule="auto"/>
        <w:ind w:left="0" w:right="0" w:firstLine="140"/>
        <w:jc w:val="left"/>
      </w:pPr>
      <w:r>
        <w:rPr>
          <w:color w:val="000000"/>
          <w:spacing w:val="0"/>
          <w:w w:val="100"/>
          <w:position w:val="0"/>
        </w:rPr>
        <w:t>按组合计提坏账的确认标准及说明:</w:t>
      </w:r>
    </w:p>
    <w:p>
      <w:pPr>
        <w:pStyle w:val="Style5"/>
        <w:keepNext w:val="0"/>
        <w:keepLines w:val="0"/>
        <w:widowControl w:val="0"/>
        <w:shd w:val="clear" w:color="auto" w:fill="auto"/>
        <w:bidi w:val="0"/>
        <w:spacing w:before="0" w:after="140" w:line="240" w:lineRule="auto"/>
        <w:ind w:left="0" w:right="0" w:firstLine="140"/>
        <w:jc w:val="left"/>
      </w:pPr>
      <w:r>
        <w:rPr>
          <w:color w:val="000000"/>
          <w:spacing w:val="0"/>
          <w:w w:val="100"/>
          <w:position w:val="0"/>
          <w:sz w:val="19"/>
          <w:szCs w:val="19"/>
        </w:rPr>
        <w:t>J</w:t>
      </w:r>
      <w:r>
        <w:rPr>
          <w:color w:val="000000"/>
          <w:spacing w:val="0"/>
          <w:w w:val="100"/>
          <w:position w:val="0"/>
        </w:rPr>
        <w:t>适用口不适用</w:t>
      </w:r>
    </w:p>
    <w:tbl>
      <w:tblPr>
        <w:tblOverlap w:val="never"/>
        <w:jc w:val="center"/>
        <w:tblLayout w:type="fixed"/>
      </w:tblPr>
      <w:tblGrid>
        <w:gridCol w:w="3029"/>
        <w:gridCol w:w="2242"/>
        <w:gridCol w:w="2059"/>
        <w:gridCol w:w="1795"/>
      </w:tblGrid>
      <w:tr>
        <w:trPr>
          <w:trHeight w:val="360" w:hRule="exact"/>
        </w:trPr>
        <w:tc>
          <w:tcPr>
            <w:gridSpan w:val="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60"/>
              <w:jc w:val="left"/>
            </w:pPr>
            <w:r>
              <w:rPr>
                <w:color w:val="000000"/>
                <w:spacing w:val="0"/>
                <w:w w:val="100"/>
                <w:position w:val="0"/>
                <w:sz w:val="19"/>
                <w:szCs w:val="19"/>
              </w:rPr>
              <w:t xml:space="preserve">1) </w:t>
            </w:r>
            <w:r>
              <w:rPr>
                <w:color w:val="000000"/>
                <w:spacing w:val="0"/>
                <w:w w:val="100"/>
                <w:position w:val="0"/>
              </w:rPr>
              <w:t>口罩销售等业务形成、采用账龄组合计提坏账准备的的应收账款</w:t>
            </w:r>
          </w:p>
        </w:tc>
      </w:tr>
      <w:tr>
        <w:trPr>
          <w:trHeight w:val="350" w:hRule="exact"/>
        </w:trPr>
        <w:tc>
          <w:tcPr>
            <w:vMerge w:val="restart"/>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账 龄</w:t>
            </w:r>
          </w:p>
        </w:tc>
        <w:tc>
          <w:tcPr>
            <w:gridSpan w:val="3"/>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35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计提比例(%)</w:t>
            </w:r>
          </w:p>
        </w:tc>
      </w:tr>
      <w:tr>
        <w:trPr>
          <w:trHeight w:val="48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9"/>
                <w:szCs w:val="19"/>
              </w:rPr>
              <w:t>1</w:t>
            </w:r>
            <w:r>
              <w:rPr>
                <w:color w:val="000000"/>
                <w:spacing w:val="0"/>
                <w:w w:val="100"/>
                <w:position w:val="0"/>
              </w:rPr>
              <w:t>年以内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80" w:right="0" w:firstLine="0"/>
              <w:jc w:val="left"/>
              <w:rPr>
                <w:sz w:val="19"/>
                <w:szCs w:val="19"/>
              </w:rPr>
            </w:pPr>
            <w:r>
              <w:rPr>
                <w:color w:val="000000"/>
                <w:spacing w:val="0"/>
                <w:w w:val="100"/>
                <w:position w:val="0"/>
                <w:sz w:val="19"/>
                <w:szCs w:val="19"/>
              </w:rPr>
              <w:t>81,870.00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00" w:right="0" w:firstLine="0"/>
              <w:jc w:val="left"/>
              <w:rPr>
                <w:sz w:val="19"/>
                <w:szCs w:val="19"/>
              </w:rPr>
            </w:pPr>
            <w:r>
              <w:rPr>
                <w:color w:val="000000"/>
                <w:spacing w:val="0"/>
                <w:w w:val="100"/>
                <w:position w:val="0"/>
                <w:sz w:val="19"/>
                <w:szCs w:val="19"/>
              </w:rPr>
              <w:t xml:space="preserve">4,093. </w:t>
            </w:r>
            <w:r>
              <w:rPr>
                <w:color w:val="000000"/>
                <w:spacing w:val="0"/>
                <w:w w:val="100"/>
                <w:position w:val="0"/>
                <w:sz w:val="19"/>
                <w:szCs w:val="19"/>
              </w:rPr>
              <w:t>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20" w:right="0" w:firstLine="0"/>
              <w:jc w:val="left"/>
              <w:rPr>
                <w:sz w:val="19"/>
                <w:szCs w:val="19"/>
              </w:rPr>
            </w:pPr>
            <w:r>
              <w:rPr>
                <w:color w:val="000000"/>
                <w:spacing w:val="0"/>
                <w:w w:val="100"/>
                <w:position w:val="0"/>
                <w:sz w:val="19"/>
                <w:szCs w:val="19"/>
              </w:rPr>
              <w:t>5.00</w:t>
            </w:r>
          </w:p>
        </w:tc>
      </w:tr>
      <w:tr>
        <w:trPr>
          <w:trHeight w:val="47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80" w:right="0" w:firstLine="0"/>
              <w:jc w:val="left"/>
              <w:rPr>
                <w:sz w:val="19"/>
                <w:szCs w:val="19"/>
              </w:rPr>
            </w:pPr>
            <w:r>
              <w:rPr>
                <w:color w:val="000000"/>
                <w:spacing w:val="0"/>
                <w:w w:val="100"/>
                <w:position w:val="0"/>
                <w:sz w:val="19"/>
                <w:szCs w:val="19"/>
              </w:rPr>
              <w:t>81,870.00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00" w:right="0" w:firstLine="0"/>
              <w:jc w:val="left"/>
              <w:rPr>
                <w:sz w:val="19"/>
                <w:szCs w:val="19"/>
              </w:rPr>
            </w:pPr>
            <w:r>
              <w:rPr>
                <w:color w:val="000000"/>
                <w:spacing w:val="0"/>
                <w:w w:val="100"/>
                <w:position w:val="0"/>
                <w:sz w:val="19"/>
                <w:szCs w:val="19"/>
              </w:rPr>
              <w:t xml:space="preserve">4,093. </w:t>
            </w:r>
            <w:r>
              <w:rPr>
                <w:color w:val="000000"/>
                <w:spacing w:val="0"/>
                <w:w w:val="100"/>
                <w:position w:val="0"/>
                <w:sz w:val="19"/>
                <w:szCs w:val="19"/>
              </w:rPr>
              <w:t>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20" w:right="0" w:firstLine="0"/>
              <w:jc w:val="left"/>
              <w:rPr>
                <w:sz w:val="19"/>
                <w:szCs w:val="19"/>
              </w:rPr>
            </w:pPr>
            <w:r>
              <w:rPr>
                <w:color w:val="000000"/>
                <w:spacing w:val="0"/>
                <w:w w:val="100"/>
                <w:position w:val="0"/>
                <w:sz w:val="19"/>
                <w:szCs w:val="19"/>
              </w:rPr>
              <w:t>5.00</w:t>
            </w:r>
          </w:p>
        </w:tc>
      </w:tr>
      <w:tr>
        <w:trPr>
          <w:trHeight w:val="946" w:hRule="exact"/>
        </w:trPr>
        <w:tc>
          <w:tcPr>
            <w:gridSpan w:val="4"/>
            <w:tcBorders>
              <w:top w:val="single" w:sz="4"/>
            </w:tcBorders>
            <w:shd w:val="clear" w:color="auto" w:fill="FFFFFF"/>
            <w:vAlign w:val="center"/>
          </w:tcPr>
          <w:p>
            <w:pPr>
              <w:pStyle w:val="Style23"/>
              <w:keepNext w:val="0"/>
              <w:keepLines w:val="0"/>
              <w:widowControl w:val="0"/>
              <w:shd w:val="clear" w:color="auto" w:fill="auto"/>
              <w:bidi w:val="0"/>
              <w:spacing w:before="0" w:after="220" w:line="240" w:lineRule="auto"/>
              <w:ind w:left="0" w:right="0" w:firstLine="560"/>
              <w:jc w:val="left"/>
            </w:pPr>
            <w:r>
              <w:rPr>
                <w:color w:val="000000"/>
                <w:spacing w:val="0"/>
                <w:w w:val="100"/>
                <w:position w:val="0"/>
                <w:sz w:val="19"/>
                <w:szCs w:val="19"/>
              </w:rPr>
              <w:t>2)</w:t>
            </w:r>
            <w:r>
              <w:rPr>
                <w:color w:val="000000"/>
                <w:spacing w:val="0"/>
                <w:w w:val="100"/>
                <w:position w:val="0"/>
              </w:rPr>
              <w:t>互联网营销服务、营销数据分析服务、电商业务及运营商号卡推广服务等形成的、采用账</w:t>
            </w:r>
          </w:p>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龄组合计提坏账准备的应收账款</w:t>
            </w:r>
          </w:p>
        </w:tc>
      </w:tr>
      <w:tr>
        <w:trPr>
          <w:trHeight w:val="350" w:hRule="exact"/>
        </w:trPr>
        <w:tc>
          <w:tcPr>
            <w:vMerge w:val="restart"/>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账 龄</w:t>
            </w:r>
          </w:p>
        </w:tc>
        <w:tc>
          <w:tcPr>
            <w:gridSpan w:val="3"/>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360" w:hRule="exact"/>
        </w:trPr>
        <w:tc>
          <w:tcPr>
            <w:vMerge/>
            <w:tcBorders>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left"/>
            </w:pPr>
            <w:r>
              <w:rPr>
                <w:color w:val="000000"/>
                <w:spacing w:val="0"/>
                <w:w w:val="100"/>
                <w:position w:val="0"/>
              </w:rPr>
              <w:t>账面余额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计提比例(%)</w:t>
            </w:r>
          </w:p>
        </w:tc>
      </w:tr>
    </w:tbl>
    <w:p>
      <w:pPr>
        <w:spacing w:lineRule="exact" w:line="1"/>
        <w:rPr>
          <w:sz w:val="2"/>
          <w:szCs w:val="2"/>
        </w:rPr>
      </w:pPr>
      <w:r>
        <w:br w:type="page"/>
      </w:r>
    </w:p>
    <w:tbl>
      <w:tblPr>
        <w:tblOverlap w:val="never"/>
        <w:jc w:val="center"/>
        <w:tblLayout w:type="fixed"/>
      </w:tblPr>
      <w:tblGrid>
        <w:gridCol w:w="1205"/>
        <w:gridCol w:w="1435"/>
        <w:gridCol w:w="360"/>
        <w:gridCol w:w="1181"/>
        <w:gridCol w:w="1008"/>
        <w:gridCol w:w="1382"/>
        <w:gridCol w:w="754"/>
        <w:gridCol w:w="206"/>
        <w:gridCol w:w="1550"/>
      </w:tblGrid>
      <w:tr>
        <w:trPr>
          <w:trHeight w:val="480" w:hRule="exact"/>
        </w:trPr>
        <w:tc>
          <w:tcPr>
            <w:gridSpan w:val="3"/>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6</w:t>
            </w:r>
            <w:r>
              <w:rPr>
                <w:color w:val="000000"/>
                <w:spacing w:val="0"/>
                <w:w w:val="100"/>
                <w:position w:val="0"/>
              </w:rPr>
              <w:t>个月内</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19"/>
                <w:szCs w:val="19"/>
              </w:rPr>
            </w:pPr>
            <w:r>
              <w:rPr>
                <w:color w:val="000000"/>
                <w:spacing w:val="0"/>
                <w:w w:val="100"/>
                <w:position w:val="0"/>
                <w:sz w:val="19"/>
                <w:szCs w:val="19"/>
              </w:rPr>
              <w:t>310,264,486.09</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9"/>
                <w:szCs w:val="19"/>
              </w:rPr>
            </w:pPr>
            <w:r>
              <w:rPr>
                <w:color w:val="000000"/>
                <w:spacing w:val="0"/>
                <w:w w:val="100"/>
                <w:position w:val="0"/>
                <w:sz w:val="19"/>
                <w:szCs w:val="19"/>
              </w:rPr>
              <w:t>1,551,322.42</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left"/>
              <w:rPr>
                <w:sz w:val="19"/>
                <w:szCs w:val="19"/>
              </w:rPr>
            </w:pPr>
            <w:r>
              <w:rPr>
                <w:color w:val="000000"/>
                <w:spacing w:val="0"/>
                <w:w w:val="100"/>
                <w:position w:val="0"/>
                <w:sz w:val="19"/>
                <w:szCs w:val="19"/>
              </w:rPr>
              <w:t>0.50</w:t>
            </w:r>
          </w:p>
        </w:tc>
      </w:tr>
      <w:tr>
        <w:trPr>
          <w:trHeight w:val="480" w:hRule="exact"/>
        </w:trPr>
        <w:tc>
          <w:tcPr>
            <w:gridSpan w:val="3"/>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6-12</w:t>
            </w:r>
            <w:r>
              <w:rPr>
                <w:color w:val="000000"/>
                <w:spacing w:val="0"/>
                <w:w w:val="100"/>
                <w:position w:val="0"/>
              </w:rPr>
              <w:t>个月</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19"/>
                <w:szCs w:val="19"/>
              </w:rPr>
            </w:pPr>
            <w:r>
              <w:rPr>
                <w:color w:val="000000"/>
                <w:spacing w:val="0"/>
                <w:w w:val="100"/>
                <w:position w:val="0"/>
                <w:sz w:val="19"/>
                <w:szCs w:val="19"/>
              </w:rPr>
              <w:t>455,416,868.24</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19"/>
                <w:szCs w:val="19"/>
              </w:rPr>
            </w:pPr>
            <w:r>
              <w:rPr>
                <w:color w:val="000000"/>
                <w:spacing w:val="0"/>
                <w:w w:val="100"/>
                <w:position w:val="0"/>
                <w:sz w:val="19"/>
                <w:szCs w:val="19"/>
              </w:rPr>
              <w:t>22,770,843.42</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left"/>
              <w:rPr>
                <w:sz w:val="19"/>
                <w:szCs w:val="19"/>
              </w:rPr>
            </w:pPr>
            <w:r>
              <w:rPr>
                <w:color w:val="000000"/>
                <w:spacing w:val="0"/>
                <w:w w:val="100"/>
                <w:position w:val="0"/>
                <w:sz w:val="19"/>
                <w:szCs w:val="19"/>
              </w:rPr>
              <w:t>5.00</w:t>
            </w:r>
          </w:p>
        </w:tc>
      </w:tr>
      <w:tr>
        <w:trPr>
          <w:trHeight w:val="475" w:hRule="exact"/>
        </w:trPr>
        <w:tc>
          <w:tcPr>
            <w:gridSpan w:val="3"/>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1-2</w:t>
            </w:r>
            <w:r>
              <w:rPr>
                <w:color w:val="000000"/>
                <w:spacing w:val="0"/>
                <w:w w:val="100"/>
                <w:position w:val="0"/>
              </w:rPr>
              <w:t>年</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19"/>
                <w:szCs w:val="19"/>
              </w:rPr>
            </w:pPr>
            <w:r>
              <w:rPr>
                <w:color w:val="000000"/>
                <w:spacing w:val="0"/>
                <w:w w:val="100"/>
                <w:position w:val="0"/>
                <w:sz w:val="19"/>
                <w:szCs w:val="19"/>
              </w:rPr>
              <w:t>239,577,050.09</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19"/>
                <w:szCs w:val="19"/>
              </w:rPr>
            </w:pPr>
            <w:r>
              <w:rPr>
                <w:color w:val="000000"/>
                <w:spacing w:val="0"/>
                <w:w w:val="100"/>
                <w:position w:val="0"/>
                <w:sz w:val="19"/>
                <w:szCs w:val="19"/>
              </w:rPr>
              <w:t>23,957,705.02</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00" w:right="0" w:firstLine="0"/>
              <w:jc w:val="left"/>
              <w:rPr>
                <w:sz w:val="19"/>
                <w:szCs w:val="19"/>
              </w:rPr>
            </w:pPr>
            <w:r>
              <w:rPr>
                <w:color w:val="000000"/>
                <w:spacing w:val="0"/>
                <w:w w:val="100"/>
                <w:position w:val="0"/>
                <w:sz w:val="19"/>
                <w:szCs w:val="19"/>
              </w:rPr>
              <w:t>10.00</w:t>
            </w:r>
          </w:p>
        </w:tc>
      </w:tr>
      <w:tr>
        <w:trPr>
          <w:trHeight w:val="480" w:hRule="exact"/>
        </w:trPr>
        <w:tc>
          <w:tcPr>
            <w:gridSpan w:val="3"/>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2-3</w:t>
            </w:r>
            <w:r>
              <w:rPr>
                <w:color w:val="000000"/>
                <w:spacing w:val="0"/>
                <w:w w:val="100"/>
                <w:position w:val="0"/>
              </w:rPr>
              <w:t>年</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 xml:space="preserve">4,402, </w:t>
            </w:r>
            <w:r>
              <w:rPr>
                <w:color w:val="000000"/>
                <w:spacing w:val="0"/>
                <w:w w:val="100"/>
                <w:position w:val="0"/>
                <w:sz w:val="19"/>
                <w:szCs w:val="19"/>
              </w:rPr>
              <w:t xml:space="preserve">325. </w:t>
            </w:r>
            <w:r>
              <w:rPr>
                <w:color w:val="000000"/>
                <w:spacing w:val="0"/>
                <w:w w:val="100"/>
                <w:position w:val="0"/>
                <w:sz w:val="19"/>
                <w:szCs w:val="19"/>
              </w:rPr>
              <w:t>64</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9"/>
                <w:szCs w:val="19"/>
              </w:rPr>
            </w:pPr>
            <w:r>
              <w:rPr>
                <w:color w:val="000000"/>
                <w:spacing w:val="0"/>
                <w:w w:val="100"/>
                <w:position w:val="0"/>
                <w:sz w:val="19"/>
                <w:szCs w:val="19"/>
              </w:rPr>
              <w:t xml:space="preserve">2,201, </w:t>
            </w:r>
            <w:r>
              <w:rPr>
                <w:color w:val="000000"/>
                <w:spacing w:val="0"/>
                <w:w w:val="100"/>
                <w:position w:val="0"/>
                <w:sz w:val="19"/>
                <w:szCs w:val="19"/>
              </w:rPr>
              <w:t xml:space="preserve">162. </w:t>
            </w:r>
            <w:r>
              <w:rPr>
                <w:color w:val="000000"/>
                <w:spacing w:val="0"/>
                <w:w w:val="100"/>
                <w:position w:val="0"/>
                <w:sz w:val="19"/>
                <w:szCs w:val="19"/>
              </w:rPr>
              <w:t>82</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00" w:right="0" w:firstLine="0"/>
              <w:jc w:val="left"/>
              <w:rPr>
                <w:sz w:val="19"/>
                <w:szCs w:val="19"/>
              </w:rPr>
            </w:pPr>
            <w:r>
              <w:rPr>
                <w:color w:val="000000"/>
                <w:spacing w:val="0"/>
                <w:w w:val="100"/>
                <w:position w:val="0"/>
                <w:sz w:val="19"/>
                <w:szCs w:val="19"/>
              </w:rPr>
              <w:t>50.00</w:t>
            </w:r>
          </w:p>
        </w:tc>
      </w:tr>
      <w:tr>
        <w:trPr>
          <w:trHeight w:val="480" w:hRule="exact"/>
        </w:trPr>
        <w:tc>
          <w:tcPr>
            <w:gridSpan w:val="3"/>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3</w:t>
            </w:r>
            <w:r>
              <w:rPr>
                <w:color w:val="000000"/>
                <w:spacing w:val="0"/>
                <w:w w:val="100"/>
                <w:position w:val="0"/>
              </w:rPr>
              <w:t>年以上</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10,521,567.78</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19"/>
                <w:szCs w:val="19"/>
              </w:rPr>
            </w:pPr>
            <w:r>
              <w:rPr>
                <w:color w:val="000000"/>
                <w:spacing w:val="0"/>
                <w:w w:val="100"/>
                <w:position w:val="0"/>
                <w:sz w:val="19"/>
                <w:szCs w:val="19"/>
              </w:rPr>
              <w:t>10,521,567.78</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100.00</w:t>
            </w:r>
          </w:p>
        </w:tc>
      </w:tr>
      <w:tr>
        <w:trPr>
          <w:trHeight w:val="475" w:hRule="exact"/>
        </w:trPr>
        <w:tc>
          <w:tcPr>
            <w:gridSpan w:val="3"/>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小计</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 xml:space="preserve">1,020, 182, </w:t>
            </w:r>
            <w:r>
              <w:rPr>
                <w:color w:val="000000"/>
                <w:spacing w:val="0"/>
                <w:w w:val="100"/>
                <w:position w:val="0"/>
                <w:sz w:val="19"/>
                <w:szCs w:val="19"/>
              </w:rPr>
              <w:t xml:space="preserve">297. </w:t>
            </w:r>
            <w:r>
              <w:rPr>
                <w:color w:val="000000"/>
                <w:spacing w:val="0"/>
                <w:w w:val="100"/>
                <w:position w:val="0"/>
                <w:sz w:val="19"/>
                <w:szCs w:val="19"/>
              </w:rPr>
              <w:t>84</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19"/>
                <w:szCs w:val="19"/>
              </w:rPr>
            </w:pPr>
            <w:r>
              <w:rPr>
                <w:color w:val="000000"/>
                <w:spacing w:val="0"/>
                <w:w w:val="100"/>
                <w:position w:val="0"/>
                <w:sz w:val="19"/>
                <w:szCs w:val="19"/>
              </w:rPr>
              <w:t>61,002,601.46</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left"/>
              <w:rPr>
                <w:sz w:val="19"/>
                <w:szCs w:val="19"/>
              </w:rPr>
            </w:pPr>
            <w:r>
              <w:rPr>
                <w:color w:val="000000"/>
                <w:spacing w:val="0"/>
                <w:w w:val="100"/>
                <w:position w:val="0"/>
                <w:sz w:val="19"/>
                <w:szCs w:val="19"/>
              </w:rPr>
              <w:t>5.98</w:t>
            </w:r>
          </w:p>
        </w:tc>
      </w:tr>
      <w:tr>
        <w:trPr>
          <w:trHeight w:val="2275" w:hRule="exact"/>
        </w:trPr>
        <w:tc>
          <w:tcPr>
            <w:gridSpan w:val="9"/>
            <w:tcBorders>
              <w:top w:val="single" w:sz="4"/>
            </w:tcBorders>
            <w:shd w:val="clear" w:color="auto" w:fill="FFFFFF"/>
            <w:vAlign w:val="bottom"/>
          </w:tcPr>
          <w:p>
            <w:pPr>
              <w:pStyle w:val="Style23"/>
              <w:keepNext w:val="0"/>
              <w:keepLines w:val="0"/>
              <w:widowControl w:val="0"/>
              <w:shd w:val="clear" w:color="auto" w:fill="auto"/>
              <w:bidi w:val="0"/>
              <w:spacing w:before="0" w:after="60" w:line="240" w:lineRule="auto"/>
              <w:ind w:left="0" w:right="0" w:firstLine="0"/>
              <w:jc w:val="left"/>
            </w:pPr>
            <w:r>
              <w:rPr>
                <w:color w:val="000000"/>
                <w:spacing w:val="0"/>
                <w:w w:val="100"/>
                <w:position w:val="0"/>
              </w:rPr>
              <w:t>如按预期信用损失一般模型计提坏账准备，请参照其他应收款披露：</w:t>
            </w:r>
          </w:p>
          <w:p>
            <w:pPr>
              <w:pStyle w:val="Style23"/>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3"/>
              <w:keepNext w:val="0"/>
              <w:keepLines w:val="0"/>
              <w:widowControl w:val="0"/>
              <w:shd w:val="clear" w:color="auto" w:fill="auto"/>
              <w:bidi w:val="0"/>
              <w:spacing w:before="0" w:after="140" w:line="240" w:lineRule="auto"/>
              <w:ind w:left="0" w:right="0" w:firstLine="0"/>
              <w:jc w:val="left"/>
            </w:pPr>
            <w:r>
              <w:rPr>
                <w:b/>
                <w:bCs/>
                <w:color w:val="000000"/>
                <w:spacing w:val="0"/>
                <w:w w:val="100"/>
                <w:position w:val="0"/>
              </w:rPr>
              <w:t>(3).</w:t>
            </w:r>
            <w:r>
              <w:rPr>
                <w:b/>
                <w:bCs/>
                <w:color w:val="000000"/>
                <w:spacing w:val="0"/>
                <w:w w:val="100"/>
                <w:position w:val="0"/>
              </w:rPr>
              <w:t>坏账准备的情况</w:t>
            </w:r>
          </w:p>
          <w:p>
            <w:pPr>
              <w:pStyle w:val="Style23"/>
              <w:keepNext w:val="0"/>
              <w:keepLines w:val="0"/>
              <w:widowControl w:val="0"/>
              <w:shd w:val="clear" w:color="auto" w:fill="auto"/>
              <w:bidi w:val="0"/>
              <w:spacing w:before="0" w:after="60" w:line="240" w:lineRule="auto"/>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单位：元币种：人民币</w:t>
            </w:r>
          </w:p>
        </w:tc>
      </w:tr>
      <w:tr>
        <w:trPr>
          <w:trHeight w:val="322"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类别</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6"/>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634"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center"/>
            </w:pPr>
            <w:r>
              <w:rPr>
                <w:color w:val="000000"/>
                <w:spacing w:val="0"/>
                <w:w w:val="100"/>
                <w:position w:val="0"/>
              </w:rPr>
              <w:t>收回或</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转销或核销</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其他变 动</w:t>
            </w:r>
          </w:p>
        </w:tc>
        <w:tc>
          <w:tcPr>
            <w:vMerge/>
            <w:tcBorders>
              <w:left w:val="single" w:sz="4"/>
              <w:right w:val="single" w:sz="4"/>
            </w:tcBorders>
            <w:shd w:val="clear" w:color="auto" w:fill="FFFFFF"/>
            <w:vAlign w:val="center"/>
          </w:tcPr>
          <w:p>
            <w:pPr/>
          </w:p>
        </w:tc>
      </w:tr>
      <w:tr>
        <w:trPr>
          <w:trHeight w:val="63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60" w:line="240" w:lineRule="auto"/>
              <w:ind w:left="0" w:right="0" w:firstLine="0"/>
              <w:jc w:val="left"/>
            </w:pPr>
            <w:r>
              <w:rPr>
                <w:color w:val="000000"/>
                <w:spacing w:val="0"/>
                <w:w w:val="100"/>
                <w:position w:val="0"/>
              </w:rPr>
              <w:t>单项计提</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37,060,615.40</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163,799,425.48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5,930,656.00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194,929,384.88</w:t>
            </w:r>
          </w:p>
        </w:tc>
      </w:tr>
      <w:tr>
        <w:trPr>
          <w:trHeight w:val="9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left"/>
            </w:pPr>
            <w:r>
              <w:rPr>
                <w:color w:val="000000"/>
                <w:spacing w:val="0"/>
                <w:w w:val="100"/>
                <w:position w:val="0"/>
              </w:rPr>
              <w:t>按组合计 提坏账准 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33,290,610.49</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48,045,892.35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20,329,807.88</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61,006,694.96</w:t>
            </w:r>
          </w:p>
        </w:tc>
      </w:tr>
      <w:tr>
        <w:trPr>
          <w:trHeight w:val="336"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70,351,225.89</w:t>
            </w:r>
          </w:p>
        </w:tc>
        <w:tc>
          <w:tcPr>
            <w:gridSpan w:val="2"/>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211,845,317.83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26,260,463.88</w:t>
            </w:r>
          </w:p>
        </w:tc>
        <w:tc>
          <w:tcPr>
            <w:gridSpan w:val="2"/>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255,936,079.84</w:t>
            </w:r>
          </w:p>
        </w:tc>
      </w:tr>
    </w:tbl>
    <w:p>
      <w:pPr>
        <w:widowControl w:val="0"/>
        <w:spacing w:after="339" w:line="1" w:lineRule="exact"/>
      </w:pPr>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rPr>
        <w:t>其中本期坏账准备收回或转回金额重要的：</w:t>
      </w:r>
    </w:p>
    <w:p>
      <w:pPr>
        <w:pStyle w:val="Style5"/>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6"/>
        <w:keepNext/>
        <w:keepLines/>
        <w:widowControl w:val="0"/>
        <w:numPr>
          <w:ilvl w:val="0"/>
          <w:numId w:val="89"/>
        </w:numPr>
        <w:shd w:val="clear" w:color="auto" w:fill="auto"/>
        <w:bidi w:val="0"/>
        <w:spacing w:before="0" w:after="140" w:line="240" w:lineRule="auto"/>
        <w:ind w:left="0" w:right="0" w:firstLine="0"/>
        <w:jc w:val="left"/>
      </w:pPr>
      <w:bookmarkStart w:id="1042" w:name="bookmark1042"/>
      <w:bookmarkStart w:id="1043" w:name="bookmark1043"/>
      <w:bookmarkStart w:id="1044" w:name="bookmark1044"/>
      <w:bookmarkStart w:id="1045" w:name="bookmark1045"/>
      <w:bookmarkEnd w:id="1044"/>
      <w:r>
        <w:rPr>
          <w:color w:val="000000"/>
          <w:spacing w:val="0"/>
          <w:w w:val="100"/>
          <w:position w:val="0"/>
        </w:rPr>
        <w:t>.</w:t>
      </w:r>
      <w:r>
        <w:rPr>
          <w:color w:val="000000"/>
          <w:spacing w:val="0"/>
          <w:w w:val="100"/>
          <w:position w:val="0"/>
        </w:rPr>
        <w:t>本期实际核销的应收账款情况</w:t>
      </w:r>
      <w:bookmarkEnd w:id="1042"/>
      <w:bookmarkEnd w:id="1043"/>
      <w:bookmarkEnd w:id="1045"/>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4277"/>
        <w:gridCol w:w="4786"/>
      </w:tblGrid>
      <w:tr>
        <w:trPr>
          <w:trHeight w:val="3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331"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实际核销的应收账款</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26,260,463.88</w:t>
            </w:r>
          </w:p>
        </w:tc>
      </w:tr>
    </w:tbl>
    <w:p>
      <w:pPr>
        <w:widowControl w:val="0"/>
        <w:spacing w:after="339" w:line="1" w:lineRule="exact"/>
      </w:pPr>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rPr>
        <w:t>其中重要的应收账款核销情况</w:t>
      </w:r>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1354"/>
        <w:gridCol w:w="1344"/>
        <w:gridCol w:w="1426"/>
        <w:gridCol w:w="1349"/>
        <w:gridCol w:w="1714"/>
        <w:gridCol w:w="1723"/>
      </w:tblGrid>
      <w:tr>
        <w:trPr>
          <w:trHeight w:val="63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单位名称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应收账款性 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履行的核销程序</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 交易产生</w:t>
            </w:r>
          </w:p>
        </w:tc>
      </w:tr>
      <w:tr>
        <w:trPr>
          <w:trHeight w:val="955"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桐乡鼎金信 息科技有限 公司</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93" w:lineRule="exact"/>
              <w:ind w:left="0" w:right="0" w:firstLine="0"/>
              <w:jc w:val="left"/>
            </w:pPr>
            <w:r>
              <w:rPr>
                <w:color w:val="000000"/>
                <w:spacing w:val="0"/>
                <w:w w:val="100"/>
                <w:position w:val="0"/>
              </w:rPr>
              <w:t>互联网广告 款</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9,647,255.38</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注销</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354"/>
        <w:gridCol w:w="1344"/>
        <w:gridCol w:w="1426"/>
        <w:gridCol w:w="1349"/>
        <w:gridCol w:w="1714"/>
        <w:gridCol w:w="1723"/>
      </w:tblGrid>
      <w:tr>
        <w:trPr>
          <w:trHeight w:val="63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60" w:line="240" w:lineRule="auto"/>
              <w:ind w:left="0" w:right="0" w:firstLine="0"/>
              <w:jc w:val="left"/>
            </w:pPr>
            <w:r>
              <w:rPr>
                <w:color w:val="000000"/>
                <w:spacing w:val="0"/>
                <w:w w:val="100"/>
                <w:position w:val="0"/>
              </w:rPr>
              <w:t>杭州多贝科</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互联网广告 款</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6,645,700.00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注销</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董事会</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9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left"/>
            </w:pPr>
            <w:r>
              <w:rPr>
                <w:color w:val="000000"/>
                <w:spacing w:val="0"/>
                <w:w w:val="100"/>
                <w:position w:val="0"/>
              </w:rPr>
              <w:t>中电智讯(北 京)科技有限 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互联网广告 款</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5,930,656.00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注销</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董事会</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9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杭州暧左珠</w:t>
            </w:r>
          </w:p>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宝有限公司</w:t>
            </w:r>
          </w:p>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等公司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互联网广告 款</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4,036,852.50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注销</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董事会</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31"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26,260,463.88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339" w:line="1" w:lineRule="exact"/>
      </w:pP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应收账款核销说明:</w:t>
      </w:r>
    </w:p>
    <w:p>
      <w:pPr>
        <w:pStyle w:val="Style5"/>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0"/>
        <w:keepNext w:val="0"/>
        <w:keepLines w:val="0"/>
        <w:widowControl w:val="0"/>
        <w:shd w:val="clear" w:color="auto" w:fill="auto"/>
        <w:bidi w:val="0"/>
        <w:spacing w:before="0" w:after="120" w:line="240" w:lineRule="auto"/>
        <w:ind w:left="115" w:right="0" w:firstLine="0"/>
        <w:jc w:val="left"/>
      </w:pPr>
      <w:r>
        <w:rPr>
          <w:b/>
          <w:bCs/>
          <w:color w:val="000000"/>
          <w:spacing w:val="0"/>
          <w:w w:val="100"/>
          <w:position w:val="0"/>
        </w:rPr>
        <w:t>(5).</w:t>
      </w:r>
      <w:r>
        <w:rPr>
          <w:b/>
          <w:bCs/>
          <w:color w:val="000000"/>
          <w:spacing w:val="0"/>
          <w:w w:val="100"/>
          <w:position w:val="0"/>
        </w:rPr>
        <w:t>按欠款方归集的期末余额前五名的应收账款情况</w:t>
      </w:r>
    </w:p>
    <w:p>
      <w:pPr>
        <w:pStyle w:val="Style20"/>
        <w:keepNext w:val="0"/>
        <w:keepLines w:val="0"/>
        <w:widowControl w:val="0"/>
        <w:shd w:val="clear" w:color="auto" w:fill="auto"/>
        <w:bidi w:val="0"/>
        <w:spacing w:before="0" w:after="0" w:line="240" w:lineRule="auto"/>
        <w:ind w:left="115" w:right="0" w:firstLine="0"/>
        <w:jc w:val="left"/>
      </w:pPr>
      <w:r>
        <w:rPr>
          <w:color w:val="000000"/>
          <w:spacing w:val="0"/>
          <w:w w:val="100"/>
          <w:position w:val="0"/>
          <w:sz w:val="19"/>
          <w:szCs w:val="19"/>
        </w:rPr>
        <w:t>J</w:t>
      </w:r>
      <w:r>
        <w:rPr>
          <w:color w:val="000000"/>
          <w:spacing w:val="0"/>
          <w:w w:val="100"/>
          <w:position w:val="0"/>
        </w:rPr>
        <w:t>适用 口不适用</w:t>
      </w:r>
    </w:p>
    <w:tbl>
      <w:tblPr>
        <w:tblOverlap w:val="never"/>
        <w:jc w:val="center"/>
        <w:tblLayout w:type="fixed"/>
      </w:tblPr>
      <w:tblGrid>
        <w:gridCol w:w="2952"/>
        <w:gridCol w:w="1699"/>
        <w:gridCol w:w="2256"/>
        <w:gridCol w:w="2146"/>
      </w:tblGrid>
      <w:tr>
        <w:trPr>
          <w:trHeight w:val="264" w:hRule="exact"/>
        </w:trPr>
        <w:tc>
          <w:tcPr>
            <w:gridSpan w:val="3"/>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20"/>
                <w:szCs w:val="20"/>
              </w:rPr>
              <w:t>单</w:t>
            </w:r>
            <w:r>
              <w:rPr>
                <w:color w:val="000000"/>
                <w:spacing w:val="0"/>
                <w:w w:val="100"/>
                <w:position w:val="0"/>
                <w:sz w:val="19"/>
                <w:szCs w:val="19"/>
              </w:rPr>
              <w:t>4</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立：元 币种：人民币</w:t>
            </w:r>
          </w:p>
        </w:tc>
      </w:tr>
      <w:tr>
        <w:trPr>
          <w:trHeight w:val="63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占应收账款期末余额 合计数的比例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坏账准备期末余额</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上海蓝韵广告有限公司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255,876,749.93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21.06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12,793,837.50</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北京聆语网络科技有限公司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122,226,709.50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10.06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2,268,094.50</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安徽亿量文化传媒有限公司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109,767,211.29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9.03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621,094.60</w:t>
            </w:r>
          </w:p>
        </w:tc>
      </w:tr>
      <w:tr>
        <w:trPr>
          <w:trHeight w:val="3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拉萨美娱传媒有限公司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100,084,800.00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8.24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4,528,275.00</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北京凌众时代广告有限公司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61,386,120.58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5.05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6,138,612.06</w:t>
            </w:r>
          </w:p>
        </w:tc>
      </w:tr>
      <w:tr>
        <w:trPr>
          <w:trHeight w:val="331"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649,341,591.30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53.44</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26,349,913.66</w:t>
            </w:r>
          </w:p>
        </w:tc>
      </w:tr>
    </w:tbl>
    <w:p>
      <w:pPr>
        <w:widowControl w:val="0"/>
        <w:spacing w:after="639" w:line="1" w:lineRule="exact"/>
      </w:pPr>
    </w:p>
    <w:p>
      <w:pPr>
        <w:pStyle w:val="Style26"/>
        <w:keepNext/>
        <w:keepLines/>
        <w:widowControl w:val="0"/>
        <w:numPr>
          <w:ilvl w:val="0"/>
          <w:numId w:val="153"/>
        </w:numPr>
        <w:shd w:val="clear" w:color="auto" w:fill="auto"/>
        <w:tabs>
          <w:tab w:pos="430" w:val="left"/>
        </w:tabs>
        <w:bidi w:val="0"/>
        <w:spacing w:before="0" w:after="120" w:line="240" w:lineRule="auto"/>
        <w:ind w:left="0" w:right="0" w:firstLine="0"/>
        <w:jc w:val="left"/>
      </w:pPr>
      <w:bookmarkStart w:id="1046" w:name="bookmark1046"/>
      <w:bookmarkStart w:id="1047" w:name="bookmark1047"/>
      <w:bookmarkStart w:id="1048" w:name="bookmark1048"/>
      <w:bookmarkStart w:id="1049" w:name="bookmark1049"/>
      <w:bookmarkEnd w:id="1048"/>
      <w:r>
        <w:rPr>
          <w:color w:val="000000"/>
          <w:spacing w:val="0"/>
          <w:w w:val="100"/>
          <w:position w:val="0"/>
        </w:rPr>
        <w:t>.</w:t>
      </w:r>
      <w:r>
        <w:rPr>
          <w:color w:val="000000"/>
          <w:spacing w:val="0"/>
          <w:w w:val="100"/>
          <w:position w:val="0"/>
        </w:rPr>
        <w:t>因金融资产转移而终止确认的应收账款</w:t>
      </w:r>
      <w:bookmarkEnd w:id="1046"/>
      <w:bookmarkEnd w:id="1047"/>
      <w:bookmarkEnd w:id="1049"/>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26"/>
        <w:keepNext/>
        <w:keepLines/>
        <w:widowControl w:val="0"/>
        <w:numPr>
          <w:ilvl w:val="0"/>
          <w:numId w:val="153"/>
        </w:numPr>
        <w:shd w:val="clear" w:color="auto" w:fill="auto"/>
        <w:tabs>
          <w:tab w:pos="430" w:val="left"/>
        </w:tabs>
        <w:bidi w:val="0"/>
        <w:spacing w:before="0" w:after="120" w:line="240" w:lineRule="auto"/>
        <w:ind w:left="0" w:right="0" w:firstLine="0"/>
        <w:jc w:val="left"/>
      </w:pPr>
      <w:bookmarkStart w:id="1050" w:name="bookmark1050"/>
      <w:bookmarkStart w:id="1051" w:name="bookmark1051"/>
      <w:bookmarkStart w:id="1052" w:name="bookmark1052"/>
      <w:bookmarkStart w:id="1053" w:name="bookmark1053"/>
      <w:bookmarkEnd w:id="1052"/>
      <w:r>
        <w:rPr>
          <w:color w:val="000000"/>
          <w:spacing w:val="0"/>
          <w:w w:val="100"/>
          <w:position w:val="0"/>
        </w:rPr>
        <w:t>.</w:t>
      </w:r>
      <w:r>
        <w:rPr>
          <w:color w:val="000000"/>
          <w:spacing w:val="0"/>
          <w:w w:val="100"/>
          <w:position w:val="0"/>
        </w:rPr>
        <w:t>转移应收账款且继续涉入形成的资产、负债金额</w:t>
      </w:r>
      <w:bookmarkEnd w:id="1050"/>
      <w:bookmarkEnd w:id="1051"/>
      <w:bookmarkEnd w:id="1053"/>
    </w:p>
    <w:p>
      <w:pPr>
        <w:pStyle w:val="Style5"/>
        <w:keepNext w:val="0"/>
        <w:keepLines w:val="0"/>
        <w:widowControl w:val="0"/>
        <w:shd w:val="clear" w:color="auto" w:fill="auto"/>
        <w:tabs>
          <w:tab w:pos="859" w:val="left"/>
        </w:tabs>
        <w:bidi w:val="0"/>
        <w:spacing w:before="0" w:after="280" w:line="240" w:lineRule="auto"/>
        <w:ind w:left="0" w:right="0" w:firstLine="0"/>
        <w:jc w:val="left"/>
      </w:pPr>
      <w:r>
        <w:rPr>
          <w:color w:val="000000"/>
          <w:spacing w:val="0"/>
          <w:w w:val="100"/>
          <w:position w:val="0"/>
        </w:rPr>
        <w:t>口适用</w:t>
        <w:tab/>
      </w:r>
      <w:r>
        <w:rPr>
          <w:color w:val="000000"/>
          <w:spacing w:val="0"/>
          <w:w w:val="100"/>
          <w:position w:val="0"/>
          <w:sz w:val="19"/>
          <w:szCs w:val="19"/>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tabs>
          <w:tab w:pos="859" w:val="left"/>
        </w:tabs>
        <w:bidi w:val="0"/>
        <w:spacing w:before="0" w:after="420" w:line="240" w:lineRule="auto"/>
        <w:ind w:left="0" w:right="0" w:firstLine="0"/>
        <w:jc w:val="left"/>
      </w:pPr>
      <w:r>
        <w:rPr>
          <w:color w:val="000000"/>
          <w:spacing w:val="0"/>
          <w:w w:val="100"/>
          <w:position w:val="0"/>
        </w:rPr>
        <w:t>口适用</w:t>
        <w:tab/>
      </w:r>
      <w:r>
        <w:rPr>
          <w:color w:val="000000"/>
          <w:spacing w:val="0"/>
          <w:w w:val="100"/>
          <w:position w:val="0"/>
          <w:sz w:val="19"/>
          <w:szCs w:val="19"/>
        </w:rPr>
        <w:t>J</w:t>
      </w:r>
      <w:r>
        <w:rPr>
          <w:color w:val="000000"/>
          <w:spacing w:val="0"/>
          <w:w w:val="100"/>
          <w:position w:val="0"/>
        </w:rPr>
        <w:t>不适用</w:t>
      </w:r>
    </w:p>
    <w:p>
      <w:pPr>
        <w:pStyle w:val="Style26"/>
        <w:keepNext/>
        <w:keepLines/>
        <w:widowControl w:val="0"/>
        <w:shd w:val="clear" w:color="auto" w:fill="auto"/>
        <w:bidi w:val="0"/>
        <w:spacing w:before="0" w:after="120" w:line="240" w:lineRule="auto"/>
        <w:ind w:left="0" w:right="0" w:firstLine="0"/>
        <w:jc w:val="left"/>
      </w:pPr>
      <w:bookmarkStart w:id="1054" w:name="bookmark1054"/>
      <w:bookmarkStart w:id="1055" w:name="bookmark1055"/>
      <w:bookmarkStart w:id="1056" w:name="bookmark1056"/>
      <w:bookmarkStart w:id="1057" w:name="bookmark1057"/>
      <w:r>
        <w:rPr>
          <w:color w:val="000000"/>
          <w:spacing w:val="0"/>
          <w:w w:val="100"/>
          <w:position w:val="0"/>
        </w:rPr>
        <w:t>6</w:t>
      </w:r>
      <w:bookmarkEnd w:id="1056"/>
      <w:r>
        <w:rPr>
          <w:color w:val="000000"/>
          <w:spacing w:val="0"/>
          <w:w w:val="100"/>
          <w:position w:val="0"/>
        </w:rPr>
        <w:t>、应收款项融资</w:t>
      </w:r>
      <w:bookmarkEnd w:id="1054"/>
      <w:bookmarkEnd w:id="1055"/>
      <w:bookmarkEnd w:id="1057"/>
    </w:p>
    <w:p>
      <w:pPr>
        <w:pStyle w:val="Style5"/>
        <w:keepNext w:val="0"/>
        <w:keepLines w:val="0"/>
        <w:widowControl w:val="0"/>
        <w:shd w:val="clear" w:color="auto" w:fill="auto"/>
        <w:bidi w:val="0"/>
        <w:spacing w:before="0" w:after="106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6"/>
        <w:keepNext/>
        <w:keepLines/>
        <w:widowControl w:val="0"/>
        <w:shd w:val="clear" w:color="auto" w:fill="auto"/>
        <w:bidi w:val="0"/>
        <w:spacing w:before="0" w:after="120" w:line="240" w:lineRule="auto"/>
        <w:ind w:left="0" w:right="0" w:firstLine="0"/>
        <w:jc w:val="left"/>
      </w:pPr>
      <w:bookmarkStart w:id="1058" w:name="bookmark1058"/>
      <w:bookmarkStart w:id="1059" w:name="bookmark1059"/>
      <w:bookmarkStart w:id="1060" w:name="bookmark1060"/>
      <w:bookmarkStart w:id="1061" w:name="bookmark1061"/>
      <w:r>
        <w:rPr>
          <w:color w:val="000000"/>
          <w:spacing w:val="0"/>
          <w:w w:val="100"/>
          <w:position w:val="0"/>
        </w:rPr>
        <w:t>7</w:t>
      </w:r>
      <w:bookmarkEnd w:id="1060"/>
      <w:r>
        <w:rPr>
          <w:color w:val="000000"/>
          <w:spacing w:val="0"/>
          <w:w w:val="100"/>
          <w:position w:val="0"/>
        </w:rPr>
        <w:t>、预付款项</w:t>
      </w:r>
      <w:bookmarkEnd w:id="1058"/>
      <w:bookmarkEnd w:id="1059"/>
      <w:bookmarkEnd w:id="1061"/>
    </w:p>
    <w:p>
      <w:pPr>
        <w:pStyle w:val="Style26"/>
        <w:keepNext/>
        <w:keepLines/>
        <w:widowControl w:val="0"/>
        <w:numPr>
          <w:ilvl w:val="0"/>
          <w:numId w:val="155"/>
        </w:numPr>
        <w:shd w:val="clear" w:color="auto" w:fill="auto"/>
        <w:bidi w:val="0"/>
        <w:spacing w:before="0" w:after="120" w:line="240" w:lineRule="auto"/>
        <w:ind w:left="0" w:right="0" w:firstLine="0"/>
        <w:jc w:val="left"/>
      </w:pPr>
      <w:bookmarkStart w:id="1058" w:name="bookmark1058"/>
      <w:bookmarkStart w:id="1059" w:name="bookmark1059"/>
      <w:bookmarkStart w:id="1062" w:name="bookmark1062"/>
      <w:bookmarkStart w:id="1063" w:name="bookmark1063"/>
      <w:bookmarkEnd w:id="1062"/>
      <w:r>
        <w:rPr>
          <w:color w:val="000000"/>
          <w:spacing w:val="0"/>
          <w:w w:val="100"/>
          <w:position w:val="0"/>
        </w:rPr>
        <w:t>.</w:t>
      </w:r>
      <w:r>
        <w:rPr>
          <w:color w:val="000000"/>
          <w:spacing w:val="0"/>
          <w:w w:val="100"/>
          <w:position w:val="0"/>
        </w:rPr>
        <w:t>预付款项按账龄列示</w:t>
      </w:r>
      <w:bookmarkEnd w:id="1058"/>
      <w:bookmarkEnd w:id="1059"/>
      <w:bookmarkEnd w:id="1063"/>
    </w:p>
    <w:p>
      <w:pPr>
        <w:pStyle w:val="Style5"/>
        <w:keepNext w:val="0"/>
        <w:keepLines w:val="0"/>
        <w:widowControl w:val="0"/>
        <w:shd w:val="clear" w:color="auto" w:fill="auto"/>
        <w:bidi w:val="0"/>
        <w:spacing w:before="0" w:after="200" w:line="240" w:lineRule="auto"/>
        <w:ind w:left="0" w:right="0" w:firstLine="0"/>
        <w:jc w:val="left"/>
      </w:pPr>
      <w:r>
        <w:rPr>
          <w:color w:val="000000"/>
          <w:spacing w:val="0"/>
          <w:w w:val="100"/>
          <w:position w:val="0"/>
          <w:sz w:val="19"/>
          <w:szCs w:val="19"/>
        </w:rPr>
        <w:t>J</w:t>
      </w:r>
      <w:r>
        <w:rPr>
          <w:color w:val="000000"/>
          <w:spacing w:val="0"/>
          <w:w w:val="100"/>
          <w:position w:val="0"/>
        </w:rPr>
        <w:t>适用 口不适用</w:t>
      </w:r>
      <w:r>
        <w:br w:type="page"/>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392"/>
        <w:gridCol w:w="1925"/>
        <w:gridCol w:w="1910"/>
        <w:gridCol w:w="1910"/>
        <w:gridCol w:w="1939"/>
      </w:tblGrid>
      <w:tr>
        <w:trPr>
          <w:trHeight w:val="326"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账龄</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259,835,539.25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97.65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299,626,669.67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98.12</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5,174,087.66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1.94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4,639,154.78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1.52</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965,179.11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0.36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448,989.66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0.15</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135,864.90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0.05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660,849.49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0.21</w:t>
            </w:r>
          </w:p>
        </w:tc>
      </w:tr>
      <w:tr>
        <w:trPr>
          <w:trHeight w:val="331"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266,110,670.92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305,375,663.60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bl>
    <w:p>
      <w:pPr>
        <w:widowControl w:val="0"/>
        <w:spacing w:after="39" w:line="1" w:lineRule="exact"/>
      </w:pPr>
    </w:p>
    <w:p>
      <w:pPr>
        <w:pStyle w:val="Style20"/>
        <w:keepNext w:val="0"/>
        <w:keepLines w:val="0"/>
        <w:widowControl w:val="0"/>
        <w:shd w:val="clear" w:color="auto" w:fill="auto"/>
        <w:bidi w:val="0"/>
        <w:spacing w:before="0" w:after="0" w:line="240" w:lineRule="auto"/>
        <w:ind w:left="134" w:right="0" w:firstLine="0"/>
        <w:jc w:val="left"/>
      </w:pP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年且金额重要的预付款项未及时结算原因的说明:</w:t>
      </w:r>
    </w:p>
    <w:tbl>
      <w:tblPr>
        <w:tblOverlap w:val="never"/>
        <w:jc w:val="center"/>
        <w:tblLayout w:type="fixed"/>
      </w:tblPr>
      <w:tblGrid>
        <w:gridCol w:w="3902"/>
        <w:gridCol w:w="2218"/>
        <w:gridCol w:w="3005"/>
      </w:tblGrid>
      <w:tr>
        <w:trPr>
          <w:trHeight w:val="47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单位名称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未结算原因</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杭州优蜜文化创意有限公司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19"/>
                <w:szCs w:val="19"/>
              </w:rPr>
            </w:pPr>
            <w:r>
              <w:rPr>
                <w:color w:val="000000"/>
                <w:spacing w:val="0"/>
                <w:w w:val="100"/>
                <w:position w:val="0"/>
                <w:sz w:val="19"/>
                <w:szCs w:val="19"/>
              </w:rPr>
              <w:t xml:space="preserve">4,000, </w:t>
            </w:r>
            <w:r>
              <w:rPr>
                <w:color w:val="000000"/>
                <w:spacing w:val="0"/>
                <w:w w:val="100"/>
                <w:position w:val="0"/>
                <w:sz w:val="19"/>
                <w:szCs w:val="19"/>
              </w:rPr>
              <w:t xml:space="preserve">000. </w:t>
            </w:r>
            <w:r>
              <w:rPr>
                <w:color w:val="000000"/>
                <w:spacing w:val="0"/>
                <w:w w:val="100"/>
                <w:position w:val="0"/>
                <w:sz w:val="19"/>
                <w:szCs w:val="19"/>
              </w:rPr>
              <w:t>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项目尚未执行完毕</w:t>
            </w:r>
          </w:p>
        </w:tc>
      </w:tr>
      <w:tr>
        <w:trPr>
          <w:trHeight w:val="470"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19"/>
                <w:szCs w:val="19"/>
              </w:rPr>
            </w:pPr>
            <w:r>
              <w:rPr>
                <w:color w:val="000000"/>
                <w:spacing w:val="0"/>
                <w:w w:val="100"/>
                <w:position w:val="0"/>
                <w:sz w:val="19"/>
                <w:szCs w:val="19"/>
              </w:rPr>
              <w:t xml:space="preserve">4,000, </w:t>
            </w:r>
            <w:r>
              <w:rPr>
                <w:color w:val="000000"/>
                <w:spacing w:val="0"/>
                <w:w w:val="100"/>
                <w:position w:val="0"/>
                <w:sz w:val="19"/>
                <w:szCs w:val="19"/>
              </w:rPr>
              <w:t xml:space="preserve">000. </w:t>
            </w:r>
            <w:r>
              <w:rPr>
                <w:color w:val="000000"/>
                <w:spacing w:val="0"/>
                <w:w w:val="100"/>
                <w:position w:val="0"/>
                <w:sz w:val="19"/>
                <w:szCs w:val="19"/>
              </w:rPr>
              <w:t>00</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699" w:line="1" w:lineRule="exact"/>
      </w:pPr>
    </w:p>
    <w:p>
      <w:pPr>
        <w:pStyle w:val="Style20"/>
        <w:keepNext w:val="0"/>
        <w:keepLines w:val="0"/>
        <w:widowControl w:val="0"/>
        <w:shd w:val="clear" w:color="auto" w:fill="auto"/>
        <w:bidi w:val="0"/>
        <w:spacing w:before="0" w:after="120" w:line="240" w:lineRule="auto"/>
        <w:ind w:left="115" w:right="0" w:firstLine="0"/>
        <w:jc w:val="left"/>
      </w:pPr>
      <w:r>
        <w:rPr>
          <w:b/>
          <w:bCs/>
          <w:color w:val="000000"/>
          <w:spacing w:val="0"/>
          <w:w w:val="100"/>
          <w:position w:val="0"/>
        </w:rPr>
        <w:t>(2).</w:t>
      </w:r>
      <w:r>
        <w:rPr>
          <w:b/>
          <w:bCs/>
          <w:color w:val="000000"/>
          <w:spacing w:val="0"/>
          <w:w w:val="100"/>
          <w:position w:val="0"/>
        </w:rPr>
        <w:t>按预付对象归集的期末余额前五名的预付款情况</w:t>
      </w:r>
    </w:p>
    <w:p>
      <w:pPr>
        <w:pStyle w:val="Style20"/>
        <w:keepNext w:val="0"/>
        <w:keepLines w:val="0"/>
        <w:widowControl w:val="0"/>
        <w:shd w:val="clear" w:color="auto" w:fill="auto"/>
        <w:bidi w:val="0"/>
        <w:spacing w:before="0" w:after="0" w:line="240" w:lineRule="auto"/>
        <w:ind w:left="115" w:right="0" w:firstLine="0"/>
        <w:jc w:val="left"/>
      </w:pPr>
      <w:r>
        <w:rPr>
          <w:color w:val="000000"/>
          <w:spacing w:val="0"/>
          <w:w w:val="100"/>
          <w:position w:val="0"/>
          <w:sz w:val="19"/>
          <w:szCs w:val="19"/>
        </w:rPr>
        <w:t>J</w:t>
      </w:r>
      <w:r>
        <w:rPr>
          <w:color w:val="000000"/>
          <w:spacing w:val="0"/>
          <w:w w:val="100"/>
          <w:position w:val="0"/>
        </w:rPr>
        <w:t>适用 口不适用</w:t>
      </w:r>
    </w:p>
    <w:tbl>
      <w:tblPr>
        <w:tblOverlap w:val="never"/>
        <w:jc w:val="center"/>
        <w:tblLayout w:type="fixed"/>
      </w:tblPr>
      <w:tblGrid>
        <w:gridCol w:w="3374"/>
        <w:gridCol w:w="2654"/>
        <w:gridCol w:w="3024"/>
      </w:tblGrid>
      <w:tr>
        <w:trPr>
          <w:trHeight w:val="63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占预付款项期末余额合计数的 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侠客行(上海)广告有限公司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160" w:firstLine="0"/>
              <w:jc w:val="right"/>
            </w:pPr>
            <w:r>
              <w:rPr>
                <w:rFonts w:ascii="Times New Roman" w:eastAsia="Times New Roman" w:hAnsi="Times New Roman" w:cs="Times New Roman"/>
                <w:color w:val="000000"/>
                <w:spacing w:val="0"/>
                <w:w w:val="100"/>
                <w:position w:val="0"/>
              </w:rPr>
              <w:t>221,400,212.16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420" w:right="0" w:firstLine="0"/>
              <w:jc w:val="left"/>
            </w:pPr>
            <w:r>
              <w:rPr>
                <w:rFonts w:ascii="Times New Roman" w:eastAsia="Times New Roman" w:hAnsi="Times New Roman" w:cs="Times New Roman"/>
                <w:color w:val="000000"/>
                <w:spacing w:val="0"/>
                <w:w w:val="100"/>
                <w:position w:val="0"/>
              </w:rPr>
              <w:t>83.20</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杭州如图科技有限公司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160" w:firstLine="0"/>
              <w:jc w:val="right"/>
            </w:pPr>
            <w:r>
              <w:rPr>
                <w:rFonts w:ascii="Times New Roman" w:eastAsia="Times New Roman" w:hAnsi="Times New Roman" w:cs="Times New Roman"/>
                <w:color w:val="000000"/>
                <w:spacing w:val="0"/>
                <w:w w:val="100"/>
                <w:position w:val="0"/>
              </w:rPr>
              <w:t>10,000,000.00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520" w:right="0" w:firstLine="0"/>
              <w:jc w:val="left"/>
            </w:pPr>
            <w:r>
              <w:rPr>
                <w:rFonts w:ascii="Times New Roman" w:eastAsia="Times New Roman" w:hAnsi="Times New Roman" w:cs="Times New Roman"/>
                <w:color w:val="000000"/>
                <w:spacing w:val="0"/>
                <w:w w:val="100"/>
                <w:position w:val="0"/>
              </w:rPr>
              <w:t>3.76</w:t>
            </w:r>
          </w:p>
        </w:tc>
      </w:tr>
      <w:tr>
        <w:trPr>
          <w:trHeight w:val="3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杭州枫茫文化传媒有限公司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5,005,879.55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520" w:right="0" w:firstLine="0"/>
              <w:jc w:val="left"/>
            </w:pPr>
            <w:r>
              <w:rPr>
                <w:rFonts w:ascii="Times New Roman" w:eastAsia="Times New Roman" w:hAnsi="Times New Roman" w:cs="Times New Roman"/>
                <w:color w:val="000000"/>
                <w:spacing w:val="0"/>
                <w:w w:val="100"/>
                <w:position w:val="0"/>
              </w:rPr>
              <w:t>1.88</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武汉卓尔数字传媒科技有限公司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4,068,283.66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520" w:right="0" w:firstLine="0"/>
              <w:jc w:val="left"/>
            </w:pPr>
            <w:r>
              <w:rPr>
                <w:rFonts w:ascii="Times New Roman" w:eastAsia="Times New Roman" w:hAnsi="Times New Roman" w:cs="Times New Roman"/>
                <w:color w:val="000000"/>
                <w:spacing w:val="0"/>
                <w:w w:val="100"/>
                <w:position w:val="0"/>
              </w:rPr>
              <w:t>1.53</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杭州优蜜文化创意有限公司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4,000,000.00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520" w:right="0" w:firstLine="0"/>
              <w:jc w:val="left"/>
            </w:pPr>
            <w:r>
              <w:rPr>
                <w:rFonts w:ascii="Times New Roman" w:eastAsia="Times New Roman" w:hAnsi="Times New Roman" w:cs="Times New Roman"/>
                <w:color w:val="000000"/>
                <w:spacing w:val="0"/>
                <w:w w:val="100"/>
                <w:position w:val="0"/>
              </w:rPr>
              <w:t>1.50</w:t>
            </w:r>
          </w:p>
        </w:tc>
      </w:tr>
      <w:tr>
        <w:trPr>
          <w:trHeight w:val="331"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244,474,375.37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420" w:right="0" w:firstLine="0"/>
              <w:jc w:val="left"/>
            </w:pPr>
            <w:r>
              <w:rPr>
                <w:rFonts w:ascii="Times New Roman" w:eastAsia="Times New Roman" w:hAnsi="Times New Roman" w:cs="Times New Roman"/>
                <w:color w:val="000000"/>
                <w:spacing w:val="0"/>
                <w:w w:val="100"/>
                <w:position w:val="0"/>
              </w:rPr>
              <w:t>91.87</w:t>
            </w:r>
          </w:p>
        </w:tc>
      </w:tr>
    </w:tbl>
    <w:p>
      <w:pPr>
        <w:widowControl w:val="0"/>
        <w:spacing w:after="839" w:line="1" w:lineRule="exact"/>
      </w:pPr>
    </w:p>
    <w:p>
      <w:pPr>
        <w:pStyle w:val="Style5"/>
        <w:keepNext w:val="0"/>
        <w:keepLines w:val="0"/>
        <w:widowControl w:val="0"/>
        <w:shd w:val="clear" w:color="auto" w:fill="auto"/>
        <w:bidi w:val="0"/>
        <w:spacing w:before="0" w:after="40" w:line="240" w:lineRule="auto"/>
        <w:ind w:left="0" w:right="0" w:firstLine="140"/>
        <w:jc w:val="left"/>
      </w:pPr>
      <w:r>
        <w:rPr>
          <w:color w:val="000000"/>
          <w:spacing w:val="0"/>
          <w:w w:val="100"/>
          <w:position w:val="0"/>
        </w:rPr>
        <w:t>其他说明</w:t>
      </w:r>
    </w:p>
    <w:p>
      <w:pPr>
        <w:pStyle w:val="Style5"/>
        <w:keepNext w:val="0"/>
        <w:keepLines w:val="0"/>
        <w:widowControl w:val="0"/>
        <w:shd w:val="clear" w:color="auto" w:fill="auto"/>
        <w:bidi w:val="0"/>
        <w:spacing w:before="0" w:after="440" w:line="240" w:lineRule="auto"/>
        <w:ind w:left="0" w:right="0" w:firstLine="140"/>
        <w:jc w:val="left"/>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26"/>
        <w:keepNext/>
        <w:keepLines/>
        <w:widowControl w:val="0"/>
        <w:shd w:val="clear" w:color="auto" w:fill="auto"/>
        <w:bidi w:val="0"/>
        <w:spacing w:before="0" w:after="140" w:line="240" w:lineRule="auto"/>
        <w:ind w:left="0" w:right="0" w:firstLine="140"/>
        <w:jc w:val="left"/>
      </w:pPr>
      <w:bookmarkStart w:id="1064" w:name="bookmark1064"/>
      <w:bookmarkStart w:id="1065" w:name="bookmark1065"/>
      <w:bookmarkStart w:id="1066" w:name="bookmark1066"/>
      <w:bookmarkStart w:id="1067" w:name="bookmark1067"/>
      <w:r>
        <w:rPr>
          <w:color w:val="000000"/>
          <w:spacing w:val="0"/>
          <w:w w:val="100"/>
          <w:position w:val="0"/>
        </w:rPr>
        <w:t>8</w:t>
      </w:r>
      <w:bookmarkEnd w:id="1066"/>
      <w:r>
        <w:rPr>
          <w:color w:val="000000"/>
          <w:spacing w:val="0"/>
          <w:w w:val="100"/>
          <w:position w:val="0"/>
        </w:rPr>
        <w:t>、其他应收款</w:t>
      </w:r>
      <w:bookmarkEnd w:id="1064"/>
      <w:bookmarkEnd w:id="1065"/>
      <w:bookmarkEnd w:id="1067"/>
    </w:p>
    <w:p>
      <w:pPr>
        <w:pStyle w:val="Style26"/>
        <w:keepNext/>
        <w:keepLines/>
        <w:widowControl w:val="0"/>
        <w:shd w:val="clear" w:color="auto" w:fill="auto"/>
        <w:bidi w:val="0"/>
        <w:spacing w:before="0" w:after="140" w:line="240" w:lineRule="auto"/>
        <w:ind w:left="0" w:right="0" w:firstLine="140"/>
        <w:jc w:val="left"/>
      </w:pPr>
      <w:bookmarkStart w:id="1064" w:name="bookmark1064"/>
      <w:bookmarkStart w:id="1065" w:name="bookmark1065"/>
      <w:bookmarkStart w:id="1068" w:name="bookmark1068"/>
      <w:r>
        <w:rPr>
          <w:color w:val="000000"/>
          <w:spacing w:val="0"/>
          <w:w w:val="100"/>
          <w:position w:val="0"/>
        </w:rPr>
        <w:t>项目列示</w:t>
      </w:r>
      <w:bookmarkEnd w:id="1064"/>
      <w:bookmarkEnd w:id="1065"/>
      <w:bookmarkEnd w:id="1068"/>
    </w:p>
    <w:p>
      <w:pPr>
        <w:pStyle w:val="Style5"/>
        <w:keepNext w:val="0"/>
        <w:keepLines w:val="0"/>
        <w:widowControl w:val="0"/>
        <w:shd w:val="clear" w:color="auto" w:fill="auto"/>
        <w:bidi w:val="0"/>
        <w:spacing w:before="0" w:after="40" w:line="240" w:lineRule="auto"/>
        <w:ind w:left="0" w:right="0" w:firstLine="140"/>
        <w:jc w:val="left"/>
      </w:pPr>
      <w:r>
        <w:rPr>
          <w:color w:val="000000"/>
          <w:spacing w:val="0"/>
          <w:w w:val="100"/>
          <w:position w:val="0"/>
          <w:sz w:val="19"/>
          <w:szCs w:val="19"/>
        </w:rPr>
        <w:t>J</w:t>
      </w:r>
      <w:r>
        <w:rPr>
          <w:color w:val="000000"/>
          <w:spacing w:val="0"/>
          <w:w w:val="100"/>
          <w:position w:val="0"/>
        </w:rPr>
        <w:t>适用口不适用</w:t>
      </w:r>
    </w:p>
    <w:p>
      <w:pPr>
        <w:pStyle w:val="Style20"/>
        <w:keepNext w:val="0"/>
        <w:keepLines w:val="0"/>
        <w:widowControl w:val="0"/>
        <w:shd w:val="clear" w:color="auto" w:fill="auto"/>
        <w:bidi w:val="0"/>
        <w:spacing w:before="0" w:after="0" w:line="240" w:lineRule="auto"/>
        <w:ind w:left="6629" w:right="0" w:firstLine="0"/>
        <w:jc w:val="left"/>
      </w:pPr>
      <w:r>
        <w:rPr>
          <w:color w:val="000000"/>
          <w:spacing w:val="0"/>
          <w:w w:val="100"/>
          <w:position w:val="0"/>
        </w:rPr>
        <w:t>单位：元 币种：人民币</w:t>
      </w:r>
    </w:p>
    <w:tbl>
      <w:tblPr>
        <w:tblOverlap w:val="never"/>
        <w:jc w:val="center"/>
        <w:tblLayout w:type="fixed"/>
      </w:tblPr>
      <w:tblGrid>
        <w:gridCol w:w="3202"/>
        <w:gridCol w:w="2938"/>
        <w:gridCol w:w="2938"/>
      </w:tblGrid>
      <w:tr>
        <w:trPr>
          <w:trHeight w:val="3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600" w:right="0" w:firstLine="0"/>
              <w:jc w:val="left"/>
            </w:pPr>
            <w:r>
              <w:rPr>
                <w:rFonts w:ascii="Times New Roman" w:eastAsia="Times New Roman" w:hAnsi="Times New Roman" w:cs="Times New Roman"/>
                <w:color w:val="000000"/>
                <w:spacing w:val="0"/>
                <w:w w:val="100"/>
                <w:position w:val="0"/>
              </w:rPr>
              <w:t>18,065,982.89</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600" w:right="0" w:firstLine="0"/>
              <w:jc w:val="left"/>
            </w:pPr>
            <w:r>
              <w:rPr>
                <w:rFonts w:ascii="Times New Roman" w:eastAsia="Times New Roman" w:hAnsi="Times New Roman" w:cs="Times New Roman"/>
                <w:color w:val="000000"/>
                <w:spacing w:val="0"/>
                <w:w w:val="100"/>
                <w:position w:val="0"/>
              </w:rPr>
              <w:t>10,525,278.01</w:t>
            </w:r>
          </w:p>
        </w:tc>
      </w:tr>
      <w:tr>
        <w:trPr>
          <w:trHeight w:val="336"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00" w:right="0" w:firstLine="0"/>
              <w:jc w:val="left"/>
            </w:pPr>
            <w:r>
              <w:rPr>
                <w:rFonts w:ascii="Times New Roman" w:eastAsia="Times New Roman" w:hAnsi="Times New Roman" w:cs="Times New Roman"/>
                <w:color w:val="000000"/>
                <w:spacing w:val="0"/>
                <w:w w:val="100"/>
                <w:position w:val="0"/>
              </w:rPr>
              <w:t>18,065,982.89</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00" w:right="0" w:firstLine="0"/>
              <w:jc w:val="left"/>
            </w:pPr>
            <w:r>
              <w:rPr>
                <w:rFonts w:ascii="Times New Roman" w:eastAsia="Times New Roman" w:hAnsi="Times New Roman" w:cs="Times New Roman"/>
                <w:color w:val="000000"/>
                <w:spacing w:val="0"/>
                <w:w w:val="100"/>
                <w:position w:val="0"/>
              </w:rPr>
              <w:t>10,525,278.01</w:t>
            </w:r>
          </w:p>
        </w:tc>
      </w:tr>
    </w:tbl>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46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6"/>
        <w:keepNext/>
        <w:keepLines/>
        <w:widowControl w:val="0"/>
        <w:shd w:val="clear" w:color="auto" w:fill="auto"/>
        <w:bidi w:val="0"/>
        <w:spacing w:before="0" w:after="140" w:line="240" w:lineRule="auto"/>
        <w:ind w:left="0" w:right="0" w:firstLine="0"/>
        <w:jc w:val="left"/>
      </w:pPr>
      <w:bookmarkStart w:id="1069" w:name="bookmark1069"/>
      <w:bookmarkStart w:id="1070" w:name="bookmark1070"/>
      <w:bookmarkStart w:id="1071" w:name="bookmark1071"/>
      <w:r>
        <w:rPr>
          <w:color w:val="000000"/>
          <w:spacing w:val="0"/>
          <w:w w:val="100"/>
          <w:position w:val="0"/>
        </w:rPr>
        <w:t>应收利息</w:t>
      </w:r>
      <w:bookmarkEnd w:id="1069"/>
      <w:bookmarkEnd w:id="1070"/>
      <w:bookmarkEnd w:id="1071"/>
    </w:p>
    <w:p>
      <w:pPr>
        <w:pStyle w:val="Style26"/>
        <w:keepNext/>
        <w:keepLines/>
        <w:widowControl w:val="0"/>
        <w:numPr>
          <w:ilvl w:val="0"/>
          <w:numId w:val="157"/>
        </w:numPr>
        <w:shd w:val="clear" w:color="auto" w:fill="auto"/>
        <w:tabs>
          <w:tab w:pos="430" w:val="left"/>
        </w:tabs>
        <w:bidi w:val="0"/>
        <w:spacing w:before="0" w:after="140" w:line="240" w:lineRule="auto"/>
        <w:ind w:left="0" w:right="0" w:firstLine="0"/>
        <w:jc w:val="left"/>
      </w:pPr>
      <w:bookmarkStart w:id="1069" w:name="bookmark1069"/>
      <w:bookmarkStart w:id="1070" w:name="bookmark1070"/>
      <w:bookmarkStart w:id="1072" w:name="bookmark1072"/>
      <w:bookmarkStart w:id="1073" w:name="bookmark1073"/>
      <w:bookmarkEnd w:id="1072"/>
      <w:r>
        <w:rPr>
          <w:color w:val="000000"/>
          <w:spacing w:val="0"/>
          <w:w w:val="100"/>
          <w:position w:val="0"/>
        </w:rPr>
        <w:t>.</w:t>
      </w:r>
      <w:r>
        <w:rPr>
          <w:color w:val="000000"/>
          <w:spacing w:val="0"/>
          <w:w w:val="100"/>
          <w:position w:val="0"/>
        </w:rPr>
        <w:t>应收利息分类</w:t>
      </w:r>
      <w:bookmarkEnd w:id="1069"/>
      <w:bookmarkEnd w:id="1070"/>
      <w:bookmarkEnd w:id="1073"/>
    </w:p>
    <w:p>
      <w:pPr>
        <w:pStyle w:val="Style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5"/>
        <w:keepNext w:val="0"/>
        <w:keepLines w:val="0"/>
        <w:widowControl w:val="0"/>
        <w:numPr>
          <w:ilvl w:val="0"/>
          <w:numId w:val="157"/>
        </w:numPr>
        <w:shd w:val="clear" w:color="auto" w:fill="auto"/>
        <w:tabs>
          <w:tab w:pos="430" w:val="left"/>
        </w:tabs>
        <w:bidi w:val="0"/>
        <w:spacing w:before="0" w:after="140" w:line="240" w:lineRule="auto"/>
        <w:ind w:left="0" w:right="0" w:firstLine="0"/>
        <w:jc w:val="left"/>
      </w:pPr>
      <w:bookmarkStart w:id="1074" w:name="bookmark1074"/>
      <w:bookmarkEnd w:id="1074"/>
      <w:r>
        <w:rPr>
          <w:b/>
          <w:bCs/>
          <w:color w:val="000000"/>
          <w:spacing w:val="0"/>
          <w:w w:val="100"/>
          <w:position w:val="0"/>
        </w:rPr>
        <w:t>.</w:t>
      </w:r>
      <w:r>
        <w:rPr>
          <w:b/>
          <w:bCs/>
          <w:color w:val="000000"/>
          <w:spacing w:val="0"/>
          <w:w w:val="100"/>
          <w:position w:val="0"/>
        </w:rPr>
        <w:t>重要逾期利息</w:t>
      </w:r>
    </w:p>
    <w:p>
      <w:pPr>
        <w:pStyle w:val="Style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5"/>
        <w:keepNext w:val="0"/>
        <w:keepLines w:val="0"/>
        <w:widowControl w:val="0"/>
        <w:numPr>
          <w:ilvl w:val="0"/>
          <w:numId w:val="157"/>
        </w:numPr>
        <w:shd w:val="clear" w:color="auto" w:fill="auto"/>
        <w:tabs>
          <w:tab w:pos="430" w:val="left"/>
        </w:tabs>
        <w:bidi w:val="0"/>
        <w:spacing w:before="0" w:after="140" w:line="240" w:lineRule="auto"/>
        <w:ind w:left="0" w:right="0" w:firstLine="0"/>
        <w:jc w:val="left"/>
      </w:pPr>
      <w:bookmarkStart w:id="1075" w:name="bookmark1075"/>
      <w:bookmarkEnd w:id="1075"/>
      <w:r>
        <w:rPr>
          <w:b/>
          <w:bCs/>
          <w:color w:val="000000"/>
          <w:spacing w:val="0"/>
          <w:w w:val="100"/>
          <w:position w:val="0"/>
        </w:rPr>
        <w:t>.</w:t>
      </w:r>
      <w:r>
        <w:rPr>
          <w:b/>
          <w:bCs/>
          <w:color w:val="000000"/>
          <w:spacing w:val="0"/>
          <w:w w:val="100"/>
          <w:position w:val="0"/>
        </w:rPr>
        <w:t>坏账准备计提情况</w:t>
      </w:r>
    </w:p>
    <w:p>
      <w:pPr>
        <w:pStyle w:val="Style5"/>
        <w:keepNext w:val="0"/>
        <w:keepLines w:val="0"/>
        <w:widowControl w:val="0"/>
        <w:shd w:val="clear" w:color="auto" w:fill="auto"/>
        <w:bidi w:val="0"/>
        <w:spacing w:before="0" w:after="68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460" w:line="240" w:lineRule="auto"/>
        <w:ind w:left="0" w:right="0" w:firstLine="0"/>
        <w:jc w:val="left"/>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26"/>
        <w:keepNext/>
        <w:keepLines/>
        <w:widowControl w:val="0"/>
        <w:shd w:val="clear" w:color="auto" w:fill="auto"/>
        <w:bidi w:val="0"/>
        <w:spacing w:before="0" w:after="140" w:line="240" w:lineRule="auto"/>
        <w:ind w:left="0" w:right="0" w:firstLine="0"/>
        <w:jc w:val="left"/>
      </w:pPr>
      <w:bookmarkStart w:id="1076" w:name="bookmark1076"/>
      <w:bookmarkStart w:id="1077" w:name="bookmark1077"/>
      <w:bookmarkStart w:id="1078" w:name="bookmark1078"/>
      <w:r>
        <w:rPr>
          <w:color w:val="000000"/>
          <w:spacing w:val="0"/>
          <w:w w:val="100"/>
          <w:position w:val="0"/>
        </w:rPr>
        <w:t>应收股利</w:t>
      </w:r>
      <w:bookmarkEnd w:id="1076"/>
      <w:bookmarkEnd w:id="1077"/>
      <w:bookmarkEnd w:id="1078"/>
    </w:p>
    <w:p>
      <w:pPr>
        <w:pStyle w:val="Style26"/>
        <w:keepNext/>
        <w:keepLines/>
        <w:widowControl w:val="0"/>
        <w:numPr>
          <w:ilvl w:val="0"/>
          <w:numId w:val="159"/>
        </w:numPr>
        <w:shd w:val="clear" w:color="auto" w:fill="auto"/>
        <w:tabs>
          <w:tab w:pos="430" w:val="left"/>
        </w:tabs>
        <w:bidi w:val="0"/>
        <w:spacing w:before="0" w:after="140" w:line="240" w:lineRule="auto"/>
        <w:ind w:left="0" w:right="0" w:firstLine="0"/>
        <w:jc w:val="left"/>
      </w:pPr>
      <w:bookmarkStart w:id="1076" w:name="bookmark1076"/>
      <w:bookmarkStart w:id="1077" w:name="bookmark1077"/>
      <w:bookmarkStart w:id="1079" w:name="bookmark1079"/>
      <w:bookmarkStart w:id="1080" w:name="bookmark1080"/>
      <w:bookmarkEnd w:id="1079"/>
      <w:r>
        <w:rPr>
          <w:color w:val="000000"/>
          <w:spacing w:val="0"/>
          <w:w w:val="100"/>
          <w:position w:val="0"/>
        </w:rPr>
        <w:t>.</w:t>
      </w:r>
      <w:r>
        <w:rPr>
          <w:color w:val="000000"/>
          <w:spacing w:val="0"/>
          <w:w w:val="100"/>
          <w:position w:val="0"/>
        </w:rPr>
        <w:t>应收股利</w:t>
      </w:r>
      <w:bookmarkEnd w:id="1076"/>
      <w:bookmarkEnd w:id="1077"/>
      <w:bookmarkEnd w:id="1080"/>
    </w:p>
    <w:p>
      <w:pPr>
        <w:pStyle w:val="Style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5"/>
        <w:keepNext w:val="0"/>
        <w:keepLines w:val="0"/>
        <w:widowControl w:val="0"/>
        <w:numPr>
          <w:ilvl w:val="0"/>
          <w:numId w:val="159"/>
        </w:numPr>
        <w:shd w:val="clear" w:color="auto" w:fill="auto"/>
        <w:tabs>
          <w:tab w:pos="430" w:val="left"/>
        </w:tabs>
        <w:bidi w:val="0"/>
        <w:spacing w:before="0" w:after="140" w:line="240" w:lineRule="auto"/>
        <w:ind w:left="0" w:right="0" w:firstLine="0"/>
        <w:jc w:val="left"/>
      </w:pPr>
      <w:bookmarkStart w:id="1081" w:name="bookmark1081"/>
      <w:bookmarkEnd w:id="1081"/>
      <w:r>
        <w:rPr>
          <w:b/>
          <w:bCs/>
          <w:color w:val="000000"/>
          <w:spacing w:val="0"/>
          <w:w w:val="100"/>
          <w:position w:val="0"/>
        </w:rPr>
        <w:t>.</w:t>
      </w:r>
      <w:r>
        <w:rPr>
          <w:b/>
          <w:bCs/>
          <w:color w:val="000000"/>
          <w:spacing w:val="0"/>
          <w:w w:val="100"/>
          <w:position w:val="0"/>
        </w:rPr>
        <w:t>重要的账龄超过1年的应收股利</w:t>
      </w:r>
    </w:p>
    <w:p>
      <w:pPr>
        <w:pStyle w:val="Style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5"/>
        <w:keepNext w:val="0"/>
        <w:keepLines w:val="0"/>
        <w:widowControl w:val="0"/>
        <w:numPr>
          <w:ilvl w:val="0"/>
          <w:numId w:val="159"/>
        </w:numPr>
        <w:shd w:val="clear" w:color="auto" w:fill="auto"/>
        <w:tabs>
          <w:tab w:pos="430" w:val="left"/>
        </w:tabs>
        <w:bidi w:val="0"/>
        <w:spacing w:before="0" w:after="140" w:line="240" w:lineRule="auto"/>
        <w:ind w:left="0" w:right="0" w:firstLine="0"/>
        <w:jc w:val="left"/>
      </w:pPr>
      <w:bookmarkStart w:id="1082" w:name="bookmark1082"/>
      <w:bookmarkEnd w:id="1082"/>
      <w:r>
        <w:rPr>
          <w:b/>
          <w:bCs/>
          <w:color w:val="000000"/>
          <w:spacing w:val="0"/>
          <w:w w:val="100"/>
          <w:position w:val="0"/>
        </w:rPr>
        <w:t>.</w:t>
      </w:r>
      <w:r>
        <w:rPr>
          <w:b/>
          <w:bCs/>
          <w:color w:val="000000"/>
          <w:spacing w:val="0"/>
          <w:w w:val="100"/>
          <w:position w:val="0"/>
        </w:rPr>
        <w:t>坏账准备计提情况</w:t>
      </w:r>
    </w:p>
    <w:p>
      <w:pPr>
        <w:pStyle w:val="Style5"/>
        <w:keepNext w:val="0"/>
        <w:keepLines w:val="0"/>
        <w:widowControl w:val="0"/>
        <w:shd w:val="clear" w:color="auto" w:fill="auto"/>
        <w:bidi w:val="0"/>
        <w:spacing w:before="0" w:after="68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6"/>
        <w:keepNext/>
        <w:keepLines/>
        <w:widowControl w:val="0"/>
        <w:shd w:val="clear" w:color="auto" w:fill="auto"/>
        <w:bidi w:val="0"/>
        <w:spacing w:before="0" w:after="140" w:line="240" w:lineRule="auto"/>
        <w:ind w:left="0" w:right="0" w:firstLine="0"/>
        <w:jc w:val="left"/>
      </w:pPr>
      <w:bookmarkStart w:id="1083" w:name="bookmark1083"/>
      <w:bookmarkStart w:id="1084" w:name="bookmark1084"/>
      <w:bookmarkStart w:id="1085" w:name="bookmark1085"/>
      <w:r>
        <w:rPr>
          <w:color w:val="000000"/>
          <w:spacing w:val="0"/>
          <w:w w:val="100"/>
          <w:position w:val="0"/>
        </w:rPr>
        <w:t>其他应收款</w:t>
      </w:r>
      <w:bookmarkEnd w:id="1083"/>
      <w:bookmarkEnd w:id="1084"/>
      <w:bookmarkEnd w:id="1085"/>
    </w:p>
    <w:p>
      <w:pPr>
        <w:pStyle w:val="Style26"/>
        <w:keepNext/>
        <w:keepLines/>
        <w:widowControl w:val="0"/>
        <w:numPr>
          <w:ilvl w:val="0"/>
          <w:numId w:val="161"/>
        </w:numPr>
        <w:shd w:val="clear" w:color="auto" w:fill="auto"/>
        <w:bidi w:val="0"/>
        <w:spacing w:before="0" w:after="140" w:line="240" w:lineRule="auto"/>
        <w:ind w:left="0" w:right="0" w:firstLine="0"/>
        <w:jc w:val="left"/>
      </w:pPr>
      <w:bookmarkStart w:id="1083" w:name="bookmark1083"/>
      <w:bookmarkStart w:id="1084" w:name="bookmark1084"/>
      <w:bookmarkStart w:id="1086" w:name="bookmark1086"/>
      <w:bookmarkStart w:id="1087" w:name="bookmark1087"/>
      <w:bookmarkEnd w:id="1086"/>
      <w:r>
        <w:rPr>
          <w:color w:val="000000"/>
          <w:spacing w:val="0"/>
          <w:w w:val="100"/>
          <w:position w:val="0"/>
        </w:rPr>
        <w:t>.</w:t>
      </w:r>
      <w:r>
        <w:rPr>
          <w:color w:val="000000"/>
          <w:spacing w:val="0"/>
          <w:w w:val="100"/>
          <w:position w:val="0"/>
        </w:rPr>
        <w:t>按账龄披露</w:t>
      </w:r>
      <w:bookmarkEnd w:id="1083"/>
      <w:bookmarkEnd w:id="1084"/>
      <w:bookmarkEnd w:id="1087"/>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594"/>
        <w:gridCol w:w="4483"/>
      </w:tblGrid>
      <w:tr>
        <w:trPr>
          <w:trHeight w:val="3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r>
      <w:tr>
        <w:trPr>
          <w:trHeight w:val="322" w:hRule="exact"/>
        </w:trPr>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r>
      <w:tr>
        <w:trPr>
          <w:trHeight w:val="322" w:hRule="exact"/>
        </w:trPr>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rFonts w:ascii="Times New Roman" w:eastAsia="Times New Roman" w:hAnsi="Times New Roman" w:cs="Times New Roman"/>
                <w:color w:val="000000"/>
                <w:spacing w:val="0"/>
                <w:w w:val="100"/>
                <w:position w:val="0"/>
              </w:rPr>
              <w:t>1</w:t>
            </w:r>
            <w:r>
              <w:rPr>
                <w:color w:val="000000"/>
                <w:spacing w:val="0"/>
                <w:w w:val="100"/>
                <w:position w:val="0"/>
              </w:rPr>
              <w:t>年以内分项</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140" w:right="0" w:firstLine="0"/>
              <w:jc w:val="left"/>
            </w:pPr>
            <w:r>
              <w:rPr>
                <w:rFonts w:ascii="Times New Roman" w:eastAsia="Times New Roman" w:hAnsi="Times New Roman" w:cs="Times New Roman"/>
                <w:color w:val="000000"/>
                <w:spacing w:val="0"/>
                <w:w w:val="100"/>
                <w:position w:val="0"/>
              </w:rPr>
              <w:t>13,563,282.24</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年以内小计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140" w:right="0" w:firstLine="0"/>
              <w:jc w:val="left"/>
            </w:pPr>
            <w:r>
              <w:rPr>
                <w:rFonts w:ascii="Times New Roman" w:eastAsia="Times New Roman" w:hAnsi="Times New Roman" w:cs="Times New Roman"/>
                <w:color w:val="000000"/>
                <w:spacing w:val="0"/>
                <w:w w:val="100"/>
                <w:position w:val="0"/>
              </w:rPr>
              <w:t>13,563,282.24</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240" w:right="0" w:firstLine="0"/>
              <w:jc w:val="both"/>
            </w:pPr>
            <w:r>
              <w:rPr>
                <w:rFonts w:ascii="Times New Roman" w:eastAsia="Times New Roman" w:hAnsi="Times New Roman" w:cs="Times New Roman"/>
                <w:color w:val="000000"/>
                <w:spacing w:val="0"/>
                <w:w w:val="100"/>
                <w:position w:val="0"/>
              </w:rPr>
              <w:t>4,398,712.76</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252,625.69</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至</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240" w:right="0" w:firstLine="0"/>
              <w:jc w:val="both"/>
            </w:pPr>
            <w:r>
              <w:rPr>
                <w:rFonts w:ascii="Times New Roman" w:eastAsia="Times New Roman" w:hAnsi="Times New Roman" w:cs="Times New Roman"/>
                <w:color w:val="000000"/>
                <w:spacing w:val="0"/>
                <w:w w:val="100"/>
                <w:position w:val="0"/>
              </w:rPr>
              <w:t>1,503,700.00</w:t>
            </w:r>
          </w:p>
        </w:tc>
      </w:tr>
    </w:tbl>
    <w:p>
      <w:pPr>
        <w:spacing w:lineRule="exact" w:line="1"/>
        <w:rPr>
          <w:sz w:val="2"/>
          <w:szCs w:val="2"/>
        </w:rPr>
      </w:pPr>
      <w:r>
        <w:br w:type="page"/>
      </w:r>
    </w:p>
    <w:tbl>
      <w:tblPr>
        <w:tblOverlap w:val="never"/>
        <w:jc w:val="center"/>
        <w:tblLayout w:type="fixed"/>
      </w:tblPr>
      <w:tblGrid>
        <w:gridCol w:w="4594"/>
        <w:gridCol w:w="4483"/>
      </w:tblGrid>
      <w:tr>
        <w:trPr>
          <w:trHeight w:val="3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588,513.63</w:t>
            </w:r>
          </w:p>
        </w:tc>
      </w:tr>
      <w:tr>
        <w:trPr>
          <w:trHeight w:val="331"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20,306,834.32</w:t>
            </w:r>
          </w:p>
        </w:tc>
      </w:tr>
    </w:tbl>
    <w:p>
      <w:pPr>
        <w:widowControl w:val="0"/>
        <w:spacing w:after="699" w:line="1" w:lineRule="exact"/>
      </w:pPr>
    </w:p>
    <w:p>
      <w:pPr>
        <w:pStyle w:val="Style26"/>
        <w:keepNext/>
        <w:keepLines/>
        <w:widowControl w:val="0"/>
        <w:shd w:val="clear" w:color="auto" w:fill="auto"/>
        <w:bidi w:val="0"/>
        <w:spacing w:before="0" w:after="140" w:line="240" w:lineRule="auto"/>
        <w:ind w:left="0" w:right="0" w:firstLine="0"/>
        <w:jc w:val="left"/>
      </w:pPr>
      <w:bookmarkStart w:id="1088" w:name="bookmark1088"/>
      <w:bookmarkStart w:id="1089" w:name="bookmark1089"/>
      <w:bookmarkStart w:id="1090" w:name="bookmark1090"/>
      <w:bookmarkStart w:id="1091" w:name="bookmark1091"/>
      <w:r>
        <w:rPr>
          <w:color w:val="000000"/>
          <w:spacing w:val="0"/>
          <w:w w:val="100"/>
          <w:position w:val="0"/>
        </w:rPr>
        <w:t>（</w:t>
      </w:r>
      <w:bookmarkEnd w:id="1090"/>
      <w:r>
        <w:rPr>
          <w:color w:val="000000"/>
          <w:spacing w:val="0"/>
          <w:w w:val="100"/>
          <w:position w:val="0"/>
        </w:rPr>
        <w:t>2）.</w:t>
      </w:r>
      <w:r>
        <w:rPr>
          <w:color w:val="000000"/>
          <w:spacing w:val="0"/>
          <w:w w:val="100"/>
          <w:position w:val="0"/>
        </w:rPr>
        <w:t>按款项性质分类情况</w:t>
      </w:r>
      <w:bookmarkEnd w:id="1088"/>
      <w:bookmarkEnd w:id="1089"/>
      <w:bookmarkEnd w:id="1091"/>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082"/>
        <w:gridCol w:w="2981"/>
        <w:gridCol w:w="3000"/>
      </w:tblGrid>
      <w:tr>
        <w:trPr>
          <w:trHeight w:val="3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32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应收预付设备款和预付货款</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660" w:right="0" w:firstLine="0"/>
              <w:jc w:val="left"/>
            </w:pPr>
            <w:r>
              <w:rPr>
                <w:rFonts w:ascii="Times New Roman" w:eastAsia="Times New Roman" w:hAnsi="Times New Roman" w:cs="Times New Roman"/>
                <w:color w:val="000000"/>
                <w:spacing w:val="0"/>
                <w:w w:val="100"/>
                <w:position w:val="0"/>
              </w:rPr>
              <w:t>15,296,099.76</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780" w:right="0" w:firstLine="0"/>
              <w:jc w:val="both"/>
            </w:pPr>
            <w:r>
              <w:rPr>
                <w:rFonts w:ascii="Times New Roman" w:eastAsia="Times New Roman" w:hAnsi="Times New Roman" w:cs="Times New Roman"/>
                <w:color w:val="000000"/>
                <w:spacing w:val="0"/>
                <w:w w:val="100"/>
                <w:position w:val="0"/>
              </w:rPr>
              <w:t>6,000,000.00</w:t>
            </w:r>
          </w:p>
        </w:tc>
      </w:tr>
      <w:tr>
        <w:trPr>
          <w:trHeight w:val="32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6,523,167.78</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780" w:right="0" w:firstLine="0"/>
              <w:jc w:val="both"/>
            </w:pPr>
            <w:r>
              <w:rPr>
                <w:rFonts w:ascii="Times New Roman" w:eastAsia="Times New Roman" w:hAnsi="Times New Roman" w:cs="Times New Roman"/>
                <w:color w:val="000000"/>
                <w:spacing w:val="0"/>
                <w:w w:val="100"/>
                <w:position w:val="0"/>
              </w:rPr>
              <w:t>3,108,330.82</w:t>
            </w:r>
          </w:p>
        </w:tc>
      </w:tr>
      <w:tr>
        <w:trPr>
          <w:trHeight w:val="32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2,567,841.06</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780" w:right="0" w:firstLine="0"/>
              <w:jc w:val="both"/>
            </w:pPr>
            <w:r>
              <w:rPr>
                <w:rFonts w:ascii="Times New Roman" w:eastAsia="Times New Roman" w:hAnsi="Times New Roman" w:cs="Times New Roman"/>
                <w:color w:val="000000"/>
                <w:spacing w:val="0"/>
                <w:w w:val="100"/>
                <w:position w:val="0"/>
              </w:rPr>
              <w:t>2,569,669.10</w:t>
            </w:r>
          </w:p>
        </w:tc>
      </w:tr>
      <w:tr>
        <w:trPr>
          <w:trHeight w:val="32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职工借款及备用金</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117,112.98</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212,956.99</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应收租金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817,033.13</w:t>
            </w:r>
          </w:p>
        </w:tc>
      </w:tr>
      <w:tr>
        <w:trPr>
          <w:trHeight w:val="3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12,612.74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5,346.94</w:t>
            </w:r>
          </w:p>
        </w:tc>
      </w:tr>
      <w:tr>
        <w:trPr>
          <w:trHeight w:val="331"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24,516,834.32</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12,713,336.98</w:t>
            </w:r>
          </w:p>
        </w:tc>
      </w:tr>
    </w:tbl>
    <w:p>
      <w:pPr>
        <w:widowControl w:val="0"/>
        <w:spacing w:after="699" w:line="1" w:lineRule="exact"/>
      </w:pPr>
    </w:p>
    <w:p>
      <w:pPr>
        <w:pStyle w:val="Style26"/>
        <w:keepNext/>
        <w:keepLines/>
        <w:widowControl w:val="0"/>
        <w:shd w:val="clear" w:color="auto" w:fill="auto"/>
        <w:bidi w:val="0"/>
        <w:spacing w:before="0" w:after="140" w:line="240" w:lineRule="auto"/>
        <w:ind w:left="0" w:right="0" w:firstLine="0"/>
        <w:jc w:val="left"/>
      </w:pPr>
      <w:bookmarkStart w:id="1092" w:name="bookmark1092"/>
      <w:bookmarkStart w:id="1093" w:name="bookmark1093"/>
      <w:bookmarkStart w:id="1094" w:name="bookmark1094"/>
      <w:bookmarkStart w:id="1095" w:name="bookmark1095"/>
      <w:r>
        <w:rPr>
          <w:color w:val="000000"/>
          <w:spacing w:val="0"/>
          <w:w w:val="100"/>
          <w:position w:val="0"/>
        </w:rPr>
        <w:t>（</w:t>
      </w:r>
      <w:bookmarkEnd w:id="1094"/>
      <w:r>
        <w:rPr>
          <w:color w:val="000000"/>
          <w:spacing w:val="0"/>
          <w:w w:val="100"/>
          <w:position w:val="0"/>
        </w:rPr>
        <w:t>3）.</w:t>
      </w:r>
      <w:r>
        <w:rPr>
          <w:color w:val="000000"/>
          <w:spacing w:val="0"/>
          <w:w w:val="100"/>
          <w:position w:val="0"/>
        </w:rPr>
        <w:t>坏账准备计提情况</w:t>
      </w:r>
      <w:bookmarkEnd w:id="1092"/>
      <w:bookmarkEnd w:id="1093"/>
      <w:bookmarkEnd w:id="1095"/>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1819"/>
        <w:gridCol w:w="1560"/>
        <w:gridCol w:w="1982"/>
        <w:gridCol w:w="1987"/>
        <w:gridCol w:w="1714"/>
      </w:tblGrid>
      <w:tr>
        <w:trPr>
          <w:trHeight w:val="326"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第一阶段</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94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31" w:lineRule="exact"/>
              <w:ind w:left="0" w:right="0" w:firstLine="0"/>
              <w:jc w:val="center"/>
            </w:pPr>
            <w:r>
              <w:rPr>
                <w:color w:val="000000"/>
                <w:spacing w:val="0"/>
                <w:w w:val="100"/>
                <w:position w:val="0"/>
              </w:rPr>
              <w:t>未来</w:t>
            </w:r>
            <w:r>
              <w:rPr>
                <w:color w:val="000000"/>
                <w:spacing w:val="0"/>
                <w:w w:val="100"/>
                <w:position w:val="0"/>
                <w:sz w:val="19"/>
                <w:szCs w:val="19"/>
              </w:rPr>
              <w:t>12</w:t>
            </w:r>
            <w:r>
              <w:rPr>
                <w:color w:val="000000"/>
                <w:spacing w:val="0"/>
                <w:w w:val="100"/>
                <w:position w:val="0"/>
              </w:rPr>
              <w:t>个月预 期信用损失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整个存续期预期信 用损失（未发生信 用减值）</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整个存续期预期信 用损失（已发生信 用减值）</w:t>
            </w:r>
          </w:p>
        </w:tc>
        <w:tc>
          <w:tcPr>
            <w:vMerge/>
            <w:tcBorders>
              <w:left w:val="single" w:sz="4"/>
              <w:right w:val="single" w:sz="4"/>
            </w:tcBorders>
            <w:shd w:val="clear" w:color="auto" w:fill="FFFFFF"/>
            <w:vAlign w:val="center"/>
          </w:tcPr>
          <w:p>
            <w:pPr/>
          </w:p>
        </w:tc>
      </w:tr>
      <w:tr>
        <w:trPr>
          <w:trHeight w:val="63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31" w:lineRule="exact"/>
              <w:ind w:left="0" w:right="0" w:firstLine="0"/>
              <w:jc w:val="left"/>
            </w:pPr>
            <w:r>
              <w:rPr>
                <w:color w:val="000000"/>
                <w:spacing w:val="0"/>
                <w:w w:val="100"/>
                <w:position w:val="0"/>
                <w:sz w:val="19"/>
                <w:szCs w:val="19"/>
              </w:rPr>
              <w:t>2021</w:t>
            </w:r>
            <w:r>
              <w:rPr>
                <w:color w:val="000000"/>
                <w:spacing w:val="0"/>
                <w:w w:val="100"/>
                <w:position w:val="0"/>
              </w:rPr>
              <w:t>年</w:t>
            </w:r>
            <w:r>
              <w:rPr>
                <w:color w:val="000000"/>
                <w:spacing w:val="0"/>
                <w:w w:val="100"/>
                <w:position w:val="0"/>
                <w:sz w:val="19"/>
                <w:szCs w:val="19"/>
              </w:rPr>
              <w:t>1</w:t>
            </w:r>
            <w:r>
              <w:rPr>
                <w:color w:val="000000"/>
                <w:spacing w:val="0"/>
                <w:w w:val="100"/>
                <w:position w:val="0"/>
              </w:rPr>
              <w:t>月</w:t>
            </w:r>
            <w:r>
              <w:rPr>
                <w:color w:val="000000"/>
                <w:spacing w:val="0"/>
                <w:w w:val="100"/>
                <w:position w:val="0"/>
                <w:sz w:val="19"/>
                <w:szCs w:val="19"/>
              </w:rPr>
              <w:t>1</w:t>
            </w:r>
            <w:r>
              <w:rPr>
                <w:color w:val="000000"/>
                <w:spacing w:val="0"/>
                <w:w w:val="100"/>
                <w:position w:val="0"/>
              </w:rPr>
              <w:t>日余 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275,605.05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210,152.24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1,702,301.68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2,188,058.97</w:t>
            </w:r>
          </w:p>
        </w:tc>
      </w:tr>
      <w:tr>
        <w:trPr>
          <w:trHeight w:val="63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31" w:lineRule="exact"/>
              <w:ind w:left="0" w:right="0" w:firstLine="0"/>
              <w:jc w:val="left"/>
            </w:pPr>
            <w:r>
              <w:rPr>
                <w:color w:val="000000"/>
                <w:spacing w:val="0"/>
                <w:w w:val="100"/>
                <w:position w:val="0"/>
                <w:sz w:val="19"/>
                <w:szCs w:val="19"/>
              </w:rPr>
              <w:t>2021</w:t>
            </w:r>
            <w:r>
              <w:rPr>
                <w:color w:val="000000"/>
                <w:spacing w:val="0"/>
                <w:w w:val="100"/>
                <w:position w:val="0"/>
              </w:rPr>
              <w:t>年</w:t>
            </w:r>
            <w:r>
              <w:rPr>
                <w:color w:val="000000"/>
                <w:spacing w:val="0"/>
                <w:w w:val="100"/>
                <w:position w:val="0"/>
                <w:sz w:val="19"/>
                <w:szCs w:val="19"/>
              </w:rPr>
              <w:t>1</w:t>
            </w:r>
            <w:r>
              <w:rPr>
                <w:color w:val="000000"/>
                <w:spacing w:val="0"/>
                <w:w w:val="100"/>
                <w:position w:val="0"/>
              </w:rPr>
              <w:t>月</w:t>
            </w:r>
            <w:r>
              <w:rPr>
                <w:color w:val="000000"/>
                <w:spacing w:val="0"/>
                <w:w w:val="100"/>
                <w:position w:val="0"/>
                <w:sz w:val="19"/>
                <w:szCs w:val="19"/>
              </w:rPr>
              <w:t>1</w:t>
            </w:r>
            <w:r>
              <w:rPr>
                <w:color w:val="000000"/>
                <w:spacing w:val="0"/>
                <w:w w:val="100"/>
                <w:position w:val="0"/>
              </w:rPr>
              <w:t>日余 额在本期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—转入第二阶段</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-219,935.64</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219,935.64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—转入第三阶段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-125,262.57</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125,262.57</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—转回第二阶段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—转回第一阶段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627,616.72</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135,045.97</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3,565,552.85</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4,328,215.54</w:t>
            </w:r>
          </w:p>
        </w:tc>
      </w:tr>
      <w:tr>
        <w:trPr>
          <w:trHeight w:val="3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本期核销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60,301.05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60,301.05</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其他变动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-5,122.03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-5,122.03</w:t>
            </w:r>
          </w:p>
        </w:tc>
      </w:tr>
      <w:tr>
        <w:trPr>
          <w:trHeight w:val="64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31" w:lineRule="exact"/>
              <w:ind w:left="0" w:right="0" w:firstLine="0"/>
              <w:jc w:val="left"/>
            </w:pPr>
            <w:r>
              <w:rPr>
                <w:color w:val="000000"/>
                <w:spacing w:val="0"/>
                <w:w w:val="100"/>
                <w:position w:val="0"/>
                <w:sz w:val="19"/>
                <w:szCs w:val="19"/>
              </w:rPr>
              <w:t>2021</w:t>
            </w:r>
            <w:r>
              <w:rPr>
                <w:color w:val="000000"/>
                <w:spacing w:val="0"/>
                <w:w w:val="100"/>
                <w:position w:val="0"/>
              </w:rPr>
              <w:t>年</w:t>
            </w:r>
            <w:r>
              <w:rPr>
                <w:color w:val="000000"/>
                <w:spacing w:val="0"/>
                <w:w w:val="100"/>
                <w:position w:val="0"/>
                <w:sz w:val="19"/>
                <w:szCs w:val="19"/>
              </w:rPr>
              <w:t>12</w:t>
            </w:r>
            <w:r>
              <w:rPr>
                <w:color w:val="000000"/>
                <w:spacing w:val="0"/>
                <w:w w:val="100"/>
                <w:position w:val="0"/>
              </w:rPr>
              <w:t>月</w:t>
            </w:r>
            <w:r>
              <w:rPr>
                <w:color w:val="000000"/>
                <w:spacing w:val="0"/>
                <w:w w:val="100"/>
                <w:position w:val="0"/>
                <w:sz w:val="19"/>
                <w:szCs w:val="19"/>
              </w:rPr>
              <w:t>31</w:t>
            </w:r>
            <w:r>
              <w:rPr>
                <w:color w:val="000000"/>
                <w:spacing w:val="0"/>
                <w:w w:val="100"/>
                <w:position w:val="0"/>
              </w:rPr>
              <w:t>日 余额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678,164.10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439,871.28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5,332,816.05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6,450,851.43</w:t>
            </w:r>
          </w:p>
        </w:tc>
      </w:tr>
    </w:tbl>
    <w:p>
      <w:pPr>
        <w:pStyle w:val="Style20"/>
        <w:keepNext w:val="0"/>
        <w:keepLines w:val="0"/>
        <w:widowControl w:val="0"/>
        <w:shd w:val="clear" w:color="auto" w:fill="auto"/>
        <w:bidi w:val="0"/>
        <w:spacing w:before="0" w:after="0" w:line="240" w:lineRule="auto"/>
        <w:ind w:left="538" w:right="0" w:firstLine="0"/>
        <w:jc w:val="left"/>
      </w:pPr>
      <w:r>
        <w:rPr>
          <w:color w:val="000000"/>
          <w:spacing w:val="0"/>
          <w:w w:val="100"/>
          <w:position w:val="0"/>
        </w:rPr>
        <w:t>［注］其他变动系</w:t>
      </w:r>
      <w:r>
        <w:rPr>
          <w:color w:val="000000"/>
          <w:spacing w:val="0"/>
          <w:w w:val="100"/>
          <w:position w:val="0"/>
          <w:sz w:val="19"/>
          <w:szCs w:val="19"/>
        </w:rPr>
        <w:t>2021</w:t>
      </w:r>
      <w:r>
        <w:rPr>
          <w:color w:val="000000"/>
          <w:spacing w:val="0"/>
          <w:w w:val="100"/>
          <w:position w:val="0"/>
        </w:rPr>
        <w:t>年</w:t>
      </w:r>
      <w:r>
        <w:rPr>
          <w:color w:val="000000"/>
          <w:spacing w:val="0"/>
          <w:w w:val="100"/>
          <w:position w:val="0"/>
          <w:sz w:val="19"/>
          <w:szCs w:val="19"/>
        </w:rPr>
        <w:t>9</w:t>
      </w:r>
      <w:r>
        <w:rPr>
          <w:color w:val="000000"/>
          <w:spacing w:val="0"/>
          <w:w w:val="100"/>
          <w:position w:val="0"/>
        </w:rPr>
        <w:t>月</w:t>
      </w:r>
      <w:r>
        <w:rPr>
          <w:color w:val="000000"/>
          <w:spacing w:val="0"/>
          <w:w w:val="100"/>
          <w:position w:val="0"/>
          <w:sz w:val="19"/>
          <w:szCs w:val="19"/>
        </w:rPr>
        <w:t>1</w:t>
      </w:r>
      <w:r>
        <w:rPr>
          <w:color w:val="000000"/>
          <w:spacing w:val="0"/>
          <w:w w:val="100"/>
          <w:position w:val="0"/>
        </w:rPr>
        <w:t>日本公司不再将湖州中播众盛文化传媒有限公司（以下简称</w:t>
      </w:r>
    </w:p>
    <w:p>
      <w:pPr>
        <w:widowControl w:val="0"/>
        <w:spacing w:after="219" w:line="1" w:lineRule="exact"/>
      </w:pPr>
    </w:p>
    <w:p>
      <w:pPr>
        <w:pStyle w:val="Style5"/>
        <w:keepNext w:val="0"/>
        <w:keepLines w:val="0"/>
        <w:widowControl w:val="0"/>
        <w:shd w:val="clear" w:color="auto" w:fill="auto"/>
        <w:bidi w:val="0"/>
        <w:spacing w:before="0" w:after="180" w:line="240" w:lineRule="auto"/>
        <w:ind w:left="0" w:right="0" w:firstLine="0"/>
        <w:jc w:val="left"/>
        <w:rPr>
          <w:sz w:val="19"/>
          <w:szCs w:val="19"/>
        </w:rPr>
      </w:pPr>
      <w:r>
        <w:rPr>
          <w:color w:val="000000"/>
          <w:spacing w:val="0"/>
          <w:w w:val="100"/>
          <w:position w:val="0"/>
          <w:sz w:val="20"/>
          <w:szCs w:val="20"/>
        </w:rPr>
        <w:t>湖州中播）纳入合并财务报表范围，相应转出于丧失控制权日的其他应收款坏账准备</w:t>
      </w:r>
      <w:r>
        <w:rPr>
          <w:color w:val="000000"/>
          <w:spacing w:val="0"/>
          <w:w w:val="100"/>
          <w:position w:val="0"/>
          <w:sz w:val="19"/>
          <w:szCs w:val="19"/>
        </w:rPr>
        <w:t>-5,000.00</w:t>
      </w:r>
    </w:p>
    <w:p>
      <w:pPr>
        <w:pStyle w:val="Style5"/>
        <w:keepNext w:val="0"/>
        <w:keepLines w:val="0"/>
        <w:widowControl w:val="0"/>
        <w:shd w:val="clear" w:color="auto" w:fill="auto"/>
        <w:bidi w:val="0"/>
        <w:spacing w:before="0" w:after="540" w:line="240" w:lineRule="auto"/>
        <w:ind w:left="0" w:right="0" w:firstLine="0"/>
        <w:jc w:val="both"/>
      </w:pPr>
      <w:r>
        <w:rPr>
          <w:color w:val="000000"/>
          <w:spacing w:val="0"/>
          <w:w w:val="100"/>
          <w:position w:val="0"/>
        </w:rPr>
        <w:t>元；外币报表折算差异</w:t>
      </w:r>
      <w:r>
        <w:rPr>
          <w:color w:val="000000"/>
          <w:spacing w:val="0"/>
          <w:w w:val="100"/>
          <w:position w:val="0"/>
          <w:sz w:val="19"/>
          <w:szCs w:val="19"/>
        </w:rPr>
        <w:t>-122.03</w:t>
      </w:r>
      <w:r>
        <w:rPr>
          <w:color w:val="000000"/>
          <w:spacing w:val="0"/>
          <w:w w:val="100"/>
          <w:position w:val="0"/>
        </w:rPr>
        <w:t>元。</w:t>
      </w:r>
    </w:p>
    <w:p>
      <w:pPr>
        <w:pStyle w:val="Style5"/>
        <w:keepNext w:val="0"/>
        <w:keepLines w:val="0"/>
        <w:widowControl w:val="0"/>
        <w:shd w:val="clear" w:color="auto" w:fill="auto"/>
        <w:bidi w:val="0"/>
        <w:spacing w:before="0" w:after="0" w:line="317" w:lineRule="exact"/>
        <w:ind w:left="0" w:right="0" w:firstLine="0"/>
        <w:jc w:val="both"/>
      </w:pPr>
      <w:r>
        <w:rPr>
          <w:color w:val="000000"/>
          <w:spacing w:val="0"/>
          <w:w w:val="100"/>
          <w:position w:val="0"/>
        </w:rPr>
        <w:t>对本期发生损失准备变动的其他应收款账面余额显著变动的情况说明：</w:t>
      </w:r>
    </w:p>
    <w:p>
      <w:pPr>
        <w:pStyle w:val="Style5"/>
        <w:keepNext w:val="0"/>
        <w:keepLines w:val="0"/>
        <w:widowControl w:val="0"/>
        <w:shd w:val="clear" w:color="auto" w:fill="auto"/>
        <w:bidi w:val="0"/>
        <w:spacing w:before="0" w:after="280" w:line="317" w:lineRule="exact"/>
        <w:ind w:left="0" w:right="0" w:firstLine="0"/>
        <w:jc w:val="both"/>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5"/>
        <w:keepNext w:val="0"/>
        <w:keepLines w:val="0"/>
        <w:widowControl w:val="0"/>
        <w:shd w:val="clear" w:color="auto" w:fill="auto"/>
        <w:bidi w:val="0"/>
        <w:spacing w:before="0" w:after="360" w:line="317" w:lineRule="exact"/>
        <w:ind w:left="0" w:right="0" w:firstLine="0"/>
        <w:jc w:val="both"/>
      </w:pPr>
      <w:r>
        <w:rPr>
          <w:color w:val="000000"/>
          <w:spacing w:val="0"/>
          <w:w w:val="100"/>
          <w:position w:val="0"/>
        </w:rPr>
        <w:t>本期坏账准备计提金额以及评估金融工具的信用风险是否显著增加的采用依据: 口适用</w:t>
      </w:r>
      <w:r>
        <w:rPr>
          <w:color w:val="000000"/>
          <w:spacing w:val="0"/>
          <w:w w:val="100"/>
          <w:position w:val="0"/>
          <w:sz w:val="19"/>
          <w:szCs w:val="19"/>
        </w:rPr>
        <w:t>J</w:t>
      </w:r>
      <w:r>
        <w:rPr>
          <w:color w:val="000000"/>
          <w:spacing w:val="0"/>
          <w:w w:val="100"/>
          <w:position w:val="0"/>
        </w:rPr>
        <w:t>不适用</w:t>
      </w:r>
    </w:p>
    <w:p>
      <w:pPr>
        <w:pStyle w:val="Style26"/>
        <w:keepNext/>
        <w:keepLines/>
        <w:widowControl w:val="0"/>
        <w:numPr>
          <w:ilvl w:val="0"/>
          <w:numId w:val="163"/>
        </w:numPr>
        <w:shd w:val="clear" w:color="auto" w:fill="auto"/>
        <w:bidi w:val="0"/>
        <w:spacing w:before="0" w:after="60" w:line="317" w:lineRule="exact"/>
        <w:ind w:left="0" w:right="0" w:firstLine="0"/>
        <w:jc w:val="both"/>
      </w:pPr>
      <w:bookmarkStart w:id="1096" w:name="bookmark1096"/>
      <w:bookmarkStart w:id="1097" w:name="bookmark1097"/>
      <w:bookmarkStart w:id="1098" w:name="bookmark1098"/>
      <w:bookmarkStart w:id="1099" w:name="bookmark1099"/>
      <w:bookmarkEnd w:id="1098"/>
      <w:r>
        <w:rPr>
          <w:color w:val="000000"/>
          <w:spacing w:val="0"/>
          <w:w w:val="100"/>
          <w:position w:val="0"/>
        </w:rPr>
        <w:t>.</w:t>
      </w:r>
      <w:r>
        <w:rPr>
          <w:color w:val="000000"/>
          <w:spacing w:val="0"/>
          <w:w w:val="100"/>
          <w:position w:val="0"/>
        </w:rPr>
        <w:t>坏账准备的情况</w:t>
      </w:r>
      <w:bookmarkEnd w:id="1096"/>
      <w:bookmarkEnd w:id="1097"/>
      <w:bookmarkEnd w:id="1099"/>
    </w:p>
    <w:p>
      <w:pPr>
        <w:pStyle w:val="Style5"/>
        <w:keepNext w:val="0"/>
        <w:keepLines w:val="0"/>
        <w:widowControl w:val="0"/>
        <w:shd w:val="clear" w:color="auto" w:fill="auto"/>
        <w:bidi w:val="0"/>
        <w:spacing w:before="0" w:after="60" w:line="317" w:lineRule="exact"/>
        <w:ind w:left="0" w:right="0" w:firstLine="0"/>
        <w:jc w:val="both"/>
      </w:pPr>
      <w:r>
        <w:rPr>
          <w:color w:val="000000"/>
          <w:spacing w:val="0"/>
          <w:w w:val="100"/>
          <w:position w:val="0"/>
          <w:sz w:val="19"/>
          <w:szCs w:val="19"/>
        </w:rPr>
        <w:t>J</w:t>
      </w:r>
      <w:r>
        <w:rPr>
          <w:color w:val="000000"/>
          <w:spacing w:val="0"/>
          <w:w w:val="100"/>
          <w:position w:val="0"/>
        </w:rPr>
        <w:t>适用口不适用</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512"/>
        <w:gridCol w:w="1330"/>
        <w:gridCol w:w="1330"/>
        <w:gridCol w:w="1166"/>
        <w:gridCol w:w="1200"/>
        <w:gridCol w:w="1200"/>
        <w:gridCol w:w="1339"/>
      </w:tblGrid>
      <w:tr>
        <w:trPr>
          <w:trHeight w:val="331"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634"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收回或转 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转销或核 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其他变动</w:t>
            </w:r>
          </w:p>
        </w:tc>
        <w:tc>
          <w:tcPr>
            <w:vMerge/>
            <w:tcBorders>
              <w:left w:val="single" w:sz="4"/>
              <w:right w:val="single" w:sz="4"/>
            </w:tcBorders>
            <w:shd w:val="clear" w:color="auto" w:fill="FFFFFF"/>
            <w:vAlign w:val="center"/>
          </w:tcPr>
          <w:p>
            <w:pPr/>
          </w:p>
        </w:tc>
      </w:tr>
      <w:tr>
        <w:trPr>
          <w:trHeight w:val="63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其他应收款坏 账准备</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2,188,058.97</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4,328,215.54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60,301.05</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-5,122.03</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6,450,851.43</w:t>
            </w:r>
          </w:p>
        </w:tc>
      </w:tr>
      <w:tr>
        <w:trPr>
          <w:trHeight w:val="331"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2,188,058.97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4,328,215.54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60,301.05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-5,122.03</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6,450,851.43</w:t>
            </w:r>
          </w:p>
        </w:tc>
      </w:tr>
    </w:tbl>
    <w:p>
      <w:pPr>
        <w:widowControl w:val="0"/>
        <w:spacing w:after="279" w:line="1" w:lineRule="exact"/>
      </w:pPr>
    </w:p>
    <w:p>
      <w:pPr>
        <w:pStyle w:val="Style5"/>
        <w:keepNext w:val="0"/>
        <w:keepLines w:val="0"/>
        <w:widowControl w:val="0"/>
        <w:shd w:val="clear" w:color="auto" w:fill="auto"/>
        <w:bidi w:val="0"/>
        <w:spacing w:before="0" w:after="60" w:line="302" w:lineRule="exact"/>
        <w:ind w:left="0" w:right="0" w:firstLine="0"/>
        <w:jc w:val="both"/>
      </w:pPr>
      <w:r>
        <w:rPr>
          <w:color w:val="000000"/>
          <w:spacing w:val="0"/>
          <w:w w:val="100"/>
          <w:position w:val="0"/>
        </w:rPr>
        <w:t>其中本期坏账准备转回或收回金额重要的: 口适用</w:t>
      </w:r>
      <w:r>
        <w:rPr>
          <w:color w:val="000000"/>
          <w:spacing w:val="0"/>
          <w:w w:val="100"/>
          <w:position w:val="0"/>
          <w:sz w:val="19"/>
          <w:szCs w:val="19"/>
        </w:rPr>
        <w:t>J</w:t>
      </w:r>
      <w:r>
        <w:rPr>
          <w:color w:val="000000"/>
          <w:spacing w:val="0"/>
          <w:w w:val="100"/>
          <w:position w:val="0"/>
        </w:rPr>
        <w:t>不适用</w:t>
      </w:r>
    </w:p>
    <w:p>
      <w:pPr>
        <w:pStyle w:val="Style5"/>
        <w:keepNext w:val="0"/>
        <w:keepLines w:val="0"/>
        <w:widowControl w:val="0"/>
        <w:numPr>
          <w:ilvl w:val="0"/>
          <w:numId w:val="163"/>
        </w:numPr>
        <w:shd w:val="clear" w:color="auto" w:fill="auto"/>
        <w:bidi w:val="0"/>
        <w:spacing w:before="0" w:after="60" w:line="302" w:lineRule="exact"/>
        <w:ind w:left="0" w:right="0" w:firstLine="0"/>
        <w:jc w:val="both"/>
      </w:pPr>
      <w:bookmarkStart w:id="1100" w:name="bookmark1100"/>
      <w:bookmarkEnd w:id="1100"/>
      <w:r>
        <w:rPr>
          <w:b/>
          <w:bCs/>
          <w:color w:val="000000"/>
          <w:spacing w:val="0"/>
          <w:w w:val="100"/>
          <w:position w:val="0"/>
        </w:rPr>
        <w:t>.</w:t>
      </w:r>
      <w:r>
        <w:rPr>
          <w:b/>
          <w:bCs/>
          <w:color w:val="000000"/>
          <w:spacing w:val="0"/>
          <w:w w:val="100"/>
          <w:position w:val="0"/>
        </w:rPr>
        <w:t>本期实际核销的其他应收款情况</w:t>
      </w:r>
    </w:p>
    <w:p>
      <w:pPr>
        <w:pStyle w:val="Style5"/>
        <w:keepNext w:val="0"/>
        <w:keepLines w:val="0"/>
        <w:widowControl w:val="0"/>
        <w:shd w:val="clear" w:color="auto" w:fill="auto"/>
        <w:bidi w:val="0"/>
        <w:spacing w:before="0" w:after="60" w:line="302" w:lineRule="exact"/>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4435"/>
        <w:gridCol w:w="4474"/>
      </w:tblGrid>
      <w:tr>
        <w:trPr>
          <w:trHeight w:val="3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331"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实际核销的其他应收款</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60,301.05</w:t>
            </w:r>
          </w:p>
        </w:tc>
      </w:tr>
    </w:tbl>
    <w:p>
      <w:pPr>
        <w:widowControl w:val="0"/>
        <w:spacing w:after="359" w:line="1" w:lineRule="exact"/>
      </w:pPr>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rPr>
        <w:t>其中重要的其他应收款核销情况：</w:t>
      </w:r>
    </w:p>
    <w:p>
      <w:pPr>
        <w:pStyle w:val="Style5"/>
        <w:keepNext w:val="0"/>
        <w:keepLines w:val="0"/>
        <w:widowControl w:val="0"/>
        <w:shd w:val="clear" w:color="auto" w:fill="auto"/>
        <w:bidi w:val="0"/>
        <w:spacing w:before="0" w:after="60" w:line="240" w:lineRule="auto"/>
        <w:ind w:left="0" w:right="0" w:firstLine="0"/>
        <w:jc w:val="both"/>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5"/>
        <w:keepNext w:val="0"/>
        <w:keepLines w:val="0"/>
        <w:widowControl w:val="0"/>
        <w:shd w:val="clear" w:color="auto" w:fill="auto"/>
        <w:bidi w:val="0"/>
        <w:spacing w:before="0" w:after="60" w:line="240" w:lineRule="auto"/>
        <w:ind w:left="0" w:right="0" w:firstLine="0"/>
        <w:jc w:val="both"/>
      </w:pPr>
      <w:r>
        <w:rPr>
          <w:color w:val="000000"/>
          <w:spacing w:val="0"/>
          <w:w w:val="100"/>
          <w:position w:val="0"/>
        </w:rPr>
        <w:t>其他应收款核销说明：</w:t>
      </w:r>
    </w:p>
    <w:p>
      <w:pPr>
        <w:pStyle w:val="Style5"/>
        <w:keepNext w:val="0"/>
        <w:keepLines w:val="0"/>
        <w:widowControl w:val="0"/>
        <w:shd w:val="clear" w:color="auto" w:fill="auto"/>
        <w:bidi w:val="0"/>
        <w:spacing w:before="0" w:after="360" w:line="240" w:lineRule="auto"/>
        <w:ind w:left="0" w:right="0" w:firstLine="0"/>
        <w:jc w:val="both"/>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6"/>
        <w:keepNext/>
        <w:keepLines/>
        <w:widowControl w:val="0"/>
        <w:numPr>
          <w:ilvl w:val="0"/>
          <w:numId w:val="163"/>
        </w:numPr>
        <w:shd w:val="clear" w:color="auto" w:fill="auto"/>
        <w:bidi w:val="0"/>
        <w:spacing w:before="0" w:after="140" w:line="240" w:lineRule="auto"/>
        <w:ind w:left="0" w:right="0" w:firstLine="0"/>
        <w:jc w:val="both"/>
      </w:pPr>
      <w:bookmarkStart w:id="1101" w:name="bookmark1101"/>
      <w:bookmarkStart w:id="1102" w:name="bookmark1102"/>
      <w:bookmarkStart w:id="1103" w:name="bookmark1103"/>
      <w:bookmarkStart w:id="1104" w:name="bookmark1104"/>
      <w:bookmarkEnd w:id="1103"/>
      <w:r>
        <w:rPr>
          <w:color w:val="000000"/>
          <w:spacing w:val="0"/>
          <w:w w:val="100"/>
          <w:position w:val="0"/>
        </w:rPr>
        <w:t>.</w:t>
      </w:r>
      <w:r>
        <w:rPr>
          <w:color w:val="000000"/>
          <w:spacing w:val="0"/>
          <w:w w:val="100"/>
          <w:position w:val="0"/>
        </w:rPr>
        <w:t>按欠款方归集的期末余额前五名的其他应收款情况</w:t>
      </w:r>
      <w:bookmarkEnd w:id="1101"/>
      <w:bookmarkEnd w:id="1102"/>
      <w:bookmarkEnd w:id="1104"/>
    </w:p>
    <w:p>
      <w:pPr>
        <w:pStyle w:val="Style5"/>
        <w:keepNext w:val="0"/>
        <w:keepLines w:val="0"/>
        <w:widowControl w:val="0"/>
        <w:shd w:val="clear" w:color="auto" w:fill="auto"/>
        <w:bidi w:val="0"/>
        <w:spacing w:before="0" w:after="60" w:line="240" w:lineRule="auto"/>
        <w:ind w:left="0" w:right="0" w:firstLine="0"/>
        <w:jc w:val="both"/>
      </w:pPr>
      <w:r>
        <w:rPr>
          <w:color w:val="000000"/>
          <w:spacing w:val="0"/>
          <w:w w:val="100"/>
          <w:position w:val="0"/>
          <w:sz w:val="19"/>
          <w:szCs w:val="19"/>
        </w:rPr>
        <w:t>J</w:t>
      </w:r>
      <w:r>
        <w:rPr>
          <w:color w:val="000000"/>
          <w:spacing w:val="0"/>
          <w:w w:val="100"/>
          <w:position w:val="0"/>
        </w:rPr>
        <w:t>适用口不适用</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1507"/>
        <w:gridCol w:w="1306"/>
        <w:gridCol w:w="1584"/>
        <w:gridCol w:w="1291"/>
        <w:gridCol w:w="1728"/>
        <w:gridCol w:w="1646"/>
      </w:tblGrid>
      <w:tr>
        <w:trPr>
          <w:trHeight w:val="9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pPr>
            <w:r>
              <w:rPr>
                <w:color w:val="000000"/>
                <w:spacing w:val="0"/>
                <w:w w:val="100"/>
                <w:position w:val="0"/>
              </w:rPr>
              <w:t>单位名称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款项的性 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占其他应收款期 末余额合计数的 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380"/>
              <w:jc w:val="left"/>
            </w:pPr>
            <w:r>
              <w:rPr>
                <w:color w:val="000000"/>
                <w:spacing w:val="0"/>
                <w:w w:val="100"/>
                <w:position w:val="0"/>
              </w:rPr>
              <w:t>坏账准备</w:t>
            </w:r>
          </w:p>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期末余额</w:t>
            </w:r>
          </w:p>
        </w:tc>
      </w:tr>
      <w:tr>
        <w:trPr>
          <w:trHeight w:val="9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江苏宏坤供</w:t>
            </w:r>
          </w:p>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应链管理有 限公司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应收预付 货款</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10,000,000.00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40.79</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500,000.00</w:t>
            </w:r>
          </w:p>
        </w:tc>
      </w:tr>
      <w:tr>
        <w:trPr>
          <w:trHeight w:val="64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60" w:line="240" w:lineRule="auto"/>
              <w:ind w:left="0" w:right="0" w:firstLine="0"/>
              <w:jc w:val="left"/>
            </w:pPr>
            <w:r>
              <w:rPr>
                <w:color w:val="000000"/>
                <w:spacing w:val="0"/>
                <w:w w:val="100"/>
                <w:position w:val="0"/>
              </w:rPr>
              <w:t>杭州维时科</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押金保证 金</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3,000,000.00</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12.24</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150,000.00</w:t>
            </w:r>
          </w:p>
        </w:tc>
      </w:tr>
    </w:tbl>
    <w:p>
      <w:pPr>
        <w:spacing w:lineRule="exact" w:line="1"/>
        <w:rPr>
          <w:sz w:val="2"/>
          <w:szCs w:val="2"/>
        </w:rPr>
      </w:pPr>
      <w:r>
        <w:br w:type="page"/>
      </w:r>
    </w:p>
    <w:tbl>
      <w:tblPr>
        <w:tblOverlap w:val="never"/>
        <w:jc w:val="center"/>
        <w:tblLayout w:type="fixed"/>
      </w:tblPr>
      <w:tblGrid>
        <w:gridCol w:w="1507"/>
        <w:gridCol w:w="1306"/>
        <w:gridCol w:w="1584"/>
        <w:gridCol w:w="1291"/>
        <w:gridCol w:w="1728"/>
        <w:gridCol w:w="1646"/>
      </w:tblGrid>
      <w:tr>
        <w:trPr>
          <w:trHeight w:val="9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left"/>
            </w:pPr>
            <w:r>
              <w:rPr>
                <w:color w:val="000000"/>
                <w:spacing w:val="0"/>
                <w:w w:val="100"/>
                <w:position w:val="0"/>
              </w:rPr>
              <w:t>上海麦极客 项目管理有 限公司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98" w:lineRule="exact"/>
              <w:ind w:left="0" w:right="0" w:firstLine="0"/>
              <w:jc w:val="left"/>
            </w:pPr>
            <w:r>
              <w:rPr>
                <w:color w:val="000000"/>
                <w:spacing w:val="0"/>
                <w:w w:val="100"/>
                <w:position w:val="0"/>
              </w:rPr>
              <w:t>应收预付 货款</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2,405,607.60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］1-2</w:t>
            </w:r>
            <w:r>
              <w:rPr>
                <w:color w:val="000000"/>
                <w:spacing w:val="0"/>
                <w:w w:val="100"/>
                <w:position w:val="0"/>
              </w:rPr>
              <w:t>年</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9.81</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240,560.76</w:t>
            </w:r>
          </w:p>
        </w:tc>
      </w:tr>
      <w:tr>
        <w:trPr>
          <w:trHeight w:val="9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杭州百盛国</w:t>
            </w:r>
          </w:p>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际贸易有限 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应收预付 设备款</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2,000,000.00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3-4</w:t>
            </w:r>
            <w:r>
              <w:rPr>
                <w:color w:val="000000"/>
                <w:spacing w:val="0"/>
                <w:w w:val="100"/>
                <w:position w:val="0"/>
              </w:rPr>
              <w:t>年</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8.16</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2,000,000.00</w:t>
            </w:r>
          </w:p>
        </w:tc>
      </w:tr>
      <w:tr>
        <w:trPr>
          <w:trHeight w:val="9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杭州量聚网</w:t>
            </w:r>
          </w:p>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络科技有限 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850,000.00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4-5</w:t>
            </w:r>
            <w:r>
              <w:rPr>
                <w:color w:val="000000"/>
                <w:spacing w:val="0"/>
                <w:w w:val="100"/>
                <w:position w:val="0"/>
              </w:rPr>
              <w:t>年</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3.47</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340,000.00</w:t>
            </w:r>
          </w:p>
        </w:tc>
      </w:tr>
      <w:tr>
        <w:trPr>
          <w:trHeight w:val="9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left"/>
            </w:pPr>
            <w:r>
              <w:rPr>
                <w:color w:val="000000"/>
                <w:spacing w:val="0"/>
                <w:w w:val="100"/>
                <w:position w:val="0"/>
              </w:rPr>
              <w:t>杭州量聚网 络科技有限 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0.81</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160,000.00</w:t>
            </w:r>
          </w:p>
        </w:tc>
      </w:tr>
      <w:tr>
        <w:trPr>
          <w:trHeight w:val="331"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18,455,607.60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75.28</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3,390,560.76</w:t>
            </w:r>
          </w:p>
        </w:tc>
      </w:tr>
    </w:tbl>
    <w:p>
      <w:pPr>
        <w:pStyle w:val="Style5"/>
        <w:keepNext w:val="0"/>
        <w:keepLines w:val="0"/>
        <w:widowControl w:val="0"/>
        <w:shd w:val="clear" w:color="auto" w:fill="auto"/>
        <w:bidi w:val="0"/>
        <w:spacing w:before="0" w:after="200" w:line="470" w:lineRule="exact"/>
        <w:ind w:left="140" w:right="0" w:firstLine="420"/>
        <w:jc w:val="both"/>
      </w:pPr>
      <w:r>
        <w:rPr>
          <w:color w:val="000000"/>
          <w:spacing w:val="0"/>
          <w:w w:val="100"/>
          <w:position w:val="0"/>
        </w:rPr>
        <w:t>［注］本期因子公司诸暨富润宏泰医疗用品有限公司与供应商上海麦极客项目管理有限公司 协商终止采购协议，并退还剩余货款，故将原预付账款</w:t>
      </w:r>
      <w:r>
        <w:rPr>
          <w:color w:val="000000"/>
          <w:spacing w:val="0"/>
          <w:w w:val="100"/>
          <w:position w:val="0"/>
          <w:sz w:val="19"/>
          <w:szCs w:val="19"/>
        </w:rPr>
        <w:t>2,405,607.60</w:t>
      </w:r>
      <w:r>
        <w:rPr>
          <w:color w:val="000000"/>
          <w:spacing w:val="0"/>
          <w:w w:val="100"/>
          <w:position w:val="0"/>
        </w:rPr>
        <w:t>元(期末账龄</w:t>
      </w:r>
      <w:r>
        <w:rPr>
          <w:color w:val="000000"/>
          <w:spacing w:val="0"/>
          <w:w w:val="100"/>
          <w:position w:val="0"/>
          <w:sz w:val="19"/>
          <w:szCs w:val="19"/>
        </w:rPr>
        <w:t>1-2</w:t>
      </w:r>
      <w:r>
        <w:rPr>
          <w:color w:val="000000"/>
          <w:spacing w:val="0"/>
          <w:w w:val="100"/>
          <w:position w:val="0"/>
        </w:rPr>
        <w:t>年)转出至 其他应收款</w:t>
      </w:r>
    </w:p>
    <w:p>
      <w:pPr>
        <w:pStyle w:val="Style26"/>
        <w:keepNext/>
        <w:keepLines/>
        <w:widowControl w:val="0"/>
        <w:numPr>
          <w:ilvl w:val="0"/>
          <w:numId w:val="163"/>
        </w:numPr>
        <w:shd w:val="clear" w:color="auto" w:fill="auto"/>
        <w:tabs>
          <w:tab w:pos="570" w:val="left"/>
        </w:tabs>
        <w:bidi w:val="0"/>
        <w:spacing w:before="0" w:after="140" w:line="240" w:lineRule="auto"/>
        <w:ind w:left="0" w:right="0" w:firstLine="140"/>
        <w:jc w:val="both"/>
      </w:pPr>
      <w:bookmarkStart w:id="1105" w:name="bookmark1105"/>
      <w:bookmarkStart w:id="1106" w:name="bookmark1106"/>
      <w:bookmarkStart w:id="1107" w:name="bookmark1107"/>
      <w:bookmarkStart w:id="1108" w:name="bookmark1108"/>
      <w:bookmarkEnd w:id="1107"/>
      <w:r>
        <w:rPr>
          <w:color w:val="000000"/>
          <w:spacing w:val="0"/>
          <w:w w:val="100"/>
          <w:position w:val="0"/>
        </w:rPr>
        <w:t>.</w:t>
      </w:r>
      <w:r>
        <w:rPr>
          <w:color w:val="000000"/>
          <w:spacing w:val="0"/>
          <w:w w:val="100"/>
          <w:position w:val="0"/>
        </w:rPr>
        <w:t>涉及政府补助的应收款项</w:t>
      </w:r>
      <w:bookmarkEnd w:id="1105"/>
      <w:bookmarkEnd w:id="1106"/>
      <w:bookmarkEnd w:id="1108"/>
    </w:p>
    <w:p>
      <w:pPr>
        <w:pStyle w:val="Style5"/>
        <w:keepNext w:val="0"/>
        <w:keepLines w:val="0"/>
        <w:widowControl w:val="0"/>
        <w:shd w:val="clear" w:color="auto" w:fill="auto"/>
        <w:bidi w:val="0"/>
        <w:spacing w:before="0" w:after="600" w:line="240" w:lineRule="auto"/>
        <w:ind w:left="0" w:right="0" w:firstLine="140"/>
        <w:jc w:val="both"/>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6"/>
        <w:keepNext/>
        <w:keepLines/>
        <w:widowControl w:val="0"/>
        <w:numPr>
          <w:ilvl w:val="0"/>
          <w:numId w:val="163"/>
        </w:numPr>
        <w:shd w:val="clear" w:color="auto" w:fill="auto"/>
        <w:tabs>
          <w:tab w:pos="570" w:val="left"/>
        </w:tabs>
        <w:bidi w:val="0"/>
        <w:spacing w:before="0" w:after="140" w:line="240" w:lineRule="auto"/>
        <w:ind w:left="0" w:right="0" w:firstLine="140"/>
        <w:jc w:val="both"/>
      </w:pPr>
      <w:bookmarkStart w:id="1109" w:name="bookmark1109"/>
      <w:bookmarkStart w:id="1110" w:name="bookmark1110"/>
      <w:bookmarkStart w:id="1111" w:name="bookmark1111"/>
      <w:bookmarkStart w:id="1112" w:name="bookmark1112"/>
      <w:bookmarkEnd w:id="1111"/>
      <w:r>
        <w:rPr>
          <w:color w:val="000000"/>
          <w:spacing w:val="0"/>
          <w:w w:val="100"/>
          <w:position w:val="0"/>
        </w:rPr>
        <w:t>.</w:t>
      </w:r>
      <w:r>
        <w:rPr>
          <w:color w:val="000000"/>
          <w:spacing w:val="0"/>
          <w:w w:val="100"/>
          <w:position w:val="0"/>
        </w:rPr>
        <w:t>因金融资产转移而终止确认的其他应收款</w:t>
      </w:r>
      <w:bookmarkEnd w:id="1109"/>
      <w:bookmarkEnd w:id="1110"/>
      <w:bookmarkEnd w:id="1112"/>
    </w:p>
    <w:p>
      <w:pPr>
        <w:pStyle w:val="Style5"/>
        <w:keepNext w:val="0"/>
        <w:keepLines w:val="0"/>
        <w:widowControl w:val="0"/>
        <w:shd w:val="clear" w:color="auto" w:fill="auto"/>
        <w:tabs>
          <w:tab w:pos="985" w:val="left"/>
        </w:tabs>
        <w:bidi w:val="0"/>
        <w:spacing w:before="0" w:after="440" w:line="240" w:lineRule="auto"/>
        <w:ind w:left="0" w:right="0" w:firstLine="140"/>
        <w:jc w:val="both"/>
      </w:pPr>
      <w:r>
        <w:rPr>
          <w:color w:val="000000"/>
          <w:spacing w:val="0"/>
          <w:w w:val="100"/>
          <w:position w:val="0"/>
        </w:rPr>
        <w:t>口适用</w:t>
        <w:tab/>
      </w:r>
      <w:r>
        <w:rPr>
          <w:color w:val="000000"/>
          <w:spacing w:val="0"/>
          <w:w w:val="100"/>
          <w:position w:val="0"/>
          <w:sz w:val="19"/>
          <w:szCs w:val="19"/>
        </w:rPr>
        <w:t>J</w:t>
      </w:r>
      <w:r>
        <w:rPr>
          <w:color w:val="000000"/>
          <w:spacing w:val="0"/>
          <w:w w:val="100"/>
          <w:position w:val="0"/>
        </w:rPr>
        <w:t>不适用</w:t>
      </w:r>
    </w:p>
    <w:p>
      <w:pPr>
        <w:pStyle w:val="Style26"/>
        <w:keepNext/>
        <w:keepLines/>
        <w:widowControl w:val="0"/>
        <w:numPr>
          <w:ilvl w:val="0"/>
          <w:numId w:val="163"/>
        </w:numPr>
        <w:shd w:val="clear" w:color="auto" w:fill="auto"/>
        <w:tabs>
          <w:tab w:pos="570" w:val="left"/>
        </w:tabs>
        <w:bidi w:val="0"/>
        <w:spacing w:before="0" w:after="140" w:line="240" w:lineRule="auto"/>
        <w:ind w:left="0" w:right="0" w:firstLine="140"/>
        <w:jc w:val="both"/>
      </w:pPr>
      <w:bookmarkStart w:id="1113" w:name="bookmark1113"/>
      <w:bookmarkStart w:id="1114" w:name="bookmark1114"/>
      <w:bookmarkStart w:id="1115" w:name="bookmark1115"/>
      <w:bookmarkStart w:id="1116" w:name="bookmark1116"/>
      <w:bookmarkEnd w:id="1115"/>
      <w:r>
        <w:rPr>
          <w:color w:val="000000"/>
          <w:spacing w:val="0"/>
          <w:w w:val="100"/>
          <w:position w:val="0"/>
        </w:rPr>
        <w:t>.</w:t>
      </w:r>
      <w:r>
        <w:rPr>
          <w:color w:val="000000"/>
          <w:spacing w:val="0"/>
          <w:w w:val="100"/>
          <w:position w:val="0"/>
        </w:rPr>
        <w:t>转移其他应收款且继续涉入形成的资产、负债的金额</w:t>
      </w:r>
      <w:bookmarkEnd w:id="1113"/>
      <w:bookmarkEnd w:id="1114"/>
      <w:bookmarkEnd w:id="1116"/>
    </w:p>
    <w:p>
      <w:pPr>
        <w:pStyle w:val="Style5"/>
        <w:keepNext w:val="0"/>
        <w:keepLines w:val="0"/>
        <w:widowControl w:val="0"/>
        <w:shd w:val="clear" w:color="auto" w:fill="auto"/>
        <w:tabs>
          <w:tab w:pos="985" w:val="left"/>
        </w:tabs>
        <w:bidi w:val="0"/>
        <w:spacing w:before="0" w:after="380" w:line="240" w:lineRule="auto"/>
        <w:ind w:left="0" w:right="0" w:firstLine="140"/>
        <w:jc w:val="both"/>
      </w:pPr>
      <w:r>
        <w:rPr>
          <w:color w:val="000000"/>
          <w:spacing w:val="0"/>
          <w:w w:val="100"/>
          <w:position w:val="0"/>
        </w:rPr>
        <w:t>口适用</w:t>
        <w:tab/>
      </w:r>
      <w:r>
        <w:rPr>
          <w:color w:val="000000"/>
          <w:spacing w:val="0"/>
          <w:w w:val="100"/>
          <w:position w:val="0"/>
          <w:sz w:val="19"/>
          <w:szCs w:val="19"/>
        </w:rPr>
        <w:t>J</w:t>
      </w:r>
      <w:r>
        <w:rPr>
          <w:color w:val="000000"/>
          <w:spacing w:val="0"/>
          <w:w w:val="100"/>
          <w:position w:val="0"/>
        </w:rPr>
        <w:t>不适用</w:t>
      </w:r>
    </w:p>
    <w:p>
      <w:pPr>
        <w:pStyle w:val="Style5"/>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其他说明：</w:t>
      </w:r>
    </w:p>
    <w:p>
      <w:pPr>
        <w:pStyle w:val="Style5"/>
        <w:keepNext w:val="0"/>
        <w:keepLines w:val="0"/>
        <w:widowControl w:val="0"/>
        <w:shd w:val="clear" w:color="auto" w:fill="auto"/>
        <w:bidi w:val="0"/>
        <w:spacing w:before="0" w:after="140" w:line="240" w:lineRule="auto"/>
        <w:ind w:left="0" w:right="0" w:firstLine="140"/>
        <w:jc w:val="both"/>
      </w:pPr>
      <w:r>
        <w:rPr>
          <w:color w:val="000000"/>
          <w:spacing w:val="0"/>
          <w:w w:val="100"/>
          <w:position w:val="0"/>
          <w:sz w:val="19"/>
          <w:szCs w:val="19"/>
        </w:rPr>
        <w:t>J</w:t>
      </w:r>
      <w:r>
        <w:rPr>
          <w:color w:val="000000"/>
          <w:spacing w:val="0"/>
          <w:w w:val="100"/>
          <w:position w:val="0"/>
        </w:rPr>
        <w:t>适用 口不适用</w:t>
      </w:r>
    </w:p>
    <w:p>
      <w:pPr>
        <w:pStyle w:val="Style5"/>
        <w:keepNext w:val="0"/>
        <w:keepLines w:val="0"/>
        <w:widowControl w:val="0"/>
        <w:shd w:val="clear" w:color="auto" w:fill="auto"/>
        <w:bidi w:val="0"/>
        <w:spacing w:before="0" w:after="100" w:line="240" w:lineRule="auto"/>
        <w:ind w:left="0" w:right="0" w:firstLine="560"/>
        <w:jc w:val="both"/>
      </w:pPr>
      <w:r>
        <w:rPr>
          <w:color w:val="000000"/>
          <w:spacing w:val="0"/>
          <w:w w:val="100"/>
          <w:position w:val="0"/>
          <w:sz w:val="19"/>
          <w:szCs w:val="19"/>
        </w:rPr>
        <w:t>1)</w:t>
      </w:r>
      <w:r>
        <w:rPr>
          <w:color w:val="000000"/>
          <w:spacing w:val="0"/>
          <w:w w:val="100"/>
          <w:position w:val="0"/>
        </w:rPr>
        <w:t>类别明细情况</w:t>
      </w:r>
    </w:p>
    <w:tbl>
      <w:tblPr>
        <w:tblOverlap w:val="never"/>
        <w:jc w:val="center"/>
        <w:tblLayout w:type="fixed"/>
      </w:tblPr>
      <w:tblGrid>
        <w:gridCol w:w="2606"/>
        <w:gridCol w:w="1627"/>
        <w:gridCol w:w="979"/>
        <w:gridCol w:w="1411"/>
        <w:gridCol w:w="1070"/>
        <w:gridCol w:w="1430"/>
      </w:tblGrid>
      <w:tr>
        <w:trPr>
          <w:trHeight w:val="355" w:hRule="exact"/>
        </w:trPr>
        <w:tc>
          <w:tcPr>
            <w:vMerge w:val="restart"/>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种类</w:t>
            </w:r>
          </w:p>
        </w:tc>
        <w:tc>
          <w:tcPr>
            <w:gridSpan w:val="5"/>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期末数</w:t>
            </w:r>
          </w:p>
        </w:tc>
      </w:tr>
      <w:tr>
        <w:trPr>
          <w:trHeight w:val="350" w:hRule="exact"/>
        </w:trPr>
        <w:tc>
          <w:tcPr>
            <w:vMerge/>
            <w:tcBorders/>
            <w:shd w:val="clear" w:color="auto" w:fill="FFFFFF"/>
            <w:vAlign w:val="center"/>
          </w:tcPr>
          <w:p>
            <w:pP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账面余额</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坏账准备</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账面价值</w:t>
            </w:r>
          </w:p>
        </w:tc>
      </w:tr>
      <w:tr>
        <w:trPr>
          <w:trHeight w:val="35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比例(%)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计提比例(%)</w:t>
            </w:r>
          </w:p>
        </w:tc>
        <w:tc>
          <w:tcPr>
            <w:vMerge/>
            <w:tcBorders>
              <w:left w:val="single" w:sz="4"/>
            </w:tcBorders>
            <w:shd w:val="clear" w:color="auto" w:fill="FFFFFF"/>
            <w:vAlign w:val="center"/>
          </w:tcPr>
          <w:p>
            <w:pP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单项计提坏账准备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 xml:space="preserve">4,210,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 xml:space="preserve">17. </w:t>
            </w:r>
            <w:r>
              <w:rPr>
                <w:color w:val="000000"/>
                <w:spacing w:val="0"/>
                <w:w w:val="100"/>
                <w:position w:val="0"/>
                <w:sz w:val="18"/>
                <w:szCs w:val="18"/>
              </w:rPr>
              <w:t>17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4,210,000.00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按组合计提坏账准备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 xml:space="preserve">20, 306, </w:t>
            </w:r>
            <w:r>
              <w:rPr>
                <w:color w:val="000000"/>
                <w:spacing w:val="0"/>
                <w:w w:val="100"/>
                <w:position w:val="0"/>
                <w:sz w:val="18"/>
                <w:szCs w:val="18"/>
              </w:rPr>
              <w:t xml:space="preserve">834. </w:t>
            </w:r>
            <w:r>
              <w:rPr>
                <w:color w:val="000000"/>
                <w:spacing w:val="0"/>
                <w:w w:val="100"/>
                <w:position w:val="0"/>
                <w:sz w:val="18"/>
                <w:szCs w:val="18"/>
              </w:rPr>
              <w:t>32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 xml:space="preserve">82. </w:t>
            </w:r>
            <w:r>
              <w:rPr>
                <w:color w:val="000000"/>
                <w:spacing w:val="0"/>
                <w:w w:val="100"/>
                <w:position w:val="0"/>
                <w:sz w:val="18"/>
                <w:szCs w:val="18"/>
              </w:rPr>
              <w:t>83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2,240,851.43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11.03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18, 065, </w:t>
            </w:r>
            <w:r>
              <w:rPr>
                <w:color w:val="000000"/>
                <w:spacing w:val="0"/>
                <w:w w:val="100"/>
                <w:position w:val="0"/>
                <w:sz w:val="18"/>
                <w:szCs w:val="18"/>
              </w:rPr>
              <w:t xml:space="preserve">982. </w:t>
            </w:r>
            <w:r>
              <w:rPr>
                <w:color w:val="000000"/>
                <w:spacing w:val="0"/>
                <w:w w:val="100"/>
                <w:position w:val="0"/>
                <w:sz w:val="18"/>
                <w:szCs w:val="18"/>
              </w:rPr>
              <w:t>89</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 xml:space="preserve">24,516, </w:t>
            </w:r>
            <w:r>
              <w:rPr>
                <w:color w:val="000000"/>
                <w:spacing w:val="0"/>
                <w:w w:val="100"/>
                <w:position w:val="0"/>
                <w:sz w:val="18"/>
                <w:szCs w:val="18"/>
              </w:rPr>
              <w:t xml:space="preserve">834. </w:t>
            </w:r>
            <w:r>
              <w:rPr>
                <w:color w:val="000000"/>
                <w:spacing w:val="0"/>
                <w:w w:val="100"/>
                <w:position w:val="0"/>
                <w:sz w:val="18"/>
                <w:szCs w:val="18"/>
              </w:rPr>
              <w:t>32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100.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6,450,851.43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18, 065, </w:t>
            </w:r>
            <w:r>
              <w:rPr>
                <w:color w:val="000000"/>
                <w:spacing w:val="0"/>
                <w:w w:val="100"/>
                <w:position w:val="0"/>
                <w:sz w:val="18"/>
                <w:szCs w:val="18"/>
              </w:rPr>
              <w:t xml:space="preserve">982. </w:t>
            </w:r>
            <w:r>
              <w:rPr>
                <w:color w:val="000000"/>
                <w:spacing w:val="0"/>
                <w:w w:val="100"/>
                <w:position w:val="0"/>
                <w:sz w:val="18"/>
                <w:szCs w:val="18"/>
              </w:rPr>
              <w:t>89</w:t>
            </w:r>
          </w:p>
        </w:tc>
      </w:tr>
      <w:tr>
        <w:trPr>
          <w:trHeight w:val="475" w:hRule="exact"/>
        </w:trPr>
        <w:tc>
          <w:tcPr>
            <w:gridSpan w:val="6"/>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pPr>
            <w:r>
              <w:rPr>
                <w:color w:val="000000"/>
                <w:spacing w:val="0"/>
                <w:w w:val="100"/>
                <w:position w:val="0"/>
              </w:rPr>
              <w:t>(续上表)</w:t>
            </w:r>
          </w:p>
        </w:tc>
      </w:tr>
      <w:tr>
        <w:trPr>
          <w:trHeight w:val="350" w:hRule="exact"/>
        </w:trPr>
        <w:tc>
          <w:tcPr>
            <w:vMerge w:val="restart"/>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种类</w:t>
            </w:r>
          </w:p>
        </w:tc>
        <w:tc>
          <w:tcPr>
            <w:gridSpan w:val="5"/>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期初数</w:t>
            </w:r>
          </w:p>
        </w:tc>
      </w:tr>
      <w:tr>
        <w:trPr>
          <w:trHeight w:val="360" w:hRule="exact"/>
        </w:trPr>
        <w:tc>
          <w:tcPr>
            <w:vMerge/>
            <w:tcBorders>
              <w:bottom w:val="single" w:sz="4"/>
            </w:tcBorders>
            <w:shd w:val="clear" w:color="auto" w:fill="FFFFFF"/>
            <w:vAlign w:val="center"/>
          </w:tcPr>
          <w:p>
            <w:pPr/>
          </w:p>
        </w:tc>
        <w:tc>
          <w:tcPr>
            <w:gridSpan w:val="2"/>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账面余额</w:t>
            </w:r>
          </w:p>
        </w:tc>
        <w:tc>
          <w:tcPr>
            <w:gridSpan w:val="2"/>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坏账准备</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账面价值</w:t>
            </w:r>
          </w:p>
        </w:tc>
      </w:tr>
    </w:tbl>
    <w:p>
      <w:pPr>
        <w:spacing w:lineRule="exact" w:line="1"/>
        <w:rPr>
          <w:sz w:val="2"/>
          <w:szCs w:val="2"/>
        </w:rPr>
      </w:pPr>
      <w:r>
        <w:br w:type="page"/>
      </w:r>
    </w:p>
    <w:tbl>
      <w:tblPr>
        <w:tblOverlap w:val="never"/>
        <w:jc w:val="center"/>
        <w:tblLayout w:type="fixed"/>
      </w:tblPr>
      <w:tblGrid>
        <w:gridCol w:w="2592"/>
        <w:gridCol w:w="1632"/>
        <w:gridCol w:w="1056"/>
        <w:gridCol w:w="1306"/>
        <w:gridCol w:w="1109"/>
        <w:gridCol w:w="1430"/>
      </w:tblGrid>
      <w:tr>
        <w:trPr>
          <w:trHeight w:val="355"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比例(%)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计提比例(%)</w:t>
            </w:r>
          </w:p>
        </w:tc>
        <w:tc>
          <w:tcPr>
            <w:tcBorders>
              <w:top w:val="single" w:sz="4"/>
              <w:left w:val="single" w:sz="4"/>
            </w:tcBorders>
            <w:shd w:val="clear" w:color="auto" w:fill="FFFFFF"/>
            <w:vAlign w:val="top"/>
          </w:tcPr>
          <w:p>
            <w:pPr>
              <w:widowControl w:val="0"/>
              <w:rPr>
                <w:sz w:val="10"/>
                <w:szCs w:val="10"/>
              </w:rPr>
            </w:pP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单项计提坏账准备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按组合计提坏账准备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 xml:space="preserve">12,713, </w:t>
            </w:r>
            <w:r>
              <w:rPr>
                <w:color w:val="000000"/>
                <w:spacing w:val="0"/>
                <w:w w:val="100"/>
                <w:position w:val="0"/>
                <w:sz w:val="18"/>
                <w:szCs w:val="18"/>
              </w:rPr>
              <w:t xml:space="preserve">336. </w:t>
            </w:r>
            <w:r>
              <w:rPr>
                <w:color w:val="000000"/>
                <w:spacing w:val="0"/>
                <w:w w:val="100"/>
                <w:position w:val="0"/>
                <w:sz w:val="18"/>
                <w:szCs w:val="18"/>
              </w:rPr>
              <w:t>98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 xml:space="preserve">100.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2,188, </w:t>
            </w:r>
            <w:r>
              <w:rPr>
                <w:color w:val="000000"/>
                <w:spacing w:val="0"/>
                <w:w w:val="100"/>
                <w:position w:val="0"/>
                <w:sz w:val="18"/>
                <w:szCs w:val="18"/>
              </w:rPr>
              <w:t xml:space="preserve">058. </w:t>
            </w:r>
            <w:r>
              <w:rPr>
                <w:color w:val="000000"/>
                <w:spacing w:val="0"/>
                <w:w w:val="100"/>
                <w:position w:val="0"/>
                <w:sz w:val="18"/>
                <w:szCs w:val="18"/>
              </w:rPr>
              <w:t>97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17. </w:t>
            </w:r>
            <w:r>
              <w:rPr>
                <w:color w:val="000000"/>
                <w:spacing w:val="0"/>
                <w:w w:val="100"/>
                <w:position w:val="0"/>
                <w:sz w:val="18"/>
                <w:szCs w:val="18"/>
              </w:rPr>
              <w:t>21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10, 525, </w:t>
            </w:r>
            <w:r>
              <w:rPr>
                <w:color w:val="000000"/>
                <w:spacing w:val="0"/>
                <w:w w:val="100"/>
                <w:position w:val="0"/>
                <w:sz w:val="18"/>
                <w:szCs w:val="18"/>
              </w:rPr>
              <w:t>278.01</w:t>
            </w:r>
          </w:p>
        </w:tc>
      </w:tr>
      <w:tr>
        <w:trPr>
          <w:trHeight w:val="475"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 xml:space="preserve">12,713, </w:t>
            </w:r>
            <w:r>
              <w:rPr>
                <w:color w:val="000000"/>
                <w:spacing w:val="0"/>
                <w:w w:val="100"/>
                <w:position w:val="0"/>
                <w:sz w:val="18"/>
                <w:szCs w:val="18"/>
              </w:rPr>
              <w:t xml:space="preserve">336. </w:t>
            </w:r>
            <w:r>
              <w:rPr>
                <w:color w:val="000000"/>
                <w:spacing w:val="0"/>
                <w:w w:val="100"/>
                <w:position w:val="0"/>
                <w:sz w:val="18"/>
                <w:szCs w:val="18"/>
              </w:rPr>
              <w:t>98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 xml:space="preserve">100. </w:t>
            </w:r>
            <w:r>
              <w:rPr>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2,188, </w:t>
            </w:r>
            <w:r>
              <w:rPr>
                <w:color w:val="000000"/>
                <w:spacing w:val="0"/>
                <w:w w:val="100"/>
                <w:position w:val="0"/>
                <w:sz w:val="18"/>
                <w:szCs w:val="18"/>
              </w:rPr>
              <w:t xml:space="preserve">058. </w:t>
            </w:r>
            <w:r>
              <w:rPr>
                <w:color w:val="000000"/>
                <w:spacing w:val="0"/>
                <w:w w:val="100"/>
                <w:position w:val="0"/>
                <w:sz w:val="18"/>
                <w:szCs w:val="18"/>
              </w:rPr>
              <w:t>97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17. </w:t>
            </w:r>
            <w:r>
              <w:rPr>
                <w:color w:val="000000"/>
                <w:spacing w:val="0"/>
                <w:w w:val="100"/>
                <w:position w:val="0"/>
                <w:sz w:val="18"/>
                <w:szCs w:val="18"/>
              </w:rPr>
              <w:t>21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10, 525, </w:t>
            </w:r>
            <w:r>
              <w:rPr>
                <w:color w:val="000000"/>
                <w:spacing w:val="0"/>
                <w:w w:val="100"/>
                <w:position w:val="0"/>
                <w:sz w:val="18"/>
                <w:szCs w:val="18"/>
              </w:rPr>
              <w:t>278.01</w:t>
            </w:r>
          </w:p>
        </w:tc>
      </w:tr>
    </w:tbl>
    <w:p>
      <w:pPr>
        <w:widowControl w:val="0"/>
        <w:spacing w:after="79" w:line="1" w:lineRule="exact"/>
      </w:pPr>
    </w:p>
    <w:p>
      <w:pPr>
        <w:pStyle w:val="Style20"/>
        <w:keepNext w:val="0"/>
        <w:keepLines w:val="0"/>
        <w:widowControl w:val="0"/>
        <w:shd w:val="clear" w:color="auto" w:fill="auto"/>
        <w:bidi w:val="0"/>
        <w:spacing w:before="0" w:after="0" w:line="240" w:lineRule="auto"/>
        <w:ind w:left="557" w:right="0" w:firstLine="0"/>
        <w:jc w:val="left"/>
      </w:pPr>
      <w:r>
        <w:rPr>
          <w:b/>
          <w:bCs/>
          <w:color w:val="000000"/>
          <w:spacing w:val="0"/>
          <w:w w:val="100"/>
          <w:position w:val="0"/>
          <w:sz w:val="19"/>
          <w:szCs w:val="19"/>
        </w:rPr>
        <w:t>2)</w:t>
      </w:r>
      <w:r>
        <w:rPr>
          <w:color w:val="000000"/>
          <w:spacing w:val="0"/>
          <w:w w:val="100"/>
          <w:position w:val="0"/>
        </w:rPr>
        <w:t>期末单项计提坏账准备的其他应收款</w:t>
      </w:r>
    </w:p>
    <w:tbl>
      <w:tblPr>
        <w:tblOverlap w:val="never"/>
        <w:jc w:val="center"/>
        <w:tblLayout w:type="fixed"/>
      </w:tblPr>
      <w:tblGrid>
        <w:gridCol w:w="1853"/>
        <w:gridCol w:w="864"/>
        <w:gridCol w:w="946"/>
        <w:gridCol w:w="1464"/>
        <w:gridCol w:w="346"/>
        <w:gridCol w:w="1603"/>
        <w:gridCol w:w="2050"/>
      </w:tblGrid>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单位名称</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计提比例(%)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pPr>
            <w:r>
              <w:rPr>
                <w:color w:val="000000"/>
                <w:spacing w:val="0"/>
                <w:w w:val="100"/>
                <w:position w:val="0"/>
              </w:rPr>
              <w:t>计提理由</w:t>
            </w:r>
          </w:p>
        </w:tc>
      </w:tr>
      <w:tr>
        <w:trPr>
          <w:trHeight w:val="634"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140" w:right="0" w:firstLine="0"/>
              <w:jc w:val="left"/>
            </w:pPr>
            <w:r>
              <w:rPr>
                <w:color w:val="000000"/>
                <w:spacing w:val="0"/>
                <w:w w:val="100"/>
                <w:position w:val="0"/>
              </w:rPr>
              <w:t>杭州百盛国际贸 易有限公司</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9"/>
                <w:szCs w:val="19"/>
              </w:rPr>
            </w:pPr>
            <w:r>
              <w:rPr>
                <w:color w:val="000000"/>
                <w:spacing w:val="0"/>
                <w:w w:val="100"/>
                <w:position w:val="0"/>
                <w:sz w:val="19"/>
                <w:szCs w:val="19"/>
              </w:rPr>
              <w:t xml:space="preserve">2,000, </w:t>
            </w:r>
            <w:r>
              <w:rPr>
                <w:color w:val="000000"/>
                <w:spacing w:val="0"/>
                <w:w w:val="100"/>
                <w:position w:val="0"/>
                <w:sz w:val="19"/>
                <w:szCs w:val="19"/>
              </w:rPr>
              <w:t xml:space="preserve">000. </w:t>
            </w:r>
            <w:r>
              <w:rPr>
                <w:color w:val="000000"/>
                <w:spacing w:val="0"/>
                <w:w w:val="100"/>
                <w:position w:val="0"/>
                <w:sz w:val="19"/>
                <w:szCs w:val="19"/>
              </w:rPr>
              <w:t>00</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9"/>
                <w:szCs w:val="19"/>
              </w:rPr>
            </w:pPr>
            <w:r>
              <w:rPr>
                <w:color w:val="000000"/>
                <w:spacing w:val="0"/>
                <w:w w:val="100"/>
                <w:position w:val="0"/>
                <w:sz w:val="19"/>
                <w:szCs w:val="19"/>
              </w:rPr>
              <w:t xml:space="preserve">2,000, </w:t>
            </w:r>
            <w:r>
              <w:rPr>
                <w:color w:val="000000"/>
                <w:spacing w:val="0"/>
                <w:w w:val="100"/>
                <w:position w:val="0"/>
                <w:sz w:val="19"/>
                <w:szCs w:val="19"/>
              </w:rPr>
              <w:t xml:space="preserve">000. </w:t>
            </w:r>
            <w:r>
              <w:rPr>
                <w:color w:val="000000"/>
                <w:spacing w:val="0"/>
                <w:w w:val="100"/>
                <w:position w:val="0"/>
                <w:sz w:val="19"/>
                <w:szCs w:val="19"/>
              </w:rPr>
              <w:t>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both"/>
              <w:rPr>
                <w:sz w:val="19"/>
                <w:szCs w:val="19"/>
              </w:rPr>
            </w:pPr>
            <w:r>
              <w:rPr>
                <w:color w:val="000000"/>
                <w:spacing w:val="0"/>
                <w:w w:val="100"/>
                <w:position w:val="0"/>
                <w:sz w:val="19"/>
                <w:szCs w:val="19"/>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预计款项无法收回</w:t>
            </w:r>
          </w:p>
        </w:tc>
      </w:tr>
      <w:tr>
        <w:trPr>
          <w:trHeight w:val="638"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140" w:right="0" w:firstLine="0"/>
              <w:jc w:val="left"/>
            </w:pPr>
            <w:r>
              <w:rPr>
                <w:color w:val="000000"/>
                <w:spacing w:val="0"/>
                <w:w w:val="100"/>
                <w:position w:val="0"/>
              </w:rPr>
              <w:t>杭州火图科技有 限公司</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9"/>
                <w:szCs w:val="19"/>
              </w:rPr>
            </w:pPr>
            <w:r>
              <w:rPr>
                <w:color w:val="000000"/>
                <w:spacing w:val="0"/>
                <w:w w:val="100"/>
                <w:position w:val="0"/>
                <w:sz w:val="19"/>
                <w:szCs w:val="19"/>
              </w:rPr>
              <w:t xml:space="preserve">1,000, </w:t>
            </w:r>
            <w:r>
              <w:rPr>
                <w:color w:val="000000"/>
                <w:spacing w:val="0"/>
                <w:w w:val="100"/>
                <w:position w:val="0"/>
                <w:sz w:val="19"/>
                <w:szCs w:val="19"/>
              </w:rPr>
              <w:t xml:space="preserve">000. </w:t>
            </w:r>
            <w:r>
              <w:rPr>
                <w:color w:val="000000"/>
                <w:spacing w:val="0"/>
                <w:w w:val="100"/>
                <w:position w:val="0"/>
                <w:sz w:val="19"/>
                <w:szCs w:val="19"/>
              </w:rPr>
              <w:t>00</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9"/>
                <w:szCs w:val="19"/>
              </w:rPr>
            </w:pPr>
            <w:r>
              <w:rPr>
                <w:color w:val="000000"/>
                <w:spacing w:val="0"/>
                <w:w w:val="100"/>
                <w:position w:val="0"/>
                <w:sz w:val="19"/>
                <w:szCs w:val="19"/>
              </w:rPr>
              <w:t xml:space="preserve">1,000, </w:t>
            </w:r>
            <w:r>
              <w:rPr>
                <w:color w:val="000000"/>
                <w:spacing w:val="0"/>
                <w:w w:val="100"/>
                <w:position w:val="0"/>
                <w:sz w:val="19"/>
                <w:szCs w:val="19"/>
              </w:rPr>
              <w:t xml:space="preserve">000. </w:t>
            </w:r>
            <w:r>
              <w:rPr>
                <w:color w:val="000000"/>
                <w:spacing w:val="0"/>
                <w:w w:val="100"/>
                <w:position w:val="0"/>
                <w:sz w:val="19"/>
                <w:szCs w:val="19"/>
              </w:rPr>
              <w:t>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both"/>
              <w:rPr>
                <w:sz w:val="19"/>
                <w:szCs w:val="19"/>
              </w:rPr>
            </w:pPr>
            <w:r>
              <w:rPr>
                <w:color w:val="000000"/>
                <w:spacing w:val="0"/>
                <w:w w:val="100"/>
                <w:position w:val="0"/>
                <w:sz w:val="19"/>
                <w:szCs w:val="19"/>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预计款项无法收回</w:t>
            </w:r>
          </w:p>
        </w:tc>
      </w:tr>
      <w:tr>
        <w:trPr>
          <w:trHeight w:val="634"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140" w:right="0" w:firstLine="0"/>
              <w:jc w:val="left"/>
            </w:pPr>
            <w:r>
              <w:rPr>
                <w:color w:val="000000"/>
                <w:spacing w:val="0"/>
                <w:w w:val="100"/>
                <w:position w:val="0"/>
              </w:rPr>
              <w:t>上海汉跃文化传</w:t>
            </w:r>
          </w:p>
          <w:p>
            <w:pPr>
              <w:pStyle w:val="Style23"/>
              <w:keepNext w:val="0"/>
              <w:keepLines w:val="0"/>
              <w:widowControl w:val="0"/>
              <w:shd w:val="clear" w:color="auto" w:fill="auto"/>
              <w:bidi w:val="0"/>
              <w:spacing w:before="0" w:after="0" w:line="240" w:lineRule="auto"/>
              <w:ind w:left="140" w:right="0" w:firstLine="0"/>
              <w:jc w:val="left"/>
            </w:pPr>
            <w:r>
              <w:rPr>
                <w:color w:val="000000"/>
                <w:spacing w:val="0"/>
                <w:w w:val="100"/>
                <w:position w:val="0"/>
              </w:rPr>
              <w:t>媒有限公司</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9"/>
                <w:szCs w:val="19"/>
              </w:rPr>
            </w:pPr>
            <w:r>
              <w:rPr>
                <w:color w:val="000000"/>
                <w:spacing w:val="0"/>
                <w:w w:val="100"/>
                <w:position w:val="0"/>
                <w:sz w:val="19"/>
                <w:szCs w:val="19"/>
              </w:rPr>
              <w:t xml:space="preserve">1,000, </w:t>
            </w:r>
            <w:r>
              <w:rPr>
                <w:color w:val="000000"/>
                <w:spacing w:val="0"/>
                <w:w w:val="100"/>
                <w:position w:val="0"/>
                <w:sz w:val="19"/>
                <w:szCs w:val="19"/>
              </w:rPr>
              <w:t xml:space="preserve">000. </w:t>
            </w:r>
            <w:r>
              <w:rPr>
                <w:color w:val="000000"/>
                <w:spacing w:val="0"/>
                <w:w w:val="100"/>
                <w:position w:val="0"/>
                <w:sz w:val="19"/>
                <w:szCs w:val="19"/>
              </w:rPr>
              <w:t>00</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9"/>
                <w:szCs w:val="19"/>
              </w:rPr>
            </w:pPr>
            <w:r>
              <w:rPr>
                <w:color w:val="000000"/>
                <w:spacing w:val="0"/>
                <w:w w:val="100"/>
                <w:position w:val="0"/>
                <w:sz w:val="19"/>
                <w:szCs w:val="19"/>
              </w:rPr>
              <w:t xml:space="preserve">1,000, </w:t>
            </w:r>
            <w:r>
              <w:rPr>
                <w:color w:val="000000"/>
                <w:spacing w:val="0"/>
                <w:w w:val="100"/>
                <w:position w:val="0"/>
                <w:sz w:val="19"/>
                <w:szCs w:val="19"/>
              </w:rPr>
              <w:t xml:space="preserve">000. </w:t>
            </w:r>
            <w:r>
              <w:rPr>
                <w:color w:val="000000"/>
                <w:spacing w:val="0"/>
                <w:w w:val="100"/>
                <w:position w:val="0"/>
                <w:sz w:val="19"/>
                <w:szCs w:val="19"/>
              </w:rPr>
              <w:t>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both"/>
              <w:rPr>
                <w:sz w:val="19"/>
                <w:szCs w:val="19"/>
              </w:rPr>
            </w:pPr>
            <w:r>
              <w:rPr>
                <w:color w:val="000000"/>
                <w:spacing w:val="0"/>
                <w:w w:val="100"/>
                <w:position w:val="0"/>
                <w:sz w:val="19"/>
                <w:szCs w:val="19"/>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预计款项无法收回</w:t>
            </w:r>
          </w:p>
        </w:tc>
      </w:tr>
      <w:tr>
        <w:trPr>
          <w:trHeight w:val="634"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140" w:right="0" w:firstLine="0"/>
              <w:jc w:val="left"/>
            </w:pPr>
            <w:r>
              <w:rPr>
                <w:color w:val="000000"/>
                <w:spacing w:val="0"/>
                <w:w w:val="100"/>
                <w:position w:val="0"/>
              </w:rPr>
              <w:t>杭州伙聚网络技 术有限公司</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left"/>
              <w:rPr>
                <w:sz w:val="19"/>
                <w:szCs w:val="19"/>
              </w:rPr>
            </w:pPr>
            <w:r>
              <w:rPr>
                <w:color w:val="000000"/>
                <w:spacing w:val="0"/>
                <w:w w:val="100"/>
                <w:position w:val="0"/>
                <w:sz w:val="19"/>
                <w:szCs w:val="19"/>
              </w:rPr>
              <w:t>210,000.00</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left"/>
              <w:rPr>
                <w:sz w:val="19"/>
                <w:szCs w:val="19"/>
              </w:rPr>
            </w:pPr>
            <w:r>
              <w:rPr>
                <w:color w:val="000000"/>
                <w:spacing w:val="0"/>
                <w:w w:val="100"/>
                <w:position w:val="0"/>
                <w:sz w:val="19"/>
                <w:szCs w:val="19"/>
              </w:rPr>
              <w:t>210,000.00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both"/>
              <w:rPr>
                <w:sz w:val="19"/>
                <w:szCs w:val="19"/>
              </w:rPr>
            </w:pPr>
            <w:r>
              <w:rPr>
                <w:color w:val="000000"/>
                <w:spacing w:val="0"/>
                <w:w w:val="100"/>
                <w:position w:val="0"/>
                <w:sz w:val="19"/>
                <w:szCs w:val="19"/>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预计款项无法收回</w:t>
            </w: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小计</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9"/>
                <w:szCs w:val="19"/>
              </w:rPr>
            </w:pPr>
            <w:r>
              <w:rPr>
                <w:color w:val="000000"/>
                <w:spacing w:val="0"/>
                <w:w w:val="100"/>
                <w:position w:val="0"/>
                <w:sz w:val="19"/>
                <w:szCs w:val="19"/>
              </w:rPr>
              <w:t xml:space="preserve">4,210, </w:t>
            </w:r>
            <w:r>
              <w:rPr>
                <w:color w:val="000000"/>
                <w:spacing w:val="0"/>
                <w:w w:val="100"/>
                <w:position w:val="0"/>
                <w:sz w:val="19"/>
                <w:szCs w:val="19"/>
              </w:rPr>
              <w:t xml:space="preserve">000. </w:t>
            </w:r>
            <w:r>
              <w:rPr>
                <w:color w:val="000000"/>
                <w:spacing w:val="0"/>
                <w:w w:val="100"/>
                <w:position w:val="0"/>
                <w:sz w:val="19"/>
                <w:szCs w:val="19"/>
              </w:rPr>
              <w:t>00</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9"/>
                <w:szCs w:val="19"/>
              </w:rPr>
            </w:pPr>
            <w:r>
              <w:rPr>
                <w:color w:val="000000"/>
                <w:spacing w:val="0"/>
                <w:w w:val="100"/>
                <w:position w:val="0"/>
                <w:sz w:val="19"/>
                <w:szCs w:val="19"/>
              </w:rPr>
              <w:t xml:space="preserve">4,210, </w:t>
            </w:r>
            <w:r>
              <w:rPr>
                <w:color w:val="000000"/>
                <w:spacing w:val="0"/>
                <w:w w:val="100"/>
                <w:position w:val="0"/>
                <w:sz w:val="19"/>
                <w:szCs w:val="19"/>
              </w:rPr>
              <w:t xml:space="preserve">000. </w:t>
            </w:r>
            <w:r>
              <w:rPr>
                <w:color w:val="000000"/>
                <w:spacing w:val="0"/>
                <w:w w:val="100"/>
                <w:position w:val="0"/>
                <w:sz w:val="19"/>
                <w:szCs w:val="19"/>
              </w:rPr>
              <w:t>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both"/>
              <w:rPr>
                <w:sz w:val="19"/>
                <w:szCs w:val="19"/>
              </w:rPr>
            </w:pPr>
            <w:r>
              <w:rPr>
                <w:color w:val="000000"/>
                <w:spacing w:val="0"/>
                <w:w w:val="100"/>
                <w:position w:val="0"/>
                <w:sz w:val="19"/>
                <w:szCs w:val="19"/>
              </w:rPr>
              <w:t>100.00</w:t>
            </w:r>
          </w:p>
        </w:tc>
        <w:tc>
          <w:tcPr>
            <w:tcBorders>
              <w:top w:val="single" w:sz="4"/>
              <w:left w:val="single" w:sz="4"/>
            </w:tcBorders>
            <w:shd w:val="clear" w:color="auto" w:fill="FFFFFF"/>
            <w:vAlign w:val="top"/>
          </w:tcPr>
          <w:p>
            <w:pPr>
              <w:widowControl w:val="0"/>
              <w:rPr>
                <w:sz w:val="10"/>
                <w:szCs w:val="10"/>
              </w:rPr>
            </w:pPr>
          </w:p>
        </w:tc>
      </w:tr>
      <w:tr>
        <w:trPr>
          <w:trHeight w:val="442" w:hRule="exact"/>
        </w:trPr>
        <w:tc>
          <w:tcPr>
            <w:gridSpan w:val="7"/>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pPr>
            <w:r>
              <w:rPr>
                <w:b/>
                <w:bCs/>
                <w:color w:val="000000"/>
                <w:spacing w:val="0"/>
                <w:w w:val="100"/>
                <w:position w:val="0"/>
                <w:sz w:val="19"/>
                <w:szCs w:val="19"/>
              </w:rPr>
              <w:t>3)</w:t>
            </w:r>
            <w:r>
              <w:rPr>
                <w:color w:val="000000"/>
                <w:spacing w:val="0"/>
                <w:w w:val="100"/>
                <w:position w:val="0"/>
              </w:rPr>
              <w:t>采用账龄组合计提坏账准备的其他应收款</w:t>
            </w:r>
          </w:p>
        </w:tc>
      </w:tr>
      <w:tr>
        <w:trPr>
          <w:trHeight w:val="350" w:hRule="exact"/>
        </w:trPr>
        <w:tc>
          <w:tcPr>
            <w:gridSpan w:val="2"/>
            <w:vMerge w:val="restart"/>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账 龄</w:t>
            </w:r>
          </w:p>
        </w:tc>
        <w:tc>
          <w:tcPr>
            <w:gridSpan w:val="5"/>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350" w:hRule="exact"/>
        </w:trPr>
        <w:tc>
          <w:tcPr>
            <w:gridSpan w:val="2"/>
            <w:vMerge/>
            <w:tcBorders/>
            <w:shd w:val="clear" w:color="auto" w:fill="FFFFFF"/>
            <w:vAlign w:val="center"/>
          </w:tcPr>
          <w:p>
            <w:pP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pPr>
            <w:r>
              <w:rPr>
                <w:color w:val="000000"/>
                <w:spacing w:val="0"/>
                <w:w w:val="100"/>
                <w:position w:val="0"/>
              </w:rPr>
              <w:t>坏账准备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计提比例(%)</w:t>
            </w:r>
          </w:p>
        </w:tc>
      </w:tr>
      <w:tr>
        <w:trPr>
          <w:trHeight w:val="466" w:hRule="exact"/>
        </w:trPr>
        <w:tc>
          <w:tcPr>
            <w:gridSpan w:val="2"/>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9"/>
                <w:szCs w:val="19"/>
              </w:rPr>
              <w:t>1</w:t>
            </w:r>
            <w:r>
              <w:rPr>
                <w:color w:val="000000"/>
                <w:spacing w:val="0"/>
                <w:w w:val="100"/>
                <w:position w:val="0"/>
              </w:rPr>
              <w:t>年以内</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left"/>
              <w:rPr>
                <w:sz w:val="19"/>
                <w:szCs w:val="19"/>
              </w:rPr>
            </w:pPr>
            <w:r>
              <w:rPr>
                <w:color w:val="000000"/>
                <w:spacing w:val="0"/>
                <w:w w:val="100"/>
                <w:position w:val="0"/>
                <w:sz w:val="19"/>
                <w:szCs w:val="19"/>
              </w:rPr>
              <w:t>13,563,282.24</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19"/>
                <w:szCs w:val="19"/>
              </w:rPr>
            </w:pPr>
            <w:r>
              <w:rPr>
                <w:color w:val="000000"/>
                <w:spacing w:val="0"/>
                <w:w w:val="100"/>
                <w:position w:val="0"/>
                <w:sz w:val="19"/>
                <w:szCs w:val="19"/>
              </w:rPr>
              <w:t>678,164.10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5.00</w:t>
            </w:r>
          </w:p>
        </w:tc>
      </w:tr>
      <w:tr>
        <w:trPr>
          <w:trHeight w:val="466" w:hRule="exact"/>
        </w:trPr>
        <w:tc>
          <w:tcPr>
            <w:gridSpan w:val="2"/>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9"/>
                <w:szCs w:val="19"/>
              </w:rPr>
              <w:t>1-2</w:t>
            </w:r>
            <w:r>
              <w:rPr>
                <w:color w:val="000000"/>
                <w:spacing w:val="0"/>
                <w:w w:val="100"/>
                <w:position w:val="0"/>
              </w:rPr>
              <w:t>年</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40" w:right="0" w:firstLine="0"/>
              <w:jc w:val="left"/>
              <w:rPr>
                <w:sz w:val="19"/>
                <w:szCs w:val="19"/>
              </w:rPr>
            </w:pPr>
            <w:r>
              <w:rPr>
                <w:color w:val="000000"/>
                <w:spacing w:val="0"/>
                <w:w w:val="100"/>
                <w:position w:val="0"/>
                <w:sz w:val="19"/>
                <w:szCs w:val="19"/>
              </w:rPr>
              <w:t>4,398,712.76</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19"/>
                <w:szCs w:val="19"/>
              </w:rPr>
            </w:pPr>
            <w:r>
              <w:rPr>
                <w:color w:val="000000"/>
                <w:spacing w:val="0"/>
                <w:w w:val="100"/>
                <w:position w:val="0"/>
                <w:sz w:val="19"/>
                <w:szCs w:val="19"/>
              </w:rPr>
              <w:t>439,871.28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80" w:right="0" w:firstLine="0"/>
              <w:jc w:val="left"/>
              <w:rPr>
                <w:sz w:val="19"/>
                <w:szCs w:val="19"/>
              </w:rPr>
            </w:pPr>
            <w:r>
              <w:rPr>
                <w:color w:val="000000"/>
                <w:spacing w:val="0"/>
                <w:w w:val="100"/>
                <w:position w:val="0"/>
                <w:sz w:val="19"/>
                <w:szCs w:val="19"/>
              </w:rPr>
              <w:t>10.00</w:t>
            </w:r>
          </w:p>
        </w:tc>
      </w:tr>
      <w:tr>
        <w:trPr>
          <w:trHeight w:val="461" w:hRule="exact"/>
        </w:trPr>
        <w:tc>
          <w:tcPr>
            <w:gridSpan w:val="2"/>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9"/>
                <w:szCs w:val="19"/>
              </w:rPr>
              <w:t>2-3</w:t>
            </w:r>
            <w:r>
              <w:rPr>
                <w:color w:val="000000"/>
                <w:spacing w:val="0"/>
                <w:w w:val="100"/>
                <w:position w:val="0"/>
              </w:rPr>
              <w:t>年</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rPr>
                <w:sz w:val="19"/>
                <w:szCs w:val="19"/>
              </w:rPr>
            </w:pPr>
            <w:r>
              <w:rPr>
                <w:color w:val="000000"/>
                <w:spacing w:val="0"/>
                <w:w w:val="100"/>
                <w:position w:val="0"/>
                <w:sz w:val="19"/>
                <w:szCs w:val="19"/>
              </w:rPr>
              <w:t>252,625.69</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50,525.14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80" w:right="0" w:firstLine="0"/>
              <w:jc w:val="left"/>
              <w:rPr>
                <w:sz w:val="19"/>
                <w:szCs w:val="19"/>
              </w:rPr>
            </w:pPr>
            <w:r>
              <w:rPr>
                <w:color w:val="000000"/>
                <w:spacing w:val="0"/>
                <w:w w:val="100"/>
                <w:position w:val="0"/>
                <w:sz w:val="19"/>
                <w:szCs w:val="19"/>
              </w:rPr>
              <w:t>20.00</w:t>
            </w:r>
          </w:p>
        </w:tc>
      </w:tr>
      <w:tr>
        <w:trPr>
          <w:trHeight w:val="466" w:hRule="exact"/>
        </w:trPr>
        <w:tc>
          <w:tcPr>
            <w:gridSpan w:val="2"/>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9"/>
                <w:szCs w:val="19"/>
              </w:rPr>
              <w:t>4-5</w:t>
            </w:r>
            <w:r>
              <w:rPr>
                <w:color w:val="000000"/>
                <w:spacing w:val="0"/>
                <w:w w:val="100"/>
                <w:position w:val="0"/>
              </w:rPr>
              <w:t>年</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40" w:right="0" w:firstLine="0"/>
              <w:jc w:val="left"/>
              <w:rPr>
                <w:sz w:val="19"/>
                <w:szCs w:val="19"/>
              </w:rPr>
            </w:pPr>
            <w:r>
              <w:rPr>
                <w:color w:val="000000"/>
                <w:spacing w:val="0"/>
                <w:w w:val="100"/>
                <w:position w:val="0"/>
                <w:sz w:val="19"/>
                <w:szCs w:val="19"/>
              </w:rPr>
              <w:t xml:space="preserve">1,503, </w:t>
            </w:r>
            <w:r>
              <w:rPr>
                <w:color w:val="000000"/>
                <w:spacing w:val="0"/>
                <w:w w:val="100"/>
                <w:position w:val="0"/>
                <w:sz w:val="19"/>
                <w:szCs w:val="19"/>
              </w:rPr>
              <w:t xml:space="preserve">700. </w:t>
            </w:r>
            <w:r>
              <w:rPr>
                <w:color w:val="000000"/>
                <w:spacing w:val="0"/>
                <w:w w:val="100"/>
                <w:position w:val="0"/>
                <w:sz w:val="19"/>
                <w:szCs w:val="19"/>
              </w:rPr>
              <w:t>00</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19"/>
                <w:szCs w:val="19"/>
              </w:rPr>
            </w:pPr>
            <w:r>
              <w:rPr>
                <w:color w:val="000000"/>
                <w:spacing w:val="0"/>
                <w:w w:val="100"/>
                <w:position w:val="0"/>
                <w:sz w:val="19"/>
                <w:szCs w:val="19"/>
              </w:rPr>
              <w:t>601,480.00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80" w:right="0" w:firstLine="0"/>
              <w:jc w:val="left"/>
              <w:rPr>
                <w:sz w:val="19"/>
                <w:szCs w:val="19"/>
              </w:rPr>
            </w:pPr>
            <w:r>
              <w:rPr>
                <w:color w:val="000000"/>
                <w:spacing w:val="0"/>
                <w:w w:val="100"/>
                <w:position w:val="0"/>
                <w:sz w:val="19"/>
                <w:szCs w:val="19"/>
              </w:rPr>
              <w:t>40.00</w:t>
            </w:r>
          </w:p>
        </w:tc>
      </w:tr>
      <w:tr>
        <w:trPr>
          <w:trHeight w:val="466" w:hRule="exact"/>
        </w:trPr>
        <w:tc>
          <w:tcPr>
            <w:gridSpan w:val="2"/>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9"/>
                <w:szCs w:val="19"/>
              </w:rPr>
              <w:t>5</w:t>
            </w:r>
            <w:r>
              <w:rPr>
                <w:color w:val="000000"/>
                <w:spacing w:val="0"/>
                <w:w w:val="100"/>
                <w:position w:val="0"/>
              </w:rPr>
              <w:t>年以上</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rPr>
                <w:sz w:val="19"/>
                <w:szCs w:val="19"/>
              </w:rPr>
            </w:pPr>
            <w:r>
              <w:rPr>
                <w:color w:val="000000"/>
                <w:spacing w:val="0"/>
                <w:w w:val="100"/>
                <w:position w:val="0"/>
                <w:sz w:val="19"/>
                <w:szCs w:val="19"/>
              </w:rPr>
              <w:t>588,513.63</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19"/>
                <w:szCs w:val="19"/>
              </w:rPr>
            </w:pPr>
            <w:r>
              <w:rPr>
                <w:color w:val="000000"/>
                <w:spacing w:val="0"/>
                <w:w w:val="100"/>
                <w:position w:val="0"/>
                <w:sz w:val="19"/>
                <w:szCs w:val="19"/>
              </w:rPr>
              <w:t>470,810.91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80" w:right="0" w:firstLine="0"/>
              <w:jc w:val="left"/>
              <w:rPr>
                <w:sz w:val="19"/>
                <w:szCs w:val="19"/>
              </w:rPr>
            </w:pPr>
            <w:r>
              <w:rPr>
                <w:color w:val="000000"/>
                <w:spacing w:val="0"/>
                <w:w w:val="100"/>
                <w:position w:val="0"/>
                <w:sz w:val="19"/>
                <w:szCs w:val="19"/>
              </w:rPr>
              <w:t>80.00</w:t>
            </w:r>
          </w:p>
        </w:tc>
      </w:tr>
      <w:tr>
        <w:trPr>
          <w:trHeight w:val="470" w:hRule="exact"/>
        </w:trPr>
        <w:tc>
          <w:tcPr>
            <w:gridSpan w:val="2"/>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小 计</w:t>
            </w:r>
          </w:p>
        </w:tc>
        <w:tc>
          <w:tcPr>
            <w:gridSpan w:val="2"/>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left"/>
              <w:rPr>
                <w:sz w:val="19"/>
                <w:szCs w:val="19"/>
              </w:rPr>
            </w:pPr>
            <w:r>
              <w:rPr>
                <w:color w:val="000000"/>
                <w:spacing w:val="0"/>
                <w:w w:val="100"/>
                <w:position w:val="0"/>
                <w:sz w:val="19"/>
                <w:szCs w:val="19"/>
              </w:rPr>
              <w:t>20,306,834.32</w:t>
            </w:r>
          </w:p>
        </w:tc>
        <w:tc>
          <w:tcPr>
            <w:gridSpan w:val="2"/>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rPr>
                <w:sz w:val="19"/>
                <w:szCs w:val="19"/>
              </w:rPr>
            </w:pPr>
            <w:r>
              <w:rPr>
                <w:color w:val="000000"/>
                <w:spacing w:val="0"/>
                <w:w w:val="100"/>
                <w:position w:val="0"/>
                <w:sz w:val="19"/>
                <w:szCs w:val="19"/>
              </w:rPr>
              <w:t>2,240,851.43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80" w:right="0" w:firstLine="0"/>
              <w:jc w:val="left"/>
              <w:rPr>
                <w:sz w:val="19"/>
                <w:szCs w:val="19"/>
              </w:rPr>
            </w:pPr>
            <w:r>
              <w:rPr>
                <w:color w:val="000000"/>
                <w:spacing w:val="0"/>
                <w:w w:val="100"/>
                <w:position w:val="0"/>
                <w:sz w:val="19"/>
                <w:szCs w:val="19"/>
              </w:rPr>
              <w:t>11.03</w:t>
            </w:r>
          </w:p>
        </w:tc>
      </w:tr>
    </w:tbl>
    <w:p>
      <w:pPr>
        <w:widowControl w:val="0"/>
        <w:spacing w:after="719" w:line="1" w:lineRule="exact"/>
      </w:pPr>
    </w:p>
    <w:p>
      <w:pPr>
        <w:pStyle w:val="Style26"/>
        <w:keepNext/>
        <w:keepLines/>
        <w:widowControl w:val="0"/>
        <w:shd w:val="clear" w:color="auto" w:fill="auto"/>
        <w:bidi w:val="0"/>
        <w:spacing w:before="0" w:after="140" w:line="240" w:lineRule="auto"/>
        <w:ind w:left="0" w:right="0" w:firstLine="140"/>
        <w:jc w:val="both"/>
      </w:pPr>
      <w:bookmarkStart w:id="1117" w:name="bookmark1117"/>
      <w:bookmarkStart w:id="1118" w:name="bookmark1118"/>
      <w:bookmarkStart w:id="1119" w:name="bookmark1119"/>
      <w:bookmarkStart w:id="1120" w:name="bookmark1120"/>
      <w:r>
        <w:rPr>
          <w:color w:val="000000"/>
          <w:spacing w:val="0"/>
          <w:w w:val="100"/>
          <w:position w:val="0"/>
        </w:rPr>
        <w:t>9</w:t>
      </w:r>
      <w:bookmarkEnd w:id="1119"/>
      <w:r>
        <w:rPr>
          <w:color w:val="000000"/>
          <w:spacing w:val="0"/>
          <w:w w:val="100"/>
          <w:position w:val="0"/>
        </w:rPr>
        <w:t>、存货</w:t>
      </w:r>
      <w:bookmarkEnd w:id="1117"/>
      <w:bookmarkEnd w:id="1118"/>
      <w:bookmarkEnd w:id="1120"/>
    </w:p>
    <w:p>
      <w:pPr>
        <w:pStyle w:val="Style26"/>
        <w:keepNext/>
        <w:keepLines/>
        <w:widowControl w:val="0"/>
        <w:numPr>
          <w:ilvl w:val="0"/>
          <w:numId w:val="165"/>
        </w:numPr>
        <w:shd w:val="clear" w:color="auto" w:fill="auto"/>
        <w:bidi w:val="0"/>
        <w:spacing w:before="0" w:after="140" w:line="240" w:lineRule="auto"/>
        <w:ind w:left="0" w:right="0" w:firstLine="140"/>
        <w:jc w:val="both"/>
      </w:pPr>
      <w:bookmarkStart w:id="1117" w:name="bookmark1117"/>
      <w:bookmarkStart w:id="1118" w:name="bookmark1118"/>
      <w:bookmarkStart w:id="1121" w:name="bookmark1121"/>
      <w:bookmarkStart w:id="1122" w:name="bookmark1122"/>
      <w:bookmarkEnd w:id="1121"/>
      <w:r>
        <w:rPr>
          <w:color w:val="000000"/>
          <w:spacing w:val="0"/>
          <w:w w:val="100"/>
          <w:position w:val="0"/>
        </w:rPr>
        <w:t>.</w:t>
      </w:r>
      <w:r>
        <w:rPr>
          <w:color w:val="000000"/>
          <w:spacing w:val="0"/>
          <w:w w:val="100"/>
          <w:position w:val="0"/>
        </w:rPr>
        <w:t>存货分类</w:t>
      </w:r>
      <w:bookmarkEnd w:id="1117"/>
      <w:bookmarkEnd w:id="1118"/>
      <w:bookmarkEnd w:id="1122"/>
    </w:p>
    <w:p>
      <w:pPr>
        <w:pStyle w:val="Style5"/>
        <w:keepNext w:val="0"/>
        <w:keepLines w:val="0"/>
        <w:widowControl w:val="0"/>
        <w:shd w:val="clear" w:color="auto" w:fill="auto"/>
        <w:bidi w:val="0"/>
        <w:spacing w:before="0" w:after="80" w:line="240" w:lineRule="auto"/>
        <w:ind w:left="0" w:right="0" w:firstLine="140"/>
        <w:jc w:val="both"/>
      </w:pPr>
      <w:r>
        <w:rPr>
          <w:color w:val="000000"/>
          <w:spacing w:val="0"/>
          <w:w w:val="100"/>
          <w:position w:val="0"/>
          <w:sz w:val="19"/>
          <w:szCs w:val="19"/>
        </w:rPr>
        <w:t>J</w:t>
      </w:r>
      <w:r>
        <w:rPr>
          <w:color w:val="000000"/>
          <w:spacing w:val="0"/>
          <w:w w:val="100"/>
          <w:position w:val="0"/>
        </w:rPr>
        <w:t>适用口不适用</w:t>
      </w:r>
    </w:p>
    <w:p>
      <w:pPr>
        <w:pStyle w:val="Style5"/>
        <w:keepNext w:val="0"/>
        <w:keepLines w:val="0"/>
        <w:widowControl w:val="0"/>
        <w:shd w:val="clear" w:color="auto" w:fill="auto"/>
        <w:bidi w:val="0"/>
        <w:spacing w:before="0" w:after="34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301"/>
        <w:gridCol w:w="1320"/>
        <w:gridCol w:w="1243"/>
        <w:gridCol w:w="1315"/>
        <w:gridCol w:w="1320"/>
        <w:gridCol w:w="1238"/>
        <w:gridCol w:w="1325"/>
      </w:tblGrid>
      <w:tr>
        <w:trPr>
          <w:trHeight w:val="326"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125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160" w:right="0" w:firstLine="20"/>
              <w:jc w:val="left"/>
            </w:pPr>
            <w:r>
              <w:rPr>
                <w:color w:val="000000"/>
                <w:spacing w:val="0"/>
                <w:w w:val="100"/>
                <w:position w:val="0"/>
              </w:rPr>
              <w:t>存货跌价 准备</w:t>
            </w:r>
            <w:r>
              <w:rPr>
                <w:rFonts w:ascii="Times New Roman" w:eastAsia="Times New Roman" w:hAnsi="Times New Roman" w:cs="Times New Roman"/>
                <w:color w:val="000000"/>
                <w:spacing w:val="0"/>
                <w:w w:val="100"/>
                <w:position w:val="0"/>
              </w:rPr>
              <w:t>/</w:t>
            </w:r>
            <w:r>
              <w:rPr>
                <w:color w:val="000000"/>
                <w:spacing w:val="0"/>
                <w:w w:val="100"/>
                <w:position w:val="0"/>
              </w:rPr>
              <w:t>合同 履约成本 减值准备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160" w:right="0" w:firstLine="20"/>
              <w:jc w:val="left"/>
            </w:pPr>
            <w:r>
              <w:rPr>
                <w:color w:val="000000"/>
                <w:spacing w:val="0"/>
                <w:w w:val="100"/>
                <w:position w:val="0"/>
              </w:rPr>
              <w:t>存货跌价 准备</w:t>
            </w:r>
            <w:r>
              <w:rPr>
                <w:rFonts w:ascii="Times New Roman" w:eastAsia="Times New Roman" w:hAnsi="Times New Roman" w:cs="Times New Roman"/>
                <w:color w:val="000000"/>
                <w:spacing w:val="0"/>
                <w:w w:val="100"/>
                <w:position w:val="0"/>
              </w:rPr>
              <w:t>/</w:t>
            </w:r>
            <w:r>
              <w:rPr>
                <w:color w:val="000000"/>
                <w:spacing w:val="0"/>
                <w:w w:val="100"/>
                <w:position w:val="0"/>
              </w:rPr>
              <w:t>合同 履约成本 减值准备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331"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647,479.37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647,479.37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742,724.56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742,724.56</w:t>
            </w:r>
          </w:p>
        </w:tc>
      </w:tr>
    </w:tbl>
    <w:p>
      <w:pPr>
        <w:spacing w:lineRule="exact" w:line="1"/>
        <w:rPr>
          <w:sz w:val="2"/>
          <w:szCs w:val="2"/>
        </w:rPr>
      </w:pPr>
      <w:r>
        <w:br w:type="page"/>
      </w:r>
    </w:p>
    <w:tbl>
      <w:tblPr>
        <w:tblOverlap w:val="never"/>
        <w:jc w:val="center"/>
        <w:tblLayout w:type="fixed"/>
      </w:tblPr>
      <w:tblGrid>
        <w:gridCol w:w="1301"/>
        <w:gridCol w:w="1320"/>
        <w:gridCol w:w="1243"/>
        <w:gridCol w:w="1315"/>
        <w:gridCol w:w="1320"/>
        <w:gridCol w:w="1238"/>
        <w:gridCol w:w="1325"/>
      </w:tblGrid>
      <w:tr>
        <w:trPr>
          <w:trHeight w:val="3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11,604.99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11,604.99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79,709.08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79,709.08</w:t>
            </w:r>
          </w:p>
        </w:tc>
      </w:tr>
      <w:tr>
        <w:trPr>
          <w:trHeight w:val="32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6,486,034.80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145,727.49</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6,340,307.31</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1,242,975.86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1,242,975.86</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周转材料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left"/>
            </w:pPr>
            <w:r>
              <w:rPr>
                <w:color w:val="000000"/>
                <w:spacing w:val="0"/>
                <w:w w:val="100"/>
                <w:position w:val="0"/>
              </w:rPr>
              <w:t>消耗性生物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left"/>
            </w:pPr>
            <w:r>
              <w:rPr>
                <w:color w:val="000000"/>
                <w:spacing w:val="0"/>
                <w:w w:val="100"/>
                <w:position w:val="0"/>
              </w:rPr>
              <w:t>合同履约成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发出商品</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68,727.65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68,727.65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7,213,846.81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145,727.49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7,068,119.32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2,065,409.50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2,065,409.50</w:t>
            </w:r>
          </w:p>
        </w:tc>
      </w:tr>
    </w:tbl>
    <w:p>
      <w:pPr>
        <w:widowControl w:val="0"/>
        <w:spacing w:after="939" w:line="1" w:lineRule="exact"/>
      </w:pPr>
    </w:p>
    <w:p>
      <w:pPr>
        <w:pStyle w:val="Style20"/>
        <w:keepNext w:val="0"/>
        <w:keepLines w:val="0"/>
        <w:widowControl w:val="0"/>
        <w:shd w:val="clear" w:color="auto" w:fill="auto"/>
        <w:bidi w:val="0"/>
        <w:spacing w:before="0" w:after="140" w:line="240" w:lineRule="auto"/>
        <w:ind w:left="115" w:right="0" w:firstLine="0"/>
        <w:jc w:val="left"/>
      </w:pPr>
      <w:r>
        <w:rPr>
          <w:b/>
          <w:bCs/>
          <w:color w:val="000000"/>
          <w:spacing w:val="0"/>
          <w:w w:val="100"/>
          <w:position w:val="0"/>
        </w:rPr>
        <w:t>(2).</w:t>
      </w:r>
      <w:r>
        <w:rPr>
          <w:b/>
          <w:bCs/>
          <w:color w:val="000000"/>
          <w:spacing w:val="0"/>
          <w:w w:val="100"/>
          <w:position w:val="0"/>
        </w:rPr>
        <w:t>存货跌价准备及合同履约成本减值准备</w:t>
      </w:r>
    </w:p>
    <w:p>
      <w:pPr>
        <w:pStyle w:val="Style20"/>
        <w:keepNext w:val="0"/>
        <w:keepLines w:val="0"/>
        <w:widowControl w:val="0"/>
        <w:shd w:val="clear" w:color="auto" w:fill="auto"/>
        <w:bidi w:val="0"/>
        <w:spacing w:before="0" w:after="0" w:line="240" w:lineRule="auto"/>
        <w:ind w:left="115" w:right="0" w:firstLine="0"/>
        <w:jc w:val="left"/>
      </w:pPr>
      <w:r>
        <w:rPr>
          <w:color w:val="000000"/>
          <w:spacing w:val="0"/>
          <w:w w:val="100"/>
          <w:position w:val="0"/>
          <w:sz w:val="19"/>
          <w:szCs w:val="19"/>
        </w:rPr>
        <w:t>J</w:t>
      </w:r>
      <w:r>
        <w:rPr>
          <w:color w:val="000000"/>
          <w:spacing w:val="0"/>
          <w:w w:val="100"/>
          <w:position w:val="0"/>
        </w:rPr>
        <w:t>适用口不适用</w:t>
      </w:r>
    </w:p>
    <w:tbl>
      <w:tblPr>
        <w:tblOverlap w:val="never"/>
        <w:jc w:val="center"/>
        <w:tblLayout w:type="fixed"/>
      </w:tblPr>
      <w:tblGrid>
        <w:gridCol w:w="1920"/>
        <w:gridCol w:w="1176"/>
        <w:gridCol w:w="1416"/>
        <w:gridCol w:w="965"/>
        <w:gridCol w:w="1200"/>
        <w:gridCol w:w="1109"/>
        <w:gridCol w:w="1277"/>
      </w:tblGrid>
      <w:tr>
        <w:trPr>
          <w:trHeight w:val="283" w:hRule="exact"/>
        </w:trPr>
        <w:tc>
          <w:tcPr>
            <w:gridSpan w:val="6"/>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单位：元 </w:t>
            </w:r>
            <w:r>
              <w:rPr>
                <w:rFonts w:ascii="Times New Roman" w:eastAsia="Times New Roman" w:hAnsi="Times New Roman" w:cs="Times New Roman"/>
                <w:color w:val="000000"/>
                <w:spacing w:val="0"/>
                <w:w w:val="100"/>
                <w:position w:val="0"/>
              </w:rPr>
              <w:t>r</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日种：人民币</w:t>
            </w:r>
          </w:p>
        </w:tc>
      </w:tr>
      <w:tr>
        <w:trPr>
          <w:trHeight w:val="322"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项目</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634"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转回或转 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FFFFFF"/>
            <w:vAlign w:val="center"/>
          </w:tcPr>
          <w:p>
            <w:pP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145,727.49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145,727.49</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周转材料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消耗性生物资产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合同履约成本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145,727.49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145,727.49</w:t>
            </w:r>
          </w:p>
        </w:tc>
      </w:tr>
    </w:tbl>
    <w:p>
      <w:pPr>
        <w:widowControl w:val="0"/>
        <w:spacing w:after="379" w:line="1" w:lineRule="exact"/>
      </w:pPr>
    </w:p>
    <w:p>
      <w:pPr>
        <w:pStyle w:val="Style20"/>
        <w:keepNext w:val="0"/>
        <w:keepLines w:val="0"/>
        <w:widowControl w:val="0"/>
        <w:shd w:val="clear" w:color="auto" w:fill="auto"/>
        <w:bidi w:val="0"/>
        <w:spacing w:before="0" w:after="0" w:line="240" w:lineRule="auto"/>
        <w:ind w:left="134" w:right="0" w:firstLine="0"/>
        <w:jc w:val="left"/>
      </w:pPr>
      <w:r>
        <w:rPr>
          <w:color w:val="000000"/>
          <w:spacing w:val="0"/>
          <w:w w:val="100"/>
          <w:position w:val="0"/>
        </w:rPr>
        <w:t>确定可变现净值的具体依据、本期转回或转销存货跌价准备的原因</w:t>
      </w:r>
    </w:p>
    <w:tbl>
      <w:tblPr>
        <w:tblOverlap w:val="never"/>
        <w:jc w:val="center"/>
        <w:tblLayout w:type="fixed"/>
      </w:tblPr>
      <w:tblGrid>
        <w:gridCol w:w="1186"/>
        <w:gridCol w:w="4786"/>
        <w:gridCol w:w="3053"/>
      </w:tblGrid>
      <w:tr>
        <w:trPr>
          <w:trHeight w:val="638" w:hRule="exact"/>
        </w:trPr>
        <w:tc>
          <w:tcPr>
            <w:tcBorders>
              <w:top w:val="single" w:sz="4"/>
            </w:tcBorders>
            <w:shd w:val="clear" w:color="auto" w:fill="FFFFFF"/>
            <w:vAlign w:val="center"/>
          </w:tcPr>
          <w:p>
            <w:pPr>
              <w:pStyle w:val="Style23"/>
              <w:keepNext w:val="0"/>
              <w:keepLines w:val="0"/>
              <w:widowControl w:val="0"/>
              <w:shd w:val="clear" w:color="auto" w:fill="auto"/>
              <w:tabs>
                <w:tab w:pos="811" w:val="left"/>
              </w:tabs>
              <w:bidi w:val="0"/>
              <w:spacing w:before="0" w:after="0" w:line="240" w:lineRule="auto"/>
              <w:ind w:left="0" w:right="0" w:firstLine="360"/>
              <w:jc w:val="left"/>
            </w:pPr>
            <w:r>
              <w:rPr>
                <w:color w:val="000000"/>
                <w:spacing w:val="0"/>
                <w:w w:val="100"/>
                <w:position w:val="0"/>
              </w:rPr>
              <w:t>项</w:t>
              <w:tab/>
              <w:t>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center"/>
            </w:pPr>
            <w:r>
              <w:rPr>
                <w:color w:val="000000"/>
                <w:spacing w:val="0"/>
                <w:w w:val="100"/>
                <w:position w:val="0"/>
              </w:rPr>
              <w:t>确定可变现净值</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的具体依据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center"/>
            </w:pPr>
            <w:r>
              <w:rPr>
                <w:color w:val="000000"/>
                <w:spacing w:val="0"/>
                <w:w w:val="100"/>
                <w:position w:val="0"/>
              </w:rPr>
              <w:t>本期转销</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存货跌价准备的原因</w:t>
            </w:r>
          </w:p>
        </w:tc>
      </w:tr>
      <w:tr>
        <w:trPr>
          <w:trHeight w:val="96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需要经过加工的材料存货，以所生产的产成品的估 计售价减去至完工时估计将要发生的成本、估计的 销售费用和相关税费后的金额确定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本期已将期初计提存货跌价准 备的存货售出或领用</w:t>
            </w:r>
          </w:p>
        </w:tc>
      </w:tr>
      <w:tr>
        <w:trPr>
          <w:trHeight w:val="739"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库存商品</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直接用于出售的商品存货，以该存货的估计售价减 去估计的销售费用和相关税费后的金额确定</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本期已将期初计提存货跌价准 备的存货售出或领用</w:t>
            </w:r>
          </w:p>
        </w:tc>
      </w:tr>
    </w:tbl>
    <w:p>
      <w:pPr>
        <w:widowControl w:val="0"/>
        <w:spacing w:after="379" w:line="1" w:lineRule="exact"/>
      </w:pPr>
    </w:p>
    <w:p>
      <w:pPr>
        <w:pStyle w:val="Style26"/>
        <w:keepNext/>
        <w:keepLines/>
        <w:widowControl w:val="0"/>
        <w:numPr>
          <w:ilvl w:val="0"/>
          <w:numId w:val="167"/>
        </w:numPr>
        <w:shd w:val="clear" w:color="auto" w:fill="auto"/>
        <w:tabs>
          <w:tab w:pos="570" w:val="left"/>
        </w:tabs>
        <w:bidi w:val="0"/>
        <w:spacing w:before="0" w:after="140" w:line="240" w:lineRule="auto"/>
        <w:ind w:left="0" w:right="0" w:firstLine="140"/>
        <w:jc w:val="left"/>
      </w:pPr>
      <w:bookmarkStart w:id="1123" w:name="bookmark1123"/>
      <w:bookmarkStart w:id="1124" w:name="bookmark1124"/>
      <w:bookmarkStart w:id="1125" w:name="bookmark1125"/>
      <w:bookmarkStart w:id="1126" w:name="bookmark1126"/>
      <w:bookmarkEnd w:id="1125"/>
      <w:r>
        <w:rPr>
          <w:color w:val="000000"/>
          <w:spacing w:val="0"/>
          <w:w w:val="100"/>
          <w:position w:val="0"/>
        </w:rPr>
        <w:t>.</w:t>
      </w:r>
      <w:r>
        <w:rPr>
          <w:color w:val="000000"/>
          <w:spacing w:val="0"/>
          <w:w w:val="100"/>
          <w:position w:val="0"/>
        </w:rPr>
        <w:t>存货期末余额含有借款费用资本化金额的说明</w:t>
      </w:r>
      <w:bookmarkEnd w:id="1123"/>
      <w:bookmarkEnd w:id="1124"/>
      <w:bookmarkEnd w:id="1126"/>
    </w:p>
    <w:p>
      <w:pPr>
        <w:pStyle w:val="Style5"/>
        <w:keepNext w:val="0"/>
        <w:keepLines w:val="0"/>
        <w:widowControl w:val="0"/>
        <w:shd w:val="clear" w:color="auto" w:fill="auto"/>
        <w:bidi w:val="0"/>
        <w:spacing w:before="0" w:after="440" w:line="240" w:lineRule="auto"/>
        <w:ind w:left="0" w:right="0" w:firstLine="140"/>
        <w:jc w:val="left"/>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26"/>
        <w:keepNext/>
        <w:keepLines/>
        <w:widowControl w:val="0"/>
        <w:numPr>
          <w:ilvl w:val="0"/>
          <w:numId w:val="167"/>
        </w:numPr>
        <w:shd w:val="clear" w:color="auto" w:fill="auto"/>
        <w:tabs>
          <w:tab w:pos="570" w:val="left"/>
        </w:tabs>
        <w:bidi w:val="0"/>
        <w:spacing w:before="0" w:after="140" w:line="240" w:lineRule="auto"/>
        <w:ind w:left="0" w:right="0" w:firstLine="140"/>
        <w:jc w:val="left"/>
      </w:pPr>
      <w:bookmarkStart w:id="1127" w:name="bookmark1127"/>
      <w:bookmarkStart w:id="1128" w:name="bookmark1128"/>
      <w:bookmarkStart w:id="1129" w:name="bookmark1129"/>
      <w:bookmarkStart w:id="1130" w:name="bookmark1130"/>
      <w:bookmarkEnd w:id="1129"/>
      <w:r>
        <w:rPr>
          <w:color w:val="000000"/>
          <w:spacing w:val="0"/>
          <w:w w:val="100"/>
          <w:position w:val="0"/>
        </w:rPr>
        <w:t>.</w:t>
      </w:r>
      <w:r>
        <w:rPr>
          <w:color w:val="000000"/>
          <w:spacing w:val="0"/>
          <w:w w:val="100"/>
          <w:position w:val="0"/>
        </w:rPr>
        <w:t>合同履约成本本期摊销金额的说明</w:t>
      </w:r>
      <w:bookmarkEnd w:id="1127"/>
      <w:bookmarkEnd w:id="1128"/>
      <w:bookmarkEnd w:id="1130"/>
    </w:p>
    <w:p>
      <w:pPr>
        <w:pStyle w:val="Style5"/>
        <w:keepNext w:val="0"/>
        <w:keepLines w:val="0"/>
        <w:widowControl w:val="0"/>
        <w:shd w:val="clear" w:color="auto" w:fill="auto"/>
        <w:bidi w:val="0"/>
        <w:spacing w:before="0" w:after="380" w:line="240" w:lineRule="auto"/>
        <w:ind w:left="0" w:right="0" w:firstLine="14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5"/>
        <w:keepNext w:val="0"/>
        <w:keepLines w:val="0"/>
        <w:widowControl w:val="0"/>
        <w:shd w:val="clear" w:color="auto" w:fill="auto"/>
        <w:bidi w:val="0"/>
        <w:spacing w:before="0" w:after="80" w:line="240" w:lineRule="auto"/>
        <w:ind w:left="0" w:right="0" w:firstLine="280"/>
        <w:jc w:val="left"/>
      </w:pPr>
      <w:r>
        <w:rPr>
          <w:color w:val="000000"/>
          <w:spacing w:val="0"/>
          <w:w w:val="100"/>
          <w:position w:val="0"/>
        </w:rPr>
        <w:t>其他说明</w:t>
      </w:r>
    </w:p>
    <w:p>
      <w:pPr>
        <w:pStyle w:val="Style5"/>
        <w:keepNext w:val="0"/>
        <w:keepLines w:val="0"/>
        <w:widowControl w:val="0"/>
        <w:shd w:val="clear" w:color="auto" w:fill="auto"/>
        <w:bidi w:val="0"/>
        <w:spacing w:before="0" w:after="440" w:line="240" w:lineRule="auto"/>
        <w:ind w:left="0" w:right="0" w:firstLine="280"/>
        <w:jc w:val="left"/>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26"/>
        <w:keepNext/>
        <w:keepLines/>
        <w:widowControl w:val="0"/>
        <w:shd w:val="clear" w:color="auto" w:fill="auto"/>
        <w:tabs>
          <w:tab w:pos="744" w:val="left"/>
        </w:tabs>
        <w:bidi w:val="0"/>
        <w:spacing w:before="0" w:after="140" w:line="240" w:lineRule="auto"/>
        <w:ind w:left="0" w:right="0" w:firstLine="280"/>
        <w:jc w:val="left"/>
      </w:pPr>
      <w:bookmarkStart w:id="1131" w:name="bookmark1131"/>
      <w:bookmarkStart w:id="1132" w:name="bookmark1132"/>
      <w:bookmarkStart w:id="1133" w:name="bookmark1133"/>
      <w:bookmarkStart w:id="1134" w:name="bookmark1134"/>
      <w:r>
        <w:rPr>
          <w:color w:val="000000"/>
          <w:spacing w:val="0"/>
          <w:w w:val="100"/>
          <w:position w:val="0"/>
        </w:rPr>
        <w:t>1</w:t>
      </w:r>
      <w:bookmarkEnd w:id="1133"/>
      <w:r>
        <w:rPr>
          <w:color w:val="000000"/>
          <w:spacing w:val="0"/>
          <w:w w:val="100"/>
          <w:position w:val="0"/>
        </w:rPr>
        <w:t>0、</w:t>
        <w:tab/>
        <w:t>合同资产</w:t>
      </w:r>
      <w:bookmarkEnd w:id="1131"/>
      <w:bookmarkEnd w:id="1132"/>
      <w:bookmarkEnd w:id="1134"/>
    </w:p>
    <w:p>
      <w:pPr>
        <w:pStyle w:val="Style26"/>
        <w:keepNext/>
        <w:keepLines/>
        <w:widowControl w:val="0"/>
        <w:numPr>
          <w:ilvl w:val="0"/>
          <w:numId w:val="169"/>
        </w:numPr>
        <w:shd w:val="clear" w:color="auto" w:fill="auto"/>
        <w:tabs>
          <w:tab w:pos="710" w:val="left"/>
        </w:tabs>
        <w:bidi w:val="0"/>
        <w:spacing w:before="0" w:after="140" w:line="240" w:lineRule="auto"/>
        <w:ind w:left="0" w:right="0" w:firstLine="280"/>
        <w:jc w:val="left"/>
      </w:pPr>
      <w:bookmarkStart w:id="1131" w:name="bookmark1131"/>
      <w:bookmarkStart w:id="1132" w:name="bookmark1132"/>
      <w:bookmarkStart w:id="1135" w:name="bookmark1135"/>
      <w:bookmarkStart w:id="1136" w:name="bookmark1136"/>
      <w:bookmarkEnd w:id="1135"/>
      <w:r>
        <w:rPr>
          <w:color w:val="000000"/>
          <w:spacing w:val="0"/>
          <w:w w:val="100"/>
          <w:position w:val="0"/>
        </w:rPr>
        <w:t>.</w:t>
      </w:r>
      <w:r>
        <w:rPr>
          <w:color w:val="000000"/>
          <w:spacing w:val="0"/>
          <w:w w:val="100"/>
          <w:position w:val="0"/>
        </w:rPr>
        <w:t>合同资产情况</w:t>
      </w:r>
      <w:bookmarkEnd w:id="1131"/>
      <w:bookmarkEnd w:id="1132"/>
      <w:bookmarkEnd w:id="1136"/>
    </w:p>
    <w:p>
      <w:pPr>
        <w:pStyle w:val="Style5"/>
        <w:keepNext w:val="0"/>
        <w:keepLines w:val="0"/>
        <w:widowControl w:val="0"/>
        <w:shd w:val="clear" w:color="auto" w:fill="auto"/>
        <w:bidi w:val="0"/>
        <w:spacing w:before="0" w:after="140" w:line="240" w:lineRule="auto"/>
        <w:ind w:left="0" w:right="0" w:firstLine="28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5"/>
        <w:keepNext w:val="0"/>
        <w:keepLines w:val="0"/>
        <w:widowControl w:val="0"/>
        <w:numPr>
          <w:ilvl w:val="0"/>
          <w:numId w:val="169"/>
        </w:numPr>
        <w:shd w:val="clear" w:color="auto" w:fill="auto"/>
        <w:tabs>
          <w:tab w:pos="710" w:val="left"/>
        </w:tabs>
        <w:bidi w:val="0"/>
        <w:spacing w:before="0" w:after="140" w:line="240" w:lineRule="auto"/>
        <w:ind w:left="0" w:right="0" w:firstLine="280"/>
        <w:jc w:val="left"/>
      </w:pPr>
      <w:bookmarkStart w:id="1137" w:name="bookmark1137"/>
      <w:bookmarkEnd w:id="1137"/>
      <w:r>
        <w:rPr>
          <w:b/>
          <w:bCs/>
          <w:color w:val="000000"/>
          <w:spacing w:val="0"/>
          <w:w w:val="100"/>
          <w:position w:val="0"/>
        </w:rPr>
        <w:t>.</w:t>
      </w:r>
      <w:r>
        <w:rPr>
          <w:b/>
          <w:bCs/>
          <w:color w:val="000000"/>
          <w:spacing w:val="0"/>
          <w:w w:val="100"/>
          <w:position w:val="0"/>
        </w:rPr>
        <w:t>报告期内账面价值发生重大变动的金额和原因</w:t>
      </w:r>
    </w:p>
    <w:p>
      <w:pPr>
        <w:pStyle w:val="Style5"/>
        <w:keepNext w:val="0"/>
        <w:keepLines w:val="0"/>
        <w:widowControl w:val="0"/>
        <w:shd w:val="clear" w:color="auto" w:fill="auto"/>
        <w:bidi w:val="0"/>
        <w:spacing w:before="0" w:after="140" w:line="240" w:lineRule="auto"/>
        <w:ind w:left="0" w:right="0" w:firstLine="28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5"/>
        <w:keepNext w:val="0"/>
        <w:keepLines w:val="0"/>
        <w:widowControl w:val="0"/>
        <w:numPr>
          <w:ilvl w:val="0"/>
          <w:numId w:val="169"/>
        </w:numPr>
        <w:shd w:val="clear" w:color="auto" w:fill="auto"/>
        <w:tabs>
          <w:tab w:pos="710" w:val="left"/>
        </w:tabs>
        <w:bidi w:val="0"/>
        <w:spacing w:before="0" w:after="140" w:line="240" w:lineRule="auto"/>
        <w:ind w:left="0" w:right="0" w:firstLine="280"/>
        <w:jc w:val="left"/>
      </w:pPr>
      <w:bookmarkStart w:id="1138" w:name="bookmark1138"/>
      <w:bookmarkEnd w:id="1138"/>
      <w:r>
        <w:rPr>
          <w:b/>
          <w:bCs/>
          <w:color w:val="000000"/>
          <w:spacing w:val="0"/>
          <w:w w:val="100"/>
          <w:position w:val="0"/>
        </w:rPr>
        <w:t>.</w:t>
      </w:r>
      <w:r>
        <w:rPr>
          <w:b/>
          <w:bCs/>
          <w:color w:val="000000"/>
          <w:spacing w:val="0"/>
          <w:w w:val="100"/>
          <w:position w:val="0"/>
        </w:rPr>
        <w:t>本期合同资产计提减值准备情况</w:t>
      </w:r>
    </w:p>
    <w:p>
      <w:pPr>
        <w:pStyle w:val="Style5"/>
        <w:keepNext w:val="0"/>
        <w:keepLines w:val="0"/>
        <w:widowControl w:val="0"/>
        <w:shd w:val="clear" w:color="auto" w:fill="auto"/>
        <w:bidi w:val="0"/>
        <w:spacing w:before="0" w:after="80" w:line="240" w:lineRule="auto"/>
        <w:ind w:left="0" w:right="0" w:firstLine="28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5"/>
        <w:keepNext w:val="0"/>
        <w:keepLines w:val="0"/>
        <w:widowControl w:val="0"/>
        <w:shd w:val="clear" w:color="auto" w:fill="auto"/>
        <w:bidi w:val="0"/>
        <w:spacing w:before="0" w:after="80" w:line="240" w:lineRule="auto"/>
        <w:ind w:left="0" w:right="0" w:firstLine="280"/>
        <w:jc w:val="left"/>
      </w:pPr>
      <w:r>
        <w:rPr>
          <w:color w:val="000000"/>
          <w:spacing w:val="0"/>
          <w:w w:val="100"/>
          <w:position w:val="0"/>
        </w:rPr>
        <w:t>如按预期信用损失一般模型计提坏账准备，请参照其他应收款披露:</w:t>
      </w:r>
    </w:p>
    <w:p>
      <w:pPr>
        <w:pStyle w:val="Style5"/>
        <w:keepNext w:val="0"/>
        <w:keepLines w:val="0"/>
        <w:widowControl w:val="0"/>
        <w:shd w:val="clear" w:color="auto" w:fill="auto"/>
        <w:bidi w:val="0"/>
        <w:spacing w:before="0" w:after="380" w:line="240" w:lineRule="auto"/>
        <w:ind w:left="0" w:right="0" w:firstLine="28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5"/>
        <w:keepNext w:val="0"/>
        <w:keepLines w:val="0"/>
        <w:widowControl w:val="0"/>
        <w:shd w:val="clear" w:color="auto" w:fill="auto"/>
        <w:bidi w:val="0"/>
        <w:spacing w:before="0" w:after="80" w:line="240" w:lineRule="auto"/>
        <w:ind w:left="0" w:right="0" w:firstLine="280"/>
        <w:jc w:val="left"/>
      </w:pPr>
      <w:r>
        <w:rPr>
          <w:color w:val="000000"/>
          <w:spacing w:val="0"/>
          <w:w w:val="100"/>
          <w:position w:val="0"/>
        </w:rPr>
        <w:t>其他说明:</w:t>
      </w:r>
    </w:p>
    <w:p>
      <w:pPr>
        <w:pStyle w:val="Style5"/>
        <w:keepNext w:val="0"/>
        <w:keepLines w:val="0"/>
        <w:widowControl w:val="0"/>
        <w:shd w:val="clear" w:color="auto" w:fill="auto"/>
        <w:bidi w:val="0"/>
        <w:spacing w:before="0" w:after="440" w:line="240" w:lineRule="auto"/>
        <w:ind w:left="0" w:right="0" w:firstLine="28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6"/>
        <w:keepNext/>
        <w:keepLines/>
        <w:widowControl w:val="0"/>
        <w:shd w:val="clear" w:color="auto" w:fill="auto"/>
        <w:tabs>
          <w:tab w:pos="744" w:val="left"/>
        </w:tabs>
        <w:bidi w:val="0"/>
        <w:spacing w:before="0" w:after="140" w:line="240" w:lineRule="auto"/>
        <w:ind w:left="0" w:right="0" w:firstLine="280"/>
        <w:jc w:val="left"/>
      </w:pPr>
      <w:bookmarkStart w:id="1139" w:name="bookmark1139"/>
      <w:bookmarkStart w:id="1140" w:name="bookmark1140"/>
      <w:bookmarkStart w:id="1141" w:name="bookmark1141"/>
      <w:bookmarkStart w:id="1142" w:name="bookmark1142"/>
      <w:r>
        <w:rPr>
          <w:color w:val="000000"/>
          <w:spacing w:val="0"/>
          <w:w w:val="100"/>
          <w:position w:val="0"/>
        </w:rPr>
        <w:t>1</w:t>
      </w:r>
      <w:bookmarkEnd w:id="1141"/>
      <w:r>
        <w:rPr>
          <w:color w:val="000000"/>
          <w:spacing w:val="0"/>
          <w:w w:val="100"/>
          <w:position w:val="0"/>
        </w:rPr>
        <w:t>1、</w:t>
        <w:tab/>
        <w:t>持有待售资产</w:t>
      </w:r>
      <w:bookmarkEnd w:id="1139"/>
      <w:bookmarkEnd w:id="1140"/>
      <w:bookmarkEnd w:id="1142"/>
    </w:p>
    <w:p>
      <w:pPr>
        <w:pStyle w:val="Style5"/>
        <w:keepNext w:val="0"/>
        <w:keepLines w:val="0"/>
        <w:widowControl w:val="0"/>
        <w:shd w:val="clear" w:color="auto" w:fill="auto"/>
        <w:bidi w:val="0"/>
        <w:spacing w:before="0" w:after="760" w:line="240" w:lineRule="auto"/>
        <w:ind w:left="0" w:right="0" w:firstLine="28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6"/>
        <w:keepNext/>
        <w:keepLines/>
        <w:widowControl w:val="0"/>
        <w:shd w:val="clear" w:color="auto" w:fill="auto"/>
        <w:tabs>
          <w:tab w:pos="744" w:val="left"/>
        </w:tabs>
        <w:bidi w:val="0"/>
        <w:spacing w:before="0" w:after="140" w:line="240" w:lineRule="auto"/>
        <w:ind w:left="0" w:right="0" w:firstLine="280"/>
        <w:jc w:val="left"/>
      </w:pPr>
      <w:bookmarkStart w:id="1143" w:name="bookmark1143"/>
      <w:bookmarkStart w:id="1144" w:name="bookmark1144"/>
      <w:bookmarkStart w:id="1145" w:name="bookmark1145"/>
      <w:bookmarkStart w:id="1146" w:name="bookmark1146"/>
      <w:r>
        <w:rPr>
          <w:color w:val="000000"/>
          <w:spacing w:val="0"/>
          <w:w w:val="100"/>
          <w:position w:val="0"/>
        </w:rPr>
        <w:t>1</w:t>
      </w:r>
      <w:bookmarkEnd w:id="1145"/>
      <w:r>
        <w:rPr>
          <w:color w:val="000000"/>
          <w:spacing w:val="0"/>
          <w:w w:val="100"/>
          <w:position w:val="0"/>
        </w:rPr>
        <w:t>2、</w:t>
        <w:tab/>
        <w:t>一年内到期的非流动资产</w:t>
      </w:r>
      <w:bookmarkEnd w:id="1143"/>
      <w:bookmarkEnd w:id="1144"/>
      <w:bookmarkEnd w:id="1146"/>
    </w:p>
    <w:p>
      <w:pPr>
        <w:pStyle w:val="Style5"/>
        <w:keepNext w:val="0"/>
        <w:keepLines w:val="0"/>
        <w:widowControl w:val="0"/>
        <w:shd w:val="clear" w:color="auto" w:fill="auto"/>
        <w:bidi w:val="0"/>
        <w:spacing w:before="0" w:after="80" w:line="240" w:lineRule="auto"/>
        <w:ind w:left="0" w:right="0" w:firstLine="28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5"/>
        <w:keepNext w:val="0"/>
        <w:keepLines w:val="0"/>
        <w:widowControl w:val="0"/>
        <w:shd w:val="clear" w:color="auto" w:fill="auto"/>
        <w:bidi w:val="0"/>
        <w:spacing w:before="0" w:after="80" w:line="240" w:lineRule="auto"/>
        <w:ind w:left="0" w:right="0" w:firstLine="280"/>
        <w:jc w:val="left"/>
      </w:pPr>
      <w:r>
        <w:rPr>
          <w:color w:val="000000"/>
          <w:spacing w:val="0"/>
          <w:w w:val="100"/>
          <w:position w:val="0"/>
        </w:rPr>
        <w:t>期末重要的债权投资和其他债权投资：</w:t>
      </w:r>
    </w:p>
    <w:p>
      <w:pPr>
        <w:pStyle w:val="Style5"/>
        <w:keepNext w:val="0"/>
        <w:keepLines w:val="0"/>
        <w:widowControl w:val="0"/>
        <w:shd w:val="clear" w:color="auto" w:fill="auto"/>
        <w:bidi w:val="0"/>
        <w:spacing w:before="0" w:after="140" w:line="240" w:lineRule="auto"/>
        <w:ind w:left="0" w:right="0" w:firstLine="28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6"/>
        <w:keepNext/>
        <w:keepLines/>
        <w:widowControl w:val="0"/>
        <w:shd w:val="clear" w:color="auto" w:fill="auto"/>
        <w:tabs>
          <w:tab w:pos="744" w:val="left"/>
        </w:tabs>
        <w:bidi w:val="0"/>
        <w:spacing w:before="0" w:after="140" w:line="240" w:lineRule="auto"/>
        <w:ind w:left="0" w:right="0" w:firstLine="280"/>
        <w:jc w:val="left"/>
      </w:pPr>
      <w:bookmarkStart w:id="1147" w:name="bookmark1147"/>
      <w:bookmarkStart w:id="1148" w:name="bookmark1148"/>
      <w:bookmarkStart w:id="1149" w:name="bookmark1149"/>
      <w:bookmarkStart w:id="1150" w:name="bookmark1150"/>
      <w:r>
        <w:rPr>
          <w:color w:val="000000"/>
          <w:spacing w:val="0"/>
          <w:w w:val="100"/>
          <w:position w:val="0"/>
        </w:rPr>
        <w:t>1</w:t>
      </w:r>
      <w:bookmarkEnd w:id="1149"/>
      <w:r>
        <w:rPr>
          <w:color w:val="000000"/>
          <w:spacing w:val="0"/>
          <w:w w:val="100"/>
          <w:position w:val="0"/>
        </w:rPr>
        <w:t>3、</w:t>
        <w:tab/>
        <w:t>其他流动资产</w:t>
      </w:r>
      <w:bookmarkEnd w:id="1147"/>
      <w:bookmarkEnd w:id="1148"/>
      <w:bookmarkEnd w:id="1150"/>
    </w:p>
    <w:p>
      <w:pPr>
        <w:pStyle w:val="Style5"/>
        <w:keepNext w:val="0"/>
        <w:keepLines w:val="0"/>
        <w:widowControl w:val="0"/>
        <w:shd w:val="clear" w:color="auto" w:fill="auto"/>
        <w:bidi w:val="0"/>
        <w:spacing w:before="0" w:after="80" w:line="240" w:lineRule="auto"/>
        <w:ind w:left="0" w:right="0" w:firstLine="280"/>
        <w:jc w:val="left"/>
      </w:pPr>
      <w:r>
        <w:rPr>
          <w:color w:val="000000"/>
          <w:spacing w:val="0"/>
          <w:w w:val="100"/>
          <w:position w:val="0"/>
          <w:sz w:val="19"/>
          <w:szCs w:val="19"/>
        </w:rPr>
        <w:t>J</w:t>
      </w:r>
      <w:r>
        <w:rPr>
          <w:color w:val="000000"/>
          <w:spacing w:val="0"/>
          <w:w w:val="100"/>
          <w:position w:val="0"/>
        </w:rPr>
        <w:t>适用口不适用</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left"/>
        <w:tblLayout w:type="fixed"/>
      </w:tblPr>
      <w:tblGrid>
        <w:gridCol w:w="3293"/>
        <w:gridCol w:w="2918"/>
        <w:gridCol w:w="2851"/>
      </w:tblGrid>
      <w:tr>
        <w:trPr>
          <w:trHeight w:val="3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合同取得成本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应收退货成本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待抵扣增值税进项税</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1,123,169.86</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321,581.99</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预缴企业所得税</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25,177.80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50,434.38</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待摊运营费用</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22,123.89</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666,666.67</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待摊租赁费和保险费等</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30,624.76</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185,088.53</w:t>
            </w: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预缴其他税金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28,808.03</w:t>
            </w:r>
          </w:p>
        </w:tc>
      </w:tr>
      <w:tr>
        <w:trPr>
          <w:trHeight w:val="331"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1,201,096.31</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1,252,579.60</w:t>
            </w:r>
          </w:p>
        </w:tc>
      </w:tr>
    </w:tbl>
    <w:p>
      <w:pPr>
        <w:widowControl w:val="0"/>
        <w:spacing w:after="339" w:line="1" w:lineRule="exact"/>
      </w:pPr>
    </w:p>
    <w:p>
      <w:pPr>
        <w:pStyle w:val="Style5"/>
        <w:keepNext w:val="0"/>
        <w:keepLines w:val="0"/>
        <w:widowControl w:val="0"/>
        <w:shd w:val="clear" w:color="auto" w:fill="auto"/>
        <w:bidi w:val="0"/>
        <w:spacing w:before="0" w:after="140" w:line="240" w:lineRule="auto"/>
        <w:ind w:left="0" w:right="0" w:firstLine="280"/>
        <w:jc w:val="left"/>
      </w:pPr>
      <w:r>
        <w:rPr>
          <w:color w:val="000000"/>
          <w:spacing w:val="0"/>
          <w:w w:val="100"/>
          <w:position w:val="0"/>
        </w:rPr>
        <w:t>其他说明</w:t>
      </w:r>
    </w:p>
    <w:p>
      <w:pPr>
        <w:pStyle w:val="Style5"/>
        <w:keepNext w:val="0"/>
        <w:keepLines w:val="0"/>
        <w:widowControl w:val="0"/>
        <w:shd w:val="clear" w:color="auto" w:fill="auto"/>
        <w:bidi w:val="0"/>
        <w:spacing w:before="0" w:after="240" w:line="240" w:lineRule="auto"/>
        <w:ind w:left="0" w:right="0" w:firstLine="700"/>
        <w:jc w:val="left"/>
        <w:rPr>
          <w:sz w:val="19"/>
          <w:szCs w:val="19"/>
        </w:rPr>
      </w:pPr>
      <w:r>
        <w:rPr>
          <w:color w:val="000000"/>
          <w:spacing w:val="0"/>
          <w:w w:val="100"/>
          <w:position w:val="0"/>
          <w:sz w:val="20"/>
          <w:szCs w:val="20"/>
        </w:rPr>
        <w:t>［注］期初数与上年年末数</w:t>
      </w:r>
      <w:r>
        <w:rPr>
          <w:color w:val="000000"/>
          <w:spacing w:val="0"/>
          <w:w w:val="100"/>
          <w:position w:val="0"/>
          <w:sz w:val="19"/>
          <w:szCs w:val="19"/>
        </w:rPr>
        <w:t>(2020</w:t>
      </w:r>
      <w:r>
        <w:rPr>
          <w:color w:val="000000"/>
          <w:spacing w:val="0"/>
          <w:w w:val="100"/>
          <w:position w:val="0"/>
          <w:sz w:val="20"/>
          <w:szCs w:val="20"/>
        </w:rPr>
        <w:t>年</w:t>
      </w:r>
      <w:r>
        <w:rPr>
          <w:color w:val="000000"/>
          <w:spacing w:val="0"/>
          <w:w w:val="100"/>
          <w:position w:val="0"/>
          <w:sz w:val="19"/>
          <w:szCs w:val="19"/>
        </w:rPr>
        <w:t>12</w:t>
      </w:r>
      <w:r>
        <w:rPr>
          <w:color w:val="000000"/>
          <w:spacing w:val="0"/>
          <w:w w:val="100"/>
          <w:position w:val="0"/>
          <w:sz w:val="20"/>
          <w:szCs w:val="20"/>
        </w:rPr>
        <w:t>月</w:t>
      </w:r>
      <w:r>
        <w:rPr>
          <w:color w:val="000000"/>
          <w:spacing w:val="0"/>
          <w:w w:val="100"/>
          <w:position w:val="0"/>
          <w:sz w:val="19"/>
          <w:szCs w:val="19"/>
        </w:rPr>
        <w:t>31</w:t>
      </w:r>
      <w:r>
        <w:rPr>
          <w:color w:val="000000"/>
          <w:spacing w:val="0"/>
          <w:w w:val="100"/>
          <w:position w:val="0"/>
          <w:sz w:val="20"/>
          <w:szCs w:val="20"/>
        </w:rPr>
        <w:t>日)差异详见本年度报告第十节财务报告五</w:t>
      </w:r>
      <w:r>
        <w:rPr>
          <w:color w:val="000000"/>
          <w:spacing w:val="0"/>
          <w:w w:val="100"/>
          <w:position w:val="0"/>
          <w:sz w:val="19"/>
          <w:szCs w:val="19"/>
        </w:rPr>
        <w:t>(44)</w:t>
      </w:r>
    </w:p>
    <w:p>
      <w:pPr>
        <w:pStyle w:val="Style5"/>
        <w:keepNext w:val="0"/>
        <w:keepLines w:val="0"/>
        <w:widowControl w:val="0"/>
        <w:shd w:val="clear" w:color="auto" w:fill="auto"/>
        <w:bidi w:val="0"/>
        <w:spacing w:before="0" w:after="140" w:line="240" w:lineRule="auto"/>
        <w:ind w:left="0" w:right="0" w:firstLine="280"/>
        <w:jc w:val="left"/>
      </w:pPr>
      <w:r>
        <w:rPr>
          <w:color w:val="000000"/>
          <w:spacing w:val="0"/>
          <w:w w:val="100"/>
          <w:position w:val="0"/>
        </w:rPr>
        <w:t>重要会计政策变更之说明</w:t>
      </w:r>
    </w:p>
    <w:p>
      <w:pPr>
        <w:pStyle w:val="Style26"/>
        <w:keepNext/>
        <w:keepLines/>
        <w:widowControl w:val="0"/>
        <w:shd w:val="clear" w:color="auto" w:fill="auto"/>
        <w:tabs>
          <w:tab w:pos="744" w:val="left"/>
        </w:tabs>
        <w:bidi w:val="0"/>
        <w:spacing w:before="0" w:after="40" w:line="317" w:lineRule="exact"/>
        <w:ind w:left="0" w:right="0" w:firstLine="280"/>
        <w:jc w:val="left"/>
      </w:pPr>
      <w:bookmarkStart w:id="1151" w:name="bookmark1151"/>
      <w:bookmarkStart w:id="1152" w:name="bookmark1152"/>
      <w:bookmarkStart w:id="1153" w:name="bookmark1153"/>
      <w:bookmarkStart w:id="1154" w:name="bookmark1154"/>
      <w:r>
        <w:rPr>
          <w:color w:val="000000"/>
          <w:spacing w:val="0"/>
          <w:w w:val="100"/>
          <w:position w:val="0"/>
        </w:rPr>
        <w:t>1</w:t>
      </w:r>
      <w:bookmarkEnd w:id="1153"/>
      <w:r>
        <w:rPr>
          <w:color w:val="000000"/>
          <w:spacing w:val="0"/>
          <w:w w:val="100"/>
          <w:position w:val="0"/>
        </w:rPr>
        <w:t>4、</w:t>
        <w:tab/>
        <w:t>债权投资</w:t>
      </w:r>
      <w:bookmarkEnd w:id="1151"/>
      <w:bookmarkEnd w:id="1152"/>
      <w:bookmarkEnd w:id="1154"/>
    </w:p>
    <w:p>
      <w:pPr>
        <w:pStyle w:val="Style26"/>
        <w:keepNext/>
        <w:keepLines/>
        <w:widowControl w:val="0"/>
        <w:numPr>
          <w:ilvl w:val="0"/>
          <w:numId w:val="171"/>
        </w:numPr>
        <w:shd w:val="clear" w:color="auto" w:fill="auto"/>
        <w:tabs>
          <w:tab w:pos="710" w:val="left"/>
        </w:tabs>
        <w:bidi w:val="0"/>
        <w:spacing w:before="0" w:after="40" w:line="317" w:lineRule="exact"/>
        <w:ind w:left="0" w:right="0" w:firstLine="280"/>
        <w:jc w:val="left"/>
      </w:pPr>
      <w:bookmarkStart w:id="1151" w:name="bookmark1151"/>
      <w:bookmarkStart w:id="1152" w:name="bookmark1152"/>
      <w:bookmarkStart w:id="1155" w:name="bookmark1155"/>
      <w:bookmarkStart w:id="1156" w:name="bookmark1156"/>
      <w:bookmarkEnd w:id="1155"/>
      <w:r>
        <w:rPr>
          <w:color w:val="000000"/>
          <w:spacing w:val="0"/>
          <w:w w:val="100"/>
          <w:position w:val="0"/>
        </w:rPr>
        <w:t>.</w:t>
      </w:r>
      <w:r>
        <w:rPr>
          <w:color w:val="000000"/>
          <w:spacing w:val="0"/>
          <w:w w:val="100"/>
          <w:position w:val="0"/>
        </w:rPr>
        <w:t>债权投资情况</w:t>
      </w:r>
      <w:bookmarkEnd w:id="1151"/>
      <w:bookmarkEnd w:id="1152"/>
      <w:bookmarkEnd w:id="1156"/>
    </w:p>
    <w:p>
      <w:pPr>
        <w:pStyle w:val="Style5"/>
        <w:keepNext w:val="0"/>
        <w:keepLines w:val="0"/>
        <w:widowControl w:val="0"/>
        <w:shd w:val="clear" w:color="auto" w:fill="auto"/>
        <w:bidi w:val="0"/>
        <w:spacing w:before="0" w:after="40" w:line="317" w:lineRule="exact"/>
        <w:ind w:left="0" w:right="0" w:firstLine="28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5"/>
        <w:keepNext w:val="0"/>
        <w:keepLines w:val="0"/>
        <w:widowControl w:val="0"/>
        <w:numPr>
          <w:ilvl w:val="0"/>
          <w:numId w:val="171"/>
        </w:numPr>
        <w:shd w:val="clear" w:color="auto" w:fill="auto"/>
        <w:tabs>
          <w:tab w:pos="710" w:val="left"/>
        </w:tabs>
        <w:bidi w:val="0"/>
        <w:spacing w:before="0" w:after="40" w:line="317" w:lineRule="exact"/>
        <w:ind w:left="0" w:right="0" w:firstLine="280"/>
        <w:jc w:val="left"/>
      </w:pPr>
      <w:bookmarkStart w:id="1157" w:name="bookmark1157"/>
      <w:bookmarkEnd w:id="1157"/>
      <w:r>
        <w:rPr>
          <w:b/>
          <w:bCs/>
          <w:color w:val="000000"/>
          <w:spacing w:val="0"/>
          <w:w w:val="100"/>
          <w:position w:val="0"/>
        </w:rPr>
        <w:t>.</w:t>
      </w:r>
      <w:r>
        <w:rPr>
          <w:b/>
          <w:bCs/>
          <w:color w:val="000000"/>
          <w:spacing w:val="0"/>
          <w:w w:val="100"/>
          <w:position w:val="0"/>
        </w:rPr>
        <w:t>期末重要的债权投资</w:t>
      </w:r>
    </w:p>
    <w:p>
      <w:pPr>
        <w:pStyle w:val="Style5"/>
        <w:keepNext w:val="0"/>
        <w:keepLines w:val="0"/>
        <w:widowControl w:val="0"/>
        <w:shd w:val="clear" w:color="auto" w:fill="auto"/>
        <w:bidi w:val="0"/>
        <w:spacing w:before="0" w:after="40" w:line="317" w:lineRule="exact"/>
        <w:ind w:left="0" w:right="0" w:firstLine="28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5"/>
        <w:keepNext w:val="0"/>
        <w:keepLines w:val="0"/>
        <w:widowControl w:val="0"/>
        <w:numPr>
          <w:ilvl w:val="0"/>
          <w:numId w:val="171"/>
        </w:numPr>
        <w:shd w:val="clear" w:color="auto" w:fill="auto"/>
        <w:tabs>
          <w:tab w:pos="710" w:val="left"/>
        </w:tabs>
        <w:bidi w:val="0"/>
        <w:spacing w:before="0" w:after="40" w:line="317" w:lineRule="exact"/>
        <w:ind w:left="0" w:right="0" w:firstLine="280"/>
        <w:jc w:val="left"/>
      </w:pPr>
      <w:bookmarkStart w:id="1158" w:name="bookmark1158"/>
      <w:bookmarkEnd w:id="1158"/>
      <w:r>
        <w:rPr>
          <w:b/>
          <w:bCs/>
          <w:color w:val="000000"/>
          <w:spacing w:val="0"/>
          <w:w w:val="100"/>
          <w:position w:val="0"/>
        </w:rPr>
        <w:t>.</w:t>
      </w:r>
      <w:r>
        <w:rPr>
          <w:b/>
          <w:bCs/>
          <w:color w:val="000000"/>
          <w:spacing w:val="0"/>
          <w:w w:val="100"/>
          <w:position w:val="0"/>
        </w:rPr>
        <w:t>减值准备计提情况</w:t>
      </w:r>
    </w:p>
    <w:p>
      <w:pPr>
        <w:pStyle w:val="Style5"/>
        <w:keepNext w:val="0"/>
        <w:keepLines w:val="0"/>
        <w:widowControl w:val="0"/>
        <w:shd w:val="clear" w:color="auto" w:fill="auto"/>
        <w:bidi w:val="0"/>
        <w:spacing w:before="0" w:after="620" w:line="317" w:lineRule="exact"/>
        <w:ind w:left="0" w:right="0" w:firstLine="28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5"/>
        <w:keepNext w:val="0"/>
        <w:keepLines w:val="0"/>
        <w:widowControl w:val="0"/>
        <w:shd w:val="clear" w:color="auto" w:fill="auto"/>
        <w:bidi w:val="0"/>
        <w:spacing w:before="0" w:after="0" w:line="317" w:lineRule="exact"/>
        <w:ind w:left="0" w:right="0" w:firstLine="280"/>
        <w:jc w:val="left"/>
      </w:pPr>
      <w:r>
        <w:rPr>
          <w:color w:val="000000"/>
          <w:spacing w:val="0"/>
          <w:w w:val="100"/>
          <w:position w:val="0"/>
        </w:rPr>
        <w:t>本期减值准备计提金额以及评估金融工具的信用风险是否显著增加的采用依据</w:t>
      </w:r>
    </w:p>
    <w:p>
      <w:pPr>
        <w:pStyle w:val="Style5"/>
        <w:keepNext w:val="0"/>
        <w:keepLines w:val="0"/>
        <w:widowControl w:val="0"/>
        <w:shd w:val="clear" w:color="auto" w:fill="auto"/>
        <w:bidi w:val="0"/>
        <w:spacing w:before="0" w:after="300" w:line="317" w:lineRule="exact"/>
        <w:ind w:left="0" w:right="0" w:firstLine="28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5"/>
        <w:keepNext w:val="0"/>
        <w:keepLines w:val="0"/>
        <w:widowControl w:val="0"/>
        <w:shd w:val="clear" w:color="auto" w:fill="auto"/>
        <w:bidi w:val="0"/>
        <w:spacing w:before="0" w:after="0" w:line="317" w:lineRule="exact"/>
        <w:ind w:left="0" w:right="0" w:firstLine="280"/>
        <w:jc w:val="left"/>
      </w:pPr>
      <w:r>
        <w:rPr>
          <w:color w:val="000000"/>
          <w:spacing w:val="0"/>
          <w:w w:val="100"/>
          <w:position w:val="0"/>
        </w:rPr>
        <w:t>其他说明</w:t>
      </w:r>
    </w:p>
    <w:p>
      <w:pPr>
        <w:pStyle w:val="Style5"/>
        <w:keepNext w:val="0"/>
        <w:keepLines w:val="0"/>
        <w:widowControl w:val="0"/>
        <w:shd w:val="clear" w:color="auto" w:fill="auto"/>
        <w:bidi w:val="0"/>
        <w:spacing w:before="0" w:after="360" w:line="317" w:lineRule="exact"/>
        <w:ind w:left="0" w:right="0" w:firstLine="28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6"/>
        <w:keepNext/>
        <w:keepLines/>
        <w:widowControl w:val="0"/>
        <w:shd w:val="clear" w:color="auto" w:fill="auto"/>
        <w:tabs>
          <w:tab w:pos="744" w:val="left"/>
        </w:tabs>
        <w:bidi w:val="0"/>
        <w:spacing w:before="0" w:after="40" w:line="317" w:lineRule="exact"/>
        <w:ind w:left="0" w:right="0" w:firstLine="280"/>
        <w:jc w:val="left"/>
      </w:pPr>
      <w:bookmarkStart w:id="1159" w:name="bookmark1159"/>
      <w:bookmarkStart w:id="1160" w:name="bookmark1160"/>
      <w:bookmarkStart w:id="1161" w:name="bookmark1161"/>
      <w:bookmarkStart w:id="1162" w:name="bookmark1162"/>
      <w:r>
        <w:rPr>
          <w:color w:val="000000"/>
          <w:spacing w:val="0"/>
          <w:w w:val="100"/>
          <w:position w:val="0"/>
        </w:rPr>
        <w:t>1</w:t>
      </w:r>
      <w:bookmarkEnd w:id="1161"/>
      <w:r>
        <w:rPr>
          <w:color w:val="000000"/>
          <w:spacing w:val="0"/>
          <w:w w:val="100"/>
          <w:position w:val="0"/>
        </w:rPr>
        <w:t>5、</w:t>
        <w:tab/>
        <w:t>其他债权投资</w:t>
      </w:r>
      <w:bookmarkEnd w:id="1159"/>
      <w:bookmarkEnd w:id="1160"/>
      <w:bookmarkEnd w:id="1162"/>
    </w:p>
    <w:p>
      <w:pPr>
        <w:pStyle w:val="Style26"/>
        <w:keepNext/>
        <w:keepLines/>
        <w:widowControl w:val="0"/>
        <w:numPr>
          <w:ilvl w:val="0"/>
          <w:numId w:val="173"/>
        </w:numPr>
        <w:shd w:val="clear" w:color="auto" w:fill="auto"/>
        <w:tabs>
          <w:tab w:pos="710" w:val="left"/>
        </w:tabs>
        <w:bidi w:val="0"/>
        <w:spacing w:before="0" w:after="40" w:line="317" w:lineRule="exact"/>
        <w:ind w:left="0" w:right="0" w:firstLine="280"/>
        <w:jc w:val="left"/>
      </w:pPr>
      <w:bookmarkStart w:id="1159" w:name="bookmark1159"/>
      <w:bookmarkStart w:id="1160" w:name="bookmark1160"/>
      <w:bookmarkStart w:id="1163" w:name="bookmark1163"/>
      <w:bookmarkStart w:id="1164" w:name="bookmark1164"/>
      <w:bookmarkEnd w:id="1163"/>
      <w:r>
        <w:rPr>
          <w:color w:val="000000"/>
          <w:spacing w:val="0"/>
          <w:w w:val="100"/>
          <w:position w:val="0"/>
        </w:rPr>
        <w:t>.</w:t>
      </w:r>
      <w:r>
        <w:rPr>
          <w:color w:val="000000"/>
          <w:spacing w:val="0"/>
          <w:w w:val="100"/>
          <w:position w:val="0"/>
        </w:rPr>
        <w:t>其他债权投资情况</w:t>
      </w:r>
      <w:bookmarkEnd w:id="1159"/>
      <w:bookmarkEnd w:id="1160"/>
      <w:bookmarkEnd w:id="1164"/>
    </w:p>
    <w:p>
      <w:pPr>
        <w:pStyle w:val="Style5"/>
        <w:keepNext w:val="0"/>
        <w:keepLines w:val="0"/>
        <w:widowControl w:val="0"/>
        <w:shd w:val="clear" w:color="auto" w:fill="auto"/>
        <w:bidi w:val="0"/>
        <w:spacing w:before="0" w:after="40" w:line="317" w:lineRule="exact"/>
        <w:ind w:left="0" w:right="0" w:firstLine="28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5"/>
        <w:keepNext w:val="0"/>
        <w:keepLines w:val="0"/>
        <w:widowControl w:val="0"/>
        <w:numPr>
          <w:ilvl w:val="0"/>
          <w:numId w:val="173"/>
        </w:numPr>
        <w:shd w:val="clear" w:color="auto" w:fill="auto"/>
        <w:tabs>
          <w:tab w:pos="710" w:val="left"/>
        </w:tabs>
        <w:bidi w:val="0"/>
        <w:spacing w:before="0" w:after="40" w:line="317" w:lineRule="exact"/>
        <w:ind w:left="0" w:right="0" w:firstLine="280"/>
        <w:jc w:val="left"/>
      </w:pPr>
      <w:bookmarkStart w:id="1165" w:name="bookmark1165"/>
      <w:bookmarkEnd w:id="1165"/>
      <w:r>
        <w:rPr>
          <w:b/>
          <w:bCs/>
          <w:color w:val="000000"/>
          <w:spacing w:val="0"/>
          <w:w w:val="100"/>
          <w:position w:val="0"/>
        </w:rPr>
        <w:t>.</w:t>
      </w:r>
      <w:r>
        <w:rPr>
          <w:b/>
          <w:bCs/>
          <w:color w:val="000000"/>
          <w:spacing w:val="0"/>
          <w:w w:val="100"/>
          <w:position w:val="0"/>
        </w:rPr>
        <w:t>期末重要的其他债权投资</w:t>
      </w:r>
    </w:p>
    <w:p>
      <w:pPr>
        <w:pStyle w:val="Style5"/>
        <w:keepNext w:val="0"/>
        <w:keepLines w:val="0"/>
        <w:widowControl w:val="0"/>
        <w:shd w:val="clear" w:color="auto" w:fill="auto"/>
        <w:bidi w:val="0"/>
        <w:spacing w:before="0" w:after="40" w:line="317" w:lineRule="exact"/>
        <w:ind w:left="0" w:right="0" w:firstLine="28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5"/>
        <w:keepNext w:val="0"/>
        <w:keepLines w:val="0"/>
        <w:widowControl w:val="0"/>
        <w:numPr>
          <w:ilvl w:val="0"/>
          <w:numId w:val="173"/>
        </w:numPr>
        <w:shd w:val="clear" w:color="auto" w:fill="auto"/>
        <w:tabs>
          <w:tab w:pos="710" w:val="left"/>
        </w:tabs>
        <w:bidi w:val="0"/>
        <w:spacing w:before="0" w:after="40" w:line="317" w:lineRule="exact"/>
        <w:ind w:left="0" w:right="0" w:firstLine="280"/>
        <w:jc w:val="left"/>
      </w:pPr>
      <w:bookmarkStart w:id="1166" w:name="bookmark1166"/>
      <w:bookmarkEnd w:id="1166"/>
      <w:r>
        <w:rPr>
          <w:b/>
          <w:bCs/>
          <w:color w:val="000000"/>
          <w:spacing w:val="0"/>
          <w:w w:val="100"/>
          <w:position w:val="0"/>
        </w:rPr>
        <w:t>.</w:t>
      </w:r>
      <w:r>
        <w:rPr>
          <w:b/>
          <w:bCs/>
          <w:color w:val="000000"/>
          <w:spacing w:val="0"/>
          <w:w w:val="100"/>
          <w:position w:val="0"/>
        </w:rPr>
        <w:t>减值准备计提情况</w:t>
      </w:r>
    </w:p>
    <w:p>
      <w:pPr>
        <w:pStyle w:val="Style5"/>
        <w:keepNext w:val="0"/>
        <w:keepLines w:val="0"/>
        <w:widowControl w:val="0"/>
        <w:shd w:val="clear" w:color="auto" w:fill="auto"/>
        <w:bidi w:val="0"/>
        <w:spacing w:before="0" w:after="620" w:line="317" w:lineRule="exact"/>
        <w:ind w:left="0" w:right="0" w:firstLine="28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5"/>
        <w:keepNext w:val="0"/>
        <w:keepLines w:val="0"/>
        <w:widowControl w:val="0"/>
        <w:shd w:val="clear" w:color="auto" w:fill="auto"/>
        <w:bidi w:val="0"/>
        <w:spacing w:before="0" w:after="0" w:line="317" w:lineRule="exact"/>
        <w:ind w:left="0" w:right="0" w:firstLine="280"/>
        <w:jc w:val="left"/>
      </w:pPr>
      <w:r>
        <w:rPr>
          <w:color w:val="000000"/>
          <w:spacing w:val="0"/>
          <w:w w:val="100"/>
          <w:position w:val="0"/>
        </w:rPr>
        <w:t>本期减值准备计提金额以及评估金融工具的信用风险是否显著增加的采用依据</w:t>
      </w:r>
    </w:p>
    <w:p>
      <w:pPr>
        <w:pStyle w:val="Style5"/>
        <w:keepNext w:val="0"/>
        <w:keepLines w:val="0"/>
        <w:widowControl w:val="0"/>
        <w:shd w:val="clear" w:color="auto" w:fill="auto"/>
        <w:bidi w:val="0"/>
        <w:spacing w:before="0" w:after="300" w:line="317" w:lineRule="exact"/>
        <w:ind w:left="0" w:right="0" w:firstLine="28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5"/>
        <w:keepNext w:val="0"/>
        <w:keepLines w:val="0"/>
        <w:widowControl w:val="0"/>
        <w:shd w:val="clear" w:color="auto" w:fill="auto"/>
        <w:bidi w:val="0"/>
        <w:spacing w:before="0" w:after="0" w:line="317" w:lineRule="exact"/>
        <w:ind w:left="0" w:right="0" w:firstLine="280"/>
        <w:jc w:val="left"/>
      </w:pPr>
      <w:r>
        <w:rPr>
          <w:color w:val="000000"/>
          <w:spacing w:val="0"/>
          <w:w w:val="100"/>
          <w:position w:val="0"/>
        </w:rPr>
        <w:t>其他说明：</w:t>
      </w:r>
    </w:p>
    <w:p>
      <w:pPr>
        <w:pStyle w:val="Style5"/>
        <w:keepNext w:val="0"/>
        <w:keepLines w:val="0"/>
        <w:widowControl w:val="0"/>
        <w:shd w:val="clear" w:color="auto" w:fill="auto"/>
        <w:bidi w:val="0"/>
        <w:spacing w:before="0" w:after="360" w:line="317" w:lineRule="exact"/>
        <w:ind w:left="0" w:right="0" w:firstLine="28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6"/>
        <w:keepNext/>
        <w:keepLines/>
        <w:widowControl w:val="0"/>
        <w:shd w:val="clear" w:color="auto" w:fill="auto"/>
        <w:tabs>
          <w:tab w:pos="744" w:val="left"/>
        </w:tabs>
        <w:bidi w:val="0"/>
        <w:spacing w:before="0" w:after="40" w:line="317" w:lineRule="exact"/>
        <w:ind w:left="0" w:right="0" w:firstLine="280"/>
        <w:jc w:val="left"/>
      </w:pPr>
      <w:bookmarkStart w:id="1167" w:name="bookmark1167"/>
      <w:bookmarkStart w:id="1168" w:name="bookmark1168"/>
      <w:bookmarkStart w:id="1169" w:name="bookmark1169"/>
      <w:bookmarkStart w:id="1170" w:name="bookmark1170"/>
      <w:r>
        <w:rPr>
          <w:color w:val="000000"/>
          <w:spacing w:val="0"/>
          <w:w w:val="100"/>
          <w:position w:val="0"/>
        </w:rPr>
        <w:t>1</w:t>
      </w:r>
      <w:bookmarkEnd w:id="1169"/>
      <w:r>
        <w:rPr>
          <w:color w:val="000000"/>
          <w:spacing w:val="0"/>
          <w:w w:val="100"/>
          <w:position w:val="0"/>
        </w:rPr>
        <w:t>6、</w:t>
        <w:tab/>
        <w:t>长期应收款</w:t>
      </w:r>
      <w:bookmarkEnd w:id="1167"/>
      <w:bookmarkEnd w:id="1168"/>
      <w:bookmarkEnd w:id="1170"/>
    </w:p>
    <w:p>
      <w:pPr>
        <w:pStyle w:val="Style26"/>
        <w:keepNext/>
        <w:keepLines/>
        <w:widowControl w:val="0"/>
        <w:numPr>
          <w:ilvl w:val="0"/>
          <w:numId w:val="175"/>
        </w:numPr>
        <w:shd w:val="clear" w:color="auto" w:fill="auto"/>
        <w:tabs>
          <w:tab w:pos="710" w:val="left"/>
        </w:tabs>
        <w:bidi w:val="0"/>
        <w:spacing w:before="0" w:after="40" w:line="317" w:lineRule="exact"/>
        <w:ind w:left="0" w:right="0" w:firstLine="280"/>
        <w:jc w:val="left"/>
      </w:pPr>
      <w:bookmarkStart w:id="1167" w:name="bookmark1167"/>
      <w:bookmarkStart w:id="1168" w:name="bookmark1168"/>
      <w:bookmarkStart w:id="1171" w:name="bookmark1171"/>
      <w:bookmarkStart w:id="1172" w:name="bookmark1172"/>
      <w:bookmarkEnd w:id="1171"/>
      <w:r>
        <w:rPr>
          <w:color w:val="000000"/>
          <w:spacing w:val="0"/>
          <w:w w:val="100"/>
          <w:position w:val="0"/>
        </w:rPr>
        <w:t>.</w:t>
      </w:r>
      <w:r>
        <w:rPr>
          <w:color w:val="000000"/>
          <w:spacing w:val="0"/>
          <w:w w:val="100"/>
          <w:position w:val="0"/>
        </w:rPr>
        <w:t>长期应收款情况</w:t>
      </w:r>
      <w:bookmarkEnd w:id="1167"/>
      <w:bookmarkEnd w:id="1168"/>
      <w:bookmarkEnd w:id="1172"/>
    </w:p>
    <w:p>
      <w:pPr>
        <w:pStyle w:val="Style5"/>
        <w:keepNext w:val="0"/>
        <w:keepLines w:val="0"/>
        <w:widowControl w:val="0"/>
        <w:shd w:val="clear" w:color="auto" w:fill="auto"/>
        <w:bidi w:val="0"/>
        <w:spacing w:before="0" w:after="40" w:line="317" w:lineRule="exact"/>
        <w:ind w:left="0" w:right="0" w:firstLine="28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5"/>
        <w:keepNext w:val="0"/>
        <w:keepLines w:val="0"/>
        <w:widowControl w:val="0"/>
        <w:numPr>
          <w:ilvl w:val="0"/>
          <w:numId w:val="175"/>
        </w:numPr>
        <w:shd w:val="clear" w:color="auto" w:fill="auto"/>
        <w:tabs>
          <w:tab w:pos="710" w:val="left"/>
        </w:tabs>
        <w:bidi w:val="0"/>
        <w:spacing w:before="0" w:after="40" w:line="317" w:lineRule="exact"/>
        <w:ind w:left="0" w:right="0" w:firstLine="280"/>
        <w:jc w:val="left"/>
      </w:pPr>
      <w:bookmarkStart w:id="1173" w:name="bookmark1173"/>
      <w:bookmarkEnd w:id="1173"/>
      <w:r>
        <w:rPr>
          <w:b/>
          <w:bCs/>
          <w:color w:val="000000"/>
          <w:spacing w:val="0"/>
          <w:w w:val="100"/>
          <w:position w:val="0"/>
        </w:rPr>
        <w:t>.</w:t>
      </w:r>
      <w:r>
        <w:rPr>
          <w:b/>
          <w:bCs/>
          <w:color w:val="000000"/>
          <w:spacing w:val="0"/>
          <w:w w:val="100"/>
          <w:position w:val="0"/>
        </w:rPr>
        <w:t>坏账准备计提情况</w:t>
      </w:r>
    </w:p>
    <w:p>
      <w:pPr>
        <w:pStyle w:val="Style5"/>
        <w:keepNext w:val="0"/>
        <w:keepLines w:val="0"/>
        <w:widowControl w:val="0"/>
        <w:shd w:val="clear" w:color="auto" w:fill="auto"/>
        <w:bidi w:val="0"/>
        <w:spacing w:before="0" w:after="620" w:line="317" w:lineRule="exact"/>
        <w:ind w:left="0" w:right="0" w:firstLine="280"/>
        <w:jc w:val="both"/>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5"/>
        <w:keepNext w:val="0"/>
        <w:keepLines w:val="0"/>
        <w:widowControl w:val="0"/>
        <w:shd w:val="clear" w:color="auto" w:fill="auto"/>
        <w:bidi w:val="0"/>
        <w:spacing w:before="0" w:after="40" w:line="317" w:lineRule="exact"/>
        <w:ind w:left="280" w:right="0" w:firstLine="0"/>
        <w:jc w:val="left"/>
      </w:pPr>
      <w:r>
        <w:rPr>
          <w:color w:val="000000"/>
          <w:spacing w:val="0"/>
          <w:w w:val="100"/>
          <w:position w:val="0"/>
        </w:rPr>
        <w:t>本期坏账准备计提金额以及评估金融工具的信用风险是否显著增加的采用依据 口适用</w:t>
      </w:r>
      <w:r>
        <w:rPr>
          <w:color w:val="000000"/>
          <w:spacing w:val="0"/>
          <w:w w:val="100"/>
          <w:position w:val="0"/>
          <w:sz w:val="19"/>
          <w:szCs w:val="19"/>
        </w:rPr>
        <w:t>J</w:t>
      </w:r>
      <w:r>
        <w:rPr>
          <w:color w:val="000000"/>
          <w:spacing w:val="0"/>
          <w:w w:val="100"/>
          <w:position w:val="0"/>
        </w:rPr>
        <w:t>不适用</w:t>
      </w:r>
    </w:p>
    <w:p>
      <w:pPr>
        <w:pStyle w:val="Style26"/>
        <w:keepNext/>
        <w:keepLines/>
        <w:widowControl w:val="0"/>
        <w:numPr>
          <w:ilvl w:val="0"/>
          <w:numId w:val="175"/>
        </w:numPr>
        <w:shd w:val="clear" w:color="auto" w:fill="auto"/>
        <w:tabs>
          <w:tab w:pos="710" w:val="left"/>
        </w:tabs>
        <w:bidi w:val="0"/>
        <w:spacing w:before="0" w:after="140" w:line="240" w:lineRule="auto"/>
        <w:ind w:left="0" w:right="0" w:firstLine="280"/>
        <w:jc w:val="left"/>
      </w:pPr>
      <w:bookmarkStart w:id="1174" w:name="bookmark1174"/>
      <w:bookmarkStart w:id="1175" w:name="bookmark1175"/>
      <w:bookmarkStart w:id="1176" w:name="bookmark1176"/>
      <w:bookmarkStart w:id="1177" w:name="bookmark1177"/>
      <w:bookmarkEnd w:id="1176"/>
      <w:r>
        <w:rPr>
          <w:color w:val="000000"/>
          <w:spacing w:val="0"/>
          <w:w w:val="100"/>
          <w:position w:val="0"/>
        </w:rPr>
        <w:t>,</w:t>
      </w:r>
      <w:r>
        <w:rPr>
          <w:color w:val="000000"/>
          <w:spacing w:val="0"/>
          <w:w w:val="100"/>
          <w:position w:val="0"/>
        </w:rPr>
        <w:t>因金融资产转移而终止确认的长期应收款</w:t>
      </w:r>
      <w:bookmarkEnd w:id="1174"/>
      <w:bookmarkEnd w:id="1175"/>
      <w:bookmarkEnd w:id="1177"/>
    </w:p>
    <w:p>
      <w:pPr>
        <w:pStyle w:val="Style5"/>
        <w:keepNext w:val="0"/>
        <w:keepLines w:val="0"/>
        <w:widowControl w:val="0"/>
        <w:shd w:val="clear" w:color="auto" w:fill="auto"/>
        <w:tabs>
          <w:tab w:pos="1139" w:val="left"/>
        </w:tabs>
        <w:bidi w:val="0"/>
        <w:spacing w:before="0" w:after="440" w:line="240" w:lineRule="auto"/>
        <w:ind w:left="0" w:right="0" w:firstLine="280"/>
        <w:jc w:val="left"/>
      </w:pPr>
      <w:r>
        <w:rPr>
          <w:color w:val="000000"/>
          <w:spacing w:val="0"/>
          <w:w w:val="100"/>
          <w:position w:val="0"/>
        </w:rPr>
        <w:t>口适用</w:t>
        <w:tab/>
      </w:r>
      <w:r>
        <w:rPr>
          <w:color w:val="000000"/>
          <w:spacing w:val="0"/>
          <w:w w:val="100"/>
          <w:position w:val="0"/>
          <w:sz w:val="19"/>
          <w:szCs w:val="19"/>
        </w:rPr>
        <w:t>J</w:t>
      </w:r>
      <w:r>
        <w:rPr>
          <w:color w:val="000000"/>
          <w:spacing w:val="0"/>
          <w:w w:val="100"/>
          <w:position w:val="0"/>
        </w:rPr>
        <w:t>不适用</w:t>
      </w:r>
    </w:p>
    <w:p>
      <w:pPr>
        <w:pStyle w:val="Style26"/>
        <w:keepNext/>
        <w:keepLines/>
        <w:widowControl w:val="0"/>
        <w:numPr>
          <w:ilvl w:val="0"/>
          <w:numId w:val="175"/>
        </w:numPr>
        <w:shd w:val="clear" w:color="auto" w:fill="auto"/>
        <w:tabs>
          <w:tab w:pos="710" w:val="left"/>
        </w:tabs>
        <w:bidi w:val="0"/>
        <w:spacing w:before="0" w:after="140" w:line="240" w:lineRule="auto"/>
        <w:ind w:left="0" w:right="0" w:firstLine="280"/>
        <w:jc w:val="left"/>
      </w:pPr>
      <w:bookmarkStart w:id="1178" w:name="bookmark1178"/>
      <w:bookmarkStart w:id="1179" w:name="bookmark1179"/>
      <w:bookmarkStart w:id="1180" w:name="bookmark1180"/>
      <w:bookmarkStart w:id="1181" w:name="bookmark1181"/>
      <w:bookmarkEnd w:id="1180"/>
      <w:r>
        <w:rPr>
          <w:color w:val="000000"/>
          <w:spacing w:val="0"/>
          <w:w w:val="100"/>
          <w:position w:val="0"/>
        </w:rPr>
        <w:t>.</w:t>
      </w:r>
      <w:r>
        <w:rPr>
          <w:color w:val="000000"/>
          <w:spacing w:val="0"/>
          <w:w w:val="100"/>
          <w:position w:val="0"/>
        </w:rPr>
        <w:t>转移长期应收款且继续涉入形成的资产、负债金额</w:t>
      </w:r>
      <w:bookmarkEnd w:id="1178"/>
      <w:bookmarkEnd w:id="1179"/>
      <w:bookmarkEnd w:id="1181"/>
    </w:p>
    <w:p>
      <w:pPr>
        <w:pStyle w:val="Style5"/>
        <w:keepNext w:val="0"/>
        <w:keepLines w:val="0"/>
        <w:widowControl w:val="0"/>
        <w:shd w:val="clear" w:color="auto" w:fill="auto"/>
        <w:tabs>
          <w:tab w:pos="1139" w:val="left"/>
        </w:tabs>
        <w:bidi w:val="0"/>
        <w:spacing w:before="0" w:after="380" w:line="240" w:lineRule="auto"/>
        <w:ind w:left="0" w:right="0" w:firstLine="280"/>
        <w:jc w:val="left"/>
      </w:pPr>
      <w:r>
        <w:rPr>
          <w:color w:val="000000"/>
          <w:spacing w:val="0"/>
          <w:w w:val="100"/>
          <w:position w:val="0"/>
        </w:rPr>
        <w:t>口适用</w:t>
        <w:tab/>
      </w:r>
      <w:r>
        <w:rPr>
          <w:color w:val="000000"/>
          <w:spacing w:val="0"/>
          <w:w w:val="100"/>
          <w:position w:val="0"/>
          <w:sz w:val="19"/>
          <w:szCs w:val="19"/>
        </w:rPr>
        <w:t>J</w:t>
      </w:r>
      <w:r>
        <w:rPr>
          <w:color w:val="000000"/>
          <w:spacing w:val="0"/>
          <w:w w:val="100"/>
          <w:position w:val="0"/>
        </w:rPr>
        <w:t>不适用</w:t>
      </w:r>
    </w:p>
    <w:p>
      <w:pPr>
        <w:pStyle w:val="Style5"/>
        <w:keepNext w:val="0"/>
        <w:keepLines w:val="0"/>
        <w:widowControl w:val="0"/>
        <w:shd w:val="clear" w:color="auto" w:fill="auto"/>
        <w:bidi w:val="0"/>
        <w:spacing w:before="0" w:after="60" w:line="240" w:lineRule="auto"/>
        <w:ind w:left="0" w:right="0" w:firstLine="280"/>
        <w:jc w:val="left"/>
      </w:pPr>
      <w:r>
        <w:rPr>
          <w:color w:val="000000"/>
          <w:spacing w:val="0"/>
          <w:w w:val="100"/>
          <w:position w:val="0"/>
        </w:rPr>
        <w:t>其他说明</w:t>
      </w:r>
    </w:p>
    <w:p>
      <w:pPr>
        <w:pStyle w:val="Style5"/>
        <w:keepNext w:val="0"/>
        <w:keepLines w:val="0"/>
        <w:widowControl w:val="0"/>
        <w:shd w:val="clear" w:color="auto" w:fill="auto"/>
        <w:bidi w:val="0"/>
        <w:spacing w:before="0" w:after="440" w:line="240" w:lineRule="auto"/>
        <w:ind w:left="0" w:right="0" w:firstLine="28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6"/>
        <w:keepNext/>
        <w:keepLines/>
        <w:widowControl w:val="0"/>
        <w:shd w:val="clear" w:color="auto" w:fill="auto"/>
        <w:bidi w:val="0"/>
        <w:spacing w:before="0" w:after="140" w:line="240" w:lineRule="auto"/>
        <w:ind w:left="0" w:right="0" w:firstLine="280"/>
        <w:jc w:val="left"/>
      </w:pPr>
      <w:bookmarkStart w:id="1182" w:name="bookmark1182"/>
      <w:bookmarkStart w:id="1183" w:name="bookmark1183"/>
      <w:bookmarkStart w:id="1184" w:name="bookmark1184"/>
      <w:bookmarkStart w:id="1185" w:name="bookmark1185"/>
      <w:r>
        <w:rPr>
          <w:color w:val="000000"/>
          <w:spacing w:val="0"/>
          <w:w w:val="100"/>
          <w:position w:val="0"/>
        </w:rPr>
        <w:t>1</w:t>
      </w:r>
      <w:bookmarkEnd w:id="1184"/>
      <w:r>
        <w:rPr>
          <w:color w:val="000000"/>
          <w:spacing w:val="0"/>
          <w:w w:val="100"/>
          <w:position w:val="0"/>
        </w:rPr>
        <w:t>7、长期股权投资</w:t>
      </w:r>
      <w:bookmarkEnd w:id="1182"/>
      <w:bookmarkEnd w:id="1183"/>
      <w:bookmarkEnd w:id="1185"/>
    </w:p>
    <w:p>
      <w:pPr>
        <w:pStyle w:val="Style5"/>
        <w:keepNext w:val="0"/>
        <w:keepLines w:val="0"/>
        <w:widowControl w:val="0"/>
        <w:shd w:val="clear" w:color="auto" w:fill="auto"/>
        <w:bidi w:val="0"/>
        <w:spacing w:before="0" w:after="60" w:line="240" w:lineRule="auto"/>
        <w:ind w:left="0" w:right="0" w:firstLine="280"/>
        <w:jc w:val="left"/>
      </w:pPr>
      <w:r>
        <w:rPr>
          <w:color w:val="000000"/>
          <w:spacing w:val="0"/>
          <w:w w:val="100"/>
          <w:position w:val="0"/>
          <w:sz w:val="19"/>
          <w:szCs w:val="19"/>
        </w:rPr>
        <w:t>J</w:t>
      </w:r>
      <w:r>
        <w:rPr>
          <w:color w:val="000000"/>
          <w:spacing w:val="0"/>
          <w:w w:val="100"/>
          <w:position w:val="0"/>
        </w:rPr>
        <w:t>适用口不适用</w:t>
      </w:r>
    </w:p>
    <w:p>
      <w:pPr>
        <w:pStyle w:val="Style5"/>
        <w:keepNext w:val="0"/>
        <w:keepLines w:val="0"/>
        <w:widowControl w:val="0"/>
        <w:shd w:val="clear" w:color="auto" w:fill="auto"/>
        <w:bidi w:val="0"/>
        <w:spacing w:before="0" w:after="0" w:line="240" w:lineRule="auto"/>
        <w:ind w:left="0" w:right="1080" w:firstLine="0"/>
        <w:jc w:val="right"/>
      </w:pPr>
      <w:r>
        <w:rPr>
          <w:color w:val="000000"/>
          <w:spacing w:val="0"/>
          <w:w w:val="100"/>
          <w:position w:val="0"/>
        </w:rPr>
        <w:t>单位：元币种：人民币</w:t>
      </w:r>
    </w:p>
    <w:tbl>
      <w:tblPr>
        <w:tblOverlap w:val="never"/>
        <w:jc w:val="center"/>
        <w:tblLayout w:type="fixed"/>
      </w:tblPr>
      <w:tblGrid>
        <w:gridCol w:w="1291"/>
        <w:gridCol w:w="1128"/>
        <w:gridCol w:w="427"/>
        <w:gridCol w:w="566"/>
        <w:gridCol w:w="1133"/>
        <w:gridCol w:w="710"/>
        <w:gridCol w:w="562"/>
        <w:gridCol w:w="710"/>
        <w:gridCol w:w="1133"/>
        <w:gridCol w:w="288"/>
        <w:gridCol w:w="1133"/>
        <w:gridCol w:w="1142"/>
      </w:tblGrid>
      <w:tr>
        <w:trPr>
          <w:trHeight w:val="326"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被投资单位</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center"/>
              <w:rPr>
                <w:sz w:val="16"/>
                <w:szCs w:val="16"/>
              </w:rPr>
            </w:pPr>
            <w:r>
              <w:rPr>
                <w:color w:val="000000"/>
                <w:spacing w:val="0"/>
                <w:w w:val="100"/>
                <w:position w:val="0"/>
                <w:sz w:val="16"/>
                <w:szCs w:val="16"/>
              </w:rPr>
              <w:t>期初</w:t>
            </w:r>
          </w:p>
          <w:p>
            <w:pPr>
              <w:pStyle w:val="Style2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余额</w:t>
            </w:r>
          </w:p>
        </w:tc>
        <w:tc>
          <w:tcPr>
            <w:gridSpan w:val="8"/>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本期增减变动</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380"/>
              <w:jc w:val="left"/>
              <w:rPr>
                <w:sz w:val="16"/>
                <w:szCs w:val="16"/>
              </w:rPr>
            </w:pPr>
            <w:r>
              <w:rPr>
                <w:color w:val="000000"/>
                <w:spacing w:val="0"/>
                <w:w w:val="100"/>
                <w:position w:val="0"/>
                <w:sz w:val="16"/>
                <w:szCs w:val="16"/>
              </w:rPr>
              <w:t>期末</w:t>
            </w:r>
          </w:p>
          <w:p>
            <w:pPr>
              <w:pStyle w:val="Style23"/>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余额</w:t>
            </w:r>
          </w:p>
        </w:tc>
        <w:tc>
          <w:tcPr>
            <w:vMerge w:val="restart"/>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6"/>
                <w:szCs w:val="16"/>
              </w:rPr>
            </w:pPr>
            <w:r>
              <w:rPr>
                <w:color w:val="000000"/>
                <w:spacing w:val="0"/>
                <w:w w:val="100"/>
                <w:position w:val="0"/>
                <w:sz w:val="16"/>
                <w:szCs w:val="16"/>
              </w:rPr>
              <w:t>减值准备期</w:t>
            </w:r>
          </w:p>
          <w:p>
            <w:pPr>
              <w:pStyle w:val="Style2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末余额</w:t>
            </w:r>
          </w:p>
        </w:tc>
      </w:tr>
      <w:tr>
        <w:trPr>
          <w:trHeight w:val="188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left"/>
              <w:rPr>
                <w:sz w:val="16"/>
                <w:szCs w:val="16"/>
              </w:rPr>
            </w:pPr>
            <w:r>
              <w:rPr>
                <w:color w:val="000000"/>
                <w:spacing w:val="0"/>
                <w:w w:val="100"/>
                <w:position w:val="0"/>
                <w:sz w:val="16"/>
                <w:szCs w:val="16"/>
              </w:rPr>
              <w:t>追 加 投 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180" w:right="0" w:firstLine="0"/>
              <w:jc w:val="left"/>
              <w:rPr>
                <w:sz w:val="16"/>
                <w:szCs w:val="16"/>
              </w:rPr>
            </w:pPr>
            <w:r>
              <w:rPr>
                <w:color w:val="000000"/>
                <w:spacing w:val="0"/>
                <w:w w:val="100"/>
                <w:position w:val="0"/>
                <w:sz w:val="16"/>
                <w:szCs w:val="16"/>
              </w:rPr>
              <w:t>减 少 投 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6"/>
                <w:szCs w:val="16"/>
              </w:rPr>
            </w:pPr>
            <w:r>
              <w:rPr>
                <w:color w:val="000000"/>
                <w:spacing w:val="0"/>
                <w:w w:val="100"/>
                <w:position w:val="0"/>
                <w:sz w:val="16"/>
                <w:szCs w:val="16"/>
              </w:rPr>
              <w:t>权益法下确</w:t>
            </w:r>
          </w:p>
          <w:p>
            <w:pPr>
              <w:pStyle w:val="Style23"/>
              <w:keepNext w:val="0"/>
              <w:keepLines w:val="0"/>
              <w:widowControl w:val="0"/>
              <w:shd w:val="clear" w:color="auto" w:fill="auto"/>
              <w:bidi w:val="0"/>
              <w:spacing w:before="0" w:after="100" w:line="240" w:lineRule="auto"/>
              <w:ind w:left="0" w:right="0" w:firstLine="0"/>
              <w:jc w:val="left"/>
              <w:rPr>
                <w:sz w:val="16"/>
                <w:szCs w:val="16"/>
              </w:rPr>
            </w:pPr>
            <w:r>
              <w:rPr>
                <w:color w:val="000000"/>
                <w:spacing w:val="0"/>
                <w:w w:val="100"/>
                <w:position w:val="0"/>
                <w:sz w:val="16"/>
                <w:szCs w:val="16"/>
              </w:rPr>
              <w:t>认的投资损</w:t>
            </w:r>
          </w:p>
          <w:p>
            <w:pPr>
              <w:pStyle w:val="Style23"/>
              <w:keepNext w:val="0"/>
              <w:keepLines w:val="0"/>
              <w:widowControl w:val="0"/>
              <w:shd w:val="clear" w:color="auto" w:fill="auto"/>
              <w:bidi w:val="0"/>
              <w:spacing w:before="0" w:after="100" w:line="240" w:lineRule="auto"/>
              <w:ind w:left="0" w:right="0" w:firstLine="0"/>
              <w:jc w:val="center"/>
              <w:rPr>
                <w:sz w:val="16"/>
                <w:szCs w:val="16"/>
              </w:rPr>
            </w:pPr>
            <w:r>
              <w:rPr>
                <w:color w:val="000000"/>
                <w:spacing w:val="0"/>
                <w:w w:val="100"/>
                <w:position w:val="0"/>
                <w:sz w:val="16"/>
                <w:szCs w:val="16"/>
              </w:rPr>
              <w:t>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center"/>
              <w:rPr>
                <w:sz w:val="16"/>
                <w:szCs w:val="16"/>
              </w:rPr>
            </w:pPr>
            <w:r>
              <w:rPr>
                <w:color w:val="000000"/>
                <w:spacing w:val="0"/>
                <w:w w:val="100"/>
                <w:position w:val="0"/>
                <w:sz w:val="16"/>
                <w:szCs w:val="16"/>
              </w:rPr>
              <w:t>其他</w:t>
            </w:r>
          </w:p>
          <w:p>
            <w:pPr>
              <w:pStyle w:val="Style23"/>
              <w:keepNext w:val="0"/>
              <w:keepLines w:val="0"/>
              <w:widowControl w:val="0"/>
              <w:shd w:val="clear" w:color="auto" w:fill="auto"/>
              <w:bidi w:val="0"/>
              <w:spacing w:before="0" w:after="100" w:line="240" w:lineRule="auto"/>
              <w:ind w:left="0" w:right="0" w:firstLine="0"/>
              <w:jc w:val="center"/>
              <w:rPr>
                <w:sz w:val="16"/>
                <w:szCs w:val="16"/>
              </w:rPr>
            </w:pPr>
            <w:r>
              <w:rPr>
                <w:color w:val="000000"/>
                <w:spacing w:val="0"/>
                <w:w w:val="100"/>
                <w:position w:val="0"/>
                <w:sz w:val="16"/>
                <w:szCs w:val="16"/>
              </w:rPr>
              <w:t>综合</w:t>
            </w:r>
          </w:p>
          <w:p>
            <w:pPr>
              <w:pStyle w:val="Style23"/>
              <w:keepNext w:val="0"/>
              <w:keepLines w:val="0"/>
              <w:widowControl w:val="0"/>
              <w:shd w:val="clear" w:color="auto" w:fill="auto"/>
              <w:bidi w:val="0"/>
              <w:spacing w:before="0" w:after="100" w:line="240" w:lineRule="auto"/>
              <w:ind w:left="0" w:right="0" w:firstLine="0"/>
              <w:jc w:val="center"/>
              <w:rPr>
                <w:sz w:val="16"/>
                <w:szCs w:val="16"/>
              </w:rPr>
            </w:pPr>
            <w:r>
              <w:rPr>
                <w:color w:val="000000"/>
                <w:spacing w:val="0"/>
                <w:w w:val="100"/>
                <w:position w:val="0"/>
                <w:sz w:val="16"/>
                <w:szCs w:val="16"/>
              </w:rPr>
              <w:t>收益</w:t>
            </w:r>
          </w:p>
          <w:p>
            <w:pPr>
              <w:pStyle w:val="Style23"/>
              <w:keepNext w:val="0"/>
              <w:keepLines w:val="0"/>
              <w:widowControl w:val="0"/>
              <w:shd w:val="clear" w:color="auto" w:fill="auto"/>
              <w:bidi w:val="0"/>
              <w:spacing w:before="0" w:after="100" w:line="240" w:lineRule="auto"/>
              <w:ind w:left="0" w:right="0" w:firstLine="0"/>
              <w:jc w:val="center"/>
              <w:rPr>
                <w:sz w:val="16"/>
                <w:szCs w:val="16"/>
              </w:rPr>
            </w:pPr>
            <w:r>
              <w:rPr>
                <w:color w:val="000000"/>
                <w:spacing w:val="0"/>
                <w:w w:val="100"/>
                <w:position w:val="0"/>
                <w:sz w:val="16"/>
                <w:szCs w:val="16"/>
              </w:rPr>
              <w:t>调整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8" w:lineRule="exact"/>
              <w:ind w:left="180" w:right="0" w:firstLine="0"/>
              <w:jc w:val="left"/>
              <w:rPr>
                <w:sz w:val="16"/>
                <w:szCs w:val="16"/>
              </w:rPr>
            </w:pPr>
            <w:r>
              <w:rPr>
                <w:color w:val="000000"/>
                <w:spacing w:val="0"/>
                <w:w w:val="100"/>
                <w:position w:val="0"/>
                <w:sz w:val="16"/>
                <w:szCs w:val="16"/>
              </w:rPr>
              <w:t>其 他 权 益 变 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center"/>
              <w:rPr>
                <w:sz w:val="16"/>
                <w:szCs w:val="16"/>
              </w:rPr>
            </w:pPr>
            <w:r>
              <w:rPr>
                <w:color w:val="000000"/>
                <w:spacing w:val="0"/>
                <w:w w:val="100"/>
                <w:position w:val="0"/>
                <w:sz w:val="16"/>
                <w:szCs w:val="16"/>
              </w:rPr>
              <w:t>宣告 发放 现金 股利 或利 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center"/>
              <w:rPr>
                <w:sz w:val="16"/>
                <w:szCs w:val="16"/>
              </w:rPr>
            </w:pPr>
            <w:r>
              <w:rPr>
                <w:color w:val="000000"/>
                <w:spacing w:val="0"/>
                <w:w w:val="100"/>
                <w:position w:val="0"/>
                <w:sz w:val="16"/>
                <w:szCs w:val="16"/>
              </w:rPr>
              <w:t>计提减值准 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6"/>
                <w:szCs w:val="16"/>
              </w:rPr>
            </w:pPr>
            <w:r>
              <w:rPr>
                <w:color w:val="000000"/>
                <w:spacing w:val="0"/>
                <w:w w:val="100"/>
                <w:position w:val="0"/>
                <w:sz w:val="16"/>
                <w:szCs w:val="16"/>
              </w:rPr>
              <w:t>其</w:t>
            </w:r>
          </w:p>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他</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322" w:hRule="exact"/>
        </w:trPr>
        <w:tc>
          <w:tcPr>
            <w:gridSpan w:val="1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一、合营企业</w:t>
            </w:r>
          </w:p>
        </w:tc>
      </w:tr>
      <w:tr>
        <w:trPr>
          <w:trHeight w:val="3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gridSpan w:val="1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二、联营企业</w:t>
            </w:r>
          </w:p>
        </w:tc>
      </w:tr>
      <w:tr>
        <w:trPr>
          <w:trHeight w:val="9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left"/>
              <w:rPr>
                <w:sz w:val="16"/>
                <w:szCs w:val="16"/>
              </w:rPr>
            </w:pPr>
            <w:r>
              <w:rPr>
                <w:color w:val="000000"/>
                <w:spacing w:val="0"/>
                <w:w w:val="100"/>
                <w:position w:val="0"/>
                <w:sz w:val="16"/>
                <w:szCs w:val="16"/>
              </w:rPr>
              <w:t>泰一德信科 技(成都)有 限公司［注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6"/>
                <w:szCs w:val="16"/>
              </w:rPr>
              <w:t>］</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106,102.37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-18,831.09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87,271.28</w:t>
            </w:r>
          </w:p>
        </w:tc>
        <w:tc>
          <w:tcPr>
            <w:tcBorders>
              <w:top w:val="single" w:sz="4"/>
              <w:left w:val="single" w:sz="4"/>
              <w:right w:val="single" w:sz="4"/>
            </w:tcBorders>
            <w:shd w:val="clear" w:color="auto" w:fill="FFFFFF"/>
            <w:vAlign w:val="top"/>
          </w:tcPr>
          <w:p>
            <w:pPr>
              <w:widowControl w:val="0"/>
              <w:rPr>
                <w:sz w:val="10"/>
                <w:szCs w:val="10"/>
              </w:rPr>
            </w:pPr>
          </w:p>
        </w:tc>
      </w:tr>
      <w:tr>
        <w:trPr>
          <w:trHeight w:val="125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6"/>
                <w:szCs w:val="16"/>
              </w:rPr>
            </w:pPr>
            <w:r>
              <w:rPr>
                <w:color w:val="000000"/>
                <w:spacing w:val="0"/>
                <w:w w:val="100"/>
                <w:position w:val="0"/>
                <w:sz w:val="16"/>
                <w:szCs w:val="16"/>
              </w:rPr>
              <w:t>浙江国信泰</w:t>
            </w:r>
          </w:p>
          <w:p>
            <w:pPr>
              <w:pStyle w:val="Style23"/>
              <w:keepNext w:val="0"/>
              <w:keepLines w:val="0"/>
              <w:widowControl w:val="0"/>
              <w:shd w:val="clear" w:color="auto" w:fill="auto"/>
              <w:bidi w:val="0"/>
              <w:spacing w:before="0" w:after="100" w:line="240" w:lineRule="auto"/>
              <w:ind w:left="0" w:right="0" w:firstLine="0"/>
              <w:jc w:val="left"/>
              <w:rPr>
                <w:sz w:val="16"/>
                <w:szCs w:val="16"/>
              </w:rPr>
            </w:pPr>
            <w:r>
              <w:rPr>
                <w:color w:val="000000"/>
                <w:spacing w:val="0"/>
                <w:w w:val="100"/>
                <w:position w:val="0"/>
                <w:sz w:val="16"/>
                <w:szCs w:val="16"/>
              </w:rPr>
              <w:t>一数据科技</w:t>
            </w:r>
          </w:p>
          <w:p>
            <w:pPr>
              <w:pStyle w:val="Style23"/>
              <w:keepNext w:val="0"/>
              <w:keepLines w:val="0"/>
              <w:widowControl w:val="0"/>
              <w:shd w:val="clear" w:color="auto" w:fill="auto"/>
              <w:bidi w:val="0"/>
              <w:spacing w:before="0" w:after="100" w:line="240" w:lineRule="auto"/>
              <w:ind w:left="0" w:right="0" w:firstLine="0"/>
              <w:jc w:val="left"/>
              <w:rPr>
                <w:sz w:val="16"/>
                <w:szCs w:val="16"/>
              </w:rPr>
            </w:pPr>
            <w:r>
              <w:rPr>
                <w:color w:val="000000"/>
                <w:spacing w:val="0"/>
                <w:w w:val="100"/>
                <w:position w:val="0"/>
                <w:sz w:val="16"/>
                <w:szCs w:val="16"/>
              </w:rPr>
              <w:t>有限公司</w:t>
            </w:r>
          </w:p>
          <w:p>
            <w:pPr>
              <w:pStyle w:val="Style23"/>
              <w:keepNext w:val="0"/>
              <w:keepLines w:val="0"/>
              <w:widowControl w:val="0"/>
              <w:shd w:val="clear" w:color="auto" w:fill="auto"/>
              <w:bidi w:val="0"/>
              <w:spacing w:before="0" w:after="100" w:line="240" w:lineRule="auto"/>
              <w:ind w:left="0" w:right="0" w:firstLine="0"/>
              <w:jc w:val="left"/>
              <w:rPr>
                <w:sz w:val="16"/>
                <w:szCs w:val="16"/>
              </w:rPr>
            </w:pPr>
            <w:r>
              <w:rPr>
                <w:color w:val="000000"/>
                <w:spacing w:val="0"/>
                <w:w w:val="100"/>
                <w:position w:val="0"/>
                <w:sz w:val="16"/>
                <w:szCs w:val="16"/>
              </w:rPr>
              <w:t>［注</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6"/>
                <w:szCs w:val="16"/>
              </w:rPr>
              <w:t>］</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480,103.31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480,103.31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480,103.31</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586,205.68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-18,831.09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480,103.31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87,271.28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480,103.31</w:t>
            </w:r>
          </w:p>
        </w:tc>
      </w:tr>
      <w:tr>
        <w:trPr>
          <w:trHeight w:val="331"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586,205.68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-18,831.09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480,103.31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87,271.28</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480,103.31</w:t>
            </w:r>
          </w:p>
        </w:tc>
      </w:tr>
    </w:tbl>
    <w:p>
      <w:pPr>
        <w:widowControl w:val="0"/>
        <w:spacing w:after="219" w:line="1" w:lineRule="exact"/>
      </w:pPr>
    </w:p>
    <w:p>
      <w:pPr>
        <w:pStyle w:val="Style5"/>
        <w:keepNext w:val="0"/>
        <w:keepLines w:val="0"/>
        <w:widowControl w:val="0"/>
        <w:shd w:val="clear" w:color="auto" w:fill="auto"/>
        <w:bidi w:val="0"/>
        <w:spacing w:before="0" w:after="60" w:line="319" w:lineRule="exact"/>
        <w:ind w:left="0" w:right="0" w:firstLine="280"/>
        <w:jc w:val="left"/>
      </w:pPr>
      <w:r>
        <w:rPr>
          <w:color w:val="000000"/>
          <w:spacing w:val="0"/>
          <w:w w:val="100"/>
          <w:position w:val="0"/>
        </w:rPr>
        <w:t>其他说明</w:t>
      </w:r>
    </w:p>
    <w:p>
      <w:pPr>
        <w:pStyle w:val="Style5"/>
        <w:keepNext w:val="0"/>
        <w:keepLines w:val="0"/>
        <w:widowControl w:val="0"/>
        <w:shd w:val="clear" w:color="auto" w:fill="auto"/>
        <w:bidi w:val="0"/>
        <w:spacing w:before="0" w:after="0" w:line="319" w:lineRule="exact"/>
        <w:ind w:left="0" w:right="0" w:firstLine="280"/>
        <w:jc w:val="left"/>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系泰一指尚持有的对泰一德信科技(成都)有限公司的投资</w:t>
      </w:r>
    </w:p>
    <w:p>
      <w:pPr>
        <w:pStyle w:val="Style5"/>
        <w:keepNext w:val="0"/>
        <w:keepLines w:val="0"/>
        <w:widowControl w:val="0"/>
        <w:shd w:val="clear" w:color="auto" w:fill="auto"/>
        <w:bidi w:val="0"/>
        <w:spacing w:before="0" w:after="440" w:line="319" w:lineRule="exact"/>
        <w:ind w:left="280" w:right="0" w:firstLine="0"/>
        <w:jc w:val="both"/>
      </w:pPr>
      <w:r>
        <w:rPr>
          <w:color w:val="000000"/>
          <w:spacing w:val="0"/>
          <w:w w:val="100"/>
          <w:position w:val="0"/>
        </w:rPr>
        <w:t>［注</w:t>
      </w:r>
      <w:r>
        <w:rPr>
          <w:color w:val="000000"/>
          <w:spacing w:val="0"/>
          <w:w w:val="100"/>
          <w:position w:val="0"/>
          <w:sz w:val="19"/>
          <w:szCs w:val="19"/>
        </w:rPr>
        <w:t>2］</w:t>
      </w:r>
      <w:r>
        <w:rPr>
          <w:color w:val="000000"/>
          <w:spacing w:val="0"/>
          <w:w w:val="100"/>
          <w:position w:val="0"/>
        </w:rPr>
        <w:t>系泰一指尚持有的对浙江国信泰一数据科技有限公司的投资。泰一指尚出资</w:t>
      </w:r>
      <w:r>
        <w:rPr>
          <w:color w:val="000000"/>
          <w:spacing w:val="0"/>
          <w:w w:val="100"/>
          <w:position w:val="0"/>
          <w:sz w:val="19"/>
          <w:szCs w:val="19"/>
        </w:rPr>
        <w:t>100</w:t>
      </w:r>
      <w:r>
        <w:rPr>
          <w:color w:val="000000"/>
          <w:spacing w:val="0"/>
          <w:w w:val="100"/>
          <w:position w:val="0"/>
        </w:rPr>
        <w:t>万元，占 该公司注册资本的</w:t>
      </w:r>
      <w:r>
        <w:rPr>
          <w:color w:val="000000"/>
          <w:spacing w:val="0"/>
          <w:w w:val="100"/>
          <w:position w:val="0"/>
          <w:sz w:val="19"/>
          <w:szCs w:val="19"/>
        </w:rPr>
        <w:t>10%,</w:t>
      </w:r>
      <w:r>
        <w:rPr>
          <w:color w:val="000000"/>
          <w:spacing w:val="0"/>
          <w:w w:val="100"/>
          <w:position w:val="0"/>
        </w:rPr>
        <w:t>该公司董事会</w:t>
      </w:r>
      <w:r>
        <w:rPr>
          <w:color w:val="000000"/>
          <w:spacing w:val="0"/>
          <w:w w:val="100"/>
          <w:position w:val="0"/>
          <w:sz w:val="19"/>
          <w:szCs w:val="19"/>
        </w:rPr>
        <w:t>5</w:t>
      </w:r>
      <w:r>
        <w:rPr>
          <w:color w:val="000000"/>
          <w:spacing w:val="0"/>
          <w:w w:val="100"/>
          <w:position w:val="0"/>
        </w:rPr>
        <w:t>人，其中泰一指尚委派</w:t>
      </w:r>
      <w:r>
        <w:rPr>
          <w:color w:val="000000"/>
          <w:spacing w:val="0"/>
          <w:w w:val="100"/>
          <w:position w:val="0"/>
          <w:sz w:val="19"/>
          <w:szCs w:val="19"/>
        </w:rPr>
        <w:t>2</w:t>
      </w:r>
      <w:r>
        <w:rPr>
          <w:color w:val="000000"/>
          <w:spacing w:val="0"/>
          <w:w w:val="100"/>
          <w:position w:val="0"/>
        </w:rPr>
        <w:t>人，对其经营有重大影响，故 对浙江国信泰一数据科技有限公司采用权益法核算</w:t>
      </w:r>
    </w:p>
    <w:p>
      <w:pPr>
        <w:pStyle w:val="Style5"/>
        <w:keepNext w:val="0"/>
        <w:keepLines w:val="0"/>
        <w:widowControl w:val="0"/>
        <w:shd w:val="clear" w:color="auto" w:fill="auto"/>
        <w:bidi w:val="0"/>
        <w:spacing w:before="0" w:after="0" w:line="374" w:lineRule="exact"/>
        <w:ind w:left="0" w:right="0" w:firstLine="280"/>
        <w:jc w:val="left"/>
      </w:pPr>
      <w:bookmarkStart w:id="1186" w:name="bookmark1186"/>
      <w:r>
        <w:rPr>
          <w:b/>
          <w:bCs/>
          <w:color w:val="000000"/>
          <w:spacing w:val="0"/>
          <w:w w:val="100"/>
          <w:position w:val="0"/>
          <w:shd w:val="clear" w:color="auto" w:fill="FFFFFF"/>
        </w:rPr>
        <w:t>1</w:t>
      </w:r>
      <w:bookmarkEnd w:id="1186"/>
      <w:r>
        <w:rPr>
          <w:b/>
          <w:bCs/>
          <w:color w:val="000000"/>
          <w:spacing w:val="0"/>
          <w:w w:val="100"/>
          <w:position w:val="0"/>
          <w:shd w:val="clear" w:color="auto" w:fill="FFFFFF"/>
        </w:rPr>
        <w:t>8、其他权益工具投资</w:t>
      </w:r>
    </w:p>
    <w:p>
      <w:pPr>
        <w:pStyle w:val="Style5"/>
        <w:keepNext w:val="0"/>
        <w:keepLines w:val="0"/>
        <w:widowControl w:val="0"/>
        <w:numPr>
          <w:ilvl w:val="0"/>
          <w:numId w:val="177"/>
        </w:numPr>
        <w:shd w:val="clear" w:color="auto" w:fill="auto"/>
        <w:bidi w:val="0"/>
        <w:spacing w:before="0" w:after="140" w:line="374" w:lineRule="exact"/>
        <w:ind w:left="280" w:right="0" w:firstLine="0"/>
        <w:jc w:val="left"/>
      </w:pPr>
      <w:bookmarkStart w:id="1187" w:name="bookmark1187"/>
      <w:bookmarkEnd w:id="1187"/>
      <w:r>
        <w:rPr>
          <w:b/>
          <w:bCs/>
          <w:color w:val="000000"/>
          <w:spacing w:val="0"/>
          <w:w w:val="100"/>
          <w:position w:val="0"/>
        </w:rPr>
        <w:t>.</w:t>
      </w:r>
      <w:r>
        <w:rPr>
          <w:b/>
          <w:bCs/>
          <w:color w:val="000000"/>
          <w:spacing w:val="0"/>
          <w:w w:val="100"/>
          <w:position w:val="0"/>
        </w:rPr>
        <w:t xml:space="preserve">其他权益工具投资情况 </w:t>
      </w: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6"/>
        <w:keepNext/>
        <w:keepLines/>
        <w:widowControl w:val="0"/>
        <w:numPr>
          <w:ilvl w:val="0"/>
          <w:numId w:val="177"/>
        </w:numPr>
        <w:shd w:val="clear" w:color="auto" w:fill="auto"/>
        <w:bidi w:val="0"/>
        <w:spacing w:before="0" w:after="140" w:line="240" w:lineRule="auto"/>
        <w:ind w:left="0" w:right="0" w:firstLine="280"/>
        <w:jc w:val="left"/>
      </w:pPr>
      <w:bookmarkStart w:id="1188" w:name="bookmark1188"/>
      <w:bookmarkStart w:id="1189" w:name="bookmark1189"/>
      <w:bookmarkStart w:id="1190" w:name="bookmark1190"/>
      <w:bookmarkStart w:id="1191" w:name="bookmark1191"/>
      <w:bookmarkEnd w:id="1190"/>
      <w:r>
        <w:rPr>
          <w:color w:val="000000"/>
          <w:spacing w:val="0"/>
          <w:w w:val="100"/>
          <w:position w:val="0"/>
        </w:rPr>
        <w:t>,</w:t>
      </w:r>
      <w:r>
        <w:rPr>
          <w:color w:val="000000"/>
          <w:spacing w:val="0"/>
          <w:w w:val="100"/>
          <w:position w:val="0"/>
        </w:rPr>
        <w:t>非交易性权益工具投资的情况</w:t>
      </w:r>
      <w:bookmarkEnd w:id="1188"/>
      <w:bookmarkEnd w:id="1189"/>
      <w:bookmarkEnd w:id="1191"/>
    </w:p>
    <w:p>
      <w:pPr>
        <w:pStyle w:val="Style5"/>
        <w:keepNext w:val="0"/>
        <w:keepLines w:val="0"/>
        <w:widowControl w:val="0"/>
        <w:shd w:val="clear" w:color="auto" w:fill="auto"/>
        <w:bidi w:val="0"/>
        <w:spacing w:before="0" w:after="80" w:line="240" w:lineRule="auto"/>
        <w:ind w:left="0" w:right="0" w:firstLine="28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5"/>
        <w:keepNext w:val="0"/>
        <w:keepLines w:val="0"/>
        <w:widowControl w:val="0"/>
        <w:shd w:val="clear" w:color="auto" w:fill="auto"/>
        <w:bidi w:val="0"/>
        <w:spacing w:before="0" w:after="80" w:line="240" w:lineRule="auto"/>
        <w:ind w:left="0" w:right="0" w:firstLine="280"/>
        <w:jc w:val="left"/>
      </w:pPr>
      <w:r>
        <w:rPr>
          <w:color w:val="000000"/>
          <w:spacing w:val="0"/>
          <w:w w:val="100"/>
          <w:position w:val="0"/>
        </w:rPr>
        <w:t>其他说明：</w:t>
      </w:r>
    </w:p>
    <w:p>
      <w:pPr>
        <w:pStyle w:val="Style5"/>
        <w:keepNext w:val="0"/>
        <w:keepLines w:val="0"/>
        <w:widowControl w:val="0"/>
        <w:shd w:val="clear" w:color="auto" w:fill="auto"/>
        <w:bidi w:val="0"/>
        <w:spacing w:before="0" w:after="360" w:line="240" w:lineRule="auto"/>
        <w:ind w:left="0" w:right="0" w:firstLine="28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6"/>
        <w:keepNext/>
        <w:keepLines/>
        <w:widowControl w:val="0"/>
        <w:shd w:val="clear" w:color="auto" w:fill="auto"/>
        <w:bidi w:val="0"/>
        <w:spacing w:before="0" w:after="140" w:line="240" w:lineRule="auto"/>
        <w:ind w:left="0" w:right="0" w:firstLine="280"/>
        <w:jc w:val="left"/>
      </w:pPr>
      <w:bookmarkStart w:id="1192" w:name="bookmark1192"/>
      <w:bookmarkStart w:id="1193" w:name="bookmark1193"/>
      <w:bookmarkStart w:id="1194" w:name="bookmark1194"/>
      <w:bookmarkStart w:id="1195" w:name="bookmark1195"/>
      <w:r>
        <w:rPr>
          <w:color w:val="000000"/>
          <w:spacing w:val="0"/>
          <w:w w:val="100"/>
          <w:position w:val="0"/>
        </w:rPr>
        <w:t>1</w:t>
      </w:r>
      <w:bookmarkEnd w:id="1194"/>
      <w:r>
        <w:rPr>
          <w:color w:val="000000"/>
          <w:spacing w:val="0"/>
          <w:w w:val="100"/>
          <w:position w:val="0"/>
        </w:rPr>
        <w:t>9、其他非流动金融资产</w:t>
      </w:r>
      <w:bookmarkEnd w:id="1192"/>
      <w:bookmarkEnd w:id="1193"/>
      <w:bookmarkEnd w:id="1195"/>
    </w:p>
    <w:p>
      <w:pPr>
        <w:pStyle w:val="Style5"/>
        <w:keepNext w:val="0"/>
        <w:keepLines w:val="0"/>
        <w:widowControl w:val="0"/>
        <w:shd w:val="clear" w:color="auto" w:fill="auto"/>
        <w:bidi w:val="0"/>
        <w:spacing w:before="0" w:after="80" w:line="240" w:lineRule="auto"/>
        <w:ind w:left="0" w:right="0" w:firstLine="280"/>
        <w:jc w:val="left"/>
      </w:pPr>
      <w:r>
        <w:rPr>
          <w:color w:val="000000"/>
          <w:spacing w:val="0"/>
          <w:w w:val="100"/>
          <w:position w:val="0"/>
          <w:sz w:val="19"/>
          <w:szCs w:val="19"/>
        </w:rPr>
        <w:t>J</w:t>
      </w:r>
      <w:r>
        <w:rPr>
          <w:color w:val="000000"/>
          <w:spacing w:val="0"/>
          <w:w w:val="100"/>
          <w:position w:val="0"/>
        </w:rPr>
        <w:t>适用口不适用</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left"/>
        <w:tblLayout w:type="fixed"/>
      </w:tblPr>
      <w:tblGrid>
        <w:gridCol w:w="3658"/>
        <w:gridCol w:w="2688"/>
        <w:gridCol w:w="2717"/>
      </w:tblGrid>
      <w:tr>
        <w:trPr>
          <w:trHeight w:val="33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63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分类为以公允价值计量且其变动计入 当期损益的金融资产</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474,430,494.57</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427,522,707.05</w:t>
            </w:r>
          </w:p>
        </w:tc>
      </w:tr>
      <w:tr>
        <w:trPr>
          <w:trHeight w:val="336"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474,430,494.57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427,522,707.05</w:t>
            </w:r>
          </w:p>
        </w:tc>
      </w:tr>
    </w:tbl>
    <w:p>
      <w:pPr>
        <w:widowControl w:val="0"/>
        <w:spacing w:after="639" w:line="1" w:lineRule="exact"/>
      </w:pPr>
    </w:p>
    <w:p>
      <w:pPr>
        <w:pStyle w:val="Style5"/>
        <w:keepNext w:val="0"/>
        <w:keepLines w:val="0"/>
        <w:widowControl w:val="0"/>
        <w:shd w:val="clear" w:color="auto" w:fill="auto"/>
        <w:bidi w:val="0"/>
        <w:spacing w:before="0" w:after="80" w:line="240" w:lineRule="auto"/>
        <w:ind w:left="0" w:right="0" w:firstLine="280"/>
        <w:jc w:val="left"/>
      </w:pPr>
      <w:r>
        <w:rPr>
          <w:color w:val="000000"/>
          <w:spacing w:val="0"/>
          <w:w w:val="100"/>
          <w:position w:val="0"/>
        </w:rPr>
        <w:t>其他说明：</w:t>
      </w:r>
    </w:p>
    <w:p>
      <w:pPr>
        <w:pStyle w:val="Style5"/>
        <w:keepNext w:val="0"/>
        <w:keepLines w:val="0"/>
        <w:widowControl w:val="0"/>
        <w:shd w:val="clear" w:color="auto" w:fill="auto"/>
        <w:bidi w:val="0"/>
        <w:spacing w:before="0" w:after="0" w:line="240" w:lineRule="auto"/>
        <w:ind w:left="0" w:right="0" w:firstLine="280"/>
        <w:jc w:val="both"/>
      </w:pPr>
      <w:r>
        <w:rPr>
          <w:color w:val="000000"/>
          <w:spacing w:val="0"/>
          <w:w w:val="100"/>
          <w:position w:val="0"/>
          <w:sz w:val="19"/>
          <w:szCs w:val="19"/>
        </w:rPr>
        <w:t>J</w:t>
      </w:r>
      <w:r>
        <w:rPr>
          <w:color w:val="000000"/>
          <w:spacing w:val="0"/>
          <w:w w:val="100"/>
          <w:position w:val="0"/>
        </w:rPr>
        <w:t>适用口不适用</w:t>
      </w:r>
    </w:p>
    <w:p>
      <w:pPr>
        <w:pStyle w:val="Style5"/>
        <w:keepNext w:val="0"/>
        <w:keepLines w:val="0"/>
        <w:widowControl w:val="0"/>
        <w:shd w:val="clear" w:color="auto" w:fill="auto"/>
        <w:bidi w:val="0"/>
        <w:spacing w:before="0" w:after="440" w:line="466" w:lineRule="exact"/>
        <w:ind w:left="280" w:right="0" w:firstLine="440"/>
        <w:jc w:val="left"/>
      </w:pPr>
      <w:r>
        <w:rPr>
          <w:color w:val="000000"/>
          <w:spacing w:val="0"/>
          <w:w w:val="100"/>
          <w:position w:val="0"/>
        </w:rPr>
        <w:t>期末权益工具投资系公司持有的对浙江诸暨农村商业银行股份有限公司、绍兴银行股份有限 公司等公司的投资。</w:t>
      </w:r>
    </w:p>
    <w:p>
      <w:pPr>
        <w:pStyle w:val="Style26"/>
        <w:keepNext/>
        <w:keepLines/>
        <w:widowControl w:val="0"/>
        <w:shd w:val="clear" w:color="auto" w:fill="auto"/>
        <w:tabs>
          <w:tab w:pos="791" w:val="left"/>
        </w:tabs>
        <w:bidi w:val="0"/>
        <w:spacing w:before="0" w:after="140" w:line="240" w:lineRule="auto"/>
        <w:ind w:left="0" w:right="0" w:firstLine="280"/>
        <w:jc w:val="left"/>
      </w:pPr>
      <w:bookmarkStart w:id="1196" w:name="bookmark1196"/>
      <w:bookmarkStart w:id="1197" w:name="bookmark1197"/>
      <w:bookmarkStart w:id="1198" w:name="bookmark1198"/>
      <w:bookmarkStart w:id="1199" w:name="bookmark1199"/>
      <w:r>
        <w:rPr>
          <w:color w:val="000000"/>
          <w:spacing w:val="0"/>
          <w:w w:val="100"/>
          <w:position w:val="0"/>
        </w:rPr>
        <w:t>2</w:t>
      </w:r>
      <w:bookmarkEnd w:id="1198"/>
      <w:r>
        <w:rPr>
          <w:color w:val="000000"/>
          <w:spacing w:val="0"/>
          <w:w w:val="100"/>
          <w:position w:val="0"/>
        </w:rPr>
        <w:t>0、</w:t>
        <w:tab/>
        <w:t>投资性房地产</w:t>
      </w:r>
      <w:bookmarkEnd w:id="1196"/>
      <w:bookmarkEnd w:id="1197"/>
      <w:bookmarkEnd w:id="1199"/>
    </w:p>
    <w:p>
      <w:pPr>
        <w:pStyle w:val="Style5"/>
        <w:keepNext w:val="0"/>
        <w:keepLines w:val="0"/>
        <w:widowControl w:val="0"/>
        <w:shd w:val="clear" w:color="auto" w:fill="auto"/>
        <w:bidi w:val="0"/>
        <w:spacing w:before="0" w:after="80" w:line="240" w:lineRule="auto"/>
        <w:ind w:left="0" w:right="0" w:firstLine="280"/>
        <w:jc w:val="left"/>
      </w:pPr>
      <w:r>
        <w:rPr>
          <w:color w:val="000000"/>
          <w:spacing w:val="0"/>
          <w:w w:val="100"/>
          <w:position w:val="0"/>
        </w:rPr>
        <w:t>投资性房地产计量模式</w:t>
      </w:r>
    </w:p>
    <w:p>
      <w:pPr>
        <w:pStyle w:val="Style5"/>
        <w:keepNext w:val="0"/>
        <w:keepLines w:val="0"/>
        <w:widowControl w:val="0"/>
        <w:shd w:val="clear" w:color="auto" w:fill="auto"/>
        <w:bidi w:val="0"/>
        <w:spacing w:before="0" w:after="440" w:line="240" w:lineRule="auto"/>
        <w:ind w:left="0" w:right="0" w:firstLine="280"/>
        <w:jc w:val="left"/>
      </w:pPr>
      <w:r>
        <w:rPr>
          <w:color w:val="000000"/>
          <w:spacing w:val="0"/>
          <w:w w:val="100"/>
          <w:position w:val="0"/>
        </w:rPr>
        <w:t>不适用</w:t>
      </w:r>
    </w:p>
    <w:p>
      <w:pPr>
        <w:pStyle w:val="Style26"/>
        <w:keepNext/>
        <w:keepLines/>
        <w:widowControl w:val="0"/>
        <w:shd w:val="clear" w:color="auto" w:fill="auto"/>
        <w:tabs>
          <w:tab w:pos="791" w:val="left"/>
        </w:tabs>
        <w:bidi w:val="0"/>
        <w:spacing w:before="0" w:after="140" w:line="240" w:lineRule="auto"/>
        <w:ind w:left="0" w:right="0" w:firstLine="280"/>
        <w:jc w:val="left"/>
      </w:pPr>
      <w:bookmarkStart w:id="1200" w:name="bookmark1200"/>
      <w:bookmarkStart w:id="1201" w:name="bookmark1201"/>
      <w:bookmarkStart w:id="1202" w:name="bookmark1202"/>
      <w:bookmarkStart w:id="1203" w:name="bookmark1203"/>
      <w:r>
        <w:rPr>
          <w:color w:val="000000"/>
          <w:spacing w:val="0"/>
          <w:w w:val="100"/>
          <w:position w:val="0"/>
        </w:rPr>
        <w:t>2</w:t>
      </w:r>
      <w:bookmarkEnd w:id="1202"/>
      <w:r>
        <w:rPr>
          <w:color w:val="000000"/>
          <w:spacing w:val="0"/>
          <w:w w:val="100"/>
          <w:position w:val="0"/>
        </w:rPr>
        <w:t>1、</w:t>
        <w:tab/>
        <w:t>固定资产</w:t>
      </w:r>
      <w:bookmarkEnd w:id="1200"/>
      <w:bookmarkEnd w:id="1201"/>
      <w:bookmarkEnd w:id="1203"/>
    </w:p>
    <w:p>
      <w:pPr>
        <w:pStyle w:val="Style26"/>
        <w:keepNext/>
        <w:keepLines/>
        <w:widowControl w:val="0"/>
        <w:shd w:val="clear" w:color="auto" w:fill="auto"/>
        <w:bidi w:val="0"/>
        <w:spacing w:before="0" w:after="140" w:line="240" w:lineRule="auto"/>
        <w:ind w:left="0" w:right="0" w:firstLine="280"/>
        <w:jc w:val="left"/>
      </w:pPr>
      <w:bookmarkStart w:id="1200" w:name="bookmark1200"/>
      <w:bookmarkStart w:id="1201" w:name="bookmark1201"/>
      <w:bookmarkStart w:id="1204" w:name="bookmark1204"/>
      <w:r>
        <w:rPr>
          <w:color w:val="000000"/>
          <w:spacing w:val="0"/>
          <w:w w:val="100"/>
          <w:position w:val="0"/>
        </w:rPr>
        <w:t>项目列示</w:t>
      </w:r>
      <w:bookmarkEnd w:id="1200"/>
      <w:bookmarkEnd w:id="1201"/>
      <w:bookmarkEnd w:id="1204"/>
    </w:p>
    <w:p>
      <w:pPr>
        <w:pStyle w:val="Style5"/>
        <w:keepNext w:val="0"/>
        <w:keepLines w:val="0"/>
        <w:widowControl w:val="0"/>
        <w:shd w:val="clear" w:color="auto" w:fill="auto"/>
        <w:bidi w:val="0"/>
        <w:spacing w:before="0" w:after="80" w:line="240" w:lineRule="auto"/>
        <w:ind w:left="0" w:right="0" w:firstLine="28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left"/>
        <w:tblLayout w:type="fixed"/>
      </w:tblPr>
      <w:tblGrid>
        <w:gridCol w:w="3312"/>
        <w:gridCol w:w="2866"/>
        <w:gridCol w:w="2885"/>
      </w:tblGrid>
      <w:tr>
        <w:trPr>
          <w:trHeight w:val="3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124,460,561.85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127,768,945.13</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124,460,561.85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127,768,945.13</w:t>
            </w:r>
          </w:p>
        </w:tc>
      </w:tr>
    </w:tbl>
    <w:p>
      <w:pPr>
        <w:widowControl w:val="0"/>
        <w:spacing w:after="359" w:line="1" w:lineRule="exact"/>
      </w:pPr>
    </w:p>
    <w:p>
      <w:pPr>
        <w:pStyle w:val="Style5"/>
        <w:keepNext w:val="0"/>
        <w:keepLines w:val="0"/>
        <w:widowControl w:val="0"/>
        <w:shd w:val="clear" w:color="auto" w:fill="auto"/>
        <w:bidi w:val="0"/>
        <w:spacing w:before="0" w:after="80" w:line="240" w:lineRule="auto"/>
        <w:ind w:left="0" w:right="0" w:firstLine="280"/>
        <w:jc w:val="left"/>
      </w:pPr>
      <w:r>
        <w:rPr>
          <w:color w:val="000000"/>
          <w:spacing w:val="0"/>
          <w:w w:val="100"/>
          <w:position w:val="0"/>
        </w:rPr>
        <w:t>其他说明：</w:t>
      </w:r>
    </w:p>
    <w:p>
      <w:pPr>
        <w:pStyle w:val="Style5"/>
        <w:keepNext w:val="0"/>
        <w:keepLines w:val="0"/>
        <w:widowControl w:val="0"/>
        <w:shd w:val="clear" w:color="auto" w:fill="auto"/>
        <w:bidi w:val="0"/>
        <w:spacing w:before="0" w:after="440" w:line="240" w:lineRule="auto"/>
        <w:ind w:left="0" w:right="0" w:firstLine="28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6"/>
        <w:keepNext/>
        <w:keepLines/>
        <w:widowControl w:val="0"/>
        <w:shd w:val="clear" w:color="auto" w:fill="auto"/>
        <w:bidi w:val="0"/>
        <w:spacing w:before="0" w:after="140" w:line="240" w:lineRule="auto"/>
        <w:ind w:left="0" w:right="0" w:firstLine="280"/>
        <w:jc w:val="left"/>
      </w:pPr>
      <w:bookmarkStart w:id="1205" w:name="bookmark1205"/>
      <w:bookmarkStart w:id="1206" w:name="bookmark1206"/>
      <w:bookmarkStart w:id="1207" w:name="bookmark1207"/>
      <w:r>
        <w:rPr>
          <w:color w:val="000000"/>
          <w:spacing w:val="0"/>
          <w:w w:val="100"/>
          <w:position w:val="0"/>
        </w:rPr>
        <w:t>固定资产</w:t>
      </w:r>
      <w:bookmarkEnd w:id="1205"/>
      <w:bookmarkEnd w:id="1206"/>
      <w:bookmarkEnd w:id="1207"/>
    </w:p>
    <w:p>
      <w:pPr>
        <w:pStyle w:val="Style26"/>
        <w:keepNext/>
        <w:keepLines/>
        <w:widowControl w:val="0"/>
        <w:numPr>
          <w:ilvl w:val="0"/>
          <w:numId w:val="179"/>
        </w:numPr>
        <w:shd w:val="clear" w:color="auto" w:fill="auto"/>
        <w:bidi w:val="0"/>
        <w:spacing w:before="0" w:after="140" w:line="240" w:lineRule="auto"/>
        <w:ind w:left="0" w:right="0" w:firstLine="280"/>
        <w:jc w:val="left"/>
      </w:pPr>
      <w:bookmarkStart w:id="1205" w:name="bookmark1205"/>
      <w:bookmarkStart w:id="1206" w:name="bookmark1206"/>
      <w:bookmarkStart w:id="1208" w:name="bookmark1208"/>
      <w:bookmarkStart w:id="1209" w:name="bookmark1209"/>
      <w:bookmarkEnd w:id="1208"/>
      <w:r>
        <w:rPr>
          <w:color w:val="000000"/>
          <w:spacing w:val="0"/>
          <w:w w:val="100"/>
          <w:position w:val="0"/>
        </w:rPr>
        <w:t>.</w:t>
      </w:r>
      <w:r>
        <w:rPr>
          <w:color w:val="000000"/>
          <w:spacing w:val="0"/>
          <w:w w:val="100"/>
          <w:position w:val="0"/>
        </w:rPr>
        <w:t>固定资产情况</w:t>
      </w:r>
      <w:bookmarkEnd w:id="1205"/>
      <w:bookmarkEnd w:id="1206"/>
      <w:bookmarkEnd w:id="1209"/>
    </w:p>
    <w:p>
      <w:pPr>
        <w:pStyle w:val="Style5"/>
        <w:keepNext w:val="0"/>
        <w:keepLines w:val="0"/>
        <w:widowControl w:val="0"/>
        <w:shd w:val="clear" w:color="auto" w:fill="auto"/>
        <w:bidi w:val="0"/>
        <w:spacing w:before="0" w:after="80" w:line="240" w:lineRule="auto"/>
        <w:ind w:left="0" w:right="0" w:firstLine="28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left"/>
        <w:tblLayout w:type="fixed"/>
      </w:tblPr>
      <w:tblGrid>
        <w:gridCol w:w="1896"/>
        <w:gridCol w:w="1536"/>
        <w:gridCol w:w="1435"/>
        <w:gridCol w:w="1330"/>
        <w:gridCol w:w="1330"/>
        <w:gridCol w:w="1550"/>
      </w:tblGrid>
      <w:tr>
        <w:trPr>
          <w:trHeight w:val="33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房屋及建筑物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通用设备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专用设备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运输工具</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31" w:hRule="exact"/>
        </w:trPr>
        <w:tc>
          <w:tcPr>
            <w:gridSpan w:val="6"/>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r>
    </w:tbl>
    <w:p>
      <w:pPr>
        <w:spacing w:lineRule="exact" w:line="1"/>
        <w:rPr>
          <w:sz w:val="2"/>
          <w:szCs w:val="2"/>
        </w:rPr>
      </w:pPr>
      <w:r>
        <w:br w:type="page"/>
      </w:r>
    </w:p>
    <w:tbl>
      <w:tblPr>
        <w:tblOverlap w:val="never"/>
        <w:jc w:val="left"/>
        <w:tblLayout w:type="fixed"/>
      </w:tblPr>
      <w:tblGrid>
        <w:gridCol w:w="1896"/>
        <w:gridCol w:w="1536"/>
        <w:gridCol w:w="1435"/>
        <w:gridCol w:w="1330"/>
        <w:gridCol w:w="1330"/>
        <w:gridCol w:w="1550"/>
      </w:tblGrid>
      <w:tr>
        <w:trPr>
          <w:trHeight w:val="326"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174,246,072.27</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13,926,085.41</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4,859,655.58</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3,404,756.59</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196,436,569.85</w:t>
            </w:r>
          </w:p>
        </w:tc>
      </w:tr>
      <w:tr>
        <w:trPr>
          <w:trHeight w:val="63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31" w:lineRule="exact"/>
              <w:ind w:left="0" w:right="0" w:firstLine="540"/>
              <w:jc w:val="both"/>
            </w:pPr>
            <w:r>
              <w:rPr>
                <w:rFonts w:ascii="Times New Roman" w:eastAsia="Times New Roman" w:hAnsi="Times New Roman" w:cs="Times New Roman"/>
                <w:color w:val="000000"/>
                <w:spacing w:val="0"/>
                <w:w w:val="100"/>
                <w:position w:val="0"/>
              </w:rPr>
              <w:t>2.</w:t>
            </w:r>
            <w:r>
              <w:rPr>
                <w:color w:val="000000"/>
                <w:spacing w:val="0"/>
                <w:w w:val="100"/>
                <w:position w:val="0"/>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93,724.80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545,242.55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638,967.35</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93,724.80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545,242.55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638,967.35</w:t>
            </w:r>
          </w:p>
        </w:tc>
      </w:tr>
      <w:tr>
        <w:trPr>
          <w:trHeight w:val="63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6" w:lineRule="exact"/>
              <w:ind w:left="0" w:right="0" w:firstLine="74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）在建 工程转入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6" w:lineRule="exact"/>
              <w:ind w:left="0" w:right="0" w:firstLine="740"/>
              <w:jc w:val="both"/>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）企业 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6" w:lineRule="exact"/>
              <w:ind w:left="0" w:right="0" w:firstLine="540"/>
              <w:jc w:val="both"/>
            </w:pPr>
            <w:r>
              <w:rPr>
                <w:rFonts w:ascii="Times New Roman" w:eastAsia="Times New Roman" w:hAnsi="Times New Roman" w:cs="Times New Roman"/>
                <w:color w:val="000000"/>
                <w:spacing w:val="0"/>
                <w:w w:val="100"/>
                <w:position w:val="0"/>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74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 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174,246,072.27</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14,019,810.21</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5,404,898.13</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3,404,756.59</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197,075,537.20</w:t>
            </w:r>
          </w:p>
        </w:tc>
      </w:tr>
      <w:tr>
        <w:trPr>
          <w:trHeight w:val="322" w:hRule="exact"/>
        </w:trPr>
        <w:tc>
          <w:tcPr>
            <w:gridSpan w:val="6"/>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r>
      <w:tr>
        <w:trPr>
          <w:trHeight w:val="326"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13,488,796.34</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11,441,551.59</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265,379.85</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2,790,337.93</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27,986,065.71</w:t>
            </w:r>
          </w:p>
        </w:tc>
      </w:tr>
      <w:tr>
        <w:trPr>
          <w:trHeight w:val="63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31" w:lineRule="exact"/>
              <w:ind w:left="0" w:right="0" w:firstLine="540"/>
              <w:jc w:val="both"/>
            </w:pPr>
            <w:r>
              <w:rPr>
                <w:rFonts w:ascii="Times New Roman" w:eastAsia="Times New Roman" w:hAnsi="Times New Roman" w:cs="Times New Roman"/>
                <w:color w:val="000000"/>
                <w:spacing w:val="0"/>
                <w:w w:val="100"/>
                <w:position w:val="0"/>
              </w:rPr>
              <w:t>2.</w:t>
            </w:r>
            <w:r>
              <w:rPr>
                <w:color w:val="000000"/>
                <w:spacing w:val="0"/>
                <w:w w:val="100"/>
                <w:position w:val="0"/>
              </w:rPr>
              <w:t>本期增加金 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3,176,073.67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294,110.88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276,343.34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200,822.74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3,947,350.63</w:t>
            </w:r>
          </w:p>
        </w:tc>
      </w:tr>
      <w:tr>
        <w:trPr>
          <w:trHeight w:val="32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3,176,073.67</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294,110.88</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276,343.34</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200,822.74</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3,947,350.63</w:t>
            </w:r>
          </w:p>
        </w:tc>
      </w:tr>
      <w:tr>
        <w:trPr>
          <w:trHeight w:val="63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6" w:lineRule="exact"/>
              <w:ind w:left="0" w:right="0" w:firstLine="540"/>
              <w:jc w:val="both"/>
            </w:pPr>
            <w:r>
              <w:rPr>
                <w:rFonts w:ascii="Times New Roman" w:eastAsia="Times New Roman" w:hAnsi="Times New Roman" w:cs="Times New Roman"/>
                <w:color w:val="000000"/>
                <w:spacing w:val="0"/>
                <w:w w:val="100"/>
                <w:position w:val="0"/>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74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 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16,664,870.01</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11,735,662.47</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541,723.19</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2,991,160.67</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31,933,416.34</w:t>
            </w:r>
          </w:p>
        </w:tc>
      </w:tr>
      <w:tr>
        <w:trPr>
          <w:trHeight w:val="322" w:hRule="exact"/>
        </w:trPr>
        <w:tc>
          <w:tcPr>
            <w:gridSpan w:val="6"/>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r>
      <w:tr>
        <w:trPr>
          <w:trHeight w:val="32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38,552,362.31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2,129,196.70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40,681,559.01</w:t>
            </w:r>
          </w:p>
        </w:tc>
      </w:tr>
      <w:tr>
        <w:trPr>
          <w:trHeight w:val="63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31" w:lineRule="exact"/>
              <w:ind w:left="0" w:right="0" w:firstLine="540"/>
              <w:jc w:val="both"/>
            </w:pPr>
            <w:r>
              <w:rPr>
                <w:rFonts w:ascii="Times New Roman" w:eastAsia="Times New Roman" w:hAnsi="Times New Roman" w:cs="Times New Roman"/>
                <w:color w:val="000000"/>
                <w:spacing w:val="0"/>
                <w:w w:val="100"/>
                <w:position w:val="0"/>
              </w:rPr>
              <w:t>2.</w:t>
            </w:r>
            <w:r>
              <w:rPr>
                <w:color w:val="000000"/>
                <w:spacing w:val="0"/>
                <w:w w:val="100"/>
                <w:position w:val="0"/>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6" w:lineRule="exact"/>
              <w:ind w:left="0" w:right="0" w:firstLine="540"/>
              <w:jc w:val="both"/>
            </w:pPr>
            <w:r>
              <w:rPr>
                <w:rFonts w:ascii="Times New Roman" w:eastAsia="Times New Roman" w:hAnsi="Times New Roman" w:cs="Times New Roman"/>
                <w:color w:val="000000"/>
                <w:spacing w:val="0"/>
                <w:w w:val="100"/>
                <w:position w:val="0"/>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74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 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38,552,362.31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2,129,196.70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40,681,559.01</w:t>
            </w:r>
          </w:p>
        </w:tc>
      </w:tr>
      <w:tr>
        <w:trPr>
          <w:trHeight w:val="322" w:hRule="exact"/>
        </w:trPr>
        <w:tc>
          <w:tcPr>
            <w:gridSpan w:val="6"/>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r>
      <w:tr>
        <w:trPr>
          <w:trHeight w:val="63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6" w:lineRule="exact"/>
              <w:ind w:left="0" w:right="0" w:firstLine="540"/>
              <w:jc w:val="both"/>
            </w:pPr>
            <w:r>
              <w:rPr>
                <w:rFonts w:ascii="Times New Roman" w:eastAsia="Times New Roman" w:hAnsi="Times New Roman" w:cs="Times New Roman"/>
                <w:color w:val="000000"/>
                <w:spacing w:val="0"/>
                <w:w w:val="100"/>
                <w:position w:val="0"/>
              </w:rPr>
              <w:t>1.</w:t>
            </w:r>
            <w:r>
              <w:rPr>
                <w:color w:val="000000"/>
                <w:spacing w:val="0"/>
                <w:w w:val="100"/>
                <w:position w:val="0"/>
              </w:rPr>
              <w:t>期末账面价 值</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119,028,839.95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2,284,147.74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2,733,978.24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413,595.92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124,460,561.85</w:t>
            </w:r>
          </w:p>
        </w:tc>
      </w:tr>
      <w:tr>
        <w:trPr>
          <w:trHeight w:val="64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26" w:lineRule="exact"/>
              <w:ind w:left="0" w:right="0" w:firstLine="540"/>
              <w:jc w:val="both"/>
            </w:pPr>
            <w:r>
              <w:rPr>
                <w:rFonts w:ascii="Times New Roman" w:eastAsia="Times New Roman" w:hAnsi="Times New Roman" w:cs="Times New Roman"/>
                <w:color w:val="000000"/>
                <w:spacing w:val="0"/>
                <w:w w:val="100"/>
                <w:position w:val="0"/>
              </w:rPr>
              <w:t>2.</w:t>
            </w:r>
            <w:r>
              <w:rPr>
                <w:color w:val="000000"/>
                <w:spacing w:val="0"/>
                <w:w w:val="100"/>
                <w:position w:val="0"/>
              </w:rPr>
              <w:t>期初账面价 值</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122,204,913.62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2,484,533.82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2,465,079.03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614,418.66</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127,768,945.13</w:t>
            </w:r>
          </w:p>
        </w:tc>
      </w:tr>
    </w:tbl>
    <w:p>
      <w:pPr>
        <w:widowControl w:val="0"/>
        <w:spacing w:after="719" w:line="1" w:lineRule="exact"/>
      </w:pPr>
    </w:p>
    <w:p>
      <w:pPr>
        <w:pStyle w:val="Style26"/>
        <w:keepNext/>
        <w:keepLines/>
        <w:widowControl w:val="0"/>
        <w:shd w:val="clear" w:color="auto" w:fill="auto"/>
        <w:bidi w:val="0"/>
        <w:spacing w:before="0" w:after="140" w:line="240" w:lineRule="auto"/>
        <w:ind w:left="0" w:right="0" w:firstLine="280"/>
        <w:jc w:val="left"/>
      </w:pPr>
      <w:bookmarkStart w:id="1210" w:name="bookmark1210"/>
      <w:bookmarkStart w:id="1211" w:name="bookmark1211"/>
      <w:bookmarkStart w:id="1212" w:name="bookmark1212"/>
      <w:bookmarkStart w:id="1213" w:name="bookmark1213"/>
      <w:r>
        <w:rPr>
          <w:color w:val="000000"/>
          <w:spacing w:val="0"/>
          <w:w w:val="100"/>
          <w:position w:val="0"/>
        </w:rPr>
        <w:t>（</w:t>
      </w:r>
      <w:bookmarkEnd w:id="1212"/>
      <w:r>
        <w:rPr>
          <w:color w:val="000000"/>
          <w:spacing w:val="0"/>
          <w:w w:val="100"/>
          <w:position w:val="0"/>
        </w:rPr>
        <w:t>2）.</w:t>
      </w:r>
      <w:r>
        <w:rPr>
          <w:color w:val="000000"/>
          <w:spacing w:val="0"/>
          <w:w w:val="100"/>
          <w:position w:val="0"/>
        </w:rPr>
        <w:t>暂时闲置的固定资产情况</w:t>
      </w:r>
      <w:bookmarkEnd w:id="1210"/>
      <w:bookmarkEnd w:id="1211"/>
      <w:bookmarkEnd w:id="1213"/>
    </w:p>
    <w:p>
      <w:pPr>
        <w:pStyle w:val="Style5"/>
        <w:keepNext w:val="0"/>
        <w:keepLines w:val="0"/>
        <w:widowControl w:val="0"/>
        <w:shd w:val="clear" w:color="auto" w:fill="auto"/>
        <w:bidi w:val="0"/>
        <w:spacing w:before="0" w:after="420" w:line="240" w:lineRule="auto"/>
        <w:ind w:left="0" w:right="0" w:firstLine="28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numPr>
          <w:ilvl w:val="0"/>
          <w:numId w:val="177"/>
        </w:numPr>
        <w:shd w:val="clear" w:color="auto" w:fill="auto"/>
        <w:tabs>
          <w:tab w:pos="710" w:val="left"/>
        </w:tabs>
        <w:bidi w:val="0"/>
        <w:spacing w:before="0" w:after="140" w:line="240" w:lineRule="auto"/>
        <w:ind w:left="0" w:right="0" w:firstLine="280"/>
        <w:jc w:val="left"/>
      </w:pPr>
      <w:bookmarkStart w:id="1214" w:name="bookmark1214"/>
      <w:bookmarkEnd w:id="1214"/>
      <w:r>
        <w:rPr>
          <w:b/>
          <w:bCs/>
          <w:color w:val="000000"/>
          <w:spacing w:val="0"/>
          <w:w w:val="100"/>
          <w:position w:val="0"/>
        </w:rPr>
        <w:t>,</w:t>
      </w:r>
      <w:r>
        <w:rPr>
          <w:b/>
          <w:bCs/>
          <w:color w:val="000000"/>
          <w:spacing w:val="0"/>
          <w:w w:val="100"/>
          <w:position w:val="0"/>
        </w:rPr>
        <w:t>通过融资租赁租入的固定资产情况</w:t>
      </w:r>
    </w:p>
    <w:p>
      <w:pPr>
        <w:pStyle w:val="Style5"/>
        <w:keepNext w:val="0"/>
        <w:keepLines w:val="0"/>
        <w:widowControl w:val="0"/>
        <w:shd w:val="clear" w:color="auto" w:fill="auto"/>
        <w:bidi w:val="0"/>
        <w:spacing w:before="0" w:after="140" w:line="240" w:lineRule="auto"/>
        <w:ind w:left="0" w:right="0" w:firstLine="28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numPr>
          <w:ilvl w:val="0"/>
          <w:numId w:val="177"/>
        </w:numPr>
        <w:shd w:val="clear" w:color="auto" w:fill="auto"/>
        <w:tabs>
          <w:tab w:pos="710" w:val="left"/>
        </w:tabs>
        <w:bidi w:val="0"/>
        <w:spacing w:before="0" w:after="140" w:line="240" w:lineRule="auto"/>
        <w:ind w:left="0" w:right="0" w:firstLine="280"/>
        <w:jc w:val="left"/>
      </w:pPr>
      <w:bookmarkStart w:id="1215" w:name="bookmark1215"/>
      <w:bookmarkEnd w:id="1215"/>
      <w:r>
        <w:rPr>
          <w:b/>
          <w:bCs/>
          <w:color w:val="000000"/>
          <w:spacing w:val="0"/>
          <w:w w:val="100"/>
          <w:position w:val="0"/>
        </w:rPr>
        <w:t>.</w:t>
      </w:r>
      <w:r>
        <w:rPr>
          <w:b/>
          <w:bCs/>
          <w:color w:val="000000"/>
          <w:spacing w:val="0"/>
          <w:w w:val="100"/>
          <w:position w:val="0"/>
        </w:rPr>
        <w:t>通过经营租赁租出的固定资产</w:t>
      </w:r>
    </w:p>
    <w:p>
      <w:pPr>
        <w:pStyle w:val="Style5"/>
        <w:keepNext w:val="0"/>
        <w:keepLines w:val="0"/>
        <w:widowControl w:val="0"/>
        <w:shd w:val="clear" w:color="auto" w:fill="auto"/>
        <w:bidi w:val="0"/>
        <w:spacing w:before="0" w:after="140" w:line="240" w:lineRule="auto"/>
        <w:ind w:left="0" w:right="0" w:firstLine="28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numPr>
          <w:ilvl w:val="0"/>
          <w:numId w:val="177"/>
        </w:numPr>
        <w:shd w:val="clear" w:color="auto" w:fill="auto"/>
        <w:tabs>
          <w:tab w:pos="710" w:val="left"/>
        </w:tabs>
        <w:bidi w:val="0"/>
        <w:spacing w:before="0" w:after="140" w:line="240" w:lineRule="auto"/>
        <w:ind w:left="0" w:right="0" w:firstLine="280"/>
        <w:jc w:val="left"/>
      </w:pPr>
      <w:bookmarkStart w:id="1216" w:name="bookmark1216"/>
      <w:bookmarkEnd w:id="1216"/>
      <w:r>
        <w:rPr>
          <w:b/>
          <w:bCs/>
          <w:color w:val="000000"/>
          <w:spacing w:val="0"/>
          <w:w w:val="100"/>
          <w:position w:val="0"/>
        </w:rPr>
        <w:t>.</w:t>
      </w:r>
      <w:r>
        <w:rPr>
          <w:b/>
          <w:bCs/>
          <w:color w:val="000000"/>
          <w:spacing w:val="0"/>
          <w:w w:val="100"/>
          <w:position w:val="0"/>
        </w:rPr>
        <w:t>未办妥产权证书的固定资产情况</w:t>
      </w:r>
    </w:p>
    <w:p>
      <w:pPr>
        <w:pStyle w:val="Style5"/>
        <w:keepNext w:val="0"/>
        <w:keepLines w:val="0"/>
        <w:widowControl w:val="0"/>
        <w:shd w:val="clear" w:color="auto" w:fill="auto"/>
        <w:bidi w:val="0"/>
        <w:spacing w:before="0" w:after="80" w:line="240" w:lineRule="auto"/>
        <w:ind w:left="0" w:right="0" w:firstLine="28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bidi w:val="0"/>
        <w:spacing w:before="0" w:after="80" w:line="240" w:lineRule="auto"/>
        <w:ind w:left="0" w:right="0" w:firstLine="280"/>
        <w:jc w:val="left"/>
      </w:pPr>
      <w:r>
        <w:rPr>
          <w:color w:val="000000"/>
          <w:spacing w:val="0"/>
          <w:w w:val="100"/>
          <w:position w:val="0"/>
        </w:rPr>
        <w:t>其他说明：</w:t>
      </w:r>
    </w:p>
    <w:p>
      <w:pPr>
        <w:pStyle w:val="Style5"/>
        <w:keepNext w:val="0"/>
        <w:keepLines w:val="0"/>
        <w:widowControl w:val="0"/>
        <w:shd w:val="clear" w:color="auto" w:fill="auto"/>
        <w:bidi w:val="0"/>
        <w:spacing w:before="0" w:after="440" w:line="240" w:lineRule="auto"/>
        <w:ind w:left="0" w:right="0" w:firstLine="28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bidi w:val="0"/>
        <w:spacing w:before="0" w:after="140" w:line="240" w:lineRule="auto"/>
        <w:ind w:left="0" w:right="0" w:firstLine="280"/>
        <w:jc w:val="left"/>
      </w:pPr>
      <w:r>
        <w:rPr>
          <w:b/>
          <w:bCs/>
          <w:color w:val="000000"/>
          <w:spacing w:val="0"/>
          <w:w w:val="100"/>
          <w:position w:val="0"/>
        </w:rPr>
        <w:t>固定资产清理</w:t>
      </w:r>
    </w:p>
    <w:p>
      <w:pPr>
        <w:pStyle w:val="Style5"/>
        <w:keepNext w:val="0"/>
        <w:keepLines w:val="0"/>
        <w:widowControl w:val="0"/>
        <w:shd w:val="clear" w:color="auto" w:fill="auto"/>
        <w:bidi w:val="0"/>
        <w:spacing w:before="0" w:after="740" w:line="240" w:lineRule="auto"/>
        <w:ind w:left="0" w:right="0" w:firstLine="28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tabs>
          <w:tab w:pos="782" w:val="left"/>
        </w:tabs>
        <w:bidi w:val="0"/>
        <w:spacing w:before="0" w:after="140" w:line="240" w:lineRule="auto"/>
        <w:ind w:left="0" w:right="0" w:firstLine="280"/>
        <w:jc w:val="left"/>
      </w:pPr>
      <w:bookmarkStart w:id="1217" w:name="bookmark1217"/>
      <w:r>
        <w:rPr>
          <w:b/>
          <w:bCs/>
          <w:color w:val="000000"/>
          <w:spacing w:val="0"/>
          <w:w w:val="100"/>
          <w:position w:val="0"/>
        </w:rPr>
        <w:t>2</w:t>
      </w:r>
      <w:bookmarkEnd w:id="1217"/>
      <w:r>
        <w:rPr>
          <w:b/>
          <w:bCs/>
          <w:color w:val="000000"/>
          <w:spacing w:val="0"/>
          <w:w w:val="100"/>
          <w:position w:val="0"/>
        </w:rPr>
        <w:t>2、</w:t>
        <w:tab/>
        <w:t>在建工程</w:t>
      </w:r>
    </w:p>
    <w:p>
      <w:pPr>
        <w:pStyle w:val="Style5"/>
        <w:keepNext w:val="0"/>
        <w:keepLines w:val="0"/>
        <w:widowControl w:val="0"/>
        <w:shd w:val="clear" w:color="auto" w:fill="auto"/>
        <w:bidi w:val="0"/>
        <w:spacing w:before="0" w:after="140" w:line="240" w:lineRule="auto"/>
        <w:ind w:left="0" w:right="0" w:firstLine="280"/>
        <w:jc w:val="left"/>
      </w:pPr>
      <w:r>
        <w:rPr>
          <w:b/>
          <w:bCs/>
          <w:color w:val="000000"/>
          <w:spacing w:val="0"/>
          <w:w w:val="100"/>
          <w:position w:val="0"/>
        </w:rPr>
        <w:t>项目列示</w:t>
      </w:r>
    </w:p>
    <w:p>
      <w:pPr>
        <w:pStyle w:val="Style5"/>
        <w:keepNext w:val="0"/>
        <w:keepLines w:val="0"/>
        <w:widowControl w:val="0"/>
        <w:shd w:val="clear" w:color="auto" w:fill="auto"/>
        <w:bidi w:val="0"/>
        <w:spacing w:before="0" w:after="80" w:line="240" w:lineRule="auto"/>
        <w:ind w:left="0" w:right="0" w:firstLine="28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5"/>
        <w:keepNext w:val="0"/>
        <w:keepLines w:val="0"/>
        <w:widowControl w:val="0"/>
        <w:shd w:val="clear" w:color="auto" w:fill="auto"/>
        <w:bidi w:val="0"/>
        <w:spacing w:before="0" w:after="80" w:line="240" w:lineRule="auto"/>
        <w:ind w:left="0" w:right="0" w:firstLine="280"/>
        <w:jc w:val="left"/>
      </w:pPr>
      <w:r>
        <w:rPr>
          <w:color w:val="000000"/>
          <w:spacing w:val="0"/>
          <w:w w:val="100"/>
          <w:position w:val="0"/>
        </w:rPr>
        <w:t>其他说明：</w:t>
      </w:r>
    </w:p>
    <w:p>
      <w:pPr>
        <w:pStyle w:val="Style5"/>
        <w:keepNext w:val="0"/>
        <w:keepLines w:val="0"/>
        <w:widowControl w:val="0"/>
        <w:shd w:val="clear" w:color="auto" w:fill="auto"/>
        <w:bidi w:val="0"/>
        <w:spacing w:before="0" w:after="440" w:line="240" w:lineRule="auto"/>
        <w:ind w:left="0" w:right="0" w:firstLine="28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bidi w:val="0"/>
        <w:spacing w:before="0" w:after="140" w:line="240" w:lineRule="auto"/>
        <w:ind w:left="0" w:right="0" w:firstLine="280"/>
        <w:jc w:val="left"/>
      </w:pPr>
      <w:r>
        <w:rPr>
          <w:b/>
          <w:bCs/>
          <w:color w:val="000000"/>
          <w:spacing w:val="0"/>
          <w:w w:val="100"/>
          <w:position w:val="0"/>
        </w:rPr>
        <w:t>在建工程</w:t>
      </w:r>
    </w:p>
    <w:p>
      <w:pPr>
        <w:pStyle w:val="Style5"/>
        <w:keepNext w:val="0"/>
        <w:keepLines w:val="0"/>
        <w:widowControl w:val="0"/>
        <w:numPr>
          <w:ilvl w:val="0"/>
          <w:numId w:val="181"/>
        </w:numPr>
        <w:shd w:val="clear" w:color="auto" w:fill="auto"/>
        <w:tabs>
          <w:tab w:pos="710" w:val="left"/>
        </w:tabs>
        <w:bidi w:val="0"/>
        <w:spacing w:before="0" w:after="140" w:line="240" w:lineRule="auto"/>
        <w:ind w:left="0" w:right="0" w:firstLine="280"/>
        <w:jc w:val="left"/>
      </w:pPr>
      <w:bookmarkStart w:id="1218" w:name="bookmark1218"/>
      <w:bookmarkEnd w:id="1218"/>
      <w:r>
        <w:rPr>
          <w:b/>
          <w:bCs/>
          <w:color w:val="000000"/>
          <w:spacing w:val="0"/>
          <w:w w:val="100"/>
          <w:position w:val="0"/>
        </w:rPr>
        <w:t>.</w:t>
      </w:r>
      <w:r>
        <w:rPr>
          <w:b/>
          <w:bCs/>
          <w:color w:val="000000"/>
          <w:spacing w:val="0"/>
          <w:w w:val="100"/>
          <w:position w:val="0"/>
        </w:rPr>
        <w:t>在建工程情况</w:t>
      </w:r>
    </w:p>
    <w:p>
      <w:pPr>
        <w:pStyle w:val="Style5"/>
        <w:keepNext w:val="0"/>
        <w:keepLines w:val="0"/>
        <w:widowControl w:val="0"/>
        <w:shd w:val="clear" w:color="auto" w:fill="auto"/>
        <w:bidi w:val="0"/>
        <w:spacing w:before="0" w:after="140" w:line="240" w:lineRule="auto"/>
        <w:ind w:left="0" w:right="0" w:firstLine="28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5"/>
        <w:keepNext w:val="0"/>
        <w:keepLines w:val="0"/>
        <w:widowControl w:val="0"/>
        <w:numPr>
          <w:ilvl w:val="0"/>
          <w:numId w:val="181"/>
        </w:numPr>
        <w:shd w:val="clear" w:color="auto" w:fill="auto"/>
        <w:tabs>
          <w:tab w:pos="710" w:val="left"/>
        </w:tabs>
        <w:bidi w:val="0"/>
        <w:spacing w:before="0" w:after="140" w:line="240" w:lineRule="auto"/>
        <w:ind w:left="0" w:right="0" w:firstLine="280"/>
        <w:jc w:val="left"/>
      </w:pPr>
      <w:bookmarkStart w:id="1219" w:name="bookmark1219"/>
      <w:bookmarkEnd w:id="1219"/>
      <w:r>
        <w:rPr>
          <w:b/>
          <w:bCs/>
          <w:color w:val="000000"/>
          <w:spacing w:val="0"/>
          <w:w w:val="100"/>
          <w:position w:val="0"/>
        </w:rPr>
        <w:t>.</w:t>
      </w:r>
      <w:r>
        <w:rPr>
          <w:b/>
          <w:bCs/>
          <w:color w:val="000000"/>
          <w:spacing w:val="0"/>
          <w:w w:val="100"/>
          <w:position w:val="0"/>
        </w:rPr>
        <w:t>重要在建工程项目本期变动情况</w:t>
      </w:r>
    </w:p>
    <w:p>
      <w:pPr>
        <w:pStyle w:val="Style5"/>
        <w:keepNext w:val="0"/>
        <w:keepLines w:val="0"/>
        <w:widowControl w:val="0"/>
        <w:shd w:val="clear" w:color="auto" w:fill="auto"/>
        <w:bidi w:val="0"/>
        <w:spacing w:before="0" w:after="140" w:line="240" w:lineRule="auto"/>
        <w:ind w:left="0" w:right="0" w:firstLine="280"/>
        <w:jc w:val="both"/>
      </w:pPr>
      <w:bookmarkStart w:id="1220" w:name="bookmark1220"/>
      <w:r>
        <w:rPr>
          <w:color w:val="000000"/>
          <w:spacing w:val="0"/>
          <w:w w:val="100"/>
          <w:position w:val="0"/>
        </w:rPr>
        <w:t>口</w:t>
      </w:r>
      <w:bookmarkEnd w:id="1220"/>
      <w:r>
        <w:rPr>
          <w:color w:val="000000"/>
          <w:spacing w:val="0"/>
          <w:w w:val="100"/>
          <w:position w:val="0"/>
        </w:rPr>
        <w:t>适用</w:t>
      </w:r>
      <w:r>
        <w:rPr>
          <w:color w:val="000000"/>
          <w:spacing w:val="0"/>
          <w:w w:val="100"/>
          <w:position w:val="0"/>
          <w:sz w:val="19"/>
          <w:szCs w:val="19"/>
        </w:rPr>
        <w:t>J</w:t>
      </w:r>
      <w:r>
        <w:rPr>
          <w:color w:val="000000"/>
          <w:spacing w:val="0"/>
          <w:w w:val="100"/>
          <w:position w:val="0"/>
        </w:rPr>
        <w:t>不适用</w:t>
      </w:r>
    </w:p>
    <w:p>
      <w:pPr>
        <w:pStyle w:val="Style5"/>
        <w:keepNext w:val="0"/>
        <w:keepLines w:val="0"/>
        <w:widowControl w:val="0"/>
        <w:numPr>
          <w:ilvl w:val="0"/>
          <w:numId w:val="181"/>
        </w:numPr>
        <w:shd w:val="clear" w:color="auto" w:fill="auto"/>
        <w:tabs>
          <w:tab w:pos="710" w:val="left"/>
        </w:tabs>
        <w:bidi w:val="0"/>
        <w:spacing w:before="0" w:after="140" w:line="240" w:lineRule="auto"/>
        <w:ind w:left="0" w:right="0" w:firstLine="280"/>
        <w:jc w:val="both"/>
      </w:pPr>
      <w:bookmarkStart w:id="1221" w:name="bookmark1221"/>
      <w:bookmarkEnd w:id="1221"/>
      <w:r>
        <w:rPr>
          <w:b/>
          <w:bCs/>
          <w:color w:val="000000"/>
          <w:spacing w:val="0"/>
          <w:w w:val="100"/>
          <w:position w:val="0"/>
        </w:rPr>
        <w:t>.</w:t>
      </w:r>
      <w:r>
        <w:rPr>
          <w:b/>
          <w:bCs/>
          <w:color w:val="000000"/>
          <w:spacing w:val="0"/>
          <w:w w:val="100"/>
          <w:position w:val="0"/>
        </w:rPr>
        <w:t>本期计提在建工程减值准备情况</w:t>
      </w:r>
    </w:p>
    <w:p>
      <w:pPr>
        <w:pStyle w:val="Style5"/>
        <w:keepNext w:val="0"/>
        <w:keepLines w:val="0"/>
        <w:widowControl w:val="0"/>
        <w:shd w:val="clear" w:color="auto" w:fill="auto"/>
        <w:bidi w:val="0"/>
        <w:spacing w:before="0" w:after="80" w:line="240" w:lineRule="auto"/>
        <w:ind w:left="0" w:right="0" w:firstLine="28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bidi w:val="0"/>
        <w:spacing w:before="0" w:after="80" w:line="240" w:lineRule="auto"/>
        <w:ind w:left="0" w:right="0" w:firstLine="280"/>
        <w:jc w:val="both"/>
      </w:pPr>
      <w:r>
        <w:rPr>
          <w:color w:val="000000"/>
          <w:spacing w:val="0"/>
          <w:w w:val="100"/>
          <w:position w:val="0"/>
        </w:rPr>
        <w:t>其他说明</w:t>
      </w:r>
    </w:p>
    <w:p>
      <w:pPr>
        <w:pStyle w:val="Style5"/>
        <w:keepNext w:val="0"/>
        <w:keepLines w:val="0"/>
        <w:widowControl w:val="0"/>
        <w:shd w:val="clear" w:color="auto" w:fill="auto"/>
        <w:bidi w:val="0"/>
        <w:spacing w:before="0" w:after="440" w:line="240" w:lineRule="auto"/>
        <w:ind w:left="0" w:right="0" w:firstLine="28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bidi w:val="0"/>
        <w:spacing w:before="0" w:after="140" w:line="240" w:lineRule="auto"/>
        <w:ind w:left="0" w:right="0" w:firstLine="280"/>
        <w:jc w:val="both"/>
      </w:pPr>
      <w:r>
        <w:rPr>
          <w:b/>
          <w:bCs/>
          <w:color w:val="000000"/>
          <w:spacing w:val="0"/>
          <w:w w:val="100"/>
          <w:position w:val="0"/>
        </w:rPr>
        <w:t>工程物资</w:t>
      </w:r>
    </w:p>
    <w:p>
      <w:pPr>
        <w:pStyle w:val="Style5"/>
        <w:keepNext w:val="0"/>
        <w:keepLines w:val="0"/>
        <w:widowControl w:val="0"/>
        <w:numPr>
          <w:ilvl w:val="0"/>
          <w:numId w:val="183"/>
        </w:numPr>
        <w:shd w:val="clear" w:color="auto" w:fill="auto"/>
        <w:bidi w:val="0"/>
        <w:spacing w:before="0" w:after="140" w:line="240" w:lineRule="auto"/>
        <w:ind w:left="0" w:right="0" w:firstLine="280"/>
        <w:jc w:val="both"/>
      </w:pPr>
      <w:bookmarkStart w:id="1222" w:name="bookmark1222"/>
      <w:bookmarkEnd w:id="1222"/>
      <w:r>
        <w:rPr>
          <w:b/>
          <w:bCs/>
          <w:color w:val="000000"/>
          <w:spacing w:val="0"/>
          <w:w w:val="100"/>
          <w:position w:val="0"/>
        </w:rPr>
        <w:t>.工程物资情况</w:t>
      </w:r>
    </w:p>
    <w:p>
      <w:pPr>
        <w:pStyle w:val="Style5"/>
        <w:keepNext w:val="0"/>
        <w:keepLines w:val="0"/>
        <w:widowControl w:val="0"/>
        <w:shd w:val="clear" w:color="auto" w:fill="auto"/>
        <w:bidi w:val="0"/>
        <w:spacing w:before="0" w:after="740" w:line="240" w:lineRule="auto"/>
        <w:ind w:left="0" w:right="0" w:firstLine="28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tabs>
          <w:tab w:pos="782" w:val="left"/>
        </w:tabs>
        <w:bidi w:val="0"/>
        <w:spacing w:before="0" w:after="140" w:line="240" w:lineRule="auto"/>
        <w:ind w:left="0" w:right="0" w:firstLine="280"/>
        <w:jc w:val="both"/>
      </w:pPr>
      <w:bookmarkStart w:id="1223" w:name="bookmark1223"/>
      <w:r>
        <w:rPr>
          <w:b/>
          <w:bCs/>
          <w:color w:val="000000"/>
          <w:spacing w:val="0"/>
          <w:w w:val="100"/>
          <w:position w:val="0"/>
        </w:rPr>
        <w:t>2</w:t>
      </w:r>
      <w:bookmarkEnd w:id="1223"/>
      <w:r>
        <w:rPr>
          <w:b/>
          <w:bCs/>
          <w:color w:val="000000"/>
          <w:spacing w:val="0"/>
          <w:w w:val="100"/>
          <w:position w:val="0"/>
        </w:rPr>
        <w:t>3、</w:t>
        <w:tab/>
        <w:t>生产性生物资产</w:t>
      </w:r>
    </w:p>
    <w:p>
      <w:pPr>
        <w:pStyle w:val="Style5"/>
        <w:keepNext w:val="0"/>
        <w:keepLines w:val="0"/>
        <w:widowControl w:val="0"/>
        <w:numPr>
          <w:ilvl w:val="0"/>
          <w:numId w:val="185"/>
        </w:numPr>
        <w:shd w:val="clear" w:color="auto" w:fill="auto"/>
        <w:tabs>
          <w:tab w:pos="710" w:val="left"/>
        </w:tabs>
        <w:bidi w:val="0"/>
        <w:spacing w:before="0" w:after="140" w:line="240" w:lineRule="auto"/>
        <w:ind w:left="0" w:right="0" w:firstLine="280"/>
        <w:jc w:val="both"/>
      </w:pPr>
      <w:bookmarkStart w:id="1224" w:name="bookmark1224"/>
      <w:bookmarkEnd w:id="1224"/>
      <w:r>
        <w:rPr>
          <w:b/>
          <w:bCs/>
          <w:color w:val="000000"/>
          <w:spacing w:val="0"/>
          <w:w w:val="100"/>
          <w:position w:val="0"/>
        </w:rPr>
        <w:t>.</w:t>
      </w:r>
      <w:r>
        <w:rPr>
          <w:b/>
          <w:bCs/>
          <w:color w:val="000000"/>
          <w:spacing w:val="0"/>
          <w:w w:val="100"/>
          <w:position w:val="0"/>
        </w:rPr>
        <w:t>采用成本计量模式的生产性生物资产</w:t>
      </w:r>
    </w:p>
    <w:p>
      <w:pPr>
        <w:pStyle w:val="Style5"/>
        <w:keepNext w:val="0"/>
        <w:keepLines w:val="0"/>
        <w:widowControl w:val="0"/>
        <w:shd w:val="clear" w:color="auto" w:fill="auto"/>
        <w:bidi w:val="0"/>
        <w:spacing w:before="0" w:after="140" w:line="240" w:lineRule="auto"/>
        <w:ind w:left="0" w:right="0" w:firstLine="28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numPr>
          <w:ilvl w:val="0"/>
          <w:numId w:val="185"/>
        </w:numPr>
        <w:shd w:val="clear" w:color="auto" w:fill="auto"/>
        <w:tabs>
          <w:tab w:pos="710" w:val="left"/>
        </w:tabs>
        <w:bidi w:val="0"/>
        <w:spacing w:before="0" w:after="140" w:line="240" w:lineRule="auto"/>
        <w:ind w:left="0" w:right="0" w:firstLine="280"/>
        <w:jc w:val="both"/>
      </w:pPr>
      <w:bookmarkStart w:id="1225" w:name="bookmark1225"/>
      <w:bookmarkEnd w:id="1225"/>
      <w:r>
        <w:rPr>
          <w:b/>
          <w:bCs/>
          <w:color w:val="000000"/>
          <w:spacing w:val="0"/>
          <w:w w:val="100"/>
          <w:position w:val="0"/>
        </w:rPr>
        <w:t>.</w:t>
      </w:r>
      <w:r>
        <w:rPr>
          <w:b/>
          <w:bCs/>
          <w:color w:val="000000"/>
          <w:spacing w:val="0"/>
          <w:w w:val="100"/>
          <w:position w:val="0"/>
        </w:rPr>
        <w:t>采用公允价值计量模式的生产性生物资产</w:t>
      </w:r>
    </w:p>
    <w:p>
      <w:pPr>
        <w:pStyle w:val="Style5"/>
        <w:keepNext w:val="0"/>
        <w:keepLines w:val="0"/>
        <w:widowControl w:val="0"/>
        <w:shd w:val="clear" w:color="auto" w:fill="auto"/>
        <w:bidi w:val="0"/>
        <w:spacing w:before="0" w:after="140" w:line="240" w:lineRule="auto"/>
        <w:ind w:left="0" w:right="0" w:firstLine="28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bidi w:val="0"/>
        <w:spacing w:before="0" w:after="60" w:line="240" w:lineRule="auto"/>
        <w:ind w:left="0" w:right="0" w:firstLine="280"/>
        <w:jc w:val="both"/>
      </w:pPr>
      <w:r>
        <w:rPr>
          <w:color w:val="000000"/>
          <w:spacing w:val="0"/>
          <w:w w:val="100"/>
          <w:position w:val="0"/>
        </w:rPr>
        <w:t>其他说明</w:t>
      </w:r>
    </w:p>
    <w:p>
      <w:pPr>
        <w:pStyle w:val="Style5"/>
        <w:keepNext w:val="0"/>
        <w:keepLines w:val="0"/>
        <w:widowControl w:val="0"/>
        <w:shd w:val="clear" w:color="auto" w:fill="auto"/>
        <w:bidi w:val="0"/>
        <w:spacing w:before="0" w:after="440" w:line="240" w:lineRule="auto"/>
        <w:ind w:left="0" w:right="0" w:firstLine="28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6"/>
        <w:keepNext/>
        <w:keepLines/>
        <w:widowControl w:val="0"/>
        <w:shd w:val="clear" w:color="auto" w:fill="auto"/>
        <w:tabs>
          <w:tab w:pos="782" w:val="left"/>
        </w:tabs>
        <w:bidi w:val="0"/>
        <w:spacing w:before="0" w:after="140" w:line="240" w:lineRule="auto"/>
        <w:ind w:left="0" w:right="0" w:firstLine="280"/>
        <w:jc w:val="both"/>
      </w:pPr>
      <w:bookmarkStart w:id="1226" w:name="bookmark1226"/>
      <w:bookmarkStart w:id="1227" w:name="bookmark1227"/>
      <w:bookmarkStart w:id="1228" w:name="bookmark1228"/>
      <w:bookmarkStart w:id="1229" w:name="bookmark1229"/>
      <w:r>
        <w:rPr>
          <w:color w:val="000000"/>
          <w:spacing w:val="0"/>
          <w:w w:val="100"/>
          <w:position w:val="0"/>
        </w:rPr>
        <w:t>2</w:t>
      </w:r>
      <w:bookmarkEnd w:id="1228"/>
      <w:r>
        <w:rPr>
          <w:color w:val="000000"/>
          <w:spacing w:val="0"/>
          <w:w w:val="100"/>
          <w:position w:val="0"/>
        </w:rPr>
        <w:t>4、</w:t>
        <w:tab/>
        <w:t>油气资产</w:t>
      </w:r>
      <w:bookmarkEnd w:id="1226"/>
      <w:bookmarkEnd w:id="1227"/>
      <w:bookmarkEnd w:id="1229"/>
    </w:p>
    <w:p>
      <w:pPr>
        <w:pStyle w:val="Style5"/>
        <w:keepNext w:val="0"/>
        <w:keepLines w:val="0"/>
        <w:widowControl w:val="0"/>
        <w:shd w:val="clear" w:color="auto" w:fill="auto"/>
        <w:bidi w:val="0"/>
        <w:spacing w:before="0" w:after="740" w:line="240" w:lineRule="auto"/>
        <w:ind w:left="0" w:right="0" w:firstLine="28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6"/>
        <w:keepNext/>
        <w:keepLines/>
        <w:widowControl w:val="0"/>
        <w:shd w:val="clear" w:color="auto" w:fill="auto"/>
        <w:tabs>
          <w:tab w:pos="782" w:val="left"/>
        </w:tabs>
        <w:bidi w:val="0"/>
        <w:spacing w:before="0" w:after="140" w:line="240" w:lineRule="auto"/>
        <w:ind w:left="0" w:right="0" w:firstLine="280"/>
        <w:jc w:val="both"/>
      </w:pPr>
      <w:bookmarkStart w:id="1230" w:name="bookmark1230"/>
      <w:bookmarkStart w:id="1231" w:name="bookmark1231"/>
      <w:bookmarkStart w:id="1232" w:name="bookmark1232"/>
      <w:bookmarkStart w:id="1233" w:name="bookmark1233"/>
      <w:r>
        <w:rPr>
          <w:color w:val="000000"/>
          <w:spacing w:val="0"/>
          <w:w w:val="100"/>
          <w:position w:val="0"/>
        </w:rPr>
        <w:t>2</w:t>
      </w:r>
      <w:bookmarkEnd w:id="1232"/>
      <w:r>
        <w:rPr>
          <w:color w:val="000000"/>
          <w:spacing w:val="0"/>
          <w:w w:val="100"/>
          <w:position w:val="0"/>
        </w:rPr>
        <w:t>5、</w:t>
        <w:tab/>
        <w:t>使用权资产</w:t>
      </w:r>
      <w:bookmarkEnd w:id="1230"/>
      <w:bookmarkEnd w:id="1231"/>
      <w:bookmarkEnd w:id="1233"/>
    </w:p>
    <w:p>
      <w:pPr>
        <w:pStyle w:val="Style5"/>
        <w:keepNext w:val="0"/>
        <w:keepLines w:val="0"/>
        <w:widowControl w:val="0"/>
        <w:shd w:val="clear" w:color="auto" w:fill="auto"/>
        <w:bidi w:val="0"/>
        <w:spacing w:before="0" w:after="60" w:line="240" w:lineRule="auto"/>
        <w:ind w:left="0" w:right="0" w:firstLine="28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left"/>
        <w:tblLayout w:type="fixed"/>
      </w:tblPr>
      <w:tblGrid>
        <w:gridCol w:w="3403"/>
        <w:gridCol w:w="2722"/>
        <w:gridCol w:w="2938"/>
      </w:tblGrid>
      <w:tr>
        <w:trPr>
          <w:trHeight w:val="3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房屋及建筑物</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22" w:hRule="exact"/>
        </w:trPr>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10,197,972.75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10,197,972.75</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10,197,972.75</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600" w:right="0" w:firstLine="0"/>
              <w:jc w:val="left"/>
            </w:pPr>
            <w:r>
              <w:rPr>
                <w:rFonts w:ascii="Times New Roman" w:eastAsia="Times New Roman" w:hAnsi="Times New Roman" w:cs="Times New Roman"/>
                <w:color w:val="000000"/>
                <w:spacing w:val="0"/>
                <w:w w:val="100"/>
                <w:position w:val="0"/>
              </w:rPr>
              <w:t>10,197,972.75</w:t>
            </w:r>
          </w:p>
        </w:tc>
      </w:tr>
      <w:tr>
        <w:trPr>
          <w:trHeight w:val="322" w:hRule="exact"/>
        </w:trPr>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r>
      <w:tr>
        <w:trPr>
          <w:trHeight w:val="32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4,324,036.61</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720" w:right="0" w:firstLine="0"/>
              <w:jc w:val="both"/>
            </w:pPr>
            <w:r>
              <w:rPr>
                <w:rFonts w:ascii="Times New Roman" w:eastAsia="Times New Roman" w:hAnsi="Times New Roman" w:cs="Times New Roman"/>
                <w:color w:val="000000"/>
                <w:spacing w:val="0"/>
                <w:w w:val="100"/>
                <w:position w:val="0"/>
              </w:rPr>
              <w:t>4,324,036.61</w:t>
            </w:r>
          </w:p>
        </w:tc>
      </w:tr>
      <w:tr>
        <w:trPr>
          <w:trHeight w:val="32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3,674,259.47</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720" w:right="0" w:firstLine="0"/>
              <w:jc w:val="both"/>
            </w:pPr>
            <w:r>
              <w:rPr>
                <w:rFonts w:ascii="Times New Roman" w:eastAsia="Times New Roman" w:hAnsi="Times New Roman" w:cs="Times New Roman"/>
                <w:color w:val="000000"/>
                <w:spacing w:val="0"/>
                <w:w w:val="100"/>
                <w:position w:val="0"/>
              </w:rPr>
              <w:t>3,674,259.47</w:t>
            </w:r>
          </w:p>
        </w:tc>
      </w:tr>
      <w:tr>
        <w:trPr>
          <w:trHeight w:val="326"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3,674,259.47</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720" w:right="0" w:firstLine="0"/>
              <w:jc w:val="both"/>
            </w:pPr>
            <w:r>
              <w:rPr>
                <w:rFonts w:ascii="Times New Roman" w:eastAsia="Times New Roman" w:hAnsi="Times New Roman" w:cs="Times New Roman"/>
                <w:color w:val="000000"/>
                <w:spacing w:val="0"/>
                <w:w w:val="100"/>
                <w:position w:val="0"/>
              </w:rPr>
              <w:t>3,674,259.47</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7,998,296.08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20" w:right="0" w:firstLine="0"/>
              <w:jc w:val="both"/>
            </w:pPr>
            <w:r>
              <w:rPr>
                <w:rFonts w:ascii="Times New Roman" w:eastAsia="Times New Roman" w:hAnsi="Times New Roman" w:cs="Times New Roman"/>
                <w:color w:val="000000"/>
                <w:spacing w:val="0"/>
                <w:w w:val="100"/>
                <w:position w:val="0"/>
              </w:rPr>
              <w:t>7,998,296.08</w:t>
            </w:r>
          </w:p>
        </w:tc>
      </w:tr>
      <w:tr>
        <w:trPr>
          <w:trHeight w:val="322" w:hRule="exact"/>
        </w:trPr>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r>
      <w:tr>
        <w:trPr>
          <w:trHeight w:val="3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2,199,676.67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20" w:right="0" w:firstLine="0"/>
              <w:jc w:val="both"/>
            </w:pPr>
            <w:r>
              <w:rPr>
                <w:rFonts w:ascii="Times New Roman" w:eastAsia="Times New Roman" w:hAnsi="Times New Roman" w:cs="Times New Roman"/>
                <w:color w:val="000000"/>
                <w:spacing w:val="0"/>
                <w:w w:val="100"/>
                <w:position w:val="0"/>
              </w:rPr>
              <w:t>2,199,676.67</w:t>
            </w:r>
          </w:p>
        </w:tc>
      </w:tr>
      <w:tr>
        <w:trPr>
          <w:trHeight w:val="331"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5,873,936.14</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20" w:right="0" w:firstLine="0"/>
              <w:jc w:val="both"/>
            </w:pPr>
            <w:r>
              <w:rPr>
                <w:rFonts w:ascii="Times New Roman" w:eastAsia="Times New Roman" w:hAnsi="Times New Roman" w:cs="Times New Roman"/>
                <w:color w:val="000000"/>
                <w:spacing w:val="0"/>
                <w:w w:val="100"/>
                <w:position w:val="0"/>
              </w:rPr>
              <w:t>5,873,936.14</w:t>
            </w:r>
          </w:p>
        </w:tc>
      </w:tr>
    </w:tbl>
    <w:p>
      <w:pPr>
        <w:widowControl w:val="0"/>
        <w:spacing w:after="339" w:line="1" w:lineRule="exact"/>
      </w:pPr>
    </w:p>
    <w:p>
      <w:pPr>
        <w:pStyle w:val="Style5"/>
        <w:keepNext w:val="0"/>
        <w:keepLines w:val="0"/>
        <w:widowControl w:val="0"/>
        <w:shd w:val="clear" w:color="auto" w:fill="auto"/>
        <w:bidi w:val="0"/>
        <w:spacing w:before="0" w:after="140" w:line="240" w:lineRule="auto"/>
        <w:ind w:left="0" w:right="0" w:firstLine="280"/>
        <w:jc w:val="both"/>
      </w:pPr>
      <w:r>
        <w:rPr>
          <w:color w:val="000000"/>
          <w:spacing w:val="0"/>
          <w:w w:val="100"/>
          <w:position w:val="0"/>
        </w:rPr>
        <w:t>其他说明：</w:t>
      </w:r>
    </w:p>
    <w:p>
      <w:pPr>
        <w:pStyle w:val="Style5"/>
        <w:keepNext w:val="0"/>
        <w:keepLines w:val="0"/>
        <w:widowControl w:val="0"/>
        <w:shd w:val="clear" w:color="auto" w:fill="auto"/>
        <w:bidi w:val="0"/>
        <w:spacing w:before="0" w:after="240" w:line="240" w:lineRule="auto"/>
        <w:ind w:left="0" w:right="0" w:firstLine="820"/>
        <w:jc w:val="left"/>
        <w:rPr>
          <w:sz w:val="19"/>
          <w:szCs w:val="19"/>
        </w:rPr>
      </w:pPr>
      <w:r>
        <w:rPr>
          <w:color w:val="000000"/>
          <w:spacing w:val="0"/>
          <w:w w:val="100"/>
          <w:position w:val="0"/>
          <w:sz w:val="20"/>
          <w:szCs w:val="20"/>
        </w:rPr>
        <w:t>期初数与上年年末数</w:t>
      </w:r>
      <w:r>
        <w:rPr>
          <w:color w:val="000000"/>
          <w:spacing w:val="0"/>
          <w:w w:val="100"/>
          <w:position w:val="0"/>
          <w:sz w:val="19"/>
          <w:szCs w:val="19"/>
        </w:rPr>
        <w:t>(2020</w:t>
      </w:r>
      <w:r>
        <w:rPr>
          <w:color w:val="000000"/>
          <w:spacing w:val="0"/>
          <w:w w:val="100"/>
          <w:position w:val="0"/>
          <w:sz w:val="20"/>
          <w:szCs w:val="20"/>
        </w:rPr>
        <w:t>年</w:t>
      </w:r>
      <w:r>
        <w:rPr>
          <w:color w:val="000000"/>
          <w:spacing w:val="0"/>
          <w:w w:val="100"/>
          <w:position w:val="0"/>
          <w:sz w:val="19"/>
          <w:szCs w:val="19"/>
        </w:rPr>
        <w:t>12</w:t>
      </w:r>
      <w:r>
        <w:rPr>
          <w:color w:val="000000"/>
          <w:spacing w:val="0"/>
          <w:w w:val="100"/>
          <w:position w:val="0"/>
          <w:sz w:val="20"/>
          <w:szCs w:val="20"/>
        </w:rPr>
        <w:t>月</w:t>
      </w:r>
      <w:r>
        <w:rPr>
          <w:color w:val="000000"/>
          <w:spacing w:val="0"/>
          <w:w w:val="100"/>
          <w:position w:val="0"/>
          <w:sz w:val="19"/>
          <w:szCs w:val="19"/>
        </w:rPr>
        <w:t>31</w:t>
      </w:r>
      <w:r>
        <w:rPr>
          <w:color w:val="000000"/>
          <w:spacing w:val="0"/>
          <w:w w:val="100"/>
          <w:position w:val="0"/>
          <w:sz w:val="20"/>
          <w:szCs w:val="20"/>
        </w:rPr>
        <w:t>日)差异详见本年度报告第十节财务报告五</w:t>
      </w:r>
      <w:r>
        <w:rPr>
          <w:color w:val="000000"/>
          <w:spacing w:val="0"/>
          <w:w w:val="100"/>
          <w:position w:val="0"/>
          <w:sz w:val="19"/>
          <w:szCs w:val="19"/>
        </w:rPr>
        <w:t>(44)</w:t>
      </w:r>
    </w:p>
    <w:p>
      <w:pPr>
        <w:pStyle w:val="Style5"/>
        <w:keepNext w:val="0"/>
        <w:keepLines w:val="0"/>
        <w:widowControl w:val="0"/>
        <w:shd w:val="clear" w:color="auto" w:fill="auto"/>
        <w:bidi w:val="0"/>
        <w:spacing w:before="0" w:after="520" w:line="240" w:lineRule="auto"/>
        <w:ind w:left="0" w:right="0" w:firstLine="280"/>
        <w:jc w:val="both"/>
      </w:pPr>
      <w:r>
        <w:rPr>
          <w:color w:val="000000"/>
          <w:spacing w:val="0"/>
          <w:w w:val="100"/>
          <w:position w:val="0"/>
        </w:rPr>
        <w:t>重要会计政策变更之说明</w:t>
      </w:r>
    </w:p>
    <w:p>
      <w:pPr>
        <w:pStyle w:val="Style26"/>
        <w:keepNext/>
        <w:keepLines/>
        <w:widowControl w:val="0"/>
        <w:shd w:val="clear" w:color="auto" w:fill="auto"/>
        <w:bidi w:val="0"/>
        <w:spacing w:before="0" w:after="140" w:line="240" w:lineRule="auto"/>
        <w:ind w:left="0" w:right="0" w:firstLine="280"/>
        <w:jc w:val="both"/>
      </w:pPr>
      <w:bookmarkStart w:id="1234" w:name="bookmark1234"/>
      <w:bookmarkStart w:id="1235" w:name="bookmark1235"/>
      <w:bookmarkStart w:id="1236" w:name="bookmark1236"/>
      <w:bookmarkStart w:id="1237" w:name="bookmark1237"/>
      <w:r>
        <w:rPr>
          <w:color w:val="000000"/>
          <w:spacing w:val="0"/>
          <w:w w:val="100"/>
          <w:position w:val="0"/>
        </w:rPr>
        <w:t>2</w:t>
      </w:r>
      <w:bookmarkEnd w:id="1236"/>
      <w:r>
        <w:rPr>
          <w:color w:val="000000"/>
          <w:spacing w:val="0"/>
          <w:w w:val="100"/>
          <w:position w:val="0"/>
        </w:rPr>
        <w:t>6、无形资产</w:t>
      </w:r>
      <w:bookmarkEnd w:id="1234"/>
      <w:bookmarkEnd w:id="1235"/>
      <w:bookmarkEnd w:id="1237"/>
    </w:p>
    <w:p>
      <w:pPr>
        <w:pStyle w:val="Style26"/>
        <w:keepNext/>
        <w:keepLines/>
        <w:widowControl w:val="0"/>
        <w:numPr>
          <w:ilvl w:val="0"/>
          <w:numId w:val="187"/>
        </w:numPr>
        <w:shd w:val="clear" w:color="auto" w:fill="auto"/>
        <w:bidi w:val="0"/>
        <w:spacing w:before="0" w:after="140" w:line="240" w:lineRule="auto"/>
        <w:ind w:left="0" w:right="0" w:firstLine="280"/>
        <w:jc w:val="both"/>
      </w:pPr>
      <w:bookmarkStart w:id="1234" w:name="bookmark1234"/>
      <w:bookmarkStart w:id="1235" w:name="bookmark1235"/>
      <w:bookmarkStart w:id="1238" w:name="bookmark1238"/>
      <w:bookmarkStart w:id="1239" w:name="bookmark1239"/>
      <w:bookmarkEnd w:id="1238"/>
      <w:r>
        <w:rPr>
          <w:color w:val="000000"/>
          <w:spacing w:val="0"/>
          <w:w w:val="100"/>
          <w:position w:val="0"/>
        </w:rPr>
        <w:t>.</w:t>
      </w:r>
      <w:r>
        <w:rPr>
          <w:color w:val="000000"/>
          <w:spacing w:val="0"/>
          <w:w w:val="100"/>
          <w:position w:val="0"/>
        </w:rPr>
        <w:t>无形资产情况</w:t>
      </w:r>
      <w:bookmarkEnd w:id="1234"/>
      <w:bookmarkEnd w:id="1235"/>
      <w:bookmarkEnd w:id="1239"/>
    </w:p>
    <w:p>
      <w:pPr>
        <w:pStyle w:val="Style5"/>
        <w:keepNext w:val="0"/>
        <w:keepLines w:val="0"/>
        <w:widowControl w:val="0"/>
        <w:shd w:val="clear" w:color="auto" w:fill="auto"/>
        <w:bidi w:val="0"/>
        <w:spacing w:before="0" w:after="140" w:line="240" w:lineRule="auto"/>
        <w:ind w:left="0" w:right="0" w:firstLine="28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r>
        <w:br w:type="page"/>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left"/>
        <w:tblLayout w:type="fixed"/>
      </w:tblPr>
      <w:tblGrid>
        <w:gridCol w:w="2544"/>
        <w:gridCol w:w="1910"/>
        <w:gridCol w:w="1234"/>
        <w:gridCol w:w="1517"/>
        <w:gridCol w:w="1858"/>
      </w:tblGrid>
      <w:tr>
        <w:trPr>
          <w:trHeight w:val="64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rPr>
              <w:t>土地使用权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专用软件</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软件著作权及 专利权</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46" w:hRule="exact"/>
        </w:trPr>
        <w:tc>
          <w:tcPr>
            <w:gridSpan w:val="5"/>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141,129,935.00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596,664.26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51,000,000.00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192,726,599.26</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124,344.64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124,344.64</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124,344.64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124,344.64</w:t>
            </w:r>
          </w:p>
        </w:tc>
      </w:tr>
      <w:tr>
        <w:trPr>
          <w:trHeight w:val="63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(2)</w:t>
            </w:r>
            <w:r>
              <w:rPr>
                <w:color w:val="000000"/>
                <w:spacing w:val="0"/>
                <w:w w:val="100"/>
                <w:position w:val="0"/>
              </w:rPr>
              <w:t>内部研发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(3)</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141,129,935.00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721,008.90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51,000,000.00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192,850,943.90</w:t>
            </w:r>
          </w:p>
        </w:tc>
      </w:tr>
      <w:tr>
        <w:trPr>
          <w:trHeight w:val="350" w:hRule="exact"/>
        </w:trPr>
        <w:tc>
          <w:tcPr>
            <w:gridSpan w:val="5"/>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10,655,953.09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502,898.90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40,800,000.00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51,958,851.99</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2,340,870.04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107,502.85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10,200,000.00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12,648,372.89</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2,340,870.04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107,502.85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10,200,000.00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12,648,372.89</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12,996,823.13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610,401.75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51,000,000.00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64,607,224.88</w:t>
            </w:r>
          </w:p>
        </w:tc>
      </w:tr>
      <w:tr>
        <w:trPr>
          <w:trHeight w:val="350" w:hRule="exact"/>
        </w:trPr>
        <w:tc>
          <w:tcPr>
            <w:gridSpan w:val="5"/>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36,265,978.46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36,265,978.46</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36,265,978.46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36,265,978.46</w:t>
            </w:r>
          </w:p>
        </w:tc>
      </w:tr>
      <w:tr>
        <w:trPr>
          <w:trHeight w:val="350" w:hRule="exact"/>
        </w:trPr>
        <w:tc>
          <w:tcPr>
            <w:gridSpan w:val="5"/>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91,867,133.41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110,607.15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91,977,740.56</w:t>
            </w:r>
          </w:p>
        </w:tc>
      </w:tr>
      <w:tr>
        <w:trPr>
          <w:trHeight w:val="360"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94,208,003.45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93,765.36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10,200,000.00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104,501,768.81</w:t>
            </w:r>
          </w:p>
        </w:tc>
      </w:tr>
    </w:tbl>
    <w:p>
      <w:pPr>
        <w:widowControl w:val="0"/>
        <w:spacing w:after="79" w:line="1" w:lineRule="exact"/>
      </w:pPr>
    </w:p>
    <w:p>
      <w:pPr>
        <w:pStyle w:val="Style5"/>
        <w:keepNext w:val="0"/>
        <w:keepLines w:val="0"/>
        <w:widowControl w:val="0"/>
        <w:shd w:val="clear" w:color="auto" w:fill="auto"/>
        <w:bidi w:val="0"/>
        <w:spacing w:before="0" w:after="340" w:line="466" w:lineRule="exact"/>
        <w:ind w:left="0" w:right="0" w:firstLine="280"/>
        <w:jc w:val="left"/>
      </w:pPr>
      <w:r>
        <w:rPr>
          <w:color w:val="000000"/>
          <w:spacing w:val="0"/>
          <w:w w:val="100"/>
          <w:position w:val="0"/>
        </w:rPr>
        <w:t>本期末通过公司内部研发形成的无形资产占无形资产余额的比例</w:t>
      </w:r>
      <w:r>
        <w:rPr>
          <w:rFonts w:ascii="Times New Roman" w:eastAsia="Times New Roman" w:hAnsi="Times New Roman" w:cs="Times New Roman"/>
          <w:color w:val="000000"/>
          <w:spacing w:val="0"/>
          <w:w w:val="100"/>
          <w:position w:val="0"/>
        </w:rPr>
        <w:t>0%</w:t>
      </w:r>
    </w:p>
    <w:p>
      <w:pPr>
        <w:pStyle w:val="Style26"/>
        <w:keepNext/>
        <w:keepLines/>
        <w:widowControl w:val="0"/>
        <w:numPr>
          <w:ilvl w:val="0"/>
          <w:numId w:val="187"/>
        </w:numPr>
        <w:shd w:val="clear" w:color="auto" w:fill="auto"/>
        <w:bidi w:val="0"/>
        <w:spacing w:before="0" w:after="140" w:line="240" w:lineRule="auto"/>
        <w:ind w:left="0" w:right="0" w:firstLine="280"/>
        <w:jc w:val="left"/>
      </w:pPr>
      <w:bookmarkStart w:id="1240" w:name="bookmark1240"/>
      <w:bookmarkStart w:id="1241" w:name="bookmark1241"/>
      <w:bookmarkStart w:id="1242" w:name="bookmark1242"/>
      <w:bookmarkStart w:id="1243" w:name="bookmark1243"/>
      <w:bookmarkEnd w:id="1242"/>
      <w:r>
        <w:rPr>
          <w:color w:val="000000"/>
          <w:spacing w:val="0"/>
          <w:w w:val="100"/>
          <w:position w:val="0"/>
        </w:rPr>
        <w:t>.</w:t>
      </w:r>
      <w:r>
        <w:rPr>
          <w:color w:val="000000"/>
          <w:spacing w:val="0"/>
          <w:w w:val="100"/>
          <w:position w:val="0"/>
        </w:rPr>
        <w:t>未办妥产权证书的土地使用权情况</w:t>
      </w:r>
      <w:bookmarkEnd w:id="1240"/>
      <w:bookmarkEnd w:id="1241"/>
      <w:bookmarkEnd w:id="1243"/>
    </w:p>
    <w:p>
      <w:pPr>
        <w:pStyle w:val="Style5"/>
        <w:keepNext w:val="0"/>
        <w:keepLines w:val="0"/>
        <w:widowControl w:val="0"/>
        <w:shd w:val="clear" w:color="auto" w:fill="auto"/>
        <w:bidi w:val="0"/>
        <w:spacing w:before="0" w:after="80" w:line="240" w:lineRule="auto"/>
        <w:ind w:left="0" w:right="0" w:firstLine="28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bidi w:val="0"/>
        <w:spacing w:before="0" w:after="80" w:line="240" w:lineRule="auto"/>
        <w:ind w:left="0" w:right="0" w:firstLine="280"/>
        <w:jc w:val="left"/>
      </w:pPr>
      <w:r>
        <w:rPr>
          <w:color w:val="000000"/>
          <w:spacing w:val="0"/>
          <w:w w:val="100"/>
          <w:position w:val="0"/>
        </w:rPr>
        <w:t>其他说明：</w:t>
      </w:r>
    </w:p>
    <w:p>
      <w:pPr>
        <w:pStyle w:val="Style5"/>
        <w:keepNext w:val="0"/>
        <w:keepLines w:val="0"/>
        <w:widowControl w:val="0"/>
        <w:shd w:val="clear" w:color="auto" w:fill="auto"/>
        <w:bidi w:val="0"/>
        <w:spacing w:before="0" w:after="0" w:line="240" w:lineRule="auto"/>
        <w:ind w:left="0" w:right="0" w:firstLine="28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100" w:line="466" w:lineRule="exact"/>
        <w:ind w:left="280" w:right="0" w:firstLine="420"/>
        <w:jc w:val="left"/>
      </w:pPr>
      <w:r>
        <w:rPr>
          <w:color w:val="000000"/>
          <w:spacing w:val="0"/>
          <w:w w:val="100"/>
          <w:position w:val="0"/>
        </w:rPr>
        <w:t>根据坤元资产评估有限公司出具的《资产评估报告》(坤元评报〔</w:t>
      </w:r>
      <w:r>
        <w:rPr>
          <w:rFonts w:ascii="Times New Roman" w:eastAsia="Times New Roman" w:hAnsi="Times New Roman" w:cs="Times New Roman"/>
          <w:color w:val="000000"/>
          <w:spacing w:val="0"/>
          <w:w w:val="100"/>
          <w:position w:val="0"/>
        </w:rPr>
        <w:t>2016</w:t>
      </w:r>
      <w:r>
        <w:rPr>
          <w:color w:val="000000"/>
          <w:spacing w:val="0"/>
          <w:w w:val="100"/>
          <w:position w:val="0"/>
        </w:rPr>
        <w:t xml:space="preserve">) </w:t>
      </w:r>
      <w:r>
        <w:rPr>
          <w:rFonts w:ascii="Times New Roman" w:eastAsia="Times New Roman" w:hAnsi="Times New Roman" w:cs="Times New Roman"/>
          <w:color w:val="000000"/>
          <w:spacing w:val="0"/>
          <w:w w:val="100"/>
          <w:position w:val="0"/>
        </w:rPr>
        <w:t>230</w:t>
      </w:r>
      <w:r>
        <w:rPr>
          <w:color w:val="000000"/>
          <w:spacing w:val="0"/>
          <w:w w:val="100"/>
          <w:position w:val="0"/>
        </w:rPr>
        <w:t>号)，泰一指尚 评估基准日</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日可辨认无形资产(包括软件著作权、专利权)的评估值为</w:t>
      </w:r>
      <w:r>
        <w:rPr>
          <w:rFonts w:ascii="Times New Roman" w:eastAsia="Times New Roman" w:hAnsi="Times New Roman" w:cs="Times New Roman"/>
          <w:color w:val="000000"/>
          <w:spacing w:val="0"/>
          <w:w w:val="100"/>
          <w:position w:val="0"/>
        </w:rPr>
        <w:t xml:space="preserve">5,100.00 </w:t>
      </w:r>
      <w:r>
        <w:rPr>
          <w:color w:val="000000"/>
          <w:spacing w:val="0"/>
          <w:w w:val="100"/>
          <w:position w:val="0"/>
        </w:rPr>
        <w:t>万元。</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月，公司非同一控制下企业合并泰一指尚，在编制合并财务报表时，以</w:t>
      </w:r>
      <w:r>
        <w:rPr>
          <w:rFonts w:ascii="Times New Roman" w:eastAsia="Times New Roman" w:hAnsi="Times New Roman" w:cs="Times New Roman"/>
          <w:color w:val="000000"/>
          <w:spacing w:val="0"/>
          <w:w w:val="100"/>
          <w:position w:val="0"/>
        </w:rPr>
        <w:t>2015</w:t>
      </w:r>
      <w:r>
        <w:rPr>
          <w:color w:val="000000"/>
          <w:spacing w:val="0"/>
          <w:w w:val="100"/>
          <w:position w:val="0"/>
        </w:rPr>
        <w:t>年</w:t>
      </w:r>
      <w:r>
        <w:br w:type="page"/>
      </w:r>
    </w:p>
    <w:p>
      <w:pPr>
        <w:pStyle w:val="Style5"/>
        <w:keepNext w:val="0"/>
        <w:keepLines w:val="0"/>
        <w:widowControl w:val="0"/>
        <w:shd w:val="clear" w:color="auto" w:fill="auto"/>
        <w:bidi w:val="0"/>
        <w:spacing w:before="0" w:after="440" w:line="240" w:lineRule="auto"/>
        <w:ind w:left="0" w:right="0" w:firstLine="280"/>
        <w:jc w:val="left"/>
      </w:pP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日的评估值为基础确认购并日该等可辨认无形资产入账价值。</w:t>
      </w:r>
    </w:p>
    <w:p>
      <w:pPr>
        <w:pStyle w:val="Style26"/>
        <w:keepNext/>
        <w:keepLines/>
        <w:widowControl w:val="0"/>
        <w:shd w:val="clear" w:color="auto" w:fill="auto"/>
        <w:tabs>
          <w:tab w:pos="782" w:val="left"/>
        </w:tabs>
        <w:bidi w:val="0"/>
        <w:spacing w:before="0" w:after="140" w:line="240" w:lineRule="auto"/>
        <w:ind w:left="0" w:right="0" w:firstLine="280"/>
        <w:jc w:val="left"/>
      </w:pPr>
      <w:bookmarkStart w:id="1244" w:name="bookmark1244"/>
      <w:bookmarkStart w:id="1245" w:name="bookmark1245"/>
      <w:bookmarkStart w:id="1246" w:name="bookmark1246"/>
      <w:bookmarkStart w:id="1247" w:name="bookmark1247"/>
      <w:r>
        <w:rPr>
          <w:color w:val="000000"/>
          <w:spacing w:val="0"/>
          <w:w w:val="100"/>
          <w:position w:val="0"/>
        </w:rPr>
        <w:t>2</w:t>
      </w:r>
      <w:bookmarkEnd w:id="1246"/>
      <w:r>
        <w:rPr>
          <w:color w:val="000000"/>
          <w:spacing w:val="0"/>
          <w:w w:val="100"/>
          <w:position w:val="0"/>
        </w:rPr>
        <w:t>7、</w:t>
        <w:tab/>
        <w:t>开发支出</w:t>
      </w:r>
      <w:bookmarkEnd w:id="1244"/>
      <w:bookmarkEnd w:id="1245"/>
      <w:bookmarkEnd w:id="1247"/>
    </w:p>
    <w:p>
      <w:pPr>
        <w:pStyle w:val="Style5"/>
        <w:keepNext w:val="0"/>
        <w:keepLines w:val="0"/>
        <w:widowControl w:val="0"/>
        <w:shd w:val="clear" w:color="auto" w:fill="auto"/>
        <w:bidi w:val="0"/>
        <w:spacing w:before="0" w:after="580" w:line="240" w:lineRule="auto"/>
        <w:ind w:left="0" w:right="0" w:firstLine="280"/>
        <w:jc w:val="left"/>
      </w:pPr>
      <w:r>
        <w:rPr>
          <w:color w:val="000000"/>
          <w:spacing w:val="0"/>
          <w:w w:val="100"/>
          <w:position w:val="0"/>
        </w:rPr>
        <w:t>口</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26"/>
        <w:keepNext/>
        <w:keepLines/>
        <w:widowControl w:val="0"/>
        <w:shd w:val="clear" w:color="auto" w:fill="auto"/>
        <w:tabs>
          <w:tab w:pos="782" w:val="left"/>
        </w:tabs>
        <w:bidi w:val="0"/>
        <w:spacing w:before="0" w:after="140" w:line="240" w:lineRule="auto"/>
        <w:ind w:left="0" w:right="0" w:firstLine="280"/>
        <w:jc w:val="left"/>
      </w:pPr>
      <w:bookmarkStart w:id="1248" w:name="bookmark1248"/>
      <w:bookmarkStart w:id="1249" w:name="bookmark1249"/>
      <w:bookmarkStart w:id="1250" w:name="bookmark1250"/>
      <w:bookmarkStart w:id="1251" w:name="bookmark1251"/>
      <w:r>
        <w:rPr>
          <w:color w:val="000000"/>
          <w:spacing w:val="0"/>
          <w:w w:val="100"/>
          <w:position w:val="0"/>
        </w:rPr>
        <w:t>2</w:t>
      </w:r>
      <w:bookmarkEnd w:id="1250"/>
      <w:r>
        <w:rPr>
          <w:color w:val="000000"/>
          <w:spacing w:val="0"/>
          <w:w w:val="100"/>
          <w:position w:val="0"/>
        </w:rPr>
        <w:t>8、</w:t>
        <w:tab/>
        <w:t>商誉</w:t>
      </w:r>
      <w:bookmarkEnd w:id="1248"/>
      <w:bookmarkEnd w:id="1249"/>
      <w:bookmarkEnd w:id="1251"/>
    </w:p>
    <w:p>
      <w:pPr>
        <w:pStyle w:val="Style26"/>
        <w:keepNext/>
        <w:keepLines/>
        <w:widowControl w:val="0"/>
        <w:numPr>
          <w:ilvl w:val="0"/>
          <w:numId w:val="189"/>
        </w:numPr>
        <w:shd w:val="clear" w:color="auto" w:fill="auto"/>
        <w:bidi w:val="0"/>
        <w:spacing w:before="0" w:after="140" w:line="240" w:lineRule="auto"/>
        <w:ind w:left="0" w:right="0" w:firstLine="280"/>
        <w:jc w:val="left"/>
      </w:pPr>
      <w:bookmarkStart w:id="1248" w:name="bookmark1248"/>
      <w:bookmarkStart w:id="1249" w:name="bookmark1249"/>
      <w:bookmarkStart w:id="1252" w:name="bookmark1252"/>
      <w:bookmarkStart w:id="1253" w:name="bookmark1253"/>
      <w:bookmarkEnd w:id="1252"/>
      <w:r>
        <w:rPr>
          <w:color w:val="000000"/>
          <w:spacing w:val="0"/>
          <w:w w:val="100"/>
          <w:position w:val="0"/>
        </w:rPr>
        <w:t>.</w:t>
      </w:r>
      <w:r>
        <w:rPr>
          <w:color w:val="000000"/>
          <w:spacing w:val="0"/>
          <w:w w:val="100"/>
          <w:position w:val="0"/>
        </w:rPr>
        <w:t>商誉账面原值</w:t>
      </w:r>
      <w:bookmarkEnd w:id="1248"/>
      <w:bookmarkEnd w:id="1249"/>
      <w:bookmarkEnd w:id="1253"/>
    </w:p>
    <w:p>
      <w:pPr>
        <w:pStyle w:val="Style5"/>
        <w:keepNext w:val="0"/>
        <w:keepLines w:val="0"/>
        <w:widowControl w:val="0"/>
        <w:shd w:val="clear" w:color="auto" w:fill="auto"/>
        <w:bidi w:val="0"/>
        <w:spacing w:before="0" w:after="40" w:line="240" w:lineRule="auto"/>
        <w:ind w:left="0" w:right="0" w:firstLine="28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left"/>
        <w:tblLayout w:type="fixed"/>
      </w:tblPr>
      <w:tblGrid>
        <w:gridCol w:w="1944"/>
        <w:gridCol w:w="1570"/>
        <w:gridCol w:w="1282"/>
        <w:gridCol w:w="710"/>
        <w:gridCol w:w="1200"/>
        <w:gridCol w:w="782"/>
        <w:gridCol w:w="1574"/>
      </w:tblGrid>
      <w:tr>
        <w:trPr>
          <w:trHeight w:val="298"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被投资单位名称或 形成商誉的事项</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55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center"/>
            </w:pPr>
            <w:r>
              <w:rPr>
                <w:color w:val="000000"/>
                <w:spacing w:val="0"/>
                <w:w w:val="100"/>
                <w:position w:val="0"/>
              </w:rPr>
              <w:t>企业合并形 成的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3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泰一指尚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793,742,906.49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793,742,906.49</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杭州卡赛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15,610,110.54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15,610,110.54</w:t>
            </w:r>
          </w:p>
        </w:tc>
      </w:tr>
      <w:tr>
        <w:trPr>
          <w:trHeight w:val="63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杭州优翡网络技术</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56,981.66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56,981.66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809,353,017.03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56,981.66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56,981.66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809,353,017.03</w:t>
            </w:r>
          </w:p>
        </w:tc>
      </w:tr>
    </w:tbl>
    <w:p>
      <w:pPr>
        <w:widowControl w:val="0"/>
        <w:spacing w:after="399" w:line="1" w:lineRule="exact"/>
      </w:pPr>
    </w:p>
    <w:p>
      <w:pPr>
        <w:pStyle w:val="Style26"/>
        <w:keepNext/>
        <w:keepLines/>
        <w:widowControl w:val="0"/>
        <w:numPr>
          <w:ilvl w:val="0"/>
          <w:numId w:val="189"/>
        </w:numPr>
        <w:shd w:val="clear" w:color="auto" w:fill="auto"/>
        <w:bidi w:val="0"/>
        <w:spacing w:before="0" w:after="140" w:line="240" w:lineRule="auto"/>
        <w:ind w:left="0" w:right="0" w:firstLine="280"/>
        <w:jc w:val="left"/>
      </w:pPr>
      <w:bookmarkStart w:id="1254" w:name="bookmark1254"/>
      <w:bookmarkStart w:id="1255" w:name="bookmark1255"/>
      <w:bookmarkStart w:id="1256" w:name="bookmark1256"/>
      <w:bookmarkStart w:id="1257" w:name="bookmark1257"/>
      <w:bookmarkEnd w:id="1256"/>
      <w:r>
        <w:rPr>
          <w:color w:val="000000"/>
          <w:spacing w:val="0"/>
          <w:w w:val="100"/>
          <w:position w:val="0"/>
        </w:rPr>
        <w:t>.</w:t>
      </w:r>
      <w:r>
        <w:rPr>
          <w:color w:val="000000"/>
          <w:spacing w:val="0"/>
          <w:w w:val="100"/>
          <w:position w:val="0"/>
        </w:rPr>
        <w:t>商誉减值准备</w:t>
      </w:r>
      <w:bookmarkEnd w:id="1254"/>
      <w:bookmarkEnd w:id="1255"/>
      <w:bookmarkEnd w:id="1257"/>
    </w:p>
    <w:p>
      <w:pPr>
        <w:pStyle w:val="Style5"/>
        <w:keepNext w:val="0"/>
        <w:keepLines w:val="0"/>
        <w:widowControl w:val="0"/>
        <w:shd w:val="clear" w:color="auto" w:fill="auto"/>
        <w:bidi w:val="0"/>
        <w:spacing w:before="0" w:after="40" w:line="240" w:lineRule="auto"/>
        <w:ind w:left="0" w:right="0" w:firstLine="28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left"/>
        <w:tblLayout w:type="fixed"/>
      </w:tblPr>
      <w:tblGrid>
        <w:gridCol w:w="1680"/>
        <w:gridCol w:w="1526"/>
        <w:gridCol w:w="1546"/>
        <w:gridCol w:w="893"/>
        <w:gridCol w:w="917"/>
        <w:gridCol w:w="965"/>
        <w:gridCol w:w="1536"/>
      </w:tblGrid>
      <w:tr>
        <w:trPr>
          <w:trHeight w:val="288" w:hRule="exact"/>
        </w:trPr>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40" w:line="240" w:lineRule="auto"/>
              <w:ind w:left="0" w:right="0" w:firstLine="0"/>
              <w:jc w:val="center"/>
            </w:pPr>
            <w:r>
              <w:rPr>
                <w:color w:val="000000"/>
                <w:spacing w:val="0"/>
                <w:w w:val="100"/>
                <w:position w:val="0"/>
              </w:rPr>
              <w:t>被投资单位名</w:t>
            </w:r>
          </w:p>
          <w:p>
            <w:pPr>
              <w:pStyle w:val="Style23"/>
              <w:keepNext w:val="0"/>
              <w:keepLines w:val="0"/>
              <w:widowControl w:val="0"/>
              <w:shd w:val="clear" w:color="auto" w:fill="auto"/>
              <w:bidi w:val="0"/>
              <w:spacing w:before="0" w:after="40" w:line="240" w:lineRule="auto"/>
              <w:ind w:left="0" w:right="0" w:firstLine="0"/>
              <w:jc w:val="center"/>
            </w:pPr>
            <w:r>
              <w:rPr>
                <w:color w:val="000000"/>
                <w:spacing w:val="0"/>
                <w:w w:val="100"/>
                <w:position w:val="0"/>
              </w:rPr>
              <w:t>称或形成商誉</w:t>
            </w:r>
          </w:p>
          <w:p>
            <w:pPr>
              <w:pStyle w:val="Style23"/>
              <w:keepNext w:val="0"/>
              <w:keepLines w:val="0"/>
              <w:widowControl w:val="0"/>
              <w:shd w:val="clear" w:color="auto" w:fill="auto"/>
              <w:bidi w:val="0"/>
              <w:spacing w:before="0" w:after="40" w:line="240" w:lineRule="auto"/>
              <w:ind w:left="0" w:right="0" w:firstLine="0"/>
              <w:jc w:val="center"/>
            </w:pPr>
            <w:r>
              <w:rPr>
                <w:color w:val="000000"/>
                <w:spacing w:val="0"/>
                <w:w w:val="100"/>
                <w:position w:val="0"/>
              </w:rPr>
              <w:t>的事项</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00"/>
              <w:jc w:val="left"/>
            </w:pPr>
            <w:r>
              <w:rPr>
                <w:color w:val="000000"/>
                <w:spacing w:val="0"/>
                <w:w w:val="100"/>
                <w:position w:val="0"/>
              </w:rPr>
              <w:t>本期增加</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32"/>
                <w:szCs w:val="32"/>
              </w:rPr>
            </w:pPr>
            <w:r>
              <w:rPr>
                <w:rFonts w:ascii="Times New Roman" w:eastAsia="Times New Roman" w:hAnsi="Times New Roman" w:cs="Times New Roman"/>
                <w:color w:val="000000"/>
                <w:spacing w:val="0"/>
                <w:w w:val="100"/>
                <w:position w:val="0"/>
                <w:sz w:val="32"/>
                <w:szCs w:val="32"/>
              </w:rPr>
              <w:t>n</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w:t>
            </w:r>
          </w:p>
        </w:tc>
        <w:tc>
          <w:tcPr>
            <w:vMerge w:val="restart"/>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542" w:hRule="exact"/>
        </w:trPr>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泰一指尚</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521,481,501.81</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272,261,404.68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793,742,906.49</w:t>
            </w:r>
          </w:p>
        </w:tc>
      </w:tr>
      <w:tr>
        <w:trPr>
          <w:trHeight w:val="331"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521,481,501.81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272,261,404.68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793,742,906.49</w:t>
            </w:r>
          </w:p>
        </w:tc>
      </w:tr>
    </w:tbl>
    <w:p>
      <w:pPr>
        <w:widowControl w:val="0"/>
        <w:spacing w:after="399" w:line="1" w:lineRule="exact"/>
      </w:pPr>
    </w:p>
    <w:p>
      <w:pPr>
        <w:pStyle w:val="Style20"/>
        <w:keepNext w:val="0"/>
        <w:keepLines w:val="0"/>
        <w:widowControl w:val="0"/>
        <w:shd w:val="clear" w:color="auto" w:fill="auto"/>
        <w:bidi w:val="0"/>
        <w:spacing w:before="0" w:after="0" w:line="240" w:lineRule="auto"/>
        <w:ind w:left="154" w:right="0" w:firstLine="0"/>
        <w:jc w:val="left"/>
      </w:pPr>
      <w:r>
        <w:rPr>
          <w:b/>
          <w:bCs/>
          <w:color w:val="000000"/>
          <w:spacing w:val="0"/>
          <w:w w:val="100"/>
          <w:position w:val="0"/>
        </w:rPr>
        <w:t>(3).</w:t>
      </w:r>
      <w:r>
        <w:rPr>
          <w:b/>
          <w:bCs/>
          <w:color w:val="000000"/>
          <w:spacing w:val="0"/>
          <w:w w:val="100"/>
          <w:position w:val="0"/>
        </w:rPr>
        <w:t>商誉所在资产组或资产组组合的相关信息</w:t>
      </w:r>
    </w:p>
    <w:tbl>
      <w:tblPr>
        <w:tblOverlap w:val="never"/>
        <w:jc w:val="left"/>
        <w:tblLayout w:type="fixed"/>
      </w:tblPr>
      <w:tblGrid>
        <w:gridCol w:w="3725"/>
        <w:gridCol w:w="2347"/>
      </w:tblGrid>
      <w:tr>
        <w:trPr>
          <w:trHeight w:val="773" w:hRule="exact"/>
        </w:trPr>
        <w:tc>
          <w:tcPr>
            <w:gridSpan w:val="2"/>
            <w:tcBorders/>
            <w:shd w:val="clear" w:color="auto" w:fill="FFFFFF"/>
            <w:vAlign w:val="top"/>
          </w:tcPr>
          <w:p>
            <w:pPr>
              <w:pStyle w:val="Style23"/>
              <w:keepNext w:val="0"/>
              <w:keepLines w:val="0"/>
              <w:widowControl w:val="0"/>
              <w:shd w:val="clear" w:color="auto" w:fill="auto"/>
              <w:bidi w:val="0"/>
              <w:spacing w:before="0" w:after="120" w:line="240" w:lineRule="auto"/>
              <w:ind w:left="0" w:right="0" w:firstLine="140"/>
              <w:jc w:val="left"/>
            </w:pP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3"/>
              <w:keepNext w:val="0"/>
              <w:keepLines w:val="0"/>
              <w:widowControl w:val="0"/>
              <w:shd w:val="clear" w:color="auto" w:fill="auto"/>
              <w:bidi w:val="0"/>
              <w:spacing w:before="0" w:after="0" w:line="240" w:lineRule="auto"/>
              <w:ind w:left="0" w:right="0" w:firstLine="560"/>
              <w:jc w:val="left"/>
            </w:pPr>
            <w:r>
              <w:rPr>
                <w:color w:val="000000"/>
                <w:spacing w:val="0"/>
                <w:w w:val="100"/>
                <w:position w:val="0"/>
                <w:sz w:val="19"/>
                <w:szCs w:val="19"/>
              </w:rPr>
              <w:t>1)</w:t>
            </w:r>
            <w:r>
              <w:rPr>
                <w:color w:val="000000"/>
                <w:spacing w:val="0"/>
                <w:w w:val="100"/>
                <w:position w:val="0"/>
              </w:rPr>
              <w:t>泰一指尚资产组组合</w:t>
            </w:r>
          </w:p>
        </w:tc>
      </w:tr>
      <w:tr>
        <w:trPr>
          <w:trHeight w:val="634"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140" w:right="0" w:firstLine="0"/>
              <w:jc w:val="both"/>
            </w:pPr>
            <w:r>
              <w:rPr>
                <w:color w:val="333333"/>
                <w:spacing w:val="0"/>
                <w:w w:val="100"/>
                <w:position w:val="0"/>
              </w:rPr>
              <w:t>资产组或资产组组合(包含可辨认无 形资产)的构成</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泰一指尚相关的资产组 组合</w:t>
            </w: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 w:right="0" w:firstLine="0"/>
              <w:jc w:val="both"/>
            </w:pPr>
            <w:r>
              <w:rPr>
                <w:color w:val="000000"/>
                <w:spacing w:val="0"/>
                <w:w w:val="100"/>
                <w:position w:val="0"/>
              </w:rPr>
              <w:t>资产组或资产组组合的账面价值</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1,007,641,157.46</w:t>
            </w:r>
          </w:p>
        </w:tc>
      </w:tr>
      <w:tr>
        <w:trPr>
          <w:trHeight w:val="638"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140" w:right="0" w:firstLine="0"/>
              <w:jc w:val="both"/>
            </w:pPr>
            <w:r>
              <w:rPr>
                <w:color w:val="000000"/>
                <w:spacing w:val="0"/>
                <w:w w:val="100"/>
                <w:position w:val="0"/>
              </w:rPr>
              <w:t>分摊至本资产组或资产组组合的商誉 账面价值及分摊方法</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272,261,404.68</w:t>
            </w:r>
          </w:p>
        </w:tc>
      </w:tr>
      <w:tr>
        <w:trPr>
          <w:trHeight w:val="634"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140" w:right="0" w:firstLine="0"/>
              <w:jc w:val="both"/>
            </w:pPr>
            <w:r>
              <w:rPr>
                <w:color w:val="000000"/>
                <w:spacing w:val="0"/>
                <w:w w:val="100"/>
                <w:position w:val="0"/>
              </w:rPr>
              <w:t>包含商誉的资产组或资产组组合的账 面价值</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1,279,902,562.14</w:t>
            </w:r>
          </w:p>
        </w:tc>
      </w:tr>
      <w:tr>
        <w:trPr>
          <w:trHeight w:val="955"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140" w:right="0" w:firstLine="0"/>
              <w:jc w:val="both"/>
            </w:pPr>
            <w:r>
              <w:rPr>
                <w:color w:val="000000"/>
                <w:spacing w:val="0"/>
                <w:w w:val="100"/>
                <w:position w:val="0"/>
              </w:rPr>
              <w:t>资产组或资产组组合是否与购买日、 以前年度商誉减值测试时所确定的资 产组或资产组组合一致</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bl>
    <w:tbl>
      <w:tblPr>
        <w:tblOverlap w:val="never"/>
        <w:jc w:val="left"/>
        <w:tblLayout w:type="fixed"/>
      </w:tblPr>
      <w:tblGrid>
        <w:gridCol w:w="3725"/>
        <w:gridCol w:w="2347"/>
      </w:tblGrid>
      <w:tr>
        <w:trPr>
          <w:trHeight w:val="360" w:hRule="exact"/>
        </w:trPr>
        <w:tc>
          <w:tcPr>
            <w:gridSpan w:val="2"/>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60"/>
              <w:jc w:val="left"/>
            </w:pPr>
            <w:r>
              <w:rPr>
                <w:color w:val="000000"/>
                <w:spacing w:val="0"/>
                <w:w w:val="100"/>
                <w:position w:val="0"/>
                <w:sz w:val="19"/>
                <w:szCs w:val="19"/>
              </w:rPr>
              <w:t xml:space="preserve">2） </w:t>
            </w:r>
            <w:r>
              <w:rPr>
                <w:color w:val="000000"/>
                <w:spacing w:val="0"/>
                <w:w w:val="100"/>
                <w:position w:val="0"/>
              </w:rPr>
              <w:t>杭州卡赛资产组组合</w:t>
            </w:r>
          </w:p>
        </w:tc>
      </w:tr>
      <w:tr>
        <w:trPr>
          <w:trHeight w:val="634"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140" w:right="0" w:firstLine="0"/>
              <w:jc w:val="both"/>
            </w:pPr>
            <w:r>
              <w:rPr>
                <w:color w:val="333333"/>
                <w:spacing w:val="0"/>
                <w:w w:val="100"/>
                <w:position w:val="0"/>
              </w:rPr>
              <w:t>资产组或资产组组合（包含可辨认无 形资产）的构成</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杭州卡赛相关的资产组 组合</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 w:right="0" w:firstLine="0"/>
              <w:jc w:val="both"/>
            </w:pPr>
            <w:r>
              <w:rPr>
                <w:color w:val="000000"/>
                <w:spacing w:val="0"/>
                <w:w w:val="100"/>
                <w:position w:val="0"/>
              </w:rPr>
              <w:t>资产组或资产组组合的账面价值</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rPr>
                <w:sz w:val="19"/>
                <w:szCs w:val="19"/>
              </w:rPr>
            </w:pPr>
            <w:r>
              <w:rPr>
                <w:color w:val="000000"/>
                <w:spacing w:val="0"/>
                <w:w w:val="100"/>
                <w:position w:val="0"/>
                <w:sz w:val="19"/>
                <w:szCs w:val="19"/>
              </w:rPr>
              <w:t>46,479,490.25</w:t>
            </w:r>
          </w:p>
        </w:tc>
      </w:tr>
      <w:tr>
        <w:trPr>
          <w:trHeight w:val="634"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140" w:right="0" w:firstLine="0"/>
              <w:jc w:val="both"/>
            </w:pPr>
            <w:r>
              <w:rPr>
                <w:color w:val="000000"/>
                <w:spacing w:val="0"/>
                <w:w w:val="100"/>
                <w:position w:val="0"/>
              </w:rPr>
              <w:t>分摊至本资产组或资产组组合的商誉 账面价值及分摊方法</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rPr>
                <w:sz w:val="19"/>
                <w:szCs w:val="19"/>
              </w:rPr>
            </w:pPr>
            <w:r>
              <w:rPr>
                <w:color w:val="000000"/>
                <w:spacing w:val="0"/>
                <w:w w:val="100"/>
                <w:position w:val="0"/>
                <w:sz w:val="19"/>
                <w:szCs w:val="19"/>
              </w:rPr>
              <w:t>18,364,835.93</w:t>
            </w:r>
          </w:p>
        </w:tc>
      </w:tr>
      <w:tr>
        <w:trPr>
          <w:trHeight w:val="634"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140" w:right="0" w:firstLine="0"/>
              <w:jc w:val="both"/>
            </w:pPr>
            <w:r>
              <w:rPr>
                <w:color w:val="000000"/>
                <w:spacing w:val="0"/>
                <w:w w:val="100"/>
                <w:position w:val="0"/>
              </w:rPr>
              <w:t>包含商誉的资产组或资产组组合的账 面价值</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rPr>
                <w:sz w:val="19"/>
                <w:szCs w:val="19"/>
              </w:rPr>
            </w:pPr>
            <w:r>
              <w:rPr>
                <w:color w:val="000000"/>
                <w:spacing w:val="0"/>
                <w:w w:val="100"/>
                <w:position w:val="0"/>
                <w:sz w:val="19"/>
                <w:szCs w:val="19"/>
              </w:rPr>
              <w:t>64,844,326.18</w:t>
            </w:r>
          </w:p>
        </w:tc>
      </w:tr>
      <w:tr>
        <w:trPr>
          <w:trHeight w:val="955"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140" w:right="0" w:firstLine="0"/>
              <w:jc w:val="both"/>
            </w:pPr>
            <w:r>
              <w:rPr>
                <w:color w:val="000000"/>
                <w:spacing w:val="0"/>
                <w:w w:val="100"/>
                <w:position w:val="0"/>
              </w:rPr>
              <w:t>资产组或资产组组合是否与购买日、 以前年度商誉减值测试时所确定的资 产组或资产组组合一致</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bl>
    <w:p>
      <w:pPr>
        <w:widowControl w:val="0"/>
        <w:spacing w:after="659" w:line="1" w:lineRule="exact"/>
      </w:pPr>
    </w:p>
    <w:p>
      <w:pPr>
        <w:pStyle w:val="Style26"/>
        <w:keepNext/>
        <w:keepLines/>
        <w:widowControl w:val="0"/>
        <w:shd w:val="clear" w:color="auto" w:fill="auto"/>
        <w:bidi w:val="0"/>
        <w:spacing w:before="0" w:after="140" w:line="283" w:lineRule="exact"/>
        <w:ind w:left="700" w:right="0" w:hanging="420"/>
        <w:jc w:val="both"/>
      </w:pPr>
      <w:bookmarkStart w:id="1258" w:name="bookmark1258"/>
      <w:bookmarkStart w:id="1259" w:name="bookmark1259"/>
      <w:bookmarkStart w:id="1260" w:name="bookmark1260"/>
      <w:bookmarkStart w:id="1261" w:name="bookmark1261"/>
      <w:r>
        <w:rPr>
          <w:color w:val="000000"/>
          <w:spacing w:val="0"/>
          <w:w w:val="100"/>
          <w:position w:val="0"/>
        </w:rPr>
        <w:t>（</w:t>
      </w:r>
      <w:bookmarkEnd w:id="1260"/>
      <w:r>
        <w:rPr>
          <w:color w:val="000000"/>
          <w:spacing w:val="0"/>
          <w:w w:val="100"/>
          <w:position w:val="0"/>
        </w:rPr>
        <w:t>4）.</w:t>
      </w:r>
      <w:r>
        <w:rPr>
          <w:color w:val="000000"/>
          <w:spacing w:val="0"/>
          <w:w w:val="100"/>
          <w:position w:val="0"/>
        </w:rPr>
        <w:t>说明商誉减值测试过程、关键参数（例如预计未来现金流量现值时的预测期增长率、稳定期 增长率、利润率、折现率、预测期等，如适用）及商誉减值损失的确认方法</w:t>
      </w:r>
      <w:bookmarkEnd w:id="1258"/>
      <w:bookmarkEnd w:id="1259"/>
      <w:bookmarkEnd w:id="1261"/>
    </w:p>
    <w:p>
      <w:pPr>
        <w:pStyle w:val="Style5"/>
        <w:keepNext w:val="0"/>
        <w:keepLines w:val="0"/>
        <w:widowControl w:val="0"/>
        <w:shd w:val="clear" w:color="auto" w:fill="auto"/>
        <w:bidi w:val="0"/>
        <w:spacing w:before="0" w:after="140" w:line="240" w:lineRule="auto"/>
        <w:ind w:left="0" w:right="0" w:firstLine="28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tabs>
          <w:tab w:pos="1349" w:val="left"/>
        </w:tabs>
        <w:bidi w:val="0"/>
        <w:spacing w:before="0" w:after="0" w:line="480" w:lineRule="auto"/>
        <w:ind w:left="1060" w:right="0" w:firstLine="0"/>
        <w:jc w:val="left"/>
      </w:pPr>
      <w:bookmarkStart w:id="1262" w:name="bookmark1262"/>
      <w:r>
        <w:rPr>
          <w:rFonts w:ascii="Times New Roman" w:eastAsia="Times New Roman" w:hAnsi="Times New Roman" w:cs="Times New Roman"/>
          <w:color w:val="000000"/>
          <w:spacing w:val="0"/>
          <w:w w:val="100"/>
          <w:position w:val="0"/>
        </w:rPr>
        <w:t>1</w:t>
      </w:r>
      <w:bookmarkEnd w:id="1262"/>
      <w:r>
        <w:rPr>
          <w:rFonts w:ascii="Times New Roman" w:eastAsia="Times New Roman" w:hAnsi="Times New Roman" w:cs="Times New Roman"/>
          <w:color w:val="000000"/>
          <w:spacing w:val="0"/>
          <w:w w:val="100"/>
          <w:position w:val="0"/>
        </w:rPr>
        <w:t>）</w:t>
        <w:tab/>
      </w:r>
      <w:r>
        <w:rPr>
          <w:color w:val="000000"/>
          <w:spacing w:val="0"/>
          <w:w w:val="100"/>
          <w:position w:val="0"/>
        </w:rPr>
        <w:t>泰一指尚资产组组合商誉减值测试的过程与方法、结论</w:t>
      </w:r>
    </w:p>
    <w:p>
      <w:pPr>
        <w:pStyle w:val="Style5"/>
        <w:keepNext w:val="0"/>
        <w:keepLines w:val="0"/>
        <w:widowControl w:val="0"/>
        <w:shd w:val="clear" w:color="auto" w:fill="auto"/>
        <w:bidi w:val="0"/>
        <w:spacing w:before="0" w:after="0" w:line="468" w:lineRule="exact"/>
        <w:ind w:left="280" w:right="0" w:firstLine="420"/>
        <w:jc w:val="both"/>
      </w:pPr>
      <w:r>
        <w:rPr>
          <w:color w:val="000000"/>
          <w:spacing w:val="0"/>
          <w:w w:val="100"/>
          <w:position w:val="0"/>
        </w:rPr>
        <w:t>泰一指尚前次商誉减值测试时对相关资产组组合采用收益法评估，</w:t>
      </w:r>
      <w:r>
        <w:rPr>
          <w:color w:val="000000"/>
          <w:spacing w:val="0"/>
          <w:w w:val="100"/>
          <w:position w:val="0"/>
          <w:sz w:val="19"/>
          <w:szCs w:val="19"/>
        </w:rPr>
        <w:t>2021</w:t>
      </w:r>
      <w:r>
        <w:rPr>
          <w:color w:val="000000"/>
          <w:spacing w:val="0"/>
          <w:w w:val="100"/>
          <w:position w:val="0"/>
        </w:rPr>
        <w:t>年新冠疫情对于互联 网用户的消费习惯产生了持续性的影响，疫情使得人们对于线上消费的需求大幅增加，直播带货、 社区团购等多种消费模式随之快速发展。直播带货和社区团购等新媒介的崛起进一步加剧了行业 竞争，传统互联网营销行业利润越来越薄，企业经营状况与前次相比发生了较大变化，公司管理 层决定于</w:t>
      </w:r>
      <w:r>
        <w:rPr>
          <w:color w:val="000000"/>
          <w:spacing w:val="0"/>
          <w:w w:val="100"/>
          <w:position w:val="0"/>
          <w:sz w:val="19"/>
          <w:szCs w:val="19"/>
        </w:rPr>
        <w:t>2022</w:t>
      </w:r>
      <w:r>
        <w:rPr>
          <w:color w:val="000000"/>
          <w:spacing w:val="0"/>
          <w:w w:val="100"/>
          <w:position w:val="0"/>
        </w:rPr>
        <w:t>年开始进入业务调整阶段，调整后公司的未来收益存在较大的不确定性，泰一指尚 无法对未来收益进行合理预测，经测算，资产组组合的公允价值减处置费用后的净额显著高于该 资产组组合所在行业平均利润水平的预计未来现金流量现值，故以资产基础法确定的资产组组合 公允价值减去处置费用后的净额作为该资产组组合的可回收金额。</w:t>
      </w:r>
    </w:p>
    <w:p>
      <w:pPr>
        <w:pStyle w:val="Style5"/>
        <w:keepNext w:val="0"/>
        <w:keepLines w:val="0"/>
        <w:widowControl w:val="0"/>
        <w:shd w:val="clear" w:color="auto" w:fill="auto"/>
        <w:tabs>
          <w:tab w:pos="7958" w:val="left"/>
        </w:tabs>
        <w:bidi w:val="0"/>
        <w:spacing w:before="0" w:after="0" w:line="468" w:lineRule="exact"/>
        <w:ind w:left="0" w:right="0" w:firstLine="700"/>
        <w:jc w:val="both"/>
      </w:pPr>
      <w:r>
        <w:rPr>
          <w:color w:val="000000"/>
          <w:spacing w:val="0"/>
          <w:w w:val="100"/>
          <w:position w:val="0"/>
        </w:rPr>
        <w:t>根据公司聘请的坤元资产评估有限公司出具的《评估报告》（坤元评报〔</w:t>
      </w:r>
      <w:r>
        <w:rPr>
          <w:color w:val="000000"/>
          <w:spacing w:val="0"/>
          <w:w w:val="100"/>
          <w:position w:val="0"/>
          <w:sz w:val="19"/>
          <w:szCs w:val="19"/>
        </w:rPr>
        <w:t>2022）</w:t>
        <w:tab/>
        <w:t>307</w:t>
      </w:r>
      <w:r>
        <w:rPr>
          <w:color w:val="000000"/>
          <w:spacing w:val="0"/>
          <w:w w:val="100"/>
          <w:position w:val="0"/>
        </w:rPr>
        <w:t>号），泰</w:t>
      </w:r>
    </w:p>
    <w:p>
      <w:pPr>
        <w:pStyle w:val="Style5"/>
        <w:keepNext w:val="0"/>
        <w:keepLines w:val="0"/>
        <w:widowControl w:val="0"/>
        <w:shd w:val="clear" w:color="auto" w:fill="auto"/>
        <w:bidi w:val="0"/>
        <w:spacing w:before="0" w:after="0" w:line="468" w:lineRule="exact"/>
        <w:ind w:left="280" w:right="0" w:firstLine="0"/>
        <w:jc w:val="both"/>
      </w:pPr>
      <w:r>
        <w:rPr>
          <w:color w:val="000000"/>
          <w:spacing w:val="0"/>
          <w:w w:val="100"/>
          <w:position w:val="0"/>
        </w:rPr>
        <w:t>一指尚包含商誉的资产组组合公允价值为</w:t>
      </w:r>
      <w:r>
        <w:rPr>
          <w:color w:val="000000"/>
          <w:spacing w:val="0"/>
          <w:w w:val="100"/>
          <w:position w:val="0"/>
          <w:sz w:val="19"/>
          <w:szCs w:val="19"/>
        </w:rPr>
        <w:t xml:space="preserve">1,008,379,950. </w:t>
      </w:r>
      <w:r>
        <w:rPr>
          <w:color w:val="000000"/>
          <w:spacing w:val="0"/>
          <w:w w:val="100"/>
          <w:position w:val="0"/>
          <w:sz w:val="19"/>
          <w:szCs w:val="19"/>
        </w:rPr>
        <w:t>27</w:t>
      </w:r>
      <w:r>
        <w:rPr>
          <w:color w:val="000000"/>
          <w:spacing w:val="0"/>
          <w:w w:val="100"/>
          <w:position w:val="0"/>
        </w:rPr>
        <w:t>元，处置费用为</w:t>
      </w:r>
      <w:r>
        <w:rPr>
          <w:color w:val="000000"/>
          <w:spacing w:val="0"/>
          <w:w w:val="100"/>
          <w:position w:val="0"/>
          <w:sz w:val="19"/>
          <w:szCs w:val="19"/>
        </w:rPr>
        <w:t xml:space="preserve">6,181,899. </w:t>
      </w:r>
      <w:r>
        <w:rPr>
          <w:color w:val="000000"/>
          <w:spacing w:val="0"/>
          <w:w w:val="100"/>
          <w:position w:val="0"/>
          <w:sz w:val="19"/>
          <w:szCs w:val="19"/>
        </w:rPr>
        <w:t>75</w:t>
      </w:r>
      <w:r>
        <w:rPr>
          <w:color w:val="000000"/>
          <w:spacing w:val="0"/>
          <w:w w:val="100"/>
          <w:position w:val="0"/>
        </w:rPr>
        <w:t>元， 可收回金额为</w:t>
      </w:r>
      <w:r>
        <w:rPr>
          <w:color w:val="000000"/>
          <w:spacing w:val="0"/>
          <w:w w:val="100"/>
          <w:position w:val="0"/>
          <w:sz w:val="19"/>
          <w:szCs w:val="19"/>
        </w:rPr>
        <w:t xml:space="preserve">1,002,198, </w:t>
      </w:r>
      <w:r>
        <w:rPr>
          <w:color w:val="000000"/>
          <w:spacing w:val="0"/>
          <w:w w:val="100"/>
          <w:position w:val="0"/>
          <w:sz w:val="19"/>
          <w:szCs w:val="19"/>
        </w:rPr>
        <w:t>050.52</w:t>
      </w:r>
      <w:r>
        <w:rPr>
          <w:color w:val="000000"/>
          <w:spacing w:val="0"/>
          <w:w w:val="100"/>
          <w:position w:val="0"/>
        </w:rPr>
        <w:t>元，低于账面价值</w:t>
      </w:r>
      <w:r>
        <w:rPr>
          <w:color w:val="000000"/>
          <w:spacing w:val="0"/>
          <w:w w:val="100"/>
          <w:position w:val="0"/>
          <w:sz w:val="19"/>
          <w:szCs w:val="19"/>
        </w:rPr>
        <w:t xml:space="preserve">1,279, 902, </w:t>
      </w:r>
      <w:r>
        <w:rPr>
          <w:color w:val="000000"/>
          <w:spacing w:val="0"/>
          <w:w w:val="100"/>
          <w:position w:val="0"/>
          <w:sz w:val="19"/>
          <w:szCs w:val="19"/>
        </w:rPr>
        <w:t xml:space="preserve">562. </w:t>
      </w:r>
      <w:r>
        <w:rPr>
          <w:color w:val="000000"/>
          <w:spacing w:val="0"/>
          <w:w w:val="100"/>
          <w:position w:val="0"/>
          <w:sz w:val="19"/>
          <w:szCs w:val="19"/>
        </w:rPr>
        <w:t>14</w:t>
      </w:r>
      <w:r>
        <w:rPr>
          <w:color w:val="000000"/>
          <w:spacing w:val="0"/>
          <w:w w:val="100"/>
          <w:position w:val="0"/>
        </w:rPr>
        <w:t>元，本期应确认商誉减值 损失</w:t>
      </w:r>
      <w:r>
        <w:rPr>
          <w:color w:val="000000"/>
          <w:spacing w:val="0"/>
          <w:w w:val="100"/>
          <w:position w:val="0"/>
          <w:sz w:val="19"/>
          <w:szCs w:val="19"/>
        </w:rPr>
        <w:t>272,261,404.68</w:t>
      </w:r>
      <w:r>
        <w:rPr>
          <w:color w:val="000000"/>
          <w:spacing w:val="0"/>
          <w:w w:val="100"/>
          <w:position w:val="0"/>
        </w:rPr>
        <w:t>元，其中归属于本公司应确认的商誉减值损失</w:t>
      </w:r>
      <w:r>
        <w:rPr>
          <w:color w:val="000000"/>
          <w:spacing w:val="0"/>
          <w:w w:val="100"/>
          <w:position w:val="0"/>
          <w:sz w:val="19"/>
          <w:szCs w:val="19"/>
        </w:rPr>
        <w:t xml:space="preserve">272,261, </w:t>
      </w:r>
      <w:r>
        <w:rPr>
          <w:color w:val="000000"/>
          <w:spacing w:val="0"/>
          <w:w w:val="100"/>
          <w:position w:val="0"/>
          <w:sz w:val="19"/>
          <w:szCs w:val="19"/>
        </w:rPr>
        <w:t>404.68</w:t>
      </w:r>
      <w:r>
        <w:rPr>
          <w:color w:val="000000"/>
          <w:spacing w:val="0"/>
          <w:w w:val="100"/>
          <w:position w:val="0"/>
        </w:rPr>
        <w:t>元。</w:t>
      </w:r>
    </w:p>
    <w:p>
      <w:pPr>
        <w:pStyle w:val="Style5"/>
        <w:keepNext w:val="0"/>
        <w:keepLines w:val="0"/>
        <w:widowControl w:val="0"/>
        <w:shd w:val="clear" w:color="auto" w:fill="auto"/>
        <w:tabs>
          <w:tab w:pos="1358" w:val="left"/>
        </w:tabs>
        <w:bidi w:val="0"/>
        <w:spacing w:before="0" w:after="0" w:line="468" w:lineRule="exact"/>
        <w:ind w:left="1060" w:right="0" w:firstLine="0"/>
        <w:jc w:val="left"/>
      </w:pPr>
      <w:bookmarkStart w:id="1263" w:name="bookmark1263"/>
      <w:r>
        <w:rPr>
          <w:color w:val="000000"/>
          <w:spacing w:val="0"/>
          <w:w w:val="100"/>
          <w:position w:val="0"/>
          <w:sz w:val="19"/>
          <w:szCs w:val="19"/>
        </w:rPr>
        <w:t>2</w:t>
      </w:r>
      <w:bookmarkEnd w:id="1263"/>
      <w:r>
        <w:rPr>
          <w:color w:val="000000"/>
          <w:spacing w:val="0"/>
          <w:w w:val="100"/>
          <w:position w:val="0"/>
          <w:sz w:val="19"/>
          <w:szCs w:val="19"/>
        </w:rPr>
        <w:t>）</w:t>
        <w:tab/>
      </w:r>
      <w:r>
        <w:rPr>
          <w:color w:val="000000"/>
          <w:spacing w:val="0"/>
          <w:w w:val="100"/>
          <w:position w:val="0"/>
        </w:rPr>
        <w:t>杭州卡赛资产组组合商誉减值测试的过程与方法、结论</w:t>
      </w:r>
    </w:p>
    <w:p>
      <w:pPr>
        <w:pStyle w:val="Style5"/>
        <w:keepNext w:val="0"/>
        <w:keepLines w:val="0"/>
        <w:widowControl w:val="0"/>
        <w:shd w:val="clear" w:color="auto" w:fill="auto"/>
        <w:bidi w:val="0"/>
        <w:spacing w:before="0" w:after="140" w:line="468" w:lineRule="exact"/>
        <w:ind w:left="280" w:right="0" w:firstLine="420"/>
        <w:jc w:val="both"/>
        <w:sectPr>
          <w:footnotePr>
            <w:pos w:val="pageBottom"/>
            <w:numFmt w:val="decimal"/>
            <w:numRestart w:val="continuous"/>
          </w:footnotePr>
          <w:pgSz w:w="11900" w:h="16840"/>
          <w:pgMar w:top="1330" w:right="985" w:bottom="1536" w:left="692" w:header="0" w:footer="3" w:gutter="0"/>
          <w:cols w:space="720"/>
          <w:noEndnote/>
          <w:rtlGutter w:val="0"/>
          <w:docGrid w:linePitch="360"/>
        </w:sectPr>
      </w:pPr>
      <w:r>
        <w:rPr>
          <w:color w:val="000000"/>
          <w:spacing w:val="0"/>
          <w:w w:val="100"/>
          <w:position w:val="0"/>
        </w:rPr>
        <w:t>商誉的可收回金额按照预计未来现金流量的现值计算，其预计现金流量根据公司批准的</w:t>
      </w:r>
      <w:r>
        <w:rPr>
          <w:color w:val="000000"/>
          <w:spacing w:val="0"/>
          <w:w w:val="100"/>
          <w:position w:val="0"/>
          <w:sz w:val="19"/>
          <w:szCs w:val="19"/>
        </w:rPr>
        <w:t>5</w:t>
      </w:r>
      <w:r>
        <w:rPr>
          <w:color w:val="000000"/>
          <w:spacing w:val="0"/>
          <w:w w:val="100"/>
          <w:position w:val="0"/>
        </w:rPr>
        <w:t>年 期现金流量预测为基础，现金流量预测使用的折现率</w:t>
      </w:r>
      <w:r>
        <w:rPr>
          <w:color w:val="000000"/>
          <w:spacing w:val="0"/>
          <w:w w:val="100"/>
          <w:position w:val="0"/>
          <w:sz w:val="19"/>
          <w:szCs w:val="19"/>
        </w:rPr>
        <w:t>12.91%（2020</w:t>
      </w:r>
      <w:r>
        <w:rPr>
          <w:color w:val="000000"/>
          <w:spacing w:val="0"/>
          <w:w w:val="100"/>
          <w:position w:val="0"/>
        </w:rPr>
        <w:t>年：</w:t>
      </w:r>
      <w:r>
        <w:rPr>
          <w:color w:val="000000"/>
          <w:spacing w:val="0"/>
          <w:w w:val="100"/>
          <w:position w:val="0"/>
          <w:sz w:val="19"/>
          <w:szCs w:val="19"/>
        </w:rPr>
        <w:t>13.76%），</w:t>
      </w:r>
      <w:r>
        <w:rPr>
          <w:color w:val="000000"/>
          <w:spacing w:val="0"/>
          <w:w w:val="100"/>
          <w:position w:val="0"/>
        </w:rPr>
        <w:t>预测期杭州卡赛 的营业收入增长率根据</w:t>
      </w:r>
      <w:r>
        <w:rPr>
          <w:color w:val="000000"/>
          <w:spacing w:val="0"/>
          <w:w w:val="100"/>
          <w:position w:val="0"/>
          <w:sz w:val="19"/>
          <w:szCs w:val="19"/>
        </w:rPr>
        <w:t>12.29%</w:t>
      </w:r>
      <w:r>
        <w:rPr>
          <w:color w:val="000000"/>
          <w:spacing w:val="0"/>
          <w:w w:val="100"/>
          <w:position w:val="0"/>
        </w:rPr>
        <w:t>至</w:t>
      </w:r>
      <w:r>
        <w:rPr>
          <w:color w:val="000000"/>
          <w:spacing w:val="0"/>
          <w:w w:val="100"/>
          <w:position w:val="0"/>
          <w:sz w:val="19"/>
          <w:szCs w:val="19"/>
        </w:rPr>
        <w:t>9.47%（2020</w:t>
      </w:r>
      <w:r>
        <w:rPr>
          <w:color w:val="000000"/>
          <w:spacing w:val="0"/>
          <w:w w:val="100"/>
          <w:position w:val="0"/>
        </w:rPr>
        <w:t>年：</w:t>
      </w:r>
      <w:r>
        <w:rPr>
          <w:color w:val="000000"/>
          <w:spacing w:val="0"/>
          <w:w w:val="100"/>
          <w:position w:val="0"/>
          <w:sz w:val="19"/>
          <w:szCs w:val="19"/>
        </w:rPr>
        <w:t>468.64%</w:t>
      </w:r>
      <w:r>
        <w:rPr>
          <w:color w:val="000000"/>
          <w:spacing w:val="0"/>
          <w:w w:val="100"/>
          <w:position w:val="0"/>
        </w:rPr>
        <w:t>至</w:t>
      </w:r>
      <w:r>
        <w:rPr>
          <w:color w:val="000000"/>
          <w:spacing w:val="0"/>
          <w:w w:val="100"/>
          <w:position w:val="0"/>
          <w:sz w:val="19"/>
          <w:szCs w:val="19"/>
        </w:rPr>
        <w:t>8%）</w:t>
      </w:r>
      <w:r>
        <w:rPr>
          <w:color w:val="000000"/>
          <w:spacing w:val="0"/>
          <w:w w:val="100"/>
          <w:position w:val="0"/>
        </w:rPr>
        <w:t>推断得出，该增长率和互联网信 息服务行业总体长期增长率相当。</w:t>
      </w:r>
    </w:p>
    <w:p>
      <w:pPr>
        <w:pStyle w:val="Style5"/>
        <w:keepNext w:val="0"/>
        <w:keepLines w:val="0"/>
        <w:widowControl w:val="0"/>
        <w:shd w:val="clear" w:color="auto" w:fill="auto"/>
        <w:bidi w:val="0"/>
        <w:spacing w:before="0" w:after="0" w:line="472" w:lineRule="exact"/>
        <w:ind w:left="280" w:right="0" w:firstLine="420"/>
        <w:jc w:val="both"/>
      </w:pPr>
      <w:r>
        <w:rPr>
          <w:color w:val="000000"/>
          <w:spacing w:val="0"/>
          <w:w w:val="100"/>
          <w:position w:val="0"/>
        </w:rPr>
        <w:t>减值测试中采用的其他关键数据包括：公司历史年度的经营情况、行业发展趋势、人员成本 及其他相关费用。公司根据历史经验及对市场发展的预测确定上述关键数据。公司采用的折现率 是反映当前市场货币时间价值和相关资产组特定风险的税前利率。</w:t>
      </w:r>
    </w:p>
    <w:p>
      <w:pPr>
        <w:pStyle w:val="Style5"/>
        <w:keepNext w:val="0"/>
        <w:keepLines w:val="0"/>
        <w:widowControl w:val="0"/>
        <w:shd w:val="clear" w:color="auto" w:fill="auto"/>
        <w:tabs>
          <w:tab w:pos="8014" w:val="left"/>
        </w:tabs>
        <w:bidi w:val="0"/>
        <w:spacing w:before="0" w:after="0" w:line="472" w:lineRule="exact"/>
        <w:ind w:left="0" w:right="0" w:firstLine="700"/>
        <w:jc w:val="left"/>
      </w:pPr>
      <w:r>
        <w:rPr>
          <w:color w:val="000000"/>
          <w:spacing w:val="0"/>
          <w:w w:val="100"/>
          <w:position w:val="0"/>
        </w:rPr>
        <w:t>根据公司聘请的坤元资产评估有限公司出具的《评估报告》(坤元评报〔</w:t>
      </w:r>
      <w:r>
        <w:rPr>
          <w:color w:val="000000"/>
          <w:spacing w:val="0"/>
          <w:w w:val="100"/>
          <w:position w:val="0"/>
          <w:sz w:val="19"/>
          <w:szCs w:val="19"/>
        </w:rPr>
        <w:t>2022)</w:t>
        <w:tab/>
        <w:t>308</w:t>
      </w:r>
      <w:r>
        <w:rPr>
          <w:color w:val="000000"/>
          <w:spacing w:val="0"/>
          <w:w w:val="100"/>
          <w:position w:val="0"/>
        </w:rPr>
        <w:t>号)，杭</w:t>
      </w:r>
    </w:p>
    <w:p>
      <w:pPr>
        <w:pStyle w:val="Style5"/>
        <w:keepNext w:val="0"/>
        <w:keepLines w:val="0"/>
        <w:widowControl w:val="0"/>
        <w:shd w:val="clear" w:color="auto" w:fill="auto"/>
        <w:bidi w:val="0"/>
        <w:spacing w:before="0" w:after="520" w:line="472" w:lineRule="exact"/>
        <w:ind w:left="280" w:right="0" w:firstLine="0"/>
        <w:jc w:val="left"/>
      </w:pPr>
      <w:r>
        <w:rPr>
          <w:color w:val="000000"/>
          <w:spacing w:val="0"/>
          <w:w w:val="100"/>
          <w:position w:val="0"/>
        </w:rPr>
        <w:t>州卡赛包含商誉的资产组组合可收回金额为</w:t>
      </w:r>
      <w:r>
        <w:rPr>
          <w:color w:val="000000"/>
          <w:spacing w:val="0"/>
          <w:w w:val="100"/>
          <w:position w:val="0"/>
          <w:sz w:val="19"/>
          <w:szCs w:val="19"/>
        </w:rPr>
        <w:t xml:space="preserve">146,800,000. </w:t>
      </w:r>
      <w:r>
        <w:rPr>
          <w:color w:val="000000"/>
          <w:spacing w:val="0"/>
          <w:w w:val="100"/>
          <w:position w:val="0"/>
          <w:sz w:val="19"/>
          <w:szCs w:val="19"/>
        </w:rPr>
        <w:t>00</w:t>
      </w:r>
      <w:r>
        <w:rPr>
          <w:color w:val="000000"/>
          <w:spacing w:val="0"/>
          <w:w w:val="100"/>
          <w:position w:val="0"/>
        </w:rPr>
        <w:t>元，账面价值</w:t>
      </w:r>
      <w:r>
        <w:rPr>
          <w:color w:val="000000"/>
          <w:spacing w:val="0"/>
          <w:w w:val="100"/>
          <w:position w:val="0"/>
          <w:sz w:val="19"/>
          <w:szCs w:val="19"/>
        </w:rPr>
        <w:t>64,844,326.18</w:t>
      </w:r>
      <w:r>
        <w:rPr>
          <w:color w:val="000000"/>
          <w:spacing w:val="0"/>
          <w:w w:val="100"/>
          <w:position w:val="0"/>
        </w:rPr>
        <w:t>元，商 誉未出现减值。</w:t>
      </w:r>
    </w:p>
    <w:p>
      <w:pPr>
        <w:pStyle w:val="Style26"/>
        <w:keepNext/>
        <w:keepLines/>
        <w:widowControl w:val="0"/>
        <w:numPr>
          <w:ilvl w:val="0"/>
          <w:numId w:val="175"/>
        </w:numPr>
        <w:shd w:val="clear" w:color="auto" w:fill="auto"/>
        <w:bidi w:val="0"/>
        <w:spacing w:before="0" w:after="140" w:line="240" w:lineRule="auto"/>
        <w:ind w:left="280" w:right="0" w:firstLine="0"/>
        <w:jc w:val="left"/>
      </w:pPr>
      <w:bookmarkStart w:id="1264" w:name="bookmark1264"/>
      <w:bookmarkStart w:id="1265" w:name="bookmark1265"/>
      <w:bookmarkStart w:id="1266" w:name="bookmark1266"/>
      <w:bookmarkStart w:id="1267" w:name="bookmark1267"/>
      <w:bookmarkEnd w:id="1266"/>
      <w:r>
        <w:rPr>
          <w:color w:val="000000"/>
          <w:spacing w:val="0"/>
          <w:w w:val="100"/>
          <w:position w:val="0"/>
        </w:rPr>
        <w:t>.</w:t>
      </w:r>
      <w:r>
        <w:rPr>
          <w:color w:val="000000"/>
          <w:spacing w:val="0"/>
          <w:w w:val="100"/>
          <w:position w:val="0"/>
        </w:rPr>
        <w:t>商誉减值测试的影响</w:t>
      </w:r>
      <w:bookmarkEnd w:id="1264"/>
      <w:bookmarkEnd w:id="1265"/>
      <w:bookmarkEnd w:id="1267"/>
    </w:p>
    <w:p>
      <w:pPr>
        <w:pStyle w:val="Style5"/>
        <w:keepNext w:val="0"/>
        <w:keepLines w:val="0"/>
        <w:widowControl w:val="0"/>
        <w:shd w:val="clear" w:color="auto" w:fill="auto"/>
        <w:bidi w:val="0"/>
        <w:spacing w:before="0" w:after="380" w:line="240" w:lineRule="auto"/>
        <w:ind w:left="28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bidi w:val="0"/>
        <w:spacing w:before="0" w:after="60" w:line="240" w:lineRule="auto"/>
        <w:ind w:left="28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80" w:line="240" w:lineRule="auto"/>
        <w:ind w:left="28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6"/>
        <w:keepNext/>
        <w:keepLines/>
        <w:widowControl w:val="0"/>
        <w:shd w:val="clear" w:color="auto" w:fill="auto"/>
        <w:bidi w:val="0"/>
        <w:spacing w:before="0" w:after="140" w:line="240" w:lineRule="auto"/>
        <w:ind w:left="280" w:right="0" w:firstLine="0"/>
        <w:jc w:val="left"/>
      </w:pPr>
      <w:bookmarkStart w:id="1268" w:name="bookmark1268"/>
      <w:bookmarkStart w:id="1269" w:name="bookmark1269"/>
      <w:bookmarkStart w:id="1270" w:name="bookmark1270"/>
      <w:bookmarkStart w:id="1271" w:name="bookmark1271"/>
      <w:r>
        <w:rPr>
          <w:color w:val="000000"/>
          <w:spacing w:val="0"/>
          <w:w w:val="100"/>
          <w:position w:val="0"/>
        </w:rPr>
        <w:t>2</w:t>
      </w:r>
      <w:bookmarkEnd w:id="1270"/>
      <w:r>
        <w:rPr>
          <w:color w:val="000000"/>
          <w:spacing w:val="0"/>
          <w:w w:val="100"/>
          <w:position w:val="0"/>
        </w:rPr>
        <w:t>9、长期待摊费用</w:t>
      </w:r>
      <w:bookmarkEnd w:id="1268"/>
      <w:bookmarkEnd w:id="1269"/>
      <w:bookmarkEnd w:id="1271"/>
    </w:p>
    <w:p>
      <w:pPr>
        <w:pStyle w:val="Style5"/>
        <w:keepNext w:val="0"/>
        <w:keepLines w:val="0"/>
        <w:widowControl w:val="0"/>
        <w:shd w:val="clear" w:color="auto" w:fill="auto"/>
        <w:bidi w:val="0"/>
        <w:spacing w:before="0" w:after="60" w:line="240" w:lineRule="auto"/>
        <w:ind w:left="28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left"/>
        <w:tblLayout w:type="fixed"/>
      </w:tblPr>
      <w:tblGrid>
        <w:gridCol w:w="1531"/>
        <w:gridCol w:w="1421"/>
        <w:gridCol w:w="1493"/>
        <w:gridCol w:w="1498"/>
        <w:gridCol w:w="1522"/>
        <w:gridCol w:w="1598"/>
      </w:tblGrid>
      <w:tr>
        <w:trPr>
          <w:trHeight w:val="3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本期摊销金额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其他减少金额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期末余额</w:t>
            </w:r>
          </w:p>
        </w:tc>
      </w:tr>
      <w:tr>
        <w:trPr>
          <w:trHeight w:val="32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办事处装修费</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82,470.37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65,976.36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16,494.01</w:t>
            </w:r>
          </w:p>
        </w:tc>
      </w:tr>
      <w:tr>
        <w:trPr>
          <w:trHeight w:val="331"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82,470.37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65,976.36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16,494.01</w:t>
            </w:r>
          </w:p>
        </w:tc>
      </w:tr>
    </w:tbl>
    <w:p>
      <w:pPr>
        <w:widowControl w:val="0"/>
        <w:spacing w:after="579" w:line="1" w:lineRule="exact"/>
      </w:pPr>
    </w:p>
    <w:p>
      <w:pPr>
        <w:pStyle w:val="Style5"/>
        <w:keepNext w:val="0"/>
        <w:keepLines w:val="0"/>
        <w:widowControl w:val="0"/>
        <w:shd w:val="clear" w:color="auto" w:fill="auto"/>
        <w:bidi w:val="0"/>
        <w:spacing w:before="0" w:after="0" w:line="374" w:lineRule="exact"/>
        <w:ind w:left="280" w:right="0" w:firstLine="0"/>
        <w:jc w:val="left"/>
      </w:pPr>
      <w:bookmarkStart w:id="1272" w:name="bookmark1272"/>
      <w:r>
        <w:rPr>
          <w:b/>
          <w:bCs/>
          <w:color w:val="000000"/>
          <w:spacing w:val="0"/>
          <w:w w:val="100"/>
          <w:position w:val="0"/>
          <w:shd w:val="clear" w:color="auto" w:fill="FFFFFF"/>
        </w:rPr>
        <w:t>3</w:t>
      </w:r>
      <w:bookmarkEnd w:id="1272"/>
      <w:r>
        <w:rPr>
          <w:b/>
          <w:bCs/>
          <w:color w:val="000000"/>
          <w:spacing w:val="0"/>
          <w:w w:val="100"/>
          <w:position w:val="0"/>
          <w:shd w:val="clear" w:color="auto" w:fill="FFFFFF"/>
        </w:rPr>
        <w:t>0、递延所得税资产/递延所得税负债</w:t>
      </w:r>
    </w:p>
    <w:p>
      <w:pPr>
        <w:pStyle w:val="Style5"/>
        <w:keepNext w:val="0"/>
        <w:keepLines w:val="0"/>
        <w:widowControl w:val="0"/>
        <w:numPr>
          <w:ilvl w:val="0"/>
          <w:numId w:val="191"/>
        </w:numPr>
        <w:shd w:val="clear" w:color="auto" w:fill="auto"/>
        <w:bidi w:val="0"/>
        <w:spacing w:before="0" w:after="60" w:line="374" w:lineRule="exact"/>
        <w:ind w:left="280" w:right="0" w:firstLine="0"/>
        <w:jc w:val="left"/>
      </w:pPr>
      <w:bookmarkStart w:id="1273" w:name="bookmark1273"/>
      <w:bookmarkEnd w:id="1273"/>
      <w:r>
        <w:rPr>
          <w:b/>
          <w:bCs/>
          <w:color w:val="000000"/>
          <w:spacing w:val="0"/>
          <w:w w:val="100"/>
          <w:position w:val="0"/>
        </w:rPr>
        <w:t>.</w:t>
      </w:r>
      <w:r>
        <w:rPr>
          <w:b/>
          <w:bCs/>
          <w:color w:val="000000"/>
          <w:spacing w:val="0"/>
          <w:w w:val="100"/>
          <w:position w:val="0"/>
        </w:rPr>
        <w:t xml:space="preserve">未经抵销的递延所得税资产 </w:t>
      </w: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left"/>
        <w:tblLayout w:type="fixed"/>
      </w:tblPr>
      <w:tblGrid>
        <w:gridCol w:w="2448"/>
        <w:gridCol w:w="1651"/>
        <w:gridCol w:w="1651"/>
        <w:gridCol w:w="1661"/>
        <w:gridCol w:w="1656"/>
      </w:tblGrid>
      <w:tr>
        <w:trPr>
          <w:trHeight w:val="326"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63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可抵扣暂时性 差异</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递延所得税 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可抵扣暂时性 差异</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递延所得税 资产</w:t>
            </w:r>
          </w:p>
        </w:tc>
      </w:tr>
      <w:tr>
        <w:trPr>
          <w:trHeight w:val="32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资产减值准备</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11,120,684.50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2,780,171.12</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70,829,139.93</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12,266,790.40</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内部交易未实现利润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可抵扣亏损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5,249,100.00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787,365.00</w:t>
            </w:r>
          </w:p>
        </w:tc>
      </w:tr>
      <w:tr>
        <w:trPr>
          <w:trHeight w:val="63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交易性金融资产公允价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6,458,225.27</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1,120,941.46</w:t>
            </w:r>
          </w:p>
        </w:tc>
      </w:tr>
      <w:tr>
        <w:trPr>
          <w:trHeight w:val="336"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11,120,684.50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2,780,171.12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82,536,465.20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14,175,096.86</w:t>
            </w:r>
          </w:p>
        </w:tc>
      </w:tr>
    </w:tbl>
    <w:p>
      <w:pPr>
        <w:widowControl w:val="0"/>
        <w:spacing w:after="379" w:line="1" w:lineRule="exact"/>
      </w:pPr>
    </w:p>
    <w:p>
      <w:pPr>
        <w:pStyle w:val="Style26"/>
        <w:keepNext/>
        <w:keepLines/>
        <w:widowControl w:val="0"/>
        <w:numPr>
          <w:ilvl w:val="0"/>
          <w:numId w:val="191"/>
        </w:numPr>
        <w:shd w:val="clear" w:color="auto" w:fill="auto"/>
        <w:bidi w:val="0"/>
        <w:spacing w:before="0" w:after="140" w:line="240" w:lineRule="auto"/>
        <w:ind w:left="280" w:right="0" w:firstLine="0"/>
        <w:jc w:val="left"/>
      </w:pPr>
      <w:bookmarkStart w:id="1274" w:name="bookmark1274"/>
      <w:bookmarkStart w:id="1275" w:name="bookmark1275"/>
      <w:bookmarkStart w:id="1276" w:name="bookmark1276"/>
      <w:bookmarkStart w:id="1277" w:name="bookmark1277"/>
      <w:bookmarkEnd w:id="1276"/>
      <w:r>
        <w:rPr>
          <w:color w:val="000000"/>
          <w:spacing w:val="0"/>
          <w:w w:val="100"/>
          <w:position w:val="0"/>
        </w:rPr>
        <w:t>.</w:t>
      </w:r>
      <w:r>
        <w:rPr>
          <w:color w:val="000000"/>
          <w:spacing w:val="0"/>
          <w:w w:val="100"/>
          <w:position w:val="0"/>
        </w:rPr>
        <w:t>未经抵销的递延所得税负债</w:t>
      </w:r>
      <w:bookmarkEnd w:id="1274"/>
      <w:bookmarkEnd w:id="1275"/>
      <w:bookmarkEnd w:id="1277"/>
    </w:p>
    <w:p>
      <w:pPr>
        <w:pStyle w:val="Style5"/>
        <w:keepNext w:val="0"/>
        <w:keepLines w:val="0"/>
        <w:widowControl w:val="0"/>
        <w:shd w:val="clear" w:color="auto" w:fill="auto"/>
        <w:bidi w:val="0"/>
        <w:spacing w:before="0" w:after="140" w:line="240" w:lineRule="auto"/>
        <w:ind w:left="280" w:right="0" w:firstLine="0"/>
        <w:jc w:val="left"/>
        <w:sectPr>
          <w:footnotePr>
            <w:pos w:val="pageBottom"/>
            <w:numFmt w:val="decimal"/>
            <w:numRestart w:val="continuous"/>
          </w:footnotePr>
          <w:pgSz w:w="11900" w:h="16840"/>
          <w:pgMar w:top="1321" w:right="697" w:bottom="1945" w:left="979" w:header="0" w:footer="3" w:gutter="0"/>
          <w:cols w:space="720"/>
          <w:noEndnote/>
          <w:rtlGutter w:val="0"/>
          <w:docGrid w:linePitch="360"/>
        </w:sectPr>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left"/>
        <w:tblLayout w:type="fixed"/>
      </w:tblPr>
      <w:tblGrid>
        <w:gridCol w:w="2381"/>
        <w:gridCol w:w="1675"/>
        <w:gridCol w:w="1666"/>
        <w:gridCol w:w="1656"/>
        <w:gridCol w:w="1685"/>
      </w:tblGrid>
      <w:tr>
        <w:trPr>
          <w:trHeight w:val="326"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63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应纳税暂时性 差异</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递延所得税 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应纳税暂时性 差异</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递延所得税 负债</w:t>
            </w:r>
          </w:p>
        </w:tc>
      </w:tr>
      <w:tr>
        <w:trPr>
          <w:trHeight w:val="63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非同一控制企业合并资</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产评估增值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其他债权投资公允价值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其他权益工具投资公允</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left"/>
            </w:pPr>
            <w:r>
              <w:rPr>
                <w:color w:val="000000"/>
                <w:spacing w:val="0"/>
                <w:w w:val="100"/>
                <w:position w:val="0"/>
              </w:rPr>
              <w:t>交易性金融资产公允价 值变动</w:t>
            </w:r>
            <w:r>
              <w:rPr>
                <w:rFonts w:ascii="Times New Roman" w:eastAsia="Times New Roman" w:hAnsi="Times New Roman" w:cs="Times New Roman"/>
                <w:color w:val="000000"/>
                <w:spacing w:val="0"/>
                <w:w w:val="100"/>
                <w:position w:val="0"/>
              </w:rPr>
              <w:t>/</w:t>
            </w:r>
            <w:r>
              <w:rPr>
                <w:color w:val="000000"/>
                <w:spacing w:val="0"/>
                <w:w w:val="100"/>
                <w:position w:val="0"/>
              </w:rPr>
              <w:t>其他非流动金 融资产公允价值变动</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625,384,408.59</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156,346,102.15</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875,710,939.05</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218,927,734.77</w:t>
            </w:r>
          </w:p>
        </w:tc>
      </w:tr>
      <w:tr>
        <w:trPr>
          <w:trHeight w:val="331"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625,384,408.59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156,346,102.15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875,710,939.05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218,927,734.77</w:t>
            </w:r>
          </w:p>
        </w:tc>
      </w:tr>
    </w:tbl>
    <w:p>
      <w:pPr>
        <w:widowControl w:val="0"/>
        <w:spacing w:after="399" w:line="1" w:lineRule="exact"/>
      </w:pPr>
    </w:p>
    <w:p>
      <w:pPr>
        <w:pStyle w:val="Style26"/>
        <w:keepNext/>
        <w:keepLines/>
        <w:widowControl w:val="0"/>
        <w:numPr>
          <w:ilvl w:val="0"/>
          <w:numId w:val="191"/>
        </w:numPr>
        <w:shd w:val="clear" w:color="auto" w:fill="auto"/>
        <w:tabs>
          <w:tab w:pos="710" w:val="left"/>
        </w:tabs>
        <w:bidi w:val="0"/>
        <w:spacing w:before="0" w:after="140" w:line="240" w:lineRule="auto"/>
        <w:ind w:left="0" w:right="0" w:firstLine="280"/>
        <w:jc w:val="both"/>
      </w:pPr>
      <w:bookmarkStart w:id="1278" w:name="bookmark1278"/>
      <w:bookmarkStart w:id="1279" w:name="bookmark1279"/>
      <w:bookmarkStart w:id="1280" w:name="bookmark1280"/>
      <w:bookmarkStart w:id="1281" w:name="bookmark1281"/>
      <w:bookmarkEnd w:id="1280"/>
      <w:r>
        <w:rPr>
          <w:color w:val="000000"/>
          <w:spacing w:val="0"/>
          <w:w w:val="100"/>
          <w:position w:val="0"/>
        </w:rPr>
        <w:t>.</w:t>
      </w:r>
      <w:r>
        <w:rPr>
          <w:color w:val="000000"/>
          <w:spacing w:val="0"/>
          <w:w w:val="100"/>
          <w:position w:val="0"/>
        </w:rPr>
        <w:t>以抵销后净额列示的递延所得税资产或负债</w:t>
      </w:r>
      <w:bookmarkEnd w:id="1278"/>
      <w:bookmarkEnd w:id="1279"/>
      <w:bookmarkEnd w:id="1281"/>
    </w:p>
    <w:p>
      <w:pPr>
        <w:pStyle w:val="Style5"/>
        <w:keepNext w:val="0"/>
        <w:keepLines w:val="0"/>
        <w:widowControl w:val="0"/>
        <w:shd w:val="clear" w:color="auto" w:fill="auto"/>
        <w:bidi w:val="0"/>
        <w:spacing w:before="0" w:after="140" w:line="240" w:lineRule="auto"/>
        <w:ind w:left="0" w:right="0" w:firstLine="28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numPr>
          <w:ilvl w:val="0"/>
          <w:numId w:val="191"/>
        </w:numPr>
        <w:shd w:val="clear" w:color="auto" w:fill="auto"/>
        <w:tabs>
          <w:tab w:pos="710" w:val="left"/>
        </w:tabs>
        <w:bidi w:val="0"/>
        <w:spacing w:before="0" w:after="140" w:line="240" w:lineRule="auto"/>
        <w:ind w:left="0" w:right="0" w:firstLine="280"/>
        <w:jc w:val="both"/>
      </w:pPr>
      <w:bookmarkStart w:id="1282" w:name="bookmark1282"/>
      <w:bookmarkEnd w:id="1282"/>
      <w:r>
        <w:rPr>
          <w:b/>
          <w:bCs/>
          <w:color w:val="000000"/>
          <w:spacing w:val="0"/>
          <w:w w:val="100"/>
          <w:position w:val="0"/>
        </w:rPr>
        <w:t>.</w:t>
      </w:r>
      <w:r>
        <w:rPr>
          <w:b/>
          <w:bCs/>
          <w:color w:val="000000"/>
          <w:spacing w:val="0"/>
          <w:w w:val="100"/>
          <w:position w:val="0"/>
        </w:rPr>
        <w:t>未确认递延所得税资产明细</w:t>
      </w:r>
    </w:p>
    <w:p>
      <w:pPr>
        <w:pStyle w:val="Style5"/>
        <w:keepNext w:val="0"/>
        <w:keepLines w:val="0"/>
        <w:widowControl w:val="0"/>
        <w:shd w:val="clear" w:color="auto" w:fill="auto"/>
        <w:bidi w:val="0"/>
        <w:spacing w:before="0" w:after="60" w:line="240" w:lineRule="auto"/>
        <w:ind w:left="0" w:right="0" w:firstLine="280"/>
        <w:jc w:val="both"/>
      </w:pPr>
      <w:bookmarkStart w:id="1283" w:name="bookmark1283"/>
      <w:r>
        <w:rPr>
          <w:color w:val="000000"/>
          <w:spacing w:val="0"/>
          <w:w w:val="100"/>
          <w:position w:val="0"/>
        </w:rPr>
        <w:t>寸</w:t>
      </w:r>
      <w:bookmarkEnd w:id="1283"/>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left"/>
        <w:tblLayout w:type="fixed"/>
      </w:tblPr>
      <w:tblGrid>
        <w:gridCol w:w="2894"/>
        <w:gridCol w:w="3082"/>
        <w:gridCol w:w="3086"/>
      </w:tblGrid>
      <w:tr>
        <w:trPr>
          <w:trHeight w:val="3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可抵扣暂时性差异</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60" w:right="0" w:firstLine="0"/>
              <w:jc w:val="left"/>
            </w:pPr>
            <w:r>
              <w:rPr>
                <w:rFonts w:ascii="Times New Roman" w:eastAsia="Times New Roman" w:hAnsi="Times New Roman" w:cs="Times New Roman"/>
                <w:color w:val="000000"/>
                <w:spacing w:val="0"/>
                <w:w w:val="100"/>
                <w:position w:val="0"/>
              </w:rPr>
              <w:t>352,946,082.88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97,711,393.46</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60" w:right="0" w:firstLine="0"/>
              <w:jc w:val="left"/>
            </w:pPr>
            <w:r>
              <w:rPr>
                <w:rFonts w:ascii="Times New Roman" w:eastAsia="Times New Roman" w:hAnsi="Times New Roman" w:cs="Times New Roman"/>
                <w:color w:val="000000"/>
                <w:spacing w:val="0"/>
                <w:w w:val="100"/>
                <w:position w:val="0"/>
              </w:rPr>
              <w:t>172,523,127.81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61,906,759.58</w:t>
            </w:r>
          </w:p>
        </w:tc>
      </w:tr>
      <w:tr>
        <w:trPr>
          <w:trHeight w:val="331"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60" w:right="0" w:firstLine="0"/>
              <w:jc w:val="left"/>
            </w:pPr>
            <w:r>
              <w:rPr>
                <w:rFonts w:ascii="Times New Roman" w:eastAsia="Times New Roman" w:hAnsi="Times New Roman" w:cs="Times New Roman"/>
                <w:color w:val="000000"/>
                <w:spacing w:val="0"/>
                <w:w w:val="100"/>
                <w:position w:val="0"/>
              </w:rPr>
              <w:t>525,469,210.69</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159,618,153.04</w:t>
            </w:r>
          </w:p>
        </w:tc>
      </w:tr>
    </w:tbl>
    <w:p>
      <w:pPr>
        <w:widowControl w:val="0"/>
        <w:spacing w:after="399" w:line="1" w:lineRule="exact"/>
      </w:pPr>
    </w:p>
    <w:p>
      <w:pPr>
        <w:pStyle w:val="Style26"/>
        <w:keepNext/>
        <w:keepLines/>
        <w:widowControl w:val="0"/>
        <w:numPr>
          <w:ilvl w:val="0"/>
          <w:numId w:val="191"/>
        </w:numPr>
        <w:shd w:val="clear" w:color="auto" w:fill="auto"/>
        <w:bidi w:val="0"/>
        <w:spacing w:before="0" w:after="140" w:line="240" w:lineRule="auto"/>
        <w:ind w:left="0" w:right="0" w:firstLine="280"/>
        <w:jc w:val="both"/>
      </w:pPr>
      <w:bookmarkStart w:id="1284" w:name="bookmark1284"/>
      <w:bookmarkStart w:id="1285" w:name="bookmark1285"/>
      <w:bookmarkStart w:id="1286" w:name="bookmark1286"/>
      <w:bookmarkStart w:id="1287" w:name="bookmark1287"/>
      <w:bookmarkEnd w:id="1286"/>
      <w:r>
        <w:rPr>
          <w:color w:val="000000"/>
          <w:spacing w:val="0"/>
          <w:w w:val="100"/>
          <w:position w:val="0"/>
        </w:rPr>
        <w:t>.</w:t>
      </w:r>
      <w:r>
        <w:rPr>
          <w:color w:val="000000"/>
          <w:spacing w:val="0"/>
          <w:w w:val="100"/>
          <w:position w:val="0"/>
        </w:rPr>
        <w:t>未确认递延所得税资产的可抵扣亏损将于以下年度到期</w:t>
      </w:r>
      <w:bookmarkEnd w:id="1284"/>
      <w:bookmarkEnd w:id="1285"/>
      <w:bookmarkEnd w:id="1287"/>
    </w:p>
    <w:p>
      <w:pPr>
        <w:pStyle w:val="Style5"/>
        <w:keepNext w:val="0"/>
        <w:keepLines w:val="0"/>
        <w:widowControl w:val="0"/>
        <w:shd w:val="clear" w:color="auto" w:fill="auto"/>
        <w:bidi w:val="0"/>
        <w:spacing w:before="0" w:after="60" w:line="240" w:lineRule="auto"/>
        <w:ind w:left="0" w:right="0" w:firstLine="28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left"/>
        <w:tblLayout w:type="fixed"/>
      </w:tblPr>
      <w:tblGrid>
        <w:gridCol w:w="2088"/>
        <w:gridCol w:w="2290"/>
        <w:gridCol w:w="2314"/>
        <w:gridCol w:w="2371"/>
      </w:tblGrid>
      <w:tr>
        <w:trPr>
          <w:trHeight w:val="3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429,481.01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1,096,958.49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子公司可抵扣亏损</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2023 </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515,312.43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9,143,693.46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子公司可抵扣亏损</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2024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1,600,288.07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子公司可抵扣亏损</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2025 </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35,739,776.99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50,065,819.56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子公司可抵扣亏损</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2026 </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135,838,557.38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子公司可抵扣亏损</w:t>
            </w:r>
          </w:p>
        </w:tc>
      </w:tr>
      <w:tr>
        <w:trPr>
          <w:trHeight w:val="331"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172,523,127.81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61,906,759.58</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659" w:line="1" w:lineRule="exact"/>
      </w:pPr>
    </w:p>
    <w:p>
      <w:pPr>
        <w:pStyle w:val="Style5"/>
        <w:keepNext w:val="0"/>
        <w:keepLines w:val="0"/>
        <w:widowControl w:val="0"/>
        <w:shd w:val="clear" w:color="auto" w:fill="auto"/>
        <w:bidi w:val="0"/>
        <w:spacing w:before="0" w:after="60" w:line="240" w:lineRule="auto"/>
        <w:ind w:left="0" w:right="0" w:firstLine="280"/>
        <w:jc w:val="both"/>
      </w:pPr>
      <w:r>
        <w:rPr>
          <w:color w:val="000000"/>
          <w:spacing w:val="0"/>
          <w:w w:val="100"/>
          <w:position w:val="0"/>
        </w:rPr>
        <w:t>其他说明：</w:t>
      </w:r>
    </w:p>
    <w:p>
      <w:pPr>
        <w:pStyle w:val="Style5"/>
        <w:keepNext w:val="0"/>
        <w:keepLines w:val="0"/>
        <w:widowControl w:val="0"/>
        <w:shd w:val="clear" w:color="auto" w:fill="auto"/>
        <w:bidi w:val="0"/>
        <w:spacing w:before="0" w:after="140" w:line="240" w:lineRule="auto"/>
        <w:ind w:left="0" w:right="0" w:firstLine="28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0"/>
        <w:keepNext w:val="0"/>
        <w:keepLines w:val="0"/>
        <w:widowControl w:val="0"/>
        <w:shd w:val="clear" w:color="auto" w:fill="auto"/>
        <w:bidi w:val="0"/>
        <w:spacing w:before="0" w:after="0" w:line="240" w:lineRule="auto"/>
        <w:ind w:left="350" w:right="0" w:firstLine="0"/>
        <w:jc w:val="left"/>
      </w:pPr>
      <w:r>
        <w:rPr>
          <w:color w:val="000000"/>
          <w:spacing w:val="0"/>
          <w:w w:val="100"/>
          <w:position w:val="0"/>
        </w:rPr>
        <w:t>未确认递延所得税负债明细</w:t>
      </w:r>
    </w:p>
    <w:tbl>
      <w:tblPr>
        <w:tblOverlap w:val="never"/>
        <w:jc w:val="left"/>
        <w:tblLayout w:type="fixed"/>
      </w:tblPr>
      <w:tblGrid>
        <w:gridCol w:w="4646"/>
        <w:gridCol w:w="2232"/>
        <w:gridCol w:w="2246"/>
      </w:tblGrid>
      <w:tr>
        <w:trPr>
          <w:trHeight w:val="485" w:hRule="exact"/>
        </w:trPr>
        <w:tc>
          <w:tcPr>
            <w:tcBorders>
              <w:top w:val="single" w:sz="4"/>
            </w:tcBorders>
            <w:shd w:val="clear" w:color="auto" w:fill="FFFFFF"/>
            <w:vAlign w:val="center"/>
          </w:tcPr>
          <w:p>
            <w:pPr>
              <w:pStyle w:val="Style23"/>
              <w:keepNext w:val="0"/>
              <w:keepLines w:val="0"/>
              <w:widowControl w:val="0"/>
              <w:shd w:val="clear" w:color="auto" w:fill="auto"/>
              <w:tabs>
                <w:tab w:pos="811" w:val="left"/>
              </w:tabs>
              <w:bidi w:val="0"/>
              <w:spacing w:before="0" w:after="0" w:line="240" w:lineRule="auto"/>
              <w:ind w:left="0" w:right="0" w:firstLine="360"/>
              <w:jc w:val="left"/>
            </w:pPr>
            <w:r>
              <w:rPr>
                <w:color w:val="000000"/>
                <w:spacing w:val="0"/>
                <w:w w:val="100"/>
                <w:position w:val="0"/>
              </w:rPr>
              <w:t>项</w:t>
              <w:tab/>
              <w:t>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7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应纳税暂时性差异</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rPr>
                <w:sz w:val="19"/>
                <w:szCs w:val="19"/>
              </w:rPr>
            </w:pPr>
            <w:r>
              <w:rPr>
                <w:color w:val="000000"/>
                <w:spacing w:val="0"/>
                <w:w w:val="100"/>
                <w:position w:val="0"/>
                <w:sz w:val="19"/>
                <w:szCs w:val="19"/>
              </w:rPr>
              <w:t>10,200,000.00</w:t>
            </w:r>
          </w:p>
        </w:tc>
      </w:tr>
      <w:tr>
        <w:trPr>
          <w:trHeight w:val="336" w:hRule="exact"/>
        </w:trPr>
        <w:tc>
          <w:tcPr>
            <w:gridSpan w:val="3"/>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b/>
                <w:bCs/>
                <w:color w:val="000000"/>
                <w:spacing w:val="0"/>
                <w:w w:val="100"/>
                <w:position w:val="0"/>
                <w:sz w:val="18"/>
                <w:szCs w:val="18"/>
              </w:rPr>
              <w:t xml:space="preserve">146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215</w:t>
            </w:r>
          </w:p>
        </w:tc>
      </w:tr>
    </w:tbl>
    <w:p>
      <w:pPr>
        <w:sectPr>
          <w:footnotePr>
            <w:pos w:val="pageBottom"/>
            <w:numFmt w:val="decimal"/>
            <w:numRestart w:val="continuous"/>
          </w:footnotePr>
          <w:pgSz w:w="11900" w:h="16840"/>
          <w:pgMar w:top="1441" w:right="697" w:bottom="1211" w:left="979" w:header="0" w:footer="3" w:gutter="0"/>
          <w:cols w:space="720"/>
          <w:noEndnote/>
          <w:rtlGutter w:val="0"/>
          <w:docGrid w:linePitch="360"/>
        </w:sectPr>
      </w:pPr>
    </w:p>
    <w:p>
      <w:pPr>
        <w:widowControl w:val="0"/>
        <w:spacing w:after="119" w:line="1" w:lineRule="exact"/>
      </w:pPr>
    </w:p>
    <w:tbl>
      <w:tblPr>
        <w:tblOverlap w:val="never"/>
        <w:jc w:val="left"/>
        <w:tblLayout w:type="fixed"/>
      </w:tblPr>
      <w:tblGrid>
        <w:gridCol w:w="1517"/>
        <w:gridCol w:w="1219"/>
        <w:gridCol w:w="1219"/>
        <w:gridCol w:w="662"/>
        <w:gridCol w:w="509"/>
        <w:gridCol w:w="1435"/>
        <w:gridCol w:w="288"/>
        <w:gridCol w:w="787"/>
        <w:gridCol w:w="1445"/>
      </w:tblGrid>
      <w:tr>
        <w:trPr>
          <w:trHeight w:val="480" w:hRule="exact"/>
        </w:trPr>
        <w:tc>
          <w:tcPr>
            <w:gridSpan w:val="4"/>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pPr>
            <w:r>
              <w:rPr>
                <w:color w:val="000000"/>
                <w:spacing w:val="0"/>
                <w:w w:val="100"/>
                <w:position w:val="0"/>
              </w:rPr>
              <w:t>其中：非同一控制下企业合并资产评估增值</w:t>
            </w:r>
          </w:p>
        </w:tc>
        <w:tc>
          <w:tcPr>
            <w:gridSpan w:val="3"/>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rPr>
                <w:sz w:val="19"/>
                <w:szCs w:val="19"/>
              </w:rPr>
            </w:pPr>
            <w:r>
              <w:rPr>
                <w:color w:val="000000"/>
                <w:spacing w:val="0"/>
                <w:w w:val="100"/>
                <w:position w:val="0"/>
                <w:sz w:val="19"/>
                <w:szCs w:val="19"/>
              </w:rPr>
              <w:t>10,200,000.00</w:t>
            </w:r>
          </w:p>
        </w:tc>
      </w:tr>
      <w:tr>
        <w:trPr>
          <w:trHeight w:val="480" w:hRule="exact"/>
        </w:trPr>
        <w:tc>
          <w:tcPr>
            <w:gridSpan w:val="4"/>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小计</w:t>
            </w:r>
          </w:p>
        </w:tc>
        <w:tc>
          <w:tcPr>
            <w:gridSpan w:val="3"/>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rPr>
                <w:sz w:val="19"/>
                <w:szCs w:val="19"/>
              </w:rPr>
            </w:pPr>
            <w:r>
              <w:rPr>
                <w:color w:val="000000"/>
                <w:spacing w:val="0"/>
                <w:w w:val="100"/>
                <w:position w:val="0"/>
                <w:sz w:val="19"/>
                <w:szCs w:val="19"/>
              </w:rPr>
              <w:t>10,200,000.00</w:t>
            </w:r>
          </w:p>
        </w:tc>
      </w:tr>
      <w:tr>
        <w:trPr>
          <w:trHeight w:val="1690" w:hRule="exact"/>
        </w:trPr>
        <w:tc>
          <w:tcPr>
            <w:gridSpan w:val="9"/>
            <w:tcBorders>
              <w:top w:val="single" w:sz="4"/>
            </w:tcBorders>
            <w:shd w:val="clear" w:color="auto" w:fill="FFFFFF"/>
            <w:vAlign w:val="bottom"/>
          </w:tcPr>
          <w:p>
            <w:pPr>
              <w:pStyle w:val="Style23"/>
              <w:keepNext w:val="0"/>
              <w:keepLines w:val="0"/>
              <w:widowControl w:val="0"/>
              <w:shd w:val="clear" w:color="auto" w:fill="auto"/>
              <w:bidi w:val="0"/>
              <w:spacing w:before="0" w:after="140" w:line="240" w:lineRule="auto"/>
              <w:ind w:left="0" w:right="0" w:firstLine="0"/>
              <w:jc w:val="left"/>
            </w:pPr>
            <w:r>
              <w:rPr>
                <w:b/>
                <w:bCs/>
                <w:color w:val="000000"/>
                <w:spacing w:val="0"/>
                <w:w w:val="100"/>
                <w:position w:val="0"/>
              </w:rPr>
              <w:t>31、其他非流动资产</w:t>
            </w:r>
          </w:p>
          <w:p>
            <w:pPr>
              <w:pStyle w:val="Style23"/>
              <w:keepNext w:val="0"/>
              <w:keepLines w:val="0"/>
              <w:widowControl w:val="0"/>
              <w:shd w:val="clear" w:color="auto" w:fill="auto"/>
              <w:bidi w:val="0"/>
              <w:spacing w:before="0" w:after="6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3"/>
              <w:keepNext w:val="0"/>
              <w:keepLines w:val="0"/>
              <w:widowControl w:val="0"/>
              <w:shd w:val="clear" w:color="auto" w:fill="auto"/>
              <w:bidi w:val="0"/>
              <w:spacing w:before="0" w:after="100" w:line="240" w:lineRule="auto"/>
              <w:ind w:left="6640" w:right="0" w:firstLine="0"/>
              <w:jc w:val="left"/>
            </w:pPr>
            <w:r>
              <w:rPr>
                <w:color w:val="000000"/>
                <w:spacing w:val="0"/>
                <w:w w:val="100"/>
                <w:position w:val="0"/>
              </w:rPr>
              <w:t>单位：元币种：人民币</w:t>
            </w:r>
          </w:p>
        </w:tc>
      </w:tr>
      <w:tr>
        <w:trPr>
          <w:trHeight w:val="322"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pPr>
            <w:r>
              <w:rPr>
                <w:color w:val="000000"/>
                <w:spacing w:val="0"/>
                <w:w w:val="100"/>
                <w:position w:val="0"/>
              </w:rPr>
              <w:t>项目</w:t>
            </w:r>
          </w:p>
        </w:tc>
        <w:tc>
          <w:tcPr>
            <w:gridSpan w:val="4"/>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4"/>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合同取得成本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合同履约成本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应收退货成本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60" w:line="240" w:lineRule="auto"/>
              <w:ind w:left="0" w:right="0" w:firstLine="0"/>
              <w:jc w:val="left"/>
            </w:pPr>
            <w:r>
              <w:rPr>
                <w:color w:val="000000"/>
                <w:spacing w:val="0"/>
                <w:w w:val="100"/>
                <w:position w:val="0"/>
              </w:rPr>
              <w:t>预付长期资产</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购置款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160,000.00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160,000.00</w:t>
            </w:r>
          </w:p>
        </w:tc>
      </w:tr>
      <w:tr>
        <w:trPr>
          <w:trHeight w:val="63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预付股权投资 款</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200,000.00</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200,000.00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80,200,000.00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80,200,000.00</w:t>
            </w:r>
          </w:p>
        </w:tc>
      </w:tr>
      <w:tr>
        <w:trPr>
          <w:trHeight w:val="331"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200,000.00</w:t>
            </w:r>
          </w:p>
        </w:tc>
        <w:tc>
          <w:tcPr>
            <w:tcBorders>
              <w:top w:val="single" w:sz="4"/>
              <w:left w:val="single" w:sz="4"/>
              <w:bottom w:val="single" w:sz="4"/>
            </w:tcBorders>
            <w:shd w:val="clear" w:color="auto" w:fill="FFFFFF"/>
            <w:vAlign w:val="top"/>
          </w:tcPr>
          <w:p>
            <w:pPr>
              <w:widowControl w:val="0"/>
              <w:rPr>
                <w:sz w:val="10"/>
                <w:szCs w:val="10"/>
              </w:rPr>
            </w:pPr>
          </w:p>
        </w:tc>
        <w:tc>
          <w:tcPr>
            <w:gridSpan w:val="2"/>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200,000.00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80,360,000.00</w:t>
            </w:r>
          </w:p>
        </w:tc>
        <w:tc>
          <w:tcPr>
            <w:gridSpan w:val="2"/>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80,360,000.00</w:t>
            </w:r>
          </w:p>
        </w:tc>
      </w:tr>
    </w:tbl>
    <w:p>
      <w:pPr>
        <w:widowControl w:val="0"/>
        <w:spacing w:after="339" w:line="1" w:lineRule="exact"/>
      </w:pPr>
    </w:p>
    <w:p>
      <w:pPr>
        <w:pStyle w:val="Style5"/>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其他说明：</w:t>
      </w:r>
    </w:p>
    <w:p>
      <w:pPr>
        <w:pStyle w:val="Style5"/>
        <w:keepNext w:val="0"/>
        <w:keepLines w:val="0"/>
        <w:widowControl w:val="0"/>
        <w:shd w:val="clear" w:color="auto" w:fill="auto"/>
        <w:bidi w:val="0"/>
        <w:spacing w:before="0" w:after="0" w:line="469" w:lineRule="exact"/>
        <w:ind w:left="280" w:right="0" w:firstLine="420"/>
        <w:jc w:val="both"/>
      </w:pPr>
      <w:r>
        <w:rPr>
          <w:color w:val="000000"/>
          <w:spacing w:val="0"/>
          <w:w w:val="100"/>
          <w:position w:val="0"/>
          <w:sz w:val="19"/>
          <w:szCs w:val="19"/>
        </w:rPr>
        <w:t>2020</w:t>
      </w:r>
      <w:r>
        <w:rPr>
          <w:color w:val="000000"/>
          <w:spacing w:val="0"/>
          <w:w w:val="100"/>
          <w:position w:val="0"/>
        </w:rPr>
        <w:t>年</w:t>
      </w:r>
      <w:r>
        <w:rPr>
          <w:color w:val="000000"/>
          <w:spacing w:val="0"/>
          <w:w w:val="100"/>
          <w:position w:val="0"/>
          <w:sz w:val="19"/>
          <w:szCs w:val="19"/>
        </w:rPr>
        <w:t>12</w:t>
      </w:r>
      <w:r>
        <w:rPr>
          <w:color w:val="000000"/>
          <w:spacing w:val="0"/>
          <w:w w:val="100"/>
          <w:position w:val="0"/>
        </w:rPr>
        <w:t>月，公司与绍兴枫桥学院酒店管理有限公司、富润控股集团有限公司、诸暨市孝 德文化研究会共同发起设立浙江省新时代枫桥经验研究院，主要从事社会科学研究和开展社会服 务活动，不以营利为目的。出资额</w:t>
      </w:r>
      <w:r>
        <w:rPr>
          <w:color w:val="000000"/>
          <w:spacing w:val="0"/>
          <w:w w:val="100"/>
          <w:position w:val="0"/>
          <w:sz w:val="19"/>
          <w:szCs w:val="19"/>
        </w:rPr>
        <w:t>100.00</w:t>
      </w:r>
      <w:r>
        <w:rPr>
          <w:color w:val="000000"/>
          <w:spacing w:val="0"/>
          <w:w w:val="100"/>
          <w:position w:val="0"/>
        </w:rPr>
        <w:t>万元，其中本公司出资</w:t>
      </w:r>
      <w:r>
        <w:rPr>
          <w:color w:val="000000"/>
          <w:spacing w:val="0"/>
          <w:w w:val="100"/>
          <w:position w:val="0"/>
          <w:sz w:val="19"/>
          <w:szCs w:val="19"/>
        </w:rPr>
        <w:t>20</w:t>
      </w:r>
      <w:r>
        <w:rPr>
          <w:color w:val="000000"/>
          <w:spacing w:val="0"/>
          <w:w w:val="100"/>
          <w:position w:val="0"/>
        </w:rPr>
        <w:t>万元，绍兴枫桥学院酒店管 理有限公司出资</w:t>
      </w:r>
      <w:r>
        <w:rPr>
          <w:color w:val="000000"/>
          <w:spacing w:val="0"/>
          <w:w w:val="100"/>
          <w:position w:val="0"/>
          <w:sz w:val="19"/>
          <w:szCs w:val="19"/>
        </w:rPr>
        <w:t>80</w:t>
      </w:r>
      <w:r>
        <w:rPr>
          <w:color w:val="000000"/>
          <w:spacing w:val="0"/>
          <w:w w:val="100"/>
          <w:position w:val="0"/>
        </w:rPr>
        <w:t>万元。</w:t>
      </w:r>
    </w:p>
    <w:p>
      <w:pPr>
        <w:pStyle w:val="Style5"/>
        <w:keepNext w:val="0"/>
        <w:keepLines w:val="0"/>
        <w:widowControl w:val="0"/>
        <w:shd w:val="clear" w:color="auto" w:fill="auto"/>
        <w:bidi w:val="0"/>
        <w:spacing w:before="0" w:after="0" w:line="469" w:lineRule="exact"/>
        <w:ind w:left="280" w:right="0" w:firstLine="420"/>
        <w:jc w:val="both"/>
      </w:pPr>
      <w:r>
        <w:rPr>
          <w:color w:val="000000"/>
          <w:spacing w:val="0"/>
          <w:w w:val="100"/>
          <w:position w:val="0"/>
          <w:sz w:val="19"/>
          <w:szCs w:val="19"/>
        </w:rPr>
        <w:t>2020</w:t>
      </w:r>
      <w:r>
        <w:rPr>
          <w:color w:val="000000"/>
          <w:spacing w:val="0"/>
          <w:w w:val="100"/>
          <w:position w:val="0"/>
        </w:rPr>
        <w:t>年</w:t>
      </w:r>
      <w:r>
        <w:rPr>
          <w:color w:val="000000"/>
          <w:spacing w:val="0"/>
          <w:w w:val="100"/>
          <w:position w:val="0"/>
          <w:sz w:val="19"/>
          <w:szCs w:val="19"/>
        </w:rPr>
        <w:t>12</w:t>
      </w:r>
      <w:r>
        <w:rPr>
          <w:color w:val="000000"/>
          <w:spacing w:val="0"/>
          <w:w w:val="100"/>
          <w:position w:val="0"/>
        </w:rPr>
        <w:t>月，子公司泰一指尚和杭州迷猴淘品牌管理有限公司签订《增资协议》，泰一指尚 以投资总额</w:t>
      </w:r>
      <w:r>
        <w:rPr>
          <w:color w:val="000000"/>
          <w:spacing w:val="0"/>
          <w:w w:val="100"/>
          <w:position w:val="0"/>
          <w:sz w:val="19"/>
          <w:szCs w:val="19"/>
        </w:rPr>
        <w:t>4,000.00</w:t>
      </w:r>
      <w:r>
        <w:rPr>
          <w:color w:val="000000"/>
          <w:spacing w:val="0"/>
          <w:w w:val="100"/>
          <w:position w:val="0"/>
        </w:rPr>
        <w:t>万元对杭州迷猴淘品牌管理有限公司进行增资，认缴杭州迷猴淘品牌管理有 限公司新增注册资本</w:t>
      </w:r>
      <w:r>
        <w:rPr>
          <w:color w:val="000000"/>
          <w:spacing w:val="0"/>
          <w:w w:val="100"/>
          <w:position w:val="0"/>
          <w:sz w:val="19"/>
          <w:szCs w:val="19"/>
        </w:rPr>
        <w:t>171.3717</w:t>
      </w:r>
      <w:r>
        <w:rPr>
          <w:color w:val="000000"/>
          <w:spacing w:val="0"/>
          <w:w w:val="100"/>
          <w:position w:val="0"/>
        </w:rPr>
        <w:t>万元，剩余投资金额</w:t>
      </w:r>
      <w:r>
        <w:rPr>
          <w:color w:val="000000"/>
          <w:spacing w:val="0"/>
          <w:w w:val="100"/>
          <w:position w:val="0"/>
          <w:sz w:val="19"/>
          <w:szCs w:val="19"/>
        </w:rPr>
        <w:t>3,828.6283</w:t>
      </w:r>
      <w:r>
        <w:rPr>
          <w:color w:val="000000"/>
          <w:spacing w:val="0"/>
          <w:w w:val="100"/>
          <w:position w:val="0"/>
        </w:rPr>
        <w:t>万元计入资本公积。增资后，泰 一指尚持有杭州迷猴淘品牌管理有限公司</w:t>
      </w:r>
      <w:r>
        <w:rPr>
          <w:color w:val="000000"/>
          <w:spacing w:val="0"/>
          <w:w w:val="100"/>
          <w:position w:val="0"/>
          <w:sz w:val="19"/>
          <w:szCs w:val="19"/>
        </w:rPr>
        <w:t>10%</w:t>
      </w:r>
      <w:r>
        <w:rPr>
          <w:color w:val="000000"/>
          <w:spacing w:val="0"/>
          <w:w w:val="100"/>
          <w:position w:val="0"/>
        </w:rPr>
        <w:t>的股份。截至</w:t>
      </w:r>
      <w:r>
        <w:rPr>
          <w:color w:val="000000"/>
          <w:spacing w:val="0"/>
          <w:w w:val="100"/>
          <w:position w:val="0"/>
          <w:sz w:val="19"/>
          <w:szCs w:val="19"/>
        </w:rPr>
        <w:t>2020</w:t>
      </w:r>
      <w:r>
        <w:rPr>
          <w:color w:val="000000"/>
          <w:spacing w:val="0"/>
          <w:w w:val="100"/>
          <w:position w:val="0"/>
        </w:rPr>
        <w:t>年</w:t>
      </w:r>
      <w:r>
        <w:rPr>
          <w:color w:val="000000"/>
          <w:spacing w:val="0"/>
          <w:w w:val="100"/>
          <w:position w:val="0"/>
          <w:sz w:val="19"/>
          <w:szCs w:val="19"/>
        </w:rPr>
        <w:t>12</w:t>
      </w:r>
      <w:r>
        <w:rPr>
          <w:color w:val="000000"/>
          <w:spacing w:val="0"/>
          <w:w w:val="100"/>
          <w:position w:val="0"/>
        </w:rPr>
        <w:t>月</w:t>
      </w:r>
      <w:r>
        <w:rPr>
          <w:color w:val="000000"/>
          <w:spacing w:val="0"/>
          <w:w w:val="100"/>
          <w:position w:val="0"/>
          <w:sz w:val="19"/>
          <w:szCs w:val="19"/>
        </w:rPr>
        <w:t>31</w:t>
      </w:r>
      <w:r>
        <w:rPr>
          <w:color w:val="000000"/>
          <w:spacing w:val="0"/>
          <w:w w:val="100"/>
          <w:position w:val="0"/>
        </w:rPr>
        <w:t>日，泰一指尚已汇出 投资款</w:t>
      </w:r>
      <w:r>
        <w:rPr>
          <w:color w:val="000000"/>
          <w:spacing w:val="0"/>
          <w:w w:val="100"/>
          <w:position w:val="0"/>
          <w:sz w:val="19"/>
          <w:szCs w:val="19"/>
        </w:rPr>
        <w:t xml:space="preserve">2, </w:t>
      </w:r>
      <w:r>
        <w:rPr>
          <w:color w:val="000000"/>
          <w:spacing w:val="0"/>
          <w:w w:val="100"/>
          <w:position w:val="0"/>
          <w:sz w:val="19"/>
          <w:szCs w:val="19"/>
        </w:rPr>
        <w:t xml:space="preserve">000. </w:t>
      </w:r>
      <w:r>
        <w:rPr>
          <w:color w:val="000000"/>
          <w:spacing w:val="0"/>
          <w:w w:val="100"/>
          <w:position w:val="0"/>
          <w:sz w:val="19"/>
          <w:szCs w:val="19"/>
        </w:rPr>
        <w:t>00</w:t>
      </w:r>
      <w:r>
        <w:rPr>
          <w:color w:val="000000"/>
          <w:spacing w:val="0"/>
          <w:w w:val="100"/>
          <w:position w:val="0"/>
        </w:rPr>
        <w:t>万元。</w:t>
      </w:r>
      <w:r>
        <w:rPr>
          <w:color w:val="000000"/>
          <w:spacing w:val="0"/>
          <w:w w:val="100"/>
          <w:position w:val="0"/>
          <w:sz w:val="19"/>
          <w:szCs w:val="19"/>
        </w:rPr>
        <w:t>2021</w:t>
      </w:r>
      <w:r>
        <w:rPr>
          <w:color w:val="000000"/>
          <w:spacing w:val="0"/>
          <w:w w:val="100"/>
          <w:position w:val="0"/>
        </w:rPr>
        <w:t>年</w:t>
      </w:r>
      <w:r>
        <w:rPr>
          <w:color w:val="000000"/>
          <w:spacing w:val="0"/>
          <w:w w:val="100"/>
          <w:position w:val="0"/>
          <w:sz w:val="19"/>
          <w:szCs w:val="19"/>
        </w:rPr>
        <w:t>10</w:t>
      </w:r>
      <w:r>
        <w:rPr>
          <w:color w:val="000000"/>
          <w:spacing w:val="0"/>
          <w:w w:val="100"/>
          <w:position w:val="0"/>
        </w:rPr>
        <w:t>月</w:t>
      </w:r>
      <w:r>
        <w:rPr>
          <w:color w:val="000000"/>
          <w:spacing w:val="0"/>
          <w:w w:val="100"/>
          <w:position w:val="0"/>
          <w:sz w:val="19"/>
          <w:szCs w:val="19"/>
        </w:rPr>
        <w:t>9</w:t>
      </w:r>
      <w:r>
        <w:rPr>
          <w:color w:val="000000"/>
          <w:spacing w:val="0"/>
          <w:w w:val="100"/>
          <w:position w:val="0"/>
        </w:rPr>
        <w:t>日，杭州迷猴淘品牌管理有限公司办妥工商变更登记手续， 公司将累计已汇出投资款</w:t>
      </w:r>
      <w:r>
        <w:rPr>
          <w:color w:val="000000"/>
          <w:spacing w:val="0"/>
          <w:w w:val="100"/>
          <w:position w:val="0"/>
          <w:sz w:val="19"/>
          <w:szCs w:val="19"/>
        </w:rPr>
        <w:t>3,000</w:t>
      </w:r>
      <w:r>
        <w:rPr>
          <w:color w:val="000000"/>
          <w:spacing w:val="0"/>
          <w:w w:val="100"/>
          <w:position w:val="0"/>
        </w:rPr>
        <w:t>万元转入其他非流动金融资产。</w:t>
      </w:r>
    </w:p>
    <w:p>
      <w:pPr>
        <w:pStyle w:val="Style5"/>
        <w:keepNext w:val="0"/>
        <w:keepLines w:val="0"/>
        <w:widowControl w:val="0"/>
        <w:shd w:val="clear" w:color="auto" w:fill="auto"/>
        <w:bidi w:val="0"/>
        <w:spacing w:before="0" w:after="540" w:line="469" w:lineRule="exact"/>
        <w:ind w:left="280" w:right="0" w:firstLine="420"/>
        <w:jc w:val="both"/>
      </w:pPr>
      <w:r>
        <w:rPr>
          <w:color w:val="000000"/>
          <w:spacing w:val="0"/>
          <w:w w:val="100"/>
          <w:position w:val="0"/>
        </w:rPr>
        <w:t>根据</w:t>
      </w:r>
      <w:r>
        <w:rPr>
          <w:color w:val="000000"/>
          <w:spacing w:val="0"/>
          <w:w w:val="100"/>
          <w:position w:val="0"/>
          <w:sz w:val="19"/>
          <w:szCs w:val="19"/>
        </w:rPr>
        <w:t>2020</w:t>
      </w:r>
      <w:r>
        <w:rPr>
          <w:color w:val="000000"/>
          <w:spacing w:val="0"/>
          <w:w w:val="100"/>
          <w:position w:val="0"/>
        </w:rPr>
        <w:t>年</w:t>
      </w:r>
      <w:r>
        <w:rPr>
          <w:color w:val="000000"/>
          <w:spacing w:val="0"/>
          <w:w w:val="100"/>
          <w:position w:val="0"/>
          <w:sz w:val="19"/>
          <w:szCs w:val="19"/>
        </w:rPr>
        <w:t>11</w:t>
      </w:r>
      <w:r>
        <w:rPr>
          <w:color w:val="000000"/>
          <w:spacing w:val="0"/>
          <w:w w:val="100"/>
          <w:position w:val="0"/>
        </w:rPr>
        <w:t>月</w:t>
      </w:r>
      <w:r>
        <w:rPr>
          <w:color w:val="000000"/>
          <w:spacing w:val="0"/>
          <w:w w:val="100"/>
          <w:position w:val="0"/>
          <w:sz w:val="19"/>
          <w:szCs w:val="19"/>
        </w:rPr>
        <w:t>26</w:t>
      </w:r>
      <w:r>
        <w:rPr>
          <w:color w:val="000000"/>
          <w:spacing w:val="0"/>
          <w:w w:val="100"/>
          <w:position w:val="0"/>
        </w:rPr>
        <w:t>日子公司泰一指尚</w:t>
      </w:r>
      <w:r>
        <w:rPr>
          <w:color w:val="000000"/>
          <w:spacing w:val="0"/>
          <w:w w:val="100"/>
          <w:position w:val="0"/>
          <w:sz w:val="19"/>
          <w:szCs w:val="19"/>
        </w:rPr>
        <w:t>2020</w:t>
      </w:r>
      <w:r>
        <w:rPr>
          <w:color w:val="000000"/>
          <w:spacing w:val="0"/>
          <w:w w:val="100"/>
          <w:position w:val="0"/>
        </w:rPr>
        <w:t>年第四次董事会会议审议通过的《同意泰一指 尚投资艾德思奇项目》决议，北京艾德思奇科技有限公司专注于效果营销的领先数字广告代理， 为布局相关板块业务，泰一指尚拟增资北京非池中企业管理中心（有限合伙</w:t>
      </w:r>
      <w:r>
        <w:rPr>
          <w:color w:val="000000"/>
          <w:spacing w:val="0"/>
          <w:w w:val="100"/>
          <w:position w:val="0"/>
          <w:sz w:val="19"/>
          <w:szCs w:val="19"/>
        </w:rPr>
        <w:t>）</w:t>
      </w:r>
      <w:r>
        <w:rPr>
          <w:color w:val="000000"/>
          <w:spacing w:val="0"/>
          <w:w w:val="100"/>
          <w:position w:val="0"/>
          <w:sz w:val="19"/>
          <w:szCs w:val="19"/>
        </w:rPr>
        <w:t>6,000.00</w:t>
      </w:r>
      <w:r>
        <w:rPr>
          <w:color w:val="000000"/>
          <w:spacing w:val="0"/>
          <w:w w:val="100"/>
          <w:position w:val="0"/>
        </w:rPr>
        <w:t>万元，由 北京非池中企业管理中心（有限合伙）收购宁津县大洋洪锐投资管理中心（有限合伙）</w:t>
      </w:r>
      <w:r>
        <w:rPr>
          <w:color w:val="000000"/>
          <w:spacing w:val="0"/>
          <w:w w:val="100"/>
          <w:position w:val="0"/>
          <w:sz w:val="19"/>
          <w:szCs w:val="19"/>
        </w:rPr>
        <w:t>100%</w:t>
      </w:r>
      <w:r>
        <w:rPr>
          <w:color w:val="000000"/>
          <w:spacing w:val="0"/>
          <w:w w:val="100"/>
          <w:position w:val="0"/>
        </w:rPr>
        <w:t>的股 权，从而北京非池中企业管理中心（有限合伙）间接持有北京艾德思奇科技有限公司</w:t>
      </w:r>
      <w:r>
        <w:rPr>
          <w:color w:val="000000"/>
          <w:spacing w:val="0"/>
          <w:w w:val="100"/>
          <w:position w:val="0"/>
          <w:sz w:val="19"/>
          <w:szCs w:val="19"/>
        </w:rPr>
        <w:t>45.2215%</w:t>
      </w:r>
      <w:r>
        <w:rPr>
          <w:color w:val="000000"/>
          <w:spacing w:val="0"/>
          <w:w w:val="100"/>
          <w:position w:val="0"/>
        </w:rPr>
        <w:t xml:space="preserve">的 </w:t>
      </w:r>
      <w:r>
        <w:rPr>
          <w:color w:val="000000"/>
          <w:spacing w:val="0"/>
          <w:w w:val="100"/>
          <w:position w:val="0"/>
        </w:rPr>
        <w:t>股权。增资后，泰一指尚持有北京非池中企业管理中心（有限合伙）</w:t>
      </w:r>
      <w:r>
        <w:rPr>
          <w:color w:val="000000"/>
          <w:spacing w:val="0"/>
          <w:w w:val="100"/>
          <w:position w:val="0"/>
          <w:sz w:val="19"/>
          <w:szCs w:val="19"/>
        </w:rPr>
        <w:t>18.99%</w:t>
      </w:r>
      <w:r>
        <w:rPr>
          <w:color w:val="000000"/>
          <w:spacing w:val="0"/>
          <w:w w:val="100"/>
          <w:position w:val="0"/>
        </w:rPr>
        <w:t>的股权。截至</w:t>
      </w:r>
      <w:r>
        <w:rPr>
          <w:color w:val="000000"/>
          <w:spacing w:val="0"/>
          <w:w w:val="100"/>
          <w:position w:val="0"/>
          <w:sz w:val="19"/>
          <w:szCs w:val="19"/>
        </w:rPr>
        <w:t xml:space="preserve">2020 </w:t>
      </w:r>
      <w:r>
        <w:rPr>
          <w:color w:val="000000"/>
          <w:spacing w:val="0"/>
          <w:w w:val="100"/>
          <w:position w:val="0"/>
        </w:rPr>
        <w:t>年</w:t>
      </w:r>
      <w:r>
        <w:rPr>
          <w:color w:val="000000"/>
          <w:spacing w:val="0"/>
          <w:w w:val="100"/>
          <w:position w:val="0"/>
          <w:sz w:val="19"/>
          <w:szCs w:val="19"/>
        </w:rPr>
        <w:t>12</w:t>
      </w:r>
      <w:r>
        <w:rPr>
          <w:color w:val="000000"/>
          <w:spacing w:val="0"/>
          <w:w w:val="100"/>
          <w:position w:val="0"/>
        </w:rPr>
        <w:t>月</w:t>
      </w:r>
      <w:r>
        <w:rPr>
          <w:color w:val="000000"/>
          <w:spacing w:val="0"/>
          <w:w w:val="100"/>
          <w:position w:val="0"/>
          <w:sz w:val="19"/>
          <w:szCs w:val="19"/>
        </w:rPr>
        <w:t>31</w:t>
      </w:r>
      <w:r>
        <w:rPr>
          <w:color w:val="000000"/>
          <w:spacing w:val="0"/>
          <w:w w:val="100"/>
          <w:position w:val="0"/>
        </w:rPr>
        <w:t>日，泰一指尚已汇出投资款</w:t>
      </w:r>
      <w:r>
        <w:rPr>
          <w:color w:val="000000"/>
          <w:spacing w:val="0"/>
          <w:w w:val="100"/>
          <w:position w:val="0"/>
          <w:sz w:val="19"/>
          <w:szCs w:val="19"/>
        </w:rPr>
        <w:t>6,000</w:t>
      </w:r>
      <w:r>
        <w:rPr>
          <w:color w:val="000000"/>
          <w:spacing w:val="0"/>
          <w:w w:val="100"/>
          <w:position w:val="0"/>
        </w:rPr>
        <w:t>万元，北京非池中企业管理中心（有限合伙）于</w:t>
      </w:r>
      <w:r>
        <w:rPr>
          <w:color w:val="000000"/>
          <w:spacing w:val="0"/>
          <w:w w:val="100"/>
          <w:position w:val="0"/>
          <w:sz w:val="19"/>
          <w:szCs w:val="19"/>
        </w:rPr>
        <w:t xml:space="preserve">2021 </w:t>
      </w:r>
      <w:r>
        <w:rPr>
          <w:color w:val="000000"/>
          <w:spacing w:val="0"/>
          <w:w w:val="100"/>
          <w:position w:val="0"/>
        </w:rPr>
        <w:t>年</w:t>
      </w:r>
      <w:r>
        <w:rPr>
          <w:color w:val="000000"/>
          <w:spacing w:val="0"/>
          <w:w w:val="100"/>
          <w:position w:val="0"/>
          <w:sz w:val="19"/>
          <w:szCs w:val="19"/>
        </w:rPr>
        <w:t>1</w:t>
      </w:r>
      <w:r>
        <w:rPr>
          <w:color w:val="000000"/>
          <w:spacing w:val="0"/>
          <w:w w:val="100"/>
          <w:position w:val="0"/>
        </w:rPr>
        <w:t>月</w:t>
      </w:r>
      <w:r>
        <w:rPr>
          <w:color w:val="000000"/>
          <w:spacing w:val="0"/>
          <w:w w:val="100"/>
          <w:position w:val="0"/>
          <w:sz w:val="19"/>
          <w:szCs w:val="19"/>
        </w:rPr>
        <w:t>19</w:t>
      </w:r>
      <w:r>
        <w:rPr>
          <w:color w:val="000000"/>
          <w:spacing w:val="0"/>
          <w:w w:val="100"/>
          <w:position w:val="0"/>
        </w:rPr>
        <w:t>日办妥工商变更登记手续。根据</w:t>
      </w:r>
      <w:r>
        <w:rPr>
          <w:color w:val="000000"/>
          <w:spacing w:val="0"/>
          <w:w w:val="100"/>
          <w:position w:val="0"/>
          <w:sz w:val="19"/>
          <w:szCs w:val="19"/>
        </w:rPr>
        <w:t>2021</w:t>
      </w:r>
      <w:r>
        <w:rPr>
          <w:color w:val="000000"/>
          <w:spacing w:val="0"/>
          <w:w w:val="100"/>
          <w:position w:val="0"/>
        </w:rPr>
        <w:t>年</w:t>
      </w:r>
      <w:r>
        <w:rPr>
          <w:color w:val="000000"/>
          <w:spacing w:val="0"/>
          <w:w w:val="100"/>
          <w:position w:val="0"/>
          <w:sz w:val="19"/>
          <w:szCs w:val="19"/>
        </w:rPr>
        <w:t>8</w:t>
      </w:r>
      <w:r>
        <w:rPr>
          <w:color w:val="000000"/>
          <w:spacing w:val="0"/>
          <w:w w:val="100"/>
          <w:position w:val="0"/>
        </w:rPr>
        <w:t>月</w:t>
      </w:r>
      <w:r>
        <w:rPr>
          <w:color w:val="000000"/>
          <w:spacing w:val="0"/>
          <w:w w:val="100"/>
          <w:position w:val="0"/>
          <w:sz w:val="19"/>
          <w:szCs w:val="19"/>
        </w:rPr>
        <w:t>20</w:t>
      </w:r>
      <w:r>
        <w:rPr>
          <w:color w:val="000000"/>
          <w:spacing w:val="0"/>
          <w:w w:val="100"/>
          <w:position w:val="0"/>
        </w:rPr>
        <w:t xml:space="preserve">日北京非池中企业管理中心（有限合伙） 全体合伙人签订的《北京非池中企业管理中心（有限合伙）退伙协议》，全体合伙人一致同意泰一 指尚提出的退伙申请，并按照退伙时合伙企业的财产状况进行结算，退还泰一指尚的原始出资 </w:t>
      </w:r>
      <w:r>
        <w:rPr>
          <w:color w:val="000000"/>
          <w:spacing w:val="0"/>
          <w:w w:val="100"/>
          <w:position w:val="0"/>
          <w:sz w:val="19"/>
          <w:szCs w:val="19"/>
        </w:rPr>
        <w:t xml:space="preserve">6,000. </w:t>
      </w:r>
      <w:r>
        <w:rPr>
          <w:color w:val="000000"/>
          <w:spacing w:val="0"/>
          <w:w w:val="100"/>
          <w:position w:val="0"/>
          <w:sz w:val="19"/>
          <w:szCs w:val="19"/>
        </w:rPr>
        <w:t>00</w:t>
      </w:r>
      <w:r>
        <w:rPr>
          <w:color w:val="000000"/>
          <w:spacing w:val="0"/>
          <w:w w:val="100"/>
          <w:position w:val="0"/>
        </w:rPr>
        <w:t>万元。截至</w:t>
      </w:r>
      <w:r>
        <w:rPr>
          <w:color w:val="000000"/>
          <w:spacing w:val="0"/>
          <w:w w:val="100"/>
          <w:position w:val="0"/>
          <w:sz w:val="19"/>
          <w:szCs w:val="19"/>
        </w:rPr>
        <w:t>2021</w:t>
      </w:r>
      <w:r>
        <w:rPr>
          <w:color w:val="000000"/>
          <w:spacing w:val="0"/>
          <w:w w:val="100"/>
          <w:position w:val="0"/>
        </w:rPr>
        <w:t>年</w:t>
      </w:r>
      <w:r>
        <w:rPr>
          <w:color w:val="000000"/>
          <w:spacing w:val="0"/>
          <w:w w:val="100"/>
          <w:position w:val="0"/>
          <w:sz w:val="19"/>
          <w:szCs w:val="19"/>
        </w:rPr>
        <w:t>12</w:t>
      </w:r>
      <w:r>
        <w:rPr>
          <w:color w:val="000000"/>
          <w:spacing w:val="0"/>
          <w:w w:val="100"/>
          <w:position w:val="0"/>
        </w:rPr>
        <w:t>月</w:t>
      </w:r>
      <w:r>
        <w:rPr>
          <w:color w:val="000000"/>
          <w:spacing w:val="0"/>
          <w:w w:val="100"/>
          <w:position w:val="0"/>
          <w:sz w:val="19"/>
          <w:szCs w:val="19"/>
        </w:rPr>
        <w:t>31</w:t>
      </w:r>
      <w:r>
        <w:rPr>
          <w:color w:val="000000"/>
          <w:spacing w:val="0"/>
          <w:w w:val="100"/>
          <w:position w:val="0"/>
        </w:rPr>
        <w:t>日，泰一指尚已收回原始出资</w:t>
      </w:r>
      <w:r>
        <w:rPr>
          <w:color w:val="000000"/>
          <w:spacing w:val="0"/>
          <w:w w:val="100"/>
          <w:position w:val="0"/>
          <w:sz w:val="19"/>
          <w:szCs w:val="19"/>
        </w:rPr>
        <w:t xml:space="preserve">6,000. </w:t>
      </w:r>
      <w:r>
        <w:rPr>
          <w:color w:val="000000"/>
          <w:spacing w:val="0"/>
          <w:w w:val="100"/>
          <w:position w:val="0"/>
          <w:sz w:val="19"/>
          <w:szCs w:val="19"/>
        </w:rPr>
        <w:t>00</w:t>
      </w:r>
      <w:r>
        <w:rPr>
          <w:color w:val="000000"/>
          <w:spacing w:val="0"/>
          <w:w w:val="100"/>
          <w:position w:val="0"/>
        </w:rPr>
        <w:t>万元。</w:t>
      </w:r>
    </w:p>
    <w:p>
      <w:pPr>
        <w:pStyle w:val="Style26"/>
        <w:keepNext/>
        <w:keepLines/>
        <w:widowControl w:val="0"/>
        <w:shd w:val="clear" w:color="auto" w:fill="auto"/>
        <w:bidi w:val="0"/>
        <w:spacing w:before="0" w:after="140" w:line="240" w:lineRule="auto"/>
        <w:ind w:left="240" w:right="0" w:firstLine="40"/>
        <w:jc w:val="both"/>
      </w:pPr>
      <w:bookmarkStart w:id="1288" w:name="bookmark1288"/>
      <w:bookmarkStart w:id="1289" w:name="bookmark1289"/>
      <w:bookmarkStart w:id="1290" w:name="bookmark1290"/>
      <w:bookmarkStart w:id="1291" w:name="bookmark1291"/>
      <w:r>
        <w:rPr>
          <w:color w:val="000000"/>
          <w:spacing w:val="0"/>
          <w:w w:val="100"/>
          <w:position w:val="0"/>
        </w:rPr>
        <w:t>3</w:t>
      </w:r>
      <w:bookmarkEnd w:id="1290"/>
      <w:r>
        <w:rPr>
          <w:color w:val="000000"/>
          <w:spacing w:val="0"/>
          <w:w w:val="100"/>
          <w:position w:val="0"/>
        </w:rPr>
        <w:t>2、短期借款</w:t>
      </w:r>
      <w:bookmarkEnd w:id="1288"/>
      <w:bookmarkEnd w:id="1289"/>
      <w:bookmarkEnd w:id="1291"/>
    </w:p>
    <w:p>
      <w:pPr>
        <w:pStyle w:val="Style26"/>
        <w:keepNext/>
        <w:keepLines/>
        <w:widowControl w:val="0"/>
        <w:shd w:val="clear" w:color="auto" w:fill="auto"/>
        <w:bidi w:val="0"/>
        <w:spacing w:before="0" w:after="140" w:line="240" w:lineRule="auto"/>
        <w:ind w:left="240" w:right="0" w:firstLine="40"/>
        <w:jc w:val="both"/>
      </w:pPr>
      <w:bookmarkStart w:id="1288" w:name="bookmark1288"/>
      <w:bookmarkStart w:id="1289" w:name="bookmark1289"/>
      <w:bookmarkStart w:id="1292" w:name="bookmark1292"/>
      <w:bookmarkStart w:id="1293" w:name="bookmark1293"/>
      <w:r>
        <w:rPr>
          <w:color w:val="000000"/>
          <w:spacing w:val="0"/>
          <w:w w:val="100"/>
          <w:position w:val="0"/>
        </w:rPr>
        <w:t>（</w:t>
      </w:r>
      <w:bookmarkEnd w:id="1292"/>
      <w:r>
        <w:rPr>
          <w:color w:val="000000"/>
          <w:spacing w:val="0"/>
          <w:w w:val="100"/>
          <w:position w:val="0"/>
        </w:rPr>
        <w:t>1）.</w:t>
      </w:r>
      <w:r>
        <w:rPr>
          <w:color w:val="000000"/>
          <w:spacing w:val="0"/>
          <w:w w:val="100"/>
          <w:position w:val="0"/>
        </w:rPr>
        <w:t>短期借款分类</w:t>
      </w:r>
      <w:bookmarkEnd w:id="1288"/>
      <w:bookmarkEnd w:id="1289"/>
      <w:bookmarkEnd w:id="1293"/>
    </w:p>
    <w:p>
      <w:pPr>
        <w:pStyle w:val="Style5"/>
        <w:keepNext w:val="0"/>
        <w:keepLines w:val="0"/>
        <w:widowControl w:val="0"/>
        <w:shd w:val="clear" w:color="auto" w:fill="auto"/>
        <w:bidi w:val="0"/>
        <w:spacing w:before="0" w:after="60" w:line="240" w:lineRule="auto"/>
        <w:ind w:left="240" w:right="0" w:firstLine="4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left"/>
        <w:tblLayout w:type="fixed"/>
      </w:tblPr>
      <w:tblGrid>
        <w:gridCol w:w="3442"/>
        <w:gridCol w:w="2549"/>
        <w:gridCol w:w="2918"/>
      </w:tblGrid>
      <w:tr>
        <w:trPr>
          <w:trHeight w:val="3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14,400,000.00</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保证借款（含已贴现融资票据）</w:t>
            </w: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185,000,000.00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432,000,000.00</w:t>
            </w: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保证及质押借款</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169,000,000.00</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169,000,000.00</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质押借款（含已贴现融资票据）</w:t>
            </w: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50,000,000.00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60,000,000.00</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未到期利息</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425,930.84</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776,304.21</w:t>
            </w:r>
          </w:p>
        </w:tc>
      </w:tr>
      <w:tr>
        <w:trPr>
          <w:trHeight w:val="331"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408,425,930.84</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676,176,304.21</w:t>
            </w:r>
          </w:p>
        </w:tc>
      </w:tr>
    </w:tbl>
    <w:p>
      <w:pPr>
        <w:widowControl w:val="0"/>
        <w:spacing w:after="239" w:line="1" w:lineRule="exact"/>
      </w:pPr>
    </w:p>
    <w:p>
      <w:pPr>
        <w:pStyle w:val="Style5"/>
        <w:keepNext w:val="0"/>
        <w:keepLines w:val="0"/>
        <w:widowControl w:val="0"/>
        <w:shd w:val="clear" w:color="auto" w:fill="auto"/>
        <w:bidi w:val="0"/>
        <w:spacing w:before="0" w:after="0" w:line="307" w:lineRule="exact"/>
        <w:ind w:left="240" w:right="0" w:firstLine="40"/>
        <w:jc w:val="both"/>
      </w:pPr>
      <w:r>
        <w:rPr>
          <w:color w:val="000000"/>
          <w:spacing w:val="0"/>
          <w:w w:val="100"/>
          <w:position w:val="0"/>
        </w:rPr>
        <w:t>短期借款分类的说明：</w:t>
      </w:r>
    </w:p>
    <w:p>
      <w:pPr>
        <w:pStyle w:val="Style5"/>
        <w:keepNext w:val="0"/>
        <w:keepLines w:val="0"/>
        <w:widowControl w:val="0"/>
        <w:shd w:val="clear" w:color="auto" w:fill="auto"/>
        <w:bidi w:val="0"/>
        <w:spacing w:before="0" w:after="540" w:line="307" w:lineRule="exact"/>
        <w:ind w:left="240" w:right="0" w:firstLine="260"/>
        <w:jc w:val="left"/>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w:t>
      </w:r>
      <w:r>
        <w:rPr>
          <w:color w:val="000000"/>
          <w:spacing w:val="0"/>
          <w:w w:val="100"/>
          <w:position w:val="0"/>
        </w:rPr>
        <w:t>保证借款中包含已贴现未到期融资性票据</w:t>
      </w:r>
      <w:r>
        <w:rPr>
          <w:color w:val="000000"/>
          <w:spacing w:val="0"/>
          <w:w w:val="100"/>
          <w:position w:val="0"/>
          <w:sz w:val="19"/>
          <w:szCs w:val="19"/>
        </w:rPr>
        <w:t xml:space="preserve">50, </w:t>
      </w:r>
      <w:r>
        <w:rPr>
          <w:color w:val="000000"/>
          <w:spacing w:val="0"/>
          <w:w w:val="100"/>
          <w:position w:val="0"/>
          <w:sz w:val="19"/>
          <w:szCs w:val="19"/>
        </w:rPr>
        <w:t>000,000.00</w:t>
      </w:r>
      <w:r>
        <w:rPr>
          <w:color w:val="000000"/>
          <w:spacing w:val="0"/>
          <w:w w:val="100"/>
          <w:position w:val="0"/>
        </w:rPr>
        <w:t>元，质押借款中包含已贴现未到 期融资性票据</w:t>
      </w:r>
      <w:r>
        <w:rPr>
          <w:color w:val="000000"/>
          <w:spacing w:val="0"/>
          <w:w w:val="100"/>
          <w:position w:val="0"/>
          <w:sz w:val="19"/>
          <w:szCs w:val="19"/>
        </w:rPr>
        <w:t>50,000,000.00</w:t>
      </w:r>
      <w:r>
        <w:rPr>
          <w:color w:val="000000"/>
          <w:spacing w:val="0"/>
          <w:w w:val="100"/>
          <w:position w:val="0"/>
        </w:rPr>
        <w:t>元</w:t>
      </w:r>
    </w:p>
    <w:p>
      <w:pPr>
        <w:pStyle w:val="Style26"/>
        <w:keepNext/>
        <w:keepLines/>
        <w:widowControl w:val="0"/>
        <w:shd w:val="clear" w:color="auto" w:fill="auto"/>
        <w:bidi w:val="0"/>
        <w:spacing w:before="0" w:after="60" w:line="307" w:lineRule="exact"/>
        <w:ind w:left="0" w:right="0" w:firstLine="240"/>
        <w:jc w:val="left"/>
      </w:pPr>
      <w:bookmarkStart w:id="1294" w:name="bookmark1294"/>
      <w:bookmarkStart w:id="1295" w:name="bookmark1295"/>
      <w:bookmarkStart w:id="1296" w:name="bookmark1296"/>
      <w:bookmarkStart w:id="1297" w:name="bookmark1297"/>
      <w:r>
        <w:rPr>
          <w:color w:val="000000"/>
          <w:spacing w:val="0"/>
          <w:w w:val="100"/>
          <w:position w:val="0"/>
        </w:rPr>
        <w:t>（</w:t>
      </w:r>
      <w:bookmarkEnd w:id="1296"/>
      <w:r>
        <w:rPr>
          <w:color w:val="000000"/>
          <w:spacing w:val="0"/>
          <w:w w:val="100"/>
          <w:position w:val="0"/>
        </w:rPr>
        <w:t>2）.</w:t>
      </w:r>
      <w:r>
        <w:rPr>
          <w:color w:val="000000"/>
          <w:spacing w:val="0"/>
          <w:w w:val="100"/>
          <w:position w:val="0"/>
        </w:rPr>
        <w:t>已逾期未偿还的短期借款情况</w:t>
      </w:r>
      <w:bookmarkEnd w:id="1294"/>
      <w:bookmarkEnd w:id="1295"/>
      <w:bookmarkEnd w:id="1297"/>
    </w:p>
    <w:p>
      <w:pPr>
        <w:pStyle w:val="Style5"/>
        <w:keepNext w:val="0"/>
        <w:keepLines w:val="0"/>
        <w:widowControl w:val="0"/>
        <w:shd w:val="clear" w:color="auto" w:fill="auto"/>
        <w:bidi w:val="0"/>
        <w:spacing w:before="0" w:after="300" w:line="307" w:lineRule="exact"/>
        <w:ind w:left="0" w:right="0" w:firstLine="24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bidi w:val="0"/>
        <w:spacing w:before="0" w:after="0" w:line="307" w:lineRule="exact"/>
        <w:ind w:left="0" w:right="0" w:firstLine="240"/>
        <w:jc w:val="left"/>
      </w:pPr>
      <w:r>
        <w:rPr>
          <w:color w:val="000000"/>
          <w:spacing w:val="0"/>
          <w:w w:val="100"/>
          <w:position w:val="0"/>
        </w:rPr>
        <w:t>其中重要的已逾期未偿还的短期借款情况如下：</w:t>
      </w:r>
    </w:p>
    <w:p>
      <w:pPr>
        <w:pStyle w:val="Style5"/>
        <w:keepNext w:val="0"/>
        <w:keepLines w:val="0"/>
        <w:widowControl w:val="0"/>
        <w:shd w:val="clear" w:color="auto" w:fill="auto"/>
        <w:bidi w:val="0"/>
        <w:spacing w:before="0" w:after="0" w:line="307" w:lineRule="exact"/>
        <w:ind w:left="0" w:right="0" w:firstLine="24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bidi w:val="0"/>
        <w:spacing w:before="0" w:after="0" w:line="307" w:lineRule="exact"/>
        <w:ind w:left="0" w:right="0" w:firstLine="240"/>
        <w:jc w:val="left"/>
      </w:pPr>
      <w:r>
        <w:rPr>
          <w:color w:val="000000"/>
          <w:spacing w:val="0"/>
          <w:w w:val="100"/>
          <w:position w:val="0"/>
        </w:rPr>
        <w:t>其他说明</w:t>
      </w:r>
    </w:p>
    <w:p>
      <w:pPr>
        <w:pStyle w:val="Style5"/>
        <w:keepNext w:val="0"/>
        <w:keepLines w:val="0"/>
        <w:widowControl w:val="0"/>
        <w:shd w:val="clear" w:color="auto" w:fill="auto"/>
        <w:bidi w:val="0"/>
        <w:spacing w:before="0" w:after="360" w:line="307" w:lineRule="exact"/>
        <w:ind w:left="0" w:right="0" w:firstLine="24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6"/>
        <w:keepNext/>
        <w:keepLines/>
        <w:widowControl w:val="0"/>
        <w:shd w:val="clear" w:color="auto" w:fill="auto"/>
        <w:bidi w:val="0"/>
        <w:spacing w:before="0" w:after="60" w:line="307" w:lineRule="exact"/>
        <w:ind w:left="0" w:right="0" w:firstLine="240"/>
        <w:jc w:val="left"/>
      </w:pPr>
      <w:bookmarkStart w:id="1298" w:name="bookmark1298"/>
      <w:bookmarkStart w:id="1299" w:name="bookmark1299"/>
      <w:bookmarkStart w:id="1300" w:name="bookmark1300"/>
      <w:bookmarkStart w:id="1301" w:name="bookmark1301"/>
      <w:r>
        <w:rPr>
          <w:color w:val="000000"/>
          <w:spacing w:val="0"/>
          <w:w w:val="100"/>
          <w:position w:val="0"/>
        </w:rPr>
        <w:t>3</w:t>
      </w:r>
      <w:bookmarkEnd w:id="1300"/>
      <w:r>
        <w:rPr>
          <w:color w:val="000000"/>
          <w:spacing w:val="0"/>
          <w:w w:val="100"/>
          <w:position w:val="0"/>
        </w:rPr>
        <w:t>3、交易性金融负债</w:t>
      </w:r>
      <w:bookmarkEnd w:id="1298"/>
      <w:bookmarkEnd w:id="1299"/>
      <w:bookmarkEnd w:id="1301"/>
    </w:p>
    <w:p>
      <w:pPr>
        <w:pStyle w:val="Style5"/>
        <w:keepNext w:val="0"/>
        <w:keepLines w:val="0"/>
        <w:widowControl w:val="0"/>
        <w:shd w:val="clear" w:color="auto" w:fill="auto"/>
        <w:bidi w:val="0"/>
        <w:spacing w:before="0" w:after="140" w:line="307" w:lineRule="exact"/>
        <w:ind w:left="0" w:right="0" w:firstLine="24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tabs>
          <w:tab w:pos="774" w:val="left"/>
        </w:tabs>
        <w:bidi w:val="0"/>
        <w:spacing w:before="0" w:after="600" w:line="384" w:lineRule="exact"/>
        <w:ind w:left="280" w:right="0" w:firstLine="0"/>
        <w:jc w:val="left"/>
      </w:pPr>
      <w:bookmarkStart w:id="1302" w:name="bookmark1302"/>
      <w:r>
        <w:rPr>
          <w:b/>
          <w:bCs/>
          <w:color w:val="000000"/>
          <w:spacing w:val="0"/>
          <w:w w:val="100"/>
          <w:position w:val="0"/>
        </w:rPr>
        <w:t>3</w:t>
      </w:r>
      <w:bookmarkEnd w:id="1302"/>
      <w:r>
        <w:rPr>
          <w:b/>
          <w:bCs/>
          <w:color w:val="000000"/>
          <w:spacing w:val="0"/>
          <w:w w:val="100"/>
          <w:position w:val="0"/>
        </w:rPr>
        <w:t>4、</w:t>
        <w:tab/>
        <w:t xml:space="preserve">衍生金融负债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tabs>
          <w:tab w:pos="774" w:val="left"/>
        </w:tabs>
        <w:bidi w:val="0"/>
        <w:spacing w:before="0" w:after="0" w:line="377" w:lineRule="exact"/>
        <w:ind w:left="0" w:right="0" w:firstLine="280"/>
        <w:jc w:val="both"/>
      </w:pPr>
      <w:bookmarkStart w:id="1303" w:name="bookmark1303"/>
      <w:r>
        <w:rPr>
          <w:b/>
          <w:bCs/>
          <w:color w:val="000000"/>
          <w:spacing w:val="0"/>
          <w:w w:val="100"/>
          <w:position w:val="0"/>
          <w:shd w:val="clear" w:color="auto" w:fill="FFFFFF"/>
        </w:rPr>
        <w:t>3</w:t>
      </w:r>
      <w:bookmarkEnd w:id="1303"/>
      <w:r>
        <w:rPr>
          <w:b/>
          <w:bCs/>
          <w:color w:val="000000"/>
          <w:spacing w:val="0"/>
          <w:w w:val="100"/>
          <w:position w:val="0"/>
          <w:shd w:val="clear" w:color="auto" w:fill="FFFFFF"/>
        </w:rPr>
        <w:t>5、</w:t>
        <w:tab/>
        <w:t>应付票据</w:t>
      </w:r>
    </w:p>
    <w:p>
      <w:pPr>
        <w:pStyle w:val="Style5"/>
        <w:keepNext w:val="0"/>
        <w:keepLines w:val="0"/>
        <w:widowControl w:val="0"/>
        <w:numPr>
          <w:ilvl w:val="0"/>
          <w:numId w:val="193"/>
        </w:numPr>
        <w:shd w:val="clear" w:color="auto" w:fill="auto"/>
        <w:tabs>
          <w:tab w:pos="774" w:val="left"/>
        </w:tabs>
        <w:bidi w:val="0"/>
        <w:spacing w:before="0" w:after="520" w:line="377" w:lineRule="exact"/>
        <w:ind w:left="280" w:right="0" w:firstLine="0"/>
        <w:jc w:val="left"/>
      </w:pPr>
      <w:bookmarkStart w:id="1304" w:name="bookmark1304"/>
      <w:bookmarkEnd w:id="1304"/>
      <w:r>
        <w:rPr>
          <w:b/>
          <w:bCs/>
          <w:color w:val="000000"/>
          <w:spacing w:val="0"/>
          <w:w w:val="100"/>
          <w:position w:val="0"/>
        </w:rPr>
        <w:t>.</w:t>
      </w:r>
      <w:r>
        <w:rPr>
          <w:b/>
          <w:bCs/>
          <w:color w:val="000000"/>
          <w:spacing w:val="0"/>
          <w:w w:val="100"/>
          <w:position w:val="0"/>
        </w:rPr>
        <w:t xml:space="preserve">应付票据列示 </w:t>
      </w: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6"/>
        <w:keepNext/>
        <w:keepLines/>
        <w:widowControl w:val="0"/>
        <w:shd w:val="clear" w:color="auto" w:fill="auto"/>
        <w:tabs>
          <w:tab w:pos="774" w:val="left"/>
        </w:tabs>
        <w:bidi w:val="0"/>
        <w:spacing w:before="0" w:after="0" w:line="384" w:lineRule="exact"/>
        <w:ind w:left="0" w:right="0" w:firstLine="280"/>
        <w:jc w:val="both"/>
      </w:pPr>
      <w:bookmarkStart w:id="1305" w:name="bookmark1305"/>
      <w:bookmarkStart w:id="1306" w:name="bookmark1306"/>
      <w:bookmarkStart w:id="1307" w:name="bookmark1307"/>
      <w:bookmarkStart w:id="1308" w:name="bookmark1308"/>
      <w:r>
        <w:rPr>
          <w:color w:val="000000"/>
          <w:spacing w:val="0"/>
          <w:w w:val="100"/>
          <w:position w:val="0"/>
          <w:shd w:val="clear" w:color="auto" w:fill="FFFFFF"/>
        </w:rPr>
        <w:t>3</w:t>
      </w:r>
      <w:bookmarkEnd w:id="1307"/>
      <w:r>
        <w:rPr>
          <w:color w:val="000000"/>
          <w:spacing w:val="0"/>
          <w:w w:val="100"/>
          <w:position w:val="0"/>
          <w:shd w:val="clear" w:color="auto" w:fill="FFFFFF"/>
        </w:rPr>
        <w:t>6、</w:t>
        <w:tab/>
        <w:t>应付账款</w:t>
      </w:r>
      <w:bookmarkEnd w:id="1305"/>
      <w:bookmarkEnd w:id="1306"/>
      <w:bookmarkEnd w:id="1308"/>
    </w:p>
    <w:p>
      <w:pPr>
        <w:pStyle w:val="Style26"/>
        <w:keepNext/>
        <w:keepLines/>
        <w:widowControl w:val="0"/>
        <w:numPr>
          <w:ilvl w:val="0"/>
          <w:numId w:val="195"/>
        </w:numPr>
        <w:shd w:val="clear" w:color="auto" w:fill="auto"/>
        <w:tabs>
          <w:tab w:pos="774" w:val="left"/>
        </w:tabs>
        <w:bidi w:val="0"/>
        <w:spacing w:before="0" w:after="0" w:line="384" w:lineRule="exact"/>
        <w:ind w:left="0" w:right="0" w:firstLine="280"/>
        <w:jc w:val="both"/>
      </w:pPr>
      <w:bookmarkStart w:id="1305" w:name="bookmark1305"/>
      <w:bookmarkStart w:id="1306" w:name="bookmark1306"/>
      <w:bookmarkStart w:id="1309" w:name="bookmark1309"/>
      <w:bookmarkStart w:id="1310" w:name="bookmark1310"/>
      <w:bookmarkEnd w:id="1309"/>
      <w:r>
        <w:rPr>
          <w:color w:val="000000"/>
          <w:spacing w:val="0"/>
          <w:w w:val="100"/>
          <w:position w:val="0"/>
        </w:rPr>
        <w:t>.</w:t>
      </w:r>
      <w:r>
        <w:rPr>
          <w:color w:val="000000"/>
          <w:spacing w:val="0"/>
          <w:w w:val="100"/>
          <w:position w:val="0"/>
        </w:rPr>
        <w:t>应付账款列示</w:t>
      </w:r>
      <w:bookmarkEnd w:id="1305"/>
      <w:bookmarkEnd w:id="1306"/>
      <w:bookmarkEnd w:id="1310"/>
    </w:p>
    <w:p>
      <w:pPr>
        <w:pStyle w:val="Style5"/>
        <w:keepNext w:val="0"/>
        <w:keepLines w:val="0"/>
        <w:widowControl w:val="0"/>
        <w:shd w:val="clear" w:color="auto" w:fill="auto"/>
        <w:bidi w:val="0"/>
        <w:spacing w:before="0" w:after="60" w:line="384" w:lineRule="exact"/>
        <w:ind w:left="0" w:right="0" w:firstLine="28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left"/>
        <w:tblLayout w:type="fixed"/>
      </w:tblPr>
      <w:tblGrid>
        <w:gridCol w:w="2846"/>
        <w:gridCol w:w="2866"/>
        <w:gridCol w:w="3350"/>
      </w:tblGrid>
      <w:tr>
        <w:trPr>
          <w:trHeight w:val="3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147,413,197.99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20" w:right="0" w:firstLine="0"/>
              <w:jc w:val="left"/>
            </w:pPr>
            <w:r>
              <w:rPr>
                <w:rFonts w:ascii="Times New Roman" w:eastAsia="Times New Roman" w:hAnsi="Times New Roman" w:cs="Times New Roman"/>
                <w:color w:val="000000"/>
                <w:spacing w:val="0"/>
                <w:w w:val="100"/>
                <w:position w:val="0"/>
              </w:rPr>
              <w:t>217,836,527.71</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设备及工程款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121,342.00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135,333.68</w:t>
            </w:r>
          </w:p>
        </w:tc>
      </w:tr>
      <w:tr>
        <w:trPr>
          <w:trHeight w:val="331"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147,534,539.99</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20" w:right="0" w:firstLine="0"/>
              <w:jc w:val="left"/>
            </w:pPr>
            <w:r>
              <w:rPr>
                <w:rFonts w:ascii="Times New Roman" w:eastAsia="Times New Roman" w:hAnsi="Times New Roman" w:cs="Times New Roman"/>
                <w:color w:val="000000"/>
                <w:spacing w:val="0"/>
                <w:w w:val="100"/>
                <w:position w:val="0"/>
              </w:rPr>
              <w:t>217,971,861.39</w:t>
            </w:r>
          </w:p>
        </w:tc>
      </w:tr>
    </w:tbl>
    <w:p>
      <w:pPr>
        <w:widowControl w:val="0"/>
        <w:spacing w:after="399" w:line="1" w:lineRule="exact"/>
      </w:pPr>
    </w:p>
    <w:p>
      <w:pPr>
        <w:pStyle w:val="Style5"/>
        <w:keepNext w:val="0"/>
        <w:keepLines w:val="0"/>
        <w:widowControl w:val="0"/>
        <w:shd w:val="clear" w:color="auto" w:fill="auto"/>
        <w:bidi w:val="0"/>
        <w:spacing w:before="0" w:after="240" w:line="240" w:lineRule="auto"/>
        <w:ind w:left="0" w:right="0" w:firstLine="0"/>
        <w:jc w:val="center"/>
      </w:pPr>
      <w:r>
        <w:rPr>
          <w:color w:val="000000"/>
          <w:spacing w:val="0"/>
          <w:w w:val="100"/>
          <w:position w:val="0"/>
        </w:rPr>
        <w:t>期初数与上年年末数</w:t>
      </w:r>
      <w:r>
        <w:rPr>
          <w:color w:val="000000"/>
          <w:spacing w:val="0"/>
          <w:w w:val="100"/>
          <w:position w:val="0"/>
          <w:sz w:val="19"/>
          <w:szCs w:val="19"/>
        </w:rPr>
        <w:t>(2020</w:t>
      </w:r>
      <w:r>
        <w:rPr>
          <w:color w:val="000000"/>
          <w:spacing w:val="0"/>
          <w:w w:val="100"/>
          <w:position w:val="0"/>
        </w:rPr>
        <w:t>年</w:t>
      </w:r>
      <w:r>
        <w:rPr>
          <w:color w:val="000000"/>
          <w:spacing w:val="0"/>
          <w:w w:val="100"/>
          <w:position w:val="0"/>
          <w:sz w:val="19"/>
          <w:szCs w:val="19"/>
        </w:rPr>
        <w:t>12</w:t>
      </w:r>
      <w:r>
        <w:rPr>
          <w:color w:val="000000"/>
          <w:spacing w:val="0"/>
          <w:w w:val="100"/>
          <w:position w:val="0"/>
        </w:rPr>
        <w:t>月</w:t>
      </w:r>
      <w:r>
        <w:rPr>
          <w:color w:val="000000"/>
          <w:spacing w:val="0"/>
          <w:w w:val="100"/>
          <w:position w:val="0"/>
          <w:sz w:val="19"/>
          <w:szCs w:val="19"/>
        </w:rPr>
        <w:t>31</w:t>
      </w:r>
      <w:r>
        <w:rPr>
          <w:color w:val="000000"/>
          <w:spacing w:val="0"/>
          <w:w w:val="100"/>
          <w:position w:val="0"/>
        </w:rPr>
        <w:t>日)差异详见本年度报告第十节财务报告五</w:t>
      </w:r>
      <w:r>
        <w:rPr>
          <w:color w:val="000000"/>
          <w:spacing w:val="0"/>
          <w:w w:val="100"/>
          <w:position w:val="0"/>
          <w:sz w:val="19"/>
          <w:szCs w:val="19"/>
        </w:rPr>
        <w:t>(44</w:t>
      </w:r>
      <w:r>
        <w:rPr>
          <w:color w:val="000000"/>
          <w:spacing w:val="0"/>
          <w:w w:val="100"/>
          <w:position w:val="0"/>
        </w:rPr>
        <w:t>)重</w:t>
      </w:r>
    </w:p>
    <w:p>
      <w:pPr>
        <w:pStyle w:val="Style5"/>
        <w:keepNext w:val="0"/>
        <w:keepLines w:val="0"/>
        <w:widowControl w:val="0"/>
        <w:shd w:val="clear" w:color="auto" w:fill="auto"/>
        <w:bidi w:val="0"/>
        <w:spacing w:before="0" w:after="520" w:line="240" w:lineRule="auto"/>
        <w:ind w:left="0" w:right="0" w:firstLine="280"/>
        <w:jc w:val="both"/>
      </w:pPr>
      <w:r>
        <w:rPr>
          <w:color w:val="000000"/>
          <w:spacing w:val="0"/>
          <w:w w:val="100"/>
          <w:position w:val="0"/>
        </w:rPr>
        <w:t>要会计政策变更之说明</w:t>
      </w:r>
    </w:p>
    <w:p>
      <w:pPr>
        <w:pStyle w:val="Style26"/>
        <w:keepNext/>
        <w:keepLines/>
        <w:widowControl w:val="0"/>
        <w:numPr>
          <w:ilvl w:val="0"/>
          <w:numId w:val="195"/>
        </w:numPr>
        <w:shd w:val="clear" w:color="auto" w:fill="auto"/>
        <w:bidi w:val="0"/>
        <w:spacing w:before="0" w:after="140" w:line="240" w:lineRule="auto"/>
        <w:ind w:left="0" w:right="0" w:firstLine="280"/>
        <w:jc w:val="both"/>
      </w:pPr>
      <w:bookmarkStart w:id="1311" w:name="bookmark1311"/>
      <w:bookmarkStart w:id="1312" w:name="bookmark1312"/>
      <w:bookmarkStart w:id="1313" w:name="bookmark1313"/>
      <w:bookmarkStart w:id="1314" w:name="bookmark1314"/>
      <w:bookmarkEnd w:id="1313"/>
      <w:r>
        <w:rPr>
          <w:color w:val="000000"/>
          <w:spacing w:val="0"/>
          <w:w w:val="100"/>
          <w:position w:val="0"/>
        </w:rPr>
        <w:t>.</w:t>
      </w:r>
      <w:r>
        <w:rPr>
          <w:color w:val="000000"/>
          <w:spacing w:val="0"/>
          <w:w w:val="100"/>
          <w:position w:val="0"/>
        </w:rPr>
        <w:t>账龄超过1年的重要应付账款</w:t>
      </w:r>
      <w:bookmarkEnd w:id="1311"/>
      <w:bookmarkEnd w:id="1312"/>
      <w:bookmarkEnd w:id="1314"/>
    </w:p>
    <w:p>
      <w:pPr>
        <w:pStyle w:val="Style5"/>
        <w:keepNext w:val="0"/>
        <w:keepLines w:val="0"/>
        <w:widowControl w:val="0"/>
        <w:shd w:val="clear" w:color="auto" w:fill="auto"/>
        <w:bidi w:val="0"/>
        <w:spacing w:before="0" w:after="60" w:line="240" w:lineRule="auto"/>
        <w:ind w:left="0" w:right="0" w:firstLine="28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left"/>
        <w:tblLayout w:type="fixed"/>
      </w:tblPr>
      <w:tblGrid>
        <w:gridCol w:w="3797"/>
        <w:gridCol w:w="2318"/>
        <w:gridCol w:w="2947"/>
      </w:tblGrid>
      <w:tr>
        <w:trPr>
          <w:trHeight w:val="3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西藏安迈文化传媒有限公司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28,886,872.30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款项涉及诉讼</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安迈国际文化传媒(北京)有限公司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14,744,082.80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款项涉及诉讼</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北京分享时代科技股份有限公司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7,795,000.00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尚未结算完毕</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杭州世坤信息技术有限公司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3,881,410.83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尚未结算完毕</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上海墨工文化传播有限公司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2,950,000.00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尚未结算完毕</w:t>
            </w:r>
          </w:p>
        </w:tc>
      </w:tr>
      <w:tr>
        <w:trPr>
          <w:trHeight w:val="3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北京市商汤科技开发有限公司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2,900,000.00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尚未结算完毕</w:t>
            </w:r>
          </w:p>
        </w:tc>
      </w:tr>
      <w:tr>
        <w:trPr>
          <w:trHeight w:val="331"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61,157,365.93</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659" w:line="1" w:lineRule="exact"/>
      </w:pPr>
    </w:p>
    <w:p>
      <w:pPr>
        <w:pStyle w:val="Style5"/>
        <w:keepNext w:val="0"/>
        <w:keepLines w:val="0"/>
        <w:widowControl w:val="0"/>
        <w:shd w:val="clear" w:color="auto" w:fill="auto"/>
        <w:bidi w:val="0"/>
        <w:spacing w:before="0" w:after="60" w:line="240" w:lineRule="auto"/>
        <w:ind w:left="0" w:right="0" w:firstLine="280"/>
        <w:jc w:val="both"/>
      </w:pPr>
      <w:r>
        <w:rPr>
          <w:color w:val="000000"/>
          <w:spacing w:val="0"/>
          <w:w w:val="100"/>
          <w:position w:val="0"/>
        </w:rPr>
        <w:t>其他说明</w:t>
      </w:r>
    </w:p>
    <w:p>
      <w:pPr>
        <w:pStyle w:val="Style5"/>
        <w:keepNext w:val="0"/>
        <w:keepLines w:val="0"/>
        <w:widowControl w:val="0"/>
        <w:shd w:val="clear" w:color="auto" w:fill="auto"/>
        <w:bidi w:val="0"/>
        <w:spacing w:before="0" w:after="360" w:line="240" w:lineRule="auto"/>
        <w:ind w:left="0" w:right="0" w:firstLine="28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6"/>
        <w:keepNext/>
        <w:keepLines/>
        <w:widowControl w:val="0"/>
        <w:shd w:val="clear" w:color="auto" w:fill="auto"/>
        <w:bidi w:val="0"/>
        <w:spacing w:before="0" w:after="140" w:line="240" w:lineRule="auto"/>
        <w:ind w:left="0" w:right="0" w:firstLine="280"/>
        <w:jc w:val="both"/>
      </w:pPr>
      <w:bookmarkStart w:id="1315" w:name="bookmark1315"/>
      <w:bookmarkStart w:id="1316" w:name="bookmark1316"/>
      <w:bookmarkStart w:id="1317" w:name="bookmark1317"/>
      <w:bookmarkStart w:id="1318" w:name="bookmark1318"/>
      <w:r>
        <w:rPr>
          <w:color w:val="000000"/>
          <w:spacing w:val="0"/>
          <w:w w:val="100"/>
          <w:position w:val="0"/>
        </w:rPr>
        <w:t>3</w:t>
      </w:r>
      <w:bookmarkEnd w:id="1317"/>
      <w:r>
        <w:rPr>
          <w:color w:val="000000"/>
          <w:spacing w:val="0"/>
          <w:w w:val="100"/>
          <w:position w:val="0"/>
        </w:rPr>
        <w:t>7、预收款项</w:t>
      </w:r>
      <w:bookmarkEnd w:id="1315"/>
      <w:bookmarkEnd w:id="1316"/>
      <w:bookmarkEnd w:id="1318"/>
    </w:p>
    <w:p>
      <w:pPr>
        <w:pStyle w:val="Style26"/>
        <w:keepNext/>
        <w:keepLines/>
        <w:widowControl w:val="0"/>
        <w:numPr>
          <w:ilvl w:val="0"/>
          <w:numId w:val="197"/>
        </w:numPr>
        <w:shd w:val="clear" w:color="auto" w:fill="auto"/>
        <w:bidi w:val="0"/>
        <w:spacing w:before="0" w:after="140" w:line="240" w:lineRule="auto"/>
        <w:ind w:left="0" w:right="0" w:firstLine="280"/>
        <w:jc w:val="both"/>
      </w:pPr>
      <w:bookmarkStart w:id="1315" w:name="bookmark1315"/>
      <w:bookmarkStart w:id="1316" w:name="bookmark1316"/>
      <w:bookmarkStart w:id="1319" w:name="bookmark1319"/>
      <w:bookmarkStart w:id="1320" w:name="bookmark1320"/>
      <w:bookmarkEnd w:id="1319"/>
      <w:r>
        <w:rPr>
          <w:color w:val="000000"/>
          <w:spacing w:val="0"/>
          <w:w w:val="100"/>
          <w:position w:val="0"/>
        </w:rPr>
        <w:t>.</w:t>
      </w:r>
      <w:r>
        <w:rPr>
          <w:color w:val="000000"/>
          <w:spacing w:val="0"/>
          <w:w w:val="100"/>
          <w:position w:val="0"/>
        </w:rPr>
        <w:t>预收账款项列示</w:t>
      </w:r>
      <w:bookmarkEnd w:id="1315"/>
      <w:bookmarkEnd w:id="1316"/>
      <w:bookmarkEnd w:id="1320"/>
    </w:p>
    <w:p>
      <w:pPr>
        <w:pStyle w:val="Style5"/>
        <w:keepNext w:val="0"/>
        <w:keepLines w:val="0"/>
        <w:widowControl w:val="0"/>
        <w:shd w:val="clear" w:color="auto" w:fill="auto"/>
        <w:bidi w:val="0"/>
        <w:spacing w:before="0" w:after="180" w:line="240" w:lineRule="auto"/>
        <w:ind w:left="0" w:right="0" w:firstLine="28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left"/>
        <w:tblLayout w:type="fixed"/>
      </w:tblPr>
      <w:tblGrid>
        <w:gridCol w:w="2904"/>
        <w:gridCol w:w="3077"/>
        <w:gridCol w:w="3082"/>
      </w:tblGrid>
      <w:tr>
        <w:trPr>
          <w:trHeight w:val="3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预收写字楼租金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5,029,821.76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3,699,093.00</w:t>
            </w:r>
          </w:p>
        </w:tc>
      </w:tr>
      <w:tr>
        <w:trPr>
          <w:trHeight w:val="331"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5,029,821.76</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3,699,093.00</w:t>
            </w:r>
          </w:p>
        </w:tc>
      </w:tr>
    </w:tbl>
    <w:p>
      <w:pPr>
        <w:widowControl w:val="0"/>
        <w:spacing w:after="699" w:line="1" w:lineRule="exact"/>
      </w:pPr>
    </w:p>
    <w:p>
      <w:pPr>
        <w:pStyle w:val="Style26"/>
        <w:keepNext/>
        <w:keepLines/>
        <w:widowControl w:val="0"/>
        <w:numPr>
          <w:ilvl w:val="0"/>
          <w:numId w:val="197"/>
        </w:numPr>
        <w:shd w:val="clear" w:color="auto" w:fill="auto"/>
        <w:bidi w:val="0"/>
        <w:spacing w:before="0" w:after="140" w:line="240" w:lineRule="auto"/>
        <w:ind w:left="0" w:right="0" w:firstLine="280"/>
        <w:jc w:val="both"/>
      </w:pPr>
      <w:bookmarkStart w:id="1321" w:name="bookmark1321"/>
      <w:bookmarkStart w:id="1322" w:name="bookmark1322"/>
      <w:bookmarkStart w:id="1323" w:name="bookmark1323"/>
      <w:bookmarkStart w:id="1324" w:name="bookmark1324"/>
      <w:bookmarkEnd w:id="1323"/>
      <w:r>
        <w:rPr>
          <w:color w:val="000000"/>
          <w:spacing w:val="0"/>
          <w:w w:val="100"/>
          <w:position w:val="0"/>
        </w:rPr>
        <w:t>.</w:t>
      </w:r>
      <w:r>
        <w:rPr>
          <w:color w:val="000000"/>
          <w:spacing w:val="0"/>
          <w:w w:val="100"/>
          <w:position w:val="0"/>
        </w:rPr>
        <w:t>账龄超过1年的重要预收款项</w:t>
      </w:r>
      <w:bookmarkEnd w:id="1321"/>
      <w:bookmarkEnd w:id="1322"/>
      <w:bookmarkEnd w:id="1324"/>
    </w:p>
    <w:p>
      <w:pPr>
        <w:pStyle w:val="Style5"/>
        <w:keepNext w:val="0"/>
        <w:keepLines w:val="0"/>
        <w:widowControl w:val="0"/>
        <w:shd w:val="clear" w:color="auto" w:fill="auto"/>
        <w:bidi w:val="0"/>
        <w:spacing w:before="0" w:after="60" w:line="240" w:lineRule="auto"/>
        <w:ind w:left="0" w:right="0" w:firstLine="28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bidi w:val="0"/>
        <w:spacing w:before="0" w:after="60" w:line="240" w:lineRule="auto"/>
        <w:ind w:left="0" w:right="0" w:firstLine="280"/>
        <w:jc w:val="both"/>
      </w:pPr>
      <w:r>
        <w:rPr>
          <w:color w:val="000000"/>
          <w:spacing w:val="0"/>
          <w:w w:val="100"/>
          <w:position w:val="0"/>
        </w:rPr>
        <w:t>其他说明</w:t>
      </w:r>
    </w:p>
    <w:p>
      <w:pPr>
        <w:pStyle w:val="Style5"/>
        <w:keepNext w:val="0"/>
        <w:keepLines w:val="0"/>
        <w:widowControl w:val="0"/>
        <w:shd w:val="clear" w:color="auto" w:fill="auto"/>
        <w:bidi w:val="0"/>
        <w:spacing w:before="0" w:after="420" w:line="240" w:lineRule="auto"/>
        <w:ind w:left="0" w:right="0" w:firstLine="28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6"/>
        <w:keepNext/>
        <w:keepLines/>
        <w:widowControl w:val="0"/>
        <w:shd w:val="clear" w:color="auto" w:fill="auto"/>
        <w:bidi w:val="0"/>
        <w:spacing w:before="0" w:after="140" w:line="240" w:lineRule="auto"/>
        <w:ind w:left="0" w:right="0" w:firstLine="280"/>
        <w:jc w:val="both"/>
      </w:pPr>
      <w:bookmarkStart w:id="1325" w:name="bookmark1325"/>
      <w:bookmarkStart w:id="1326" w:name="bookmark1326"/>
      <w:bookmarkStart w:id="1327" w:name="bookmark1327"/>
      <w:bookmarkStart w:id="1328" w:name="bookmark1328"/>
      <w:r>
        <w:rPr>
          <w:color w:val="000000"/>
          <w:spacing w:val="0"/>
          <w:w w:val="100"/>
          <w:position w:val="0"/>
        </w:rPr>
        <w:t>3</w:t>
      </w:r>
      <w:bookmarkEnd w:id="1327"/>
      <w:r>
        <w:rPr>
          <w:color w:val="000000"/>
          <w:spacing w:val="0"/>
          <w:w w:val="100"/>
          <w:position w:val="0"/>
        </w:rPr>
        <w:t>8、合同负债</w:t>
      </w:r>
      <w:bookmarkEnd w:id="1325"/>
      <w:bookmarkEnd w:id="1326"/>
      <w:bookmarkEnd w:id="1328"/>
    </w:p>
    <w:p>
      <w:pPr>
        <w:pStyle w:val="Style26"/>
        <w:keepNext/>
        <w:keepLines/>
        <w:widowControl w:val="0"/>
        <w:numPr>
          <w:ilvl w:val="0"/>
          <w:numId w:val="199"/>
        </w:numPr>
        <w:shd w:val="clear" w:color="auto" w:fill="auto"/>
        <w:bidi w:val="0"/>
        <w:spacing w:before="0" w:after="140" w:line="240" w:lineRule="auto"/>
        <w:ind w:left="0" w:right="0" w:firstLine="280"/>
        <w:jc w:val="both"/>
      </w:pPr>
      <w:bookmarkStart w:id="1325" w:name="bookmark1325"/>
      <w:bookmarkStart w:id="1326" w:name="bookmark1326"/>
      <w:bookmarkStart w:id="1329" w:name="bookmark1329"/>
      <w:bookmarkStart w:id="1330" w:name="bookmark1330"/>
      <w:bookmarkEnd w:id="1329"/>
      <w:r>
        <w:rPr>
          <w:color w:val="000000"/>
          <w:spacing w:val="0"/>
          <w:w w:val="100"/>
          <w:position w:val="0"/>
        </w:rPr>
        <w:t>.</w:t>
      </w:r>
      <w:r>
        <w:rPr>
          <w:color w:val="000000"/>
          <w:spacing w:val="0"/>
          <w:w w:val="100"/>
          <w:position w:val="0"/>
        </w:rPr>
        <w:t>合同负债情况</w:t>
      </w:r>
      <w:bookmarkEnd w:id="1325"/>
      <w:bookmarkEnd w:id="1326"/>
      <w:bookmarkEnd w:id="1330"/>
    </w:p>
    <w:p>
      <w:pPr>
        <w:pStyle w:val="Style5"/>
        <w:keepNext w:val="0"/>
        <w:keepLines w:val="0"/>
        <w:widowControl w:val="0"/>
        <w:shd w:val="clear" w:color="auto" w:fill="auto"/>
        <w:bidi w:val="0"/>
        <w:spacing w:before="0" w:after="60" w:line="240" w:lineRule="auto"/>
        <w:ind w:left="0" w:right="0" w:firstLine="28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left"/>
        <w:tblLayout w:type="fixed"/>
      </w:tblPr>
      <w:tblGrid>
        <w:gridCol w:w="2904"/>
        <w:gridCol w:w="3077"/>
        <w:gridCol w:w="3082"/>
      </w:tblGrid>
      <w:tr>
        <w:trPr>
          <w:trHeight w:val="3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1,015,048.07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5,531,587.47</w:t>
            </w:r>
          </w:p>
        </w:tc>
      </w:tr>
      <w:tr>
        <w:trPr>
          <w:trHeight w:val="331"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1,015,048.07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5,531,587.47</w:t>
            </w:r>
          </w:p>
        </w:tc>
      </w:tr>
    </w:tbl>
    <w:p>
      <w:pPr>
        <w:widowControl w:val="0"/>
        <w:spacing w:after="419" w:line="1" w:lineRule="exact"/>
      </w:pPr>
    </w:p>
    <w:p>
      <w:pPr>
        <w:pStyle w:val="Style26"/>
        <w:keepNext/>
        <w:keepLines/>
        <w:widowControl w:val="0"/>
        <w:numPr>
          <w:ilvl w:val="0"/>
          <w:numId w:val="199"/>
        </w:numPr>
        <w:shd w:val="clear" w:color="auto" w:fill="auto"/>
        <w:bidi w:val="0"/>
        <w:spacing w:before="0" w:after="140" w:line="240" w:lineRule="auto"/>
        <w:ind w:left="0" w:right="0" w:firstLine="280"/>
        <w:jc w:val="both"/>
      </w:pPr>
      <w:bookmarkStart w:id="1331" w:name="bookmark1331"/>
      <w:bookmarkStart w:id="1332" w:name="bookmark1332"/>
      <w:bookmarkStart w:id="1333" w:name="bookmark1333"/>
      <w:bookmarkStart w:id="1334" w:name="bookmark1334"/>
      <w:bookmarkEnd w:id="1333"/>
      <w:r>
        <w:rPr>
          <w:color w:val="000000"/>
          <w:spacing w:val="0"/>
          <w:w w:val="100"/>
          <w:position w:val="0"/>
        </w:rPr>
        <w:t>.</w:t>
      </w:r>
      <w:r>
        <w:rPr>
          <w:color w:val="000000"/>
          <w:spacing w:val="0"/>
          <w:w w:val="100"/>
          <w:position w:val="0"/>
        </w:rPr>
        <w:t>报告期内账面价值发生重大变动的金额和原因</w:t>
      </w:r>
      <w:bookmarkEnd w:id="1331"/>
      <w:bookmarkEnd w:id="1332"/>
      <w:bookmarkEnd w:id="1334"/>
    </w:p>
    <w:p>
      <w:pPr>
        <w:pStyle w:val="Style5"/>
        <w:keepNext w:val="0"/>
        <w:keepLines w:val="0"/>
        <w:widowControl w:val="0"/>
        <w:shd w:val="clear" w:color="auto" w:fill="auto"/>
        <w:bidi w:val="0"/>
        <w:spacing w:before="0" w:after="60" w:line="240" w:lineRule="auto"/>
        <w:ind w:left="0" w:right="0" w:firstLine="28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bidi w:val="0"/>
        <w:spacing w:before="0" w:after="60" w:line="240" w:lineRule="auto"/>
        <w:ind w:left="0" w:right="0" w:firstLine="280"/>
        <w:jc w:val="both"/>
      </w:pPr>
      <w:r>
        <w:rPr>
          <w:color w:val="000000"/>
          <w:spacing w:val="0"/>
          <w:w w:val="100"/>
          <w:position w:val="0"/>
        </w:rPr>
        <w:t>其他说明：</w:t>
      </w:r>
    </w:p>
    <w:p>
      <w:pPr>
        <w:pStyle w:val="Style5"/>
        <w:keepNext w:val="0"/>
        <w:keepLines w:val="0"/>
        <w:widowControl w:val="0"/>
        <w:shd w:val="clear" w:color="auto" w:fill="auto"/>
        <w:bidi w:val="0"/>
        <w:spacing w:before="0" w:after="420" w:line="240" w:lineRule="auto"/>
        <w:ind w:left="0" w:right="0" w:firstLine="28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6"/>
        <w:keepNext/>
        <w:keepLines/>
        <w:widowControl w:val="0"/>
        <w:shd w:val="clear" w:color="auto" w:fill="auto"/>
        <w:bidi w:val="0"/>
        <w:spacing w:before="0" w:after="140" w:line="240" w:lineRule="auto"/>
        <w:ind w:left="0" w:right="0" w:firstLine="280"/>
        <w:jc w:val="both"/>
      </w:pPr>
      <w:bookmarkStart w:id="1335" w:name="bookmark1335"/>
      <w:bookmarkStart w:id="1336" w:name="bookmark1336"/>
      <w:bookmarkStart w:id="1337" w:name="bookmark1337"/>
      <w:bookmarkStart w:id="1338" w:name="bookmark1338"/>
      <w:r>
        <w:rPr>
          <w:color w:val="000000"/>
          <w:spacing w:val="0"/>
          <w:w w:val="100"/>
          <w:position w:val="0"/>
        </w:rPr>
        <w:t>3</w:t>
      </w:r>
      <w:bookmarkEnd w:id="1337"/>
      <w:r>
        <w:rPr>
          <w:color w:val="000000"/>
          <w:spacing w:val="0"/>
          <w:w w:val="100"/>
          <w:position w:val="0"/>
        </w:rPr>
        <w:t>9、应付职工薪酬</w:t>
      </w:r>
      <w:bookmarkEnd w:id="1335"/>
      <w:bookmarkEnd w:id="1336"/>
      <w:bookmarkEnd w:id="1338"/>
    </w:p>
    <w:p>
      <w:pPr>
        <w:pStyle w:val="Style26"/>
        <w:keepNext/>
        <w:keepLines/>
        <w:widowControl w:val="0"/>
        <w:numPr>
          <w:ilvl w:val="0"/>
          <w:numId w:val="201"/>
        </w:numPr>
        <w:shd w:val="clear" w:color="auto" w:fill="auto"/>
        <w:bidi w:val="0"/>
        <w:spacing w:before="0" w:after="140" w:line="240" w:lineRule="auto"/>
        <w:ind w:left="0" w:right="0" w:firstLine="280"/>
        <w:jc w:val="both"/>
      </w:pPr>
      <w:bookmarkStart w:id="1335" w:name="bookmark1335"/>
      <w:bookmarkStart w:id="1336" w:name="bookmark1336"/>
      <w:bookmarkStart w:id="1339" w:name="bookmark1339"/>
      <w:bookmarkStart w:id="1340" w:name="bookmark1340"/>
      <w:bookmarkEnd w:id="1339"/>
      <w:r>
        <w:rPr>
          <w:color w:val="000000"/>
          <w:spacing w:val="0"/>
          <w:w w:val="100"/>
          <w:position w:val="0"/>
        </w:rPr>
        <w:t>.</w:t>
      </w:r>
      <w:r>
        <w:rPr>
          <w:color w:val="000000"/>
          <w:spacing w:val="0"/>
          <w:w w:val="100"/>
          <w:position w:val="0"/>
        </w:rPr>
        <w:t>应付职工薪酬列示</w:t>
      </w:r>
      <w:bookmarkEnd w:id="1335"/>
      <w:bookmarkEnd w:id="1336"/>
      <w:bookmarkEnd w:id="1340"/>
    </w:p>
    <w:p>
      <w:pPr>
        <w:pStyle w:val="Style5"/>
        <w:keepNext w:val="0"/>
        <w:keepLines w:val="0"/>
        <w:widowControl w:val="0"/>
        <w:shd w:val="clear" w:color="auto" w:fill="auto"/>
        <w:bidi w:val="0"/>
        <w:spacing w:before="0" w:after="60" w:line="240" w:lineRule="auto"/>
        <w:ind w:left="0" w:right="0" w:firstLine="28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left"/>
        <w:tblLayout w:type="fixed"/>
      </w:tblPr>
      <w:tblGrid>
        <w:gridCol w:w="2606"/>
        <w:gridCol w:w="1613"/>
        <w:gridCol w:w="1603"/>
        <w:gridCol w:w="1613"/>
        <w:gridCol w:w="1627"/>
      </w:tblGrid>
      <w:tr>
        <w:trPr>
          <w:trHeight w:val="3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期初余额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本期增加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期末余额</w:t>
            </w:r>
          </w:p>
        </w:tc>
      </w:tr>
      <w:tr>
        <w:trPr>
          <w:trHeight w:val="3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23,934,020.07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59,349,735.52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67,936,575.07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15,347,180.52</w:t>
            </w:r>
          </w:p>
        </w:tc>
      </w:tr>
      <w:tr>
        <w:trPr>
          <w:trHeight w:val="63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二、离职后福利</w:t>
            </w:r>
            <w:r>
              <w:rPr>
                <w:rFonts w:ascii="Times New Roman" w:eastAsia="Times New Roman" w:hAnsi="Times New Roman" w:cs="Times New Roman"/>
                <w:color w:val="000000"/>
                <w:spacing w:val="0"/>
                <w:w w:val="100"/>
                <w:position w:val="0"/>
              </w:rPr>
              <w:t>-</w:t>
            </w:r>
            <w:r>
              <w:rPr>
                <w:color w:val="000000"/>
                <w:spacing w:val="0"/>
                <w:w w:val="100"/>
                <w:position w:val="0"/>
              </w:rPr>
              <w:t>设定提存 计划</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4,181.18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2,725,760.24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2,605,948.66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123,992.76</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三、辞退福利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left"/>
            </w:pPr>
            <w:r>
              <w:rPr>
                <w:color w:val="000000"/>
                <w:spacing w:val="0"/>
                <w:w w:val="100"/>
                <w:position w:val="0"/>
              </w:rPr>
              <w:t>四、一年内到期的其他福 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23,938,201.25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62,075,495.76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70,542,523.73</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15,471,173.28</w:t>
            </w:r>
          </w:p>
        </w:tc>
      </w:tr>
    </w:tbl>
    <w:p>
      <w:pPr>
        <w:widowControl w:val="0"/>
        <w:spacing w:after="419" w:line="1" w:lineRule="exact"/>
      </w:pPr>
    </w:p>
    <w:p>
      <w:pPr>
        <w:pStyle w:val="Style26"/>
        <w:keepNext/>
        <w:keepLines/>
        <w:widowControl w:val="0"/>
        <w:numPr>
          <w:ilvl w:val="0"/>
          <w:numId w:val="201"/>
        </w:numPr>
        <w:shd w:val="clear" w:color="auto" w:fill="auto"/>
        <w:bidi w:val="0"/>
        <w:spacing w:before="0" w:after="140" w:line="240" w:lineRule="auto"/>
        <w:ind w:left="0" w:right="0" w:firstLine="280"/>
        <w:jc w:val="both"/>
      </w:pPr>
      <w:bookmarkStart w:id="1341" w:name="bookmark1341"/>
      <w:bookmarkStart w:id="1342" w:name="bookmark1342"/>
      <w:bookmarkStart w:id="1343" w:name="bookmark1343"/>
      <w:bookmarkStart w:id="1344" w:name="bookmark1344"/>
      <w:bookmarkEnd w:id="1343"/>
      <w:r>
        <w:rPr>
          <w:color w:val="000000"/>
          <w:spacing w:val="0"/>
          <w:w w:val="100"/>
          <w:position w:val="0"/>
        </w:rPr>
        <w:t>.</w:t>
      </w:r>
      <w:r>
        <w:rPr>
          <w:color w:val="000000"/>
          <w:spacing w:val="0"/>
          <w:w w:val="100"/>
          <w:position w:val="0"/>
        </w:rPr>
        <w:t>短期薪酬列示</w:t>
      </w:r>
      <w:bookmarkEnd w:id="1341"/>
      <w:bookmarkEnd w:id="1342"/>
      <w:bookmarkEnd w:id="1344"/>
    </w:p>
    <w:p>
      <w:pPr>
        <w:pStyle w:val="Style5"/>
        <w:keepNext w:val="0"/>
        <w:keepLines w:val="0"/>
        <w:widowControl w:val="0"/>
        <w:shd w:val="clear" w:color="auto" w:fill="auto"/>
        <w:bidi w:val="0"/>
        <w:spacing w:before="0" w:after="60" w:line="240" w:lineRule="auto"/>
        <w:ind w:left="0" w:right="0" w:firstLine="28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left"/>
        <w:tblLayout w:type="fixed"/>
      </w:tblPr>
      <w:tblGrid>
        <w:gridCol w:w="2621"/>
        <w:gridCol w:w="1613"/>
        <w:gridCol w:w="1594"/>
        <w:gridCol w:w="1608"/>
        <w:gridCol w:w="1627"/>
      </w:tblGrid>
      <w:tr>
        <w:trPr>
          <w:trHeight w:val="3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期末余额</w:t>
            </w:r>
          </w:p>
        </w:tc>
      </w:tr>
      <w:tr>
        <w:trPr>
          <w:trHeight w:val="331"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一、工资、奖金、津贴和</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19,581,239.81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52,013,695.93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60,475,497.72</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11,119,438.02</w:t>
            </w:r>
          </w:p>
        </w:tc>
      </w:tr>
    </w:tbl>
    <w:p>
      <w:pPr>
        <w:spacing w:lineRule="exact" w:line="1"/>
        <w:rPr>
          <w:sz w:val="2"/>
          <w:szCs w:val="2"/>
        </w:rPr>
      </w:pPr>
      <w:r>
        <w:br w:type="page"/>
      </w:r>
    </w:p>
    <w:tbl>
      <w:tblPr>
        <w:tblOverlap w:val="never"/>
        <w:jc w:val="left"/>
        <w:tblLayout w:type="fixed"/>
      </w:tblPr>
      <w:tblGrid>
        <w:gridCol w:w="2621"/>
        <w:gridCol w:w="1613"/>
        <w:gridCol w:w="1594"/>
        <w:gridCol w:w="1608"/>
        <w:gridCol w:w="1627"/>
      </w:tblGrid>
      <w:tr>
        <w:trPr>
          <w:trHeight w:val="3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2,719,097.22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2,719,097.22</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三、社会保险费</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74,508.37</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1,479,048.27</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1,461,159.03</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92,397.61</w:t>
            </w:r>
          </w:p>
        </w:tc>
      </w:tr>
      <w:tr>
        <w:trPr>
          <w:trHeight w:val="32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其中：医疗保险费</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74,508.37</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1,447,234.21</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1,430,695.78</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91,046.80</w:t>
            </w:r>
          </w:p>
        </w:tc>
      </w:tr>
      <w:tr>
        <w:trPr>
          <w:trHeight w:val="32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工伤保险费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27,788.39</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26,437.58</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1,350.81</w:t>
            </w:r>
          </w:p>
        </w:tc>
      </w:tr>
      <w:tr>
        <w:trPr>
          <w:trHeight w:val="32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生育保险费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4,025.67</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4,025.67</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四、住房公积金</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-36,593.00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3,129,675.00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3,122,602.00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-29,520.00</w:t>
            </w:r>
          </w:p>
        </w:tc>
      </w:tr>
      <w:tr>
        <w:trPr>
          <w:trHeight w:val="63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left"/>
            </w:pPr>
            <w:r>
              <w:rPr>
                <w:color w:val="000000"/>
                <w:spacing w:val="0"/>
                <w:w w:val="100"/>
                <w:position w:val="0"/>
              </w:rPr>
              <w:t>五、工会经费和职工教育 经费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4,314,864.89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8,219.10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158,219.10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4,164,864.89</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六、短期带薪缺勤</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七、短期利润分享计划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23,934,020.07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59,349,735.52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67,936,575.07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15,347,180.52</w:t>
            </w:r>
          </w:p>
        </w:tc>
      </w:tr>
    </w:tbl>
    <w:p>
      <w:pPr>
        <w:widowControl w:val="0"/>
        <w:spacing w:after="419" w:line="1" w:lineRule="exact"/>
      </w:pPr>
    </w:p>
    <w:p>
      <w:pPr>
        <w:pStyle w:val="Style26"/>
        <w:keepNext/>
        <w:keepLines/>
        <w:widowControl w:val="0"/>
        <w:numPr>
          <w:ilvl w:val="0"/>
          <w:numId w:val="201"/>
        </w:numPr>
        <w:shd w:val="clear" w:color="auto" w:fill="auto"/>
        <w:bidi w:val="0"/>
        <w:spacing w:before="0" w:after="140" w:line="240" w:lineRule="auto"/>
        <w:ind w:left="0" w:right="0" w:firstLine="280"/>
        <w:jc w:val="left"/>
      </w:pPr>
      <w:bookmarkStart w:id="1345" w:name="bookmark1345"/>
      <w:bookmarkStart w:id="1346" w:name="bookmark1346"/>
      <w:bookmarkStart w:id="1347" w:name="bookmark1347"/>
      <w:bookmarkStart w:id="1348" w:name="bookmark1348"/>
      <w:bookmarkEnd w:id="1347"/>
      <w:r>
        <w:rPr>
          <w:color w:val="000000"/>
          <w:spacing w:val="0"/>
          <w:w w:val="100"/>
          <w:position w:val="0"/>
        </w:rPr>
        <w:t>,</w:t>
      </w:r>
      <w:r>
        <w:rPr>
          <w:color w:val="000000"/>
          <w:spacing w:val="0"/>
          <w:w w:val="100"/>
          <w:position w:val="0"/>
        </w:rPr>
        <w:t>设定提存计划列示</w:t>
      </w:r>
      <w:bookmarkEnd w:id="1345"/>
      <w:bookmarkEnd w:id="1346"/>
      <w:bookmarkEnd w:id="1348"/>
    </w:p>
    <w:p>
      <w:pPr>
        <w:pStyle w:val="Style5"/>
        <w:keepNext w:val="0"/>
        <w:keepLines w:val="0"/>
        <w:widowControl w:val="0"/>
        <w:shd w:val="clear" w:color="auto" w:fill="auto"/>
        <w:bidi w:val="0"/>
        <w:spacing w:before="0" w:after="60" w:line="240" w:lineRule="auto"/>
        <w:ind w:left="0" w:right="0" w:firstLine="28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left"/>
        <w:tblLayout w:type="fixed"/>
      </w:tblPr>
      <w:tblGrid>
        <w:gridCol w:w="2602"/>
        <w:gridCol w:w="1622"/>
        <w:gridCol w:w="1608"/>
        <w:gridCol w:w="1637"/>
        <w:gridCol w:w="1603"/>
      </w:tblGrid>
      <w:tr>
        <w:trPr>
          <w:trHeight w:val="33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期初余额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本期增加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本期减少</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期末余额</w:t>
            </w:r>
          </w:p>
        </w:tc>
      </w:tr>
      <w:tr>
        <w:trPr>
          <w:trHeight w:val="3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、基本养老保险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3,837.21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2,618,628.12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2,504,737.60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117,727.73</w:t>
            </w:r>
          </w:p>
        </w:tc>
      </w:tr>
      <w:tr>
        <w:trPr>
          <w:trHeight w:val="3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、失业保险费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343.97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107,132.12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101,211.06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6,265.03</w:t>
            </w:r>
          </w:p>
        </w:tc>
      </w:tr>
      <w:tr>
        <w:trPr>
          <w:trHeight w:val="3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、企业年金缴费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4,181.18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2,725,760.24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2,605,948.66</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123,992.76</w:t>
            </w:r>
          </w:p>
        </w:tc>
      </w:tr>
    </w:tbl>
    <w:p>
      <w:pPr>
        <w:widowControl w:val="0"/>
        <w:spacing w:after="339" w:line="1" w:lineRule="exact"/>
      </w:pPr>
    </w:p>
    <w:p>
      <w:pPr>
        <w:pStyle w:val="Style5"/>
        <w:keepNext w:val="0"/>
        <w:keepLines w:val="0"/>
        <w:widowControl w:val="0"/>
        <w:shd w:val="clear" w:color="auto" w:fill="auto"/>
        <w:bidi w:val="0"/>
        <w:spacing w:before="0" w:after="60" w:line="240" w:lineRule="auto"/>
        <w:ind w:left="0" w:right="0" w:firstLine="280"/>
        <w:jc w:val="left"/>
      </w:pPr>
      <w:r>
        <w:rPr>
          <w:color w:val="000000"/>
          <w:spacing w:val="0"/>
          <w:w w:val="100"/>
          <w:position w:val="0"/>
        </w:rPr>
        <w:t>其他说明：</w:t>
      </w:r>
    </w:p>
    <w:p>
      <w:pPr>
        <w:pStyle w:val="Style5"/>
        <w:keepNext w:val="0"/>
        <w:keepLines w:val="0"/>
        <w:widowControl w:val="0"/>
        <w:shd w:val="clear" w:color="auto" w:fill="auto"/>
        <w:bidi w:val="0"/>
        <w:spacing w:before="0" w:after="420" w:line="240" w:lineRule="auto"/>
        <w:ind w:left="0" w:right="0" w:firstLine="28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6"/>
        <w:keepNext/>
        <w:keepLines/>
        <w:widowControl w:val="0"/>
        <w:shd w:val="clear" w:color="auto" w:fill="auto"/>
        <w:bidi w:val="0"/>
        <w:spacing w:before="0" w:after="140" w:line="240" w:lineRule="auto"/>
        <w:ind w:left="0" w:right="0" w:firstLine="280"/>
        <w:jc w:val="left"/>
      </w:pPr>
      <w:bookmarkStart w:id="1349" w:name="bookmark1349"/>
      <w:bookmarkStart w:id="1350" w:name="bookmark1350"/>
      <w:bookmarkStart w:id="1351" w:name="bookmark1351"/>
      <w:bookmarkStart w:id="1352" w:name="bookmark1352"/>
      <w:r>
        <w:rPr>
          <w:color w:val="000000"/>
          <w:spacing w:val="0"/>
          <w:w w:val="100"/>
          <w:position w:val="0"/>
        </w:rPr>
        <w:t>4</w:t>
      </w:r>
      <w:bookmarkEnd w:id="1351"/>
      <w:r>
        <w:rPr>
          <w:color w:val="000000"/>
          <w:spacing w:val="0"/>
          <w:w w:val="100"/>
          <w:position w:val="0"/>
        </w:rPr>
        <w:t>0、应交税费</w:t>
      </w:r>
      <w:bookmarkEnd w:id="1349"/>
      <w:bookmarkEnd w:id="1350"/>
      <w:bookmarkEnd w:id="1352"/>
    </w:p>
    <w:p>
      <w:pPr>
        <w:pStyle w:val="Style5"/>
        <w:keepNext w:val="0"/>
        <w:keepLines w:val="0"/>
        <w:widowControl w:val="0"/>
        <w:shd w:val="clear" w:color="auto" w:fill="auto"/>
        <w:bidi w:val="0"/>
        <w:spacing w:before="0" w:after="60" w:line="240" w:lineRule="auto"/>
        <w:ind w:left="0" w:right="0" w:firstLine="28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left"/>
        <w:tblLayout w:type="fixed"/>
      </w:tblPr>
      <w:tblGrid>
        <w:gridCol w:w="3038"/>
        <w:gridCol w:w="3005"/>
        <w:gridCol w:w="3019"/>
      </w:tblGrid>
      <w:tr>
        <w:trPr>
          <w:trHeight w:val="3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32,294,536.48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80" w:right="0" w:firstLine="0"/>
              <w:jc w:val="both"/>
            </w:pPr>
            <w:r>
              <w:rPr>
                <w:rFonts w:ascii="Times New Roman" w:eastAsia="Times New Roman" w:hAnsi="Times New Roman" w:cs="Times New Roman"/>
                <w:color w:val="000000"/>
                <w:spacing w:val="0"/>
                <w:w w:val="100"/>
                <w:position w:val="0"/>
              </w:rPr>
              <w:t>57,741,969.13</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消费税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61,250,628.32</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59,955,613.10</w:t>
            </w:r>
          </w:p>
        </w:tc>
      </w:tr>
      <w:tr>
        <w:trPr>
          <w:trHeight w:val="32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1,813,279.28</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800" w:right="0" w:firstLine="0"/>
              <w:jc w:val="both"/>
            </w:pPr>
            <w:r>
              <w:rPr>
                <w:rFonts w:ascii="Times New Roman" w:eastAsia="Times New Roman" w:hAnsi="Times New Roman" w:cs="Times New Roman"/>
                <w:color w:val="000000"/>
                <w:spacing w:val="0"/>
                <w:w w:val="100"/>
                <w:position w:val="0"/>
              </w:rPr>
              <w:t>1,532,013.13</w:t>
            </w:r>
          </w:p>
        </w:tc>
      </w:tr>
      <w:tr>
        <w:trPr>
          <w:trHeight w:val="32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88,053.34</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489,718.19</w:t>
            </w:r>
          </w:p>
        </w:tc>
      </w:tr>
      <w:tr>
        <w:trPr>
          <w:trHeight w:val="32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880" w:right="0" w:firstLine="0"/>
              <w:jc w:val="left"/>
            </w:pPr>
            <w:r>
              <w:rPr>
                <w:rFonts w:ascii="Times New Roman" w:eastAsia="Times New Roman" w:hAnsi="Times New Roman" w:cs="Times New Roman"/>
                <w:color w:val="000000"/>
                <w:spacing w:val="0"/>
                <w:w w:val="100"/>
                <w:position w:val="0"/>
              </w:rPr>
              <w:t>787,862.39</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800" w:right="0" w:firstLine="0"/>
              <w:jc w:val="both"/>
            </w:pPr>
            <w:r>
              <w:rPr>
                <w:rFonts w:ascii="Times New Roman" w:eastAsia="Times New Roman" w:hAnsi="Times New Roman" w:cs="Times New Roman"/>
                <w:color w:val="000000"/>
                <w:spacing w:val="0"/>
                <w:w w:val="100"/>
                <w:position w:val="0"/>
              </w:rPr>
              <w:t>1,034,458.43</w:t>
            </w:r>
          </w:p>
        </w:tc>
      </w:tr>
      <w:tr>
        <w:trPr>
          <w:trHeight w:val="32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76,896.00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81,504.00</w:t>
            </w:r>
          </w:p>
        </w:tc>
      </w:tr>
      <w:tr>
        <w:trPr>
          <w:trHeight w:val="32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40,757.07</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217,102.50</w:t>
            </w:r>
          </w:p>
        </w:tc>
      </w:tr>
      <w:tr>
        <w:trPr>
          <w:trHeight w:val="3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地方教育附加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25,140.09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139,699.33</w:t>
            </w:r>
          </w:p>
        </w:tc>
      </w:tr>
      <w:tr>
        <w:trPr>
          <w:trHeight w:val="331"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80" w:right="0" w:firstLine="0"/>
              <w:jc w:val="left"/>
            </w:pPr>
            <w:r>
              <w:rPr>
                <w:rFonts w:ascii="Times New Roman" w:eastAsia="Times New Roman" w:hAnsi="Times New Roman" w:cs="Times New Roman"/>
                <w:color w:val="000000"/>
                <w:spacing w:val="0"/>
                <w:w w:val="100"/>
                <w:position w:val="0"/>
              </w:rPr>
              <w:t>257,386.36</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561,662.11</w:t>
            </w:r>
          </w:p>
        </w:tc>
      </w:tr>
    </w:tbl>
    <w:p>
      <w:pPr>
        <w:spacing w:lineRule="exact" w:line="1"/>
        <w:rPr>
          <w:sz w:val="2"/>
          <w:szCs w:val="2"/>
        </w:rPr>
      </w:pPr>
      <w:r>
        <w:br w:type="page"/>
      </w:r>
    </w:p>
    <w:tbl>
      <w:tblPr>
        <w:tblOverlap w:val="never"/>
        <w:jc w:val="left"/>
        <w:tblLayout w:type="fixed"/>
      </w:tblPr>
      <w:tblGrid>
        <w:gridCol w:w="3038"/>
        <w:gridCol w:w="3005"/>
        <w:gridCol w:w="3019"/>
      </w:tblGrid>
      <w:tr>
        <w:trPr>
          <w:trHeight w:val="3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地方水利建设基金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160" w:firstLine="0"/>
              <w:jc w:val="right"/>
            </w:pPr>
            <w:r>
              <w:rPr>
                <w:rFonts w:ascii="Times New Roman" w:eastAsia="Times New Roman" w:hAnsi="Times New Roman" w:cs="Times New Roman"/>
                <w:color w:val="000000"/>
                <w:spacing w:val="0"/>
                <w:w w:val="100"/>
                <w:position w:val="0"/>
              </w:rPr>
              <w:t>81,955.54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81,955.54</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160" w:firstLine="0"/>
              <w:jc w:val="right"/>
            </w:pPr>
            <w:r>
              <w:rPr>
                <w:rFonts w:ascii="Times New Roman" w:eastAsia="Times New Roman" w:hAnsi="Times New Roman" w:cs="Times New Roman"/>
                <w:color w:val="000000"/>
                <w:spacing w:val="0"/>
                <w:w w:val="100"/>
                <w:position w:val="0"/>
              </w:rPr>
              <w:t>494,602.95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494,602.95</w:t>
            </w:r>
          </w:p>
        </w:tc>
      </w:tr>
      <w:tr>
        <w:trPr>
          <w:trHeight w:val="331"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97,211,097.82</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122,330,298.41</w:t>
            </w:r>
          </w:p>
        </w:tc>
      </w:tr>
    </w:tbl>
    <w:p>
      <w:pPr>
        <w:widowControl w:val="0"/>
        <w:spacing w:after="239" w:line="1" w:lineRule="exact"/>
      </w:pPr>
    </w:p>
    <w:p>
      <w:pPr>
        <w:pStyle w:val="Style5"/>
        <w:keepNext w:val="0"/>
        <w:keepLines w:val="0"/>
        <w:widowControl w:val="0"/>
        <w:shd w:val="clear" w:color="auto" w:fill="auto"/>
        <w:bidi w:val="0"/>
        <w:spacing w:before="0" w:after="60" w:line="379" w:lineRule="exact"/>
        <w:ind w:left="240" w:right="0" w:firstLine="40"/>
        <w:jc w:val="left"/>
      </w:pPr>
      <w:bookmarkStart w:id="1353" w:name="bookmark1353"/>
      <w:r>
        <w:rPr>
          <w:b/>
          <w:bCs/>
          <w:color w:val="000000"/>
          <w:spacing w:val="0"/>
          <w:w w:val="100"/>
          <w:position w:val="0"/>
        </w:rPr>
        <w:t>4</w:t>
      </w:r>
      <w:bookmarkEnd w:id="1353"/>
      <w:r>
        <w:rPr>
          <w:b/>
          <w:bCs/>
          <w:color w:val="000000"/>
          <w:spacing w:val="0"/>
          <w:w w:val="100"/>
          <w:position w:val="0"/>
        </w:rPr>
        <w:t xml:space="preserve">1、其他应付款 项目列示 </w:t>
      </w: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left"/>
        <w:tblLayout w:type="fixed"/>
      </w:tblPr>
      <w:tblGrid>
        <w:gridCol w:w="3312"/>
        <w:gridCol w:w="2866"/>
        <w:gridCol w:w="2885"/>
      </w:tblGrid>
      <w:tr>
        <w:trPr>
          <w:trHeight w:val="3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7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应付股利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749,072.68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749,072.68</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102,595,109.90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50,388,925.37</w:t>
            </w:r>
          </w:p>
        </w:tc>
      </w:tr>
      <w:tr>
        <w:trPr>
          <w:trHeight w:val="331"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103,344,182.58</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51,137,998.05</w:t>
            </w:r>
          </w:p>
        </w:tc>
      </w:tr>
    </w:tbl>
    <w:p>
      <w:pPr>
        <w:widowControl w:val="0"/>
        <w:spacing w:after="339" w:line="1" w:lineRule="exact"/>
      </w:pPr>
    </w:p>
    <w:p>
      <w:pPr>
        <w:pStyle w:val="Style5"/>
        <w:keepNext w:val="0"/>
        <w:keepLines w:val="0"/>
        <w:widowControl w:val="0"/>
        <w:shd w:val="clear" w:color="auto" w:fill="auto"/>
        <w:bidi w:val="0"/>
        <w:spacing w:before="0" w:after="60" w:line="240" w:lineRule="auto"/>
        <w:ind w:left="0" w:right="0" w:firstLine="240"/>
        <w:jc w:val="left"/>
      </w:pPr>
      <w:r>
        <w:rPr>
          <w:color w:val="000000"/>
          <w:spacing w:val="0"/>
          <w:w w:val="100"/>
          <w:position w:val="0"/>
        </w:rPr>
        <w:t>其他说明：</w:t>
      </w:r>
    </w:p>
    <w:p>
      <w:pPr>
        <w:pStyle w:val="Style5"/>
        <w:keepNext w:val="0"/>
        <w:keepLines w:val="0"/>
        <w:widowControl w:val="0"/>
        <w:shd w:val="clear" w:color="auto" w:fill="auto"/>
        <w:bidi w:val="0"/>
        <w:spacing w:before="0" w:after="440" w:line="240" w:lineRule="auto"/>
        <w:ind w:left="0" w:right="0" w:firstLine="24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6"/>
        <w:keepNext/>
        <w:keepLines/>
        <w:widowControl w:val="0"/>
        <w:shd w:val="clear" w:color="auto" w:fill="auto"/>
        <w:bidi w:val="0"/>
        <w:spacing w:before="0" w:after="120" w:line="240" w:lineRule="auto"/>
        <w:ind w:left="0" w:right="0" w:firstLine="240"/>
        <w:jc w:val="left"/>
      </w:pPr>
      <w:bookmarkStart w:id="1354" w:name="bookmark1354"/>
      <w:bookmarkStart w:id="1355" w:name="bookmark1355"/>
      <w:bookmarkStart w:id="1356" w:name="bookmark1356"/>
      <w:r>
        <w:rPr>
          <w:color w:val="000000"/>
          <w:spacing w:val="0"/>
          <w:w w:val="100"/>
          <w:position w:val="0"/>
        </w:rPr>
        <w:t>应付利息</w:t>
      </w:r>
      <w:bookmarkEnd w:id="1354"/>
      <w:bookmarkEnd w:id="1355"/>
      <w:bookmarkEnd w:id="1356"/>
    </w:p>
    <w:p>
      <w:pPr>
        <w:pStyle w:val="Style26"/>
        <w:keepNext/>
        <w:keepLines/>
        <w:widowControl w:val="0"/>
        <w:numPr>
          <w:ilvl w:val="0"/>
          <w:numId w:val="203"/>
        </w:numPr>
        <w:shd w:val="clear" w:color="auto" w:fill="auto"/>
        <w:bidi w:val="0"/>
        <w:spacing w:before="0" w:after="120" w:line="240" w:lineRule="auto"/>
        <w:ind w:left="0" w:right="0" w:firstLine="240"/>
        <w:jc w:val="left"/>
      </w:pPr>
      <w:bookmarkStart w:id="1354" w:name="bookmark1354"/>
      <w:bookmarkStart w:id="1355" w:name="bookmark1355"/>
      <w:bookmarkStart w:id="1357" w:name="bookmark1357"/>
      <w:bookmarkStart w:id="1358" w:name="bookmark1358"/>
      <w:bookmarkEnd w:id="1357"/>
      <w:r>
        <w:rPr>
          <w:color w:val="000000"/>
          <w:spacing w:val="0"/>
          <w:w w:val="100"/>
          <w:position w:val="0"/>
        </w:rPr>
        <w:t>.</w:t>
      </w:r>
      <w:r>
        <w:rPr>
          <w:color w:val="000000"/>
          <w:spacing w:val="0"/>
          <w:w w:val="100"/>
          <w:position w:val="0"/>
        </w:rPr>
        <w:t>分类列示</w:t>
      </w:r>
      <w:bookmarkEnd w:id="1354"/>
      <w:bookmarkEnd w:id="1355"/>
      <w:bookmarkEnd w:id="1358"/>
    </w:p>
    <w:p>
      <w:pPr>
        <w:pStyle w:val="Style5"/>
        <w:keepNext w:val="0"/>
        <w:keepLines w:val="0"/>
        <w:widowControl w:val="0"/>
        <w:shd w:val="clear" w:color="auto" w:fill="auto"/>
        <w:bidi w:val="0"/>
        <w:spacing w:before="0" w:after="760" w:line="240" w:lineRule="auto"/>
        <w:ind w:left="0" w:right="0" w:firstLine="24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6"/>
        <w:keepNext/>
        <w:keepLines/>
        <w:widowControl w:val="0"/>
        <w:shd w:val="clear" w:color="auto" w:fill="auto"/>
        <w:bidi w:val="0"/>
        <w:spacing w:before="0" w:after="120" w:line="240" w:lineRule="auto"/>
        <w:ind w:left="0" w:right="0" w:firstLine="240"/>
        <w:jc w:val="left"/>
      </w:pPr>
      <w:bookmarkStart w:id="1359" w:name="bookmark1359"/>
      <w:bookmarkStart w:id="1360" w:name="bookmark1360"/>
      <w:bookmarkStart w:id="1361" w:name="bookmark1361"/>
      <w:r>
        <w:rPr>
          <w:color w:val="000000"/>
          <w:spacing w:val="0"/>
          <w:w w:val="100"/>
          <w:position w:val="0"/>
        </w:rPr>
        <w:t>应付股利</w:t>
      </w:r>
      <w:bookmarkEnd w:id="1359"/>
      <w:bookmarkEnd w:id="1360"/>
      <w:bookmarkEnd w:id="1361"/>
    </w:p>
    <w:p>
      <w:pPr>
        <w:pStyle w:val="Style26"/>
        <w:keepNext/>
        <w:keepLines/>
        <w:widowControl w:val="0"/>
        <w:numPr>
          <w:ilvl w:val="0"/>
          <w:numId w:val="205"/>
        </w:numPr>
        <w:shd w:val="clear" w:color="auto" w:fill="auto"/>
        <w:bidi w:val="0"/>
        <w:spacing w:before="0" w:after="120" w:line="240" w:lineRule="auto"/>
        <w:ind w:left="0" w:right="0" w:firstLine="240"/>
        <w:jc w:val="left"/>
      </w:pPr>
      <w:bookmarkStart w:id="1359" w:name="bookmark1359"/>
      <w:bookmarkStart w:id="1360" w:name="bookmark1360"/>
      <w:bookmarkStart w:id="1362" w:name="bookmark1362"/>
      <w:bookmarkStart w:id="1363" w:name="bookmark1363"/>
      <w:bookmarkEnd w:id="1362"/>
      <w:r>
        <w:rPr>
          <w:color w:val="000000"/>
          <w:spacing w:val="0"/>
          <w:w w:val="100"/>
          <w:position w:val="0"/>
        </w:rPr>
        <w:t>.</w:t>
      </w:r>
      <w:r>
        <w:rPr>
          <w:color w:val="000000"/>
          <w:spacing w:val="0"/>
          <w:w w:val="100"/>
          <w:position w:val="0"/>
        </w:rPr>
        <w:t>分类列示</w:t>
      </w:r>
      <w:bookmarkEnd w:id="1359"/>
      <w:bookmarkEnd w:id="1360"/>
      <w:bookmarkEnd w:id="1363"/>
    </w:p>
    <w:p>
      <w:pPr>
        <w:pStyle w:val="Style5"/>
        <w:keepNext w:val="0"/>
        <w:keepLines w:val="0"/>
        <w:widowControl w:val="0"/>
        <w:shd w:val="clear" w:color="auto" w:fill="auto"/>
        <w:bidi w:val="0"/>
        <w:spacing w:before="0" w:after="60" w:line="240" w:lineRule="auto"/>
        <w:ind w:left="0" w:right="0" w:firstLine="24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left"/>
        <w:tblLayout w:type="fixed"/>
      </w:tblPr>
      <w:tblGrid>
        <w:gridCol w:w="2866"/>
        <w:gridCol w:w="3014"/>
        <w:gridCol w:w="3029"/>
      </w:tblGrid>
      <w:tr>
        <w:trPr>
          <w:trHeight w:val="3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普通股股利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749,072.68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60" w:right="0" w:firstLine="0"/>
              <w:jc w:val="left"/>
            </w:pPr>
            <w:r>
              <w:rPr>
                <w:rFonts w:ascii="Times New Roman" w:eastAsia="Times New Roman" w:hAnsi="Times New Roman" w:cs="Times New Roman"/>
                <w:color w:val="000000"/>
                <w:spacing w:val="0"/>
                <w:w w:val="100"/>
                <w:position w:val="0"/>
              </w:rPr>
              <w:t>749,072.68</w:t>
            </w:r>
          </w:p>
        </w:tc>
      </w:tr>
      <w:tr>
        <w:trPr>
          <w:trHeight w:val="63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划分为权益工具的优先股</w:t>
            </w:r>
            <w:r>
              <w:rPr>
                <w:rFonts w:ascii="Times New Roman" w:eastAsia="Times New Roman" w:hAnsi="Times New Roman" w:cs="Times New Roman"/>
                <w:color w:val="000000"/>
                <w:spacing w:val="0"/>
                <w:w w:val="100"/>
                <w:position w:val="0"/>
              </w:rPr>
              <w:t>'</w:t>
            </w:r>
            <w:r>
              <w:rPr>
                <w:color w:val="000000"/>
                <w:spacing w:val="0"/>
                <w:w w:val="100"/>
                <w:position w:val="0"/>
              </w:rPr>
              <w:t>永 续债股利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优先股</w:t>
            </w:r>
            <w:r>
              <w:rPr>
                <w:rFonts w:ascii="Times New Roman" w:eastAsia="Times New Roman" w:hAnsi="Times New Roman" w:cs="Times New Roman"/>
                <w:color w:val="000000"/>
                <w:spacing w:val="0"/>
                <w:w w:val="100"/>
                <w:position w:val="0"/>
              </w:rPr>
              <w:t>\</w:t>
            </w:r>
            <w:r>
              <w:rPr>
                <w:color w:val="000000"/>
                <w:spacing w:val="0"/>
                <w:w w:val="100"/>
                <w:position w:val="0"/>
              </w:rPr>
              <w:t>永续债股利</w:t>
            </w:r>
            <w:r>
              <w:rPr>
                <w:rFonts w:ascii="Times New Roman" w:eastAsia="Times New Roman" w:hAnsi="Times New Roman" w:cs="Times New Roman"/>
                <w:color w:val="000000"/>
                <w:spacing w:val="0"/>
                <w:w w:val="100"/>
                <w:position w:val="0"/>
              </w:rPr>
              <w:t>-XXX</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优先股</w:t>
            </w:r>
            <w:r>
              <w:rPr>
                <w:rFonts w:ascii="Times New Roman" w:eastAsia="Times New Roman" w:hAnsi="Times New Roman" w:cs="Times New Roman"/>
                <w:color w:val="000000"/>
                <w:spacing w:val="0"/>
                <w:w w:val="100"/>
                <w:position w:val="0"/>
              </w:rPr>
              <w:t>\</w:t>
            </w:r>
            <w:r>
              <w:rPr>
                <w:color w:val="000000"/>
                <w:spacing w:val="0"/>
                <w:w w:val="100"/>
                <w:position w:val="0"/>
              </w:rPr>
              <w:t>永续债股利</w:t>
            </w:r>
            <w:r>
              <w:rPr>
                <w:rFonts w:ascii="Times New Roman" w:eastAsia="Times New Roman" w:hAnsi="Times New Roman" w:cs="Times New Roman"/>
                <w:color w:val="000000"/>
                <w:spacing w:val="0"/>
                <w:w w:val="100"/>
                <w:position w:val="0"/>
              </w:rPr>
              <w:t>-XXX</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应付股利</w:t>
            </w:r>
            <w:r>
              <w:rPr>
                <w:rFonts w:ascii="Times New Roman" w:eastAsia="Times New Roman" w:hAnsi="Times New Roman" w:cs="Times New Roman"/>
                <w:color w:val="000000"/>
                <w:spacing w:val="0"/>
                <w:w w:val="100"/>
                <w:position w:val="0"/>
              </w:rPr>
              <w:t>-XXX</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应付股利</w:t>
            </w:r>
            <w:r>
              <w:rPr>
                <w:rFonts w:ascii="Times New Roman" w:eastAsia="Times New Roman" w:hAnsi="Times New Roman" w:cs="Times New Roman"/>
                <w:color w:val="000000"/>
                <w:spacing w:val="0"/>
                <w:w w:val="100"/>
                <w:position w:val="0"/>
              </w:rPr>
              <w:t>-XXX</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60" w:right="0" w:firstLine="0"/>
              <w:jc w:val="left"/>
            </w:pPr>
            <w:r>
              <w:rPr>
                <w:rFonts w:ascii="Times New Roman" w:eastAsia="Times New Roman" w:hAnsi="Times New Roman" w:cs="Times New Roman"/>
                <w:color w:val="000000"/>
                <w:spacing w:val="0"/>
                <w:w w:val="100"/>
                <w:position w:val="0"/>
              </w:rPr>
              <w:t>749,072.68</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60" w:right="0" w:firstLine="0"/>
              <w:jc w:val="left"/>
            </w:pPr>
            <w:r>
              <w:rPr>
                <w:rFonts w:ascii="Times New Roman" w:eastAsia="Times New Roman" w:hAnsi="Times New Roman" w:cs="Times New Roman"/>
                <w:color w:val="000000"/>
                <w:spacing w:val="0"/>
                <w:w w:val="100"/>
                <w:position w:val="0"/>
              </w:rPr>
              <w:t>749,072.68</w:t>
            </w:r>
          </w:p>
        </w:tc>
      </w:tr>
    </w:tbl>
    <w:p>
      <w:pPr>
        <w:widowControl w:val="0"/>
        <w:spacing w:after="239" w:line="1" w:lineRule="exact"/>
      </w:pPr>
    </w:p>
    <w:p>
      <w:pPr>
        <w:pStyle w:val="Style20"/>
        <w:keepNext w:val="0"/>
        <w:keepLines w:val="0"/>
        <w:widowControl w:val="0"/>
        <w:shd w:val="clear" w:color="auto" w:fill="auto"/>
        <w:bidi w:val="0"/>
        <w:spacing w:before="0" w:after="0" w:line="240" w:lineRule="auto"/>
        <w:ind w:left="134" w:right="0" w:firstLine="0"/>
        <w:jc w:val="left"/>
      </w:pPr>
      <w:r>
        <w:rPr>
          <w:color w:val="000000"/>
          <w:spacing w:val="0"/>
          <w:w w:val="100"/>
          <w:position w:val="0"/>
        </w:rPr>
        <w:t>其他说明，包括重要的超过</w:t>
      </w:r>
      <w:r>
        <w:rPr>
          <w:rFonts w:ascii="Times New Roman" w:eastAsia="Times New Roman" w:hAnsi="Times New Roman" w:cs="Times New Roman"/>
          <w:color w:val="000000"/>
          <w:spacing w:val="0"/>
          <w:w w:val="100"/>
          <w:position w:val="0"/>
        </w:rPr>
        <w:t>1</w:t>
      </w:r>
      <w:r>
        <w:rPr>
          <w:color w:val="000000"/>
          <w:spacing w:val="0"/>
          <w:w w:val="100"/>
          <w:position w:val="0"/>
        </w:rPr>
        <w:t>年未支付的应付股利，应披露未支付原因:</w:t>
      </w:r>
    </w:p>
    <w:tbl>
      <w:tblPr>
        <w:tblOverlap w:val="never"/>
        <w:jc w:val="left"/>
        <w:tblLayout w:type="fixed"/>
      </w:tblPr>
      <w:tblGrid>
        <w:gridCol w:w="4858"/>
        <w:gridCol w:w="2107"/>
        <w:gridCol w:w="2160"/>
      </w:tblGrid>
      <w:tr>
        <w:trPr>
          <w:trHeight w:val="48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未支付金额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未支付原因</w:t>
            </w:r>
          </w:p>
        </w:tc>
      </w:tr>
      <w:tr>
        <w:trPr>
          <w:trHeight w:val="48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公司部分流通股股东</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749,072.68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pPr>
            <w:r>
              <w:rPr>
                <w:color w:val="000000"/>
                <w:spacing w:val="0"/>
                <w:w w:val="100"/>
                <w:position w:val="0"/>
              </w:rPr>
              <w:t>对方尚未来结算</w:t>
            </w:r>
          </w:p>
        </w:tc>
      </w:tr>
      <w:tr>
        <w:trPr>
          <w:trHeight w:val="485"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left"/>
              <w:rPr>
                <w:sz w:val="19"/>
                <w:szCs w:val="19"/>
              </w:rPr>
            </w:pPr>
            <w:r>
              <w:rPr>
                <w:color w:val="000000"/>
                <w:spacing w:val="0"/>
                <w:w w:val="100"/>
                <w:position w:val="0"/>
                <w:sz w:val="19"/>
                <w:szCs w:val="19"/>
              </w:rPr>
              <w:t>749,072.68</w:t>
            </w: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26"/>
        <w:keepNext/>
        <w:keepLines/>
        <w:widowControl w:val="0"/>
        <w:shd w:val="clear" w:color="auto" w:fill="auto"/>
        <w:bidi w:val="0"/>
        <w:spacing w:before="0" w:after="140" w:line="240" w:lineRule="auto"/>
        <w:ind w:left="0" w:right="0" w:firstLine="280"/>
        <w:jc w:val="both"/>
      </w:pPr>
      <w:bookmarkStart w:id="1364" w:name="bookmark1364"/>
      <w:bookmarkStart w:id="1365" w:name="bookmark1365"/>
      <w:bookmarkStart w:id="1366" w:name="bookmark1366"/>
      <w:r>
        <w:rPr>
          <w:color w:val="000000"/>
          <w:spacing w:val="0"/>
          <w:w w:val="100"/>
          <w:position w:val="0"/>
        </w:rPr>
        <w:t>其他应付款</w:t>
      </w:r>
      <w:bookmarkEnd w:id="1364"/>
      <w:bookmarkEnd w:id="1365"/>
      <w:bookmarkEnd w:id="1366"/>
    </w:p>
    <w:p>
      <w:pPr>
        <w:pStyle w:val="Style26"/>
        <w:keepNext/>
        <w:keepLines/>
        <w:widowControl w:val="0"/>
        <w:numPr>
          <w:ilvl w:val="0"/>
          <w:numId w:val="207"/>
        </w:numPr>
        <w:shd w:val="clear" w:color="auto" w:fill="auto"/>
        <w:bidi w:val="0"/>
        <w:spacing w:before="0" w:after="140" w:line="240" w:lineRule="auto"/>
        <w:ind w:left="0" w:right="0" w:firstLine="280"/>
        <w:jc w:val="both"/>
      </w:pPr>
      <w:bookmarkStart w:id="1364" w:name="bookmark1364"/>
      <w:bookmarkStart w:id="1365" w:name="bookmark1365"/>
      <w:bookmarkStart w:id="1367" w:name="bookmark1367"/>
      <w:bookmarkStart w:id="1368" w:name="bookmark1368"/>
      <w:bookmarkEnd w:id="1367"/>
      <w:r>
        <w:rPr>
          <w:color w:val="000000"/>
          <w:spacing w:val="0"/>
          <w:w w:val="100"/>
          <w:position w:val="0"/>
        </w:rPr>
        <w:t>.</w:t>
      </w:r>
      <w:r>
        <w:rPr>
          <w:color w:val="000000"/>
          <w:spacing w:val="0"/>
          <w:w w:val="100"/>
          <w:position w:val="0"/>
        </w:rPr>
        <w:t>按款项性质列示其他应付款</w:t>
      </w:r>
      <w:bookmarkEnd w:id="1364"/>
      <w:bookmarkEnd w:id="1365"/>
      <w:bookmarkEnd w:id="1368"/>
    </w:p>
    <w:p>
      <w:pPr>
        <w:pStyle w:val="Style5"/>
        <w:keepNext w:val="0"/>
        <w:keepLines w:val="0"/>
        <w:widowControl w:val="0"/>
        <w:shd w:val="clear" w:color="auto" w:fill="auto"/>
        <w:bidi w:val="0"/>
        <w:spacing w:before="0" w:after="60" w:line="240" w:lineRule="auto"/>
        <w:ind w:left="0" w:right="0" w:firstLine="28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left"/>
        <w:tblLayout w:type="fixed"/>
      </w:tblPr>
      <w:tblGrid>
        <w:gridCol w:w="2928"/>
        <w:gridCol w:w="3000"/>
        <w:gridCol w:w="3134"/>
      </w:tblGrid>
      <w:tr>
        <w:trPr>
          <w:trHeight w:val="3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限制性股票回购义务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49,345,475.96</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暂收诸暨联合担保有限公司 返还出资款</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25,500,000.00</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25,500,000.00</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暂收股权转让款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16,740,000.00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16,740,000.00</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中介机构费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6,717,289.37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1,800,000.00</w:t>
            </w:r>
          </w:p>
        </w:tc>
      </w:tr>
      <w:tr>
        <w:trPr>
          <w:trHeight w:val="32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尚未支付报销款</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1,570,606.78</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1,056,524.36</w:t>
            </w:r>
          </w:p>
        </w:tc>
      </w:tr>
      <w:tr>
        <w:trPr>
          <w:trHeight w:val="32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1,079,335.00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942,739.74</w:t>
            </w:r>
          </w:p>
        </w:tc>
      </w:tr>
      <w:tr>
        <w:trPr>
          <w:trHeight w:val="32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往来款、拆借款及利息</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287,676.18</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2,560,714.00</w:t>
            </w:r>
          </w:p>
        </w:tc>
      </w:tr>
      <w:tr>
        <w:trPr>
          <w:trHeight w:val="32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1,354,726.61</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1,788,947.27</w:t>
            </w:r>
          </w:p>
        </w:tc>
      </w:tr>
      <w:tr>
        <w:trPr>
          <w:trHeight w:val="331"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102,595,109.90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50,388,925.37</w:t>
            </w:r>
          </w:p>
        </w:tc>
      </w:tr>
    </w:tbl>
    <w:p>
      <w:pPr>
        <w:widowControl w:val="0"/>
        <w:spacing w:after="419" w:line="1" w:lineRule="exact"/>
      </w:pPr>
    </w:p>
    <w:p>
      <w:pPr>
        <w:pStyle w:val="Style26"/>
        <w:keepNext/>
        <w:keepLines/>
        <w:widowControl w:val="0"/>
        <w:numPr>
          <w:ilvl w:val="0"/>
          <w:numId w:val="207"/>
        </w:numPr>
        <w:shd w:val="clear" w:color="auto" w:fill="auto"/>
        <w:bidi w:val="0"/>
        <w:spacing w:before="0" w:after="140" w:line="240" w:lineRule="auto"/>
        <w:ind w:left="0" w:right="0" w:firstLine="280"/>
        <w:jc w:val="both"/>
      </w:pPr>
      <w:bookmarkStart w:id="1369" w:name="bookmark1369"/>
      <w:bookmarkStart w:id="1370" w:name="bookmark1370"/>
      <w:bookmarkStart w:id="1371" w:name="bookmark1371"/>
      <w:bookmarkStart w:id="1372" w:name="bookmark1372"/>
      <w:bookmarkEnd w:id="1371"/>
      <w:r>
        <w:rPr>
          <w:color w:val="000000"/>
          <w:spacing w:val="0"/>
          <w:w w:val="100"/>
          <w:position w:val="0"/>
        </w:rPr>
        <w:t>.</w:t>
      </w:r>
      <w:r>
        <w:rPr>
          <w:color w:val="000000"/>
          <w:spacing w:val="0"/>
          <w:w w:val="100"/>
          <w:position w:val="0"/>
        </w:rPr>
        <w:t>账龄超过1年的重要其他应付款</w:t>
      </w:r>
      <w:bookmarkEnd w:id="1369"/>
      <w:bookmarkEnd w:id="1370"/>
      <w:bookmarkEnd w:id="1372"/>
    </w:p>
    <w:p>
      <w:pPr>
        <w:pStyle w:val="Style5"/>
        <w:keepNext w:val="0"/>
        <w:keepLines w:val="0"/>
        <w:widowControl w:val="0"/>
        <w:shd w:val="clear" w:color="auto" w:fill="auto"/>
        <w:bidi w:val="0"/>
        <w:spacing w:before="0" w:after="60" w:line="240" w:lineRule="auto"/>
        <w:ind w:left="0" w:right="0" w:firstLine="28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left"/>
        <w:tblLayout w:type="fixed"/>
      </w:tblPr>
      <w:tblGrid>
        <w:gridCol w:w="2914"/>
        <w:gridCol w:w="3029"/>
        <w:gridCol w:w="3120"/>
      </w:tblGrid>
      <w:tr>
        <w:trPr>
          <w:trHeight w:val="33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诸暨联合担保有限公司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25,500,000.00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尚未办妥工商变更登记手续</w:t>
            </w:r>
          </w:p>
        </w:tc>
      </w:tr>
      <w:tr>
        <w:trPr>
          <w:trHeight w:val="63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杭州赛智君锐投资合伙企业</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(有限合伙)</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11,340,000.00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股权转让款，尚未办妥工商变更 登记手续</w:t>
            </w:r>
          </w:p>
        </w:tc>
      </w:tr>
      <w:tr>
        <w:trPr>
          <w:trHeight w:val="63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浙江华睿北信源数据信息产 业投资合伙企业(有限合伙)</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股权转让款，尚未办妥工商变更 登记手续</w:t>
            </w:r>
          </w:p>
        </w:tc>
      </w:tr>
      <w:tr>
        <w:trPr>
          <w:trHeight w:val="331"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42,240,000.00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339" w:line="1" w:lineRule="exact"/>
      </w:pPr>
    </w:p>
    <w:p>
      <w:pPr>
        <w:pStyle w:val="Style5"/>
        <w:keepNext w:val="0"/>
        <w:keepLines w:val="0"/>
        <w:widowControl w:val="0"/>
        <w:shd w:val="clear" w:color="auto" w:fill="auto"/>
        <w:bidi w:val="0"/>
        <w:spacing w:before="0" w:after="60" w:line="240" w:lineRule="auto"/>
        <w:ind w:left="0" w:right="0" w:firstLine="280"/>
        <w:jc w:val="both"/>
      </w:pPr>
      <w:r>
        <w:rPr>
          <w:color w:val="000000"/>
          <w:spacing w:val="0"/>
          <w:w w:val="100"/>
          <w:position w:val="0"/>
        </w:rPr>
        <w:t>其他说明：</w:t>
      </w:r>
    </w:p>
    <w:p>
      <w:pPr>
        <w:pStyle w:val="Style5"/>
        <w:keepNext w:val="0"/>
        <w:keepLines w:val="0"/>
        <w:widowControl w:val="0"/>
        <w:shd w:val="clear" w:color="auto" w:fill="auto"/>
        <w:bidi w:val="0"/>
        <w:spacing w:before="0" w:after="420" w:line="240" w:lineRule="auto"/>
        <w:ind w:left="0" w:right="0" w:firstLine="28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6"/>
        <w:keepNext/>
        <w:keepLines/>
        <w:widowControl w:val="0"/>
        <w:shd w:val="clear" w:color="auto" w:fill="auto"/>
        <w:tabs>
          <w:tab w:pos="791" w:val="left"/>
        </w:tabs>
        <w:bidi w:val="0"/>
        <w:spacing w:before="0" w:after="140" w:line="240" w:lineRule="auto"/>
        <w:ind w:left="0" w:right="0" w:firstLine="280"/>
        <w:jc w:val="both"/>
      </w:pPr>
      <w:bookmarkStart w:id="1373" w:name="bookmark1373"/>
      <w:bookmarkStart w:id="1374" w:name="bookmark1374"/>
      <w:bookmarkStart w:id="1375" w:name="bookmark1375"/>
      <w:bookmarkStart w:id="1376" w:name="bookmark1376"/>
      <w:r>
        <w:rPr>
          <w:color w:val="000000"/>
          <w:spacing w:val="0"/>
          <w:w w:val="100"/>
          <w:position w:val="0"/>
        </w:rPr>
        <w:t>4</w:t>
      </w:r>
      <w:bookmarkEnd w:id="1375"/>
      <w:r>
        <w:rPr>
          <w:color w:val="000000"/>
          <w:spacing w:val="0"/>
          <w:w w:val="100"/>
          <w:position w:val="0"/>
        </w:rPr>
        <w:t>2、</w:t>
        <w:tab/>
        <w:t>持有待售负债</w:t>
      </w:r>
      <w:bookmarkEnd w:id="1373"/>
      <w:bookmarkEnd w:id="1374"/>
      <w:bookmarkEnd w:id="1376"/>
    </w:p>
    <w:p>
      <w:pPr>
        <w:pStyle w:val="Style5"/>
        <w:keepNext w:val="0"/>
        <w:keepLines w:val="0"/>
        <w:widowControl w:val="0"/>
        <w:shd w:val="clear" w:color="auto" w:fill="auto"/>
        <w:bidi w:val="0"/>
        <w:spacing w:before="0" w:after="740" w:line="240" w:lineRule="auto"/>
        <w:ind w:left="0" w:right="0" w:firstLine="28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6"/>
        <w:keepNext/>
        <w:keepLines/>
        <w:widowControl w:val="0"/>
        <w:shd w:val="clear" w:color="auto" w:fill="auto"/>
        <w:tabs>
          <w:tab w:pos="791" w:val="left"/>
        </w:tabs>
        <w:bidi w:val="0"/>
        <w:spacing w:before="0" w:after="140" w:line="240" w:lineRule="auto"/>
        <w:ind w:left="0" w:right="0" w:firstLine="280"/>
        <w:jc w:val="both"/>
      </w:pPr>
      <w:bookmarkStart w:id="1377" w:name="bookmark1377"/>
      <w:bookmarkStart w:id="1378" w:name="bookmark1378"/>
      <w:bookmarkStart w:id="1379" w:name="bookmark1379"/>
      <w:bookmarkStart w:id="1380" w:name="bookmark1380"/>
      <w:r>
        <w:rPr>
          <w:color w:val="000000"/>
          <w:spacing w:val="0"/>
          <w:w w:val="100"/>
          <w:position w:val="0"/>
        </w:rPr>
        <w:t>4</w:t>
      </w:r>
      <w:bookmarkEnd w:id="1379"/>
      <w:r>
        <w:rPr>
          <w:color w:val="000000"/>
          <w:spacing w:val="0"/>
          <w:w w:val="100"/>
          <w:position w:val="0"/>
        </w:rPr>
        <w:t>3、</w:t>
        <w:tab/>
        <w:t>1年内到期的非流动负债</w:t>
      </w:r>
      <w:bookmarkEnd w:id="1377"/>
      <w:bookmarkEnd w:id="1378"/>
      <w:bookmarkEnd w:id="1380"/>
    </w:p>
    <w:p>
      <w:pPr>
        <w:pStyle w:val="Style5"/>
        <w:keepNext w:val="0"/>
        <w:keepLines w:val="0"/>
        <w:widowControl w:val="0"/>
        <w:shd w:val="clear" w:color="auto" w:fill="auto"/>
        <w:bidi w:val="0"/>
        <w:spacing w:before="0" w:after="60" w:line="240" w:lineRule="auto"/>
        <w:ind w:left="0" w:right="0" w:firstLine="28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left"/>
        <w:tblLayout w:type="fixed"/>
      </w:tblPr>
      <w:tblGrid>
        <w:gridCol w:w="2914"/>
        <w:gridCol w:w="3038"/>
        <w:gridCol w:w="3110"/>
      </w:tblGrid>
      <w:tr>
        <w:trPr>
          <w:trHeight w:val="3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年内到期的长期借款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年内到期的应付债券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年内到期的长期应付款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left"/>
        <w:tblLayout w:type="fixed"/>
      </w:tblPr>
      <w:tblGrid>
        <w:gridCol w:w="2914"/>
        <w:gridCol w:w="3038"/>
        <w:gridCol w:w="3110"/>
      </w:tblGrid>
      <w:tr>
        <w:trPr>
          <w:trHeight w:val="3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年内到期的租赁负债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20" w:right="0" w:firstLine="0"/>
              <w:jc w:val="left"/>
            </w:pPr>
            <w:r>
              <w:rPr>
                <w:rFonts w:ascii="Times New Roman" w:eastAsia="Times New Roman" w:hAnsi="Times New Roman" w:cs="Times New Roman"/>
                <w:color w:val="000000"/>
                <w:spacing w:val="0"/>
                <w:w w:val="100"/>
                <w:position w:val="0"/>
              </w:rPr>
              <w:t>1,576,495.14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80" w:right="0" w:firstLine="0"/>
              <w:jc w:val="left"/>
            </w:pPr>
            <w:r>
              <w:rPr>
                <w:rFonts w:ascii="Times New Roman" w:eastAsia="Times New Roman" w:hAnsi="Times New Roman" w:cs="Times New Roman"/>
                <w:color w:val="000000"/>
                <w:spacing w:val="0"/>
                <w:w w:val="100"/>
                <w:position w:val="0"/>
              </w:rPr>
              <w:t>3,746,382.03</w:t>
            </w:r>
          </w:p>
        </w:tc>
      </w:tr>
      <w:tr>
        <w:trPr>
          <w:trHeight w:val="331"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20" w:right="0" w:firstLine="0"/>
              <w:jc w:val="left"/>
            </w:pPr>
            <w:r>
              <w:rPr>
                <w:rFonts w:ascii="Times New Roman" w:eastAsia="Times New Roman" w:hAnsi="Times New Roman" w:cs="Times New Roman"/>
                <w:color w:val="000000"/>
                <w:spacing w:val="0"/>
                <w:w w:val="100"/>
                <w:position w:val="0"/>
              </w:rPr>
              <w:t>1,576,495.14</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80" w:right="0" w:firstLine="0"/>
              <w:jc w:val="left"/>
            </w:pPr>
            <w:r>
              <w:rPr>
                <w:rFonts w:ascii="Times New Roman" w:eastAsia="Times New Roman" w:hAnsi="Times New Roman" w:cs="Times New Roman"/>
                <w:color w:val="000000"/>
                <w:spacing w:val="0"/>
                <w:w w:val="100"/>
                <w:position w:val="0"/>
              </w:rPr>
              <w:t>3,746,382.03</w:t>
            </w:r>
          </w:p>
        </w:tc>
      </w:tr>
    </w:tbl>
    <w:p>
      <w:pPr>
        <w:pStyle w:val="Style20"/>
        <w:keepNext w:val="0"/>
        <w:keepLines w:val="0"/>
        <w:widowControl w:val="0"/>
        <w:shd w:val="clear" w:color="auto" w:fill="auto"/>
        <w:bidi w:val="0"/>
        <w:spacing w:before="0" w:after="0" w:line="240" w:lineRule="auto"/>
        <w:ind w:left="96" w:right="0" w:firstLine="0"/>
        <w:jc w:val="left"/>
      </w:pPr>
      <w:r>
        <w:rPr>
          <w:color w:val="000000"/>
          <w:spacing w:val="0"/>
          <w:w w:val="100"/>
          <w:position w:val="0"/>
        </w:rPr>
        <w:t>其他说明:</w:t>
      </w:r>
    </w:p>
    <w:p>
      <w:pPr>
        <w:widowControl w:val="0"/>
        <w:spacing w:after="179" w:line="1" w:lineRule="exact"/>
      </w:pPr>
    </w:p>
    <w:p>
      <w:pPr>
        <w:pStyle w:val="Style5"/>
        <w:keepNext w:val="0"/>
        <w:keepLines w:val="0"/>
        <w:widowControl w:val="0"/>
        <w:shd w:val="clear" w:color="auto" w:fill="auto"/>
        <w:bidi w:val="0"/>
        <w:spacing w:before="0" w:after="240" w:line="240" w:lineRule="auto"/>
        <w:ind w:left="0" w:right="0" w:firstLine="0"/>
        <w:jc w:val="center"/>
      </w:pPr>
      <w:r>
        <w:rPr>
          <w:color w:val="000000"/>
          <w:spacing w:val="0"/>
          <w:w w:val="100"/>
          <w:position w:val="0"/>
        </w:rPr>
        <w:t>期初数与上年年末数</w:t>
      </w:r>
      <w:r>
        <w:rPr>
          <w:color w:val="000000"/>
          <w:spacing w:val="0"/>
          <w:w w:val="100"/>
          <w:position w:val="0"/>
          <w:sz w:val="19"/>
          <w:szCs w:val="19"/>
        </w:rPr>
        <w:t>(2020</w:t>
      </w:r>
      <w:r>
        <w:rPr>
          <w:color w:val="000000"/>
          <w:spacing w:val="0"/>
          <w:w w:val="100"/>
          <w:position w:val="0"/>
        </w:rPr>
        <w:t>年</w:t>
      </w:r>
      <w:r>
        <w:rPr>
          <w:color w:val="000000"/>
          <w:spacing w:val="0"/>
          <w:w w:val="100"/>
          <w:position w:val="0"/>
          <w:sz w:val="19"/>
          <w:szCs w:val="19"/>
        </w:rPr>
        <w:t>12</w:t>
      </w:r>
      <w:r>
        <w:rPr>
          <w:color w:val="000000"/>
          <w:spacing w:val="0"/>
          <w:w w:val="100"/>
          <w:position w:val="0"/>
        </w:rPr>
        <w:t>月</w:t>
      </w:r>
      <w:r>
        <w:rPr>
          <w:color w:val="000000"/>
          <w:spacing w:val="0"/>
          <w:w w:val="100"/>
          <w:position w:val="0"/>
          <w:sz w:val="19"/>
          <w:szCs w:val="19"/>
        </w:rPr>
        <w:t>31</w:t>
      </w:r>
      <w:r>
        <w:rPr>
          <w:color w:val="000000"/>
          <w:spacing w:val="0"/>
          <w:w w:val="100"/>
          <w:position w:val="0"/>
        </w:rPr>
        <w:t>日)差异详见本年度报告第十节财务报告五</w:t>
      </w:r>
      <w:r>
        <w:rPr>
          <w:color w:val="000000"/>
          <w:spacing w:val="0"/>
          <w:w w:val="100"/>
          <w:position w:val="0"/>
          <w:sz w:val="19"/>
          <w:szCs w:val="19"/>
        </w:rPr>
        <w:t>(44)</w:t>
      </w:r>
      <w:r>
        <w:rPr>
          <w:color w:val="000000"/>
          <w:spacing w:val="0"/>
          <w:w w:val="100"/>
          <w:position w:val="0"/>
        </w:rPr>
        <w:t>重要</w:t>
      </w:r>
    </w:p>
    <w:p>
      <w:pPr>
        <w:pStyle w:val="Style5"/>
        <w:keepNext w:val="0"/>
        <w:keepLines w:val="0"/>
        <w:widowControl w:val="0"/>
        <w:shd w:val="clear" w:color="auto" w:fill="auto"/>
        <w:bidi w:val="0"/>
        <w:spacing w:before="0" w:after="180" w:line="240" w:lineRule="auto"/>
        <w:ind w:left="0" w:right="0" w:firstLine="280"/>
        <w:jc w:val="both"/>
      </w:pPr>
      <w:r>
        <w:rPr>
          <w:color w:val="000000"/>
          <w:spacing w:val="0"/>
          <w:w w:val="100"/>
          <w:position w:val="0"/>
        </w:rPr>
        <w:t>会计政策变更之说明。</w:t>
      </w:r>
    </w:p>
    <w:p>
      <w:pPr>
        <w:pStyle w:val="Style26"/>
        <w:keepNext/>
        <w:keepLines/>
        <w:widowControl w:val="0"/>
        <w:shd w:val="clear" w:color="auto" w:fill="auto"/>
        <w:bidi w:val="0"/>
        <w:spacing w:before="0" w:after="140" w:line="240" w:lineRule="auto"/>
        <w:ind w:left="0" w:right="0" w:firstLine="280"/>
        <w:jc w:val="both"/>
      </w:pPr>
      <w:bookmarkStart w:id="1381" w:name="bookmark1381"/>
      <w:bookmarkStart w:id="1382" w:name="bookmark1382"/>
      <w:bookmarkStart w:id="1383" w:name="bookmark1383"/>
      <w:bookmarkStart w:id="1384" w:name="bookmark1384"/>
      <w:r>
        <w:rPr>
          <w:color w:val="000000"/>
          <w:spacing w:val="0"/>
          <w:w w:val="100"/>
          <w:position w:val="0"/>
        </w:rPr>
        <w:t>4</w:t>
      </w:r>
      <w:bookmarkEnd w:id="1383"/>
      <w:r>
        <w:rPr>
          <w:color w:val="000000"/>
          <w:spacing w:val="0"/>
          <w:w w:val="100"/>
          <w:position w:val="0"/>
        </w:rPr>
        <w:t>4、其他流动负债</w:t>
      </w:r>
      <w:bookmarkEnd w:id="1381"/>
      <w:bookmarkEnd w:id="1382"/>
      <w:bookmarkEnd w:id="1384"/>
    </w:p>
    <w:p>
      <w:pPr>
        <w:pStyle w:val="Style5"/>
        <w:keepNext w:val="0"/>
        <w:keepLines w:val="0"/>
        <w:widowControl w:val="0"/>
        <w:shd w:val="clear" w:color="auto" w:fill="auto"/>
        <w:bidi w:val="0"/>
        <w:spacing w:before="0" w:after="60" w:line="240" w:lineRule="auto"/>
        <w:ind w:left="0" w:right="0" w:firstLine="280"/>
        <w:jc w:val="both"/>
      </w:pPr>
      <w:r>
        <w:rPr>
          <w:color w:val="000000"/>
          <w:spacing w:val="0"/>
          <w:w w:val="100"/>
          <w:position w:val="0"/>
        </w:rPr>
        <w:t>其他流动负债情况</w:t>
      </w:r>
    </w:p>
    <w:p>
      <w:pPr>
        <w:pStyle w:val="Style5"/>
        <w:keepNext w:val="0"/>
        <w:keepLines w:val="0"/>
        <w:widowControl w:val="0"/>
        <w:shd w:val="clear" w:color="auto" w:fill="auto"/>
        <w:bidi w:val="0"/>
        <w:spacing w:before="0" w:after="60" w:line="240" w:lineRule="auto"/>
        <w:ind w:left="0" w:right="0" w:firstLine="28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left"/>
        <w:tblLayout w:type="fixed"/>
      </w:tblPr>
      <w:tblGrid>
        <w:gridCol w:w="2808"/>
        <w:gridCol w:w="3120"/>
        <w:gridCol w:w="3134"/>
      </w:tblGrid>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14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应付退货款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待转销项税额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2160" w:right="0" w:firstLine="0"/>
              <w:jc w:val="left"/>
            </w:pPr>
            <w:r>
              <w:rPr>
                <w:rFonts w:ascii="Times New Roman" w:eastAsia="Times New Roman" w:hAnsi="Times New Roman" w:cs="Times New Roman"/>
                <w:color w:val="000000"/>
                <w:spacing w:val="0"/>
                <w:w w:val="100"/>
                <w:position w:val="0"/>
              </w:rPr>
              <w:t>61,948.73</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326,234.87</w:t>
            </w:r>
          </w:p>
        </w:tc>
      </w:tr>
      <w:tr>
        <w:trPr>
          <w:trHeight w:val="331"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60" w:right="0" w:firstLine="0"/>
              <w:jc w:val="left"/>
            </w:pPr>
            <w:r>
              <w:rPr>
                <w:rFonts w:ascii="Times New Roman" w:eastAsia="Times New Roman" w:hAnsi="Times New Roman" w:cs="Times New Roman"/>
                <w:color w:val="000000"/>
                <w:spacing w:val="0"/>
                <w:w w:val="100"/>
                <w:position w:val="0"/>
              </w:rPr>
              <w:t>61,948.73</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326,234.87</w:t>
            </w:r>
          </w:p>
        </w:tc>
      </w:tr>
    </w:tbl>
    <w:p>
      <w:pPr>
        <w:widowControl w:val="0"/>
        <w:spacing w:after="359" w:line="1" w:lineRule="exact"/>
      </w:pPr>
    </w:p>
    <w:p>
      <w:pPr>
        <w:pStyle w:val="Style5"/>
        <w:keepNext w:val="0"/>
        <w:keepLines w:val="0"/>
        <w:widowControl w:val="0"/>
        <w:shd w:val="clear" w:color="auto" w:fill="auto"/>
        <w:bidi w:val="0"/>
        <w:spacing w:before="0" w:after="60" w:line="240" w:lineRule="auto"/>
        <w:ind w:left="0" w:right="0" w:firstLine="280"/>
        <w:jc w:val="both"/>
      </w:pPr>
      <w:r>
        <w:rPr>
          <w:color w:val="000000"/>
          <w:spacing w:val="0"/>
          <w:w w:val="100"/>
          <w:position w:val="0"/>
        </w:rPr>
        <w:t>短期应付债券的增减变动：</w:t>
      </w:r>
    </w:p>
    <w:p>
      <w:pPr>
        <w:pStyle w:val="Style5"/>
        <w:keepNext w:val="0"/>
        <w:keepLines w:val="0"/>
        <w:widowControl w:val="0"/>
        <w:shd w:val="clear" w:color="auto" w:fill="auto"/>
        <w:bidi w:val="0"/>
        <w:spacing w:before="0" w:after="140" w:line="240" w:lineRule="auto"/>
        <w:ind w:left="0" w:right="0" w:firstLine="28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bidi w:val="0"/>
        <w:spacing w:before="0" w:after="140" w:line="240" w:lineRule="auto"/>
        <w:ind w:left="0" w:right="0" w:firstLine="280"/>
        <w:jc w:val="both"/>
      </w:pPr>
      <w:r>
        <w:rPr>
          <w:color w:val="000000"/>
          <w:spacing w:val="0"/>
          <w:w w:val="100"/>
          <w:position w:val="0"/>
        </w:rPr>
        <w:t>其他说明：</w:t>
      </w:r>
    </w:p>
    <w:p>
      <w:pPr>
        <w:pStyle w:val="Style5"/>
        <w:keepNext w:val="0"/>
        <w:keepLines w:val="0"/>
        <w:widowControl w:val="0"/>
        <w:shd w:val="clear" w:color="auto" w:fill="auto"/>
        <w:bidi w:val="0"/>
        <w:spacing w:before="0" w:after="500" w:line="240" w:lineRule="auto"/>
        <w:ind w:left="0" w:right="0" w:firstLine="280"/>
        <w:jc w:val="both"/>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6"/>
        <w:keepNext/>
        <w:keepLines/>
        <w:widowControl w:val="0"/>
        <w:shd w:val="clear" w:color="auto" w:fill="auto"/>
        <w:tabs>
          <w:tab w:pos="779" w:val="left"/>
        </w:tabs>
        <w:bidi w:val="0"/>
        <w:spacing w:before="0" w:after="140" w:line="240" w:lineRule="auto"/>
        <w:ind w:left="0" w:right="0" w:firstLine="280"/>
        <w:jc w:val="both"/>
      </w:pPr>
      <w:bookmarkStart w:id="1385" w:name="bookmark1385"/>
      <w:bookmarkStart w:id="1386" w:name="bookmark1386"/>
      <w:bookmarkStart w:id="1387" w:name="bookmark1387"/>
      <w:bookmarkStart w:id="1388" w:name="bookmark1388"/>
      <w:r>
        <w:rPr>
          <w:color w:val="000000"/>
          <w:spacing w:val="0"/>
          <w:w w:val="100"/>
          <w:position w:val="0"/>
        </w:rPr>
        <w:t>4</w:t>
      </w:r>
      <w:bookmarkEnd w:id="1387"/>
      <w:r>
        <w:rPr>
          <w:color w:val="000000"/>
          <w:spacing w:val="0"/>
          <w:w w:val="100"/>
          <w:position w:val="0"/>
        </w:rPr>
        <w:t>5、</w:t>
        <w:tab/>
        <w:t>长期借款</w:t>
      </w:r>
      <w:bookmarkEnd w:id="1385"/>
      <w:bookmarkEnd w:id="1386"/>
      <w:bookmarkEnd w:id="1388"/>
    </w:p>
    <w:p>
      <w:pPr>
        <w:pStyle w:val="Style26"/>
        <w:keepNext/>
        <w:keepLines/>
        <w:widowControl w:val="0"/>
        <w:numPr>
          <w:ilvl w:val="0"/>
          <w:numId w:val="209"/>
        </w:numPr>
        <w:shd w:val="clear" w:color="auto" w:fill="auto"/>
        <w:bidi w:val="0"/>
        <w:spacing w:before="0" w:after="140" w:line="240" w:lineRule="auto"/>
        <w:ind w:left="0" w:right="0" w:firstLine="280"/>
        <w:jc w:val="both"/>
      </w:pPr>
      <w:bookmarkStart w:id="1385" w:name="bookmark1385"/>
      <w:bookmarkStart w:id="1386" w:name="bookmark1386"/>
      <w:bookmarkStart w:id="1389" w:name="bookmark1389"/>
      <w:bookmarkStart w:id="1390" w:name="bookmark1390"/>
      <w:bookmarkEnd w:id="1389"/>
      <w:r>
        <w:rPr>
          <w:color w:val="000000"/>
          <w:spacing w:val="0"/>
          <w:w w:val="100"/>
          <w:position w:val="0"/>
        </w:rPr>
        <w:t>.</w:t>
      </w:r>
      <w:r>
        <w:rPr>
          <w:color w:val="000000"/>
          <w:spacing w:val="0"/>
          <w:w w:val="100"/>
          <w:position w:val="0"/>
        </w:rPr>
        <w:t>长期借款分类</w:t>
      </w:r>
      <w:bookmarkEnd w:id="1385"/>
      <w:bookmarkEnd w:id="1386"/>
      <w:bookmarkEnd w:id="1390"/>
    </w:p>
    <w:p>
      <w:pPr>
        <w:pStyle w:val="Style5"/>
        <w:keepNext w:val="0"/>
        <w:keepLines w:val="0"/>
        <w:widowControl w:val="0"/>
        <w:shd w:val="clear" w:color="auto" w:fill="auto"/>
        <w:bidi w:val="0"/>
        <w:spacing w:before="0" w:after="500" w:line="240" w:lineRule="auto"/>
        <w:ind w:left="0" w:right="0" w:firstLine="28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bidi w:val="0"/>
        <w:spacing w:before="0" w:after="60" w:line="240" w:lineRule="auto"/>
        <w:ind w:left="0" w:right="0" w:firstLine="280"/>
        <w:jc w:val="both"/>
      </w:pPr>
      <w:r>
        <w:rPr>
          <w:color w:val="000000"/>
          <w:spacing w:val="0"/>
          <w:w w:val="100"/>
          <w:position w:val="0"/>
        </w:rPr>
        <w:t>其他说明，包括利率区间：</w:t>
      </w:r>
    </w:p>
    <w:p>
      <w:pPr>
        <w:pStyle w:val="Style5"/>
        <w:keepNext w:val="0"/>
        <w:keepLines w:val="0"/>
        <w:widowControl w:val="0"/>
        <w:shd w:val="clear" w:color="auto" w:fill="auto"/>
        <w:bidi w:val="0"/>
        <w:spacing w:before="0" w:after="420" w:line="240" w:lineRule="auto"/>
        <w:ind w:left="0" w:right="0" w:firstLine="28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6"/>
        <w:keepNext/>
        <w:keepLines/>
        <w:widowControl w:val="0"/>
        <w:shd w:val="clear" w:color="auto" w:fill="auto"/>
        <w:tabs>
          <w:tab w:pos="779" w:val="left"/>
        </w:tabs>
        <w:bidi w:val="0"/>
        <w:spacing w:before="0" w:after="140" w:line="240" w:lineRule="auto"/>
        <w:ind w:left="0" w:right="0" w:firstLine="280"/>
        <w:jc w:val="both"/>
      </w:pPr>
      <w:bookmarkStart w:id="1391" w:name="bookmark1391"/>
      <w:bookmarkStart w:id="1392" w:name="bookmark1392"/>
      <w:bookmarkStart w:id="1393" w:name="bookmark1393"/>
      <w:bookmarkStart w:id="1394" w:name="bookmark1394"/>
      <w:r>
        <w:rPr>
          <w:color w:val="000000"/>
          <w:spacing w:val="0"/>
          <w:w w:val="100"/>
          <w:position w:val="0"/>
        </w:rPr>
        <w:t>4</w:t>
      </w:r>
      <w:bookmarkEnd w:id="1393"/>
      <w:r>
        <w:rPr>
          <w:color w:val="000000"/>
          <w:spacing w:val="0"/>
          <w:w w:val="100"/>
          <w:position w:val="0"/>
        </w:rPr>
        <w:t>6、</w:t>
        <w:tab/>
        <w:t>应付债券</w:t>
      </w:r>
      <w:bookmarkEnd w:id="1391"/>
      <w:bookmarkEnd w:id="1392"/>
      <w:bookmarkEnd w:id="1394"/>
    </w:p>
    <w:p>
      <w:pPr>
        <w:pStyle w:val="Style26"/>
        <w:keepNext/>
        <w:keepLines/>
        <w:widowControl w:val="0"/>
        <w:numPr>
          <w:ilvl w:val="0"/>
          <w:numId w:val="211"/>
        </w:numPr>
        <w:shd w:val="clear" w:color="auto" w:fill="auto"/>
        <w:tabs>
          <w:tab w:pos="710" w:val="left"/>
        </w:tabs>
        <w:bidi w:val="0"/>
        <w:spacing w:before="0" w:after="140" w:line="240" w:lineRule="auto"/>
        <w:ind w:left="0" w:right="0" w:firstLine="280"/>
        <w:jc w:val="both"/>
      </w:pPr>
      <w:bookmarkStart w:id="1391" w:name="bookmark1391"/>
      <w:bookmarkStart w:id="1392" w:name="bookmark1392"/>
      <w:bookmarkStart w:id="1395" w:name="bookmark1395"/>
      <w:bookmarkStart w:id="1396" w:name="bookmark1396"/>
      <w:bookmarkEnd w:id="1395"/>
      <w:r>
        <w:rPr>
          <w:color w:val="000000"/>
          <w:spacing w:val="0"/>
          <w:w w:val="100"/>
          <w:position w:val="0"/>
        </w:rPr>
        <w:t>.</w:t>
      </w:r>
      <w:r>
        <w:rPr>
          <w:color w:val="000000"/>
          <w:spacing w:val="0"/>
          <w:w w:val="100"/>
          <w:position w:val="0"/>
        </w:rPr>
        <w:t>应付债券</w:t>
      </w:r>
      <w:bookmarkEnd w:id="1391"/>
      <w:bookmarkEnd w:id="1392"/>
      <w:bookmarkEnd w:id="1396"/>
    </w:p>
    <w:p>
      <w:pPr>
        <w:pStyle w:val="Style5"/>
        <w:keepNext w:val="0"/>
        <w:keepLines w:val="0"/>
        <w:widowControl w:val="0"/>
        <w:shd w:val="clear" w:color="auto" w:fill="auto"/>
        <w:bidi w:val="0"/>
        <w:spacing w:before="0" w:after="140" w:line="240" w:lineRule="auto"/>
        <w:ind w:left="0" w:right="0" w:firstLine="28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numPr>
          <w:ilvl w:val="0"/>
          <w:numId w:val="211"/>
        </w:numPr>
        <w:shd w:val="clear" w:color="auto" w:fill="auto"/>
        <w:tabs>
          <w:tab w:pos="710" w:val="left"/>
        </w:tabs>
        <w:bidi w:val="0"/>
        <w:spacing w:before="0" w:after="140" w:line="240" w:lineRule="auto"/>
        <w:ind w:left="0" w:right="0" w:firstLine="280"/>
        <w:jc w:val="both"/>
      </w:pPr>
      <w:bookmarkStart w:id="1397" w:name="bookmark1397"/>
      <w:bookmarkEnd w:id="1397"/>
      <w:r>
        <w:rPr>
          <w:b/>
          <w:bCs/>
          <w:color w:val="000000"/>
          <w:spacing w:val="0"/>
          <w:w w:val="100"/>
          <w:position w:val="0"/>
        </w:rPr>
        <w:t>.</w:t>
      </w:r>
      <w:r>
        <w:rPr>
          <w:b/>
          <w:bCs/>
          <w:color w:val="000000"/>
          <w:spacing w:val="0"/>
          <w:w w:val="100"/>
          <w:position w:val="0"/>
        </w:rPr>
        <w:t>应付债券的增减变动：(不包括划分为金融负债的优先股、永续债等其他金融工具)</w:t>
      </w:r>
    </w:p>
    <w:p>
      <w:pPr>
        <w:pStyle w:val="Style5"/>
        <w:keepNext w:val="0"/>
        <w:keepLines w:val="0"/>
        <w:widowControl w:val="0"/>
        <w:shd w:val="clear" w:color="auto" w:fill="auto"/>
        <w:bidi w:val="0"/>
        <w:spacing w:before="0" w:after="140" w:line="240" w:lineRule="auto"/>
        <w:ind w:left="0" w:right="0" w:firstLine="28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numPr>
          <w:ilvl w:val="0"/>
          <w:numId w:val="211"/>
        </w:numPr>
        <w:shd w:val="clear" w:color="auto" w:fill="auto"/>
        <w:tabs>
          <w:tab w:pos="710" w:val="left"/>
        </w:tabs>
        <w:bidi w:val="0"/>
        <w:spacing w:before="0" w:after="140" w:line="240" w:lineRule="auto"/>
        <w:ind w:left="0" w:right="0" w:firstLine="280"/>
        <w:jc w:val="both"/>
      </w:pPr>
      <w:bookmarkStart w:id="1398" w:name="bookmark1398"/>
      <w:bookmarkEnd w:id="1398"/>
      <w:r>
        <w:rPr>
          <w:b/>
          <w:bCs/>
          <w:color w:val="000000"/>
          <w:spacing w:val="0"/>
          <w:w w:val="100"/>
          <w:position w:val="0"/>
        </w:rPr>
        <w:t>.</w:t>
      </w:r>
      <w:r>
        <w:rPr>
          <w:b/>
          <w:bCs/>
          <w:color w:val="000000"/>
          <w:spacing w:val="0"/>
          <w:w w:val="100"/>
          <w:position w:val="0"/>
        </w:rPr>
        <w:t>可转换公司债券的转股条件、转股时间说明</w:t>
      </w:r>
    </w:p>
    <w:p>
      <w:pPr>
        <w:pStyle w:val="Style5"/>
        <w:keepNext w:val="0"/>
        <w:keepLines w:val="0"/>
        <w:widowControl w:val="0"/>
        <w:shd w:val="clear" w:color="auto" w:fill="auto"/>
        <w:bidi w:val="0"/>
        <w:spacing w:before="0" w:after="500" w:line="240" w:lineRule="auto"/>
        <w:ind w:left="0" w:right="0" w:firstLine="280"/>
        <w:jc w:val="both"/>
      </w:pPr>
      <w:bookmarkStart w:id="1399" w:name="bookmark1399"/>
      <w:r>
        <w:rPr>
          <w:color w:val="000000"/>
          <w:spacing w:val="0"/>
          <w:w w:val="100"/>
          <w:position w:val="0"/>
        </w:rPr>
        <w:t>口</w:t>
      </w:r>
      <w:bookmarkEnd w:id="1399"/>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6"/>
        <w:keepNext/>
        <w:keepLines/>
        <w:widowControl w:val="0"/>
        <w:numPr>
          <w:ilvl w:val="0"/>
          <w:numId w:val="211"/>
        </w:numPr>
        <w:shd w:val="clear" w:color="auto" w:fill="auto"/>
        <w:tabs>
          <w:tab w:pos="710" w:val="left"/>
        </w:tabs>
        <w:bidi w:val="0"/>
        <w:spacing w:before="0" w:after="140" w:line="240" w:lineRule="auto"/>
        <w:ind w:left="0" w:right="0" w:firstLine="280"/>
        <w:jc w:val="both"/>
      </w:pPr>
      <w:bookmarkStart w:id="1400" w:name="bookmark1400"/>
      <w:bookmarkStart w:id="1401" w:name="bookmark1401"/>
      <w:bookmarkStart w:id="1402" w:name="bookmark1402"/>
      <w:bookmarkStart w:id="1403" w:name="bookmark1403"/>
      <w:bookmarkEnd w:id="1402"/>
      <w:r>
        <w:rPr>
          <w:color w:val="000000"/>
          <w:spacing w:val="0"/>
          <w:w w:val="100"/>
          <w:position w:val="0"/>
        </w:rPr>
        <w:t>.</w:t>
      </w:r>
      <w:r>
        <w:rPr>
          <w:color w:val="000000"/>
          <w:spacing w:val="0"/>
          <w:w w:val="100"/>
          <w:position w:val="0"/>
        </w:rPr>
        <w:t>划分为金融负债的其他金融工具说明</w:t>
      </w:r>
      <w:bookmarkEnd w:id="1400"/>
      <w:bookmarkEnd w:id="1401"/>
      <w:bookmarkEnd w:id="1403"/>
    </w:p>
    <w:p>
      <w:pPr>
        <w:pStyle w:val="Style5"/>
        <w:keepNext w:val="0"/>
        <w:keepLines w:val="0"/>
        <w:widowControl w:val="0"/>
        <w:shd w:val="clear" w:color="auto" w:fill="auto"/>
        <w:bidi w:val="0"/>
        <w:spacing w:before="0" w:after="60" w:line="240" w:lineRule="auto"/>
        <w:ind w:left="0" w:right="0" w:firstLine="280"/>
        <w:jc w:val="both"/>
      </w:pPr>
      <w:r>
        <w:rPr>
          <w:color w:val="000000"/>
          <w:spacing w:val="0"/>
          <w:w w:val="100"/>
          <w:position w:val="0"/>
        </w:rPr>
        <w:t>期末发行在外的优先股、永续债等其他金融工具基本情况</w:t>
      </w:r>
    </w:p>
    <w:p>
      <w:pPr>
        <w:pStyle w:val="Style5"/>
        <w:keepNext w:val="0"/>
        <w:keepLines w:val="0"/>
        <w:widowControl w:val="0"/>
        <w:shd w:val="clear" w:color="auto" w:fill="auto"/>
        <w:bidi w:val="0"/>
        <w:spacing w:before="0" w:after="140" w:line="240" w:lineRule="auto"/>
        <w:ind w:left="0" w:right="0" w:firstLine="28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bidi w:val="0"/>
        <w:spacing w:before="0" w:after="60" w:line="317" w:lineRule="exact"/>
        <w:ind w:left="280" w:right="0" w:firstLine="0"/>
        <w:jc w:val="left"/>
      </w:pPr>
      <w:r>
        <w:rPr>
          <w:color w:val="000000"/>
          <w:spacing w:val="0"/>
          <w:w w:val="100"/>
          <w:position w:val="0"/>
        </w:rPr>
        <w:t xml:space="preserve">期末发行在外的优先股、永续债等金融工具变动情况表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bidi w:val="0"/>
        <w:spacing w:before="0" w:after="60" w:line="317" w:lineRule="exact"/>
        <w:ind w:left="0" w:right="0" w:firstLine="280"/>
        <w:jc w:val="both"/>
      </w:pPr>
      <w:r>
        <w:rPr>
          <w:color w:val="000000"/>
          <w:spacing w:val="0"/>
          <w:w w:val="100"/>
          <w:position w:val="0"/>
        </w:rPr>
        <w:t>其他金融工具划分为金融负债的依据说明：</w:t>
      </w:r>
    </w:p>
    <w:p>
      <w:pPr>
        <w:pStyle w:val="Style5"/>
        <w:keepNext w:val="0"/>
        <w:keepLines w:val="0"/>
        <w:widowControl w:val="0"/>
        <w:shd w:val="clear" w:color="auto" w:fill="auto"/>
        <w:bidi w:val="0"/>
        <w:spacing w:before="0" w:after="400" w:line="317" w:lineRule="exact"/>
        <w:ind w:left="0" w:right="0" w:firstLine="28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bidi w:val="0"/>
        <w:spacing w:before="0" w:after="60" w:line="317" w:lineRule="exact"/>
        <w:ind w:left="0" w:right="0" w:firstLine="280"/>
        <w:jc w:val="both"/>
      </w:pPr>
      <w:r>
        <w:rPr>
          <w:color w:val="000000"/>
          <w:spacing w:val="0"/>
          <w:w w:val="100"/>
          <w:position w:val="0"/>
        </w:rPr>
        <w:t>其他说明：</w:t>
      </w:r>
    </w:p>
    <w:p>
      <w:pPr>
        <w:pStyle w:val="Style5"/>
        <w:keepNext w:val="0"/>
        <w:keepLines w:val="0"/>
        <w:widowControl w:val="0"/>
        <w:shd w:val="clear" w:color="auto" w:fill="auto"/>
        <w:bidi w:val="0"/>
        <w:spacing w:before="0" w:after="400" w:line="317" w:lineRule="exact"/>
        <w:ind w:left="0" w:right="0" w:firstLine="28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6"/>
        <w:keepNext/>
        <w:keepLines/>
        <w:widowControl w:val="0"/>
        <w:shd w:val="clear" w:color="auto" w:fill="auto"/>
        <w:bidi w:val="0"/>
        <w:spacing w:before="0" w:after="60" w:line="317" w:lineRule="exact"/>
        <w:ind w:left="0" w:right="0" w:firstLine="280"/>
        <w:jc w:val="both"/>
      </w:pPr>
      <w:bookmarkStart w:id="1404" w:name="bookmark1404"/>
      <w:bookmarkStart w:id="1405" w:name="bookmark1405"/>
      <w:bookmarkStart w:id="1406" w:name="bookmark1406"/>
      <w:bookmarkStart w:id="1407" w:name="bookmark1407"/>
      <w:r>
        <w:rPr>
          <w:color w:val="000000"/>
          <w:spacing w:val="0"/>
          <w:w w:val="100"/>
          <w:position w:val="0"/>
        </w:rPr>
        <w:t>4</w:t>
      </w:r>
      <w:bookmarkEnd w:id="1406"/>
      <w:r>
        <w:rPr>
          <w:color w:val="000000"/>
          <w:spacing w:val="0"/>
          <w:w w:val="100"/>
          <w:position w:val="0"/>
        </w:rPr>
        <w:t>7、租赁负债</w:t>
      </w:r>
      <w:bookmarkEnd w:id="1404"/>
      <w:bookmarkEnd w:id="1405"/>
      <w:bookmarkEnd w:id="1407"/>
    </w:p>
    <w:p>
      <w:pPr>
        <w:pStyle w:val="Style5"/>
        <w:keepNext w:val="0"/>
        <w:keepLines w:val="0"/>
        <w:widowControl w:val="0"/>
        <w:shd w:val="clear" w:color="auto" w:fill="auto"/>
        <w:bidi w:val="0"/>
        <w:spacing w:before="0" w:after="60" w:line="317" w:lineRule="exact"/>
        <w:ind w:left="0" w:right="0" w:firstLine="28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left"/>
        <w:tblLayout w:type="fixed"/>
      </w:tblPr>
      <w:tblGrid>
        <w:gridCol w:w="3211"/>
        <w:gridCol w:w="2923"/>
        <w:gridCol w:w="2928"/>
      </w:tblGrid>
      <w:tr>
        <w:trPr>
          <w:trHeight w:val="3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房屋租赁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793,378.27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00" w:right="0" w:firstLine="0"/>
              <w:jc w:val="left"/>
            </w:pPr>
            <w:r>
              <w:rPr>
                <w:rFonts w:ascii="Times New Roman" w:eastAsia="Times New Roman" w:hAnsi="Times New Roman" w:cs="Times New Roman"/>
                <w:color w:val="000000"/>
                <w:spacing w:val="0"/>
                <w:w w:val="100"/>
                <w:position w:val="0"/>
              </w:rPr>
              <w:t>2,369,873.41</w:t>
            </w:r>
          </w:p>
        </w:tc>
      </w:tr>
      <w:tr>
        <w:trPr>
          <w:trHeight w:val="331"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793,378.27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00" w:right="0" w:firstLine="0"/>
              <w:jc w:val="left"/>
            </w:pPr>
            <w:r>
              <w:rPr>
                <w:rFonts w:ascii="Times New Roman" w:eastAsia="Times New Roman" w:hAnsi="Times New Roman" w:cs="Times New Roman"/>
                <w:color w:val="000000"/>
                <w:spacing w:val="0"/>
                <w:w w:val="100"/>
                <w:position w:val="0"/>
              </w:rPr>
              <w:t>2,369,873.41</w:t>
            </w:r>
          </w:p>
        </w:tc>
      </w:tr>
    </w:tbl>
    <w:p>
      <w:pPr>
        <w:widowControl w:val="0"/>
        <w:spacing w:after="399" w:line="1" w:lineRule="exact"/>
      </w:pPr>
    </w:p>
    <w:p>
      <w:pPr>
        <w:pStyle w:val="Style5"/>
        <w:keepNext w:val="0"/>
        <w:keepLines w:val="0"/>
        <w:widowControl w:val="0"/>
        <w:shd w:val="clear" w:color="auto" w:fill="auto"/>
        <w:bidi w:val="0"/>
        <w:spacing w:before="0" w:after="200" w:line="240" w:lineRule="auto"/>
        <w:ind w:left="0" w:right="0" w:firstLine="280"/>
        <w:jc w:val="both"/>
      </w:pPr>
      <w:r>
        <w:rPr>
          <w:color w:val="000000"/>
          <w:spacing w:val="0"/>
          <w:w w:val="100"/>
          <w:position w:val="0"/>
        </w:rPr>
        <w:t>其他说明：</w:t>
      </w:r>
    </w:p>
    <w:p>
      <w:pPr>
        <w:pStyle w:val="Style5"/>
        <w:keepNext w:val="0"/>
        <w:keepLines w:val="0"/>
        <w:widowControl w:val="0"/>
        <w:shd w:val="clear" w:color="auto" w:fill="auto"/>
        <w:bidi w:val="0"/>
        <w:spacing w:before="0" w:after="240" w:line="240" w:lineRule="auto"/>
        <w:ind w:left="0" w:right="0" w:firstLine="700"/>
        <w:jc w:val="left"/>
      </w:pPr>
      <w:r>
        <w:rPr>
          <w:color w:val="000000"/>
          <w:spacing w:val="0"/>
          <w:w w:val="100"/>
          <w:position w:val="0"/>
        </w:rPr>
        <w:t>期初数与上年年末数</w:t>
      </w:r>
      <w:r>
        <w:rPr>
          <w:color w:val="000000"/>
          <w:spacing w:val="0"/>
          <w:w w:val="100"/>
          <w:position w:val="0"/>
          <w:sz w:val="19"/>
          <w:szCs w:val="19"/>
        </w:rPr>
        <w:t>(2020</w:t>
      </w:r>
      <w:r>
        <w:rPr>
          <w:color w:val="000000"/>
          <w:spacing w:val="0"/>
          <w:w w:val="100"/>
          <w:position w:val="0"/>
        </w:rPr>
        <w:t>年</w:t>
      </w:r>
      <w:r>
        <w:rPr>
          <w:color w:val="000000"/>
          <w:spacing w:val="0"/>
          <w:w w:val="100"/>
          <w:position w:val="0"/>
          <w:sz w:val="19"/>
          <w:szCs w:val="19"/>
        </w:rPr>
        <w:t>12</w:t>
      </w:r>
      <w:r>
        <w:rPr>
          <w:color w:val="000000"/>
          <w:spacing w:val="0"/>
          <w:w w:val="100"/>
          <w:position w:val="0"/>
        </w:rPr>
        <w:t>月</w:t>
      </w:r>
      <w:r>
        <w:rPr>
          <w:color w:val="000000"/>
          <w:spacing w:val="0"/>
          <w:w w:val="100"/>
          <w:position w:val="0"/>
          <w:sz w:val="19"/>
          <w:szCs w:val="19"/>
        </w:rPr>
        <w:t>31</w:t>
      </w:r>
      <w:r>
        <w:rPr>
          <w:color w:val="000000"/>
          <w:spacing w:val="0"/>
          <w:w w:val="100"/>
          <w:position w:val="0"/>
        </w:rPr>
        <w:t>日)差异详见本年度报告第十节财务报告五</w:t>
      </w:r>
      <w:r>
        <w:rPr>
          <w:color w:val="000000"/>
          <w:spacing w:val="0"/>
          <w:w w:val="100"/>
          <w:position w:val="0"/>
          <w:sz w:val="19"/>
          <w:szCs w:val="19"/>
        </w:rPr>
        <w:t>(44</w:t>
      </w:r>
      <w:r>
        <w:rPr>
          <w:color w:val="000000"/>
          <w:spacing w:val="0"/>
          <w:w w:val="100"/>
          <w:position w:val="0"/>
        </w:rPr>
        <w:t>)重</w:t>
      </w:r>
    </w:p>
    <w:p>
      <w:pPr>
        <w:pStyle w:val="Style5"/>
        <w:keepNext w:val="0"/>
        <w:keepLines w:val="0"/>
        <w:widowControl w:val="0"/>
        <w:shd w:val="clear" w:color="auto" w:fill="auto"/>
        <w:bidi w:val="0"/>
        <w:spacing w:before="0" w:after="520" w:line="240" w:lineRule="auto"/>
        <w:ind w:left="0" w:right="0" w:firstLine="280"/>
        <w:jc w:val="left"/>
      </w:pPr>
      <w:r>
        <w:rPr>
          <w:color w:val="000000"/>
          <w:spacing w:val="0"/>
          <w:w w:val="100"/>
          <w:position w:val="0"/>
        </w:rPr>
        <w:t>要会计政策变更之说明。</w:t>
      </w:r>
    </w:p>
    <w:p>
      <w:pPr>
        <w:pStyle w:val="Style26"/>
        <w:keepNext/>
        <w:keepLines/>
        <w:widowControl w:val="0"/>
        <w:shd w:val="clear" w:color="auto" w:fill="auto"/>
        <w:tabs>
          <w:tab w:pos="779" w:val="left"/>
        </w:tabs>
        <w:bidi w:val="0"/>
        <w:spacing w:before="0" w:after="140" w:line="240" w:lineRule="auto"/>
        <w:ind w:left="0" w:right="0" w:firstLine="280"/>
        <w:jc w:val="left"/>
      </w:pPr>
      <w:bookmarkStart w:id="1408" w:name="bookmark1408"/>
      <w:bookmarkStart w:id="1409" w:name="bookmark1409"/>
      <w:bookmarkStart w:id="1410" w:name="bookmark1410"/>
      <w:bookmarkStart w:id="1411" w:name="bookmark1411"/>
      <w:r>
        <w:rPr>
          <w:color w:val="000000"/>
          <w:spacing w:val="0"/>
          <w:w w:val="100"/>
          <w:position w:val="0"/>
        </w:rPr>
        <w:t>4</w:t>
      </w:r>
      <w:bookmarkEnd w:id="1410"/>
      <w:r>
        <w:rPr>
          <w:color w:val="000000"/>
          <w:spacing w:val="0"/>
          <w:w w:val="100"/>
          <w:position w:val="0"/>
        </w:rPr>
        <w:t>8、</w:t>
        <w:tab/>
        <w:t>长期应付款</w:t>
      </w:r>
      <w:bookmarkEnd w:id="1408"/>
      <w:bookmarkEnd w:id="1409"/>
      <w:bookmarkEnd w:id="1411"/>
    </w:p>
    <w:p>
      <w:pPr>
        <w:pStyle w:val="Style26"/>
        <w:keepNext/>
        <w:keepLines/>
        <w:widowControl w:val="0"/>
        <w:shd w:val="clear" w:color="auto" w:fill="auto"/>
        <w:bidi w:val="0"/>
        <w:spacing w:before="0" w:after="140" w:line="240" w:lineRule="auto"/>
        <w:ind w:left="0" w:right="0" w:firstLine="280"/>
        <w:jc w:val="left"/>
      </w:pPr>
      <w:bookmarkStart w:id="1408" w:name="bookmark1408"/>
      <w:bookmarkStart w:id="1409" w:name="bookmark1409"/>
      <w:bookmarkStart w:id="1412" w:name="bookmark1412"/>
      <w:r>
        <w:rPr>
          <w:color w:val="000000"/>
          <w:spacing w:val="0"/>
          <w:w w:val="100"/>
          <w:position w:val="0"/>
        </w:rPr>
        <w:t>项目列示</w:t>
      </w:r>
      <w:bookmarkEnd w:id="1408"/>
      <w:bookmarkEnd w:id="1409"/>
      <w:bookmarkEnd w:id="1412"/>
    </w:p>
    <w:p>
      <w:pPr>
        <w:pStyle w:val="Style5"/>
        <w:keepNext w:val="0"/>
        <w:keepLines w:val="0"/>
        <w:widowControl w:val="0"/>
        <w:shd w:val="clear" w:color="auto" w:fill="auto"/>
        <w:bidi w:val="0"/>
        <w:spacing w:before="0" w:after="60" w:line="240" w:lineRule="auto"/>
        <w:ind w:left="0" w:right="0" w:firstLine="28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5"/>
        <w:keepNext w:val="0"/>
        <w:keepLines w:val="0"/>
        <w:widowControl w:val="0"/>
        <w:shd w:val="clear" w:color="auto" w:fill="auto"/>
        <w:bidi w:val="0"/>
        <w:spacing w:before="0" w:after="60" w:line="240" w:lineRule="auto"/>
        <w:ind w:left="0" w:right="0" w:firstLine="280"/>
        <w:jc w:val="left"/>
      </w:pPr>
      <w:r>
        <w:rPr>
          <w:color w:val="000000"/>
          <w:spacing w:val="0"/>
          <w:w w:val="100"/>
          <w:position w:val="0"/>
        </w:rPr>
        <w:t>其他说明：</w:t>
      </w:r>
    </w:p>
    <w:p>
      <w:pPr>
        <w:pStyle w:val="Style5"/>
        <w:keepNext w:val="0"/>
        <w:keepLines w:val="0"/>
        <w:widowControl w:val="0"/>
        <w:shd w:val="clear" w:color="auto" w:fill="auto"/>
        <w:bidi w:val="0"/>
        <w:spacing w:before="0" w:after="440" w:line="240" w:lineRule="auto"/>
        <w:ind w:left="0" w:right="0" w:firstLine="28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6"/>
        <w:keepNext/>
        <w:keepLines/>
        <w:widowControl w:val="0"/>
        <w:shd w:val="clear" w:color="auto" w:fill="auto"/>
        <w:bidi w:val="0"/>
        <w:spacing w:before="0" w:after="140" w:line="240" w:lineRule="auto"/>
        <w:ind w:left="0" w:right="0" w:firstLine="280"/>
        <w:jc w:val="left"/>
      </w:pPr>
      <w:bookmarkStart w:id="1413" w:name="bookmark1413"/>
      <w:bookmarkStart w:id="1414" w:name="bookmark1414"/>
      <w:bookmarkStart w:id="1415" w:name="bookmark1415"/>
      <w:r>
        <w:rPr>
          <w:color w:val="000000"/>
          <w:spacing w:val="0"/>
          <w:w w:val="100"/>
          <w:position w:val="0"/>
        </w:rPr>
        <w:t>长期应付款</w:t>
      </w:r>
      <w:bookmarkEnd w:id="1413"/>
      <w:bookmarkEnd w:id="1414"/>
      <w:bookmarkEnd w:id="1415"/>
    </w:p>
    <w:p>
      <w:pPr>
        <w:pStyle w:val="Style26"/>
        <w:keepNext/>
        <w:keepLines/>
        <w:widowControl w:val="0"/>
        <w:shd w:val="clear" w:color="auto" w:fill="auto"/>
        <w:bidi w:val="0"/>
        <w:spacing w:before="0" w:after="140" w:line="240" w:lineRule="auto"/>
        <w:ind w:left="0" w:right="0" w:firstLine="280"/>
        <w:jc w:val="left"/>
      </w:pPr>
      <w:bookmarkStart w:id="1413" w:name="bookmark1413"/>
      <w:bookmarkStart w:id="1414" w:name="bookmark1414"/>
      <w:bookmarkStart w:id="1416" w:name="bookmark1416"/>
      <w:r>
        <w:rPr>
          <w:color w:val="000000"/>
          <w:spacing w:val="0"/>
          <w:w w:val="100"/>
          <w:position w:val="0"/>
        </w:rPr>
        <w:t>(1).</w:t>
      </w:r>
      <w:r>
        <w:rPr>
          <w:color w:val="000000"/>
          <w:spacing w:val="0"/>
          <w:w w:val="100"/>
          <w:position w:val="0"/>
        </w:rPr>
        <w:t>按款项性质列示长期应付款</w:t>
      </w:r>
      <w:bookmarkEnd w:id="1413"/>
      <w:bookmarkEnd w:id="1414"/>
      <w:bookmarkEnd w:id="1416"/>
    </w:p>
    <w:p>
      <w:pPr>
        <w:pStyle w:val="Style5"/>
        <w:keepNext w:val="0"/>
        <w:keepLines w:val="0"/>
        <w:widowControl w:val="0"/>
        <w:shd w:val="clear" w:color="auto" w:fill="auto"/>
        <w:bidi w:val="0"/>
        <w:spacing w:before="0" w:after="620" w:line="240" w:lineRule="auto"/>
        <w:ind w:left="0" w:right="0" w:firstLine="28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6"/>
        <w:keepNext/>
        <w:keepLines/>
        <w:widowControl w:val="0"/>
        <w:shd w:val="clear" w:color="auto" w:fill="auto"/>
        <w:bidi w:val="0"/>
        <w:spacing w:before="0" w:after="140" w:line="240" w:lineRule="auto"/>
        <w:ind w:left="0" w:right="0" w:firstLine="280"/>
        <w:jc w:val="left"/>
      </w:pPr>
      <w:bookmarkStart w:id="1417" w:name="bookmark1417"/>
      <w:bookmarkStart w:id="1418" w:name="bookmark1418"/>
      <w:bookmarkStart w:id="1419" w:name="bookmark1419"/>
      <w:r>
        <w:rPr>
          <w:color w:val="000000"/>
          <w:spacing w:val="0"/>
          <w:w w:val="100"/>
          <w:position w:val="0"/>
        </w:rPr>
        <w:t>专项应付款</w:t>
      </w:r>
      <w:bookmarkEnd w:id="1417"/>
      <w:bookmarkEnd w:id="1418"/>
      <w:bookmarkEnd w:id="1419"/>
    </w:p>
    <w:p>
      <w:pPr>
        <w:pStyle w:val="Style26"/>
        <w:keepNext/>
        <w:keepLines/>
        <w:widowControl w:val="0"/>
        <w:shd w:val="clear" w:color="auto" w:fill="auto"/>
        <w:bidi w:val="0"/>
        <w:spacing w:before="0" w:after="140" w:line="240" w:lineRule="auto"/>
        <w:ind w:left="0" w:right="0" w:firstLine="280"/>
        <w:jc w:val="left"/>
      </w:pPr>
      <w:bookmarkStart w:id="1417" w:name="bookmark1417"/>
      <w:bookmarkStart w:id="1418" w:name="bookmark1418"/>
      <w:bookmarkStart w:id="1420" w:name="bookmark1420"/>
      <w:r>
        <w:rPr>
          <w:color w:val="000000"/>
          <w:spacing w:val="0"/>
          <w:w w:val="100"/>
          <w:position w:val="0"/>
        </w:rPr>
        <w:t>(1).</w:t>
      </w:r>
      <w:r>
        <w:rPr>
          <w:color w:val="000000"/>
          <w:spacing w:val="0"/>
          <w:w w:val="100"/>
          <w:position w:val="0"/>
        </w:rPr>
        <w:t>按款项性质列示专项应付款</w:t>
      </w:r>
      <w:bookmarkEnd w:id="1417"/>
      <w:bookmarkEnd w:id="1418"/>
      <w:bookmarkEnd w:id="1420"/>
    </w:p>
    <w:p>
      <w:pPr>
        <w:pStyle w:val="Style5"/>
        <w:keepNext w:val="0"/>
        <w:keepLines w:val="0"/>
        <w:widowControl w:val="0"/>
        <w:shd w:val="clear" w:color="auto" w:fill="auto"/>
        <w:bidi w:val="0"/>
        <w:spacing w:before="0" w:after="620" w:line="240" w:lineRule="auto"/>
        <w:ind w:left="0" w:right="0" w:firstLine="28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6"/>
        <w:keepNext/>
        <w:keepLines/>
        <w:widowControl w:val="0"/>
        <w:shd w:val="clear" w:color="auto" w:fill="auto"/>
        <w:tabs>
          <w:tab w:pos="779" w:val="left"/>
        </w:tabs>
        <w:bidi w:val="0"/>
        <w:spacing w:before="0" w:after="140" w:line="240" w:lineRule="auto"/>
        <w:ind w:left="0" w:right="0" w:firstLine="280"/>
        <w:jc w:val="left"/>
      </w:pPr>
      <w:bookmarkStart w:id="1421" w:name="bookmark1421"/>
      <w:bookmarkStart w:id="1422" w:name="bookmark1422"/>
      <w:bookmarkStart w:id="1423" w:name="bookmark1423"/>
      <w:bookmarkStart w:id="1424" w:name="bookmark1424"/>
      <w:r>
        <w:rPr>
          <w:color w:val="000000"/>
          <w:spacing w:val="0"/>
          <w:w w:val="100"/>
          <w:position w:val="0"/>
        </w:rPr>
        <w:t>4</w:t>
      </w:r>
      <w:bookmarkEnd w:id="1423"/>
      <w:r>
        <w:rPr>
          <w:color w:val="000000"/>
          <w:spacing w:val="0"/>
          <w:w w:val="100"/>
          <w:position w:val="0"/>
        </w:rPr>
        <w:t>9、</w:t>
        <w:tab/>
        <w:t>长期应付职工薪酬</w:t>
      </w:r>
      <w:bookmarkEnd w:id="1421"/>
      <w:bookmarkEnd w:id="1422"/>
      <w:bookmarkEnd w:id="1424"/>
    </w:p>
    <w:p>
      <w:pPr>
        <w:pStyle w:val="Style5"/>
        <w:keepNext w:val="0"/>
        <w:keepLines w:val="0"/>
        <w:widowControl w:val="0"/>
        <w:shd w:val="clear" w:color="auto" w:fill="auto"/>
        <w:bidi w:val="0"/>
        <w:spacing w:before="0" w:after="140" w:line="240" w:lineRule="auto"/>
        <w:ind w:left="0" w:right="0" w:firstLine="28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140" w:line="240" w:lineRule="auto"/>
        <w:ind w:left="0" w:right="0" w:firstLine="280"/>
        <w:jc w:val="left"/>
      </w:pPr>
      <w:r>
        <w:rPr>
          <w:b/>
          <w:bCs/>
          <w:color w:val="000000"/>
          <w:spacing w:val="0"/>
          <w:w w:val="100"/>
          <w:position w:val="0"/>
        </w:rPr>
        <w:t>(1).长期应付职工薪酬表</w:t>
      </w:r>
    </w:p>
    <w:p>
      <w:pPr>
        <w:pStyle w:val="Style5"/>
        <w:keepNext w:val="0"/>
        <w:keepLines w:val="0"/>
        <w:widowControl w:val="0"/>
        <w:shd w:val="clear" w:color="auto" w:fill="auto"/>
        <w:bidi w:val="0"/>
        <w:spacing w:before="0" w:after="140" w:line="240" w:lineRule="auto"/>
        <w:ind w:left="0" w:right="0" w:firstLine="28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left"/>
        <w:tblLayout w:type="fixed"/>
      </w:tblPr>
      <w:tblGrid>
        <w:gridCol w:w="3667"/>
        <w:gridCol w:w="2630"/>
        <w:gridCol w:w="2774"/>
      </w:tblGrid>
      <w:tr>
        <w:trPr>
          <w:trHeight w:val="33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3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一、离职后福利</w:t>
            </w:r>
            <w:r>
              <w:rPr>
                <w:rFonts w:ascii="Times New Roman" w:eastAsia="Times New Roman" w:hAnsi="Times New Roman" w:cs="Times New Roman"/>
                <w:color w:val="000000"/>
                <w:spacing w:val="0"/>
                <w:w w:val="100"/>
                <w:position w:val="0"/>
              </w:rPr>
              <w:t>-</w:t>
            </w:r>
            <w:r>
              <w:rPr>
                <w:color w:val="000000"/>
                <w:spacing w:val="0"/>
                <w:w w:val="100"/>
                <w:position w:val="0"/>
              </w:rPr>
              <w:t>设定受益计划净负债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二、辞退福利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1,437,335.69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1,433,204.16</w:t>
            </w:r>
          </w:p>
        </w:tc>
      </w:tr>
      <w:tr>
        <w:trPr>
          <w:trHeight w:val="3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三、其他长期福利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1,437,335.69</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1,433,204.16</w:t>
            </w:r>
          </w:p>
        </w:tc>
      </w:tr>
    </w:tbl>
    <w:p>
      <w:pPr>
        <w:widowControl w:val="0"/>
        <w:spacing w:after="399" w:line="1" w:lineRule="exact"/>
      </w:pPr>
    </w:p>
    <w:p>
      <w:pPr>
        <w:pStyle w:val="Style26"/>
        <w:keepNext/>
        <w:keepLines/>
        <w:widowControl w:val="0"/>
        <w:numPr>
          <w:ilvl w:val="0"/>
          <w:numId w:val="209"/>
        </w:numPr>
        <w:shd w:val="clear" w:color="auto" w:fill="auto"/>
        <w:bidi w:val="0"/>
        <w:spacing w:before="0" w:after="140" w:line="240" w:lineRule="auto"/>
        <w:ind w:left="0" w:right="0" w:firstLine="280"/>
        <w:jc w:val="left"/>
      </w:pPr>
      <w:bookmarkStart w:id="1425" w:name="bookmark1425"/>
      <w:bookmarkStart w:id="1426" w:name="bookmark1426"/>
      <w:bookmarkStart w:id="1427" w:name="bookmark1427"/>
      <w:bookmarkStart w:id="1428" w:name="bookmark1428"/>
      <w:bookmarkEnd w:id="1427"/>
      <w:r>
        <w:rPr>
          <w:color w:val="000000"/>
          <w:spacing w:val="0"/>
          <w:w w:val="100"/>
          <w:position w:val="0"/>
        </w:rPr>
        <w:t>.</w:t>
      </w:r>
      <w:r>
        <w:rPr>
          <w:color w:val="000000"/>
          <w:spacing w:val="0"/>
          <w:w w:val="100"/>
          <w:position w:val="0"/>
        </w:rPr>
        <w:t>设定受益计划变动情况</w:t>
      </w:r>
      <w:bookmarkEnd w:id="1425"/>
      <w:bookmarkEnd w:id="1426"/>
      <w:bookmarkEnd w:id="1428"/>
    </w:p>
    <w:p>
      <w:pPr>
        <w:pStyle w:val="Style5"/>
        <w:keepNext w:val="0"/>
        <w:keepLines w:val="0"/>
        <w:widowControl w:val="0"/>
        <w:shd w:val="clear" w:color="auto" w:fill="auto"/>
        <w:bidi w:val="0"/>
        <w:spacing w:before="0" w:after="80" w:line="240" w:lineRule="auto"/>
        <w:ind w:left="0" w:right="0" w:firstLine="280"/>
        <w:jc w:val="left"/>
      </w:pPr>
      <w:r>
        <w:rPr>
          <w:color w:val="000000"/>
          <w:spacing w:val="0"/>
          <w:w w:val="100"/>
          <w:position w:val="0"/>
        </w:rPr>
        <w:t>设定受益计划义务现值：</w:t>
      </w:r>
    </w:p>
    <w:p>
      <w:pPr>
        <w:pStyle w:val="Style5"/>
        <w:keepNext w:val="0"/>
        <w:keepLines w:val="0"/>
        <w:widowControl w:val="0"/>
        <w:shd w:val="clear" w:color="auto" w:fill="auto"/>
        <w:bidi w:val="0"/>
        <w:spacing w:before="0" w:after="80" w:line="240" w:lineRule="auto"/>
        <w:ind w:left="0" w:right="0" w:firstLine="28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bidi w:val="0"/>
        <w:spacing w:before="0" w:after="80" w:line="240" w:lineRule="auto"/>
        <w:ind w:left="0" w:right="0" w:firstLine="280"/>
        <w:jc w:val="left"/>
      </w:pPr>
      <w:r>
        <w:rPr>
          <w:color w:val="000000"/>
          <w:spacing w:val="0"/>
          <w:w w:val="100"/>
          <w:position w:val="0"/>
        </w:rPr>
        <w:t>计划资产：</w:t>
      </w:r>
    </w:p>
    <w:p>
      <w:pPr>
        <w:pStyle w:val="Style5"/>
        <w:keepNext w:val="0"/>
        <w:keepLines w:val="0"/>
        <w:widowControl w:val="0"/>
        <w:shd w:val="clear" w:color="auto" w:fill="auto"/>
        <w:bidi w:val="0"/>
        <w:spacing w:before="0" w:after="80" w:line="240" w:lineRule="auto"/>
        <w:ind w:left="0" w:right="0" w:firstLine="28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bidi w:val="0"/>
        <w:spacing w:before="0" w:after="80" w:line="240" w:lineRule="auto"/>
        <w:ind w:left="0" w:right="0" w:firstLine="280"/>
        <w:jc w:val="left"/>
      </w:pPr>
      <w:r>
        <w:rPr>
          <w:color w:val="000000"/>
          <w:spacing w:val="0"/>
          <w:w w:val="100"/>
          <w:position w:val="0"/>
        </w:rPr>
        <w:t>设定受益计划净负债(净资产)</w:t>
      </w:r>
    </w:p>
    <w:p>
      <w:pPr>
        <w:pStyle w:val="Style5"/>
        <w:keepNext w:val="0"/>
        <w:keepLines w:val="0"/>
        <w:widowControl w:val="0"/>
        <w:shd w:val="clear" w:color="auto" w:fill="auto"/>
        <w:bidi w:val="0"/>
        <w:spacing w:before="0" w:after="80" w:line="240" w:lineRule="auto"/>
        <w:ind w:left="0" w:right="0" w:firstLine="28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bidi w:val="0"/>
        <w:spacing w:before="0" w:after="80" w:line="240" w:lineRule="auto"/>
        <w:ind w:left="0" w:right="0" w:firstLine="280"/>
        <w:jc w:val="left"/>
      </w:pPr>
      <w:r>
        <w:rPr>
          <w:color w:val="000000"/>
          <w:spacing w:val="0"/>
          <w:w w:val="100"/>
          <w:position w:val="0"/>
        </w:rPr>
        <w:t>设定受益计划的内容及与之相关风险、对公司未来现金流量、时间和不确定性的影响说明:</w:t>
      </w:r>
    </w:p>
    <w:p>
      <w:pPr>
        <w:pStyle w:val="Style5"/>
        <w:keepNext w:val="0"/>
        <w:keepLines w:val="0"/>
        <w:widowControl w:val="0"/>
        <w:shd w:val="clear" w:color="auto" w:fill="auto"/>
        <w:bidi w:val="0"/>
        <w:spacing w:before="0" w:after="400" w:line="240" w:lineRule="auto"/>
        <w:ind w:left="0" w:right="0" w:firstLine="28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bidi w:val="0"/>
        <w:spacing w:before="0" w:after="80" w:line="240" w:lineRule="auto"/>
        <w:ind w:left="0" w:right="0" w:firstLine="280"/>
        <w:jc w:val="both"/>
      </w:pPr>
      <w:r>
        <w:rPr>
          <w:color w:val="000000"/>
          <w:spacing w:val="0"/>
          <w:w w:val="100"/>
          <w:position w:val="0"/>
        </w:rPr>
        <w:t>设定受益计划重大精算假设及敏感性分析结果说明</w:t>
      </w:r>
    </w:p>
    <w:p>
      <w:pPr>
        <w:pStyle w:val="Style5"/>
        <w:keepNext w:val="0"/>
        <w:keepLines w:val="0"/>
        <w:widowControl w:val="0"/>
        <w:shd w:val="clear" w:color="auto" w:fill="auto"/>
        <w:bidi w:val="0"/>
        <w:spacing w:before="0" w:after="400" w:line="240" w:lineRule="auto"/>
        <w:ind w:left="0" w:right="0" w:firstLine="28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bidi w:val="0"/>
        <w:spacing w:before="0" w:after="80" w:line="240" w:lineRule="auto"/>
        <w:ind w:left="0" w:right="0" w:firstLine="280"/>
        <w:jc w:val="both"/>
      </w:pPr>
      <w:r>
        <w:rPr>
          <w:color w:val="000000"/>
          <w:spacing w:val="0"/>
          <w:w w:val="100"/>
          <w:position w:val="0"/>
        </w:rPr>
        <w:t>其他说明：</w:t>
      </w:r>
    </w:p>
    <w:p>
      <w:pPr>
        <w:pStyle w:val="Style5"/>
        <w:keepNext w:val="0"/>
        <w:keepLines w:val="0"/>
        <w:widowControl w:val="0"/>
        <w:shd w:val="clear" w:color="auto" w:fill="auto"/>
        <w:bidi w:val="0"/>
        <w:spacing w:before="0" w:after="440" w:line="240" w:lineRule="auto"/>
        <w:ind w:left="0" w:right="0" w:firstLine="28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6"/>
        <w:keepNext/>
        <w:keepLines/>
        <w:widowControl w:val="0"/>
        <w:shd w:val="clear" w:color="auto" w:fill="auto"/>
        <w:tabs>
          <w:tab w:pos="777" w:val="left"/>
        </w:tabs>
        <w:bidi w:val="0"/>
        <w:spacing w:before="0" w:after="140" w:line="240" w:lineRule="auto"/>
        <w:ind w:left="0" w:right="0" w:firstLine="280"/>
        <w:jc w:val="both"/>
      </w:pPr>
      <w:bookmarkStart w:id="1429" w:name="bookmark1429"/>
      <w:bookmarkStart w:id="1430" w:name="bookmark1430"/>
      <w:bookmarkStart w:id="1431" w:name="bookmark1431"/>
      <w:bookmarkStart w:id="1432" w:name="bookmark1432"/>
      <w:r>
        <w:rPr>
          <w:color w:val="000000"/>
          <w:spacing w:val="0"/>
          <w:w w:val="100"/>
          <w:position w:val="0"/>
        </w:rPr>
        <w:t>5</w:t>
      </w:r>
      <w:bookmarkEnd w:id="1431"/>
      <w:r>
        <w:rPr>
          <w:color w:val="000000"/>
          <w:spacing w:val="0"/>
          <w:w w:val="100"/>
          <w:position w:val="0"/>
        </w:rPr>
        <w:t>0、</w:t>
        <w:tab/>
        <w:t>预计负债</w:t>
      </w:r>
      <w:bookmarkEnd w:id="1429"/>
      <w:bookmarkEnd w:id="1430"/>
      <w:bookmarkEnd w:id="1432"/>
    </w:p>
    <w:p>
      <w:pPr>
        <w:pStyle w:val="Style5"/>
        <w:keepNext w:val="0"/>
        <w:keepLines w:val="0"/>
        <w:widowControl w:val="0"/>
        <w:shd w:val="clear" w:color="auto" w:fill="auto"/>
        <w:bidi w:val="0"/>
        <w:spacing w:before="0" w:after="740" w:line="240" w:lineRule="auto"/>
        <w:ind w:left="0" w:right="0" w:firstLine="28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6"/>
        <w:keepNext/>
        <w:keepLines/>
        <w:widowControl w:val="0"/>
        <w:shd w:val="clear" w:color="auto" w:fill="auto"/>
        <w:tabs>
          <w:tab w:pos="777" w:val="left"/>
        </w:tabs>
        <w:bidi w:val="0"/>
        <w:spacing w:before="0" w:after="140" w:line="240" w:lineRule="auto"/>
        <w:ind w:left="0" w:right="0" w:firstLine="280"/>
        <w:jc w:val="both"/>
      </w:pPr>
      <w:bookmarkStart w:id="1433" w:name="bookmark1433"/>
      <w:bookmarkStart w:id="1434" w:name="bookmark1434"/>
      <w:bookmarkStart w:id="1435" w:name="bookmark1435"/>
      <w:bookmarkStart w:id="1436" w:name="bookmark1436"/>
      <w:r>
        <w:rPr>
          <w:color w:val="000000"/>
          <w:spacing w:val="0"/>
          <w:w w:val="100"/>
          <w:position w:val="0"/>
        </w:rPr>
        <w:t>5</w:t>
      </w:r>
      <w:bookmarkEnd w:id="1435"/>
      <w:r>
        <w:rPr>
          <w:color w:val="000000"/>
          <w:spacing w:val="0"/>
          <w:w w:val="100"/>
          <w:position w:val="0"/>
        </w:rPr>
        <w:t>1、</w:t>
        <w:tab/>
        <w:t>递延收益</w:t>
      </w:r>
      <w:bookmarkEnd w:id="1433"/>
      <w:bookmarkEnd w:id="1434"/>
      <w:bookmarkEnd w:id="1436"/>
    </w:p>
    <w:p>
      <w:pPr>
        <w:pStyle w:val="Style5"/>
        <w:keepNext w:val="0"/>
        <w:keepLines w:val="0"/>
        <w:widowControl w:val="0"/>
        <w:shd w:val="clear" w:color="auto" w:fill="auto"/>
        <w:bidi w:val="0"/>
        <w:spacing w:before="0" w:after="80" w:line="240" w:lineRule="auto"/>
        <w:ind w:left="0" w:right="0" w:firstLine="280"/>
        <w:jc w:val="both"/>
      </w:pPr>
      <w:r>
        <w:rPr>
          <w:color w:val="000000"/>
          <w:spacing w:val="0"/>
          <w:w w:val="100"/>
          <w:position w:val="0"/>
        </w:rPr>
        <w:t>递延收益情况</w:t>
      </w:r>
    </w:p>
    <w:p>
      <w:pPr>
        <w:pStyle w:val="Style5"/>
        <w:keepNext w:val="0"/>
        <w:keepLines w:val="0"/>
        <w:widowControl w:val="0"/>
        <w:shd w:val="clear" w:color="auto" w:fill="auto"/>
        <w:bidi w:val="0"/>
        <w:spacing w:before="0" w:after="80" w:line="240" w:lineRule="auto"/>
        <w:ind w:left="0" w:right="0" w:firstLine="280"/>
        <w:jc w:val="both"/>
      </w:pPr>
      <w:r>
        <w:rPr>
          <w:color w:val="000000"/>
          <w:spacing w:val="0"/>
          <w:w w:val="100"/>
          <w:position w:val="0"/>
          <w:sz w:val="19"/>
          <w:szCs w:val="19"/>
        </w:rPr>
        <w:t>J</w:t>
      </w:r>
      <w:r>
        <w:rPr>
          <w:color w:val="000000"/>
          <w:spacing w:val="0"/>
          <w:w w:val="100"/>
          <w:position w:val="0"/>
        </w:rPr>
        <w:t>适用 口不适用</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left"/>
        <w:tblLayout w:type="fixed"/>
      </w:tblPr>
      <w:tblGrid>
        <w:gridCol w:w="1536"/>
        <w:gridCol w:w="1469"/>
        <w:gridCol w:w="1483"/>
        <w:gridCol w:w="1469"/>
        <w:gridCol w:w="1512"/>
        <w:gridCol w:w="1608"/>
      </w:tblGrid>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本期减少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r>
        <w:trPr>
          <w:trHeight w:val="63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296,560.68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31,774.36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264,786.32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rPr>
                <w:sz w:val="16"/>
                <w:szCs w:val="16"/>
              </w:rPr>
            </w:pPr>
            <w:r>
              <w:rPr>
                <w:color w:val="000000"/>
                <w:spacing w:val="0"/>
                <w:w w:val="100"/>
                <w:position w:val="0"/>
                <w:sz w:val="16"/>
                <w:szCs w:val="16"/>
              </w:rPr>
              <w:t>与资产相关专项 补助收入</w:t>
            </w:r>
          </w:p>
        </w:tc>
      </w:tr>
      <w:tr>
        <w:trPr>
          <w:trHeight w:val="336"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296,560.68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31,774.36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264,786.32</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399" w:line="1" w:lineRule="exact"/>
      </w:pPr>
    </w:p>
    <w:p>
      <w:pPr>
        <w:pStyle w:val="Style5"/>
        <w:keepNext w:val="0"/>
        <w:keepLines w:val="0"/>
        <w:widowControl w:val="0"/>
        <w:shd w:val="clear" w:color="auto" w:fill="auto"/>
        <w:bidi w:val="0"/>
        <w:spacing w:before="0" w:after="140" w:line="240" w:lineRule="auto"/>
        <w:ind w:left="0" w:right="0" w:firstLine="280"/>
        <w:jc w:val="both"/>
      </w:pPr>
      <w:r>
        <w:rPr>
          <w:color w:val="000000"/>
          <w:spacing w:val="0"/>
          <w:w w:val="100"/>
          <w:position w:val="0"/>
        </w:rPr>
        <w:t>涉及政府补助的项目：</w:t>
      </w:r>
    </w:p>
    <w:p>
      <w:pPr>
        <w:pStyle w:val="Style5"/>
        <w:keepNext w:val="0"/>
        <w:keepLines w:val="0"/>
        <w:widowControl w:val="0"/>
        <w:shd w:val="clear" w:color="auto" w:fill="auto"/>
        <w:bidi w:val="0"/>
        <w:spacing w:before="0" w:after="140" w:line="240" w:lineRule="auto"/>
        <w:ind w:left="0" w:right="0" w:firstLine="28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80" w:line="240" w:lineRule="auto"/>
        <w:ind w:left="6800" w:right="0" w:firstLine="0"/>
        <w:jc w:val="left"/>
      </w:pPr>
      <w:r>
        <w:rPr>
          <w:color w:val="000000"/>
          <w:spacing w:val="0"/>
          <w:w w:val="100"/>
          <w:position w:val="0"/>
        </w:rPr>
        <w:t>单位：元 币种：人民币</w:t>
      </w:r>
    </w:p>
    <w:tbl>
      <w:tblPr>
        <w:tblOverlap w:val="never"/>
        <w:jc w:val="left"/>
        <w:tblLayout w:type="fixed"/>
      </w:tblPr>
      <w:tblGrid>
        <w:gridCol w:w="1018"/>
        <w:gridCol w:w="1171"/>
        <w:gridCol w:w="1128"/>
        <w:gridCol w:w="1234"/>
        <w:gridCol w:w="1066"/>
        <w:gridCol w:w="1008"/>
        <w:gridCol w:w="1171"/>
        <w:gridCol w:w="1282"/>
      </w:tblGrid>
      <w:tr>
        <w:trPr>
          <w:trHeight w:val="960"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负债项 目</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93" w:lineRule="exact"/>
              <w:ind w:left="140" w:right="0" w:firstLine="0"/>
              <w:jc w:val="left"/>
            </w:pPr>
            <w:r>
              <w:rPr>
                <w:color w:val="000000"/>
                <w:spacing w:val="0"/>
                <w:w w:val="100"/>
                <w:position w:val="0"/>
              </w:rPr>
              <w:t>本期新增 补助金额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本期计入</w:t>
            </w:r>
          </w:p>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营业外收 入金额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60" w:line="240" w:lineRule="auto"/>
              <w:ind w:left="0" w:right="0" w:firstLine="0"/>
              <w:jc w:val="center"/>
            </w:pPr>
            <w:r>
              <w:rPr>
                <w:color w:val="000000"/>
                <w:spacing w:val="0"/>
                <w:w w:val="100"/>
                <w:position w:val="0"/>
              </w:rPr>
              <w:t>本期计入</w:t>
            </w:r>
          </w:p>
          <w:p>
            <w:pPr>
              <w:pStyle w:val="Style23"/>
              <w:keepNext w:val="0"/>
              <w:keepLines w:val="0"/>
              <w:widowControl w:val="0"/>
              <w:shd w:val="clear" w:color="auto" w:fill="auto"/>
              <w:bidi w:val="0"/>
              <w:spacing w:before="0" w:after="60" w:line="240" w:lineRule="auto"/>
              <w:ind w:left="0" w:right="0" w:firstLine="0"/>
              <w:jc w:val="center"/>
            </w:pPr>
            <w:r>
              <w:rPr>
                <w:color w:val="000000"/>
                <w:spacing w:val="0"/>
                <w:w w:val="100"/>
                <w:position w:val="0"/>
              </w:rPr>
              <w:t>其他收益</w:t>
            </w:r>
          </w:p>
          <w:p>
            <w:pPr>
              <w:pStyle w:val="Style23"/>
              <w:keepNext w:val="0"/>
              <w:keepLines w:val="0"/>
              <w:widowControl w:val="0"/>
              <w:shd w:val="clear" w:color="auto" w:fill="auto"/>
              <w:bidi w:val="0"/>
              <w:spacing w:before="0" w:after="6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其他变 动</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与资产相 关</w:t>
            </w:r>
            <w:r>
              <w:rPr>
                <w:rFonts w:ascii="Times New Roman" w:eastAsia="Times New Roman" w:hAnsi="Times New Roman" w:cs="Times New Roman"/>
                <w:color w:val="000000"/>
                <w:spacing w:val="0"/>
                <w:w w:val="100"/>
                <w:position w:val="0"/>
              </w:rPr>
              <w:t>/</w:t>
            </w:r>
            <w:r>
              <w:rPr>
                <w:color w:val="000000"/>
                <w:spacing w:val="0"/>
                <w:w w:val="100"/>
                <w:position w:val="0"/>
              </w:rPr>
              <w:t>与收益 相关</w:t>
            </w:r>
          </w:p>
        </w:tc>
      </w:tr>
    </w:tbl>
    <w:tbl>
      <w:tblPr>
        <w:tblOverlap w:val="never"/>
        <w:jc w:val="left"/>
        <w:tblLayout w:type="fixed"/>
      </w:tblPr>
      <w:tblGrid>
        <w:gridCol w:w="1018"/>
        <w:gridCol w:w="1171"/>
        <w:gridCol w:w="1128"/>
        <w:gridCol w:w="1234"/>
        <w:gridCol w:w="1066"/>
        <w:gridCol w:w="1008"/>
        <w:gridCol w:w="1171"/>
        <w:gridCol w:w="1282"/>
      </w:tblGrid>
      <w:tr>
        <w:trPr>
          <w:trHeight w:val="9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60" w:line="240" w:lineRule="auto"/>
              <w:ind w:left="0" w:right="0" w:firstLine="0"/>
              <w:jc w:val="left"/>
            </w:pPr>
            <w:r>
              <w:rPr>
                <w:color w:val="000000"/>
                <w:spacing w:val="0"/>
                <w:w w:val="100"/>
                <w:position w:val="0"/>
              </w:rPr>
              <w:t>设备投</w:t>
            </w:r>
          </w:p>
          <w:p>
            <w:pPr>
              <w:pStyle w:val="Style23"/>
              <w:keepNext w:val="0"/>
              <w:keepLines w:val="0"/>
              <w:widowControl w:val="0"/>
              <w:shd w:val="clear" w:color="auto" w:fill="auto"/>
              <w:bidi w:val="0"/>
              <w:spacing w:before="0" w:after="60" w:line="240" w:lineRule="auto"/>
              <w:ind w:left="0" w:right="0" w:firstLine="0"/>
              <w:jc w:val="left"/>
            </w:pPr>
            <w:r>
              <w:rPr>
                <w:color w:val="000000"/>
                <w:spacing w:val="0"/>
                <w:w w:val="100"/>
                <w:position w:val="0"/>
              </w:rPr>
              <w:t>入奖励</w:t>
            </w:r>
          </w:p>
          <w:p>
            <w:pPr>
              <w:pStyle w:val="Style23"/>
              <w:keepNext w:val="0"/>
              <w:keepLines w:val="0"/>
              <w:widowControl w:val="0"/>
              <w:shd w:val="clear" w:color="auto" w:fill="auto"/>
              <w:bidi w:val="0"/>
              <w:spacing w:before="0" w:after="60" w:line="240" w:lineRule="auto"/>
              <w:ind w:left="0" w:right="0" w:firstLine="0"/>
              <w:jc w:val="left"/>
            </w:pPr>
            <w:r>
              <w:rPr>
                <w:color w:val="000000"/>
                <w:spacing w:val="0"/>
                <w:w w:val="100"/>
                <w:position w:val="0"/>
              </w:rPr>
              <w:t>款</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296,560.68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31,774.36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264,786.32</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93" w:lineRule="exact"/>
              <w:ind w:left="0" w:right="0" w:firstLine="0"/>
              <w:jc w:val="left"/>
            </w:pPr>
            <w:r>
              <w:rPr>
                <w:color w:val="000000"/>
                <w:spacing w:val="0"/>
                <w:w w:val="100"/>
                <w:position w:val="0"/>
              </w:rPr>
              <w:t>与资产相 关</w:t>
            </w:r>
          </w:p>
        </w:tc>
      </w:tr>
      <w:tr>
        <w:trPr>
          <w:trHeight w:val="331"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296,560.68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31,774.36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264,786.32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0"/>
        <w:keepNext w:val="0"/>
        <w:keepLines w:val="0"/>
        <w:widowControl w:val="0"/>
        <w:shd w:val="clear" w:color="auto" w:fill="auto"/>
        <w:bidi w:val="0"/>
        <w:spacing w:before="0" w:after="0" w:line="240" w:lineRule="auto"/>
        <w:ind w:left="101" w:right="0" w:firstLine="0"/>
        <w:jc w:val="left"/>
      </w:pPr>
      <w:r>
        <w:rPr>
          <w:color w:val="000000"/>
          <w:spacing w:val="0"/>
          <w:w w:val="100"/>
          <w:position w:val="0"/>
        </w:rPr>
        <w:t>政府补助本期计入当期损益金额情况详见本年度报告第十节财务报告七注释</w:t>
      </w:r>
      <w:r>
        <w:rPr>
          <w:color w:val="000000"/>
          <w:spacing w:val="0"/>
          <w:w w:val="100"/>
          <w:position w:val="0"/>
          <w:sz w:val="19"/>
          <w:szCs w:val="19"/>
        </w:rPr>
        <w:t>84</w:t>
      </w:r>
      <w:r>
        <w:rPr>
          <w:color w:val="000000"/>
          <w:spacing w:val="0"/>
          <w:w w:val="100"/>
          <w:position w:val="0"/>
        </w:rPr>
        <w:t>之说明。</w:t>
      </w:r>
    </w:p>
    <w:p>
      <w:pPr>
        <w:widowControl w:val="0"/>
        <w:spacing w:after="419" w:line="1" w:lineRule="exact"/>
      </w:pPr>
    </w:p>
    <w:p>
      <w:pPr>
        <w:pStyle w:val="Style5"/>
        <w:keepNext w:val="0"/>
        <w:keepLines w:val="0"/>
        <w:widowControl w:val="0"/>
        <w:shd w:val="clear" w:color="auto" w:fill="auto"/>
        <w:bidi w:val="0"/>
        <w:spacing w:before="0" w:after="140" w:line="240" w:lineRule="auto"/>
        <w:ind w:left="0" w:right="0" w:firstLine="280"/>
        <w:jc w:val="both"/>
      </w:pPr>
      <w:r>
        <w:rPr>
          <w:color w:val="000000"/>
          <w:spacing w:val="0"/>
          <w:w w:val="100"/>
          <w:position w:val="0"/>
        </w:rPr>
        <w:t>其他说明：</w:t>
      </w:r>
    </w:p>
    <w:p>
      <w:pPr>
        <w:pStyle w:val="Style5"/>
        <w:keepNext w:val="0"/>
        <w:keepLines w:val="0"/>
        <w:widowControl w:val="0"/>
        <w:shd w:val="clear" w:color="auto" w:fill="auto"/>
        <w:bidi w:val="0"/>
        <w:spacing w:before="0" w:after="420" w:line="240" w:lineRule="auto"/>
        <w:ind w:left="0" w:right="0" w:firstLine="28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6"/>
        <w:keepNext/>
        <w:keepLines/>
        <w:widowControl w:val="0"/>
        <w:shd w:val="clear" w:color="auto" w:fill="auto"/>
        <w:tabs>
          <w:tab w:pos="777" w:val="left"/>
        </w:tabs>
        <w:bidi w:val="0"/>
        <w:spacing w:before="0" w:after="140" w:line="240" w:lineRule="auto"/>
        <w:ind w:left="0" w:right="0" w:firstLine="280"/>
        <w:jc w:val="both"/>
      </w:pPr>
      <w:bookmarkStart w:id="1437" w:name="bookmark1437"/>
      <w:bookmarkStart w:id="1438" w:name="bookmark1438"/>
      <w:bookmarkStart w:id="1439" w:name="bookmark1439"/>
      <w:bookmarkStart w:id="1440" w:name="bookmark1440"/>
      <w:r>
        <w:rPr>
          <w:color w:val="000000"/>
          <w:spacing w:val="0"/>
          <w:w w:val="100"/>
          <w:position w:val="0"/>
        </w:rPr>
        <w:t>5</w:t>
      </w:r>
      <w:bookmarkEnd w:id="1439"/>
      <w:r>
        <w:rPr>
          <w:color w:val="000000"/>
          <w:spacing w:val="0"/>
          <w:w w:val="100"/>
          <w:position w:val="0"/>
        </w:rPr>
        <w:t>2、</w:t>
        <w:tab/>
        <w:t>其他非流动负债</w:t>
      </w:r>
      <w:bookmarkEnd w:id="1437"/>
      <w:bookmarkEnd w:id="1438"/>
      <w:bookmarkEnd w:id="1440"/>
    </w:p>
    <w:p>
      <w:pPr>
        <w:pStyle w:val="Style5"/>
        <w:keepNext w:val="0"/>
        <w:keepLines w:val="0"/>
        <w:widowControl w:val="0"/>
        <w:shd w:val="clear" w:color="auto" w:fill="auto"/>
        <w:bidi w:val="0"/>
        <w:spacing w:before="0" w:after="740" w:line="240" w:lineRule="auto"/>
        <w:ind w:left="0" w:right="0" w:firstLine="280"/>
        <w:jc w:val="both"/>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6"/>
        <w:keepNext/>
        <w:keepLines/>
        <w:widowControl w:val="0"/>
        <w:shd w:val="clear" w:color="auto" w:fill="auto"/>
        <w:tabs>
          <w:tab w:pos="777" w:val="left"/>
        </w:tabs>
        <w:bidi w:val="0"/>
        <w:spacing w:before="0" w:after="140" w:line="240" w:lineRule="auto"/>
        <w:ind w:left="0" w:right="0" w:firstLine="280"/>
        <w:jc w:val="both"/>
      </w:pPr>
      <w:bookmarkStart w:id="1441" w:name="bookmark1441"/>
      <w:bookmarkStart w:id="1442" w:name="bookmark1442"/>
      <w:bookmarkStart w:id="1443" w:name="bookmark1443"/>
      <w:bookmarkStart w:id="1444" w:name="bookmark1444"/>
      <w:r>
        <w:rPr>
          <w:color w:val="000000"/>
          <w:spacing w:val="0"/>
          <w:w w:val="100"/>
          <w:position w:val="0"/>
        </w:rPr>
        <w:t>5</w:t>
      </w:r>
      <w:bookmarkEnd w:id="1443"/>
      <w:r>
        <w:rPr>
          <w:color w:val="000000"/>
          <w:spacing w:val="0"/>
          <w:w w:val="100"/>
          <w:position w:val="0"/>
        </w:rPr>
        <w:t>3、</w:t>
        <w:tab/>
        <w:t>股本</w:t>
      </w:r>
      <w:bookmarkEnd w:id="1441"/>
      <w:bookmarkEnd w:id="1442"/>
      <w:bookmarkEnd w:id="1444"/>
    </w:p>
    <w:p>
      <w:pPr>
        <w:pStyle w:val="Style5"/>
        <w:keepNext w:val="0"/>
        <w:keepLines w:val="0"/>
        <w:widowControl w:val="0"/>
        <w:shd w:val="clear" w:color="auto" w:fill="auto"/>
        <w:bidi w:val="0"/>
        <w:spacing w:before="0" w:after="60" w:line="240" w:lineRule="auto"/>
        <w:ind w:left="0" w:right="0" w:firstLine="28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left"/>
        <w:tblLayout w:type="fixed"/>
      </w:tblPr>
      <w:tblGrid>
        <w:gridCol w:w="1166"/>
        <w:gridCol w:w="1315"/>
        <w:gridCol w:w="998"/>
        <w:gridCol w:w="1003"/>
        <w:gridCol w:w="1070"/>
        <w:gridCol w:w="1085"/>
        <w:gridCol w:w="1061"/>
        <w:gridCol w:w="1363"/>
      </w:tblGrid>
      <w:tr>
        <w:trPr>
          <w:trHeight w:val="326" w:hRule="exact"/>
        </w:trPr>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rFonts w:ascii="Times New Roman" w:eastAsia="Times New Roman" w:hAnsi="Times New Roman" w:cs="Times New Roman"/>
                <w:color w:val="000000"/>
                <w:spacing w:val="0"/>
                <w:w w:val="100"/>
                <w:position w:val="0"/>
              </w:rPr>
              <w:t>+</w:t>
            </w:r>
            <w:r>
              <w:rPr>
                <w:color w:val="000000"/>
                <w:spacing w:val="0"/>
                <w:w w:val="100"/>
                <w:position w:val="0"/>
              </w:rPr>
              <w:t>、一)</w:t>
            </w:r>
          </w:p>
        </w:tc>
        <w:tc>
          <w:tcPr>
            <w:vMerge w:val="restart"/>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634"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center"/>
            </w:pPr>
            <w:r>
              <w:rPr>
                <w:color w:val="000000"/>
                <w:spacing w:val="0"/>
                <w:w w:val="100"/>
                <w:position w:val="0"/>
              </w:rPr>
              <w:t>发行</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公积金 转股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FFFFFF"/>
            <w:vAlign w:val="center"/>
          </w:tcPr>
          <w:p>
            <w:pPr/>
          </w:p>
        </w:tc>
      </w:tr>
      <w:tr>
        <w:trPr>
          <w:trHeight w:val="331"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521,946,118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521,946,118</w:t>
            </w:r>
          </w:p>
        </w:tc>
      </w:tr>
    </w:tbl>
    <w:p>
      <w:pPr>
        <w:widowControl w:val="0"/>
        <w:spacing w:after="419" w:line="1" w:lineRule="exact"/>
      </w:pPr>
    </w:p>
    <w:p>
      <w:pPr>
        <w:pStyle w:val="Style26"/>
        <w:keepNext/>
        <w:keepLines/>
        <w:widowControl w:val="0"/>
        <w:shd w:val="clear" w:color="auto" w:fill="auto"/>
        <w:tabs>
          <w:tab w:pos="777" w:val="left"/>
        </w:tabs>
        <w:bidi w:val="0"/>
        <w:spacing w:before="0" w:after="140" w:line="240" w:lineRule="auto"/>
        <w:ind w:left="0" w:right="0" w:firstLine="280"/>
        <w:jc w:val="both"/>
      </w:pPr>
      <w:bookmarkStart w:id="1445" w:name="bookmark1445"/>
      <w:bookmarkStart w:id="1446" w:name="bookmark1446"/>
      <w:bookmarkStart w:id="1447" w:name="bookmark1447"/>
      <w:bookmarkStart w:id="1448" w:name="bookmark1448"/>
      <w:r>
        <w:rPr>
          <w:color w:val="000000"/>
          <w:spacing w:val="0"/>
          <w:w w:val="100"/>
          <w:position w:val="0"/>
        </w:rPr>
        <w:t>5</w:t>
      </w:r>
      <w:bookmarkEnd w:id="1447"/>
      <w:r>
        <w:rPr>
          <w:color w:val="000000"/>
          <w:spacing w:val="0"/>
          <w:w w:val="100"/>
          <w:position w:val="0"/>
        </w:rPr>
        <w:t>4、</w:t>
        <w:tab/>
        <w:t>其他权益工具</w:t>
      </w:r>
      <w:bookmarkEnd w:id="1445"/>
      <w:bookmarkEnd w:id="1446"/>
      <w:bookmarkEnd w:id="1448"/>
    </w:p>
    <w:p>
      <w:pPr>
        <w:pStyle w:val="Style26"/>
        <w:keepNext/>
        <w:keepLines/>
        <w:widowControl w:val="0"/>
        <w:numPr>
          <w:ilvl w:val="0"/>
          <w:numId w:val="213"/>
        </w:numPr>
        <w:shd w:val="clear" w:color="auto" w:fill="auto"/>
        <w:tabs>
          <w:tab w:pos="710" w:val="left"/>
        </w:tabs>
        <w:bidi w:val="0"/>
        <w:spacing w:before="0" w:after="140" w:line="240" w:lineRule="auto"/>
        <w:ind w:left="0" w:right="0" w:firstLine="280"/>
        <w:jc w:val="both"/>
      </w:pPr>
      <w:bookmarkStart w:id="1445" w:name="bookmark1445"/>
      <w:bookmarkStart w:id="1446" w:name="bookmark1446"/>
      <w:bookmarkStart w:id="1449" w:name="bookmark1449"/>
      <w:bookmarkStart w:id="1450" w:name="bookmark1450"/>
      <w:bookmarkEnd w:id="1449"/>
      <w:r>
        <w:rPr>
          <w:color w:val="000000"/>
          <w:spacing w:val="0"/>
          <w:w w:val="100"/>
          <w:position w:val="0"/>
        </w:rPr>
        <w:t>.</w:t>
      </w:r>
      <w:r>
        <w:rPr>
          <w:color w:val="000000"/>
          <w:spacing w:val="0"/>
          <w:w w:val="100"/>
          <w:position w:val="0"/>
        </w:rPr>
        <w:t>期末发行在外的优先股、永续债等其他金融工具基本情况</w:t>
      </w:r>
      <w:bookmarkEnd w:id="1445"/>
      <w:bookmarkEnd w:id="1446"/>
      <w:bookmarkEnd w:id="1450"/>
    </w:p>
    <w:p>
      <w:pPr>
        <w:pStyle w:val="Style5"/>
        <w:keepNext w:val="0"/>
        <w:keepLines w:val="0"/>
        <w:widowControl w:val="0"/>
        <w:shd w:val="clear" w:color="auto" w:fill="auto"/>
        <w:bidi w:val="0"/>
        <w:spacing w:before="0" w:after="420" w:line="240" w:lineRule="auto"/>
        <w:ind w:left="0" w:right="0" w:firstLine="28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6"/>
        <w:keepNext/>
        <w:keepLines/>
        <w:widowControl w:val="0"/>
        <w:numPr>
          <w:ilvl w:val="0"/>
          <w:numId w:val="213"/>
        </w:numPr>
        <w:shd w:val="clear" w:color="auto" w:fill="auto"/>
        <w:tabs>
          <w:tab w:pos="710" w:val="left"/>
        </w:tabs>
        <w:bidi w:val="0"/>
        <w:spacing w:before="0" w:after="140" w:line="240" w:lineRule="auto"/>
        <w:ind w:left="0" w:right="0" w:firstLine="280"/>
        <w:jc w:val="both"/>
      </w:pPr>
      <w:bookmarkStart w:id="1451" w:name="bookmark1451"/>
      <w:bookmarkStart w:id="1452" w:name="bookmark1452"/>
      <w:bookmarkStart w:id="1453" w:name="bookmark1453"/>
      <w:bookmarkStart w:id="1454" w:name="bookmark1454"/>
      <w:bookmarkEnd w:id="1453"/>
      <w:r>
        <w:rPr>
          <w:color w:val="000000"/>
          <w:spacing w:val="0"/>
          <w:w w:val="100"/>
          <w:position w:val="0"/>
        </w:rPr>
        <w:t>.</w:t>
      </w:r>
      <w:r>
        <w:rPr>
          <w:color w:val="000000"/>
          <w:spacing w:val="0"/>
          <w:w w:val="100"/>
          <w:position w:val="0"/>
        </w:rPr>
        <w:t>期末发行在外的优先股、永续债等金融工具变动情况表</w:t>
      </w:r>
      <w:bookmarkEnd w:id="1451"/>
      <w:bookmarkEnd w:id="1452"/>
      <w:bookmarkEnd w:id="1454"/>
    </w:p>
    <w:p>
      <w:pPr>
        <w:pStyle w:val="Style5"/>
        <w:keepNext w:val="0"/>
        <w:keepLines w:val="0"/>
        <w:widowControl w:val="0"/>
        <w:shd w:val="clear" w:color="auto" w:fill="auto"/>
        <w:bidi w:val="0"/>
        <w:spacing w:before="0" w:after="60" w:line="240" w:lineRule="auto"/>
        <w:ind w:left="0" w:right="0" w:firstLine="28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bidi w:val="0"/>
        <w:spacing w:before="0" w:after="60" w:line="240" w:lineRule="auto"/>
        <w:ind w:left="0" w:right="0" w:firstLine="280"/>
        <w:jc w:val="both"/>
      </w:pPr>
      <w:r>
        <w:rPr>
          <w:color w:val="000000"/>
          <w:spacing w:val="0"/>
          <w:w w:val="100"/>
          <w:position w:val="0"/>
        </w:rPr>
        <w:t>其他权益工具本期增减变动情况、变动原因说明，以及相关会计处理的依据:</w:t>
      </w:r>
    </w:p>
    <w:p>
      <w:pPr>
        <w:pStyle w:val="Style5"/>
        <w:keepNext w:val="0"/>
        <w:keepLines w:val="0"/>
        <w:widowControl w:val="0"/>
        <w:shd w:val="clear" w:color="auto" w:fill="auto"/>
        <w:bidi w:val="0"/>
        <w:spacing w:before="0" w:after="420" w:line="240" w:lineRule="auto"/>
        <w:ind w:left="0" w:right="0" w:firstLine="28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bidi w:val="0"/>
        <w:spacing w:before="0" w:after="60" w:line="240" w:lineRule="auto"/>
        <w:ind w:left="0" w:right="0" w:firstLine="280"/>
        <w:jc w:val="both"/>
      </w:pPr>
      <w:r>
        <w:rPr>
          <w:color w:val="000000"/>
          <w:spacing w:val="0"/>
          <w:w w:val="100"/>
          <w:position w:val="0"/>
        </w:rPr>
        <w:t>其他说明</w:t>
      </w:r>
      <w:r>
        <w:rPr>
          <w:color w:val="000000"/>
          <w:spacing w:val="0"/>
          <w:w w:val="100"/>
          <w:position w:val="0"/>
        </w:rPr>
        <w:t>：</w:t>
      </w:r>
    </w:p>
    <w:p>
      <w:pPr>
        <w:pStyle w:val="Style5"/>
        <w:keepNext w:val="0"/>
        <w:keepLines w:val="0"/>
        <w:widowControl w:val="0"/>
        <w:shd w:val="clear" w:color="auto" w:fill="auto"/>
        <w:bidi w:val="0"/>
        <w:spacing w:before="0" w:after="420" w:line="240" w:lineRule="auto"/>
        <w:ind w:left="0" w:right="0" w:firstLine="28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6"/>
        <w:keepNext/>
        <w:keepLines/>
        <w:widowControl w:val="0"/>
        <w:shd w:val="clear" w:color="auto" w:fill="auto"/>
        <w:tabs>
          <w:tab w:pos="777" w:val="left"/>
        </w:tabs>
        <w:bidi w:val="0"/>
        <w:spacing w:before="0" w:after="140" w:line="240" w:lineRule="auto"/>
        <w:ind w:left="0" w:right="0" w:firstLine="280"/>
        <w:jc w:val="both"/>
      </w:pPr>
      <w:bookmarkStart w:id="1455" w:name="bookmark1455"/>
      <w:bookmarkStart w:id="1456" w:name="bookmark1456"/>
      <w:bookmarkStart w:id="1457" w:name="bookmark1457"/>
      <w:bookmarkStart w:id="1458" w:name="bookmark1458"/>
      <w:r>
        <w:rPr>
          <w:color w:val="000000"/>
          <w:spacing w:val="0"/>
          <w:w w:val="100"/>
          <w:position w:val="0"/>
        </w:rPr>
        <w:t>5</w:t>
      </w:r>
      <w:bookmarkEnd w:id="1457"/>
      <w:r>
        <w:rPr>
          <w:color w:val="000000"/>
          <w:spacing w:val="0"/>
          <w:w w:val="100"/>
          <w:position w:val="0"/>
        </w:rPr>
        <w:t>5、</w:t>
        <w:tab/>
        <w:t>资本公积</w:t>
      </w:r>
      <w:bookmarkEnd w:id="1455"/>
      <w:bookmarkEnd w:id="1456"/>
      <w:bookmarkEnd w:id="1458"/>
    </w:p>
    <w:p>
      <w:pPr>
        <w:pStyle w:val="Style5"/>
        <w:keepNext w:val="0"/>
        <w:keepLines w:val="0"/>
        <w:widowControl w:val="0"/>
        <w:shd w:val="clear" w:color="auto" w:fill="auto"/>
        <w:bidi w:val="0"/>
        <w:spacing w:before="0" w:after="60" w:line="240" w:lineRule="auto"/>
        <w:ind w:left="0" w:right="0" w:firstLine="28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left"/>
        <w:tblLayout w:type="fixed"/>
      </w:tblPr>
      <w:tblGrid>
        <w:gridCol w:w="1709"/>
        <w:gridCol w:w="1824"/>
        <w:gridCol w:w="1858"/>
        <w:gridCol w:w="1838"/>
        <w:gridCol w:w="1848"/>
      </w:tblGrid>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期初余额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本期增加</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期末余额</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资本溢价(股本 溢价)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1,085,607,525.32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50,091,519.94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100,217,874.31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1,035,481,170.95</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25,457,481.19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25,457,481.19</w:t>
            </w:r>
          </w:p>
        </w:tc>
      </w:tr>
      <w:tr>
        <w:trPr>
          <w:trHeight w:val="32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1,111,065,006.51</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50,091,519.94</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100,217,874.31</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1,060,938,652.14</w:t>
            </w:r>
          </w:p>
        </w:tc>
      </w:tr>
      <w:tr>
        <w:trPr>
          <w:trHeight w:val="293" w:hRule="exact"/>
        </w:trPr>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其他说明，包括本</w:t>
            </w:r>
          </w:p>
        </w:tc>
        <w:tc>
          <w:tcPr>
            <w:gridSpan w:val="4"/>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期增减变动情况、变动原因说明：</w:t>
            </w:r>
          </w:p>
        </w:tc>
      </w:tr>
    </w:tbl>
    <w:p>
      <w:pPr>
        <w:pStyle w:val="Style5"/>
        <w:keepNext w:val="0"/>
        <w:keepLines w:val="0"/>
        <w:widowControl w:val="0"/>
        <w:shd w:val="clear" w:color="auto" w:fill="auto"/>
        <w:bidi w:val="0"/>
        <w:spacing w:before="0" w:after="460" w:line="240" w:lineRule="auto"/>
        <w:ind w:left="0" w:right="0" w:firstLine="240"/>
        <w:jc w:val="left"/>
      </w:pPr>
      <w:r>
        <w:rPr>
          <w:color w:val="000000"/>
          <w:spacing w:val="0"/>
          <w:w w:val="100"/>
          <w:position w:val="0"/>
        </w:rPr>
        <w:t>资本公积本期增减变动详见本年度报告第十节财务报告七注释</w:t>
      </w:r>
      <w:r>
        <w:rPr>
          <w:color w:val="000000"/>
          <w:spacing w:val="0"/>
          <w:w w:val="100"/>
          <w:position w:val="0"/>
          <w:sz w:val="19"/>
          <w:szCs w:val="19"/>
        </w:rPr>
        <w:t>56</w:t>
      </w:r>
      <w:r>
        <w:rPr>
          <w:color w:val="000000"/>
          <w:spacing w:val="0"/>
          <w:w w:val="100"/>
          <w:position w:val="0"/>
        </w:rPr>
        <w:t>之说明。</w:t>
      </w:r>
    </w:p>
    <w:p>
      <w:pPr>
        <w:pStyle w:val="Style26"/>
        <w:keepNext/>
        <w:keepLines/>
        <w:widowControl w:val="0"/>
        <w:shd w:val="clear" w:color="auto" w:fill="auto"/>
        <w:bidi w:val="0"/>
        <w:spacing w:before="0" w:after="140" w:line="240" w:lineRule="auto"/>
        <w:ind w:left="0" w:right="0" w:firstLine="240"/>
        <w:jc w:val="left"/>
      </w:pPr>
      <w:bookmarkStart w:id="1459" w:name="bookmark1459"/>
      <w:bookmarkStart w:id="1460" w:name="bookmark1460"/>
      <w:bookmarkStart w:id="1461" w:name="bookmark1461"/>
      <w:bookmarkStart w:id="1462" w:name="bookmark1462"/>
      <w:r>
        <w:rPr>
          <w:color w:val="000000"/>
          <w:spacing w:val="0"/>
          <w:w w:val="100"/>
          <w:position w:val="0"/>
        </w:rPr>
        <w:t>5</w:t>
      </w:r>
      <w:bookmarkEnd w:id="1461"/>
      <w:r>
        <w:rPr>
          <w:color w:val="000000"/>
          <w:spacing w:val="0"/>
          <w:w w:val="100"/>
          <w:position w:val="0"/>
        </w:rPr>
        <w:t>6、库存股</w:t>
      </w:r>
      <w:bookmarkEnd w:id="1459"/>
      <w:bookmarkEnd w:id="1460"/>
      <w:bookmarkEnd w:id="1462"/>
    </w:p>
    <w:p>
      <w:pPr>
        <w:pStyle w:val="Style5"/>
        <w:keepNext w:val="0"/>
        <w:keepLines w:val="0"/>
        <w:widowControl w:val="0"/>
        <w:shd w:val="clear" w:color="auto" w:fill="auto"/>
        <w:bidi w:val="0"/>
        <w:spacing w:before="0" w:after="80" w:line="240" w:lineRule="auto"/>
        <w:ind w:left="0" w:right="0" w:firstLine="24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left"/>
        <w:tblLayout w:type="fixed"/>
      </w:tblPr>
      <w:tblGrid>
        <w:gridCol w:w="1718"/>
        <w:gridCol w:w="1810"/>
        <w:gridCol w:w="1834"/>
        <w:gridCol w:w="1853"/>
        <w:gridCol w:w="1862"/>
      </w:tblGrid>
      <w:tr>
        <w:trPr>
          <w:trHeight w:val="3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本期增加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期末余额</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回购股份</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100,217,874.31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50,091,519.94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100,963,918.29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49,345,475.96</w:t>
            </w:r>
          </w:p>
        </w:tc>
      </w:tr>
      <w:tr>
        <w:trPr>
          <w:trHeight w:val="331"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100,217,874.31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50,091,519.94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100,963,918.29</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49,345,475.96</w:t>
            </w:r>
          </w:p>
        </w:tc>
      </w:tr>
    </w:tbl>
    <w:p>
      <w:pPr>
        <w:widowControl w:val="0"/>
        <w:spacing w:after="339" w:line="1" w:lineRule="exact"/>
      </w:pPr>
    </w:p>
    <w:p>
      <w:pPr>
        <w:pStyle w:val="Style5"/>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其他说明，包括本期增减变动情况、变动原因说明：</w:t>
      </w:r>
    </w:p>
    <w:p>
      <w:pPr>
        <w:pStyle w:val="Style5"/>
        <w:keepNext w:val="0"/>
        <w:keepLines w:val="0"/>
        <w:widowControl w:val="0"/>
        <w:shd w:val="clear" w:color="auto" w:fill="auto"/>
        <w:bidi w:val="0"/>
        <w:spacing w:before="0" w:after="0" w:line="467" w:lineRule="exact"/>
        <w:ind w:left="240" w:right="0" w:firstLine="460"/>
        <w:jc w:val="both"/>
      </w:pPr>
      <w:r>
        <w:rPr>
          <w:color w:val="000000"/>
          <w:spacing w:val="0"/>
          <w:w w:val="100"/>
          <w:position w:val="0"/>
        </w:rPr>
        <w:t>库存股本期增加系公司实施限制性股票激励计划，按</w:t>
      </w:r>
      <w:r>
        <w:rPr>
          <w:color w:val="000000"/>
          <w:spacing w:val="0"/>
          <w:w w:val="100"/>
          <w:position w:val="0"/>
          <w:sz w:val="19"/>
          <w:szCs w:val="19"/>
        </w:rPr>
        <w:t xml:space="preserve">3. </w:t>
      </w:r>
      <w:r>
        <w:rPr>
          <w:color w:val="000000"/>
          <w:spacing w:val="0"/>
          <w:w w:val="100"/>
          <w:position w:val="0"/>
          <w:sz w:val="19"/>
          <w:szCs w:val="19"/>
        </w:rPr>
        <w:t>29</w:t>
      </w:r>
      <w:r>
        <w:rPr>
          <w:color w:val="000000"/>
          <w:spacing w:val="0"/>
          <w:w w:val="100"/>
          <w:position w:val="0"/>
        </w:rPr>
        <w:t>元/股的授予价格同时确认库存股 和限制性股票回购义务</w:t>
      </w:r>
      <w:r>
        <w:rPr>
          <w:color w:val="000000"/>
          <w:spacing w:val="0"/>
          <w:w w:val="100"/>
          <w:position w:val="0"/>
          <w:sz w:val="19"/>
          <w:szCs w:val="19"/>
        </w:rPr>
        <w:t>50,091,519.94</w:t>
      </w:r>
      <w:r>
        <w:rPr>
          <w:color w:val="000000"/>
          <w:spacing w:val="0"/>
          <w:w w:val="100"/>
          <w:position w:val="0"/>
        </w:rPr>
        <w:t>元（账列其他应付款）。</w:t>
      </w:r>
    </w:p>
    <w:p>
      <w:pPr>
        <w:pStyle w:val="Style5"/>
        <w:keepNext w:val="0"/>
        <w:keepLines w:val="0"/>
        <w:widowControl w:val="0"/>
        <w:shd w:val="clear" w:color="auto" w:fill="auto"/>
        <w:bidi w:val="0"/>
        <w:spacing w:before="0" w:after="520" w:line="467" w:lineRule="exact"/>
        <w:ind w:left="240" w:right="0" w:firstLine="460"/>
        <w:jc w:val="both"/>
      </w:pPr>
      <w:r>
        <w:rPr>
          <w:color w:val="000000"/>
          <w:spacing w:val="0"/>
          <w:w w:val="100"/>
          <w:position w:val="0"/>
        </w:rPr>
        <w:t>库存股本期减少系：</w:t>
      </w:r>
      <w:r>
        <w:rPr>
          <w:color w:val="000000"/>
          <w:spacing w:val="0"/>
          <w:w w:val="100"/>
          <w:position w:val="0"/>
          <w:sz w:val="19"/>
          <w:szCs w:val="19"/>
        </w:rPr>
        <w:t>1）</w:t>
      </w:r>
      <w:r>
        <w:rPr>
          <w:color w:val="000000"/>
          <w:spacing w:val="0"/>
          <w:w w:val="100"/>
          <w:position w:val="0"/>
        </w:rPr>
        <w:t>公司实施限制性股票激励计划，将累计回购的</w:t>
      </w:r>
      <w:r>
        <w:rPr>
          <w:color w:val="000000"/>
          <w:spacing w:val="0"/>
          <w:w w:val="100"/>
          <w:position w:val="0"/>
          <w:sz w:val="19"/>
          <w:szCs w:val="19"/>
        </w:rPr>
        <w:t>15,225,386</w:t>
      </w:r>
      <w:r>
        <w:rPr>
          <w:color w:val="000000"/>
          <w:spacing w:val="0"/>
          <w:w w:val="100"/>
          <w:position w:val="0"/>
        </w:rPr>
        <w:t>股库存股 授予激励对象，同时冲减库存股和资本公积（股本溢价）</w:t>
      </w:r>
      <w:r>
        <w:rPr>
          <w:color w:val="000000"/>
          <w:spacing w:val="0"/>
          <w:w w:val="100"/>
          <w:position w:val="0"/>
          <w:sz w:val="19"/>
          <w:szCs w:val="19"/>
        </w:rPr>
        <w:t>100,217,874.31</w:t>
      </w:r>
      <w:r>
        <w:rPr>
          <w:color w:val="000000"/>
          <w:spacing w:val="0"/>
          <w:w w:val="100"/>
          <w:position w:val="0"/>
        </w:rPr>
        <w:t>元；</w:t>
      </w:r>
      <w:r>
        <w:rPr>
          <w:color w:val="000000"/>
          <w:spacing w:val="0"/>
          <w:w w:val="100"/>
          <w:position w:val="0"/>
          <w:sz w:val="19"/>
          <w:szCs w:val="19"/>
        </w:rPr>
        <w:t>2）</w:t>
      </w:r>
      <w:r>
        <w:rPr>
          <w:color w:val="000000"/>
          <w:spacing w:val="0"/>
          <w:w w:val="100"/>
          <w:position w:val="0"/>
        </w:rPr>
        <w:t>根据</w:t>
      </w:r>
      <w:r>
        <w:rPr>
          <w:color w:val="000000"/>
          <w:spacing w:val="0"/>
          <w:w w:val="100"/>
          <w:position w:val="0"/>
          <w:sz w:val="19"/>
          <w:szCs w:val="19"/>
        </w:rPr>
        <w:t>2021</w:t>
      </w:r>
      <w:r>
        <w:rPr>
          <w:color w:val="000000"/>
          <w:spacing w:val="0"/>
          <w:w w:val="100"/>
          <w:position w:val="0"/>
        </w:rPr>
        <w:t>年</w:t>
      </w:r>
      <w:r>
        <w:rPr>
          <w:color w:val="000000"/>
          <w:spacing w:val="0"/>
          <w:w w:val="100"/>
          <w:position w:val="0"/>
          <w:sz w:val="19"/>
          <w:szCs w:val="19"/>
        </w:rPr>
        <w:t xml:space="preserve">5 </w:t>
      </w:r>
      <w:r>
        <w:rPr>
          <w:color w:val="000000"/>
          <w:spacing w:val="0"/>
          <w:w w:val="100"/>
          <w:position w:val="0"/>
        </w:rPr>
        <w:t>月</w:t>
      </w:r>
      <w:r>
        <w:rPr>
          <w:color w:val="000000"/>
          <w:spacing w:val="0"/>
          <w:w w:val="100"/>
          <w:position w:val="0"/>
          <w:sz w:val="19"/>
          <w:szCs w:val="19"/>
        </w:rPr>
        <w:t>17</w:t>
      </w:r>
      <w:r>
        <w:rPr>
          <w:color w:val="000000"/>
          <w:spacing w:val="0"/>
          <w:w w:val="100"/>
          <w:position w:val="0"/>
        </w:rPr>
        <w:t>日</w:t>
      </w:r>
      <w:r>
        <w:rPr>
          <w:color w:val="000000"/>
          <w:spacing w:val="0"/>
          <w:w w:val="100"/>
          <w:position w:val="0"/>
          <w:sz w:val="19"/>
          <w:szCs w:val="19"/>
        </w:rPr>
        <w:t>2020</w:t>
      </w:r>
      <w:r>
        <w:rPr>
          <w:color w:val="000000"/>
          <w:spacing w:val="0"/>
          <w:w w:val="100"/>
          <w:position w:val="0"/>
        </w:rPr>
        <w:t>年度股东大会审议通过的</w:t>
      </w:r>
      <w:r>
        <w:rPr>
          <w:color w:val="000000"/>
          <w:spacing w:val="0"/>
          <w:w w:val="100"/>
          <w:position w:val="0"/>
          <w:sz w:val="19"/>
          <w:szCs w:val="19"/>
        </w:rPr>
        <w:t>2020</w:t>
      </w:r>
      <w:r>
        <w:rPr>
          <w:color w:val="000000"/>
          <w:spacing w:val="0"/>
          <w:w w:val="100"/>
          <w:position w:val="0"/>
        </w:rPr>
        <w:t>年度利润分配方案，公司拟以权益分派股权登记日的 总股本扣减不参与利润分配的回购专用账户股份数量为基数，向全体股东每</w:t>
      </w:r>
      <w:r>
        <w:rPr>
          <w:color w:val="000000"/>
          <w:spacing w:val="0"/>
          <w:w w:val="100"/>
          <w:position w:val="0"/>
          <w:sz w:val="19"/>
          <w:szCs w:val="19"/>
        </w:rPr>
        <w:t>10</w:t>
      </w:r>
      <w:r>
        <w:rPr>
          <w:color w:val="000000"/>
          <w:spacing w:val="0"/>
          <w:w w:val="100"/>
          <w:position w:val="0"/>
        </w:rPr>
        <w:t>股派发现金股利人 民币</w:t>
      </w:r>
      <w:r>
        <w:rPr>
          <w:color w:val="000000"/>
          <w:spacing w:val="0"/>
          <w:w w:val="100"/>
          <w:position w:val="0"/>
          <w:sz w:val="19"/>
          <w:szCs w:val="19"/>
        </w:rPr>
        <w:t>0.50</w:t>
      </w:r>
      <w:r>
        <w:rPr>
          <w:color w:val="000000"/>
          <w:spacing w:val="0"/>
          <w:w w:val="100"/>
          <w:position w:val="0"/>
        </w:rPr>
        <w:t>元（含税</w:t>
      </w:r>
      <w:r>
        <w:rPr>
          <w:color w:val="000000"/>
          <w:spacing w:val="0"/>
          <w:w w:val="100"/>
          <w:position w:val="0"/>
          <w:sz w:val="19"/>
          <w:szCs w:val="19"/>
        </w:rPr>
        <w:t>），</w:t>
      </w:r>
      <w:r>
        <w:rPr>
          <w:color w:val="000000"/>
          <w:spacing w:val="0"/>
          <w:w w:val="100"/>
          <w:position w:val="0"/>
        </w:rPr>
        <w:t>预计支付股利总金额</w:t>
      </w:r>
      <w:r>
        <w:rPr>
          <w:color w:val="000000"/>
          <w:spacing w:val="0"/>
          <w:w w:val="100"/>
          <w:position w:val="0"/>
          <w:sz w:val="19"/>
          <w:szCs w:val="19"/>
        </w:rPr>
        <w:t>25,336,036.60</w:t>
      </w:r>
      <w:r>
        <w:rPr>
          <w:color w:val="000000"/>
          <w:spacing w:val="0"/>
          <w:w w:val="100"/>
          <w:position w:val="0"/>
        </w:rPr>
        <w:t>元，</w:t>
      </w:r>
      <w:r>
        <w:rPr>
          <w:color w:val="000000"/>
          <w:spacing w:val="0"/>
          <w:w w:val="100"/>
          <w:position w:val="0"/>
          <w:sz w:val="19"/>
          <w:szCs w:val="19"/>
        </w:rPr>
        <w:t>2021</w:t>
      </w:r>
      <w:r>
        <w:rPr>
          <w:color w:val="000000"/>
          <w:spacing w:val="0"/>
          <w:w w:val="100"/>
          <w:position w:val="0"/>
        </w:rPr>
        <w:t>年</w:t>
      </w:r>
      <w:r>
        <w:rPr>
          <w:color w:val="000000"/>
          <w:spacing w:val="0"/>
          <w:w w:val="100"/>
          <w:position w:val="0"/>
          <w:sz w:val="19"/>
          <w:szCs w:val="19"/>
        </w:rPr>
        <w:t>6</w:t>
      </w:r>
      <w:r>
        <w:rPr>
          <w:color w:val="000000"/>
          <w:spacing w:val="0"/>
          <w:w w:val="100"/>
          <w:position w:val="0"/>
        </w:rPr>
        <w:t>月</w:t>
      </w:r>
      <w:r>
        <w:rPr>
          <w:color w:val="000000"/>
          <w:spacing w:val="0"/>
          <w:w w:val="100"/>
          <w:position w:val="0"/>
          <w:sz w:val="19"/>
          <w:szCs w:val="19"/>
        </w:rPr>
        <w:t>18</w:t>
      </w:r>
      <w:r>
        <w:rPr>
          <w:color w:val="000000"/>
          <w:spacing w:val="0"/>
          <w:w w:val="100"/>
          <w:position w:val="0"/>
        </w:rPr>
        <w:t>日，公司办理完 成限制性股票授予登记手续，因授予的限制性股票来源为公司回购专用证券账户股份，登记前后 公司股本总额不变，但参与</w:t>
      </w:r>
      <w:r>
        <w:rPr>
          <w:color w:val="000000"/>
          <w:spacing w:val="0"/>
          <w:w w:val="100"/>
          <w:position w:val="0"/>
          <w:sz w:val="19"/>
          <w:szCs w:val="19"/>
        </w:rPr>
        <w:t>2020</w:t>
      </w:r>
      <w:r>
        <w:rPr>
          <w:color w:val="000000"/>
          <w:spacing w:val="0"/>
          <w:w w:val="100"/>
          <w:position w:val="0"/>
        </w:rPr>
        <w:t>年度利润分配的股本由</w:t>
      </w:r>
      <w:r>
        <w:rPr>
          <w:color w:val="000000"/>
          <w:spacing w:val="0"/>
          <w:w w:val="100"/>
          <w:position w:val="0"/>
          <w:sz w:val="19"/>
          <w:szCs w:val="19"/>
        </w:rPr>
        <w:t>506,720,732</w:t>
      </w:r>
      <w:r>
        <w:rPr>
          <w:color w:val="000000"/>
          <w:spacing w:val="0"/>
          <w:w w:val="100"/>
          <w:position w:val="0"/>
        </w:rPr>
        <w:t>股增加至</w:t>
      </w:r>
      <w:r>
        <w:rPr>
          <w:color w:val="000000"/>
          <w:spacing w:val="0"/>
          <w:w w:val="100"/>
          <w:position w:val="0"/>
          <w:sz w:val="19"/>
          <w:szCs w:val="19"/>
        </w:rPr>
        <w:t>521,946,118</w:t>
      </w:r>
      <w:r>
        <w:rPr>
          <w:color w:val="000000"/>
          <w:spacing w:val="0"/>
          <w:w w:val="100"/>
          <w:position w:val="0"/>
        </w:rPr>
        <w:t xml:space="preserve">股， 按照维持现金分红总额不变的原则，对每股分配比例进行相应调整，确定每股派发现金红利由 </w:t>
      </w:r>
      <w:r>
        <w:rPr>
          <w:color w:val="000000"/>
          <w:spacing w:val="0"/>
          <w:w w:val="100"/>
          <w:position w:val="0"/>
          <w:sz w:val="19"/>
          <w:szCs w:val="19"/>
        </w:rPr>
        <w:t>0.05</w:t>
      </w:r>
      <w:r>
        <w:rPr>
          <w:color w:val="000000"/>
          <w:spacing w:val="0"/>
          <w:w w:val="100"/>
          <w:position w:val="0"/>
        </w:rPr>
        <w:t>元（含税）调整为人民币</w:t>
      </w:r>
      <w:r>
        <w:rPr>
          <w:color w:val="000000"/>
          <w:spacing w:val="0"/>
          <w:w w:val="100"/>
          <w:position w:val="0"/>
          <w:sz w:val="19"/>
          <w:szCs w:val="19"/>
        </w:rPr>
        <w:t>0.049</w:t>
      </w:r>
      <w:r>
        <w:rPr>
          <w:color w:val="000000"/>
          <w:spacing w:val="0"/>
          <w:w w:val="100"/>
          <w:position w:val="0"/>
        </w:rPr>
        <w:t>元（含税），由此确定应分配股利总额为</w:t>
      </w:r>
      <w:r>
        <w:rPr>
          <w:color w:val="000000"/>
          <w:spacing w:val="0"/>
          <w:w w:val="100"/>
          <w:position w:val="0"/>
          <w:sz w:val="19"/>
          <w:szCs w:val="19"/>
        </w:rPr>
        <w:t>25,575,359.78</w:t>
      </w:r>
      <w:r>
        <w:rPr>
          <w:color w:val="000000"/>
          <w:spacing w:val="0"/>
          <w:w w:val="100"/>
          <w:position w:val="0"/>
        </w:rPr>
        <w:t>元（分 配总额差异系每股现金红利的尾数四舍五入调整所致），其中应分配给限制性股票激励对象的股利 为</w:t>
      </w:r>
      <w:r>
        <w:rPr>
          <w:color w:val="000000"/>
          <w:spacing w:val="0"/>
          <w:w w:val="100"/>
          <w:position w:val="0"/>
          <w:sz w:val="19"/>
          <w:szCs w:val="19"/>
        </w:rPr>
        <w:t>746,043.98</w:t>
      </w:r>
      <w:r>
        <w:rPr>
          <w:color w:val="000000"/>
          <w:spacing w:val="0"/>
          <w:w w:val="100"/>
          <w:position w:val="0"/>
        </w:rPr>
        <w:t>元，相应冲减库存股和限制性股票回购义务（账列其他应付款）。</w:t>
      </w:r>
    </w:p>
    <w:p>
      <w:pPr>
        <w:pStyle w:val="Style26"/>
        <w:keepNext/>
        <w:keepLines/>
        <w:widowControl w:val="0"/>
        <w:shd w:val="clear" w:color="auto" w:fill="auto"/>
        <w:tabs>
          <w:tab w:pos="761" w:val="left"/>
        </w:tabs>
        <w:bidi w:val="0"/>
        <w:spacing w:before="0" w:after="140" w:line="240" w:lineRule="auto"/>
        <w:ind w:left="240" w:right="0" w:firstLine="40"/>
        <w:jc w:val="left"/>
      </w:pPr>
      <w:bookmarkStart w:id="1463" w:name="bookmark1463"/>
      <w:bookmarkStart w:id="1464" w:name="bookmark1464"/>
      <w:bookmarkStart w:id="1465" w:name="bookmark1465"/>
      <w:bookmarkStart w:id="1466" w:name="bookmark1466"/>
      <w:r>
        <w:rPr>
          <w:color w:val="000000"/>
          <w:spacing w:val="0"/>
          <w:w w:val="100"/>
          <w:position w:val="0"/>
        </w:rPr>
        <w:t>5</w:t>
      </w:r>
      <w:bookmarkEnd w:id="1465"/>
      <w:r>
        <w:rPr>
          <w:color w:val="000000"/>
          <w:spacing w:val="0"/>
          <w:w w:val="100"/>
          <w:position w:val="0"/>
        </w:rPr>
        <w:t>7、</w:t>
        <w:tab/>
        <w:t>其他综合收益</w:t>
      </w:r>
      <w:bookmarkEnd w:id="1463"/>
      <w:bookmarkEnd w:id="1464"/>
      <w:bookmarkEnd w:id="1466"/>
    </w:p>
    <w:p>
      <w:pPr>
        <w:pStyle w:val="Style5"/>
        <w:keepNext w:val="0"/>
        <w:keepLines w:val="0"/>
        <w:widowControl w:val="0"/>
        <w:shd w:val="clear" w:color="auto" w:fill="auto"/>
        <w:bidi w:val="0"/>
        <w:spacing w:before="0" w:after="600" w:line="240" w:lineRule="auto"/>
        <w:ind w:left="240" w:right="0" w:firstLine="4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5"/>
        <w:keepNext w:val="0"/>
        <w:keepLines w:val="0"/>
        <w:widowControl w:val="0"/>
        <w:shd w:val="clear" w:color="auto" w:fill="auto"/>
        <w:tabs>
          <w:tab w:pos="761" w:val="left"/>
        </w:tabs>
        <w:bidi w:val="0"/>
        <w:spacing w:before="0" w:after="740" w:line="384" w:lineRule="exact"/>
        <w:ind w:left="240" w:right="0" w:firstLine="40"/>
        <w:jc w:val="left"/>
      </w:pPr>
      <w:bookmarkStart w:id="1467" w:name="bookmark1467"/>
      <w:r>
        <w:rPr>
          <w:b/>
          <w:bCs/>
          <w:color w:val="000000"/>
          <w:spacing w:val="0"/>
          <w:w w:val="100"/>
          <w:position w:val="0"/>
        </w:rPr>
        <w:t>5</w:t>
      </w:r>
      <w:bookmarkEnd w:id="1467"/>
      <w:r>
        <w:rPr>
          <w:b/>
          <w:bCs/>
          <w:color w:val="000000"/>
          <w:spacing w:val="0"/>
          <w:w w:val="100"/>
          <w:position w:val="0"/>
        </w:rPr>
        <w:t>8、</w:t>
        <w:tab/>
        <w:t xml:space="preserve">专项储备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6"/>
        <w:keepNext/>
        <w:keepLines/>
        <w:widowControl w:val="0"/>
        <w:shd w:val="clear" w:color="auto" w:fill="auto"/>
        <w:tabs>
          <w:tab w:pos="761" w:val="left"/>
        </w:tabs>
        <w:bidi w:val="0"/>
        <w:spacing w:before="0" w:after="140" w:line="240" w:lineRule="auto"/>
        <w:ind w:left="240" w:right="0" w:firstLine="40"/>
        <w:jc w:val="left"/>
      </w:pPr>
      <w:bookmarkStart w:id="1468" w:name="bookmark1468"/>
      <w:bookmarkStart w:id="1469" w:name="bookmark1469"/>
      <w:bookmarkStart w:id="1470" w:name="bookmark1470"/>
      <w:bookmarkStart w:id="1471" w:name="bookmark1471"/>
      <w:r>
        <w:rPr>
          <w:color w:val="000000"/>
          <w:spacing w:val="0"/>
          <w:w w:val="100"/>
          <w:position w:val="0"/>
        </w:rPr>
        <w:t>5</w:t>
      </w:r>
      <w:bookmarkEnd w:id="1470"/>
      <w:r>
        <w:rPr>
          <w:color w:val="000000"/>
          <w:spacing w:val="0"/>
          <w:w w:val="100"/>
          <w:position w:val="0"/>
        </w:rPr>
        <w:t>9、</w:t>
        <w:tab/>
        <w:t>盈余公积</w:t>
      </w:r>
      <w:bookmarkEnd w:id="1468"/>
      <w:bookmarkEnd w:id="1469"/>
      <w:bookmarkEnd w:id="1471"/>
    </w:p>
    <w:p>
      <w:pPr>
        <w:pStyle w:val="Style5"/>
        <w:keepNext w:val="0"/>
        <w:keepLines w:val="0"/>
        <w:widowControl w:val="0"/>
        <w:shd w:val="clear" w:color="auto" w:fill="auto"/>
        <w:bidi w:val="0"/>
        <w:spacing w:before="0" w:after="80" w:line="240" w:lineRule="auto"/>
        <w:ind w:left="240" w:right="0" w:firstLine="4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0"/>
        <w:keepNext w:val="0"/>
        <w:keepLines w:val="0"/>
        <w:widowControl w:val="0"/>
        <w:shd w:val="clear" w:color="auto" w:fill="auto"/>
        <w:bidi w:val="0"/>
        <w:spacing w:before="0" w:after="0" w:line="240" w:lineRule="auto"/>
        <w:ind w:left="14" w:right="0" w:firstLine="0"/>
        <w:jc w:val="left"/>
      </w:pPr>
      <w:r>
        <w:rPr>
          <w:color w:val="000000"/>
          <w:spacing w:val="0"/>
          <w:w w:val="100"/>
          <w:position w:val="0"/>
        </w:rPr>
        <w:t>单位：元 币种：人民币</w:t>
      </w:r>
    </w:p>
    <w:tbl>
      <w:tblPr>
        <w:tblOverlap w:val="never"/>
        <w:jc w:val="left"/>
        <w:tblLayout w:type="fixed"/>
      </w:tblPr>
      <w:tblGrid>
        <w:gridCol w:w="1680"/>
        <w:gridCol w:w="1795"/>
        <w:gridCol w:w="1805"/>
        <w:gridCol w:w="1814"/>
        <w:gridCol w:w="1814"/>
      </w:tblGrid>
      <w:tr>
        <w:trPr>
          <w:trHeight w:val="293"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bl>
    <w:p>
      <w:pPr>
        <w:spacing w:lineRule="exact" w:line="1"/>
        <w:rPr>
          <w:sz w:val="2"/>
          <w:szCs w:val="2"/>
        </w:rPr>
      </w:pPr>
      <w:r>
        <w:br w:type="page"/>
      </w:r>
    </w:p>
    <w:tbl>
      <w:tblPr>
        <w:tblOverlap w:val="never"/>
        <w:jc w:val="left"/>
        <w:tblLayout w:type="fixed"/>
      </w:tblPr>
      <w:tblGrid>
        <w:gridCol w:w="1680"/>
        <w:gridCol w:w="1795"/>
        <w:gridCol w:w="1805"/>
        <w:gridCol w:w="1814"/>
        <w:gridCol w:w="1814"/>
      </w:tblGrid>
      <w:tr>
        <w:trPr>
          <w:trHeight w:val="3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162,241,200.56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162,241,200.56</w:t>
            </w: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任意盈余公积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储备基金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企业发展基金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162,241,200.56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162,241,200.56</w:t>
            </w:r>
          </w:p>
        </w:tc>
      </w:tr>
    </w:tbl>
    <w:p>
      <w:pPr>
        <w:widowControl w:val="0"/>
        <w:spacing w:after="419" w:line="1" w:lineRule="exact"/>
      </w:pPr>
    </w:p>
    <w:p>
      <w:pPr>
        <w:pStyle w:val="Style26"/>
        <w:keepNext/>
        <w:keepLines/>
        <w:widowControl w:val="0"/>
        <w:shd w:val="clear" w:color="auto" w:fill="auto"/>
        <w:bidi w:val="0"/>
        <w:spacing w:before="0" w:after="140" w:line="240" w:lineRule="auto"/>
        <w:ind w:left="0" w:right="0" w:firstLine="240"/>
        <w:jc w:val="both"/>
      </w:pPr>
      <w:bookmarkStart w:id="1472" w:name="bookmark1472"/>
      <w:bookmarkStart w:id="1473" w:name="bookmark1473"/>
      <w:bookmarkStart w:id="1474" w:name="bookmark1474"/>
      <w:bookmarkStart w:id="1475" w:name="bookmark1475"/>
      <w:r>
        <w:rPr>
          <w:color w:val="000000"/>
          <w:spacing w:val="0"/>
          <w:w w:val="100"/>
          <w:position w:val="0"/>
        </w:rPr>
        <w:t>6</w:t>
      </w:r>
      <w:bookmarkEnd w:id="1474"/>
      <w:r>
        <w:rPr>
          <w:color w:val="000000"/>
          <w:spacing w:val="0"/>
          <w:w w:val="100"/>
          <w:position w:val="0"/>
        </w:rPr>
        <w:t>0、未分配利润</w:t>
      </w:r>
      <w:bookmarkEnd w:id="1472"/>
      <w:bookmarkEnd w:id="1473"/>
      <w:bookmarkEnd w:id="1475"/>
    </w:p>
    <w:p>
      <w:pPr>
        <w:pStyle w:val="Style5"/>
        <w:keepNext w:val="0"/>
        <w:keepLines w:val="0"/>
        <w:widowControl w:val="0"/>
        <w:shd w:val="clear" w:color="auto" w:fill="auto"/>
        <w:bidi w:val="0"/>
        <w:spacing w:before="0" w:after="60" w:line="240" w:lineRule="auto"/>
        <w:ind w:left="0" w:right="0" w:firstLine="24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left"/>
        <w:tblLayout w:type="fixed"/>
      </w:tblPr>
      <w:tblGrid>
        <w:gridCol w:w="3499"/>
        <w:gridCol w:w="2827"/>
        <w:gridCol w:w="2750"/>
      </w:tblGrid>
      <w:tr>
        <w:trPr>
          <w:trHeight w:val="3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w:t>
            </w:r>
          </w:p>
        </w:tc>
      </w:tr>
      <w:tr>
        <w:trPr>
          <w:trHeight w:val="32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674,076,195.44</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1,147,879,967.23</w:t>
            </w:r>
          </w:p>
        </w:tc>
      </w:tr>
      <w:tr>
        <w:trPr>
          <w:trHeight w:val="63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调整期初未分配利润合计数（调增</w:t>
            </w:r>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，调减一）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-381,861.70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673,694,333.74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1,147,879,967.23</w:t>
            </w:r>
          </w:p>
        </w:tc>
      </w:tr>
      <w:tr>
        <w:trPr>
          <w:trHeight w:val="63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加:本期归属于母公司所有者的净利 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-565,116,320.26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-433,266,113.23</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pPr>
            <w:r>
              <w:rPr>
                <w:color w:val="000000"/>
                <w:spacing w:val="0"/>
                <w:w w:val="100"/>
                <w:position w:val="0"/>
              </w:rPr>
              <w:t>提取任意盈余公积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pP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40"/>
              <w:jc w:val="left"/>
            </w:pPr>
            <w:r>
              <w:rPr>
                <w:color w:val="000000"/>
                <w:spacing w:val="0"/>
                <w:w w:val="100"/>
                <w:position w:val="0"/>
              </w:rPr>
              <w:t>应付普通股股利</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25,575,362.12</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40,537,658.56</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pPr>
            <w:r>
              <w:rPr>
                <w:color w:val="000000"/>
                <w:spacing w:val="0"/>
                <w:w w:val="100"/>
                <w:position w:val="0"/>
              </w:rPr>
              <w:t>转作股本的普通股股利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83,002,651.36</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674,076,195.44</w:t>
            </w:r>
          </w:p>
        </w:tc>
      </w:tr>
    </w:tbl>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注：期初未分配利润调整详见本年度报告第十节财务报告五</w:t>
      </w:r>
      <w:r>
        <w:rPr>
          <w:color w:val="000000"/>
          <w:spacing w:val="0"/>
          <w:w w:val="100"/>
          <w:position w:val="0"/>
          <w:sz w:val="19"/>
          <w:szCs w:val="19"/>
        </w:rPr>
        <w:t>（44）</w:t>
      </w:r>
      <w:r>
        <w:rPr>
          <w:color w:val="000000"/>
          <w:spacing w:val="0"/>
          <w:w w:val="100"/>
          <w:position w:val="0"/>
        </w:rPr>
        <w:t>重要会计政策变更之说明。</w:t>
      </w:r>
    </w:p>
    <w:p>
      <w:pPr>
        <w:widowControl w:val="0"/>
        <w:spacing w:after="199" w:line="1" w:lineRule="exact"/>
      </w:pPr>
    </w:p>
    <w:p>
      <w:pPr>
        <w:pStyle w:val="Style5"/>
        <w:keepNext w:val="0"/>
        <w:keepLines w:val="0"/>
        <w:widowControl w:val="0"/>
        <w:shd w:val="clear" w:color="auto" w:fill="auto"/>
        <w:bidi w:val="0"/>
        <w:spacing w:before="0" w:after="140" w:line="240" w:lineRule="auto"/>
        <w:ind w:left="0" w:right="0" w:firstLine="240"/>
        <w:jc w:val="both"/>
      </w:pPr>
      <w:r>
        <w:rPr>
          <w:color w:val="000000"/>
          <w:spacing w:val="0"/>
          <w:w w:val="100"/>
          <w:position w:val="0"/>
        </w:rPr>
        <w:t>调整期初未分配利润明细：</w:t>
      </w:r>
    </w:p>
    <w:p>
      <w:pPr>
        <w:pStyle w:val="Style5"/>
        <w:keepNext w:val="0"/>
        <w:keepLines w:val="0"/>
        <w:widowControl w:val="0"/>
        <w:shd w:val="clear" w:color="auto" w:fill="auto"/>
        <w:tabs>
          <w:tab w:pos="598" w:val="left"/>
        </w:tabs>
        <w:bidi w:val="0"/>
        <w:spacing w:before="0" w:after="60" w:line="240" w:lineRule="auto"/>
        <w:ind w:left="0" w:right="0" w:firstLine="240"/>
        <w:jc w:val="both"/>
      </w:pPr>
      <w:bookmarkStart w:id="1476" w:name="bookmark1476"/>
      <w:r>
        <w:rPr>
          <w:rFonts w:ascii="Times New Roman" w:eastAsia="Times New Roman" w:hAnsi="Times New Roman" w:cs="Times New Roman"/>
          <w:color w:val="000000"/>
          <w:spacing w:val="0"/>
          <w:w w:val="100"/>
          <w:position w:val="0"/>
        </w:rPr>
        <w:t>1</w:t>
      </w:r>
      <w:bookmarkEnd w:id="1476"/>
      <w:r>
        <w:rPr>
          <w:color w:val="000000"/>
          <w:spacing w:val="0"/>
          <w:w w:val="100"/>
          <w:position w:val="0"/>
        </w:rPr>
        <w:t>、</w:t>
        <w:tab/>
        <w:t>由于《企业会计准则》及其相关新规定进行追溯调整，影响期初未分配利润</w:t>
      </w:r>
      <w:r>
        <w:rPr>
          <w:rFonts w:ascii="Times New Roman" w:eastAsia="Times New Roman" w:hAnsi="Times New Roman" w:cs="Times New Roman"/>
          <w:color w:val="000000"/>
          <w:spacing w:val="0"/>
          <w:w w:val="100"/>
          <w:position w:val="0"/>
        </w:rPr>
        <w:t>0</w:t>
      </w:r>
      <w:r>
        <w:rPr>
          <w:color w:val="000000"/>
          <w:spacing w:val="0"/>
          <w:w w:val="100"/>
          <w:position w:val="0"/>
        </w:rPr>
        <w:t>元。</w:t>
      </w:r>
    </w:p>
    <w:p>
      <w:pPr>
        <w:pStyle w:val="Style5"/>
        <w:keepNext w:val="0"/>
        <w:keepLines w:val="0"/>
        <w:widowControl w:val="0"/>
        <w:shd w:val="clear" w:color="auto" w:fill="auto"/>
        <w:tabs>
          <w:tab w:pos="618" w:val="left"/>
        </w:tabs>
        <w:bidi w:val="0"/>
        <w:spacing w:before="0" w:after="60" w:line="240" w:lineRule="auto"/>
        <w:ind w:left="0" w:right="0" w:firstLine="240"/>
        <w:jc w:val="both"/>
      </w:pPr>
      <w:bookmarkStart w:id="1477" w:name="bookmark1477"/>
      <w:r>
        <w:rPr>
          <w:rFonts w:ascii="Times New Roman" w:eastAsia="Times New Roman" w:hAnsi="Times New Roman" w:cs="Times New Roman"/>
          <w:color w:val="000000"/>
          <w:spacing w:val="0"/>
          <w:w w:val="100"/>
          <w:position w:val="0"/>
        </w:rPr>
        <w:t>2</w:t>
      </w:r>
      <w:bookmarkEnd w:id="1477"/>
      <w:r>
        <w:rPr>
          <w:color w:val="000000"/>
          <w:spacing w:val="0"/>
          <w:w w:val="100"/>
          <w:position w:val="0"/>
        </w:rPr>
        <w:t>、</w:t>
        <w:tab/>
        <w:t>由于会计政策变更，影响期初未分配利润</w:t>
      </w:r>
      <w:r>
        <w:rPr>
          <w:rFonts w:ascii="Times New Roman" w:eastAsia="Times New Roman" w:hAnsi="Times New Roman" w:cs="Times New Roman"/>
          <w:color w:val="000000"/>
          <w:spacing w:val="0"/>
          <w:w w:val="100"/>
          <w:position w:val="0"/>
        </w:rPr>
        <w:t>-381,861.70</w:t>
      </w:r>
      <w:r>
        <w:rPr>
          <w:color w:val="000000"/>
          <w:spacing w:val="0"/>
          <w:w w:val="100"/>
          <w:position w:val="0"/>
        </w:rPr>
        <w:t>元。</w:t>
      </w:r>
    </w:p>
    <w:p>
      <w:pPr>
        <w:pStyle w:val="Style5"/>
        <w:keepNext w:val="0"/>
        <w:keepLines w:val="0"/>
        <w:widowControl w:val="0"/>
        <w:shd w:val="clear" w:color="auto" w:fill="auto"/>
        <w:tabs>
          <w:tab w:pos="618" w:val="left"/>
        </w:tabs>
        <w:bidi w:val="0"/>
        <w:spacing w:before="0" w:after="60" w:line="240" w:lineRule="auto"/>
        <w:ind w:left="0" w:right="0" w:firstLine="240"/>
        <w:jc w:val="both"/>
      </w:pPr>
      <w:bookmarkStart w:id="1478" w:name="bookmark1478"/>
      <w:r>
        <w:rPr>
          <w:rFonts w:ascii="Times New Roman" w:eastAsia="Times New Roman" w:hAnsi="Times New Roman" w:cs="Times New Roman"/>
          <w:color w:val="000000"/>
          <w:spacing w:val="0"/>
          <w:w w:val="100"/>
          <w:position w:val="0"/>
        </w:rPr>
        <w:t>3</w:t>
      </w:r>
      <w:bookmarkEnd w:id="1478"/>
      <w:r>
        <w:rPr>
          <w:color w:val="000000"/>
          <w:spacing w:val="0"/>
          <w:w w:val="100"/>
          <w:position w:val="0"/>
        </w:rPr>
        <w:t>、</w:t>
        <w:tab/>
        <w:t>由于重大会计差错更正，影响期初未分配利润</w:t>
      </w:r>
      <w:r>
        <w:rPr>
          <w:rFonts w:ascii="Times New Roman" w:eastAsia="Times New Roman" w:hAnsi="Times New Roman" w:cs="Times New Roman"/>
          <w:color w:val="000000"/>
          <w:spacing w:val="0"/>
          <w:w w:val="100"/>
          <w:position w:val="0"/>
        </w:rPr>
        <w:t>0</w:t>
      </w:r>
      <w:r>
        <w:rPr>
          <w:color w:val="000000"/>
          <w:spacing w:val="0"/>
          <w:w w:val="100"/>
          <w:position w:val="0"/>
        </w:rPr>
        <w:t>元。</w:t>
      </w:r>
    </w:p>
    <w:p>
      <w:pPr>
        <w:pStyle w:val="Style5"/>
        <w:keepNext w:val="0"/>
        <w:keepLines w:val="0"/>
        <w:widowControl w:val="0"/>
        <w:shd w:val="clear" w:color="auto" w:fill="auto"/>
        <w:tabs>
          <w:tab w:pos="618" w:val="left"/>
        </w:tabs>
        <w:bidi w:val="0"/>
        <w:spacing w:before="0" w:after="60" w:line="240" w:lineRule="auto"/>
        <w:ind w:left="0" w:right="0" w:firstLine="240"/>
        <w:jc w:val="both"/>
      </w:pPr>
      <w:bookmarkStart w:id="1479" w:name="bookmark1479"/>
      <w:r>
        <w:rPr>
          <w:rFonts w:ascii="Times New Roman" w:eastAsia="Times New Roman" w:hAnsi="Times New Roman" w:cs="Times New Roman"/>
          <w:color w:val="000000"/>
          <w:spacing w:val="0"/>
          <w:w w:val="100"/>
          <w:position w:val="0"/>
        </w:rPr>
        <w:t>4</w:t>
      </w:r>
      <w:bookmarkEnd w:id="1479"/>
      <w:r>
        <w:rPr>
          <w:color w:val="000000"/>
          <w:spacing w:val="0"/>
          <w:w w:val="100"/>
          <w:position w:val="0"/>
        </w:rPr>
        <w:t>、</w:t>
        <w:tab/>
        <w:t>由于同一控制导致的合并范围变更，影响期初未分配利润</w:t>
      </w:r>
      <w:r>
        <w:rPr>
          <w:rFonts w:ascii="Times New Roman" w:eastAsia="Times New Roman" w:hAnsi="Times New Roman" w:cs="Times New Roman"/>
          <w:color w:val="000000"/>
          <w:spacing w:val="0"/>
          <w:w w:val="100"/>
          <w:position w:val="0"/>
        </w:rPr>
        <w:t>0</w:t>
      </w:r>
      <w:r>
        <w:rPr>
          <w:color w:val="000000"/>
          <w:spacing w:val="0"/>
          <w:w w:val="100"/>
          <w:position w:val="0"/>
        </w:rPr>
        <w:t>元。</w:t>
      </w:r>
    </w:p>
    <w:p>
      <w:pPr>
        <w:pStyle w:val="Style5"/>
        <w:keepNext w:val="0"/>
        <w:keepLines w:val="0"/>
        <w:widowControl w:val="0"/>
        <w:shd w:val="clear" w:color="auto" w:fill="auto"/>
        <w:tabs>
          <w:tab w:pos="618" w:val="left"/>
        </w:tabs>
        <w:bidi w:val="0"/>
        <w:spacing w:before="0" w:after="420" w:line="240" w:lineRule="auto"/>
        <w:ind w:left="0" w:right="0" w:firstLine="240"/>
        <w:jc w:val="both"/>
      </w:pPr>
      <w:bookmarkStart w:id="1480" w:name="bookmark1480"/>
      <w:r>
        <w:rPr>
          <w:rFonts w:ascii="Times New Roman" w:eastAsia="Times New Roman" w:hAnsi="Times New Roman" w:cs="Times New Roman"/>
          <w:color w:val="000000"/>
          <w:spacing w:val="0"/>
          <w:w w:val="100"/>
          <w:position w:val="0"/>
        </w:rPr>
        <w:t>5</w:t>
      </w:r>
      <w:bookmarkEnd w:id="1480"/>
      <w:r>
        <w:rPr>
          <w:color w:val="000000"/>
          <w:spacing w:val="0"/>
          <w:w w:val="100"/>
          <w:position w:val="0"/>
        </w:rPr>
        <w:t>、</w:t>
        <w:tab/>
        <w:t>其他调整合计影响期初未分配利润</w:t>
      </w:r>
      <w:r>
        <w:rPr>
          <w:rFonts w:ascii="Times New Roman" w:eastAsia="Times New Roman" w:hAnsi="Times New Roman" w:cs="Times New Roman"/>
          <w:color w:val="000000"/>
          <w:spacing w:val="0"/>
          <w:w w:val="100"/>
          <w:position w:val="0"/>
        </w:rPr>
        <w:t>0</w:t>
      </w:r>
      <w:r>
        <w:rPr>
          <w:color w:val="000000"/>
          <w:spacing w:val="0"/>
          <w:w w:val="100"/>
          <w:position w:val="0"/>
        </w:rPr>
        <w:t>元。</w:t>
      </w:r>
    </w:p>
    <w:p>
      <w:pPr>
        <w:pStyle w:val="Style26"/>
        <w:keepNext/>
        <w:keepLines/>
        <w:widowControl w:val="0"/>
        <w:shd w:val="clear" w:color="auto" w:fill="auto"/>
        <w:bidi w:val="0"/>
        <w:spacing w:before="0" w:after="140" w:line="240" w:lineRule="auto"/>
        <w:ind w:left="0" w:right="0" w:firstLine="240"/>
        <w:jc w:val="both"/>
      </w:pPr>
      <w:bookmarkStart w:id="1481" w:name="bookmark1481"/>
      <w:bookmarkStart w:id="1482" w:name="bookmark1482"/>
      <w:bookmarkStart w:id="1483" w:name="bookmark1483"/>
      <w:bookmarkStart w:id="1484" w:name="bookmark1484"/>
      <w:r>
        <w:rPr>
          <w:color w:val="000000"/>
          <w:spacing w:val="0"/>
          <w:w w:val="100"/>
          <w:position w:val="0"/>
        </w:rPr>
        <w:t>6</w:t>
      </w:r>
      <w:bookmarkEnd w:id="1483"/>
      <w:r>
        <w:rPr>
          <w:color w:val="000000"/>
          <w:spacing w:val="0"/>
          <w:w w:val="100"/>
          <w:position w:val="0"/>
        </w:rPr>
        <w:t>1、营业收入和营业成本</w:t>
      </w:r>
      <w:bookmarkEnd w:id="1481"/>
      <w:bookmarkEnd w:id="1482"/>
      <w:bookmarkEnd w:id="1484"/>
    </w:p>
    <w:p>
      <w:pPr>
        <w:pStyle w:val="Style26"/>
        <w:keepNext/>
        <w:keepLines/>
        <w:widowControl w:val="0"/>
        <w:shd w:val="clear" w:color="auto" w:fill="auto"/>
        <w:bidi w:val="0"/>
        <w:spacing w:before="0" w:after="140" w:line="240" w:lineRule="auto"/>
        <w:ind w:left="0" w:right="0" w:firstLine="240"/>
        <w:jc w:val="both"/>
      </w:pPr>
      <w:bookmarkStart w:id="1481" w:name="bookmark1481"/>
      <w:bookmarkStart w:id="1482" w:name="bookmark1482"/>
      <w:bookmarkStart w:id="1485" w:name="bookmark1485"/>
      <w:r>
        <w:rPr>
          <w:color w:val="000000"/>
          <w:spacing w:val="0"/>
          <w:w w:val="100"/>
          <w:position w:val="0"/>
        </w:rPr>
        <w:t>（1）.</w:t>
      </w:r>
      <w:r>
        <w:rPr>
          <w:color w:val="000000"/>
          <w:spacing w:val="0"/>
          <w:w w:val="100"/>
          <w:position w:val="0"/>
        </w:rPr>
        <w:t>营业收入和营业成本情况</w:t>
      </w:r>
      <w:bookmarkEnd w:id="1481"/>
      <w:bookmarkEnd w:id="1482"/>
      <w:bookmarkEnd w:id="1485"/>
    </w:p>
    <w:p>
      <w:pPr>
        <w:pStyle w:val="Style5"/>
        <w:keepNext w:val="0"/>
        <w:keepLines w:val="0"/>
        <w:widowControl w:val="0"/>
        <w:shd w:val="clear" w:color="auto" w:fill="auto"/>
        <w:bidi w:val="0"/>
        <w:spacing w:before="0" w:after="60" w:line="240" w:lineRule="auto"/>
        <w:ind w:left="0" w:right="0" w:firstLine="24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0"/>
        <w:keepNext w:val="0"/>
        <w:keepLines w:val="0"/>
        <w:widowControl w:val="0"/>
        <w:shd w:val="clear" w:color="auto" w:fill="auto"/>
        <w:bidi w:val="0"/>
        <w:spacing w:before="0" w:after="0" w:line="240" w:lineRule="auto"/>
        <w:ind w:left="6499" w:right="0" w:firstLine="0"/>
        <w:jc w:val="left"/>
      </w:pPr>
      <w:r>
        <w:rPr>
          <w:color w:val="000000"/>
          <w:spacing w:val="0"/>
          <w:w w:val="100"/>
          <w:position w:val="0"/>
        </w:rPr>
        <w:t>单位：元 币种：人民币</w:t>
      </w:r>
    </w:p>
    <w:tbl>
      <w:tblPr>
        <w:tblOverlap w:val="never"/>
        <w:jc w:val="center"/>
        <w:tblLayout w:type="fixed"/>
      </w:tblPr>
      <w:tblGrid>
        <w:gridCol w:w="1440"/>
        <w:gridCol w:w="1862"/>
        <w:gridCol w:w="1877"/>
        <w:gridCol w:w="1877"/>
        <w:gridCol w:w="1886"/>
      </w:tblGrid>
      <w:tr>
        <w:trPr>
          <w:trHeight w:val="326"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3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1,300,928,873.62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1,285,324,692.37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3,005,923,909.56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2,721,867,296.68</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11,199,446.78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3,810,155.01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33,147,337.25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22,767,691.09</w:t>
            </w:r>
          </w:p>
        </w:tc>
      </w:tr>
      <w:tr>
        <w:trPr>
          <w:trHeight w:val="331"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1,312,128,320.40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1,289,134,847.38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3,039,071,246.81</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2,744,634,987.77</w:t>
            </w:r>
          </w:p>
        </w:tc>
      </w:tr>
    </w:tbl>
    <w:p>
      <w:pPr>
        <w:sectPr>
          <w:footnotePr>
            <w:pos w:val="pageBottom"/>
            <w:numFmt w:val="decimal"/>
            <w:numRestart w:val="continuous"/>
          </w:footnotePr>
          <w:pgSz w:w="11900" w:h="16840"/>
          <w:pgMar w:top="1282" w:right="697" w:bottom="1590" w:left="979" w:header="0" w:footer="3" w:gutter="0"/>
          <w:cols w:space="720"/>
          <w:noEndnote/>
          <w:rtlGutter w:val="0"/>
          <w:docGrid w:linePitch="360"/>
        </w:sectPr>
      </w:pPr>
    </w:p>
    <w:p>
      <w:pPr>
        <w:pStyle w:val="Style20"/>
        <w:keepNext w:val="0"/>
        <w:keepLines w:val="0"/>
        <w:widowControl w:val="0"/>
        <w:shd w:val="clear" w:color="auto" w:fill="auto"/>
        <w:bidi w:val="0"/>
        <w:spacing w:before="0" w:after="0" w:line="240" w:lineRule="auto"/>
        <w:ind w:left="120" w:right="0" w:firstLine="0"/>
        <w:jc w:val="left"/>
      </w:pPr>
      <w:r>
        <w:rPr>
          <w:b/>
          <w:bCs/>
          <w:color w:val="000000"/>
          <w:spacing w:val="0"/>
          <w:w w:val="100"/>
          <w:position w:val="0"/>
        </w:rPr>
        <w:t>(2).</w:t>
      </w:r>
      <w:r>
        <w:rPr>
          <w:b/>
          <w:bCs/>
          <w:color w:val="000000"/>
          <w:spacing w:val="0"/>
          <w:w w:val="100"/>
          <w:position w:val="0"/>
        </w:rPr>
        <w:t>营业收入扣除情况表</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4934"/>
        <w:gridCol w:w="1843"/>
        <w:gridCol w:w="2693"/>
        <w:gridCol w:w="1843"/>
        <w:gridCol w:w="2702"/>
      </w:tblGrid>
      <w:tr>
        <w:trPr>
          <w:trHeight w:val="81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left"/>
            </w:pPr>
            <w:r>
              <w:rPr>
                <w:color w:val="000000"/>
                <w:spacing w:val="0"/>
                <w:w w:val="100"/>
                <w:position w:val="0"/>
              </w:rPr>
              <w:t>具体扣除情况</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具体扣除情况</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营业收入金额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131,212.83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303,907.12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营业收入扣除项目合计金额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1,404.61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2"/>
                <w:szCs w:val="22"/>
              </w:rPr>
              <w:t>5,236.99</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营业收入扣除项目合计金额占营业收入的比重(</w:t>
            </w:r>
            <w:r>
              <w:rPr>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2"/>
                <w:szCs w:val="22"/>
              </w:rPr>
              <w:t>1.72</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r>
      <w:tr>
        <w:trPr>
          <w:trHeight w:val="283" w:hRule="exact"/>
        </w:trPr>
        <w:tc>
          <w:tcPr>
            <w:gridSpan w:val="5"/>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一、与主营业务无关的业务收入</w:t>
            </w:r>
          </w:p>
        </w:tc>
      </w:tr>
      <w:tr>
        <w:trPr>
          <w:trHeight w:val="16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2"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正常经营之外的其他业务收入。如出租固定资产、 无形资产、包装物，销售材料，用材料进行非货币 性资产交换，经营受托管理业务等实现的收入，以 及虽计入主营业务收入，但属于上市公司正常经营 之外的收入。</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1,250.85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67" w:lineRule="exact"/>
              <w:ind w:left="0" w:right="0" w:firstLine="0"/>
              <w:jc w:val="left"/>
            </w:pPr>
            <w:r>
              <w:rPr>
                <w:color w:val="000000"/>
                <w:spacing w:val="0"/>
                <w:w w:val="100"/>
                <w:position w:val="0"/>
              </w:rPr>
              <w:t xml:space="preserve">厂房及办公楼出租收入 </w:t>
            </w:r>
            <w:r>
              <w:rPr>
                <w:rFonts w:ascii="Times New Roman" w:eastAsia="Times New Roman" w:hAnsi="Times New Roman" w:cs="Times New Roman"/>
                <w:color w:val="000000"/>
                <w:spacing w:val="0"/>
                <w:w w:val="100"/>
                <w:position w:val="0"/>
              </w:rPr>
              <w:t>1,119.94</w:t>
            </w:r>
            <w:r>
              <w:rPr>
                <w:color w:val="000000"/>
                <w:spacing w:val="0"/>
                <w:w w:val="100"/>
                <w:position w:val="0"/>
              </w:rPr>
              <w:t>万元；口罩销售收 入</w:t>
            </w:r>
            <w:r>
              <w:rPr>
                <w:rFonts w:ascii="Times New Roman" w:eastAsia="Times New Roman" w:hAnsi="Times New Roman" w:cs="Times New Roman"/>
                <w:color w:val="000000"/>
                <w:spacing w:val="0"/>
                <w:w w:val="100"/>
                <w:position w:val="0"/>
              </w:rPr>
              <w:t>66.28</w:t>
            </w:r>
            <w:r>
              <w:rPr>
                <w:color w:val="000000"/>
                <w:spacing w:val="0"/>
                <w:w w:val="100"/>
                <w:position w:val="0"/>
              </w:rPr>
              <w:t xml:space="preserve">万元；其他收入 </w:t>
            </w:r>
            <w:r>
              <w:rPr>
                <w:rFonts w:ascii="Times New Roman" w:eastAsia="Times New Roman" w:hAnsi="Times New Roman" w:cs="Times New Roman"/>
                <w:color w:val="000000"/>
                <w:spacing w:val="0"/>
                <w:w w:val="100"/>
                <w:position w:val="0"/>
              </w:rPr>
              <w:t>64.63</w:t>
            </w:r>
            <w:r>
              <w:rPr>
                <w:color w:val="000000"/>
                <w:spacing w:val="0"/>
                <w:w w:val="100"/>
                <w:position w:val="0"/>
              </w:rPr>
              <w:t>万元</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5,236.99</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 xml:space="preserve">厂房及办公楼出租收入 </w:t>
            </w:r>
            <w:r>
              <w:rPr>
                <w:color w:val="000000"/>
                <w:spacing w:val="0"/>
                <w:w w:val="100"/>
                <w:position w:val="0"/>
                <w:sz w:val="19"/>
                <w:szCs w:val="19"/>
              </w:rPr>
              <w:t>1,179.83</w:t>
            </w:r>
            <w:r>
              <w:rPr>
                <w:color w:val="000000"/>
                <w:spacing w:val="0"/>
                <w:w w:val="100"/>
                <w:position w:val="0"/>
              </w:rPr>
              <w:t>万元;销售材料及 销售废料收入</w:t>
            </w:r>
            <w:r>
              <w:rPr>
                <w:color w:val="000000"/>
                <w:spacing w:val="0"/>
                <w:w w:val="100"/>
                <w:position w:val="0"/>
                <w:sz w:val="19"/>
                <w:szCs w:val="19"/>
              </w:rPr>
              <w:t>1,962.19</w:t>
            </w:r>
            <w:r>
              <w:rPr>
                <w:color w:val="000000"/>
                <w:spacing w:val="0"/>
                <w:w w:val="100"/>
                <w:position w:val="0"/>
              </w:rPr>
              <w:t>万 元；口罩销售收入</w:t>
            </w:r>
            <w:r>
              <w:rPr>
                <w:color w:val="000000"/>
                <w:spacing w:val="0"/>
                <w:w w:val="100"/>
                <w:position w:val="0"/>
                <w:sz w:val="19"/>
                <w:szCs w:val="19"/>
              </w:rPr>
              <w:t xml:space="preserve">1,841.46 </w:t>
            </w:r>
            <w:r>
              <w:rPr>
                <w:color w:val="000000"/>
                <w:spacing w:val="0"/>
                <w:w w:val="100"/>
                <w:position w:val="0"/>
              </w:rPr>
              <w:t>万元；其他收入</w:t>
            </w:r>
            <w:r>
              <w:rPr>
                <w:color w:val="000000"/>
                <w:spacing w:val="0"/>
                <w:w w:val="100"/>
                <w:position w:val="0"/>
                <w:sz w:val="19"/>
                <w:szCs w:val="19"/>
              </w:rPr>
              <w:t>253.51</w:t>
            </w:r>
            <w:r>
              <w:rPr>
                <w:color w:val="000000"/>
                <w:spacing w:val="0"/>
                <w:w w:val="100"/>
                <w:position w:val="0"/>
              </w:rPr>
              <w:t>万 元</w:t>
            </w:r>
          </w:p>
        </w:tc>
      </w:tr>
      <w:tr>
        <w:trPr>
          <w:trHeight w:val="137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6"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不具备资质的类金融业务收入，如拆出资金利息 收入；本会计年度以及上一会计年度新增的类金融 业务所产生的收入，如担保、商业保理、小额贷款、 融资租赁、典当等业务形成的收入，为销售主营产 品而开展的融资租赁业务除外。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本会计年度以及上一会计年度新增贸易业务所产 生的收入。</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114.87</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88" w:lineRule="exact"/>
              <w:ind w:left="0" w:right="0" w:firstLine="0"/>
              <w:jc w:val="left"/>
            </w:pPr>
            <w:r>
              <w:rPr>
                <w:color w:val="000000"/>
                <w:spacing w:val="0"/>
                <w:w w:val="100"/>
                <w:position w:val="0"/>
              </w:rPr>
              <w:t>新增贸易业务收入</w:t>
            </w:r>
            <w:r>
              <w:rPr>
                <w:rFonts w:ascii="Times New Roman" w:eastAsia="Times New Roman" w:hAnsi="Times New Roman" w:cs="Times New Roman"/>
                <w:color w:val="000000"/>
                <w:spacing w:val="0"/>
                <w:w w:val="100"/>
                <w:position w:val="0"/>
              </w:rPr>
              <w:t xml:space="preserve">114.87 </w:t>
            </w:r>
            <w:r>
              <w:rPr>
                <w:color w:val="000000"/>
                <w:spacing w:val="0"/>
                <w:w w:val="100"/>
                <w:position w:val="0"/>
              </w:rPr>
              <w:t>万元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与上市公司现有正常经营业务无关的关联交易产 生的收入。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同一控制下企业合并的子公司期初至合并日的收 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93" w:lineRule="exact"/>
              <w:ind w:left="0" w:right="0" w:firstLine="0"/>
              <w:jc w:val="left"/>
            </w:pPr>
            <w:r>
              <w:rPr>
                <w:rFonts w:ascii="Times New Roman" w:eastAsia="Times New Roman" w:hAnsi="Times New Roman" w:cs="Times New Roman"/>
                <w:color w:val="000000"/>
                <w:spacing w:val="0"/>
                <w:w w:val="100"/>
                <w:position w:val="0"/>
              </w:rPr>
              <w:t>6.</w:t>
            </w:r>
            <w:r>
              <w:rPr>
                <w:color w:val="000000"/>
                <w:spacing w:val="0"/>
                <w:w w:val="100"/>
                <w:position w:val="0"/>
              </w:rPr>
              <w:t>未形成或难以形成稳定业务模式的业务所产生的 收入。</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38.89</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4" w:lineRule="exact"/>
              <w:ind w:left="0" w:right="0" w:firstLine="0"/>
              <w:jc w:val="left"/>
            </w:pPr>
            <w:r>
              <w:rPr>
                <w:color w:val="000000"/>
                <w:spacing w:val="0"/>
                <w:w w:val="100"/>
                <w:position w:val="0"/>
              </w:rPr>
              <w:t>本期并表又出表的公司形 成的收入</w:t>
            </w:r>
            <w:r>
              <w:rPr>
                <w:rFonts w:ascii="Times New Roman" w:eastAsia="Times New Roman" w:hAnsi="Times New Roman" w:cs="Times New Roman"/>
                <w:color w:val="000000"/>
                <w:spacing w:val="0"/>
                <w:w w:val="100"/>
                <w:position w:val="0"/>
              </w:rPr>
              <w:t>38.89</w:t>
            </w:r>
            <w:r>
              <w:rPr>
                <w:color w:val="000000"/>
                <w:spacing w:val="0"/>
                <w:w w:val="100"/>
                <w:position w:val="0"/>
              </w:rPr>
              <w:t>万元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与主营业务无关的业务收入小计</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1,404.61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5,236.99</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gridSpan w:val="5"/>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二、不具备商业实质的收入</w:t>
            </w:r>
          </w:p>
        </w:tc>
      </w:tr>
    </w:tbl>
    <w:p>
      <w:pPr>
        <w:widowControl w:val="0"/>
        <w:spacing w:after="759" w:line="1" w:lineRule="exact"/>
      </w:pPr>
    </w:p>
    <w:p>
      <w:pPr>
        <w:pStyle w:val="Style77"/>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160 </w:t>
      </w:r>
      <w:r>
        <w:rPr>
          <w:b w:val="0"/>
          <w:bCs w:val="0"/>
          <w:color w:val="000000"/>
          <w:spacing w:val="0"/>
          <w:w w:val="100"/>
          <w:position w:val="0"/>
        </w:rPr>
        <w:t xml:space="preserve">/ </w:t>
      </w:r>
      <w:r>
        <w:rPr>
          <w:color w:val="000000"/>
          <w:spacing w:val="0"/>
          <w:w w:val="100"/>
          <w:position w:val="0"/>
        </w:rPr>
        <w:t>215</w:t>
      </w:r>
      <w:r>
        <w:br w:type="page"/>
      </w:r>
    </w:p>
    <w:tbl>
      <w:tblPr>
        <w:tblOverlap w:val="never"/>
        <w:jc w:val="center"/>
        <w:tblLayout w:type="fixed"/>
      </w:tblPr>
      <w:tblGrid>
        <w:gridCol w:w="4934"/>
        <w:gridCol w:w="1843"/>
        <w:gridCol w:w="2693"/>
        <w:gridCol w:w="1843"/>
        <w:gridCol w:w="2702"/>
      </w:tblGrid>
      <w:tr>
        <w:trPr>
          <w:trHeight w:val="58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69"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未显著改变企业未来现金流量的风险、时间分布 或金额的交易或事项产生的收入。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6"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不具有真实业务的交易产生的收入。如以自我交 易的方式实现的虚假收入，利用互联网技术手段或 其他方法构造交易产生的虚假收入等。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交易价格显失公允的业务产生的收入。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both"/>
            </w:pPr>
            <w:r>
              <w:rPr>
                <w:rFonts w:ascii="Times New Roman" w:eastAsia="Times New Roman" w:hAnsi="Times New Roman" w:cs="Times New Roman"/>
                <w:color w:val="000000"/>
                <w:spacing w:val="0"/>
                <w:w w:val="100"/>
                <w:position w:val="0"/>
              </w:rPr>
              <w:t>4.</w:t>
            </w:r>
            <w:r>
              <w:rPr>
                <w:color w:val="000000"/>
                <w:spacing w:val="0"/>
                <w:w w:val="100"/>
                <w:position w:val="0"/>
              </w:rPr>
              <w:t>本会计年度以显失公允的对价或非交易方式取得 的企业合并的子公司或业务产生的收入。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w:t>
            </w:r>
            <w:r>
              <w:rPr>
                <w:color w:val="000000"/>
                <w:spacing w:val="0"/>
                <w:w w:val="100"/>
                <w:position w:val="0"/>
              </w:rPr>
              <w:t>审计意见中非标准审计意见涉及的收入。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88" w:lineRule="exact"/>
              <w:ind w:left="0" w:right="0" w:firstLine="0"/>
              <w:jc w:val="both"/>
            </w:pPr>
            <w:r>
              <w:rPr>
                <w:rFonts w:ascii="Times New Roman" w:eastAsia="Times New Roman" w:hAnsi="Times New Roman" w:cs="Times New Roman"/>
                <w:color w:val="000000"/>
                <w:spacing w:val="0"/>
                <w:w w:val="100"/>
                <w:position w:val="0"/>
              </w:rPr>
              <w:t>6.</w:t>
            </w:r>
            <w:r>
              <w:rPr>
                <w:color w:val="000000"/>
                <w:spacing w:val="0"/>
                <w:w w:val="100"/>
                <w:position w:val="0"/>
              </w:rPr>
              <w:t>其他不具有商业合理性的交易或事项产生的收 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不具备商业实质的收入小计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三、与主营业务无关或不具备商业实质的其他收入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营业收入扣除后金额</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129,808.22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298,670.13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239" w:line="1" w:lineRule="exact"/>
      </w:pPr>
    </w:p>
    <w:p>
      <w:pPr>
        <w:pStyle w:val="Style77"/>
        <w:keepNext w:val="0"/>
        <w:keepLines w:val="0"/>
        <w:widowControl w:val="0"/>
        <w:shd w:val="clear" w:color="auto" w:fill="auto"/>
        <w:bidi w:val="0"/>
        <w:spacing w:before="0" w:after="0" w:line="240" w:lineRule="auto"/>
        <w:ind w:left="0" w:right="0" w:firstLine="0"/>
        <w:jc w:val="center"/>
        <w:sectPr>
          <w:footnotePr>
            <w:pos w:val="pageBottom"/>
            <w:numFmt w:val="decimal"/>
            <w:numRestart w:val="continuous"/>
          </w:footnotePr>
          <w:pgSz w:w="16840" w:h="11900" w:orient="landscape"/>
          <w:pgMar w:top="1273" w:right="1417" w:bottom="1190" w:left="1407" w:header="0" w:footer="3" w:gutter="0"/>
          <w:cols w:space="720"/>
          <w:noEndnote/>
          <w:rtlGutter w:val="0"/>
          <w:docGrid w:linePitch="360"/>
        </w:sectPr>
      </w:pPr>
      <w:r>
        <w:rPr>
          <w:color w:val="000000"/>
          <w:spacing w:val="0"/>
          <w:w w:val="100"/>
          <w:position w:val="0"/>
        </w:rPr>
        <w:t xml:space="preserve">161 </w:t>
      </w:r>
      <w:r>
        <w:rPr>
          <w:b w:val="0"/>
          <w:bCs w:val="0"/>
          <w:color w:val="000000"/>
          <w:spacing w:val="0"/>
          <w:w w:val="100"/>
          <w:position w:val="0"/>
        </w:rPr>
        <w:t xml:space="preserve">/ </w:t>
      </w:r>
      <w:r>
        <w:rPr>
          <w:color w:val="000000"/>
          <w:spacing w:val="0"/>
          <w:w w:val="100"/>
          <w:position w:val="0"/>
        </w:rPr>
        <w:t>215</w:t>
      </w:r>
    </w:p>
    <w:p>
      <w:pPr>
        <w:pStyle w:val="Style26"/>
        <w:keepNext/>
        <w:keepLines/>
        <w:widowControl w:val="0"/>
        <w:numPr>
          <w:ilvl w:val="0"/>
          <w:numId w:val="215"/>
        </w:numPr>
        <w:shd w:val="clear" w:color="auto" w:fill="auto"/>
        <w:bidi w:val="0"/>
        <w:spacing w:before="300" w:after="100" w:line="240" w:lineRule="auto"/>
        <w:ind w:left="0" w:right="0" w:firstLine="0"/>
        <w:jc w:val="left"/>
      </w:pPr>
      <w:bookmarkStart w:id="1486" w:name="bookmark1486"/>
      <w:bookmarkStart w:id="1487" w:name="bookmark1487"/>
      <w:bookmarkStart w:id="1488" w:name="bookmark1488"/>
      <w:bookmarkStart w:id="1489" w:name="bookmark1489"/>
      <w:bookmarkEnd w:id="1488"/>
      <w:r>
        <w:rPr>
          <w:color w:val="000000"/>
          <w:spacing w:val="0"/>
          <w:w w:val="100"/>
          <w:position w:val="0"/>
        </w:rPr>
        <w:t>.</w:t>
      </w:r>
      <w:r>
        <w:rPr>
          <w:color w:val="000000"/>
          <w:spacing w:val="0"/>
          <w:w w:val="100"/>
          <w:position w:val="0"/>
        </w:rPr>
        <w:t>合同产生的收入的情况</w:t>
      </w:r>
      <w:bookmarkEnd w:id="1486"/>
      <w:bookmarkEnd w:id="1487"/>
      <w:bookmarkEnd w:id="1489"/>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830"/>
        <w:gridCol w:w="2914"/>
        <w:gridCol w:w="2318"/>
      </w:tblGrid>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合同分类</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520"/>
              <w:jc w:val="left"/>
            </w:pPr>
            <w:r>
              <w:rPr>
                <w:color w:val="000000"/>
                <w:spacing w:val="0"/>
                <w:w w:val="100"/>
                <w:position w:val="0"/>
              </w:rPr>
              <w:t>互联网营销服务、营销数据分析服 务</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1,040,656,406.05</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1,040,656,406.05</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电商业务</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63,817,731.63</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63,817,731.63</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运营商号卡推广服务</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195,145,669.21</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195,145,669.21</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口罩销售</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662,806.80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662,806.80</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技术服务</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646,259.93</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646,259.93</w:t>
            </w: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按经营地区分类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境内</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1,300,928,873.62</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1,300,928,873.62</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按商品转让的时间分类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在某一时点确认收入</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1,300,928,873.62</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1,300,928,873.62</w:t>
            </w:r>
          </w:p>
        </w:tc>
      </w:tr>
      <w:tr>
        <w:trPr>
          <w:trHeight w:val="29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1,300,928,873.62</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1,300,928,873.62</w:t>
            </w:r>
          </w:p>
        </w:tc>
      </w:tr>
    </w:tbl>
    <w:p>
      <w:pPr>
        <w:widowControl w:val="0"/>
        <w:spacing w:after="219" w:line="1" w:lineRule="exact"/>
      </w:pPr>
    </w:p>
    <w:p>
      <w:pPr>
        <w:pStyle w:val="Style5"/>
        <w:keepNext w:val="0"/>
        <w:keepLines w:val="0"/>
        <w:widowControl w:val="0"/>
        <w:shd w:val="clear" w:color="auto" w:fill="auto"/>
        <w:bidi w:val="0"/>
        <w:spacing w:before="0" w:after="320" w:line="274" w:lineRule="exact"/>
        <w:ind w:left="0" w:right="0" w:firstLine="0"/>
        <w:jc w:val="left"/>
      </w:pPr>
      <w:r>
        <w:rPr>
          <w:color w:val="000000"/>
          <w:spacing w:val="0"/>
          <w:w w:val="100"/>
          <w:position w:val="0"/>
        </w:rPr>
        <w:t xml:space="preserve">合同产生的收入说明: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6"/>
        <w:keepNext/>
        <w:keepLines/>
        <w:widowControl w:val="0"/>
        <w:numPr>
          <w:ilvl w:val="0"/>
          <w:numId w:val="215"/>
        </w:numPr>
        <w:shd w:val="clear" w:color="auto" w:fill="auto"/>
        <w:tabs>
          <w:tab w:pos="430" w:val="left"/>
        </w:tabs>
        <w:bidi w:val="0"/>
        <w:spacing w:before="0" w:after="100" w:line="240" w:lineRule="auto"/>
        <w:ind w:left="0" w:right="0" w:firstLine="0"/>
        <w:jc w:val="left"/>
      </w:pPr>
      <w:bookmarkStart w:id="1490" w:name="bookmark1490"/>
      <w:bookmarkStart w:id="1491" w:name="bookmark1491"/>
      <w:bookmarkStart w:id="1492" w:name="bookmark1492"/>
      <w:bookmarkStart w:id="1493" w:name="bookmark1493"/>
      <w:bookmarkEnd w:id="1492"/>
      <w:r>
        <w:rPr>
          <w:color w:val="000000"/>
          <w:spacing w:val="0"/>
          <w:w w:val="100"/>
          <w:position w:val="0"/>
        </w:rPr>
        <w:t>.</w:t>
      </w:r>
      <w:r>
        <w:rPr>
          <w:color w:val="000000"/>
          <w:spacing w:val="0"/>
          <w:w w:val="100"/>
          <w:position w:val="0"/>
        </w:rPr>
        <w:t>履约义务的说明</w:t>
      </w:r>
      <w:bookmarkEnd w:id="1490"/>
      <w:bookmarkEnd w:id="1491"/>
      <w:bookmarkEnd w:id="1493"/>
    </w:p>
    <w:p>
      <w:pPr>
        <w:pStyle w:val="Style5"/>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6"/>
        <w:keepNext/>
        <w:keepLines/>
        <w:widowControl w:val="0"/>
        <w:numPr>
          <w:ilvl w:val="0"/>
          <w:numId w:val="215"/>
        </w:numPr>
        <w:shd w:val="clear" w:color="auto" w:fill="auto"/>
        <w:tabs>
          <w:tab w:pos="430" w:val="left"/>
        </w:tabs>
        <w:bidi w:val="0"/>
        <w:spacing w:before="0" w:after="100" w:line="240" w:lineRule="auto"/>
        <w:ind w:left="0" w:right="0" w:firstLine="0"/>
        <w:jc w:val="left"/>
      </w:pPr>
      <w:bookmarkStart w:id="1494" w:name="bookmark1494"/>
      <w:bookmarkStart w:id="1495" w:name="bookmark1495"/>
      <w:bookmarkStart w:id="1496" w:name="bookmark1496"/>
      <w:bookmarkStart w:id="1497" w:name="bookmark1497"/>
      <w:bookmarkEnd w:id="1496"/>
      <w:r>
        <w:rPr>
          <w:color w:val="000000"/>
          <w:spacing w:val="0"/>
          <w:w w:val="100"/>
          <w:position w:val="0"/>
        </w:rPr>
        <w:t>.</w:t>
      </w:r>
      <w:r>
        <w:rPr>
          <w:color w:val="000000"/>
          <w:spacing w:val="0"/>
          <w:w w:val="100"/>
          <w:position w:val="0"/>
        </w:rPr>
        <w:t>分摊至剩余履约义务的说明</w:t>
      </w:r>
      <w:bookmarkEnd w:id="1494"/>
      <w:bookmarkEnd w:id="1495"/>
      <w:bookmarkEnd w:id="1497"/>
    </w:p>
    <w:p>
      <w:pPr>
        <w:pStyle w:val="Style5"/>
        <w:keepNext w:val="0"/>
        <w:keepLines w:val="0"/>
        <w:widowControl w:val="0"/>
        <w:shd w:val="clear" w:color="auto" w:fill="auto"/>
        <w:bidi w:val="0"/>
        <w:spacing w:before="0" w:after="58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460" w:line="240" w:lineRule="auto"/>
        <w:ind w:left="0" w:right="0" w:firstLine="540"/>
        <w:jc w:val="left"/>
      </w:pPr>
      <w:r>
        <w:rPr>
          <w:color w:val="000000"/>
          <w:spacing w:val="0"/>
          <w:w w:val="100"/>
          <w:position w:val="0"/>
        </w:rPr>
        <w:t>在本期确认的包括在合同负债期初账面价值中的收入为</w:t>
      </w:r>
      <w:r>
        <w:rPr>
          <w:color w:val="000000"/>
          <w:spacing w:val="0"/>
          <w:w w:val="100"/>
          <w:position w:val="0"/>
          <w:sz w:val="19"/>
          <w:szCs w:val="19"/>
        </w:rPr>
        <w:t>5,232,059.16</w:t>
      </w:r>
      <w:r>
        <w:rPr>
          <w:color w:val="000000"/>
          <w:spacing w:val="0"/>
          <w:w w:val="100"/>
          <w:position w:val="0"/>
        </w:rPr>
        <w:t>元。</w:t>
      </w:r>
    </w:p>
    <w:p>
      <w:pPr>
        <w:pStyle w:val="Style26"/>
        <w:keepNext/>
        <w:keepLines/>
        <w:widowControl w:val="0"/>
        <w:shd w:val="clear" w:color="auto" w:fill="auto"/>
        <w:bidi w:val="0"/>
        <w:spacing w:before="0" w:after="100" w:line="240" w:lineRule="auto"/>
        <w:ind w:left="0" w:right="0" w:firstLine="0"/>
        <w:jc w:val="left"/>
      </w:pPr>
      <w:bookmarkStart w:id="1498" w:name="bookmark1498"/>
      <w:bookmarkStart w:id="1499" w:name="bookmark1499"/>
      <w:bookmarkStart w:id="1500" w:name="bookmark1500"/>
      <w:bookmarkStart w:id="1501" w:name="bookmark1501"/>
      <w:r>
        <w:rPr>
          <w:color w:val="000000"/>
          <w:spacing w:val="0"/>
          <w:w w:val="100"/>
          <w:position w:val="0"/>
        </w:rPr>
        <w:t>6</w:t>
      </w:r>
      <w:bookmarkEnd w:id="1500"/>
      <w:r>
        <w:rPr>
          <w:color w:val="000000"/>
          <w:spacing w:val="0"/>
          <w:w w:val="100"/>
          <w:position w:val="0"/>
        </w:rPr>
        <w:t>2、税金及附加</w:t>
      </w:r>
      <w:bookmarkEnd w:id="1498"/>
      <w:bookmarkEnd w:id="1499"/>
      <w:bookmarkEnd w:id="1501"/>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923"/>
        <w:gridCol w:w="3072"/>
        <w:gridCol w:w="3086"/>
      </w:tblGrid>
      <w:tr>
        <w:trPr>
          <w:trHeight w:val="29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消费税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840" w:right="0" w:firstLine="0"/>
              <w:jc w:val="left"/>
            </w:pPr>
            <w:r>
              <w:rPr>
                <w:rFonts w:ascii="Times New Roman" w:eastAsia="Times New Roman" w:hAnsi="Times New Roman" w:cs="Times New Roman"/>
                <w:color w:val="000000"/>
                <w:spacing w:val="0"/>
                <w:w w:val="100"/>
                <w:position w:val="0"/>
              </w:rPr>
              <w:t>1,060,975.80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860" w:right="0" w:firstLine="0"/>
              <w:jc w:val="both"/>
            </w:pPr>
            <w:r>
              <w:rPr>
                <w:rFonts w:ascii="Times New Roman" w:eastAsia="Times New Roman" w:hAnsi="Times New Roman" w:cs="Times New Roman"/>
                <w:color w:val="000000"/>
                <w:spacing w:val="0"/>
                <w:w w:val="100"/>
                <w:position w:val="0"/>
              </w:rPr>
              <w:t>2,828,538.75</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454,475.28</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860" w:right="0" w:firstLine="0"/>
              <w:jc w:val="both"/>
            </w:pPr>
            <w:r>
              <w:rPr>
                <w:rFonts w:ascii="Times New Roman" w:eastAsia="Times New Roman" w:hAnsi="Times New Roman" w:cs="Times New Roman"/>
                <w:color w:val="000000"/>
                <w:spacing w:val="0"/>
                <w:w w:val="100"/>
                <w:position w:val="0"/>
              </w:rPr>
              <w:t>1,124,150.57</w:t>
            </w: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资源税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840" w:right="0" w:firstLine="0"/>
              <w:jc w:val="left"/>
            </w:pPr>
            <w:r>
              <w:rPr>
                <w:rFonts w:ascii="Times New Roman" w:eastAsia="Times New Roman" w:hAnsi="Times New Roman" w:cs="Times New Roman"/>
                <w:color w:val="000000"/>
                <w:spacing w:val="0"/>
                <w:w w:val="100"/>
                <w:position w:val="0"/>
              </w:rPr>
              <w:t>1,463,872.51</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860" w:right="0" w:firstLine="0"/>
              <w:jc w:val="both"/>
            </w:pPr>
            <w:r>
              <w:rPr>
                <w:rFonts w:ascii="Times New Roman" w:eastAsia="Times New Roman" w:hAnsi="Times New Roman" w:cs="Times New Roman"/>
                <w:color w:val="000000"/>
                <w:spacing w:val="0"/>
                <w:w w:val="100"/>
                <w:position w:val="0"/>
              </w:rPr>
              <w:t>2,301,593.41</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76,896.00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542,821.42</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车船使用税</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3,000.00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7,828.80</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840" w:right="0" w:firstLine="0"/>
              <w:jc w:val="left"/>
            </w:pPr>
            <w:r>
              <w:rPr>
                <w:rFonts w:ascii="Times New Roman" w:eastAsia="Times New Roman" w:hAnsi="Times New Roman" w:cs="Times New Roman"/>
                <w:color w:val="000000"/>
                <w:spacing w:val="0"/>
                <w:w w:val="100"/>
                <w:position w:val="0"/>
              </w:rPr>
              <w:t>1,138,817.47</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860" w:right="0" w:firstLine="0"/>
              <w:jc w:val="both"/>
            </w:pPr>
            <w:r>
              <w:rPr>
                <w:rFonts w:ascii="Times New Roman" w:eastAsia="Times New Roman" w:hAnsi="Times New Roman" w:cs="Times New Roman"/>
                <w:color w:val="000000"/>
                <w:spacing w:val="0"/>
                <w:w w:val="100"/>
                <w:position w:val="0"/>
              </w:rPr>
              <w:t>1,904,338.52</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地方教育附加</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302,983.98</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749,433.79</w:t>
            </w: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环境保护税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22,403.94</w:t>
            </w:r>
          </w:p>
        </w:tc>
      </w:tr>
      <w:tr>
        <w:trPr>
          <w:trHeight w:val="29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40" w:right="0" w:firstLine="0"/>
              <w:jc w:val="left"/>
            </w:pPr>
            <w:r>
              <w:rPr>
                <w:rFonts w:ascii="Times New Roman" w:eastAsia="Times New Roman" w:hAnsi="Times New Roman" w:cs="Times New Roman"/>
                <w:color w:val="000000"/>
                <w:spacing w:val="0"/>
                <w:w w:val="100"/>
                <w:position w:val="0"/>
              </w:rPr>
              <w:t>4,501,021.04</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60" w:right="0" w:firstLine="0"/>
              <w:jc w:val="both"/>
            </w:pPr>
            <w:r>
              <w:rPr>
                <w:rFonts w:ascii="Times New Roman" w:eastAsia="Times New Roman" w:hAnsi="Times New Roman" w:cs="Times New Roman"/>
                <w:color w:val="000000"/>
                <w:spacing w:val="0"/>
                <w:w w:val="100"/>
                <w:position w:val="0"/>
              </w:rPr>
              <w:t>9,481,109.20</w:t>
            </w:r>
          </w:p>
        </w:tc>
      </w:tr>
    </w:tbl>
    <w:p>
      <w:pPr>
        <w:spacing w:lineRule="exact" w:line="1"/>
        <w:rPr>
          <w:sz w:val="2"/>
          <w:szCs w:val="2"/>
        </w:rPr>
      </w:pPr>
      <w:r>
        <w:br w:type="page"/>
      </w:r>
    </w:p>
    <w:p>
      <w:pPr>
        <w:pStyle w:val="Style26"/>
        <w:keepNext/>
        <w:keepLines/>
        <w:widowControl w:val="0"/>
        <w:shd w:val="clear" w:color="auto" w:fill="auto"/>
        <w:bidi w:val="0"/>
        <w:spacing w:before="0" w:after="100" w:line="240" w:lineRule="auto"/>
        <w:ind w:left="0" w:right="0" w:firstLine="0"/>
        <w:jc w:val="left"/>
      </w:pPr>
      <w:bookmarkStart w:id="1502" w:name="bookmark1502"/>
      <w:bookmarkStart w:id="1503" w:name="bookmark1503"/>
      <w:bookmarkStart w:id="1504" w:name="bookmark1504"/>
      <w:bookmarkStart w:id="1505" w:name="bookmark1505"/>
      <w:r>
        <w:rPr>
          <w:color w:val="000000"/>
          <w:spacing w:val="0"/>
          <w:w w:val="100"/>
          <w:position w:val="0"/>
        </w:rPr>
        <w:t>6</w:t>
      </w:r>
      <w:bookmarkEnd w:id="1504"/>
      <w:r>
        <w:rPr>
          <w:color w:val="000000"/>
          <w:spacing w:val="0"/>
          <w:w w:val="100"/>
          <w:position w:val="0"/>
        </w:rPr>
        <w:t>3、销售费用</w:t>
      </w:r>
      <w:bookmarkEnd w:id="1502"/>
      <w:bookmarkEnd w:id="1503"/>
      <w:bookmarkEnd w:id="1505"/>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36"/>
        <w:gridCol w:w="2861"/>
        <w:gridCol w:w="2866"/>
      </w:tblGrid>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13,429,398.74</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14,951,652.75</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折旧和摊销</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1,237,889.95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房屋租赁费及物业费</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800,154.56</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1,682,063.68</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办公费、展览费、会务费等</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1,032,672.98</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1,508,460.66</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991,670.87</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1,523,188.28</w:t>
            </w: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广告费、业务宣传费及业务招待费 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511,919.73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548,286.87</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1,778,257.91</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640" w:right="0" w:firstLine="0"/>
              <w:jc w:val="both"/>
            </w:pPr>
            <w:r>
              <w:rPr>
                <w:rFonts w:ascii="Times New Roman" w:eastAsia="Times New Roman" w:hAnsi="Times New Roman" w:cs="Times New Roman"/>
                <w:color w:val="000000"/>
                <w:spacing w:val="0"/>
                <w:w w:val="100"/>
                <w:position w:val="0"/>
              </w:rPr>
              <w:t>1,338,549.39</w:t>
            </w:r>
          </w:p>
        </w:tc>
      </w:tr>
      <w:tr>
        <w:trPr>
          <w:trHeight w:val="293"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19,781,964.74</w:t>
            </w:r>
          </w:p>
        </w:tc>
        <w:tc>
          <w:tcPr>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21,552,201.63</w:t>
            </w:r>
          </w:p>
        </w:tc>
      </w:tr>
    </w:tbl>
    <w:p>
      <w:pPr>
        <w:widowControl w:val="0"/>
        <w:spacing w:after="539" w:line="1" w:lineRule="exact"/>
      </w:pPr>
    </w:p>
    <w:p>
      <w:pPr>
        <w:pStyle w:val="Style26"/>
        <w:keepNext/>
        <w:keepLines/>
        <w:widowControl w:val="0"/>
        <w:shd w:val="clear" w:color="auto" w:fill="auto"/>
        <w:bidi w:val="0"/>
        <w:spacing w:before="0" w:after="100" w:line="240" w:lineRule="auto"/>
        <w:ind w:left="0" w:right="0" w:firstLine="0"/>
        <w:jc w:val="left"/>
      </w:pPr>
      <w:bookmarkStart w:id="1506" w:name="bookmark1506"/>
      <w:bookmarkStart w:id="1507" w:name="bookmark1507"/>
      <w:bookmarkStart w:id="1508" w:name="bookmark1508"/>
      <w:bookmarkStart w:id="1509" w:name="bookmark1509"/>
      <w:r>
        <w:rPr>
          <w:color w:val="000000"/>
          <w:spacing w:val="0"/>
          <w:w w:val="100"/>
          <w:position w:val="0"/>
        </w:rPr>
        <w:t>6</w:t>
      </w:r>
      <w:bookmarkEnd w:id="1508"/>
      <w:r>
        <w:rPr>
          <w:color w:val="000000"/>
          <w:spacing w:val="0"/>
          <w:w w:val="100"/>
          <w:position w:val="0"/>
        </w:rPr>
        <w:t>4、管理费用</w:t>
      </w:r>
      <w:bookmarkEnd w:id="1506"/>
      <w:bookmarkEnd w:id="1507"/>
      <w:bookmarkEnd w:id="1509"/>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4013"/>
        <w:gridCol w:w="2602"/>
        <w:gridCol w:w="2448"/>
      </w:tblGrid>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80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33,108,423.38</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51,035,504.79</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折旧和摊销</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14,039,936.94</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15,095,271.57</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咨询费、中介机构费</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13,927,479.89</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12,216,273.84</w:t>
            </w: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办公费、差旅费、租赁费等</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4,156,141.05</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8,535,930.36</w:t>
            </w: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办公楼设计费</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3,275,847.18</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2,812,567.42</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7,252,767.79</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技术服务费、运营费</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666,666.67</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1,000,000.00</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2,291,373.24</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8,258,145.65</w:t>
            </w:r>
          </w:p>
        </w:tc>
      </w:tr>
      <w:tr>
        <w:trPr>
          <w:trHeight w:val="293"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8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74,278,435.77</w:t>
            </w:r>
          </w:p>
        </w:tc>
        <w:tc>
          <w:tcPr>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103,393,894.00</w:t>
            </w:r>
          </w:p>
        </w:tc>
      </w:tr>
    </w:tbl>
    <w:p>
      <w:pPr>
        <w:widowControl w:val="0"/>
        <w:spacing w:after="539" w:line="1" w:lineRule="exact"/>
      </w:pPr>
    </w:p>
    <w:p>
      <w:pPr>
        <w:pStyle w:val="Style26"/>
        <w:keepNext/>
        <w:keepLines/>
        <w:widowControl w:val="0"/>
        <w:shd w:val="clear" w:color="auto" w:fill="auto"/>
        <w:bidi w:val="0"/>
        <w:spacing w:before="0" w:after="100" w:line="240" w:lineRule="auto"/>
        <w:ind w:left="0" w:right="0" w:firstLine="0"/>
        <w:jc w:val="left"/>
      </w:pPr>
      <w:bookmarkStart w:id="1510" w:name="bookmark1510"/>
      <w:bookmarkStart w:id="1511" w:name="bookmark1511"/>
      <w:bookmarkStart w:id="1512" w:name="bookmark1512"/>
      <w:bookmarkStart w:id="1513" w:name="bookmark1513"/>
      <w:r>
        <w:rPr>
          <w:color w:val="000000"/>
          <w:spacing w:val="0"/>
          <w:w w:val="100"/>
          <w:position w:val="0"/>
        </w:rPr>
        <w:t>6</w:t>
      </w:r>
      <w:bookmarkEnd w:id="1512"/>
      <w:r>
        <w:rPr>
          <w:color w:val="000000"/>
          <w:spacing w:val="0"/>
          <w:w w:val="100"/>
          <w:position w:val="0"/>
        </w:rPr>
        <w:t>5、研发费用</w:t>
      </w:r>
      <w:bookmarkEnd w:id="1510"/>
      <w:bookmarkEnd w:id="1511"/>
      <w:bookmarkEnd w:id="1513"/>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013"/>
        <w:gridCol w:w="2602"/>
        <w:gridCol w:w="2448"/>
      </w:tblGrid>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1800" w:right="0" w:firstLine="0"/>
              <w:jc w:val="left"/>
            </w:pPr>
            <w:r>
              <w:rPr>
                <w:color w:val="000000"/>
                <w:spacing w:val="0"/>
                <w:w w:val="100"/>
                <w:position w:val="0"/>
              </w:rPr>
              <w:t>项目</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技术服务费</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16,853,778.29</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60,010,739.98</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15,741,984.03</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23,028,596.94</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材料领用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11,666,137.05</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折旧和摊销</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913,299.69</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2,399,878.72</w:t>
            </w: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办公费、租赁费、差旅费</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1,236,307.83</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2,249,091.72</w:t>
            </w: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燃料动力费</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70,926.45</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749,465.95</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咨询费、中介机构费</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168,588.86</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173,251.41</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2,830.19</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735,729.15</w:t>
            </w:r>
          </w:p>
        </w:tc>
      </w:tr>
      <w:tr>
        <w:trPr>
          <w:trHeight w:val="293"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8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34,987,715.34</w:t>
            </w:r>
          </w:p>
        </w:tc>
        <w:tc>
          <w:tcPr>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101,012,890.92</w:t>
            </w:r>
          </w:p>
        </w:tc>
      </w:tr>
    </w:tbl>
    <w:p>
      <w:pPr>
        <w:spacing w:lineRule="exact" w:line="1"/>
        <w:rPr>
          <w:sz w:val="2"/>
          <w:szCs w:val="2"/>
        </w:rPr>
      </w:pPr>
      <w:r>
        <w:br w:type="page"/>
      </w:r>
    </w:p>
    <w:p>
      <w:pPr>
        <w:pStyle w:val="Style26"/>
        <w:keepNext/>
        <w:keepLines/>
        <w:widowControl w:val="0"/>
        <w:shd w:val="clear" w:color="auto" w:fill="auto"/>
        <w:bidi w:val="0"/>
        <w:spacing w:before="0" w:after="100" w:line="240" w:lineRule="auto"/>
        <w:ind w:left="0" w:right="0" w:firstLine="0"/>
        <w:jc w:val="left"/>
      </w:pPr>
      <w:bookmarkStart w:id="1514" w:name="bookmark1514"/>
      <w:bookmarkStart w:id="1515" w:name="bookmark1515"/>
      <w:bookmarkStart w:id="1516" w:name="bookmark1516"/>
      <w:bookmarkStart w:id="1517" w:name="bookmark1517"/>
      <w:r>
        <w:rPr>
          <w:color w:val="000000"/>
          <w:spacing w:val="0"/>
          <w:w w:val="100"/>
          <w:position w:val="0"/>
        </w:rPr>
        <w:t>6</w:t>
      </w:r>
      <w:bookmarkEnd w:id="1516"/>
      <w:r>
        <w:rPr>
          <w:color w:val="000000"/>
          <w:spacing w:val="0"/>
          <w:w w:val="100"/>
          <w:position w:val="0"/>
        </w:rPr>
        <w:t>6、财务费用</w:t>
      </w:r>
      <w:bookmarkEnd w:id="1514"/>
      <w:bookmarkEnd w:id="1515"/>
      <w:bookmarkEnd w:id="1517"/>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013"/>
        <w:gridCol w:w="2602"/>
        <w:gridCol w:w="2448"/>
      </w:tblGrid>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80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26,304,159.20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29,913,806.16</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-2,089,390.36</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-3,137,206.94</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汇兑净损益</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29,023.42</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219,741.70</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416,702.44</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578,159.41</w:t>
            </w:r>
          </w:p>
        </w:tc>
      </w:tr>
      <w:tr>
        <w:trPr>
          <w:trHeight w:val="288"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8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24,660,494.70</w:t>
            </w:r>
          </w:p>
        </w:tc>
        <w:tc>
          <w:tcPr>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27,574,500.33</w:t>
            </w:r>
          </w:p>
        </w:tc>
      </w:tr>
    </w:tbl>
    <w:p>
      <w:pPr>
        <w:widowControl w:val="0"/>
        <w:spacing w:after="1519" w:line="1" w:lineRule="exact"/>
      </w:pPr>
    </w:p>
    <w:p>
      <w:pPr>
        <w:pStyle w:val="Style26"/>
        <w:keepNext/>
        <w:keepLines/>
        <w:widowControl w:val="0"/>
        <w:shd w:val="clear" w:color="auto" w:fill="auto"/>
        <w:bidi w:val="0"/>
        <w:spacing w:before="0" w:after="100" w:line="240" w:lineRule="auto"/>
        <w:ind w:left="0" w:right="0" w:firstLine="0"/>
        <w:jc w:val="left"/>
      </w:pPr>
      <w:bookmarkStart w:id="1518" w:name="bookmark1518"/>
      <w:bookmarkStart w:id="1519" w:name="bookmark1519"/>
      <w:bookmarkStart w:id="1520" w:name="bookmark1520"/>
      <w:bookmarkStart w:id="1521" w:name="bookmark1521"/>
      <w:r>
        <w:rPr>
          <w:color w:val="000000"/>
          <w:spacing w:val="0"/>
          <w:w w:val="100"/>
          <w:position w:val="0"/>
        </w:rPr>
        <w:t>6</w:t>
      </w:r>
      <w:bookmarkEnd w:id="1520"/>
      <w:r>
        <w:rPr>
          <w:color w:val="000000"/>
          <w:spacing w:val="0"/>
          <w:w w:val="100"/>
          <w:position w:val="0"/>
        </w:rPr>
        <w:t>7、其他收益</w:t>
      </w:r>
      <w:bookmarkEnd w:id="1518"/>
      <w:bookmarkEnd w:id="1519"/>
      <w:bookmarkEnd w:id="1521"/>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024"/>
        <w:gridCol w:w="3014"/>
        <w:gridCol w:w="3024"/>
      </w:tblGrid>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与资产相关的政府补助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1,571,548.82</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与收益相关的政府补助</w:t>
            </w: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12,311,069.84</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21,073,012.53</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代扣个人所得税手续费返还</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121,771.62</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223,377.49</w:t>
            </w:r>
          </w:p>
        </w:tc>
      </w:tr>
      <w:tr>
        <w:trPr>
          <w:trHeight w:val="293"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12,432,841.46</w:t>
            </w:r>
          </w:p>
        </w:tc>
        <w:tc>
          <w:tcPr>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22,867,938.84</w:t>
            </w:r>
          </w:p>
        </w:tc>
      </w:tr>
    </w:tbl>
    <w:p>
      <w:pPr>
        <w:widowControl w:val="0"/>
        <w:spacing w:after="259" w:line="1" w:lineRule="exact"/>
      </w:pP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720" w:line="240" w:lineRule="auto"/>
        <w:ind w:left="0" w:right="0" w:firstLine="520"/>
        <w:jc w:val="left"/>
      </w:pPr>
      <w:r>
        <w:rPr>
          <w:color w:val="000000"/>
          <w:spacing w:val="0"/>
          <w:w w:val="100"/>
          <w:position w:val="0"/>
        </w:rPr>
        <w:t>本期计入其他收益的政府补助情况详见本年度报告第十节财务报告七注释</w:t>
      </w:r>
      <w:r>
        <w:rPr>
          <w:color w:val="000000"/>
          <w:spacing w:val="0"/>
          <w:w w:val="100"/>
          <w:position w:val="0"/>
          <w:sz w:val="19"/>
          <w:szCs w:val="19"/>
        </w:rPr>
        <w:t>84</w:t>
      </w:r>
      <w:r>
        <w:rPr>
          <w:color w:val="000000"/>
          <w:spacing w:val="0"/>
          <w:w w:val="100"/>
          <w:position w:val="0"/>
        </w:rPr>
        <w:t>之说明</w:t>
      </w:r>
    </w:p>
    <w:p>
      <w:pPr>
        <w:pStyle w:val="Style26"/>
        <w:keepNext/>
        <w:keepLines/>
        <w:widowControl w:val="0"/>
        <w:shd w:val="clear" w:color="auto" w:fill="auto"/>
        <w:bidi w:val="0"/>
        <w:spacing w:before="0" w:after="100" w:line="240" w:lineRule="auto"/>
        <w:ind w:left="0" w:right="0" w:firstLine="0"/>
        <w:jc w:val="left"/>
      </w:pPr>
      <w:bookmarkStart w:id="1522" w:name="bookmark1522"/>
      <w:bookmarkStart w:id="1523" w:name="bookmark1523"/>
      <w:bookmarkStart w:id="1524" w:name="bookmark1524"/>
      <w:bookmarkStart w:id="1525" w:name="bookmark1525"/>
      <w:r>
        <w:rPr>
          <w:color w:val="000000"/>
          <w:spacing w:val="0"/>
          <w:w w:val="100"/>
          <w:position w:val="0"/>
        </w:rPr>
        <w:t>6</w:t>
      </w:r>
      <w:bookmarkEnd w:id="1524"/>
      <w:r>
        <w:rPr>
          <w:color w:val="000000"/>
          <w:spacing w:val="0"/>
          <w:w w:val="100"/>
          <w:position w:val="0"/>
        </w:rPr>
        <w:t>8、投资收益</w:t>
      </w:r>
      <w:bookmarkEnd w:id="1522"/>
      <w:bookmarkEnd w:id="1523"/>
      <w:bookmarkEnd w:id="1525"/>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658"/>
        <w:gridCol w:w="2693"/>
        <w:gridCol w:w="2712"/>
      </w:tblGrid>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-18,831.09</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-51,529.80</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-295,496.54</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35,798,728.68</w:t>
            </w: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0"/>
              <w:jc w:val="both"/>
            </w:pPr>
            <w:r>
              <w:rPr>
                <w:color w:val="000000"/>
                <w:spacing w:val="0"/>
                <w:w w:val="100"/>
                <w:position w:val="0"/>
              </w:rPr>
              <w:t>交易性金融资产在持有期间的投资收</w:t>
            </w:r>
          </w:p>
          <w:p>
            <w:pPr>
              <w:pStyle w:val="Style23"/>
              <w:keepNext w:val="0"/>
              <w:keepLines w:val="0"/>
              <w:widowControl w:val="0"/>
              <w:shd w:val="clear" w:color="auto" w:fill="auto"/>
              <w:bidi w:val="0"/>
              <w:spacing w:before="0" w:after="0" w:line="110" w:lineRule="exact"/>
              <w:ind w:left="0" w:right="0" w:firstLine="0"/>
              <w:jc w:val="left"/>
            </w:pPr>
            <w:r>
              <w:rPr>
                <w:rFonts w:ascii="Times New Roman" w:eastAsia="Times New Roman" w:hAnsi="Times New Roman" w:cs="Times New Roman"/>
                <w:color w:val="000000"/>
                <w:spacing w:val="0"/>
                <w:w w:val="100"/>
                <w:position w:val="0"/>
                <w:sz w:val="13"/>
                <w:szCs w:val="13"/>
              </w:rPr>
              <w:t xml:space="preserve">A4- </w:t>
            </w:r>
            <w:r>
              <w:rPr>
                <w:color w:val="000000"/>
                <w:spacing w:val="0"/>
                <w:w w:val="100"/>
                <w:position w:val="0"/>
              </w:rPr>
              <w:t>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39,828,965.00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48,258,000.00</w:t>
            </w: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both"/>
            </w:pPr>
            <w:r>
              <w:rPr>
                <w:color w:val="000000"/>
                <w:spacing w:val="0"/>
                <w:w w:val="100"/>
                <w:position w:val="0"/>
              </w:rPr>
              <w:t>其他权益工具投资在持有期间取得的 股利收入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债权投资在持有期间取得的利息收入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both"/>
            </w:pPr>
            <w:r>
              <w:rPr>
                <w:color w:val="000000"/>
                <w:spacing w:val="0"/>
                <w:w w:val="100"/>
                <w:position w:val="0"/>
              </w:rPr>
              <w:t>其他债权投资在持有期间取得的利息 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处置交易性金融资产取得的投资收益</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-17,876,309.05</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-13,104,459.20</w:t>
            </w: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处置其他权益工具投资取得的投资收</w:t>
            </w:r>
          </w:p>
          <w:p>
            <w:pPr>
              <w:pStyle w:val="Style23"/>
              <w:keepNext w:val="0"/>
              <w:keepLines w:val="0"/>
              <w:widowControl w:val="0"/>
              <w:shd w:val="clear" w:color="auto" w:fill="auto"/>
              <w:bidi w:val="0"/>
              <w:spacing w:before="0" w:after="0" w:line="110" w:lineRule="exact"/>
              <w:ind w:left="0" w:right="0" w:firstLine="0"/>
              <w:jc w:val="left"/>
            </w:pPr>
            <w:r>
              <w:rPr>
                <w:rFonts w:ascii="Times New Roman" w:eastAsia="Times New Roman" w:hAnsi="Times New Roman" w:cs="Times New Roman"/>
                <w:color w:val="000000"/>
                <w:spacing w:val="0"/>
                <w:w w:val="100"/>
                <w:position w:val="0"/>
                <w:sz w:val="13"/>
                <w:szCs w:val="13"/>
              </w:rPr>
              <w:t xml:space="preserve">A4- </w:t>
            </w:r>
            <w:r>
              <w:rPr>
                <w:color w:val="000000"/>
                <w:spacing w:val="0"/>
                <w:w w:val="100"/>
                <w:position w:val="0"/>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1,092,850.92</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处置债权投资取得的投资收益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处置其他债权投资取得的投资收益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债务重组收益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以摊余成本计量的金融资产终止确认 损益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-7,993,836.80</w:t>
            </w:r>
          </w:p>
        </w:tc>
      </w:tr>
    </w:tbl>
    <w:p>
      <w:pPr>
        <w:spacing w:lineRule="exact" w:line="1"/>
        <w:rPr>
          <w:sz w:val="2"/>
          <w:szCs w:val="2"/>
        </w:rPr>
      </w:pPr>
      <w:r>
        <w:br w:type="page"/>
      </w:r>
    </w:p>
    <w:tbl>
      <w:tblPr>
        <w:tblOverlap w:val="never"/>
        <w:jc w:val="center"/>
        <w:tblLayout w:type="fixed"/>
      </w:tblPr>
      <w:tblGrid>
        <w:gridCol w:w="3658"/>
        <w:gridCol w:w="2693"/>
        <w:gridCol w:w="2712"/>
      </w:tblGrid>
      <w:tr>
        <w:trPr>
          <w:trHeight w:val="28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36.40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454,266.66</w:t>
            </w:r>
          </w:p>
        </w:tc>
      </w:tr>
      <w:tr>
        <w:trPr>
          <w:trHeight w:val="288"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6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21,638,364.72</w:t>
            </w:r>
          </w:p>
        </w:tc>
        <w:tc>
          <w:tcPr>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64,454,020.46</w:t>
            </w:r>
          </w:p>
        </w:tc>
      </w:tr>
    </w:tbl>
    <w:p>
      <w:pPr>
        <w:widowControl w:val="0"/>
        <w:spacing w:after="559" w:line="1" w:lineRule="exact"/>
      </w:pPr>
    </w:p>
    <w:p>
      <w:pPr>
        <w:pStyle w:val="Style26"/>
        <w:keepNext/>
        <w:keepLines/>
        <w:widowControl w:val="0"/>
        <w:shd w:val="clear" w:color="auto" w:fill="auto"/>
        <w:bidi w:val="0"/>
        <w:spacing w:before="0" w:after="100" w:line="240" w:lineRule="auto"/>
        <w:ind w:left="0" w:right="0" w:firstLine="0"/>
        <w:jc w:val="left"/>
      </w:pPr>
      <w:bookmarkStart w:id="1526" w:name="bookmark1526"/>
      <w:bookmarkStart w:id="1527" w:name="bookmark1527"/>
      <w:bookmarkStart w:id="1528" w:name="bookmark1528"/>
      <w:bookmarkStart w:id="1529" w:name="bookmark1529"/>
      <w:r>
        <w:rPr>
          <w:color w:val="000000"/>
          <w:spacing w:val="0"/>
          <w:w w:val="100"/>
          <w:position w:val="0"/>
        </w:rPr>
        <w:t>6</w:t>
      </w:r>
      <w:bookmarkEnd w:id="1528"/>
      <w:r>
        <w:rPr>
          <w:color w:val="000000"/>
          <w:spacing w:val="0"/>
          <w:w w:val="100"/>
          <w:position w:val="0"/>
        </w:rPr>
        <w:t>9、净敞口套期收益</w:t>
      </w:r>
      <w:bookmarkEnd w:id="1526"/>
      <w:bookmarkEnd w:id="1527"/>
      <w:bookmarkEnd w:id="1529"/>
    </w:p>
    <w:p>
      <w:pPr>
        <w:pStyle w:val="Style5"/>
        <w:keepNext w:val="0"/>
        <w:keepLines w:val="0"/>
        <w:widowControl w:val="0"/>
        <w:shd w:val="clear" w:color="auto" w:fill="auto"/>
        <w:bidi w:val="0"/>
        <w:spacing w:before="0" w:after="56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6"/>
        <w:keepNext/>
        <w:keepLines/>
        <w:widowControl w:val="0"/>
        <w:shd w:val="clear" w:color="auto" w:fill="auto"/>
        <w:bidi w:val="0"/>
        <w:spacing w:before="0" w:after="100" w:line="240" w:lineRule="auto"/>
        <w:ind w:left="0" w:right="0" w:firstLine="0"/>
        <w:jc w:val="left"/>
      </w:pPr>
      <w:bookmarkStart w:id="1530" w:name="bookmark1530"/>
      <w:bookmarkStart w:id="1531" w:name="bookmark1531"/>
      <w:bookmarkStart w:id="1532" w:name="bookmark1532"/>
      <w:bookmarkStart w:id="1533" w:name="bookmark1533"/>
      <w:r>
        <w:rPr>
          <w:color w:val="000000"/>
          <w:spacing w:val="0"/>
          <w:w w:val="100"/>
          <w:position w:val="0"/>
        </w:rPr>
        <w:t>7</w:t>
      </w:r>
      <w:bookmarkEnd w:id="1532"/>
      <w:r>
        <w:rPr>
          <w:color w:val="000000"/>
          <w:spacing w:val="0"/>
          <w:w w:val="100"/>
          <w:position w:val="0"/>
        </w:rPr>
        <w:t>0、公允价值变动收益</w:t>
      </w:r>
      <w:bookmarkEnd w:id="1530"/>
      <w:bookmarkEnd w:id="1531"/>
      <w:bookmarkEnd w:id="1533"/>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403"/>
        <w:gridCol w:w="2827"/>
        <w:gridCol w:w="2832"/>
      </w:tblGrid>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40"/>
              <w:jc w:val="left"/>
            </w:pPr>
            <w:r>
              <w:rPr>
                <w:color w:val="000000"/>
                <w:spacing w:val="0"/>
                <w:w w:val="100"/>
                <w:position w:val="0"/>
              </w:rPr>
              <w:t>产生公允价值变动收益的来源</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34,133,059.92</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62,163,687.23</w:t>
            </w: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其中：衍生金融工具产生的公允价 值变动收益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按公允价值计量的投资性房地产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34,133,059.92</w:t>
            </w:r>
          </w:p>
        </w:tc>
        <w:tc>
          <w:tcPr>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62,163,687.23</w:t>
            </w:r>
          </w:p>
        </w:tc>
      </w:tr>
    </w:tbl>
    <w:p>
      <w:pPr>
        <w:widowControl w:val="0"/>
        <w:spacing w:after="299" w:line="1" w:lineRule="exact"/>
      </w:pPr>
    </w:p>
    <w:p>
      <w:pPr>
        <w:pStyle w:val="Style26"/>
        <w:keepNext/>
        <w:keepLines/>
        <w:widowControl w:val="0"/>
        <w:shd w:val="clear" w:color="auto" w:fill="auto"/>
        <w:bidi w:val="0"/>
        <w:spacing w:before="0" w:after="100" w:line="240" w:lineRule="auto"/>
        <w:ind w:left="0" w:right="0" w:firstLine="0"/>
        <w:jc w:val="left"/>
      </w:pPr>
      <w:bookmarkStart w:id="1534" w:name="bookmark1534"/>
      <w:bookmarkStart w:id="1535" w:name="bookmark1535"/>
      <w:bookmarkStart w:id="1536" w:name="bookmark1536"/>
      <w:bookmarkStart w:id="1537" w:name="bookmark1537"/>
      <w:r>
        <w:rPr>
          <w:color w:val="000000"/>
          <w:spacing w:val="0"/>
          <w:w w:val="100"/>
          <w:position w:val="0"/>
        </w:rPr>
        <w:t>7</w:t>
      </w:r>
      <w:bookmarkEnd w:id="1536"/>
      <w:r>
        <w:rPr>
          <w:color w:val="000000"/>
          <w:spacing w:val="0"/>
          <w:w w:val="100"/>
          <w:position w:val="0"/>
        </w:rPr>
        <w:t>1、信用减值损失</w:t>
      </w:r>
      <w:bookmarkEnd w:id="1534"/>
      <w:bookmarkEnd w:id="1535"/>
      <w:bookmarkEnd w:id="1537"/>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3658"/>
        <w:gridCol w:w="2688"/>
        <w:gridCol w:w="2717"/>
      </w:tblGrid>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1620" w:right="0" w:firstLine="0"/>
              <w:jc w:val="left"/>
            </w:pPr>
            <w:r>
              <w:rPr>
                <w:color w:val="000000"/>
                <w:spacing w:val="0"/>
                <w:w w:val="100"/>
                <w:position w:val="0"/>
              </w:rPr>
              <w:t>项目</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应收票据坏账损失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应收账款坏账损失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-211,845,317.83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-7,973,598.59</w:t>
            </w:r>
          </w:p>
        </w:tc>
      </w:tr>
      <w:tr>
        <w:trPr>
          <w:trHeight w:val="28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其他应收款坏账损失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-4,328,215.54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-971,965.60</w:t>
            </w: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债权投资减值损失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其他债权投资减值损失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长期应收款坏账损失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16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-216,173,533.37</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-8,945,564.19</w:t>
            </w:r>
          </w:p>
        </w:tc>
      </w:tr>
    </w:tbl>
    <w:p>
      <w:pPr>
        <w:widowControl w:val="0"/>
        <w:spacing w:after="559" w:line="1" w:lineRule="exact"/>
      </w:pPr>
    </w:p>
    <w:p>
      <w:pPr>
        <w:pStyle w:val="Style26"/>
        <w:keepNext/>
        <w:keepLines/>
        <w:widowControl w:val="0"/>
        <w:shd w:val="clear" w:color="auto" w:fill="auto"/>
        <w:bidi w:val="0"/>
        <w:spacing w:before="0" w:after="100" w:line="240" w:lineRule="auto"/>
        <w:ind w:left="0" w:right="0" w:firstLine="0"/>
        <w:jc w:val="left"/>
      </w:pPr>
      <w:bookmarkStart w:id="1538" w:name="bookmark1538"/>
      <w:bookmarkStart w:id="1539" w:name="bookmark1539"/>
      <w:bookmarkStart w:id="1540" w:name="bookmark1540"/>
      <w:bookmarkStart w:id="1541" w:name="bookmark1541"/>
      <w:r>
        <w:rPr>
          <w:color w:val="000000"/>
          <w:spacing w:val="0"/>
          <w:w w:val="100"/>
          <w:position w:val="0"/>
        </w:rPr>
        <w:t>7</w:t>
      </w:r>
      <w:bookmarkEnd w:id="1540"/>
      <w:r>
        <w:rPr>
          <w:color w:val="000000"/>
          <w:spacing w:val="0"/>
          <w:w w:val="100"/>
          <w:position w:val="0"/>
        </w:rPr>
        <w:t>2、资产减值损失</w:t>
      </w:r>
      <w:bookmarkEnd w:id="1538"/>
      <w:bookmarkEnd w:id="1539"/>
      <w:bookmarkEnd w:id="1541"/>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403"/>
        <w:gridCol w:w="2573"/>
        <w:gridCol w:w="3086"/>
      </w:tblGrid>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一、坏账损失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二、存货跌价损失及合同履约成本</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减值损失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-145,727.49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-5,581,037.55</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三、长期股权投资减值损失</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-480,103.31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四、投资性房地产减值损失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五、固定资产减值损失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-2,129,196.70</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六、工程物资减值损失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七、在建工程减值损失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八、生产性生物资产减值损失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九、油气资产减值损失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十、无形资产减值损失</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403"/>
        <w:gridCol w:w="2573"/>
        <w:gridCol w:w="3086"/>
      </w:tblGrid>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十一、商誉减值损失</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-272,261,404.68</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-493,907,612.30</w:t>
            </w:r>
          </w:p>
        </w:tc>
      </w:tr>
      <w:tr>
        <w:trPr>
          <w:trHeight w:val="27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十二、其他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-272,887,235.48</w:t>
            </w:r>
          </w:p>
        </w:tc>
        <w:tc>
          <w:tcPr>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580" w:right="0" w:firstLine="0"/>
              <w:jc w:val="left"/>
            </w:pPr>
            <w:r>
              <w:rPr>
                <w:rFonts w:ascii="Times New Roman" w:eastAsia="Times New Roman" w:hAnsi="Times New Roman" w:cs="Times New Roman"/>
                <w:color w:val="000000"/>
                <w:spacing w:val="0"/>
                <w:w w:val="100"/>
                <w:position w:val="0"/>
              </w:rPr>
              <w:t>-501,617,846.55</w:t>
            </w:r>
          </w:p>
        </w:tc>
      </w:tr>
    </w:tbl>
    <w:p>
      <w:pPr>
        <w:widowControl w:val="0"/>
        <w:spacing w:after="579" w:line="1" w:lineRule="exact"/>
      </w:pPr>
    </w:p>
    <w:p>
      <w:pPr>
        <w:pStyle w:val="Style26"/>
        <w:keepNext/>
        <w:keepLines/>
        <w:widowControl w:val="0"/>
        <w:shd w:val="clear" w:color="auto" w:fill="auto"/>
        <w:bidi w:val="0"/>
        <w:spacing w:before="0" w:after="120" w:line="240" w:lineRule="auto"/>
        <w:ind w:left="0" w:right="0" w:firstLine="0"/>
        <w:jc w:val="left"/>
      </w:pPr>
      <w:bookmarkStart w:id="1542" w:name="bookmark1542"/>
      <w:bookmarkStart w:id="1543" w:name="bookmark1543"/>
      <w:bookmarkStart w:id="1544" w:name="bookmark1544"/>
      <w:bookmarkStart w:id="1545" w:name="bookmark1545"/>
      <w:r>
        <w:rPr>
          <w:color w:val="000000"/>
          <w:spacing w:val="0"/>
          <w:w w:val="100"/>
          <w:position w:val="0"/>
        </w:rPr>
        <w:t>7</w:t>
      </w:r>
      <w:bookmarkEnd w:id="1544"/>
      <w:r>
        <w:rPr>
          <w:color w:val="000000"/>
          <w:spacing w:val="0"/>
          <w:w w:val="100"/>
          <w:position w:val="0"/>
        </w:rPr>
        <w:t>3、资产处置收益</w:t>
      </w:r>
      <w:bookmarkEnd w:id="1542"/>
      <w:bookmarkEnd w:id="1543"/>
      <w:bookmarkEnd w:id="1545"/>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024"/>
        <w:gridCol w:w="3014"/>
        <w:gridCol w:w="3024"/>
      </w:tblGrid>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固定资产处置收益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45,978.26</w:t>
            </w:r>
          </w:p>
        </w:tc>
      </w:tr>
      <w:tr>
        <w:trPr>
          <w:trHeight w:val="29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45,978.26</w:t>
            </w:r>
          </w:p>
        </w:tc>
      </w:tr>
    </w:tbl>
    <w:p>
      <w:pPr>
        <w:widowControl w:val="0"/>
        <w:spacing w:after="499" w:line="1" w:lineRule="exact"/>
      </w:pPr>
    </w:p>
    <w:p>
      <w:pPr>
        <w:pStyle w:val="Style26"/>
        <w:keepNext/>
        <w:keepLines/>
        <w:widowControl w:val="0"/>
        <w:shd w:val="clear" w:color="auto" w:fill="auto"/>
        <w:bidi w:val="0"/>
        <w:spacing w:before="0" w:after="40" w:line="274" w:lineRule="exact"/>
        <w:ind w:left="0" w:right="0" w:firstLine="0"/>
        <w:jc w:val="left"/>
      </w:pPr>
      <w:bookmarkStart w:id="1546" w:name="bookmark1546"/>
      <w:bookmarkStart w:id="1547" w:name="bookmark1547"/>
      <w:bookmarkStart w:id="1548" w:name="bookmark1548"/>
      <w:bookmarkStart w:id="1549" w:name="bookmark1549"/>
      <w:r>
        <w:rPr>
          <w:color w:val="000000"/>
          <w:spacing w:val="0"/>
          <w:w w:val="100"/>
          <w:position w:val="0"/>
        </w:rPr>
        <w:t>7</w:t>
      </w:r>
      <w:bookmarkEnd w:id="1548"/>
      <w:r>
        <w:rPr>
          <w:color w:val="000000"/>
          <w:spacing w:val="0"/>
          <w:w w:val="100"/>
          <w:position w:val="0"/>
        </w:rPr>
        <w:t>4、营业外收入</w:t>
      </w:r>
      <w:bookmarkEnd w:id="1546"/>
      <w:bookmarkEnd w:id="1547"/>
      <w:bookmarkEnd w:id="1549"/>
    </w:p>
    <w:p>
      <w:pPr>
        <w:pStyle w:val="Style5"/>
        <w:keepNext w:val="0"/>
        <w:keepLines w:val="0"/>
        <w:widowControl w:val="0"/>
        <w:shd w:val="clear" w:color="auto" w:fill="auto"/>
        <w:bidi w:val="0"/>
        <w:spacing w:before="0" w:after="40" w:line="274" w:lineRule="exact"/>
        <w:ind w:left="0" w:right="0" w:firstLine="0"/>
        <w:jc w:val="left"/>
      </w:pPr>
      <w:r>
        <w:rPr>
          <w:color w:val="000000"/>
          <w:spacing w:val="0"/>
          <w:w w:val="100"/>
          <w:position w:val="0"/>
        </w:rPr>
        <w:t xml:space="preserve">营业外收入情况 </w:t>
      </w: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117"/>
        <w:gridCol w:w="2304"/>
        <w:gridCol w:w="2318"/>
        <w:gridCol w:w="2323"/>
      </w:tblGrid>
      <w:tr>
        <w:trPr>
          <w:trHeight w:val="56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计入当期非经常性损益 的金额</w:t>
            </w: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非流动资产处置利得 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其中：固定资产处置 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740"/>
              <w:jc w:val="left"/>
            </w:pPr>
            <w:r>
              <w:rPr>
                <w:color w:val="000000"/>
                <w:spacing w:val="0"/>
                <w:w w:val="100"/>
                <w:position w:val="0"/>
              </w:rPr>
              <w:t>无形资产处置 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非货币性资产交换利 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接受捐赠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无法支付的款项</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4,204,834.33</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202,627.75</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4,204,834.33</w:t>
            </w: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诉讼赔款</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754,940.92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754,940.92</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罚没收入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160,178.20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111,233.39</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6,161.03</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111,233.39</w:t>
            </w:r>
          </w:p>
        </w:tc>
      </w:tr>
      <w:tr>
        <w:trPr>
          <w:trHeight w:val="293"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5,071,008.64</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368,966.98</w:t>
            </w:r>
          </w:p>
        </w:tc>
        <w:tc>
          <w:tcPr>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5,071,008.64</w:t>
            </w:r>
          </w:p>
        </w:tc>
      </w:tr>
    </w:tbl>
    <w:p>
      <w:pPr>
        <w:widowControl w:val="0"/>
        <w:spacing w:after="459" w:line="1" w:lineRule="exact"/>
      </w:pPr>
    </w:p>
    <w:p>
      <w:pPr>
        <w:pStyle w:val="Style5"/>
        <w:keepNext w:val="0"/>
        <w:keepLines w:val="0"/>
        <w:widowControl w:val="0"/>
        <w:shd w:val="clear" w:color="auto" w:fill="auto"/>
        <w:bidi w:val="0"/>
        <w:spacing w:before="0" w:after="120" w:line="269" w:lineRule="exact"/>
        <w:ind w:left="0" w:right="0" w:firstLine="0"/>
        <w:jc w:val="left"/>
      </w:pPr>
      <w:r>
        <w:rPr>
          <w:color w:val="000000"/>
          <w:spacing w:val="0"/>
          <w:w w:val="100"/>
          <w:position w:val="0"/>
        </w:rPr>
        <w:t>计入当期损益的政府补助 口适用</w:t>
      </w:r>
      <w:r>
        <w:rPr>
          <w:color w:val="000000"/>
          <w:spacing w:val="0"/>
          <w:w w:val="100"/>
          <w:position w:val="0"/>
          <w:sz w:val="19"/>
          <w:szCs w:val="19"/>
        </w:rPr>
        <w:t>J</w:t>
      </w:r>
      <w:r>
        <w:rPr>
          <w:color w:val="000000"/>
          <w:spacing w:val="0"/>
          <w:w w:val="100"/>
          <w:position w:val="0"/>
        </w:rPr>
        <w:t>不适用</w:t>
      </w:r>
    </w:p>
    <w:p>
      <w:pPr>
        <w:pStyle w:val="Style5"/>
        <w:keepNext w:val="0"/>
        <w:keepLines w:val="0"/>
        <w:widowControl w:val="0"/>
        <w:shd w:val="clear" w:color="auto" w:fill="auto"/>
        <w:bidi w:val="0"/>
        <w:spacing w:before="0" w:after="120" w:line="269" w:lineRule="exact"/>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60" w:line="269" w:lineRule="exact"/>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6"/>
        <w:keepNext/>
        <w:keepLines/>
        <w:widowControl w:val="0"/>
        <w:shd w:val="clear" w:color="auto" w:fill="auto"/>
        <w:bidi w:val="0"/>
        <w:spacing w:before="0" w:after="40" w:line="269" w:lineRule="exact"/>
        <w:ind w:left="0" w:right="0" w:firstLine="0"/>
        <w:jc w:val="left"/>
      </w:pPr>
      <w:bookmarkStart w:id="1550" w:name="bookmark1550"/>
      <w:bookmarkStart w:id="1551" w:name="bookmark1551"/>
      <w:bookmarkStart w:id="1552" w:name="bookmark1552"/>
      <w:bookmarkStart w:id="1553" w:name="bookmark1553"/>
      <w:r>
        <w:rPr>
          <w:color w:val="000000"/>
          <w:spacing w:val="0"/>
          <w:w w:val="100"/>
          <w:position w:val="0"/>
        </w:rPr>
        <w:t>7</w:t>
      </w:r>
      <w:bookmarkEnd w:id="1552"/>
      <w:r>
        <w:rPr>
          <w:color w:val="000000"/>
          <w:spacing w:val="0"/>
          <w:w w:val="100"/>
          <w:position w:val="0"/>
        </w:rPr>
        <w:t>5、营业外支出</w:t>
      </w:r>
      <w:bookmarkEnd w:id="1550"/>
      <w:bookmarkEnd w:id="1551"/>
      <w:bookmarkEnd w:id="1553"/>
    </w:p>
    <w:p>
      <w:pPr>
        <w:pStyle w:val="Style5"/>
        <w:keepNext w:val="0"/>
        <w:keepLines w:val="0"/>
        <w:widowControl w:val="0"/>
        <w:shd w:val="clear" w:color="auto" w:fill="auto"/>
        <w:bidi w:val="0"/>
        <w:spacing w:before="0" w:after="40" w:line="269" w:lineRule="exact"/>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035"/>
        <w:gridCol w:w="2376"/>
        <w:gridCol w:w="2328"/>
        <w:gridCol w:w="2323"/>
      </w:tblGrid>
      <w:tr>
        <w:trPr>
          <w:trHeight w:val="56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计入当期非经常性损益 的金额</w:t>
            </w:r>
          </w:p>
        </w:tc>
      </w:tr>
      <w:tr>
        <w:trPr>
          <w:trHeight w:val="562"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非流动资产处置损 失合计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035"/>
        <w:gridCol w:w="2376"/>
        <w:gridCol w:w="2328"/>
        <w:gridCol w:w="2323"/>
      </w:tblGrid>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其中：固定资产处置 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760"/>
              <w:jc w:val="left"/>
            </w:pPr>
            <w:r>
              <w:rPr>
                <w:color w:val="000000"/>
                <w:spacing w:val="0"/>
                <w:w w:val="100"/>
                <w:position w:val="0"/>
              </w:rPr>
              <w:t>无形资产处 置损失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非货币性资产交换 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8,000.00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855,041.85</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8,000.00</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非流动资产毁损报 废损失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2,298.61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罚(赔)款支出</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346,092.95</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34,614.50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346,092.95</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违约金支出</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417,343.00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417,343.00</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95,094.20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1,233.39</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95,094.20</w:t>
            </w:r>
          </w:p>
        </w:tc>
      </w:tr>
      <w:tr>
        <w:trPr>
          <w:trHeight w:val="293"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866,530.15</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893,188.35</w:t>
            </w:r>
          </w:p>
        </w:tc>
        <w:tc>
          <w:tcPr>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866,530.15</w:t>
            </w:r>
          </w:p>
        </w:tc>
      </w:tr>
    </w:tbl>
    <w:p>
      <w:pPr>
        <w:widowControl w:val="0"/>
        <w:spacing w:after="439" w:line="1" w:lineRule="exact"/>
      </w:pPr>
    </w:p>
    <w:p>
      <w:pPr>
        <w:pStyle w:val="Style5"/>
        <w:keepNext w:val="0"/>
        <w:keepLines w:val="0"/>
        <w:widowControl w:val="0"/>
        <w:shd w:val="clear" w:color="auto" w:fill="auto"/>
        <w:bidi w:val="0"/>
        <w:spacing w:before="0" w:after="40" w:line="338" w:lineRule="exact"/>
        <w:ind w:left="0" w:right="0" w:firstLine="0"/>
        <w:jc w:val="left"/>
      </w:pPr>
      <w:bookmarkStart w:id="1554" w:name="bookmark1554"/>
      <w:r>
        <w:rPr>
          <w:b/>
          <w:bCs/>
          <w:color w:val="000000"/>
          <w:spacing w:val="0"/>
          <w:w w:val="100"/>
          <w:position w:val="0"/>
        </w:rPr>
        <w:t>7</w:t>
      </w:r>
      <w:bookmarkEnd w:id="1554"/>
      <w:r>
        <w:rPr>
          <w:b/>
          <w:bCs/>
          <w:color w:val="000000"/>
          <w:spacing w:val="0"/>
          <w:w w:val="100"/>
          <w:position w:val="0"/>
        </w:rPr>
        <w:t xml:space="preserve">6、所得税费用 </w:t>
      </w:r>
      <w:r>
        <w:rPr>
          <w:b/>
          <w:bCs/>
          <w:color w:val="000000"/>
          <w:spacing w:val="0"/>
          <w:w w:val="100"/>
          <w:position w:val="0"/>
        </w:rPr>
        <w:t>(1).</w:t>
      </w:r>
      <w:r>
        <w:rPr>
          <w:b/>
          <w:bCs/>
          <w:color w:val="000000"/>
          <w:spacing w:val="0"/>
          <w:w w:val="100"/>
          <w:position w:val="0"/>
        </w:rPr>
        <w:t xml:space="preserve">所得税费用表 </w:t>
      </w: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221"/>
        <w:gridCol w:w="2933"/>
        <w:gridCol w:w="2923"/>
      </w:tblGrid>
      <w:tr>
        <w:trPr>
          <w:trHeight w:val="29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600" w:right="0" w:firstLine="0"/>
              <w:jc w:val="left"/>
            </w:pPr>
            <w:r>
              <w:rPr>
                <w:rFonts w:ascii="Times New Roman" w:eastAsia="Times New Roman" w:hAnsi="Times New Roman" w:cs="Times New Roman"/>
                <w:color w:val="000000"/>
                <w:spacing w:val="0"/>
                <w:w w:val="100"/>
                <w:position w:val="0"/>
              </w:rPr>
              <w:t>62,381,895.10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580" w:right="0" w:firstLine="0"/>
              <w:jc w:val="left"/>
            </w:pPr>
            <w:r>
              <w:rPr>
                <w:rFonts w:ascii="Times New Roman" w:eastAsia="Times New Roman" w:hAnsi="Times New Roman" w:cs="Times New Roman"/>
                <w:color w:val="000000"/>
                <w:spacing w:val="0"/>
                <w:w w:val="100"/>
                <w:position w:val="0"/>
              </w:rPr>
              <w:t>78,945,643.67</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-51,186,706.88</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-5,392,625.63</w:t>
            </w:r>
          </w:p>
        </w:tc>
      </w:tr>
      <w:tr>
        <w:trPr>
          <w:trHeight w:val="293"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600" w:right="0" w:firstLine="0"/>
              <w:jc w:val="left"/>
            </w:pPr>
            <w:r>
              <w:rPr>
                <w:rFonts w:ascii="Times New Roman" w:eastAsia="Times New Roman" w:hAnsi="Times New Roman" w:cs="Times New Roman"/>
                <w:color w:val="000000"/>
                <w:spacing w:val="0"/>
                <w:w w:val="100"/>
                <w:position w:val="0"/>
              </w:rPr>
              <w:t>11,195,188.22</w:t>
            </w:r>
          </w:p>
        </w:tc>
        <w:tc>
          <w:tcPr>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580" w:right="0" w:firstLine="0"/>
              <w:jc w:val="left"/>
            </w:pPr>
            <w:r>
              <w:rPr>
                <w:rFonts w:ascii="Times New Roman" w:eastAsia="Times New Roman" w:hAnsi="Times New Roman" w:cs="Times New Roman"/>
                <w:color w:val="000000"/>
                <w:spacing w:val="0"/>
                <w:w w:val="100"/>
                <w:position w:val="0"/>
              </w:rPr>
              <w:t>73,553,018.04</w:t>
            </w:r>
          </w:p>
        </w:tc>
      </w:tr>
    </w:tbl>
    <w:p>
      <w:pPr>
        <w:widowControl w:val="0"/>
        <w:spacing w:after="319" w:line="1" w:lineRule="exact"/>
      </w:pPr>
    </w:p>
    <w:p>
      <w:pPr>
        <w:pStyle w:val="Style26"/>
        <w:keepNext/>
        <w:keepLines/>
        <w:widowControl w:val="0"/>
        <w:numPr>
          <w:ilvl w:val="0"/>
          <w:numId w:val="217"/>
        </w:numPr>
        <w:shd w:val="clear" w:color="auto" w:fill="auto"/>
        <w:bidi w:val="0"/>
        <w:spacing w:before="0" w:after="100" w:line="240" w:lineRule="auto"/>
        <w:ind w:left="0" w:right="0" w:firstLine="0"/>
        <w:jc w:val="left"/>
      </w:pPr>
      <w:bookmarkStart w:id="1555" w:name="bookmark1555"/>
      <w:bookmarkStart w:id="1556" w:name="bookmark1556"/>
      <w:bookmarkStart w:id="1557" w:name="bookmark1557"/>
      <w:bookmarkStart w:id="1558" w:name="bookmark1558"/>
      <w:bookmarkEnd w:id="1557"/>
      <w:r>
        <w:rPr>
          <w:color w:val="000000"/>
          <w:spacing w:val="0"/>
          <w:w w:val="100"/>
          <w:position w:val="0"/>
        </w:rPr>
        <w:t>.</w:t>
      </w:r>
      <w:r>
        <w:rPr>
          <w:color w:val="000000"/>
          <w:spacing w:val="0"/>
          <w:w w:val="100"/>
          <w:position w:val="0"/>
        </w:rPr>
        <w:t>会计利润与所得税费用调整过程</w:t>
      </w:r>
      <w:bookmarkEnd w:id="1555"/>
      <w:bookmarkEnd w:id="1556"/>
      <w:bookmarkEnd w:id="1558"/>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4392"/>
        <w:gridCol w:w="4685"/>
      </w:tblGrid>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3160" w:right="0" w:firstLine="0"/>
              <w:jc w:val="left"/>
            </w:pPr>
            <w:r>
              <w:rPr>
                <w:rFonts w:ascii="Times New Roman" w:eastAsia="Times New Roman" w:hAnsi="Times New Roman" w:cs="Times New Roman"/>
                <w:color w:val="000000"/>
                <w:spacing w:val="0"/>
                <w:w w:val="100"/>
                <w:position w:val="0"/>
              </w:rPr>
              <w:t>-551,868,182.83</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w:t>
            </w:r>
            <w:r>
              <w:rPr>
                <w:rFonts w:ascii="Times New Roman" w:eastAsia="Times New Roman" w:hAnsi="Times New Roman" w:cs="Times New Roman"/>
                <w:color w:val="000000"/>
                <w:spacing w:val="0"/>
                <w:w w:val="100"/>
                <w:position w:val="0"/>
              </w:rPr>
              <w:t>/</w:t>
            </w:r>
            <w:r>
              <w:rPr>
                <w:color w:val="000000"/>
                <w:spacing w:val="0"/>
                <w:w w:val="100"/>
                <w:position w:val="0"/>
              </w:rPr>
              <w:t>适用税率计算的所得税费用</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3160" w:right="0" w:firstLine="0"/>
              <w:jc w:val="left"/>
            </w:pPr>
            <w:r>
              <w:rPr>
                <w:rFonts w:ascii="Times New Roman" w:eastAsia="Times New Roman" w:hAnsi="Times New Roman" w:cs="Times New Roman"/>
                <w:color w:val="000000"/>
                <w:spacing w:val="0"/>
                <w:w w:val="100"/>
                <w:position w:val="0"/>
              </w:rPr>
              <w:t>-137,967,045.71</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21,735,908.02</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调整以前期间所得税的影响</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797,104.20</w:t>
            </w: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非应税收入的影响</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3340" w:right="0" w:firstLine="0"/>
              <w:jc w:val="left"/>
            </w:pPr>
            <w:r>
              <w:rPr>
                <w:rFonts w:ascii="Times New Roman" w:eastAsia="Times New Roman" w:hAnsi="Times New Roman" w:cs="Times New Roman"/>
                <w:color w:val="000000"/>
                <w:spacing w:val="0"/>
                <w:w w:val="100"/>
                <w:position w:val="0"/>
              </w:rPr>
              <w:t>-9,957,241.25</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529,045.49</w:t>
            </w:r>
          </w:p>
        </w:tc>
      </w:tr>
      <w:tr>
        <w:trPr>
          <w:trHeight w:val="56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使用前期未确认递延所得税资产的可抵扣亏 损的影响</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3340" w:right="0" w:firstLine="0"/>
              <w:jc w:val="left"/>
            </w:pPr>
            <w:r>
              <w:rPr>
                <w:rFonts w:ascii="Times New Roman" w:eastAsia="Times New Roman" w:hAnsi="Times New Roman" w:cs="Times New Roman"/>
                <w:color w:val="000000"/>
                <w:spacing w:val="0"/>
                <w:w w:val="100"/>
                <w:position w:val="0"/>
              </w:rPr>
              <w:t>-5,086,887.46</w:t>
            </w:r>
          </w:p>
        </w:tc>
      </w:tr>
      <w:tr>
        <w:trPr>
          <w:trHeight w:val="56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本期未确认递延所得税资产的可抵扣暂时性 差异或可抵扣亏损的影响</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141,301,625.59</w:t>
            </w: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加计扣除费用的影响</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3340" w:right="0" w:firstLine="0"/>
              <w:jc w:val="left"/>
            </w:pPr>
            <w:r>
              <w:rPr>
                <w:rFonts w:ascii="Times New Roman" w:eastAsia="Times New Roman" w:hAnsi="Times New Roman" w:cs="Times New Roman"/>
                <w:color w:val="000000"/>
                <w:spacing w:val="0"/>
                <w:w w:val="100"/>
                <w:position w:val="0"/>
              </w:rPr>
              <w:t>-1,687,320.66</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非同一控制下企业合并资产评估增值的影响</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1,530,000.00</w:t>
            </w:r>
          </w:p>
        </w:tc>
      </w:tr>
      <w:tr>
        <w:trPr>
          <w:trHeight w:val="29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340" w:right="0" w:firstLine="0"/>
              <w:jc w:val="left"/>
            </w:pPr>
            <w:r>
              <w:rPr>
                <w:rFonts w:ascii="Times New Roman" w:eastAsia="Times New Roman" w:hAnsi="Times New Roman" w:cs="Times New Roman"/>
                <w:color w:val="000000"/>
                <w:spacing w:val="0"/>
                <w:w w:val="100"/>
                <w:position w:val="0"/>
              </w:rPr>
              <w:t>11,195,188.22</w:t>
            </w:r>
          </w:p>
        </w:tc>
      </w:tr>
    </w:tbl>
    <w:p>
      <w:pPr>
        <w:widowControl w:val="0"/>
        <w:spacing w:after="319" w:line="1" w:lineRule="exact"/>
      </w:pP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6"/>
        <w:keepNext/>
        <w:keepLines/>
        <w:widowControl w:val="0"/>
        <w:shd w:val="clear" w:color="auto" w:fill="auto"/>
        <w:bidi w:val="0"/>
        <w:spacing w:before="0" w:after="100" w:line="240" w:lineRule="auto"/>
        <w:ind w:left="0" w:right="0" w:firstLine="0"/>
        <w:jc w:val="left"/>
      </w:pPr>
      <w:bookmarkStart w:id="1559" w:name="bookmark1559"/>
      <w:bookmarkStart w:id="1560" w:name="bookmark1560"/>
      <w:bookmarkStart w:id="1561" w:name="bookmark1561"/>
      <w:bookmarkStart w:id="1562" w:name="bookmark1562"/>
      <w:r>
        <w:rPr>
          <w:color w:val="000000"/>
          <w:spacing w:val="0"/>
          <w:w w:val="100"/>
          <w:position w:val="0"/>
        </w:rPr>
        <w:t>7</w:t>
      </w:r>
      <w:bookmarkEnd w:id="1561"/>
      <w:r>
        <w:rPr>
          <w:color w:val="000000"/>
          <w:spacing w:val="0"/>
          <w:w w:val="100"/>
          <w:position w:val="0"/>
        </w:rPr>
        <w:t>7、其他综合收益</w:t>
      </w:r>
      <w:bookmarkEnd w:id="1559"/>
      <w:bookmarkEnd w:id="1560"/>
      <w:bookmarkEnd w:id="1562"/>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详见附注</w:t>
      </w:r>
      <w:r>
        <w:br w:type="page"/>
      </w:r>
    </w:p>
    <w:p>
      <w:pPr>
        <w:pStyle w:val="Style26"/>
        <w:keepNext/>
        <w:keepLines/>
        <w:widowControl w:val="0"/>
        <w:shd w:val="clear" w:color="auto" w:fill="auto"/>
        <w:bidi w:val="0"/>
        <w:spacing w:before="0" w:after="100" w:line="240" w:lineRule="auto"/>
        <w:ind w:left="0" w:right="0" w:firstLine="0"/>
        <w:jc w:val="left"/>
      </w:pPr>
      <w:bookmarkStart w:id="1563" w:name="bookmark1563"/>
      <w:bookmarkStart w:id="1564" w:name="bookmark1564"/>
      <w:bookmarkStart w:id="1565" w:name="bookmark1565"/>
      <w:bookmarkStart w:id="1566" w:name="bookmark1566"/>
      <w:r>
        <w:rPr>
          <w:color w:val="000000"/>
          <w:spacing w:val="0"/>
          <w:w w:val="100"/>
          <w:position w:val="0"/>
        </w:rPr>
        <w:t>7</w:t>
      </w:r>
      <w:bookmarkEnd w:id="1565"/>
      <w:r>
        <w:rPr>
          <w:color w:val="000000"/>
          <w:spacing w:val="0"/>
          <w:w w:val="100"/>
          <w:position w:val="0"/>
        </w:rPr>
        <w:t>8、现金流量表项目</w:t>
      </w:r>
      <w:bookmarkEnd w:id="1563"/>
      <w:bookmarkEnd w:id="1564"/>
      <w:bookmarkEnd w:id="1566"/>
    </w:p>
    <w:p>
      <w:pPr>
        <w:pStyle w:val="Style26"/>
        <w:keepNext/>
        <w:keepLines/>
        <w:widowControl w:val="0"/>
        <w:shd w:val="clear" w:color="auto" w:fill="auto"/>
        <w:bidi w:val="0"/>
        <w:spacing w:before="0" w:after="100" w:line="240" w:lineRule="auto"/>
        <w:ind w:left="0" w:right="0" w:firstLine="0"/>
        <w:jc w:val="left"/>
      </w:pPr>
      <w:bookmarkStart w:id="1563" w:name="bookmark1563"/>
      <w:bookmarkStart w:id="1564" w:name="bookmark1564"/>
      <w:bookmarkStart w:id="1567" w:name="bookmark1567"/>
      <w:r>
        <w:rPr>
          <w:color w:val="000000"/>
          <w:spacing w:val="0"/>
          <w:w w:val="100"/>
          <w:position w:val="0"/>
        </w:rPr>
        <w:t>(1).</w:t>
      </w:r>
      <w:r>
        <w:rPr>
          <w:color w:val="000000"/>
          <w:spacing w:val="0"/>
          <w:w w:val="100"/>
          <w:position w:val="0"/>
        </w:rPr>
        <w:t>收到的其他与经营活动有关的现金</w:t>
      </w:r>
      <w:bookmarkEnd w:id="1563"/>
      <w:bookmarkEnd w:id="1564"/>
      <w:bookmarkEnd w:id="1567"/>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418"/>
        <w:gridCol w:w="2827"/>
        <w:gridCol w:w="2832"/>
      </w:tblGrid>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银行存款利息收入</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600" w:right="0" w:firstLine="0"/>
              <w:jc w:val="left"/>
            </w:pPr>
            <w:r>
              <w:rPr>
                <w:rFonts w:ascii="Times New Roman" w:eastAsia="Times New Roman" w:hAnsi="Times New Roman" w:cs="Times New Roman"/>
                <w:color w:val="000000"/>
                <w:spacing w:val="0"/>
                <w:w w:val="100"/>
                <w:position w:val="0"/>
              </w:rPr>
              <w:t>2,089,390.36</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600" w:right="0" w:firstLine="0"/>
              <w:jc w:val="left"/>
            </w:pPr>
            <w:r>
              <w:rPr>
                <w:rFonts w:ascii="Times New Roman" w:eastAsia="Times New Roman" w:hAnsi="Times New Roman" w:cs="Times New Roman"/>
                <w:color w:val="000000"/>
                <w:spacing w:val="0"/>
                <w:w w:val="100"/>
                <w:position w:val="0"/>
              </w:rPr>
              <w:t>3,137,206.94</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收到政府补助及奖励款</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600" w:right="0" w:firstLine="0"/>
              <w:jc w:val="left"/>
            </w:pPr>
            <w:r>
              <w:rPr>
                <w:rFonts w:ascii="Times New Roman" w:eastAsia="Times New Roman" w:hAnsi="Times New Roman" w:cs="Times New Roman"/>
                <w:color w:val="000000"/>
                <w:spacing w:val="0"/>
                <w:w w:val="100"/>
                <w:position w:val="0"/>
              </w:rPr>
              <w:t>3,668,427.16</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600" w:right="0" w:firstLine="0"/>
              <w:jc w:val="left"/>
            </w:pPr>
            <w:r>
              <w:rPr>
                <w:rFonts w:ascii="Times New Roman" w:eastAsia="Times New Roman" w:hAnsi="Times New Roman" w:cs="Times New Roman"/>
                <w:color w:val="000000"/>
                <w:spacing w:val="0"/>
                <w:w w:val="100"/>
                <w:position w:val="0"/>
              </w:rPr>
              <w:t>9,943,407.95</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收回或收到暂借款、押金及保证金</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216,539.68</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600" w:right="0" w:firstLine="0"/>
              <w:jc w:val="left"/>
            </w:pPr>
            <w:r>
              <w:rPr>
                <w:rFonts w:ascii="Times New Roman" w:eastAsia="Times New Roman" w:hAnsi="Times New Roman" w:cs="Times New Roman"/>
                <w:color w:val="000000"/>
                <w:spacing w:val="0"/>
                <w:w w:val="100"/>
                <w:position w:val="0"/>
              </w:rPr>
              <w:t>2,702,796.67</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收到其他及往来净额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600" w:right="0" w:firstLine="0"/>
              <w:jc w:val="left"/>
            </w:pPr>
            <w:r>
              <w:rPr>
                <w:rFonts w:ascii="Times New Roman" w:eastAsia="Times New Roman" w:hAnsi="Times New Roman" w:cs="Times New Roman"/>
                <w:color w:val="000000"/>
                <w:spacing w:val="0"/>
                <w:w w:val="100"/>
                <w:position w:val="0"/>
              </w:rPr>
              <w:t>5,371,676.27</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666,812.52</w:t>
            </w:r>
          </w:p>
        </w:tc>
      </w:tr>
      <w:tr>
        <w:trPr>
          <w:trHeight w:val="293"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11,346,033.47</w:t>
            </w:r>
          </w:p>
        </w:tc>
        <w:tc>
          <w:tcPr>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16,450,224.08</w:t>
            </w:r>
          </w:p>
        </w:tc>
      </w:tr>
    </w:tbl>
    <w:p>
      <w:pPr>
        <w:widowControl w:val="0"/>
        <w:spacing w:after="539" w:line="1" w:lineRule="exact"/>
      </w:pPr>
    </w:p>
    <w:p>
      <w:pPr>
        <w:pStyle w:val="Style26"/>
        <w:keepNext/>
        <w:keepLines/>
        <w:widowControl w:val="0"/>
        <w:numPr>
          <w:ilvl w:val="0"/>
          <w:numId w:val="219"/>
        </w:numPr>
        <w:shd w:val="clear" w:color="auto" w:fill="auto"/>
        <w:bidi w:val="0"/>
        <w:spacing w:before="0" w:after="100" w:line="240" w:lineRule="auto"/>
        <w:ind w:left="0" w:right="0" w:firstLine="0"/>
        <w:jc w:val="left"/>
      </w:pPr>
      <w:bookmarkStart w:id="1568" w:name="bookmark1568"/>
      <w:bookmarkStart w:id="1569" w:name="bookmark1569"/>
      <w:bookmarkStart w:id="1570" w:name="bookmark1570"/>
      <w:bookmarkStart w:id="1571" w:name="bookmark1571"/>
      <w:bookmarkEnd w:id="1570"/>
      <w:r>
        <w:rPr>
          <w:color w:val="000000"/>
          <w:spacing w:val="0"/>
          <w:w w:val="100"/>
          <w:position w:val="0"/>
        </w:rPr>
        <w:t>.</w:t>
      </w:r>
      <w:r>
        <w:rPr>
          <w:color w:val="000000"/>
          <w:spacing w:val="0"/>
          <w:w w:val="100"/>
          <w:position w:val="0"/>
        </w:rPr>
        <w:t>支付的其他与经营活动有关的现金</w:t>
      </w:r>
      <w:bookmarkEnd w:id="1568"/>
      <w:bookmarkEnd w:id="1569"/>
      <w:bookmarkEnd w:id="1571"/>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418"/>
        <w:gridCol w:w="2808"/>
        <w:gridCol w:w="2851"/>
      </w:tblGrid>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咨询费、排污费、绿化费等支出</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15,245,441.27</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24,039,782.36</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办公、差旅、租赁、招待费等支出</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580" w:right="0" w:firstLine="0"/>
              <w:jc w:val="left"/>
            </w:pPr>
            <w:r>
              <w:rPr>
                <w:rFonts w:ascii="Times New Roman" w:eastAsia="Times New Roman" w:hAnsi="Times New Roman" w:cs="Times New Roman"/>
                <w:color w:val="000000"/>
                <w:spacing w:val="0"/>
                <w:w w:val="100"/>
                <w:position w:val="0"/>
              </w:rPr>
              <w:t>7,615,110.68</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17,622,670.40</w:t>
            </w: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运输费、展览费、保险费等支出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1620" w:right="0" w:firstLine="0"/>
              <w:jc w:val="left"/>
            </w:pPr>
            <w:r>
              <w:rPr>
                <w:rFonts w:ascii="Times New Roman" w:eastAsia="Times New Roman" w:hAnsi="Times New Roman" w:cs="Times New Roman"/>
                <w:color w:val="000000"/>
                <w:spacing w:val="0"/>
                <w:w w:val="100"/>
                <w:position w:val="0"/>
              </w:rPr>
              <w:t>5,041,089.30</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押金保证金支出</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580" w:right="0" w:firstLine="0"/>
              <w:jc w:val="left"/>
            </w:pPr>
            <w:r>
              <w:rPr>
                <w:rFonts w:ascii="Times New Roman" w:eastAsia="Times New Roman" w:hAnsi="Times New Roman" w:cs="Times New Roman"/>
                <w:color w:val="000000"/>
                <w:spacing w:val="0"/>
                <w:w w:val="100"/>
                <w:position w:val="0"/>
              </w:rPr>
              <w:t>3,667,942.01</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620" w:right="0" w:firstLine="0"/>
              <w:jc w:val="left"/>
            </w:pPr>
            <w:r>
              <w:rPr>
                <w:rFonts w:ascii="Times New Roman" w:eastAsia="Times New Roman" w:hAnsi="Times New Roman" w:cs="Times New Roman"/>
                <w:color w:val="000000"/>
                <w:spacing w:val="0"/>
                <w:w w:val="100"/>
                <w:position w:val="0"/>
              </w:rPr>
              <w:t>1,964,410.25</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办公楼设计费</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580" w:right="0" w:firstLine="0"/>
              <w:jc w:val="left"/>
            </w:pPr>
            <w:r>
              <w:rPr>
                <w:rFonts w:ascii="Times New Roman" w:eastAsia="Times New Roman" w:hAnsi="Times New Roman" w:cs="Times New Roman"/>
                <w:color w:val="000000"/>
                <w:spacing w:val="0"/>
                <w:w w:val="100"/>
                <w:position w:val="0"/>
              </w:rPr>
              <w:t>3,275,847.18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其他往来净额及支出</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580" w:right="0" w:firstLine="0"/>
              <w:jc w:val="left"/>
            </w:pPr>
            <w:r>
              <w:rPr>
                <w:rFonts w:ascii="Times New Roman" w:eastAsia="Times New Roman" w:hAnsi="Times New Roman" w:cs="Times New Roman"/>
                <w:color w:val="000000"/>
                <w:spacing w:val="0"/>
                <w:w w:val="100"/>
                <w:position w:val="0"/>
              </w:rPr>
              <w:t>1,280,362.23</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620" w:right="0" w:firstLine="0"/>
              <w:jc w:val="left"/>
            </w:pPr>
            <w:r>
              <w:rPr>
                <w:rFonts w:ascii="Times New Roman" w:eastAsia="Times New Roman" w:hAnsi="Times New Roman" w:cs="Times New Roman"/>
                <w:color w:val="000000"/>
                <w:spacing w:val="0"/>
                <w:w w:val="100"/>
                <w:position w:val="0"/>
              </w:rPr>
              <w:t>8,461,119.57</w:t>
            </w:r>
          </w:p>
        </w:tc>
      </w:tr>
      <w:tr>
        <w:trPr>
          <w:trHeight w:val="293"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31,084,703.37</w:t>
            </w:r>
          </w:p>
        </w:tc>
        <w:tc>
          <w:tcPr>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57,129,071.88</w:t>
            </w:r>
          </w:p>
        </w:tc>
      </w:tr>
    </w:tbl>
    <w:p>
      <w:pPr>
        <w:widowControl w:val="0"/>
        <w:spacing w:after="659" w:line="1" w:lineRule="exact"/>
      </w:pPr>
    </w:p>
    <w:p>
      <w:pPr>
        <w:pStyle w:val="Style26"/>
        <w:keepNext/>
        <w:keepLines/>
        <w:widowControl w:val="0"/>
        <w:numPr>
          <w:ilvl w:val="0"/>
          <w:numId w:val="219"/>
        </w:numPr>
        <w:shd w:val="clear" w:color="auto" w:fill="auto"/>
        <w:bidi w:val="0"/>
        <w:spacing w:before="0" w:after="100" w:line="240" w:lineRule="auto"/>
        <w:ind w:left="0" w:right="0" w:firstLine="0"/>
        <w:jc w:val="left"/>
      </w:pPr>
      <w:bookmarkStart w:id="1572" w:name="bookmark1572"/>
      <w:bookmarkStart w:id="1573" w:name="bookmark1573"/>
      <w:bookmarkStart w:id="1574" w:name="bookmark1574"/>
      <w:bookmarkStart w:id="1575" w:name="bookmark1575"/>
      <w:bookmarkEnd w:id="1574"/>
      <w:r>
        <w:rPr>
          <w:color w:val="000000"/>
          <w:spacing w:val="0"/>
          <w:w w:val="100"/>
          <w:position w:val="0"/>
        </w:rPr>
        <w:t>.</w:t>
      </w:r>
      <w:r>
        <w:rPr>
          <w:color w:val="000000"/>
          <w:spacing w:val="0"/>
          <w:w w:val="100"/>
          <w:position w:val="0"/>
        </w:rPr>
        <w:t>收到的其他与投资活动有关的现金</w:t>
      </w:r>
      <w:bookmarkEnd w:id="1572"/>
      <w:bookmarkEnd w:id="1573"/>
      <w:bookmarkEnd w:id="1575"/>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3418"/>
        <w:gridCol w:w="2914"/>
        <w:gridCol w:w="2746"/>
      </w:tblGrid>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收回资金拆借款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660" w:right="0" w:firstLine="0"/>
              <w:jc w:val="left"/>
            </w:pPr>
            <w:r>
              <w:rPr>
                <w:rFonts w:ascii="Times New Roman" w:eastAsia="Times New Roman" w:hAnsi="Times New Roman" w:cs="Times New Roman"/>
                <w:color w:val="000000"/>
                <w:spacing w:val="0"/>
                <w:w w:val="100"/>
                <w:position w:val="0"/>
              </w:rPr>
              <w:t>692,835.82</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9" w:lineRule="exact"/>
              <w:ind w:left="0" w:right="0" w:firstLine="0"/>
              <w:jc w:val="both"/>
            </w:pPr>
            <w:r>
              <w:rPr>
                <w:color w:val="000000"/>
                <w:spacing w:val="0"/>
                <w:w w:val="100"/>
                <w:position w:val="0"/>
              </w:rPr>
              <w:t>非同一控制下企业合并转入合并日 现金及现金等价物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97,896.97</w:t>
            </w:r>
          </w:p>
        </w:tc>
      </w:tr>
      <w:tr>
        <w:trPr>
          <w:trHeight w:val="826"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6" w:lineRule="exact"/>
              <w:ind w:left="0" w:right="0" w:firstLine="0"/>
              <w:jc w:val="both"/>
            </w:pPr>
            <w:r>
              <w:rPr>
                <w:color w:val="000000"/>
                <w:spacing w:val="0"/>
                <w:w w:val="100"/>
                <w:position w:val="0"/>
              </w:rPr>
              <w:t>取得控制权日子公司持有的现金及 现金等价物超过取得子公司支付的 现金对价</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840" w:right="0" w:firstLine="0"/>
              <w:jc w:val="left"/>
            </w:pPr>
            <w:r>
              <w:rPr>
                <w:rFonts w:ascii="Times New Roman" w:eastAsia="Times New Roman" w:hAnsi="Times New Roman" w:cs="Times New Roman"/>
                <w:color w:val="000000"/>
                <w:spacing w:val="0"/>
                <w:w w:val="100"/>
                <w:position w:val="0"/>
              </w:rPr>
              <w:t>490,001.29</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840" w:right="0" w:firstLine="0"/>
              <w:jc w:val="left"/>
            </w:pPr>
            <w:r>
              <w:rPr>
                <w:rFonts w:ascii="Times New Roman" w:eastAsia="Times New Roman" w:hAnsi="Times New Roman" w:cs="Times New Roman"/>
                <w:color w:val="000000"/>
                <w:spacing w:val="0"/>
                <w:w w:val="100"/>
                <w:position w:val="0"/>
              </w:rPr>
              <w:t>490,001.29</w:t>
            </w:r>
          </w:p>
        </w:tc>
        <w:tc>
          <w:tcPr>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660" w:right="0" w:firstLine="0"/>
              <w:jc w:val="left"/>
            </w:pPr>
            <w:r>
              <w:rPr>
                <w:rFonts w:ascii="Times New Roman" w:eastAsia="Times New Roman" w:hAnsi="Times New Roman" w:cs="Times New Roman"/>
                <w:color w:val="000000"/>
                <w:spacing w:val="0"/>
                <w:w w:val="100"/>
                <w:position w:val="0"/>
              </w:rPr>
              <w:t>790,732.79</w:t>
            </w:r>
          </w:p>
        </w:tc>
      </w:tr>
    </w:tbl>
    <w:p>
      <w:pPr>
        <w:widowControl w:val="0"/>
        <w:spacing w:after="539" w:line="1" w:lineRule="exact"/>
      </w:pPr>
    </w:p>
    <w:p>
      <w:pPr>
        <w:pStyle w:val="Style26"/>
        <w:keepNext/>
        <w:keepLines/>
        <w:widowControl w:val="0"/>
        <w:numPr>
          <w:ilvl w:val="0"/>
          <w:numId w:val="219"/>
        </w:numPr>
        <w:shd w:val="clear" w:color="auto" w:fill="auto"/>
        <w:bidi w:val="0"/>
        <w:spacing w:before="0" w:after="100" w:line="240" w:lineRule="auto"/>
        <w:ind w:left="0" w:right="0" w:firstLine="0"/>
        <w:jc w:val="left"/>
      </w:pPr>
      <w:bookmarkStart w:id="1576" w:name="bookmark1576"/>
      <w:bookmarkStart w:id="1577" w:name="bookmark1577"/>
      <w:bookmarkStart w:id="1578" w:name="bookmark1578"/>
      <w:bookmarkStart w:id="1579" w:name="bookmark1579"/>
      <w:bookmarkEnd w:id="1578"/>
      <w:r>
        <w:rPr>
          <w:color w:val="000000"/>
          <w:spacing w:val="0"/>
          <w:w w:val="100"/>
          <w:position w:val="0"/>
        </w:rPr>
        <w:t>.</w:t>
      </w:r>
      <w:r>
        <w:rPr>
          <w:color w:val="000000"/>
          <w:spacing w:val="0"/>
          <w:w w:val="100"/>
          <w:position w:val="0"/>
        </w:rPr>
        <w:t>支付的其他与投资活动有关的现金</w:t>
      </w:r>
      <w:bookmarkEnd w:id="1576"/>
      <w:bookmarkEnd w:id="1577"/>
      <w:bookmarkEnd w:id="1579"/>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806"/>
        <w:gridCol w:w="2525"/>
        <w:gridCol w:w="2746"/>
      </w:tblGrid>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55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center"/>
            </w:pPr>
            <w:r>
              <w:rPr>
                <w:color w:val="000000"/>
                <w:spacing w:val="0"/>
                <w:w w:val="100"/>
                <w:position w:val="0"/>
              </w:rPr>
              <w:t>丧失控制权日子公司持有的现金及现金 等价物超过处置子公司收到的现金对价</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100,191.24</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55,389,082.89</w:t>
            </w:r>
          </w:p>
        </w:tc>
      </w:tr>
      <w:tr>
        <w:trPr>
          <w:trHeight w:val="293"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100,191.24</w:t>
            </w:r>
          </w:p>
        </w:tc>
        <w:tc>
          <w:tcPr>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55,389,082.89</w:t>
            </w:r>
          </w:p>
        </w:tc>
      </w:tr>
    </w:tbl>
    <w:p>
      <w:pPr>
        <w:spacing w:lineRule="exact" w:line="1"/>
        <w:rPr>
          <w:sz w:val="2"/>
          <w:szCs w:val="2"/>
        </w:rPr>
      </w:pPr>
      <w:r>
        <w:br w:type="page"/>
      </w:r>
    </w:p>
    <w:p>
      <w:pPr>
        <w:pStyle w:val="Style26"/>
        <w:keepNext/>
        <w:keepLines/>
        <w:widowControl w:val="0"/>
        <w:shd w:val="clear" w:color="auto" w:fill="auto"/>
        <w:bidi w:val="0"/>
        <w:spacing w:before="0" w:after="100" w:line="240" w:lineRule="auto"/>
        <w:ind w:left="0" w:right="0" w:firstLine="0"/>
        <w:jc w:val="left"/>
      </w:pPr>
      <w:bookmarkStart w:id="1580" w:name="bookmark1580"/>
      <w:bookmarkStart w:id="1581" w:name="bookmark1581"/>
      <w:bookmarkStart w:id="1582" w:name="bookmark1582"/>
      <w:bookmarkStart w:id="1583" w:name="bookmark1583"/>
      <w:r>
        <w:rPr>
          <w:color w:val="000000"/>
          <w:spacing w:val="0"/>
          <w:w w:val="100"/>
          <w:position w:val="0"/>
        </w:rPr>
        <w:t>（</w:t>
      </w:r>
      <w:bookmarkEnd w:id="1582"/>
      <w:r>
        <w:rPr>
          <w:color w:val="000000"/>
          <w:spacing w:val="0"/>
          <w:w w:val="100"/>
          <w:position w:val="0"/>
        </w:rPr>
        <w:t>5）.</w:t>
      </w:r>
      <w:r>
        <w:rPr>
          <w:color w:val="000000"/>
          <w:spacing w:val="0"/>
          <w:w w:val="100"/>
          <w:position w:val="0"/>
        </w:rPr>
        <w:t>收到的其他与筹资活动有关的现金</w:t>
      </w:r>
      <w:bookmarkEnd w:id="1580"/>
      <w:bookmarkEnd w:id="1581"/>
      <w:bookmarkEnd w:id="1583"/>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418"/>
        <w:gridCol w:w="2914"/>
        <w:gridCol w:w="2746"/>
      </w:tblGrid>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50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收融资性票据贴现款净额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580" w:right="0" w:firstLine="0"/>
              <w:jc w:val="left"/>
            </w:pPr>
            <w:r>
              <w:rPr>
                <w:rFonts w:ascii="Times New Roman" w:eastAsia="Times New Roman" w:hAnsi="Times New Roman" w:cs="Times New Roman"/>
                <w:color w:val="000000"/>
                <w:spacing w:val="0"/>
                <w:w w:val="100"/>
                <w:position w:val="0"/>
              </w:rPr>
              <w:t>97,130,294.44</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107,035,916.67</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收到限制性股票认购款</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580" w:right="0" w:firstLine="0"/>
              <w:jc w:val="left"/>
            </w:pPr>
            <w:r>
              <w:rPr>
                <w:rFonts w:ascii="Times New Roman" w:eastAsia="Times New Roman" w:hAnsi="Times New Roman" w:cs="Times New Roman"/>
                <w:color w:val="000000"/>
                <w:spacing w:val="0"/>
                <w:w w:val="100"/>
                <w:position w:val="0"/>
              </w:rPr>
              <w:t>50,091,519.94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收回融资性票据保证金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1,200,000.00</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收到拆借款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73,780.00</w:t>
            </w:r>
          </w:p>
        </w:tc>
      </w:tr>
      <w:tr>
        <w:trPr>
          <w:trHeight w:val="288"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5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147,221,814.38</w:t>
            </w:r>
          </w:p>
        </w:tc>
        <w:tc>
          <w:tcPr>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108,309,696.67</w:t>
            </w:r>
          </w:p>
        </w:tc>
      </w:tr>
    </w:tbl>
    <w:p>
      <w:pPr>
        <w:widowControl w:val="0"/>
        <w:spacing w:after="559" w:line="1" w:lineRule="exact"/>
      </w:pPr>
    </w:p>
    <w:p>
      <w:pPr>
        <w:pStyle w:val="Style26"/>
        <w:keepNext/>
        <w:keepLines/>
        <w:widowControl w:val="0"/>
        <w:shd w:val="clear" w:color="auto" w:fill="auto"/>
        <w:bidi w:val="0"/>
        <w:spacing w:before="0" w:after="100" w:line="240" w:lineRule="auto"/>
        <w:ind w:left="0" w:right="0" w:firstLine="0"/>
        <w:jc w:val="left"/>
      </w:pPr>
      <w:bookmarkStart w:id="1584" w:name="bookmark1584"/>
      <w:bookmarkStart w:id="1585" w:name="bookmark1585"/>
      <w:bookmarkStart w:id="1586" w:name="bookmark1586"/>
      <w:bookmarkStart w:id="1587" w:name="bookmark1587"/>
      <w:r>
        <w:rPr>
          <w:color w:val="000000"/>
          <w:spacing w:val="0"/>
          <w:w w:val="100"/>
          <w:position w:val="0"/>
        </w:rPr>
        <w:t>（</w:t>
      </w:r>
      <w:bookmarkEnd w:id="1586"/>
      <w:r>
        <w:rPr>
          <w:color w:val="000000"/>
          <w:spacing w:val="0"/>
          <w:w w:val="100"/>
          <w:position w:val="0"/>
        </w:rPr>
        <w:t>6）.</w:t>
      </w:r>
      <w:r>
        <w:rPr>
          <w:color w:val="000000"/>
          <w:spacing w:val="0"/>
          <w:w w:val="100"/>
          <w:position w:val="0"/>
        </w:rPr>
        <w:t>支付的其他与筹资活动有关的现金</w:t>
      </w:r>
      <w:bookmarkEnd w:id="1584"/>
      <w:bookmarkEnd w:id="1585"/>
      <w:bookmarkEnd w:id="1587"/>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418"/>
        <w:gridCol w:w="2914"/>
        <w:gridCol w:w="2746"/>
      </w:tblGrid>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50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支付融资性票据保证金</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580" w:right="0" w:firstLine="0"/>
              <w:jc w:val="left"/>
            </w:pPr>
            <w:r>
              <w:rPr>
                <w:rFonts w:ascii="Times New Roman" w:eastAsia="Times New Roman" w:hAnsi="Times New Roman" w:cs="Times New Roman"/>
                <w:color w:val="000000"/>
                <w:spacing w:val="0"/>
                <w:w w:val="100"/>
                <w:position w:val="0"/>
              </w:rPr>
              <w:t>20,000,000.00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30,000,000.00</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存出定期存单用于融资性票据担保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50,000,000.00</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支付拆借款及利息净额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700" w:right="0" w:firstLine="0"/>
              <w:jc w:val="left"/>
            </w:pPr>
            <w:r>
              <w:rPr>
                <w:rFonts w:ascii="Times New Roman" w:eastAsia="Times New Roman" w:hAnsi="Times New Roman" w:cs="Times New Roman"/>
                <w:color w:val="000000"/>
                <w:spacing w:val="0"/>
                <w:w w:val="100"/>
                <w:position w:val="0"/>
              </w:rPr>
              <w:t>2,334,624.42</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30,778,576.10</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支付租赁负债款项</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700" w:right="0" w:firstLine="0"/>
              <w:jc w:val="left"/>
            </w:pPr>
            <w:r>
              <w:rPr>
                <w:rFonts w:ascii="Times New Roman" w:eastAsia="Times New Roman" w:hAnsi="Times New Roman" w:cs="Times New Roman"/>
                <w:color w:val="000000"/>
                <w:spacing w:val="0"/>
                <w:w w:val="100"/>
                <w:position w:val="0"/>
              </w:rPr>
              <w:t>4,124,077.06</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5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580" w:right="0" w:firstLine="0"/>
              <w:jc w:val="left"/>
            </w:pPr>
            <w:r>
              <w:rPr>
                <w:rFonts w:ascii="Times New Roman" w:eastAsia="Times New Roman" w:hAnsi="Times New Roman" w:cs="Times New Roman"/>
                <w:color w:val="000000"/>
                <w:spacing w:val="0"/>
                <w:w w:val="100"/>
                <w:position w:val="0"/>
              </w:rPr>
              <w:t>26,458,701.48</w:t>
            </w:r>
          </w:p>
        </w:tc>
        <w:tc>
          <w:tcPr>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110,778,576.10</w:t>
            </w:r>
          </w:p>
        </w:tc>
      </w:tr>
    </w:tbl>
    <w:p>
      <w:pPr>
        <w:widowControl w:val="0"/>
        <w:spacing w:after="439" w:line="1" w:lineRule="exact"/>
      </w:pPr>
    </w:p>
    <w:p>
      <w:pPr>
        <w:pStyle w:val="Style5"/>
        <w:keepNext w:val="0"/>
        <w:keepLines w:val="0"/>
        <w:widowControl w:val="0"/>
        <w:shd w:val="clear" w:color="auto" w:fill="auto"/>
        <w:bidi w:val="0"/>
        <w:spacing w:before="0" w:after="0" w:line="338" w:lineRule="exact"/>
        <w:ind w:left="0" w:right="0" w:firstLine="0"/>
        <w:jc w:val="left"/>
      </w:pPr>
      <w:bookmarkStart w:id="1588" w:name="bookmark1588"/>
      <w:r>
        <w:rPr>
          <w:b/>
          <w:bCs/>
          <w:color w:val="000000"/>
          <w:spacing w:val="0"/>
          <w:w w:val="100"/>
          <w:position w:val="0"/>
        </w:rPr>
        <w:t>7</w:t>
      </w:r>
      <w:bookmarkEnd w:id="1588"/>
      <w:r>
        <w:rPr>
          <w:b/>
          <w:bCs/>
          <w:color w:val="000000"/>
          <w:spacing w:val="0"/>
          <w:w w:val="100"/>
          <w:position w:val="0"/>
        </w:rPr>
        <w:t xml:space="preserve">9、现金流量表补充资料 </w:t>
      </w:r>
      <w:r>
        <w:rPr>
          <w:b/>
          <w:bCs/>
          <w:color w:val="000000"/>
          <w:spacing w:val="0"/>
          <w:w w:val="100"/>
          <w:position w:val="0"/>
        </w:rPr>
        <w:t>（1）.</w:t>
      </w:r>
      <w:r>
        <w:rPr>
          <w:b/>
          <w:bCs/>
          <w:color w:val="000000"/>
          <w:spacing w:val="0"/>
          <w:w w:val="100"/>
          <w:position w:val="0"/>
        </w:rPr>
        <w:t xml:space="preserve">现金流量表补充资料 </w:t>
      </w:r>
      <w:r>
        <w:rPr>
          <w:color w:val="000000"/>
          <w:spacing w:val="0"/>
          <w:w w:val="100"/>
          <w:position w:val="0"/>
          <w:sz w:val="19"/>
          <w:szCs w:val="19"/>
        </w:rPr>
        <w:t>J</w:t>
      </w:r>
      <w:r>
        <w:rPr>
          <w:color w:val="000000"/>
          <w:spacing w:val="0"/>
          <w:w w:val="100"/>
          <w:position w:val="0"/>
        </w:rPr>
        <w:t>适用 口不适用</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490"/>
        <w:gridCol w:w="2798"/>
        <w:gridCol w:w="2774"/>
      </w:tblGrid>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 xml:space="preserve">1 </w:t>
            </w:r>
            <w:r>
              <w:rPr>
                <w:b/>
                <w:bCs/>
                <w:color w:val="000000"/>
                <w:spacing w:val="0"/>
                <w:w w:val="100"/>
                <w:position w:val="0"/>
              </w:rPr>
              <w:t>.将净利润调节为经营活动现金流量</w:t>
            </w:r>
          </w:p>
        </w:tc>
        <w:tc>
          <w:tcPr>
            <w:gridSpan w:val="2"/>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-563,063,371.05</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-403,687,362.40</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加：资产减值准备</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272,887,235.48</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501,617,846.55</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信用减值损失</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216,173,533.37</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8,945,564.19</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9" w:lineRule="exact"/>
              <w:ind w:left="0" w:right="0" w:firstLine="0"/>
              <w:jc w:val="left"/>
            </w:pPr>
            <w:r>
              <w:rPr>
                <w:color w:val="000000"/>
                <w:spacing w:val="0"/>
                <w:w w:val="100"/>
                <w:position w:val="0"/>
              </w:rPr>
              <w:t>固定资产折旧、油气资产折耗、生产 性生物资产折旧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3,947,350.63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32,781,434.40</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使用权资产摊销</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3,674,259.47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12,648,372.89</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13,743,163.12</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长期待摊费用摊销</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65,976.36</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889,018.71</w:t>
            </w: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0"/>
              <w:jc w:val="left"/>
            </w:pPr>
            <w:r>
              <w:rPr>
                <w:color w:val="000000"/>
                <w:spacing w:val="0"/>
                <w:w w:val="100"/>
                <w:position w:val="0"/>
              </w:rPr>
              <w:t>处置固定资产、无形资产和其他长期 资产的损失（收益以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-45,978.26</w:t>
            </w: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0"/>
              <w:jc w:val="left"/>
            </w:pPr>
            <w:r>
              <w:rPr>
                <w:color w:val="000000"/>
                <w:spacing w:val="0"/>
                <w:w w:val="100"/>
                <w:position w:val="0"/>
              </w:rPr>
              <w:t>固定资产报废损失（收益以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2,298.61</w:t>
            </w: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公允价值变动损失（收益以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-34,133,059.92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-62,163,687.23</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26,303,903.20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29,915,141.40</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投资损失（收益以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-21,638,364.72</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-64,454,020.46</w:t>
            </w: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递延所得税资产减少（增加以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11,394,925.74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-3,159,683.78</w:t>
            </w:r>
          </w:p>
        </w:tc>
      </w:tr>
      <w:tr>
        <w:trPr>
          <w:trHeight w:val="566"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递延所得税负债增加（减少以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 xml:space="preserve">” </w:t>
            </w:r>
            <w:r>
              <w:rPr>
                <w:color w:val="000000"/>
                <w:spacing w:val="0"/>
                <w:w w:val="100"/>
                <w:position w:val="0"/>
              </w:rPr>
              <w:t>号填列）</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-62,581,632.62</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-2,232,941.85</w:t>
            </w:r>
          </w:p>
        </w:tc>
      </w:tr>
    </w:tbl>
    <w:p>
      <w:pPr>
        <w:spacing w:lineRule="exact" w:line="1"/>
        <w:rPr>
          <w:sz w:val="2"/>
          <w:szCs w:val="2"/>
        </w:rPr>
      </w:pPr>
      <w:r>
        <w:br w:type="page"/>
      </w:r>
    </w:p>
    <w:tbl>
      <w:tblPr>
        <w:tblOverlap w:val="never"/>
        <w:jc w:val="center"/>
        <w:tblLayout w:type="fixed"/>
      </w:tblPr>
      <w:tblGrid>
        <w:gridCol w:w="3490"/>
        <w:gridCol w:w="2798"/>
        <w:gridCol w:w="2774"/>
      </w:tblGrid>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存货的减少（增加以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-5,148,437.31</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31,625,353.16</w:t>
            </w: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经营性应收项目的减少（增加以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-99,248,400.03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-214,315,587.56</w:t>
            </w: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经营性应付项目的增加（减少以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-45,793,500.63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85,947,216.73</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36,570.56</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-284,474,638.58</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-44,592,224.67</w:t>
            </w:r>
          </w:p>
        </w:tc>
      </w:tr>
      <w:tr>
        <w:trPr>
          <w:trHeight w:val="283" w:hRule="exact"/>
        </w:trPr>
        <w:tc>
          <w:tcPr>
            <w:gridSpan w:val="3"/>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2</w:t>
            </w:r>
            <w:r>
              <w:rPr>
                <w:b/>
                <w:bCs/>
                <w:color w:val="000000"/>
                <w:spacing w:val="0"/>
                <w:w w:val="100"/>
                <w:position w:val="0"/>
              </w:rPr>
              <w:t>.不涉及现金收支的重大投资和筹资活动：</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gridSpan w:val="3"/>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 xml:space="preserve">3 </w:t>
            </w:r>
            <w:r>
              <w:rPr>
                <w:b/>
                <w:bCs/>
                <w:color w:val="000000"/>
                <w:spacing w:val="0"/>
                <w:w w:val="100"/>
                <w:position w:val="0"/>
              </w:rPr>
              <w:t>.现金及现金等价物净变动情况：</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现金的期末余额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83,938,852.61</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231,450,420.80</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减：现金的期初余额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231,450,420.80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277,411,003.84</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-147,511,568.19</w:t>
            </w:r>
          </w:p>
        </w:tc>
        <w:tc>
          <w:tcPr>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-45,960,583.04</w:t>
            </w:r>
          </w:p>
        </w:tc>
      </w:tr>
    </w:tbl>
    <w:p>
      <w:pPr>
        <w:widowControl w:val="0"/>
        <w:spacing w:after="299" w:line="1" w:lineRule="exact"/>
      </w:pPr>
    </w:p>
    <w:p>
      <w:pPr>
        <w:pStyle w:val="Style26"/>
        <w:keepNext/>
        <w:keepLines/>
        <w:widowControl w:val="0"/>
        <w:shd w:val="clear" w:color="auto" w:fill="auto"/>
        <w:bidi w:val="0"/>
        <w:spacing w:before="0" w:after="120" w:line="240" w:lineRule="auto"/>
        <w:ind w:left="0" w:right="0" w:firstLine="0"/>
        <w:jc w:val="left"/>
      </w:pPr>
      <w:bookmarkStart w:id="1589" w:name="bookmark1589"/>
      <w:bookmarkStart w:id="1590" w:name="bookmark1590"/>
      <w:bookmarkStart w:id="1591" w:name="bookmark1591"/>
      <w:bookmarkStart w:id="1592" w:name="bookmark1592"/>
      <w:r>
        <w:rPr>
          <w:color w:val="000000"/>
          <w:spacing w:val="0"/>
          <w:w w:val="100"/>
          <w:position w:val="0"/>
        </w:rPr>
        <w:t>（</w:t>
      </w:r>
      <w:bookmarkEnd w:id="1591"/>
      <w:r>
        <w:rPr>
          <w:color w:val="000000"/>
          <w:spacing w:val="0"/>
          <w:w w:val="100"/>
          <w:position w:val="0"/>
        </w:rPr>
        <w:t>2）.</w:t>
      </w:r>
      <w:r>
        <w:rPr>
          <w:color w:val="000000"/>
          <w:spacing w:val="0"/>
          <w:w w:val="100"/>
          <w:position w:val="0"/>
        </w:rPr>
        <w:t>本期支付的取得子公司的现金净额</w:t>
      </w:r>
      <w:bookmarkEnd w:id="1589"/>
      <w:bookmarkEnd w:id="1590"/>
      <w:bookmarkEnd w:id="1592"/>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5923"/>
        <w:gridCol w:w="3139"/>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本期发生的企业合并于本期支付的现金或现金等价物</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510,000.00</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其中：杭州优翡网络技术有限公司（以下简称杭州优翡）</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510,000.00</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减：购买日子公司持有的现金及现金等价物</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920" w:right="0" w:firstLine="0"/>
              <w:jc w:val="left"/>
            </w:pPr>
            <w:r>
              <w:rPr>
                <w:rFonts w:ascii="Times New Roman" w:eastAsia="Times New Roman" w:hAnsi="Times New Roman" w:cs="Times New Roman"/>
                <w:color w:val="000000"/>
                <w:spacing w:val="0"/>
                <w:w w:val="100"/>
                <w:position w:val="0"/>
              </w:rPr>
              <w:t>1,000,001.29</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其中：杭州优翡</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920" w:right="0" w:firstLine="0"/>
              <w:jc w:val="left"/>
            </w:pPr>
            <w:r>
              <w:rPr>
                <w:rFonts w:ascii="Times New Roman" w:eastAsia="Times New Roman" w:hAnsi="Times New Roman" w:cs="Times New Roman"/>
                <w:color w:val="000000"/>
                <w:spacing w:val="0"/>
                <w:w w:val="100"/>
                <w:position w:val="0"/>
              </w:rPr>
              <w:t>1,000,001.29</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加：以前期间发生的企业合并于本期支付的现金或现金等价物</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其中：杭州优翡</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取得子公司支付的现金净额</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-490,001.29</w:t>
            </w:r>
          </w:p>
        </w:tc>
      </w:tr>
    </w:tbl>
    <w:p>
      <w:pPr>
        <w:widowControl w:val="0"/>
        <w:spacing w:after="199" w:line="1" w:lineRule="exact"/>
      </w:pPr>
    </w:p>
    <w:p>
      <w:pPr>
        <w:pStyle w:val="Style5"/>
        <w:keepNext w:val="0"/>
        <w:keepLines w:val="0"/>
        <w:widowControl w:val="0"/>
        <w:shd w:val="clear" w:color="auto" w:fill="auto"/>
        <w:bidi w:val="0"/>
        <w:spacing w:before="0" w:after="0" w:line="283" w:lineRule="exact"/>
        <w:ind w:left="0" w:right="0" w:firstLine="0"/>
        <w:jc w:val="left"/>
      </w:pPr>
      <w:r>
        <w:rPr>
          <w:color w:val="000000"/>
          <w:spacing w:val="0"/>
          <w:w w:val="100"/>
          <w:position w:val="0"/>
        </w:rPr>
        <w:t>其他说明</w:t>
      </w:r>
      <w:r>
        <w:rPr>
          <w:color w:val="000000"/>
          <w:spacing w:val="0"/>
          <w:w w:val="100"/>
          <w:position w:val="0"/>
        </w:rPr>
        <w:t>：</w:t>
      </w:r>
    </w:p>
    <w:p>
      <w:pPr>
        <w:pStyle w:val="Style5"/>
        <w:keepNext w:val="0"/>
        <w:keepLines w:val="0"/>
        <w:widowControl w:val="0"/>
        <w:shd w:val="clear" w:color="auto" w:fill="auto"/>
        <w:bidi w:val="0"/>
        <w:spacing w:before="0" w:after="300" w:line="283" w:lineRule="exact"/>
        <w:ind w:left="0" w:right="0" w:firstLine="520"/>
        <w:jc w:val="left"/>
      </w:pPr>
      <w:r>
        <w:rPr>
          <w:color w:val="000000"/>
          <w:spacing w:val="0"/>
          <w:w w:val="100"/>
          <w:position w:val="0"/>
        </w:rPr>
        <w:t>本期收购子公司杭州优翡支付的现金净额</w:t>
      </w:r>
      <w:r>
        <w:rPr>
          <w:color w:val="000000"/>
          <w:spacing w:val="0"/>
          <w:w w:val="100"/>
          <w:position w:val="0"/>
          <w:sz w:val="19"/>
          <w:szCs w:val="19"/>
        </w:rPr>
        <w:t>-490,001.29</w:t>
      </w:r>
      <w:r>
        <w:rPr>
          <w:color w:val="000000"/>
          <w:spacing w:val="0"/>
          <w:w w:val="100"/>
          <w:position w:val="0"/>
        </w:rPr>
        <w:t>元，在现金流量表“收到其他与投资 活动有关的现金”列报。</w:t>
      </w:r>
    </w:p>
    <w:p>
      <w:pPr>
        <w:pStyle w:val="Style26"/>
        <w:keepNext/>
        <w:keepLines/>
        <w:widowControl w:val="0"/>
        <w:shd w:val="clear" w:color="auto" w:fill="auto"/>
        <w:bidi w:val="0"/>
        <w:spacing w:before="0" w:after="120" w:line="240" w:lineRule="auto"/>
        <w:ind w:left="0" w:right="0" w:firstLine="0"/>
        <w:jc w:val="left"/>
      </w:pPr>
      <w:bookmarkStart w:id="1593" w:name="bookmark1593"/>
      <w:bookmarkStart w:id="1594" w:name="bookmark1594"/>
      <w:bookmarkStart w:id="1595" w:name="bookmark1595"/>
      <w:bookmarkStart w:id="1596" w:name="bookmark1596"/>
      <w:r>
        <w:rPr>
          <w:color w:val="000000"/>
          <w:spacing w:val="0"/>
          <w:w w:val="100"/>
          <w:position w:val="0"/>
        </w:rPr>
        <w:t>（</w:t>
      </w:r>
      <w:bookmarkEnd w:id="1595"/>
      <w:r>
        <w:rPr>
          <w:color w:val="000000"/>
          <w:spacing w:val="0"/>
          <w:w w:val="100"/>
          <w:position w:val="0"/>
        </w:rPr>
        <w:t>3）.</w:t>
      </w:r>
      <w:r>
        <w:rPr>
          <w:color w:val="000000"/>
          <w:spacing w:val="0"/>
          <w:w w:val="100"/>
          <w:position w:val="0"/>
        </w:rPr>
        <w:t>本期收到的处置子公司的现金净额</w:t>
      </w:r>
      <w:bookmarkEnd w:id="1593"/>
      <w:bookmarkEnd w:id="1594"/>
      <w:bookmarkEnd w:id="1596"/>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5909"/>
        <w:gridCol w:w="3154"/>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本期处置子公司于本期收到的现金或现金等价物</w:t>
            </w: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其中：浙江中播（含子公司湖州中播、浙江中漫）</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减：丧失控制权日子公司持有的现金及现金等价物</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2080" w:right="0" w:firstLine="0"/>
              <w:jc w:val="left"/>
            </w:pPr>
            <w:r>
              <w:rPr>
                <w:rFonts w:ascii="Times New Roman" w:eastAsia="Times New Roman" w:hAnsi="Times New Roman" w:cs="Times New Roman"/>
                <w:color w:val="000000"/>
                <w:spacing w:val="0"/>
                <w:w w:val="100"/>
                <w:position w:val="0"/>
              </w:rPr>
              <w:t>100,191.24</w:t>
            </w:r>
          </w:p>
        </w:tc>
      </w:tr>
      <w:tr>
        <w:trPr>
          <w:trHeight w:val="250"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其中：浙江中播（含子公司湖州中播、浙江中漫）</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2080" w:right="0" w:firstLine="0"/>
              <w:jc w:val="left"/>
            </w:pPr>
            <w:r>
              <w:rPr>
                <w:rFonts w:ascii="Times New Roman" w:eastAsia="Times New Roman" w:hAnsi="Times New Roman" w:cs="Times New Roman"/>
                <w:color w:val="000000"/>
                <w:spacing w:val="0"/>
                <w:w w:val="100"/>
                <w:position w:val="0"/>
              </w:rPr>
              <w:t>100,191.24</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加：以前期间处置子公司于本期收到的现金或现金等价物</w:t>
            </w: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其中：浙江中播（含子公司湖州中播、浙江中漫）</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处置子公司收到的现金净额</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-100,191.24</w:t>
            </w:r>
          </w:p>
        </w:tc>
      </w:tr>
    </w:tbl>
    <w:p>
      <w:pPr>
        <w:widowControl w:val="0"/>
        <w:spacing w:after="199" w:line="1" w:lineRule="exact"/>
      </w:pPr>
    </w:p>
    <w:p>
      <w:pPr>
        <w:pStyle w:val="Style5"/>
        <w:keepNext w:val="0"/>
        <w:keepLines w:val="0"/>
        <w:widowControl w:val="0"/>
        <w:shd w:val="clear" w:color="auto" w:fill="auto"/>
        <w:bidi w:val="0"/>
        <w:spacing w:before="0" w:after="0" w:line="283" w:lineRule="exact"/>
        <w:ind w:left="0" w:right="0" w:firstLine="0"/>
        <w:jc w:val="left"/>
      </w:pPr>
      <w:r>
        <w:rPr>
          <w:color w:val="000000"/>
          <w:spacing w:val="0"/>
          <w:w w:val="100"/>
          <w:position w:val="0"/>
        </w:rPr>
        <w:t>其他说明</w:t>
      </w:r>
      <w:r>
        <w:rPr>
          <w:color w:val="000000"/>
          <w:spacing w:val="0"/>
          <w:w w:val="100"/>
          <w:position w:val="0"/>
        </w:rPr>
        <w:t>：</w:t>
      </w:r>
    </w:p>
    <w:p>
      <w:pPr>
        <w:pStyle w:val="Style5"/>
        <w:keepNext w:val="0"/>
        <w:keepLines w:val="0"/>
        <w:widowControl w:val="0"/>
        <w:shd w:val="clear" w:color="auto" w:fill="auto"/>
        <w:bidi w:val="0"/>
        <w:spacing w:before="0" w:after="160" w:line="283" w:lineRule="exact"/>
        <w:ind w:left="0" w:right="0" w:firstLine="520"/>
        <w:jc w:val="left"/>
        <w:sectPr>
          <w:footnotePr>
            <w:pos w:val="pageBottom"/>
            <w:numFmt w:val="decimal"/>
            <w:numRestart w:val="continuous"/>
          </w:footnotePr>
          <w:pgSz w:w="11900" w:h="16840"/>
          <w:pgMar w:top="1441" w:right="1669" w:bottom="1556" w:left="1149" w:header="0" w:footer="3" w:gutter="0"/>
          <w:cols w:space="720"/>
          <w:noEndnote/>
          <w:rtlGutter w:val="0"/>
          <w:docGrid w:linePitch="360"/>
        </w:sectPr>
      </w:pPr>
      <w:r>
        <w:rPr>
          <w:color w:val="000000"/>
          <w:spacing w:val="0"/>
          <w:w w:val="100"/>
          <w:position w:val="0"/>
        </w:rPr>
        <w:t>本期处置子公司浙江中播（含子公司湖州中播、浙江中漫）收到的现金净额</w:t>
      </w:r>
      <w:r>
        <w:rPr>
          <w:color w:val="000000"/>
          <w:spacing w:val="0"/>
          <w:w w:val="100"/>
          <w:position w:val="0"/>
          <w:sz w:val="19"/>
          <w:szCs w:val="19"/>
        </w:rPr>
        <w:t xml:space="preserve">-100,191. </w:t>
      </w:r>
      <w:r>
        <w:rPr>
          <w:color w:val="000000"/>
          <w:spacing w:val="0"/>
          <w:w w:val="100"/>
          <w:position w:val="0"/>
          <w:sz w:val="19"/>
          <w:szCs w:val="19"/>
        </w:rPr>
        <w:t>24</w:t>
      </w:r>
      <w:r>
        <w:rPr>
          <w:color w:val="000000"/>
          <w:spacing w:val="0"/>
          <w:w w:val="100"/>
          <w:position w:val="0"/>
        </w:rPr>
        <w:t>元， 在现金流量表“支付其他与投资活动有关的现金”列报。</w:t>
      </w:r>
    </w:p>
    <w:p>
      <w:pPr>
        <w:pStyle w:val="Style26"/>
        <w:keepNext/>
        <w:keepLines/>
        <w:widowControl w:val="0"/>
        <w:numPr>
          <w:ilvl w:val="0"/>
          <w:numId w:val="221"/>
        </w:numPr>
        <w:shd w:val="clear" w:color="auto" w:fill="auto"/>
        <w:bidi w:val="0"/>
        <w:spacing w:before="920" w:after="100" w:line="240" w:lineRule="auto"/>
        <w:ind w:left="0" w:right="0" w:firstLine="140"/>
        <w:jc w:val="left"/>
      </w:pPr>
      <w:bookmarkStart w:id="1597" w:name="bookmark1597"/>
      <w:bookmarkStart w:id="1598" w:name="bookmark1598"/>
      <w:bookmarkStart w:id="1599" w:name="bookmark1599"/>
      <w:bookmarkStart w:id="1600" w:name="bookmark1600"/>
      <w:bookmarkEnd w:id="1599"/>
      <w:r>
        <w:rPr>
          <w:color w:val="000000"/>
          <w:spacing w:val="0"/>
          <w:w w:val="100"/>
          <w:position w:val="0"/>
        </w:rPr>
        <w:t>.</w:t>
      </w:r>
      <w:r>
        <w:rPr>
          <w:color w:val="000000"/>
          <w:spacing w:val="0"/>
          <w:w w:val="100"/>
          <w:position w:val="0"/>
        </w:rPr>
        <w:t>现金和现金等价物的构成</w:t>
      </w:r>
      <w:bookmarkEnd w:id="1597"/>
      <w:bookmarkEnd w:id="1598"/>
      <w:bookmarkEnd w:id="1600"/>
    </w:p>
    <w:p>
      <w:pPr>
        <w:pStyle w:val="Style5"/>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9"/>
          <w:szCs w:val="19"/>
        </w:rPr>
        <w:t>J</w:t>
      </w:r>
      <w:r>
        <w:rPr>
          <w:color w:val="000000"/>
          <w:spacing w:val="0"/>
          <w:w w:val="100"/>
          <w:position w:val="0"/>
        </w:rPr>
        <w:t>适用口不适用</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98"/>
        <w:gridCol w:w="2923"/>
        <w:gridCol w:w="2741"/>
      </w:tblGrid>
      <w:tr>
        <w:trPr>
          <w:trHeight w:val="2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9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600" w:right="0" w:firstLine="0"/>
              <w:jc w:val="left"/>
            </w:pPr>
            <w:r>
              <w:rPr>
                <w:rFonts w:ascii="Times New Roman" w:eastAsia="Times New Roman" w:hAnsi="Times New Roman" w:cs="Times New Roman"/>
                <w:color w:val="000000"/>
                <w:spacing w:val="0"/>
                <w:w w:val="100"/>
                <w:position w:val="0"/>
              </w:rPr>
              <w:t>83,938,852.61</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231,450,420.80</w:t>
            </w:r>
          </w:p>
        </w:tc>
      </w:tr>
      <w:tr>
        <w:trPr>
          <w:trHeight w:val="29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15,572.70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28,506.00</w:t>
            </w:r>
          </w:p>
        </w:tc>
      </w:tr>
      <w:tr>
        <w:trPr>
          <w:trHeight w:val="29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可随时用于支付的银行存款</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600" w:right="0" w:firstLine="0"/>
              <w:jc w:val="left"/>
            </w:pPr>
            <w:r>
              <w:rPr>
                <w:rFonts w:ascii="Times New Roman" w:eastAsia="Times New Roman" w:hAnsi="Times New Roman" w:cs="Times New Roman"/>
                <w:color w:val="000000"/>
                <w:spacing w:val="0"/>
                <w:w w:val="100"/>
                <w:position w:val="0"/>
              </w:rPr>
              <w:t>81,885,728.65</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231,258,123.00</w:t>
            </w: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520"/>
              <w:jc w:val="left"/>
            </w:pPr>
            <w:r>
              <w:rPr>
                <w:color w:val="000000"/>
                <w:spacing w:val="0"/>
                <w:w w:val="100"/>
                <w:position w:val="0"/>
              </w:rPr>
              <w:t>可随时用于支付的其他货币资 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2,037,551.26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163,791.80</w:t>
            </w: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520"/>
              <w:jc w:val="left"/>
            </w:pPr>
            <w:r>
              <w:rPr>
                <w:color w:val="000000"/>
                <w:spacing w:val="0"/>
                <w:w w:val="100"/>
                <w:position w:val="0"/>
              </w:rPr>
              <w:t>可用于支付的存放中央银行款 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存放同业款项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拆放同业款项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二、现金等价物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其中：三个月内到期的债券投资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600" w:right="0" w:firstLine="0"/>
              <w:jc w:val="left"/>
            </w:pPr>
            <w:r>
              <w:rPr>
                <w:rFonts w:ascii="Times New Roman" w:eastAsia="Times New Roman" w:hAnsi="Times New Roman" w:cs="Times New Roman"/>
                <w:color w:val="000000"/>
                <w:spacing w:val="0"/>
                <w:w w:val="100"/>
                <w:position w:val="0"/>
              </w:rPr>
              <w:t>83,938,852.61</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231,450,420.80</w:t>
            </w:r>
          </w:p>
        </w:tc>
      </w:tr>
      <w:tr>
        <w:trPr>
          <w:trHeight w:val="562"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其中：母公司或集团内子公司使用 受限制的现金和现金等价物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0"/>
        <w:keepNext w:val="0"/>
        <w:keepLines w:val="0"/>
        <w:widowControl w:val="0"/>
        <w:shd w:val="clear" w:color="auto" w:fill="auto"/>
        <w:bidi w:val="0"/>
        <w:spacing w:before="0" w:after="0" w:line="240" w:lineRule="auto"/>
        <w:ind w:left="101" w:right="0" w:firstLine="0"/>
        <w:jc w:val="left"/>
      </w:pPr>
      <w:r>
        <w:rPr>
          <w:color w:val="000000"/>
          <w:spacing w:val="0"/>
          <w:w w:val="100"/>
          <w:position w:val="0"/>
        </w:rPr>
        <w:t>不涉及现金收支的商业汇票背书转让金额</w:t>
      </w:r>
    </w:p>
    <w:p>
      <w:pPr>
        <w:widowControl w:val="0"/>
        <w:spacing w:after="399" w:line="1" w:lineRule="exact"/>
      </w:pPr>
    </w:p>
    <w:tbl>
      <w:tblPr>
        <w:tblOverlap w:val="never"/>
        <w:jc w:val="center"/>
        <w:tblLayout w:type="fixed"/>
      </w:tblPr>
      <w:tblGrid>
        <w:gridCol w:w="5026"/>
        <w:gridCol w:w="2035"/>
        <w:gridCol w:w="2064"/>
      </w:tblGrid>
      <w:tr>
        <w:trPr>
          <w:trHeight w:val="47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left"/>
            </w:pPr>
            <w:r>
              <w:rPr>
                <w:color w:val="000000"/>
                <w:spacing w:val="0"/>
                <w:w w:val="100"/>
                <w:position w:val="0"/>
              </w:rPr>
              <w:t>上期数</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背书转让的商业汇票金额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9"/>
                <w:szCs w:val="19"/>
              </w:rPr>
            </w:pPr>
            <w:r>
              <w:rPr>
                <w:color w:val="000000"/>
                <w:spacing w:val="0"/>
                <w:w w:val="100"/>
                <w:position w:val="0"/>
                <w:sz w:val="19"/>
                <w:szCs w:val="19"/>
              </w:rPr>
              <w:t>270,402,205.96</w:t>
            </w: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其中：支付货款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9"/>
                <w:szCs w:val="19"/>
              </w:rPr>
            </w:pPr>
            <w:r>
              <w:rPr>
                <w:color w:val="000000"/>
                <w:spacing w:val="0"/>
                <w:w w:val="100"/>
                <w:position w:val="0"/>
                <w:sz w:val="19"/>
                <w:szCs w:val="19"/>
              </w:rPr>
              <w:t>264,191,951.77</w:t>
            </w:r>
          </w:p>
        </w:tc>
      </w:tr>
      <w:tr>
        <w:trPr>
          <w:trHeight w:val="475"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pPr>
            <w:r>
              <w:rPr>
                <w:color w:val="000000"/>
                <w:spacing w:val="0"/>
                <w:w w:val="100"/>
                <w:position w:val="0"/>
              </w:rPr>
              <w:t>支付固定资产等长期资产购置款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left"/>
              <w:rPr>
                <w:sz w:val="19"/>
                <w:szCs w:val="19"/>
              </w:rPr>
            </w:pPr>
            <w:r>
              <w:rPr>
                <w:color w:val="000000"/>
                <w:spacing w:val="0"/>
                <w:w w:val="100"/>
                <w:position w:val="0"/>
                <w:sz w:val="19"/>
                <w:szCs w:val="19"/>
              </w:rPr>
              <w:t xml:space="preserve">6,210,254. </w:t>
            </w:r>
            <w:r>
              <w:rPr>
                <w:color w:val="000000"/>
                <w:spacing w:val="0"/>
                <w:w w:val="100"/>
                <w:position w:val="0"/>
                <w:sz w:val="19"/>
                <w:szCs w:val="19"/>
              </w:rPr>
              <w:t>19</w:t>
            </w:r>
          </w:p>
        </w:tc>
      </w:tr>
    </w:tbl>
    <w:p>
      <w:pPr>
        <w:widowControl w:val="0"/>
        <w:spacing w:after="359" w:line="1" w:lineRule="exact"/>
      </w:pPr>
    </w:p>
    <w:p>
      <w:pPr>
        <w:pStyle w:val="Style5"/>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其他说明：</w:t>
      </w:r>
    </w:p>
    <w:p>
      <w:pPr>
        <w:pStyle w:val="Style5"/>
        <w:keepNext w:val="0"/>
        <w:keepLines w:val="0"/>
        <w:widowControl w:val="0"/>
        <w:shd w:val="clear" w:color="auto" w:fill="auto"/>
        <w:bidi w:val="0"/>
        <w:spacing w:before="0" w:after="0" w:line="240" w:lineRule="auto"/>
        <w:ind w:left="0" w:right="0" w:firstLine="140"/>
        <w:jc w:val="both"/>
      </w:pPr>
      <w:r>
        <w:rPr>
          <w:color w:val="000000"/>
          <w:spacing w:val="0"/>
          <w:w w:val="100"/>
          <w:position w:val="0"/>
          <w:sz w:val="19"/>
          <w:szCs w:val="19"/>
        </w:rPr>
        <w:t>J</w:t>
      </w:r>
      <w:r>
        <w:rPr>
          <w:color w:val="000000"/>
          <w:spacing w:val="0"/>
          <w:w w:val="100"/>
          <w:position w:val="0"/>
        </w:rPr>
        <w:t>适用口不适用</w:t>
      </w:r>
    </w:p>
    <w:p>
      <w:pPr>
        <w:pStyle w:val="Style5"/>
        <w:keepNext w:val="0"/>
        <w:keepLines w:val="0"/>
        <w:widowControl w:val="0"/>
        <w:shd w:val="clear" w:color="auto" w:fill="auto"/>
        <w:bidi w:val="0"/>
        <w:spacing w:before="0" w:after="0" w:line="410" w:lineRule="exact"/>
        <w:ind w:left="140" w:right="0" w:firstLine="420"/>
        <w:jc w:val="both"/>
      </w:pPr>
      <w:r>
        <w:rPr>
          <w:color w:val="000000"/>
          <w:spacing w:val="0"/>
          <w:w w:val="100"/>
          <w:position w:val="0"/>
        </w:rPr>
        <w:t>银行存款期末余额中冻结资金</w:t>
      </w:r>
      <w:r>
        <w:rPr>
          <w:color w:val="000000"/>
          <w:spacing w:val="0"/>
          <w:w w:val="100"/>
          <w:position w:val="0"/>
          <w:sz w:val="19"/>
          <w:szCs w:val="19"/>
        </w:rPr>
        <w:t>1,112.80</w:t>
      </w:r>
      <w:r>
        <w:rPr>
          <w:color w:val="000000"/>
          <w:spacing w:val="0"/>
          <w:w w:val="100"/>
          <w:position w:val="0"/>
        </w:rPr>
        <w:t>元、质押定期存单</w:t>
      </w:r>
      <w:r>
        <w:rPr>
          <w:color w:val="000000"/>
          <w:spacing w:val="0"/>
          <w:w w:val="100"/>
          <w:position w:val="0"/>
          <w:sz w:val="19"/>
          <w:szCs w:val="19"/>
        </w:rPr>
        <w:t xml:space="preserve">50, 000, </w:t>
      </w:r>
      <w:r>
        <w:rPr>
          <w:color w:val="000000"/>
          <w:spacing w:val="0"/>
          <w:w w:val="100"/>
          <w:position w:val="0"/>
          <w:sz w:val="19"/>
          <w:szCs w:val="19"/>
        </w:rPr>
        <w:t xml:space="preserve">000. </w:t>
      </w:r>
      <w:r>
        <w:rPr>
          <w:color w:val="000000"/>
          <w:spacing w:val="0"/>
          <w:w w:val="100"/>
          <w:position w:val="0"/>
          <w:sz w:val="19"/>
          <w:szCs w:val="19"/>
        </w:rPr>
        <w:t>00</w:t>
      </w:r>
      <w:r>
        <w:rPr>
          <w:color w:val="000000"/>
          <w:spacing w:val="0"/>
          <w:w w:val="100"/>
          <w:position w:val="0"/>
        </w:rPr>
        <w:t>元不属于现金等价 物，其他货币资金期末余额中银行承兑汇票保证金</w:t>
      </w:r>
      <w:r>
        <w:rPr>
          <w:color w:val="000000"/>
          <w:spacing w:val="0"/>
          <w:w w:val="100"/>
          <w:position w:val="0"/>
          <w:sz w:val="19"/>
          <w:szCs w:val="19"/>
        </w:rPr>
        <w:t>50,000,000.00</w:t>
      </w:r>
      <w:r>
        <w:rPr>
          <w:color w:val="000000"/>
          <w:spacing w:val="0"/>
          <w:w w:val="100"/>
          <w:position w:val="0"/>
        </w:rPr>
        <w:t>元不属于现金等价物。</w:t>
      </w:r>
    </w:p>
    <w:p>
      <w:pPr>
        <w:pStyle w:val="Style5"/>
        <w:keepNext w:val="0"/>
        <w:keepLines w:val="0"/>
        <w:widowControl w:val="0"/>
        <w:shd w:val="clear" w:color="auto" w:fill="auto"/>
        <w:bidi w:val="0"/>
        <w:spacing w:before="0" w:after="480" w:line="410" w:lineRule="exact"/>
        <w:ind w:left="140" w:right="0" w:firstLine="420"/>
        <w:jc w:val="both"/>
      </w:pPr>
      <w:r>
        <w:rPr>
          <w:color w:val="000000"/>
          <w:spacing w:val="0"/>
          <w:w w:val="100"/>
          <w:position w:val="0"/>
        </w:rPr>
        <w:t>银行存款期初余额中冻结资金</w:t>
      </w:r>
      <w:r>
        <w:rPr>
          <w:color w:val="000000"/>
          <w:spacing w:val="0"/>
          <w:w w:val="100"/>
          <w:position w:val="0"/>
          <w:sz w:val="19"/>
          <w:szCs w:val="19"/>
        </w:rPr>
        <w:t>54,098.08</w:t>
      </w:r>
      <w:r>
        <w:rPr>
          <w:color w:val="000000"/>
          <w:spacing w:val="0"/>
          <w:w w:val="100"/>
          <w:position w:val="0"/>
        </w:rPr>
        <w:t>元、质押定期存单</w:t>
      </w:r>
      <w:r>
        <w:rPr>
          <w:color w:val="000000"/>
          <w:spacing w:val="0"/>
          <w:w w:val="100"/>
          <w:position w:val="0"/>
          <w:sz w:val="19"/>
          <w:szCs w:val="19"/>
        </w:rPr>
        <w:t>50,000,000.00</w:t>
      </w:r>
      <w:r>
        <w:rPr>
          <w:color w:val="000000"/>
          <w:spacing w:val="0"/>
          <w:w w:val="100"/>
          <w:position w:val="0"/>
        </w:rPr>
        <w:t>元不属于现金等 价物，其他货币资金期初余额中银行承兑汇票保证金</w:t>
      </w:r>
      <w:r>
        <w:rPr>
          <w:color w:val="000000"/>
          <w:spacing w:val="0"/>
          <w:w w:val="100"/>
          <w:position w:val="0"/>
          <w:sz w:val="19"/>
          <w:szCs w:val="19"/>
        </w:rPr>
        <w:t xml:space="preserve">30, 000, </w:t>
      </w:r>
      <w:r>
        <w:rPr>
          <w:color w:val="000000"/>
          <w:spacing w:val="0"/>
          <w:w w:val="100"/>
          <w:position w:val="0"/>
          <w:sz w:val="19"/>
          <w:szCs w:val="19"/>
        </w:rPr>
        <w:t xml:space="preserve">000. </w:t>
      </w:r>
      <w:r>
        <w:rPr>
          <w:color w:val="000000"/>
          <w:spacing w:val="0"/>
          <w:w w:val="100"/>
          <w:position w:val="0"/>
          <w:sz w:val="19"/>
          <w:szCs w:val="19"/>
        </w:rPr>
        <w:t>00</w:t>
      </w:r>
      <w:r>
        <w:rPr>
          <w:color w:val="000000"/>
          <w:spacing w:val="0"/>
          <w:w w:val="100"/>
          <w:position w:val="0"/>
        </w:rPr>
        <w:t>元不属于现金等价物。</w:t>
      </w:r>
    </w:p>
    <w:p>
      <w:pPr>
        <w:pStyle w:val="Style26"/>
        <w:keepNext/>
        <w:keepLines/>
        <w:widowControl w:val="0"/>
        <w:shd w:val="clear" w:color="auto" w:fill="auto"/>
        <w:tabs>
          <w:tab w:pos="639" w:val="left"/>
        </w:tabs>
        <w:bidi w:val="0"/>
        <w:spacing w:before="0" w:after="100" w:line="240" w:lineRule="auto"/>
        <w:ind w:left="0" w:right="0" w:firstLine="140"/>
        <w:jc w:val="left"/>
      </w:pPr>
      <w:bookmarkStart w:id="1601" w:name="bookmark1601"/>
      <w:bookmarkStart w:id="1602" w:name="bookmark1602"/>
      <w:bookmarkStart w:id="1603" w:name="bookmark1603"/>
      <w:bookmarkStart w:id="1604" w:name="bookmark1604"/>
      <w:r>
        <w:rPr>
          <w:color w:val="000000"/>
          <w:spacing w:val="0"/>
          <w:w w:val="100"/>
          <w:position w:val="0"/>
        </w:rPr>
        <w:t>8</w:t>
      </w:r>
      <w:bookmarkEnd w:id="1603"/>
      <w:r>
        <w:rPr>
          <w:color w:val="000000"/>
          <w:spacing w:val="0"/>
          <w:w w:val="100"/>
          <w:position w:val="0"/>
        </w:rPr>
        <w:t>0、</w:t>
        <w:tab/>
        <w:t>所有者权益变动表项目注释</w:t>
      </w:r>
      <w:bookmarkEnd w:id="1601"/>
      <w:bookmarkEnd w:id="1602"/>
      <w:bookmarkEnd w:id="1604"/>
    </w:p>
    <w:p>
      <w:pPr>
        <w:pStyle w:val="Style5"/>
        <w:keepNext w:val="0"/>
        <w:keepLines w:val="0"/>
        <w:widowControl w:val="0"/>
        <w:shd w:val="clear" w:color="auto" w:fill="auto"/>
        <w:bidi w:val="0"/>
        <w:spacing w:before="0" w:after="0" w:line="240" w:lineRule="auto"/>
        <w:ind w:left="0" w:right="0" w:firstLine="140"/>
        <w:jc w:val="left"/>
      </w:pPr>
      <w:r>
        <w:rPr>
          <w:color w:val="000000"/>
          <w:spacing w:val="0"/>
          <w:w w:val="100"/>
          <w:position w:val="0"/>
        </w:rPr>
        <w:t>说明对上年期末余额进行调整的“其他”项目名称及调整金额等事项：</w:t>
      </w:r>
    </w:p>
    <w:p>
      <w:pPr>
        <w:pStyle w:val="Style5"/>
        <w:keepNext w:val="0"/>
        <w:keepLines w:val="0"/>
        <w:widowControl w:val="0"/>
        <w:shd w:val="clear" w:color="auto" w:fill="auto"/>
        <w:bidi w:val="0"/>
        <w:spacing w:before="0" w:after="360" w:line="240" w:lineRule="auto"/>
        <w:ind w:left="0" w:right="0" w:firstLine="14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6"/>
        <w:keepNext/>
        <w:keepLines/>
        <w:widowControl w:val="0"/>
        <w:shd w:val="clear" w:color="auto" w:fill="auto"/>
        <w:tabs>
          <w:tab w:pos="639" w:val="left"/>
        </w:tabs>
        <w:bidi w:val="0"/>
        <w:spacing w:before="0" w:after="100" w:line="240" w:lineRule="auto"/>
        <w:ind w:left="0" w:right="0" w:firstLine="140"/>
        <w:jc w:val="left"/>
      </w:pPr>
      <w:bookmarkStart w:id="1605" w:name="bookmark1605"/>
      <w:bookmarkStart w:id="1606" w:name="bookmark1606"/>
      <w:bookmarkStart w:id="1607" w:name="bookmark1607"/>
      <w:bookmarkStart w:id="1608" w:name="bookmark1608"/>
      <w:r>
        <w:rPr>
          <w:color w:val="000000"/>
          <w:spacing w:val="0"/>
          <w:w w:val="100"/>
          <w:position w:val="0"/>
        </w:rPr>
        <w:t>8</w:t>
      </w:r>
      <w:bookmarkEnd w:id="1607"/>
      <w:r>
        <w:rPr>
          <w:color w:val="000000"/>
          <w:spacing w:val="0"/>
          <w:w w:val="100"/>
          <w:position w:val="0"/>
        </w:rPr>
        <w:t>1、</w:t>
        <w:tab/>
        <w:t>所有权或使用权受到限制的资产</w:t>
      </w:r>
      <w:bookmarkEnd w:id="1605"/>
      <w:bookmarkEnd w:id="1606"/>
      <w:bookmarkEnd w:id="1608"/>
    </w:p>
    <w:p>
      <w:pPr>
        <w:pStyle w:val="Style5"/>
        <w:keepNext w:val="0"/>
        <w:keepLines w:val="0"/>
        <w:widowControl w:val="0"/>
        <w:shd w:val="clear" w:color="auto" w:fill="auto"/>
        <w:bidi w:val="0"/>
        <w:spacing w:before="0" w:after="100" w:line="240" w:lineRule="auto"/>
        <w:ind w:left="0" w:right="0" w:firstLine="140"/>
        <w:jc w:val="both"/>
      </w:pPr>
      <w:r>
        <w:rPr>
          <w:color w:val="000000"/>
          <w:spacing w:val="0"/>
          <w:w w:val="100"/>
          <w:position w:val="0"/>
          <w:sz w:val="19"/>
          <w:szCs w:val="19"/>
        </w:rPr>
        <w:t>J</w:t>
      </w:r>
      <w:r>
        <w:rPr>
          <w:color w:val="000000"/>
          <w:spacing w:val="0"/>
          <w:w w:val="100"/>
          <w:position w:val="0"/>
        </w:rPr>
        <w:t>适用口不适用</w:t>
      </w:r>
      <w:r>
        <w:br w:type="page"/>
      </w:r>
    </w:p>
    <w:tbl>
      <w:tblPr>
        <w:tblOverlap w:val="never"/>
        <w:jc w:val="center"/>
        <w:tblLayout w:type="fixed"/>
      </w:tblPr>
      <w:tblGrid>
        <w:gridCol w:w="3226"/>
        <w:gridCol w:w="3106"/>
        <w:gridCol w:w="2750"/>
      </w:tblGrid>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826"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60" w:right="0" w:firstLine="0"/>
              <w:jc w:val="left"/>
            </w:pPr>
            <w:r>
              <w:rPr>
                <w:rFonts w:ascii="Times New Roman" w:eastAsia="Times New Roman" w:hAnsi="Times New Roman" w:cs="Times New Roman"/>
                <w:color w:val="000000"/>
                <w:spacing w:val="0"/>
                <w:w w:val="100"/>
                <w:position w:val="0"/>
              </w:rPr>
              <w:t>100,001,112.80</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76" w:lineRule="exact"/>
              <w:ind w:left="0" w:right="0" w:firstLine="0"/>
              <w:jc w:val="left"/>
            </w:pPr>
            <w:r>
              <w:rPr>
                <w:color w:val="000000"/>
                <w:spacing w:val="0"/>
                <w:w w:val="100"/>
                <w:position w:val="0"/>
              </w:rPr>
              <w:t>存出保证金、定期存单质押 以取得银行承兑汇票以及 冻结受限</w:t>
            </w: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交易性金融资产</w:t>
            </w:r>
            <w:r>
              <w:rPr>
                <w:rFonts w:ascii="Times New Roman" w:eastAsia="Times New Roman" w:hAnsi="Times New Roman" w:cs="Times New Roman"/>
                <w:color w:val="000000"/>
                <w:spacing w:val="0"/>
                <w:w w:val="100"/>
                <w:position w:val="0"/>
              </w:rPr>
              <w:t>/</w:t>
            </w:r>
            <w:r>
              <w:rPr>
                <w:color w:val="000000"/>
                <w:spacing w:val="0"/>
                <w:w w:val="100"/>
                <w:position w:val="0"/>
              </w:rPr>
              <w:t>其他非流动金 融资产</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1660" w:right="0" w:firstLine="0"/>
              <w:jc w:val="left"/>
            </w:pPr>
            <w:r>
              <w:rPr>
                <w:rFonts w:ascii="Times New Roman" w:eastAsia="Times New Roman" w:hAnsi="Times New Roman" w:cs="Times New Roman"/>
                <w:color w:val="000000"/>
                <w:spacing w:val="0"/>
                <w:w w:val="100"/>
                <w:position w:val="0"/>
              </w:rPr>
              <w:t>296,617,927.99</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用于短期借款质押担保</w:t>
            </w:r>
          </w:p>
        </w:tc>
      </w:tr>
      <w:tr>
        <w:trPr>
          <w:trHeight w:val="29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396,619,040.79</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439" w:line="1" w:lineRule="exact"/>
      </w:pPr>
    </w:p>
    <w:p>
      <w:pPr>
        <w:pStyle w:val="Style5"/>
        <w:keepNext w:val="0"/>
        <w:keepLines w:val="0"/>
        <w:widowControl w:val="0"/>
        <w:shd w:val="clear" w:color="auto" w:fill="auto"/>
        <w:bidi w:val="0"/>
        <w:spacing w:before="0" w:after="0" w:line="338" w:lineRule="exact"/>
        <w:ind w:left="0" w:right="0" w:firstLine="0"/>
        <w:jc w:val="left"/>
      </w:pPr>
      <w:bookmarkStart w:id="1609" w:name="bookmark1609"/>
      <w:r>
        <w:rPr>
          <w:b/>
          <w:bCs/>
          <w:color w:val="000000"/>
          <w:spacing w:val="0"/>
          <w:w w:val="100"/>
          <w:position w:val="0"/>
        </w:rPr>
        <w:t>8</w:t>
      </w:r>
      <w:bookmarkEnd w:id="1609"/>
      <w:r>
        <w:rPr>
          <w:b/>
          <w:bCs/>
          <w:color w:val="000000"/>
          <w:spacing w:val="0"/>
          <w:w w:val="100"/>
          <w:position w:val="0"/>
        </w:rPr>
        <w:t xml:space="preserve">2、外币货币性项目 </w:t>
      </w:r>
      <w:r>
        <w:rPr>
          <w:b/>
          <w:bCs/>
          <w:color w:val="000000"/>
          <w:spacing w:val="0"/>
          <w:w w:val="100"/>
          <w:position w:val="0"/>
        </w:rPr>
        <w:t>(1).</w:t>
      </w:r>
      <w:r>
        <w:rPr>
          <w:b/>
          <w:bCs/>
          <w:color w:val="000000"/>
          <w:spacing w:val="0"/>
          <w:w w:val="100"/>
          <w:position w:val="0"/>
        </w:rPr>
        <w:t xml:space="preserve">外币货币性项目 </w:t>
      </w:r>
      <w:r>
        <w:rPr>
          <w:color w:val="000000"/>
          <w:spacing w:val="0"/>
          <w:w w:val="100"/>
          <w:position w:val="0"/>
          <w:sz w:val="19"/>
          <w:szCs w:val="19"/>
        </w:rPr>
        <w:t>J</w:t>
      </w:r>
      <w:r>
        <w:rPr>
          <w:color w:val="000000"/>
          <w:spacing w:val="0"/>
          <w:w w:val="100"/>
          <w:position w:val="0"/>
        </w:rPr>
        <w:t>适用口不适用</w:t>
      </w:r>
    </w:p>
    <w:p>
      <w:pPr>
        <w:pStyle w:val="Style20"/>
        <w:keepNext w:val="0"/>
        <w:keepLines w:val="0"/>
        <w:widowControl w:val="0"/>
        <w:shd w:val="clear" w:color="auto" w:fill="auto"/>
        <w:bidi w:val="0"/>
        <w:spacing w:before="0" w:after="0" w:line="240" w:lineRule="auto"/>
        <w:ind w:left="8093" w:right="0" w:firstLine="0"/>
        <w:jc w:val="left"/>
      </w:pPr>
      <w:r>
        <w:rPr>
          <w:color w:val="000000"/>
          <w:spacing w:val="0"/>
          <w:w w:val="100"/>
          <w:position w:val="0"/>
        </w:rPr>
        <w:t>单位：元</w:t>
      </w:r>
    </w:p>
    <w:tbl>
      <w:tblPr>
        <w:tblOverlap w:val="never"/>
        <w:jc w:val="center"/>
        <w:tblLayout w:type="fixed"/>
      </w:tblPr>
      <w:tblGrid>
        <w:gridCol w:w="2904"/>
        <w:gridCol w:w="2050"/>
        <w:gridCol w:w="2054"/>
        <w:gridCol w:w="2054"/>
      </w:tblGrid>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期末外币余额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折算汇率</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期末折算人民币 余额</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8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173,543.30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6.3757</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1,106,460.01</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8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29,459.50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6.3757</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187,824.94</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8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212,465.23</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6.3757</w:t>
            </w:r>
          </w:p>
        </w:tc>
        <w:tc>
          <w:tcPr>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1,354,614.57</w:t>
            </w:r>
          </w:p>
        </w:tc>
      </w:tr>
    </w:tbl>
    <w:p>
      <w:pPr>
        <w:widowControl w:val="0"/>
        <w:spacing w:after="259" w:line="1" w:lineRule="exact"/>
      </w:pPr>
    </w:p>
    <w:p>
      <w:pPr>
        <w:pStyle w:val="Style26"/>
        <w:keepNext/>
        <w:keepLines/>
        <w:widowControl w:val="0"/>
        <w:numPr>
          <w:ilvl w:val="0"/>
          <w:numId w:val="223"/>
        </w:numPr>
        <w:shd w:val="clear" w:color="auto" w:fill="auto"/>
        <w:bidi w:val="0"/>
        <w:spacing w:before="0" w:after="0" w:line="283" w:lineRule="exact"/>
        <w:ind w:left="540" w:right="0" w:hanging="540"/>
        <w:jc w:val="left"/>
      </w:pPr>
      <w:bookmarkStart w:id="1610" w:name="bookmark1610"/>
      <w:bookmarkStart w:id="1611" w:name="bookmark1611"/>
      <w:bookmarkStart w:id="1612" w:name="bookmark1612"/>
      <w:bookmarkStart w:id="1613" w:name="bookmark1613"/>
      <w:bookmarkEnd w:id="1612"/>
      <w:r>
        <w:rPr>
          <w:color w:val="000000"/>
          <w:spacing w:val="0"/>
          <w:w w:val="100"/>
          <w:position w:val="0"/>
        </w:rPr>
        <w:t>.</w:t>
      </w:r>
      <w:r>
        <w:rPr>
          <w:color w:val="000000"/>
          <w:spacing w:val="0"/>
          <w:w w:val="100"/>
          <w:position w:val="0"/>
        </w:rPr>
        <w:t>境外经营实体说明，包括对于重要的境外经营实体，应披露其境外主要经营地、记账本位币 及选择依据，记账本位币发生变化的还应披露原因</w:t>
      </w:r>
      <w:bookmarkEnd w:id="1610"/>
      <w:bookmarkEnd w:id="1611"/>
      <w:bookmarkEnd w:id="1613"/>
    </w:p>
    <w:p>
      <w:pPr>
        <w:pStyle w:val="Style5"/>
        <w:keepNext w:val="0"/>
        <w:keepLines w:val="0"/>
        <w:widowControl w:val="0"/>
        <w:shd w:val="clear" w:color="auto" w:fill="auto"/>
        <w:bidi w:val="0"/>
        <w:spacing w:before="0" w:after="320" w:line="283" w:lineRule="exact"/>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6"/>
        <w:keepNext/>
        <w:keepLines/>
        <w:widowControl w:val="0"/>
        <w:shd w:val="clear" w:color="auto" w:fill="auto"/>
        <w:tabs>
          <w:tab w:pos="499" w:val="left"/>
        </w:tabs>
        <w:bidi w:val="0"/>
        <w:spacing w:before="0" w:after="100" w:line="240" w:lineRule="auto"/>
        <w:ind w:left="0" w:right="0" w:firstLine="0"/>
        <w:jc w:val="left"/>
      </w:pPr>
      <w:bookmarkStart w:id="1614" w:name="bookmark1614"/>
      <w:bookmarkStart w:id="1615" w:name="bookmark1615"/>
      <w:bookmarkStart w:id="1616" w:name="bookmark1616"/>
      <w:bookmarkStart w:id="1617" w:name="bookmark1617"/>
      <w:r>
        <w:rPr>
          <w:color w:val="000000"/>
          <w:spacing w:val="0"/>
          <w:w w:val="100"/>
          <w:position w:val="0"/>
        </w:rPr>
        <w:t>8</w:t>
      </w:r>
      <w:bookmarkEnd w:id="1616"/>
      <w:r>
        <w:rPr>
          <w:color w:val="000000"/>
          <w:spacing w:val="0"/>
          <w:w w:val="100"/>
          <w:position w:val="0"/>
        </w:rPr>
        <w:t>3、</w:t>
        <w:tab/>
        <w:t>套期</w:t>
      </w:r>
      <w:bookmarkEnd w:id="1614"/>
      <w:bookmarkEnd w:id="1615"/>
      <w:bookmarkEnd w:id="1617"/>
    </w:p>
    <w:p>
      <w:pPr>
        <w:pStyle w:val="Style5"/>
        <w:keepNext w:val="0"/>
        <w:keepLines w:val="0"/>
        <w:widowControl w:val="0"/>
        <w:shd w:val="clear" w:color="auto" w:fill="auto"/>
        <w:bidi w:val="0"/>
        <w:spacing w:before="0" w:after="58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6"/>
        <w:keepNext/>
        <w:keepLines/>
        <w:widowControl w:val="0"/>
        <w:shd w:val="clear" w:color="auto" w:fill="auto"/>
        <w:tabs>
          <w:tab w:pos="499" w:val="left"/>
        </w:tabs>
        <w:bidi w:val="0"/>
        <w:spacing w:before="0" w:after="100" w:line="240" w:lineRule="auto"/>
        <w:ind w:left="0" w:right="0" w:firstLine="0"/>
        <w:jc w:val="left"/>
      </w:pPr>
      <w:bookmarkStart w:id="1618" w:name="bookmark1618"/>
      <w:bookmarkStart w:id="1619" w:name="bookmark1619"/>
      <w:bookmarkStart w:id="1620" w:name="bookmark1620"/>
      <w:bookmarkStart w:id="1621" w:name="bookmark1621"/>
      <w:r>
        <w:rPr>
          <w:color w:val="000000"/>
          <w:spacing w:val="0"/>
          <w:w w:val="100"/>
          <w:position w:val="0"/>
        </w:rPr>
        <w:t>8</w:t>
      </w:r>
      <w:bookmarkEnd w:id="1620"/>
      <w:r>
        <w:rPr>
          <w:color w:val="000000"/>
          <w:spacing w:val="0"/>
          <w:w w:val="100"/>
          <w:position w:val="0"/>
        </w:rPr>
        <w:t>4、</w:t>
        <w:tab/>
        <w:t>政府补助</w:t>
      </w:r>
      <w:bookmarkEnd w:id="1618"/>
      <w:bookmarkEnd w:id="1619"/>
      <w:bookmarkEnd w:id="1621"/>
    </w:p>
    <w:p>
      <w:pPr>
        <w:pStyle w:val="Style26"/>
        <w:keepNext/>
        <w:keepLines/>
        <w:widowControl w:val="0"/>
        <w:shd w:val="clear" w:color="auto" w:fill="auto"/>
        <w:bidi w:val="0"/>
        <w:spacing w:before="0" w:after="100" w:line="240" w:lineRule="auto"/>
        <w:ind w:left="0" w:right="0" w:firstLine="0"/>
        <w:jc w:val="left"/>
      </w:pPr>
      <w:bookmarkStart w:id="1618" w:name="bookmark1618"/>
      <w:bookmarkStart w:id="1619" w:name="bookmark1619"/>
      <w:bookmarkStart w:id="1622" w:name="bookmark1622"/>
      <w:r>
        <w:rPr>
          <w:color w:val="000000"/>
          <w:spacing w:val="0"/>
          <w:w w:val="100"/>
          <w:position w:val="0"/>
        </w:rPr>
        <w:t>(1).</w:t>
      </w:r>
      <w:r>
        <w:rPr>
          <w:color w:val="000000"/>
          <w:spacing w:val="0"/>
          <w:w w:val="100"/>
          <w:position w:val="0"/>
        </w:rPr>
        <w:t>政府补助基本情况</w:t>
      </w:r>
      <w:bookmarkEnd w:id="1618"/>
      <w:bookmarkEnd w:id="1619"/>
      <w:bookmarkEnd w:id="1622"/>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J</w:t>
      </w:r>
      <w:r>
        <w:rPr>
          <w:color w:val="000000"/>
          <w:spacing w:val="0"/>
          <w:w w:val="100"/>
          <w:position w:val="0"/>
        </w:rPr>
        <w:t>适用 口不适用</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270"/>
        <w:gridCol w:w="2261"/>
        <w:gridCol w:w="2261"/>
        <w:gridCol w:w="2270"/>
      </w:tblGrid>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列报项目</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计入当期损益的金额</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设备投入奖励款</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31,774.36</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31,774.36</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增值税加计扣除</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8,610,868.32</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8,610,868.32</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专项补助</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3,263,890.00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3,263,890.00</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专项奖励</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355,600.00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355,600.00</w:t>
            </w: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稳岗补贴</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12,692.50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12,692.50</w:t>
            </w: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36,420.00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36,420.00</w:t>
            </w:r>
          </w:p>
        </w:tc>
      </w:tr>
      <w:tr>
        <w:trPr>
          <w:trHeight w:val="28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12,311,245.18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12,311,245.18</w:t>
            </w:r>
          </w:p>
        </w:tc>
      </w:tr>
    </w:tbl>
    <w:p>
      <w:pPr>
        <w:spacing w:lineRule="exact" w:line="1"/>
        <w:rPr>
          <w:sz w:val="2"/>
          <w:szCs w:val="2"/>
        </w:rPr>
      </w:pPr>
      <w:r>
        <w:br w:type="page"/>
      </w:r>
    </w:p>
    <w:p>
      <w:pPr>
        <w:pStyle w:val="Style26"/>
        <w:keepNext/>
        <w:keepLines/>
        <w:widowControl w:val="0"/>
        <w:shd w:val="clear" w:color="auto" w:fill="auto"/>
        <w:bidi w:val="0"/>
        <w:spacing w:before="0" w:after="100" w:line="240" w:lineRule="auto"/>
        <w:ind w:left="0" w:right="0" w:firstLine="0"/>
        <w:jc w:val="left"/>
      </w:pPr>
      <w:bookmarkStart w:id="1623" w:name="bookmark1623"/>
      <w:bookmarkStart w:id="1624" w:name="bookmark1624"/>
      <w:bookmarkStart w:id="1625" w:name="bookmark1625"/>
      <w:r>
        <w:rPr>
          <w:color w:val="000000"/>
          <w:spacing w:val="0"/>
          <w:w w:val="100"/>
          <w:position w:val="0"/>
        </w:rPr>
        <w:t>(2).</w:t>
      </w:r>
      <w:r>
        <w:rPr>
          <w:color w:val="000000"/>
          <w:spacing w:val="0"/>
          <w:w w:val="100"/>
          <w:position w:val="0"/>
        </w:rPr>
        <w:t>政府补助退回情况</w:t>
      </w:r>
      <w:bookmarkEnd w:id="1623"/>
      <w:bookmarkEnd w:id="1624"/>
      <w:bookmarkEnd w:id="1625"/>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024"/>
        <w:gridCol w:w="2760"/>
        <w:gridCol w:w="3278"/>
      </w:tblGrid>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293"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贷款贴息</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175.34</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100" w:right="0" w:firstLine="0"/>
              <w:jc w:val="center"/>
            </w:pPr>
            <w:r>
              <w:rPr>
                <w:color w:val="000000"/>
                <w:spacing w:val="0"/>
                <w:w w:val="100"/>
                <w:position w:val="0"/>
              </w:rPr>
              <w:t>疫情防控重点保障企业贴息清算</w:t>
            </w:r>
          </w:p>
        </w:tc>
      </w:tr>
    </w:tbl>
    <w:p>
      <w:pPr>
        <w:widowControl w:val="0"/>
        <w:spacing w:after="259" w:line="1" w:lineRule="exact"/>
      </w:pP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560" w:line="240" w:lineRule="auto"/>
        <w:ind w:left="0" w:right="0" w:firstLine="0"/>
        <w:jc w:val="left"/>
      </w:pPr>
      <w:r>
        <w:rPr>
          <w:color w:val="000000"/>
          <w:spacing w:val="0"/>
          <w:w w:val="100"/>
          <w:position w:val="0"/>
        </w:rPr>
        <w:t>本期计入当期损益的政府补助金额为</w:t>
      </w:r>
      <w:r>
        <w:rPr>
          <w:rFonts w:ascii="Times New Roman" w:eastAsia="Times New Roman" w:hAnsi="Times New Roman" w:cs="Times New Roman"/>
          <w:color w:val="000000"/>
          <w:spacing w:val="0"/>
          <w:w w:val="100"/>
          <w:position w:val="0"/>
        </w:rPr>
        <w:t>12,311,069.84</w:t>
      </w:r>
      <w:r>
        <w:rPr>
          <w:color w:val="000000"/>
          <w:spacing w:val="0"/>
          <w:w w:val="100"/>
          <w:position w:val="0"/>
        </w:rPr>
        <w:t>元。</w:t>
      </w:r>
    </w:p>
    <w:p>
      <w:pPr>
        <w:pStyle w:val="Style26"/>
        <w:keepNext/>
        <w:keepLines/>
        <w:widowControl w:val="0"/>
        <w:shd w:val="clear" w:color="auto" w:fill="auto"/>
        <w:bidi w:val="0"/>
        <w:spacing w:before="0" w:after="100" w:line="240" w:lineRule="auto"/>
        <w:ind w:left="0" w:right="0" w:firstLine="0"/>
        <w:jc w:val="left"/>
      </w:pPr>
      <w:bookmarkStart w:id="1626" w:name="bookmark1626"/>
      <w:bookmarkStart w:id="1627" w:name="bookmark1627"/>
      <w:bookmarkStart w:id="1628" w:name="bookmark1628"/>
      <w:bookmarkStart w:id="1629" w:name="bookmark1629"/>
      <w:r>
        <w:rPr>
          <w:color w:val="000000"/>
          <w:spacing w:val="0"/>
          <w:w w:val="100"/>
          <w:position w:val="0"/>
        </w:rPr>
        <w:t>8</w:t>
      </w:r>
      <w:bookmarkEnd w:id="1628"/>
      <w:r>
        <w:rPr>
          <w:color w:val="000000"/>
          <w:spacing w:val="0"/>
          <w:w w:val="100"/>
          <w:position w:val="0"/>
        </w:rPr>
        <w:t>5、其他</w:t>
      </w:r>
      <w:bookmarkEnd w:id="1626"/>
      <w:bookmarkEnd w:id="1627"/>
      <w:bookmarkEnd w:id="1629"/>
    </w:p>
    <w:p>
      <w:pPr>
        <w:pStyle w:val="Style5"/>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6"/>
        <w:keepNext/>
        <w:keepLines/>
        <w:widowControl w:val="0"/>
        <w:shd w:val="clear" w:color="auto" w:fill="auto"/>
        <w:bidi w:val="0"/>
        <w:spacing w:before="0" w:after="100" w:line="240" w:lineRule="auto"/>
        <w:ind w:left="0" w:right="0" w:firstLine="0"/>
        <w:jc w:val="left"/>
      </w:pPr>
      <w:bookmarkStart w:id="1630" w:name="bookmark1630"/>
      <w:bookmarkStart w:id="1631" w:name="bookmark1631"/>
      <w:bookmarkStart w:id="1632" w:name="bookmark1632"/>
      <w:bookmarkStart w:id="1633" w:name="bookmark1633"/>
      <w:r>
        <w:rPr>
          <w:color w:val="000000"/>
          <w:spacing w:val="0"/>
          <w:w w:val="100"/>
          <w:position w:val="0"/>
        </w:rPr>
        <w:t>八</w:t>
      </w:r>
      <w:bookmarkEnd w:id="1632"/>
      <w:r>
        <w:rPr>
          <w:color w:val="000000"/>
          <w:spacing w:val="0"/>
          <w:w w:val="100"/>
          <w:position w:val="0"/>
        </w:rPr>
        <w:t>、合并范围的变更</w:t>
      </w:r>
      <w:bookmarkEnd w:id="1630"/>
      <w:bookmarkEnd w:id="1631"/>
      <w:bookmarkEnd w:id="1633"/>
    </w:p>
    <w:p>
      <w:pPr>
        <w:pStyle w:val="Style26"/>
        <w:keepNext/>
        <w:keepLines/>
        <w:widowControl w:val="0"/>
        <w:shd w:val="clear" w:color="auto" w:fill="auto"/>
        <w:bidi w:val="0"/>
        <w:spacing w:before="0" w:after="100" w:line="240" w:lineRule="auto"/>
        <w:ind w:left="0" w:right="0" w:firstLine="0"/>
        <w:jc w:val="left"/>
      </w:pPr>
      <w:bookmarkStart w:id="1630" w:name="bookmark1630"/>
      <w:bookmarkStart w:id="1631" w:name="bookmark1631"/>
      <w:bookmarkStart w:id="1634" w:name="bookmark1634"/>
      <w:bookmarkStart w:id="1635" w:name="bookmark1635"/>
      <w:r>
        <w:rPr>
          <w:color w:val="000000"/>
          <w:spacing w:val="0"/>
          <w:w w:val="100"/>
          <w:position w:val="0"/>
        </w:rPr>
        <w:t>1</w:t>
      </w:r>
      <w:bookmarkEnd w:id="1634"/>
      <w:r>
        <w:rPr>
          <w:color w:val="000000"/>
          <w:spacing w:val="0"/>
          <w:w w:val="100"/>
          <w:position w:val="0"/>
        </w:rPr>
        <w:t>、非同一控制下企业合并</w:t>
      </w:r>
      <w:bookmarkEnd w:id="1630"/>
      <w:bookmarkEnd w:id="1631"/>
      <w:bookmarkEnd w:id="1635"/>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5"/>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(1).</w:t>
      </w:r>
      <w:r>
        <w:rPr>
          <w:b/>
          <w:bCs/>
          <w:color w:val="000000"/>
          <w:spacing w:val="0"/>
          <w:w w:val="100"/>
          <w:position w:val="0"/>
        </w:rPr>
        <w:t>本期发生的非同一控制下企业合并</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854"/>
        <w:gridCol w:w="888"/>
        <w:gridCol w:w="1162"/>
        <w:gridCol w:w="878"/>
        <w:gridCol w:w="888"/>
        <w:gridCol w:w="850"/>
        <w:gridCol w:w="1032"/>
        <w:gridCol w:w="1248"/>
        <w:gridCol w:w="1262"/>
      </w:tblGrid>
      <w:tr>
        <w:trPr>
          <w:trHeight w:val="110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被购买</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方名称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股权取</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得时点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88" w:lineRule="exact"/>
              <w:ind w:left="0" w:right="0" w:firstLine="0"/>
              <w:jc w:val="center"/>
            </w:pPr>
            <w:r>
              <w:rPr>
                <w:color w:val="000000"/>
                <w:spacing w:val="0"/>
                <w:w w:val="100"/>
                <w:position w:val="0"/>
              </w:rPr>
              <w:t>股权取得 成本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股权取</w:t>
            </w:r>
          </w:p>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得比例</w:t>
            </w:r>
          </w:p>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股权取</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得方式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center"/>
            </w:pPr>
            <w:r>
              <w:rPr>
                <w:color w:val="000000"/>
                <w:spacing w:val="0"/>
                <w:w w:val="100"/>
                <w:position w:val="0"/>
              </w:rPr>
              <w:t>购买日</w:t>
            </w:r>
          </w:p>
          <w:p>
            <w:pPr>
              <w:pStyle w:val="Style23"/>
              <w:keepNext w:val="0"/>
              <w:keepLines w:val="0"/>
              <w:widowControl w:val="0"/>
              <w:shd w:val="clear" w:color="auto" w:fill="auto"/>
              <w:bidi w:val="0"/>
              <w:spacing w:before="0" w:after="40" w:line="240" w:lineRule="auto"/>
              <w:ind w:left="0" w:right="0" w:firstLine="0"/>
              <w:jc w:val="center"/>
            </w:pPr>
            <w:r>
              <w:rPr>
                <w:color w:val="000000"/>
                <w:spacing w:val="0"/>
                <w:w w:val="100"/>
                <w:position w:val="0"/>
              </w:rPr>
              <w:t>的确定</w:t>
            </w:r>
          </w:p>
          <w:p>
            <w:pPr>
              <w:pStyle w:val="Style23"/>
              <w:keepNext w:val="0"/>
              <w:keepLines w:val="0"/>
              <w:widowControl w:val="0"/>
              <w:shd w:val="clear" w:color="auto" w:fill="auto"/>
              <w:bidi w:val="0"/>
              <w:spacing w:before="0" w:after="40" w:line="240" w:lineRule="auto"/>
              <w:ind w:left="0" w:right="0" w:firstLine="0"/>
              <w:jc w:val="center"/>
            </w:pPr>
            <w:r>
              <w:rPr>
                <w:color w:val="000000"/>
                <w:spacing w:val="0"/>
                <w:w w:val="100"/>
                <w:position w:val="0"/>
              </w:rPr>
              <w:t>依据</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2" w:lineRule="exact"/>
              <w:ind w:left="0" w:right="0" w:firstLine="0"/>
              <w:jc w:val="center"/>
            </w:pPr>
            <w:r>
              <w:rPr>
                <w:color w:val="000000"/>
                <w:spacing w:val="0"/>
                <w:w w:val="100"/>
                <w:position w:val="0"/>
              </w:rPr>
              <w:t>购买日至 期末被购 买方的收 入</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购买日至 期末被购 买方的净 利润</w:t>
            </w:r>
          </w:p>
        </w:tc>
      </w:tr>
      <w:tr>
        <w:trPr>
          <w:trHeight w:val="840"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杭州优</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78"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 xml:space="preserve">2 </w:t>
            </w:r>
            <w:r>
              <w:rPr>
                <w:color w:val="000000"/>
                <w:spacing w:val="0"/>
                <w:w w:val="100"/>
                <w:position w:val="0"/>
              </w:rPr>
              <w:t>日</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510,000.00</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51.00</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54" w:lineRule="exact"/>
              <w:ind w:left="0" w:right="0" w:firstLine="0"/>
              <w:jc w:val="left"/>
            </w:pPr>
            <w:r>
              <w:rPr>
                <w:color w:val="000000"/>
                <w:spacing w:val="0"/>
                <w:w w:val="100"/>
                <w:position w:val="0"/>
              </w:rPr>
              <w:t>受让股 权</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完成工</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商变更</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登记</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388,933.54</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-888,271.25</w:t>
            </w:r>
          </w:p>
        </w:tc>
      </w:tr>
    </w:tbl>
    <w:p>
      <w:pPr>
        <w:widowControl w:val="0"/>
        <w:spacing w:after="319" w:line="1" w:lineRule="exact"/>
      </w:pP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480" w:line="408" w:lineRule="exact"/>
        <w:ind w:left="0" w:right="0" w:firstLine="520"/>
        <w:jc w:val="both"/>
      </w:pPr>
      <w:r>
        <w:rPr>
          <w:color w:val="000000"/>
          <w:spacing w:val="0"/>
          <w:w w:val="100"/>
          <w:position w:val="0"/>
          <w:sz w:val="19"/>
          <w:szCs w:val="19"/>
        </w:rPr>
        <w:t>2021</w:t>
      </w:r>
      <w:r>
        <w:rPr>
          <w:color w:val="000000"/>
          <w:spacing w:val="0"/>
          <w:w w:val="100"/>
          <w:position w:val="0"/>
        </w:rPr>
        <w:t>年</w:t>
      </w:r>
      <w:r>
        <w:rPr>
          <w:color w:val="000000"/>
          <w:spacing w:val="0"/>
          <w:w w:val="100"/>
          <w:position w:val="0"/>
          <w:sz w:val="19"/>
          <w:szCs w:val="19"/>
        </w:rPr>
        <w:t>1</w:t>
      </w:r>
      <w:r>
        <w:rPr>
          <w:color w:val="000000"/>
          <w:spacing w:val="0"/>
          <w:w w:val="100"/>
          <w:position w:val="0"/>
        </w:rPr>
        <w:t>月，泰一指尚之子公司泰一电商与自然人季伟亮签订《股权转让协议》，泰一电商 受让季伟亮持有杭州优翡对应出资额</w:t>
      </w:r>
      <w:r>
        <w:rPr>
          <w:color w:val="000000"/>
          <w:spacing w:val="0"/>
          <w:w w:val="100"/>
          <w:position w:val="0"/>
          <w:sz w:val="19"/>
          <w:szCs w:val="19"/>
        </w:rPr>
        <w:t>51</w:t>
      </w:r>
      <w:r>
        <w:rPr>
          <w:color w:val="000000"/>
          <w:spacing w:val="0"/>
          <w:w w:val="100"/>
          <w:position w:val="0"/>
        </w:rPr>
        <w:t>万元的股权，受让对价</w:t>
      </w:r>
      <w:r>
        <w:rPr>
          <w:color w:val="000000"/>
          <w:spacing w:val="0"/>
          <w:w w:val="100"/>
          <w:position w:val="0"/>
          <w:sz w:val="19"/>
          <w:szCs w:val="19"/>
        </w:rPr>
        <w:t>51</w:t>
      </w:r>
      <w:r>
        <w:rPr>
          <w:color w:val="000000"/>
          <w:spacing w:val="0"/>
          <w:w w:val="100"/>
          <w:position w:val="0"/>
        </w:rPr>
        <w:t xml:space="preserve">万元，占杭州优翡注册资本的 </w:t>
      </w:r>
      <w:r>
        <w:rPr>
          <w:color w:val="000000"/>
          <w:spacing w:val="0"/>
          <w:w w:val="100"/>
          <w:position w:val="0"/>
          <w:sz w:val="19"/>
          <w:szCs w:val="19"/>
        </w:rPr>
        <w:t>51%</w:t>
      </w:r>
      <w:r>
        <w:rPr>
          <w:color w:val="000000"/>
          <w:spacing w:val="0"/>
          <w:w w:val="100"/>
          <w:position w:val="0"/>
        </w:rPr>
        <w:t>。</w:t>
      </w:r>
      <w:r>
        <w:rPr>
          <w:color w:val="000000"/>
          <w:spacing w:val="0"/>
          <w:w w:val="100"/>
          <w:position w:val="0"/>
          <w:sz w:val="19"/>
          <w:szCs w:val="19"/>
        </w:rPr>
        <w:t>2021</w:t>
      </w:r>
      <w:r>
        <w:rPr>
          <w:color w:val="000000"/>
          <w:spacing w:val="0"/>
          <w:w w:val="100"/>
          <w:position w:val="0"/>
        </w:rPr>
        <w:t>年</w:t>
      </w:r>
      <w:r>
        <w:rPr>
          <w:color w:val="000000"/>
          <w:spacing w:val="0"/>
          <w:w w:val="100"/>
          <w:position w:val="0"/>
          <w:sz w:val="19"/>
          <w:szCs w:val="19"/>
        </w:rPr>
        <w:t>2</w:t>
      </w:r>
      <w:r>
        <w:rPr>
          <w:color w:val="000000"/>
          <w:spacing w:val="0"/>
          <w:w w:val="100"/>
          <w:position w:val="0"/>
        </w:rPr>
        <w:t>月</w:t>
      </w:r>
      <w:r>
        <w:rPr>
          <w:color w:val="000000"/>
          <w:spacing w:val="0"/>
          <w:w w:val="100"/>
          <w:position w:val="0"/>
          <w:sz w:val="19"/>
          <w:szCs w:val="19"/>
        </w:rPr>
        <w:t>2</w:t>
      </w:r>
      <w:r>
        <w:rPr>
          <w:color w:val="000000"/>
          <w:spacing w:val="0"/>
          <w:w w:val="100"/>
          <w:position w:val="0"/>
        </w:rPr>
        <w:t>日，杭州优翡办妥工商变更登记手续。</w:t>
      </w:r>
    </w:p>
    <w:p>
      <w:pPr>
        <w:pStyle w:val="Style26"/>
        <w:keepNext/>
        <w:keepLines/>
        <w:widowControl w:val="0"/>
        <w:shd w:val="clear" w:color="auto" w:fill="auto"/>
        <w:bidi w:val="0"/>
        <w:spacing w:before="0" w:after="100" w:line="240" w:lineRule="auto"/>
        <w:ind w:left="0" w:right="0" w:firstLine="0"/>
        <w:jc w:val="left"/>
      </w:pPr>
      <w:bookmarkStart w:id="1636" w:name="bookmark1636"/>
      <w:bookmarkStart w:id="1637" w:name="bookmark1637"/>
      <w:bookmarkStart w:id="1638" w:name="bookmark1638"/>
      <w:r>
        <w:rPr>
          <w:color w:val="000000"/>
          <w:spacing w:val="0"/>
          <w:w w:val="100"/>
          <w:position w:val="0"/>
        </w:rPr>
        <w:t>(2).</w:t>
      </w:r>
      <w:r>
        <w:rPr>
          <w:color w:val="000000"/>
          <w:spacing w:val="0"/>
          <w:w w:val="100"/>
          <w:position w:val="0"/>
        </w:rPr>
        <w:t>合并成本及商誉</w:t>
      </w:r>
      <w:bookmarkEnd w:id="1636"/>
      <w:bookmarkEnd w:id="1637"/>
      <w:bookmarkEnd w:id="1638"/>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4608"/>
        <w:gridCol w:w="4454"/>
      </w:tblGrid>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合并成本</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杭州优翡公司</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现金</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3380" w:right="0" w:firstLine="0"/>
              <w:jc w:val="left"/>
            </w:pPr>
            <w:r>
              <w:rPr>
                <w:rFonts w:ascii="Times New Roman" w:eastAsia="Times New Roman" w:hAnsi="Times New Roman" w:cs="Times New Roman"/>
                <w:color w:val="000000"/>
                <w:spacing w:val="0"/>
                <w:w w:val="100"/>
                <w:position w:val="0"/>
              </w:rPr>
              <w:t>510,000.00</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非现金资产的公允价值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发行或承担的债务的公允价值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发行的权益性证券的公允价值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或有对价的公允价值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购买日之前持有的股权于购买日的公允价值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其他</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合并成本合计</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3380" w:right="0" w:firstLine="0"/>
              <w:jc w:val="left"/>
            </w:pPr>
            <w:r>
              <w:rPr>
                <w:rFonts w:ascii="Times New Roman" w:eastAsia="Times New Roman" w:hAnsi="Times New Roman" w:cs="Times New Roman"/>
                <w:color w:val="000000"/>
                <w:spacing w:val="0"/>
                <w:w w:val="100"/>
                <w:position w:val="0"/>
              </w:rPr>
              <w:t>510,000.00</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减：取得的可辨认净资产公允价值份额</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3380" w:right="0" w:firstLine="0"/>
              <w:jc w:val="left"/>
            </w:pPr>
            <w:r>
              <w:rPr>
                <w:rFonts w:ascii="Times New Roman" w:eastAsia="Times New Roman" w:hAnsi="Times New Roman" w:cs="Times New Roman"/>
                <w:color w:val="000000"/>
                <w:spacing w:val="0"/>
                <w:w w:val="100"/>
                <w:position w:val="0"/>
              </w:rPr>
              <w:t>453,018.34</w:t>
            </w:r>
          </w:p>
        </w:tc>
      </w:tr>
      <w:tr>
        <w:trPr>
          <w:trHeight w:val="293"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w:t>
            </w:r>
            <w:r>
              <w:rPr>
                <w:rFonts w:ascii="Times New Roman" w:eastAsia="Times New Roman" w:hAnsi="Times New Roman" w:cs="Times New Roman"/>
                <w:color w:val="000000"/>
                <w:spacing w:val="0"/>
                <w:w w:val="100"/>
                <w:position w:val="0"/>
              </w:rPr>
              <w:t>/</w:t>
            </w:r>
            <w:r>
              <w:rPr>
                <w:color w:val="000000"/>
                <w:spacing w:val="0"/>
                <w:w w:val="100"/>
                <w:position w:val="0"/>
              </w:rPr>
              <w:t>合并成本小于取得的可辨认净资产公允价</w:t>
            </w:r>
          </w:p>
        </w:tc>
        <w:tc>
          <w:tcPr>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56,981.66</w:t>
            </w:r>
          </w:p>
        </w:tc>
      </w:tr>
    </w:tbl>
    <w:p>
      <w:pPr>
        <w:spacing w:lineRule="exact" w:line="1"/>
        <w:rPr>
          <w:sz w:val="2"/>
          <w:szCs w:val="2"/>
        </w:rPr>
      </w:pPr>
      <w:r>
        <w:br w:type="page"/>
      </w:r>
    </w:p>
    <w:tbl>
      <w:tblPr>
        <w:tblOverlap w:val="never"/>
        <w:jc w:val="center"/>
        <w:tblLayout w:type="fixed"/>
      </w:tblPr>
      <w:tblGrid>
        <w:gridCol w:w="4608"/>
        <w:gridCol w:w="4454"/>
      </w:tblGrid>
      <w:tr>
        <w:trPr>
          <w:trHeight w:val="293"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值份额的金额</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39" w:line="1" w:lineRule="exact"/>
      </w:pP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合并成本公允价值的确定方法、或有对价及其变动的说明：</w:t>
      </w:r>
    </w:p>
    <w:p>
      <w:pPr>
        <w:pStyle w:val="Style5"/>
        <w:keepNext w:val="0"/>
        <w:keepLines w:val="0"/>
        <w:widowControl w:val="0"/>
        <w:shd w:val="clear" w:color="auto" w:fill="auto"/>
        <w:bidi w:val="0"/>
        <w:spacing w:before="0" w:after="180" w:line="240" w:lineRule="auto"/>
        <w:ind w:left="0" w:right="0" w:firstLine="520"/>
        <w:jc w:val="both"/>
        <w:rPr>
          <w:sz w:val="19"/>
          <w:szCs w:val="19"/>
        </w:rPr>
      </w:pPr>
      <w:r>
        <w:rPr>
          <w:color w:val="000000"/>
          <w:spacing w:val="0"/>
          <w:w w:val="100"/>
          <w:position w:val="0"/>
          <w:sz w:val="20"/>
          <w:szCs w:val="20"/>
        </w:rPr>
        <w:t>根据泰一电商与自然人季伟亮签订的《股权转让协议》，杭州优翡</w:t>
      </w:r>
      <w:r>
        <w:rPr>
          <w:color w:val="000000"/>
          <w:spacing w:val="0"/>
          <w:w w:val="100"/>
          <w:position w:val="0"/>
          <w:sz w:val="19"/>
          <w:szCs w:val="19"/>
        </w:rPr>
        <w:t>51%</w:t>
      </w:r>
      <w:r>
        <w:rPr>
          <w:color w:val="000000"/>
          <w:spacing w:val="0"/>
          <w:w w:val="100"/>
          <w:position w:val="0"/>
          <w:sz w:val="20"/>
          <w:szCs w:val="20"/>
        </w:rPr>
        <w:t>股权的取得价格为</w:t>
      </w:r>
      <w:r>
        <w:rPr>
          <w:color w:val="000000"/>
          <w:spacing w:val="0"/>
          <w:w w:val="100"/>
          <w:position w:val="0"/>
          <w:sz w:val="19"/>
          <w:szCs w:val="19"/>
        </w:rPr>
        <w:t>51</w:t>
      </w:r>
    </w:p>
    <w:p>
      <w:pPr>
        <w:pStyle w:val="Style5"/>
        <w:keepNext w:val="0"/>
        <w:keepLines w:val="0"/>
        <w:widowControl w:val="0"/>
        <w:shd w:val="clear" w:color="auto" w:fill="auto"/>
        <w:bidi w:val="0"/>
        <w:spacing w:before="0" w:after="460" w:line="240" w:lineRule="auto"/>
        <w:ind w:left="0" w:right="0" w:firstLine="0"/>
        <w:jc w:val="left"/>
      </w:pPr>
      <w:r>
        <w:rPr>
          <w:color w:val="000000"/>
          <w:spacing w:val="0"/>
          <w:w w:val="100"/>
          <w:position w:val="0"/>
        </w:rPr>
        <w:t>万元。</w:t>
      </w:r>
    </w:p>
    <w:p>
      <w:pPr>
        <w:pStyle w:val="Style26"/>
        <w:keepNext/>
        <w:keepLines/>
        <w:widowControl w:val="0"/>
        <w:numPr>
          <w:ilvl w:val="0"/>
          <w:numId w:val="223"/>
        </w:numPr>
        <w:shd w:val="clear" w:color="auto" w:fill="auto"/>
        <w:bidi w:val="0"/>
        <w:spacing w:before="0" w:after="100" w:line="240" w:lineRule="auto"/>
        <w:ind w:left="0" w:right="0" w:firstLine="0"/>
        <w:jc w:val="left"/>
      </w:pPr>
      <w:bookmarkStart w:id="1639" w:name="bookmark1639"/>
      <w:bookmarkStart w:id="1640" w:name="bookmark1640"/>
      <w:bookmarkStart w:id="1641" w:name="bookmark1641"/>
      <w:bookmarkStart w:id="1642" w:name="bookmark1642"/>
      <w:bookmarkEnd w:id="1641"/>
      <w:r>
        <w:rPr>
          <w:color w:val="000000"/>
          <w:spacing w:val="0"/>
          <w:w w:val="100"/>
          <w:position w:val="0"/>
        </w:rPr>
        <w:t>.</w:t>
      </w:r>
      <w:r>
        <w:rPr>
          <w:color w:val="000000"/>
          <w:spacing w:val="0"/>
          <w:w w:val="100"/>
          <w:position w:val="0"/>
        </w:rPr>
        <w:t>被购买方于购买日可辨认资产、负债</w:t>
      </w:r>
      <w:bookmarkEnd w:id="1639"/>
      <w:bookmarkEnd w:id="1640"/>
      <w:bookmarkEnd w:id="1642"/>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488"/>
        <w:gridCol w:w="3792"/>
        <w:gridCol w:w="3782"/>
      </w:tblGrid>
      <w:tr>
        <w:trPr>
          <w:trHeight w:val="288" w:hRule="exact"/>
        </w:trPr>
        <w:tc>
          <w:tcPr>
            <w:vMerge w:val="restart"/>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杭州优翡公司</w:t>
            </w:r>
          </w:p>
        </w:tc>
      </w:tr>
      <w:tr>
        <w:trPr>
          <w:trHeight w:val="29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购买日公允价值</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购买日账面价值</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2580" w:right="0" w:firstLine="0"/>
              <w:jc w:val="left"/>
            </w:pPr>
            <w:r>
              <w:rPr>
                <w:rFonts w:ascii="Times New Roman" w:eastAsia="Times New Roman" w:hAnsi="Times New Roman" w:cs="Times New Roman"/>
                <w:color w:val="000000"/>
                <w:spacing w:val="0"/>
                <w:w w:val="100"/>
                <w:position w:val="0"/>
              </w:rPr>
              <w:t>1,797,379.21</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2560" w:right="0" w:firstLine="0"/>
              <w:jc w:val="left"/>
            </w:pPr>
            <w:r>
              <w:rPr>
                <w:rFonts w:ascii="Times New Roman" w:eastAsia="Times New Roman" w:hAnsi="Times New Roman" w:cs="Times New Roman"/>
                <w:color w:val="000000"/>
                <w:spacing w:val="0"/>
                <w:w w:val="100"/>
                <w:position w:val="0"/>
              </w:rPr>
              <w:t>1,797,379.21</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2580" w:right="0" w:firstLine="0"/>
              <w:jc w:val="left"/>
            </w:pPr>
            <w:r>
              <w:rPr>
                <w:rFonts w:ascii="Times New Roman" w:eastAsia="Times New Roman" w:hAnsi="Times New Roman" w:cs="Times New Roman"/>
                <w:color w:val="000000"/>
                <w:spacing w:val="0"/>
                <w:w w:val="100"/>
                <w:position w:val="0"/>
              </w:rPr>
              <w:t>1,000,001.29</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2560" w:right="0" w:firstLine="0"/>
              <w:jc w:val="left"/>
            </w:pPr>
            <w:r>
              <w:rPr>
                <w:rFonts w:ascii="Times New Roman" w:eastAsia="Times New Roman" w:hAnsi="Times New Roman" w:cs="Times New Roman"/>
                <w:color w:val="000000"/>
                <w:spacing w:val="0"/>
                <w:w w:val="100"/>
                <w:position w:val="0"/>
              </w:rPr>
              <w:t>1,000,001.29</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2740" w:right="0" w:firstLine="0"/>
              <w:jc w:val="left"/>
            </w:pPr>
            <w:r>
              <w:rPr>
                <w:rFonts w:ascii="Times New Roman" w:eastAsia="Times New Roman" w:hAnsi="Times New Roman" w:cs="Times New Roman"/>
                <w:color w:val="000000"/>
                <w:spacing w:val="0"/>
                <w:w w:val="100"/>
                <w:position w:val="0"/>
              </w:rPr>
              <w:t>796,740.00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2720" w:right="0" w:firstLine="0"/>
              <w:jc w:val="both"/>
            </w:pPr>
            <w:r>
              <w:rPr>
                <w:rFonts w:ascii="Times New Roman" w:eastAsia="Times New Roman" w:hAnsi="Times New Roman" w:cs="Times New Roman"/>
                <w:color w:val="000000"/>
                <w:spacing w:val="0"/>
                <w:w w:val="100"/>
                <w:position w:val="0"/>
              </w:rPr>
              <w:t>796,740.00</w:t>
            </w:r>
          </w:p>
        </w:tc>
      </w:tr>
      <w:tr>
        <w:trPr>
          <w:trHeight w:val="28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637.92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637.92</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2740" w:right="0" w:firstLine="0"/>
              <w:jc w:val="left"/>
            </w:pPr>
            <w:r>
              <w:rPr>
                <w:rFonts w:ascii="Times New Roman" w:eastAsia="Times New Roman" w:hAnsi="Times New Roman" w:cs="Times New Roman"/>
                <w:color w:val="000000"/>
                <w:spacing w:val="0"/>
                <w:w w:val="100"/>
                <w:position w:val="0"/>
              </w:rPr>
              <w:t>909,107.96</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2720" w:right="0" w:firstLine="0"/>
              <w:jc w:val="both"/>
            </w:pPr>
            <w:r>
              <w:rPr>
                <w:rFonts w:ascii="Times New Roman" w:eastAsia="Times New Roman" w:hAnsi="Times New Roman" w:cs="Times New Roman"/>
                <w:color w:val="000000"/>
                <w:spacing w:val="0"/>
                <w:w w:val="100"/>
                <w:position w:val="0"/>
              </w:rPr>
              <w:t>909,107.96</w:t>
            </w: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递延所得税负 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2740" w:right="0" w:firstLine="0"/>
              <w:jc w:val="left"/>
            </w:pPr>
            <w:r>
              <w:rPr>
                <w:rFonts w:ascii="Times New Roman" w:eastAsia="Times New Roman" w:hAnsi="Times New Roman" w:cs="Times New Roman"/>
                <w:color w:val="000000"/>
                <w:spacing w:val="0"/>
                <w:w w:val="100"/>
                <w:position w:val="0"/>
              </w:rPr>
              <w:t>453,250.00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2720" w:right="0" w:firstLine="0"/>
              <w:jc w:val="both"/>
            </w:pPr>
            <w:r>
              <w:rPr>
                <w:rFonts w:ascii="Times New Roman" w:eastAsia="Times New Roman" w:hAnsi="Times New Roman" w:cs="Times New Roman"/>
                <w:color w:val="000000"/>
                <w:spacing w:val="0"/>
                <w:w w:val="100"/>
                <w:position w:val="0"/>
              </w:rPr>
              <w:t>453,250.00</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2740" w:right="0" w:firstLine="0"/>
              <w:jc w:val="left"/>
            </w:pPr>
            <w:r>
              <w:rPr>
                <w:rFonts w:ascii="Times New Roman" w:eastAsia="Times New Roman" w:hAnsi="Times New Roman" w:cs="Times New Roman"/>
                <w:color w:val="000000"/>
                <w:spacing w:val="0"/>
                <w:w w:val="100"/>
                <w:position w:val="0"/>
              </w:rPr>
              <w:t>455,857.96</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2720" w:right="0" w:firstLine="0"/>
              <w:jc w:val="both"/>
            </w:pPr>
            <w:r>
              <w:rPr>
                <w:rFonts w:ascii="Times New Roman" w:eastAsia="Times New Roman" w:hAnsi="Times New Roman" w:cs="Times New Roman"/>
                <w:color w:val="000000"/>
                <w:spacing w:val="0"/>
                <w:w w:val="100"/>
                <w:position w:val="0"/>
              </w:rPr>
              <w:t>455,857.96</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净资产</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2740" w:right="0" w:firstLine="0"/>
              <w:jc w:val="left"/>
            </w:pPr>
            <w:r>
              <w:rPr>
                <w:rFonts w:ascii="Times New Roman" w:eastAsia="Times New Roman" w:hAnsi="Times New Roman" w:cs="Times New Roman"/>
                <w:color w:val="000000"/>
                <w:spacing w:val="0"/>
                <w:w w:val="100"/>
                <w:position w:val="0"/>
              </w:rPr>
              <w:t>888,271.25</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2720" w:right="0" w:firstLine="0"/>
              <w:jc w:val="both"/>
            </w:pPr>
            <w:r>
              <w:rPr>
                <w:rFonts w:ascii="Times New Roman" w:eastAsia="Times New Roman" w:hAnsi="Times New Roman" w:cs="Times New Roman"/>
                <w:color w:val="000000"/>
                <w:spacing w:val="0"/>
                <w:w w:val="100"/>
                <w:position w:val="0"/>
              </w:rPr>
              <w:t>888,271.25</w:t>
            </w: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减：少数股东 权益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740" w:right="0" w:firstLine="0"/>
              <w:jc w:val="left"/>
            </w:pPr>
            <w:r>
              <w:rPr>
                <w:rFonts w:ascii="Times New Roman" w:eastAsia="Times New Roman" w:hAnsi="Times New Roman" w:cs="Times New Roman"/>
                <w:color w:val="000000"/>
                <w:spacing w:val="0"/>
                <w:w w:val="100"/>
                <w:position w:val="0"/>
              </w:rPr>
              <w:t>435,252.91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720" w:right="0" w:firstLine="0"/>
              <w:jc w:val="both"/>
            </w:pPr>
            <w:r>
              <w:rPr>
                <w:rFonts w:ascii="Times New Roman" w:eastAsia="Times New Roman" w:hAnsi="Times New Roman" w:cs="Times New Roman"/>
                <w:color w:val="000000"/>
                <w:spacing w:val="0"/>
                <w:w w:val="100"/>
                <w:position w:val="0"/>
              </w:rPr>
              <w:t>435,252.91</w:t>
            </w:r>
          </w:p>
        </w:tc>
      </w:tr>
      <w:tr>
        <w:trPr>
          <w:trHeight w:val="293"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取得的净资产</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2740" w:right="0" w:firstLine="0"/>
              <w:jc w:val="left"/>
            </w:pPr>
            <w:r>
              <w:rPr>
                <w:rFonts w:ascii="Times New Roman" w:eastAsia="Times New Roman" w:hAnsi="Times New Roman" w:cs="Times New Roman"/>
                <w:color w:val="000000"/>
                <w:spacing w:val="0"/>
                <w:w w:val="100"/>
                <w:position w:val="0"/>
              </w:rPr>
              <w:t>453,018.34</w:t>
            </w:r>
          </w:p>
        </w:tc>
        <w:tc>
          <w:tcPr>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2720" w:right="0" w:firstLine="0"/>
              <w:jc w:val="both"/>
            </w:pPr>
            <w:r>
              <w:rPr>
                <w:rFonts w:ascii="Times New Roman" w:eastAsia="Times New Roman" w:hAnsi="Times New Roman" w:cs="Times New Roman"/>
                <w:color w:val="000000"/>
                <w:spacing w:val="0"/>
                <w:w w:val="100"/>
                <w:position w:val="0"/>
              </w:rPr>
              <w:t>453,018.34</w:t>
            </w:r>
          </w:p>
        </w:tc>
      </w:tr>
    </w:tbl>
    <w:p>
      <w:pPr>
        <w:widowControl w:val="0"/>
        <w:spacing w:after="319" w:line="1" w:lineRule="exact"/>
      </w:pP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可辨认资产、负债公允价值的确定方法：</w:t>
      </w:r>
    </w:p>
    <w:p>
      <w:pPr>
        <w:pStyle w:val="Style5"/>
        <w:keepNext w:val="0"/>
        <w:keepLines w:val="0"/>
        <w:widowControl w:val="0"/>
        <w:shd w:val="clear" w:color="auto" w:fill="auto"/>
        <w:bidi w:val="0"/>
        <w:spacing w:before="0" w:after="460" w:line="413" w:lineRule="exact"/>
        <w:ind w:left="0" w:right="0" w:firstLine="520"/>
        <w:jc w:val="both"/>
      </w:pPr>
      <w:r>
        <w:rPr>
          <w:color w:val="000000"/>
          <w:spacing w:val="0"/>
          <w:w w:val="100"/>
          <w:position w:val="0"/>
        </w:rPr>
        <w:t>由于杭州优翡为轻资产型企业，在购买日无实物资产，因此杭州优翡账面已确认的可辨认资 产、负债均以账面价值作为公允价值予以确认。</w:t>
      </w:r>
    </w:p>
    <w:p>
      <w:pPr>
        <w:pStyle w:val="Style26"/>
        <w:keepNext/>
        <w:keepLines/>
        <w:widowControl w:val="0"/>
        <w:numPr>
          <w:ilvl w:val="0"/>
          <w:numId w:val="223"/>
        </w:numPr>
        <w:shd w:val="clear" w:color="auto" w:fill="auto"/>
        <w:tabs>
          <w:tab w:pos="430" w:val="left"/>
        </w:tabs>
        <w:bidi w:val="0"/>
        <w:spacing w:before="0" w:after="100" w:line="240" w:lineRule="auto"/>
        <w:ind w:left="0" w:right="0" w:firstLine="0"/>
        <w:jc w:val="left"/>
      </w:pPr>
      <w:bookmarkStart w:id="1643" w:name="bookmark1643"/>
      <w:bookmarkStart w:id="1644" w:name="bookmark1644"/>
      <w:bookmarkStart w:id="1645" w:name="bookmark1645"/>
      <w:bookmarkStart w:id="1646" w:name="bookmark1646"/>
      <w:bookmarkEnd w:id="1645"/>
      <w:r>
        <w:rPr>
          <w:color w:val="000000"/>
          <w:spacing w:val="0"/>
          <w:w w:val="100"/>
          <w:position w:val="0"/>
        </w:rPr>
        <w:t>.</w:t>
      </w:r>
      <w:r>
        <w:rPr>
          <w:color w:val="000000"/>
          <w:spacing w:val="0"/>
          <w:w w:val="100"/>
          <w:position w:val="0"/>
        </w:rPr>
        <w:t>购买日之前持有的股权按照公允价值重新计量产生的利得或损失</w:t>
      </w:r>
      <w:bookmarkEnd w:id="1643"/>
      <w:bookmarkEnd w:id="1644"/>
      <w:bookmarkEnd w:id="1646"/>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是否存在通过多次交易分步实现企业合并且在报告期内取得控制权的交易</w:t>
      </w:r>
    </w:p>
    <w:p>
      <w:pPr>
        <w:pStyle w:val="Style5"/>
        <w:keepNext w:val="0"/>
        <w:keepLines w:val="0"/>
        <w:widowControl w:val="0"/>
        <w:shd w:val="clear" w:color="auto" w:fill="auto"/>
        <w:bidi w:val="0"/>
        <w:spacing w:before="0" w:after="58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6"/>
        <w:keepNext/>
        <w:keepLines/>
        <w:widowControl w:val="0"/>
        <w:numPr>
          <w:ilvl w:val="0"/>
          <w:numId w:val="223"/>
        </w:numPr>
        <w:shd w:val="clear" w:color="auto" w:fill="auto"/>
        <w:tabs>
          <w:tab w:pos="430" w:val="left"/>
        </w:tabs>
        <w:bidi w:val="0"/>
        <w:spacing w:before="0" w:after="40" w:line="240" w:lineRule="auto"/>
        <w:ind w:left="0" w:right="0" w:firstLine="0"/>
        <w:jc w:val="left"/>
      </w:pPr>
      <w:bookmarkStart w:id="1647" w:name="bookmark1647"/>
      <w:bookmarkStart w:id="1648" w:name="bookmark1648"/>
      <w:bookmarkStart w:id="1649" w:name="bookmark1649"/>
      <w:bookmarkStart w:id="1650" w:name="bookmark1650"/>
      <w:bookmarkEnd w:id="1649"/>
      <w:r>
        <w:rPr>
          <w:color w:val="000000"/>
          <w:spacing w:val="0"/>
          <w:w w:val="100"/>
          <w:position w:val="0"/>
        </w:rPr>
        <w:t>.</w:t>
      </w:r>
      <w:r>
        <w:rPr>
          <w:color w:val="000000"/>
          <w:spacing w:val="0"/>
          <w:w w:val="100"/>
          <w:position w:val="0"/>
        </w:rPr>
        <w:t>购买日或合并当期期末无法合理确定合并对价或被购买方可辨认资产、负债公允价值的相关</w:t>
      </w:r>
      <w:bookmarkEnd w:id="1647"/>
      <w:bookmarkEnd w:id="1648"/>
      <w:bookmarkEnd w:id="1650"/>
    </w:p>
    <w:p>
      <w:pPr>
        <w:pStyle w:val="Style26"/>
        <w:keepNext/>
        <w:keepLines/>
        <w:widowControl w:val="0"/>
        <w:shd w:val="clear" w:color="auto" w:fill="auto"/>
        <w:bidi w:val="0"/>
        <w:spacing w:before="0" w:after="100" w:line="240" w:lineRule="auto"/>
        <w:ind w:left="0" w:right="0" w:firstLine="520"/>
        <w:jc w:val="left"/>
      </w:pPr>
      <w:bookmarkStart w:id="1647" w:name="bookmark1647"/>
      <w:bookmarkStart w:id="1648" w:name="bookmark1648"/>
      <w:bookmarkStart w:id="1651" w:name="bookmark1651"/>
      <w:r>
        <w:rPr>
          <w:color w:val="000000"/>
          <w:spacing w:val="0"/>
          <w:w w:val="100"/>
          <w:position w:val="0"/>
        </w:rPr>
        <w:t>说明</w:t>
      </w:r>
      <w:bookmarkEnd w:id="1647"/>
      <w:bookmarkEnd w:id="1648"/>
      <w:bookmarkEnd w:id="1651"/>
    </w:p>
    <w:p>
      <w:pPr>
        <w:pStyle w:val="Style5"/>
        <w:keepNext w:val="0"/>
        <w:keepLines w:val="0"/>
        <w:widowControl w:val="0"/>
        <w:shd w:val="clear" w:color="auto" w:fill="auto"/>
        <w:bidi w:val="0"/>
        <w:spacing w:before="0" w:after="320" w:line="240" w:lineRule="auto"/>
        <w:ind w:left="0" w:right="0" w:firstLine="0"/>
        <w:jc w:val="left"/>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26"/>
        <w:keepNext/>
        <w:keepLines/>
        <w:widowControl w:val="0"/>
        <w:numPr>
          <w:ilvl w:val="0"/>
          <w:numId w:val="223"/>
        </w:numPr>
        <w:shd w:val="clear" w:color="auto" w:fill="auto"/>
        <w:bidi w:val="0"/>
        <w:spacing w:before="0" w:after="100" w:line="240" w:lineRule="auto"/>
        <w:ind w:left="0" w:right="0" w:firstLine="0"/>
        <w:jc w:val="left"/>
      </w:pPr>
      <w:bookmarkStart w:id="1652" w:name="bookmark1652"/>
      <w:bookmarkStart w:id="1653" w:name="bookmark1653"/>
      <w:bookmarkStart w:id="1654" w:name="bookmark1654"/>
      <w:bookmarkStart w:id="1655" w:name="bookmark1655"/>
      <w:bookmarkEnd w:id="1654"/>
      <w:r>
        <w:rPr>
          <w:color w:val="000000"/>
          <w:spacing w:val="0"/>
          <w:w w:val="100"/>
          <w:position w:val="0"/>
        </w:rPr>
        <w:t>.</w:t>
      </w:r>
      <w:r>
        <w:rPr>
          <w:color w:val="000000"/>
          <w:spacing w:val="0"/>
          <w:w w:val="100"/>
          <w:position w:val="0"/>
        </w:rPr>
        <w:t>其他说明</w:t>
      </w:r>
      <w:bookmarkEnd w:id="1652"/>
      <w:bookmarkEnd w:id="1653"/>
      <w:bookmarkEnd w:id="1655"/>
    </w:p>
    <w:p>
      <w:pPr>
        <w:pStyle w:val="Style5"/>
        <w:keepNext w:val="0"/>
        <w:keepLines w:val="0"/>
        <w:widowControl w:val="0"/>
        <w:shd w:val="clear" w:color="auto" w:fill="auto"/>
        <w:bidi w:val="0"/>
        <w:spacing w:before="0" w:after="140" w:line="240" w:lineRule="auto"/>
        <w:ind w:left="0" w:right="0" w:firstLine="0"/>
        <w:jc w:val="left"/>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26"/>
        <w:keepNext/>
        <w:keepLines/>
        <w:widowControl w:val="0"/>
        <w:shd w:val="clear" w:color="auto" w:fill="auto"/>
        <w:tabs>
          <w:tab w:pos="425" w:val="left"/>
        </w:tabs>
        <w:bidi w:val="0"/>
        <w:spacing w:before="0" w:after="100" w:line="240" w:lineRule="auto"/>
        <w:ind w:left="0" w:right="0" w:firstLine="0"/>
        <w:jc w:val="left"/>
      </w:pPr>
      <w:bookmarkStart w:id="1656" w:name="bookmark1656"/>
      <w:bookmarkStart w:id="1657" w:name="bookmark1657"/>
      <w:bookmarkStart w:id="1658" w:name="bookmark1658"/>
      <w:bookmarkStart w:id="1659" w:name="bookmark1659"/>
      <w:r>
        <w:rPr>
          <w:color w:val="000000"/>
          <w:spacing w:val="0"/>
          <w:w w:val="100"/>
          <w:position w:val="0"/>
        </w:rPr>
        <w:t>2</w:t>
      </w:r>
      <w:bookmarkEnd w:id="1658"/>
      <w:r>
        <w:rPr>
          <w:color w:val="000000"/>
          <w:spacing w:val="0"/>
          <w:w w:val="100"/>
          <w:position w:val="0"/>
        </w:rPr>
        <w:t>、</w:t>
        <w:tab/>
        <w:t>同一控制下企业合并</w:t>
      </w:r>
      <w:bookmarkEnd w:id="1656"/>
      <w:bookmarkEnd w:id="1657"/>
      <w:bookmarkEnd w:id="1659"/>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6"/>
        <w:keepNext/>
        <w:keepLines/>
        <w:widowControl w:val="0"/>
        <w:shd w:val="clear" w:color="auto" w:fill="auto"/>
        <w:tabs>
          <w:tab w:pos="425" w:val="left"/>
        </w:tabs>
        <w:bidi w:val="0"/>
        <w:spacing w:before="0" w:after="100" w:line="240" w:lineRule="auto"/>
        <w:ind w:left="0" w:right="0" w:firstLine="0"/>
        <w:jc w:val="left"/>
      </w:pPr>
      <w:bookmarkStart w:id="1660" w:name="bookmark1660"/>
      <w:bookmarkStart w:id="1661" w:name="bookmark1661"/>
      <w:bookmarkStart w:id="1662" w:name="bookmark1662"/>
      <w:bookmarkStart w:id="1663" w:name="bookmark1663"/>
      <w:r>
        <w:rPr>
          <w:color w:val="000000"/>
          <w:spacing w:val="0"/>
          <w:w w:val="100"/>
          <w:position w:val="0"/>
        </w:rPr>
        <w:t>3</w:t>
      </w:r>
      <w:bookmarkEnd w:id="1662"/>
      <w:r>
        <w:rPr>
          <w:color w:val="000000"/>
          <w:spacing w:val="0"/>
          <w:w w:val="100"/>
          <w:position w:val="0"/>
        </w:rPr>
        <w:t>、</w:t>
        <w:tab/>
        <w:t>反向购买</w:t>
      </w:r>
      <w:bookmarkEnd w:id="1660"/>
      <w:bookmarkEnd w:id="1661"/>
      <w:bookmarkEnd w:id="1663"/>
    </w:p>
    <w:p>
      <w:pPr>
        <w:pStyle w:val="Style5"/>
        <w:keepNext w:val="0"/>
        <w:keepLines w:val="0"/>
        <w:widowControl w:val="0"/>
        <w:shd w:val="clear" w:color="auto" w:fill="auto"/>
        <w:bidi w:val="0"/>
        <w:spacing w:before="0" w:after="220" w:line="240" w:lineRule="auto"/>
        <w:ind w:left="0" w:right="0" w:firstLine="0"/>
        <w:jc w:val="left"/>
        <w:sectPr>
          <w:footnotePr>
            <w:pos w:val="pageBottom"/>
            <w:numFmt w:val="decimal"/>
            <w:numRestart w:val="continuous"/>
          </w:footnotePr>
          <w:pgSz w:w="11900" w:h="16840"/>
          <w:pgMar w:top="1368" w:right="1649" w:bottom="1758" w:left="1125" w:header="0" w:footer="3" w:gutter="0"/>
          <w:cols w:space="720"/>
          <w:noEndnote/>
          <w:rtlGutter w:val="0"/>
          <w:docGrid w:linePitch="360"/>
        </w:sectPr>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6"/>
        <w:keepNext/>
        <w:keepLines/>
        <w:widowControl w:val="0"/>
        <w:shd w:val="clear" w:color="auto" w:fill="auto"/>
        <w:bidi w:val="0"/>
        <w:spacing w:before="0" w:after="100" w:line="240" w:lineRule="auto"/>
        <w:ind w:left="0" w:right="0" w:firstLine="280"/>
        <w:jc w:val="left"/>
      </w:pPr>
      <w:bookmarkStart w:id="1664" w:name="bookmark1664"/>
      <w:bookmarkStart w:id="1665" w:name="bookmark1665"/>
      <w:bookmarkStart w:id="1666" w:name="bookmark1666"/>
      <w:bookmarkStart w:id="1667" w:name="bookmark1667"/>
      <w:r>
        <w:rPr>
          <w:color w:val="000000"/>
          <w:spacing w:val="0"/>
          <w:w w:val="100"/>
          <w:position w:val="0"/>
        </w:rPr>
        <w:t>4</w:t>
      </w:r>
      <w:bookmarkEnd w:id="1666"/>
      <w:r>
        <w:rPr>
          <w:color w:val="000000"/>
          <w:spacing w:val="0"/>
          <w:w w:val="100"/>
          <w:position w:val="0"/>
        </w:rPr>
        <w:t>、处置子公司</w:t>
      </w:r>
      <w:bookmarkEnd w:id="1664"/>
      <w:bookmarkEnd w:id="1665"/>
      <w:bookmarkEnd w:id="1667"/>
    </w:p>
    <w:p>
      <w:pPr>
        <w:pStyle w:val="Style5"/>
        <w:keepNext w:val="0"/>
        <w:keepLines w:val="0"/>
        <w:widowControl w:val="0"/>
        <w:shd w:val="clear" w:color="auto" w:fill="auto"/>
        <w:bidi w:val="0"/>
        <w:spacing w:before="0" w:after="40" w:line="240" w:lineRule="auto"/>
        <w:ind w:left="0" w:right="0" w:firstLine="280"/>
        <w:jc w:val="left"/>
      </w:pPr>
      <w:r>
        <w:rPr>
          <w:color w:val="000000"/>
          <w:spacing w:val="0"/>
          <w:w w:val="100"/>
          <w:position w:val="0"/>
        </w:rPr>
        <w:t>是否存在单次处置对子公司投资即丧失控制权的情形</w:t>
      </w:r>
    </w:p>
    <w:p>
      <w:pPr>
        <w:pStyle w:val="Style5"/>
        <w:keepNext w:val="0"/>
        <w:keepLines w:val="0"/>
        <w:widowControl w:val="0"/>
        <w:shd w:val="clear" w:color="auto" w:fill="auto"/>
        <w:bidi w:val="0"/>
        <w:spacing w:before="0" w:after="40" w:line="240" w:lineRule="auto"/>
        <w:ind w:left="0" w:right="0" w:firstLine="280"/>
        <w:jc w:val="left"/>
      </w:pPr>
      <w:r>
        <w:rPr>
          <w:color w:val="000000"/>
          <w:spacing w:val="0"/>
          <w:w w:val="100"/>
          <w:position w:val="0"/>
          <w:sz w:val="19"/>
          <w:szCs w:val="19"/>
        </w:rPr>
        <w:t>J</w:t>
      </w:r>
      <w:r>
        <w:rPr>
          <w:color w:val="000000"/>
          <w:spacing w:val="0"/>
          <w:w w:val="100"/>
          <w:position w:val="0"/>
        </w:rPr>
        <w:t>适用口不适用</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898"/>
        <w:gridCol w:w="528"/>
        <w:gridCol w:w="850"/>
        <w:gridCol w:w="710"/>
        <w:gridCol w:w="1987"/>
        <w:gridCol w:w="936"/>
        <w:gridCol w:w="1450"/>
        <w:gridCol w:w="1114"/>
        <w:gridCol w:w="1181"/>
        <w:gridCol w:w="1171"/>
        <w:gridCol w:w="1277"/>
        <w:gridCol w:w="1315"/>
        <w:gridCol w:w="888"/>
      </w:tblGrid>
      <w:tr>
        <w:trPr>
          <w:trHeight w:val="246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93" w:lineRule="exact"/>
              <w:ind w:left="0" w:right="0" w:firstLine="0"/>
              <w:jc w:val="center"/>
            </w:pPr>
            <w:r>
              <w:rPr>
                <w:color w:val="000000"/>
                <w:spacing w:val="0"/>
                <w:w w:val="100"/>
                <w:position w:val="0"/>
              </w:rPr>
              <w:t>子公司 名称</w:t>
            </w:r>
          </w:p>
        </w:tc>
        <w:tc>
          <w:tcPr>
            <w:tcBorders>
              <w:top w:val="single" w:sz="4"/>
              <w:left w:val="single" w:sz="4"/>
            </w:tcBorders>
            <w:shd w:val="clear" w:color="auto" w:fill="FFFFFF"/>
            <w:textDirection w:val="tbRlV"/>
            <w:vAlign w:val="bottom"/>
          </w:tcPr>
          <w:p>
            <w:pPr>
              <w:pStyle w:val="Style8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股权处置价款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股权处</w:t>
            </w:r>
          </w:p>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置比例</w:t>
            </w:r>
          </w:p>
          <w:p>
            <w:pPr>
              <w:pStyle w:val="Style23"/>
              <w:keepNext w:val="0"/>
              <w:keepLines w:val="0"/>
              <w:widowControl w:val="0"/>
              <w:shd w:val="clear" w:color="auto" w:fill="auto"/>
              <w:bidi w:val="0"/>
              <w:spacing w:before="0" w:after="4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股权</w:t>
            </w:r>
          </w:p>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处置</w:t>
            </w:r>
          </w:p>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方式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丧失控制权的时点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7" w:lineRule="exact"/>
              <w:ind w:left="0" w:right="0" w:firstLine="0"/>
              <w:jc w:val="center"/>
            </w:pPr>
            <w:r>
              <w:rPr>
                <w:color w:val="000000"/>
                <w:spacing w:val="0"/>
                <w:w w:val="100"/>
                <w:position w:val="0"/>
              </w:rPr>
              <w:t>丧失控 制权时 点的确 定依据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3" w:lineRule="exact"/>
              <w:ind w:left="0" w:right="0" w:firstLine="0"/>
              <w:jc w:val="center"/>
            </w:pPr>
            <w:r>
              <w:rPr>
                <w:color w:val="000000"/>
                <w:spacing w:val="0"/>
                <w:w w:val="100"/>
                <w:position w:val="0"/>
              </w:rPr>
              <w:t>处置价款与 处置投资对 应的合并财 务报表层面 享有该子公 司净资产份 额的差额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5" w:lineRule="exact"/>
              <w:ind w:left="0" w:right="0" w:firstLine="0"/>
              <w:jc w:val="left"/>
            </w:pPr>
            <w:r>
              <w:rPr>
                <w:color w:val="000000"/>
                <w:spacing w:val="0"/>
                <w:w w:val="100"/>
                <w:position w:val="0"/>
              </w:rPr>
              <w:t>丧失控制 权之日剩 余股权的 比例（%）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8" w:lineRule="exact"/>
              <w:ind w:left="0" w:right="0" w:firstLine="0"/>
              <w:jc w:val="center"/>
            </w:pPr>
            <w:r>
              <w:rPr>
                <w:color w:val="000000"/>
                <w:spacing w:val="0"/>
                <w:w w:val="100"/>
                <w:position w:val="0"/>
              </w:rPr>
              <w:t>丧失控制 权之日剩 余股权的 账面价值</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8" w:lineRule="exact"/>
              <w:ind w:left="0" w:right="0" w:firstLine="0"/>
              <w:jc w:val="center"/>
            </w:pPr>
            <w:r>
              <w:rPr>
                <w:color w:val="000000"/>
                <w:spacing w:val="0"/>
                <w:w w:val="100"/>
                <w:position w:val="0"/>
              </w:rPr>
              <w:t>丧失控制 权之日剩 余股权的 公允价值</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按照公允价 值重新计量 剩余股权产 生的利得或</w:t>
            </w:r>
          </w:p>
          <w:p>
            <w:pPr>
              <w:pStyle w:val="Style2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损失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7" w:lineRule="exact"/>
              <w:ind w:left="0" w:right="0" w:firstLine="0"/>
              <w:jc w:val="left"/>
            </w:pPr>
            <w:r>
              <w:rPr>
                <w:color w:val="000000"/>
                <w:spacing w:val="0"/>
                <w:w w:val="100"/>
                <w:position w:val="0"/>
              </w:rPr>
              <w:t>丧失控制权 之日剩余股 权公允价值 的确定方法 及主要假设</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72" w:lineRule="exact"/>
              <w:ind w:left="0" w:right="0" w:firstLine="0"/>
              <w:jc w:val="left"/>
            </w:pPr>
            <w:r>
              <w:rPr>
                <w:color w:val="000000"/>
                <w:spacing w:val="0"/>
                <w:w w:val="100"/>
                <w:position w:val="0"/>
              </w:rPr>
              <w:t>与原子 公司股 权投资 相关的 其他综 合收益 转入投 资损益 的金额</w:t>
            </w:r>
          </w:p>
        </w:tc>
      </w:tr>
      <w:tr>
        <w:trPr>
          <w:trHeight w:val="835"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浙江中</w:t>
            </w:r>
          </w:p>
          <w:p>
            <w:pPr>
              <w:pStyle w:val="Style23"/>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播及其</w:t>
            </w:r>
          </w:p>
          <w:p>
            <w:pPr>
              <w:pStyle w:val="Style23"/>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51.00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转让</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54" w:lineRule="exact"/>
              <w:ind w:left="0" w:right="0" w:firstLine="0"/>
              <w:jc w:val="left"/>
            </w:pPr>
            <w:r>
              <w:rPr>
                <w:color w:val="000000"/>
                <w:spacing w:val="0"/>
                <w:w w:val="100"/>
                <w:position w:val="0"/>
              </w:rPr>
              <w:t>完成工 商变更</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-295,496.54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59" w:line="1" w:lineRule="exact"/>
      </w:pPr>
    </w:p>
    <w:p>
      <w:pPr>
        <w:pStyle w:val="Style5"/>
        <w:keepNext w:val="0"/>
        <w:keepLines w:val="0"/>
        <w:widowControl w:val="0"/>
        <w:shd w:val="clear" w:color="auto" w:fill="auto"/>
        <w:bidi w:val="0"/>
        <w:spacing w:before="0" w:after="40" w:line="240" w:lineRule="auto"/>
        <w:ind w:left="0" w:right="0" w:firstLine="280"/>
        <w:jc w:val="left"/>
      </w:pPr>
      <w:r>
        <w:rPr>
          <w:color w:val="000000"/>
          <w:spacing w:val="0"/>
          <w:w w:val="100"/>
          <w:position w:val="0"/>
        </w:rPr>
        <w:t>其他说明：</w:t>
      </w:r>
    </w:p>
    <w:p>
      <w:pPr>
        <w:pStyle w:val="Style5"/>
        <w:keepNext w:val="0"/>
        <w:keepLines w:val="0"/>
        <w:widowControl w:val="0"/>
        <w:shd w:val="clear" w:color="auto" w:fill="auto"/>
        <w:bidi w:val="0"/>
        <w:spacing w:before="0" w:after="0" w:line="240" w:lineRule="auto"/>
        <w:ind w:left="0" w:right="0" w:firstLine="280"/>
        <w:jc w:val="left"/>
      </w:pPr>
      <w:r>
        <w:rPr>
          <w:color w:val="000000"/>
          <w:spacing w:val="0"/>
          <w:w w:val="100"/>
          <w:position w:val="0"/>
          <w:sz w:val="19"/>
          <w:szCs w:val="19"/>
        </w:rPr>
        <w:t>J</w:t>
      </w:r>
      <w:r>
        <w:rPr>
          <w:color w:val="000000"/>
          <w:spacing w:val="0"/>
          <w:w w:val="100"/>
          <w:position w:val="0"/>
        </w:rPr>
        <w:t>适用口不适用</w:t>
      </w:r>
    </w:p>
    <w:p>
      <w:pPr>
        <w:pStyle w:val="Style5"/>
        <w:keepNext w:val="0"/>
        <w:keepLines w:val="0"/>
        <w:widowControl w:val="0"/>
        <w:shd w:val="clear" w:color="auto" w:fill="auto"/>
        <w:bidi w:val="0"/>
        <w:spacing w:before="0" w:after="720" w:line="410" w:lineRule="exact"/>
        <w:ind w:left="280" w:right="0" w:firstLine="420"/>
        <w:jc w:val="both"/>
      </w:pPr>
      <w:r>
        <w:rPr>
          <w:color w:val="000000"/>
          <w:spacing w:val="0"/>
          <w:w w:val="100"/>
          <w:position w:val="0"/>
        </w:rPr>
        <w:t>根据公司全资子公司泰一指尚与周霞签订的《股权转让协议》，泰一指尚拟将其持有的浙江中播信息技术有限公司（以下简称浙江中播）</w:t>
      </w:r>
      <w:r>
        <w:rPr>
          <w:color w:val="000000"/>
          <w:spacing w:val="0"/>
          <w:w w:val="100"/>
          <w:position w:val="0"/>
          <w:sz w:val="19"/>
          <w:szCs w:val="19"/>
        </w:rPr>
        <w:t>51%</w:t>
      </w:r>
      <w:r>
        <w:rPr>
          <w:color w:val="000000"/>
          <w:spacing w:val="0"/>
          <w:w w:val="100"/>
          <w:position w:val="0"/>
        </w:rPr>
        <w:t>股权无 偿转让给周霞。浙江中播已于</w:t>
      </w:r>
      <w:r>
        <w:rPr>
          <w:color w:val="000000"/>
          <w:spacing w:val="0"/>
          <w:w w:val="100"/>
          <w:position w:val="0"/>
          <w:sz w:val="19"/>
          <w:szCs w:val="19"/>
        </w:rPr>
        <w:t>2021</w:t>
      </w:r>
      <w:r>
        <w:rPr>
          <w:color w:val="000000"/>
          <w:spacing w:val="0"/>
          <w:w w:val="100"/>
          <w:position w:val="0"/>
        </w:rPr>
        <w:t>年</w:t>
      </w:r>
      <w:r>
        <w:rPr>
          <w:color w:val="000000"/>
          <w:spacing w:val="0"/>
          <w:w w:val="100"/>
          <w:position w:val="0"/>
          <w:sz w:val="19"/>
          <w:szCs w:val="19"/>
        </w:rPr>
        <w:t>9</w:t>
      </w:r>
      <w:r>
        <w:rPr>
          <w:color w:val="000000"/>
          <w:spacing w:val="0"/>
          <w:w w:val="100"/>
          <w:position w:val="0"/>
        </w:rPr>
        <w:t>月</w:t>
      </w:r>
      <w:r>
        <w:rPr>
          <w:color w:val="000000"/>
          <w:spacing w:val="0"/>
          <w:w w:val="100"/>
          <w:position w:val="0"/>
          <w:sz w:val="19"/>
          <w:szCs w:val="19"/>
        </w:rPr>
        <w:t>15</w:t>
      </w:r>
      <w:r>
        <w:rPr>
          <w:color w:val="000000"/>
          <w:spacing w:val="0"/>
          <w:w w:val="100"/>
          <w:position w:val="0"/>
        </w:rPr>
        <w:t>日在湖州市吴兴区市场监督管理局办理完成股权转让的工商变更登记和备案手续。本次转让完成后，公司 不再持有浙江中播的股权，自</w:t>
      </w:r>
      <w:r>
        <w:rPr>
          <w:color w:val="000000"/>
          <w:spacing w:val="0"/>
          <w:w w:val="100"/>
          <w:position w:val="0"/>
          <w:sz w:val="19"/>
          <w:szCs w:val="19"/>
        </w:rPr>
        <w:t>2021</w:t>
      </w:r>
      <w:r>
        <w:rPr>
          <w:color w:val="000000"/>
          <w:spacing w:val="0"/>
          <w:w w:val="100"/>
          <w:position w:val="0"/>
        </w:rPr>
        <w:t>年</w:t>
      </w:r>
      <w:r>
        <w:rPr>
          <w:color w:val="000000"/>
          <w:spacing w:val="0"/>
          <w:w w:val="100"/>
          <w:position w:val="0"/>
          <w:sz w:val="19"/>
          <w:szCs w:val="19"/>
        </w:rPr>
        <w:t>9</w:t>
      </w:r>
      <w:r>
        <w:rPr>
          <w:color w:val="000000"/>
          <w:spacing w:val="0"/>
          <w:w w:val="100"/>
          <w:position w:val="0"/>
        </w:rPr>
        <w:t>月</w:t>
      </w:r>
      <w:r>
        <w:rPr>
          <w:color w:val="000000"/>
          <w:spacing w:val="0"/>
          <w:w w:val="100"/>
          <w:position w:val="0"/>
          <w:sz w:val="19"/>
          <w:szCs w:val="19"/>
        </w:rPr>
        <w:t>1</w:t>
      </w:r>
      <w:r>
        <w:rPr>
          <w:color w:val="000000"/>
          <w:spacing w:val="0"/>
          <w:w w:val="100"/>
          <w:position w:val="0"/>
        </w:rPr>
        <w:t>日起，浙江中播及其下属子公司湖州中播众盛文化传媒有限公司（以下简称湖州中播）、浙江中漫品牌管理 有限公司（以下简称浙江中漫）不再纳入公司合并财务报表范围。</w:t>
      </w:r>
    </w:p>
    <w:p>
      <w:pPr>
        <w:pStyle w:val="Style26"/>
        <w:keepNext/>
        <w:keepLines/>
        <w:widowControl w:val="0"/>
        <w:shd w:val="clear" w:color="auto" w:fill="auto"/>
        <w:bidi w:val="0"/>
        <w:spacing w:before="0" w:after="100" w:line="240" w:lineRule="auto"/>
        <w:ind w:left="0" w:right="0" w:firstLine="280"/>
        <w:jc w:val="both"/>
      </w:pPr>
      <w:bookmarkStart w:id="1668" w:name="bookmark1668"/>
      <w:bookmarkStart w:id="1669" w:name="bookmark1669"/>
      <w:bookmarkStart w:id="1670" w:name="bookmark1670"/>
      <w:bookmarkStart w:id="1671" w:name="bookmark1671"/>
      <w:r>
        <w:rPr>
          <w:color w:val="000000"/>
          <w:spacing w:val="0"/>
          <w:w w:val="100"/>
          <w:position w:val="0"/>
        </w:rPr>
        <w:t>5</w:t>
      </w:r>
      <w:bookmarkEnd w:id="1670"/>
      <w:r>
        <w:rPr>
          <w:color w:val="000000"/>
          <w:spacing w:val="0"/>
          <w:w w:val="100"/>
          <w:position w:val="0"/>
        </w:rPr>
        <w:t>、其他原因的合并范围变动</w:t>
      </w:r>
      <w:bookmarkEnd w:id="1668"/>
      <w:bookmarkEnd w:id="1669"/>
      <w:bookmarkEnd w:id="1671"/>
    </w:p>
    <w:p>
      <w:pPr>
        <w:pStyle w:val="Style5"/>
        <w:keepNext w:val="0"/>
        <w:keepLines w:val="0"/>
        <w:widowControl w:val="0"/>
        <w:shd w:val="clear" w:color="auto" w:fill="auto"/>
        <w:bidi w:val="0"/>
        <w:spacing w:before="0" w:after="40" w:line="240" w:lineRule="auto"/>
        <w:ind w:left="0" w:right="0" w:firstLine="280"/>
        <w:jc w:val="both"/>
      </w:pPr>
      <w:r>
        <w:rPr>
          <w:color w:val="000000"/>
          <w:spacing w:val="0"/>
          <w:w w:val="100"/>
          <w:position w:val="0"/>
        </w:rPr>
        <w:t>说明其他原因导致的合并范围变动（如，新设子公司、清算子公司等）及其相关情况:</w:t>
      </w:r>
    </w:p>
    <w:p>
      <w:pPr>
        <w:pStyle w:val="Style5"/>
        <w:keepNext w:val="0"/>
        <w:keepLines w:val="0"/>
        <w:widowControl w:val="0"/>
        <w:shd w:val="clear" w:color="auto" w:fill="auto"/>
        <w:bidi w:val="0"/>
        <w:spacing w:before="0" w:after="40" w:line="240" w:lineRule="auto"/>
        <w:ind w:left="0" w:right="0" w:firstLine="280"/>
        <w:jc w:val="both"/>
      </w:pPr>
      <w:r>
        <w:rPr>
          <w:color w:val="000000"/>
          <w:spacing w:val="0"/>
          <w:w w:val="100"/>
          <w:position w:val="0"/>
          <w:sz w:val="19"/>
          <w:szCs w:val="19"/>
        </w:rPr>
        <w:t>J</w:t>
      </w:r>
      <w:r>
        <w:rPr>
          <w:color w:val="000000"/>
          <w:spacing w:val="0"/>
          <w:w w:val="100"/>
          <w:position w:val="0"/>
        </w:rPr>
        <w:t>适用口不适用</w:t>
      </w:r>
    </w:p>
    <w:p>
      <w:pPr>
        <w:pStyle w:val="Style5"/>
        <w:keepNext w:val="0"/>
        <w:keepLines w:val="0"/>
        <w:widowControl w:val="0"/>
        <w:shd w:val="clear" w:color="auto" w:fill="auto"/>
        <w:bidi w:val="0"/>
        <w:spacing w:before="0" w:after="60" w:line="240" w:lineRule="auto"/>
        <w:ind w:left="0" w:right="0" w:firstLine="280"/>
        <w:jc w:val="both"/>
      </w:pPr>
      <w:bookmarkStart w:id="1672" w:name="bookmark1672"/>
      <w:r>
        <w:rPr>
          <w:rFonts w:ascii="Times New Roman" w:eastAsia="Times New Roman" w:hAnsi="Times New Roman" w:cs="Times New Roman"/>
          <w:color w:val="000000"/>
          <w:spacing w:val="0"/>
          <w:w w:val="100"/>
          <w:position w:val="0"/>
        </w:rPr>
        <w:t>1</w:t>
      </w:r>
      <w:bookmarkEnd w:id="1672"/>
      <w:r>
        <w:rPr>
          <w:color w:val="000000"/>
          <w:spacing w:val="0"/>
          <w:w w:val="100"/>
          <w:position w:val="0"/>
        </w:rPr>
        <w:t>、合并范围增加</w:t>
      </w:r>
      <w:r>
        <w:br w:type="page"/>
      </w:r>
    </w:p>
    <w:tbl>
      <w:tblPr>
        <w:tblOverlap w:val="never"/>
        <w:jc w:val="center"/>
        <w:tblLayout w:type="fixed"/>
      </w:tblPr>
      <w:tblGrid>
        <w:gridCol w:w="3206"/>
        <w:gridCol w:w="2400"/>
        <w:gridCol w:w="3053"/>
        <w:gridCol w:w="221"/>
        <w:gridCol w:w="2592"/>
        <w:gridCol w:w="2693"/>
      </w:tblGrid>
      <w:tr>
        <w:trPr>
          <w:trHeight w:val="47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公司名称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股权取得方式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股权取得时点</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出资额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出资比例</w:t>
            </w:r>
          </w:p>
        </w:tc>
      </w:tr>
      <w:tr>
        <w:trPr>
          <w:trHeight w:val="552" w:hRule="exact"/>
        </w:trPr>
        <w:tc>
          <w:tcPr>
            <w:tcBorders>
              <w:top w:val="single" w:sz="4"/>
            </w:tcBorders>
            <w:shd w:val="clear" w:color="auto" w:fill="FFFFFF"/>
            <w:vAlign w:val="bottom"/>
          </w:tcPr>
          <w:p>
            <w:pPr>
              <w:pStyle w:val="Style23"/>
              <w:keepNext w:val="0"/>
              <w:keepLines w:val="0"/>
              <w:widowControl w:val="0"/>
              <w:shd w:val="clear" w:color="auto" w:fill="auto"/>
              <w:bidi w:val="0"/>
              <w:spacing w:before="0" w:after="0" w:line="283" w:lineRule="exact"/>
              <w:ind w:left="140" w:right="0" w:firstLine="0"/>
              <w:jc w:val="left"/>
            </w:pPr>
            <w:r>
              <w:rPr>
                <w:color w:val="000000"/>
                <w:spacing w:val="0"/>
                <w:w w:val="100"/>
                <w:position w:val="0"/>
              </w:rPr>
              <w:t>杭州泰树一帜电子商务有限责任 公司（以下简称泰树一帜）</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9"/>
                <w:szCs w:val="19"/>
              </w:rPr>
              <w:t>2021</w:t>
            </w:r>
            <w:r>
              <w:rPr>
                <w:color w:val="000000"/>
                <w:spacing w:val="0"/>
                <w:w w:val="100"/>
                <w:position w:val="0"/>
              </w:rPr>
              <w:t>年</w:t>
            </w:r>
            <w:r>
              <w:rPr>
                <w:color w:val="000000"/>
                <w:spacing w:val="0"/>
                <w:w w:val="100"/>
                <w:position w:val="0"/>
                <w:sz w:val="19"/>
                <w:szCs w:val="19"/>
              </w:rPr>
              <w:t>1</w:t>
            </w:r>
            <w:r>
              <w:rPr>
                <w:color w:val="000000"/>
                <w:spacing w:val="0"/>
                <w:w w:val="100"/>
                <w:position w:val="0"/>
              </w:rPr>
              <w:t>月</w:t>
            </w:r>
            <w:r>
              <w:rPr>
                <w:color w:val="000000"/>
                <w:spacing w:val="0"/>
                <w:w w:val="100"/>
                <w:position w:val="0"/>
                <w:sz w:val="19"/>
                <w:szCs w:val="19"/>
              </w:rPr>
              <w:t>22</w:t>
            </w:r>
            <w:r>
              <w:rPr>
                <w:color w:val="000000"/>
                <w:spacing w:val="0"/>
                <w:w w:val="100"/>
                <w:position w:val="0"/>
              </w:rPr>
              <w:t>日</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 xml:space="preserve">1,530, </w:t>
            </w:r>
            <w:r>
              <w:rPr>
                <w:color w:val="000000"/>
                <w:spacing w:val="0"/>
                <w:w w:val="100"/>
                <w:position w:val="0"/>
                <w:sz w:val="19"/>
                <w:szCs w:val="19"/>
              </w:rPr>
              <w:t xml:space="preserve">000. </w:t>
            </w:r>
            <w:r>
              <w:rPr>
                <w:color w:val="000000"/>
                <w:spacing w:val="0"/>
                <w:w w:val="100"/>
                <w:position w:val="0"/>
                <w:sz w:val="19"/>
                <w:szCs w:val="19"/>
              </w:rPr>
              <w:t>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51.00%</w:t>
            </w:r>
          </w:p>
        </w:tc>
      </w:tr>
      <w:tr>
        <w:trPr>
          <w:trHeight w:val="557" w:hRule="exact"/>
        </w:trPr>
        <w:tc>
          <w:tcPr>
            <w:tcBorders>
              <w:top w:val="single" w:sz="4"/>
            </w:tcBorders>
            <w:shd w:val="clear" w:color="auto" w:fill="FFFFFF"/>
            <w:vAlign w:val="bottom"/>
          </w:tcPr>
          <w:p>
            <w:pPr>
              <w:pStyle w:val="Style23"/>
              <w:keepNext w:val="0"/>
              <w:keepLines w:val="0"/>
              <w:widowControl w:val="0"/>
              <w:shd w:val="clear" w:color="auto" w:fill="auto"/>
              <w:bidi w:val="0"/>
              <w:spacing w:before="0" w:after="40" w:line="240" w:lineRule="auto"/>
              <w:ind w:left="140" w:right="0" w:firstLine="0"/>
              <w:jc w:val="left"/>
            </w:pPr>
            <w:r>
              <w:rPr>
                <w:color w:val="000000"/>
                <w:spacing w:val="0"/>
                <w:w w:val="100"/>
                <w:position w:val="0"/>
              </w:rPr>
              <w:t>宁波泰一指尚电子商务有限公司</w:t>
            </w:r>
          </w:p>
          <w:p>
            <w:pPr>
              <w:pStyle w:val="Style23"/>
              <w:keepNext w:val="0"/>
              <w:keepLines w:val="0"/>
              <w:widowControl w:val="0"/>
              <w:shd w:val="clear" w:color="auto" w:fill="auto"/>
              <w:bidi w:val="0"/>
              <w:spacing w:before="0" w:after="0" w:line="240" w:lineRule="auto"/>
              <w:ind w:left="140" w:right="0" w:firstLine="0"/>
              <w:jc w:val="left"/>
            </w:pPr>
            <w:r>
              <w:rPr>
                <w:color w:val="000000"/>
                <w:spacing w:val="0"/>
                <w:w w:val="100"/>
                <w:position w:val="0"/>
              </w:rPr>
              <w:t>（以下简称宁波泰一）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9"/>
                <w:szCs w:val="19"/>
              </w:rPr>
              <w:t>2021</w:t>
            </w:r>
            <w:r>
              <w:rPr>
                <w:color w:val="000000"/>
                <w:spacing w:val="0"/>
                <w:w w:val="100"/>
                <w:position w:val="0"/>
              </w:rPr>
              <w:t>年</w:t>
            </w:r>
            <w:r>
              <w:rPr>
                <w:i/>
                <w:iCs/>
                <w:color w:val="000000"/>
                <w:spacing w:val="0"/>
                <w:w w:val="100"/>
                <w:position w:val="0"/>
              </w:rPr>
              <w:t>2</w:t>
            </w:r>
            <w:r>
              <w:rPr>
                <w:color w:val="000000"/>
                <w:spacing w:val="0"/>
                <w:w w:val="100"/>
                <w:position w:val="0"/>
              </w:rPr>
              <w:t>月</w:t>
            </w:r>
            <w:r>
              <w:rPr>
                <w:color w:val="000000"/>
                <w:spacing w:val="0"/>
                <w:w w:val="100"/>
                <w:position w:val="0"/>
                <w:sz w:val="19"/>
                <w:szCs w:val="19"/>
              </w:rPr>
              <w:t>7</w:t>
            </w:r>
            <w:r>
              <w:rPr>
                <w:color w:val="000000"/>
                <w:spacing w:val="0"/>
                <w:w w:val="100"/>
                <w:position w:val="0"/>
              </w:rPr>
              <w:t>日</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60" w:right="0" w:firstLine="0"/>
              <w:jc w:val="left"/>
            </w:pPr>
            <w:r>
              <w:rPr>
                <w:color w:val="000000"/>
                <w:spacing w:val="0"/>
                <w:w w:val="100"/>
                <w:position w:val="0"/>
              </w:rPr>
              <w:t>尚未出资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100.00%</w:t>
            </w:r>
          </w:p>
        </w:tc>
      </w:tr>
      <w:tr>
        <w:trPr>
          <w:trHeight w:val="557" w:hRule="exact"/>
        </w:trPr>
        <w:tc>
          <w:tcPr>
            <w:tcBorders>
              <w:top w:val="single" w:sz="4"/>
            </w:tcBorders>
            <w:shd w:val="clear" w:color="auto" w:fill="FFFFFF"/>
            <w:vAlign w:val="top"/>
          </w:tcPr>
          <w:p>
            <w:pPr>
              <w:pStyle w:val="Style23"/>
              <w:keepNext w:val="0"/>
              <w:keepLines w:val="0"/>
              <w:widowControl w:val="0"/>
              <w:shd w:val="clear" w:color="auto" w:fill="auto"/>
              <w:bidi w:val="0"/>
              <w:spacing w:before="0" w:after="0" w:line="274" w:lineRule="exact"/>
              <w:ind w:left="140" w:right="0" w:firstLine="0"/>
              <w:jc w:val="left"/>
            </w:pPr>
            <w:r>
              <w:rPr>
                <w:color w:val="000000"/>
                <w:spacing w:val="0"/>
                <w:w w:val="100"/>
                <w:position w:val="0"/>
              </w:rPr>
              <w:t>杭州星奕电子商务有限公司（以 下简称杭州星奕）</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9"/>
                <w:szCs w:val="19"/>
              </w:rPr>
              <w:t>2021</w:t>
            </w:r>
            <w:r>
              <w:rPr>
                <w:color w:val="000000"/>
                <w:spacing w:val="0"/>
                <w:w w:val="100"/>
                <w:position w:val="0"/>
              </w:rPr>
              <w:t>年</w:t>
            </w:r>
            <w:r>
              <w:rPr>
                <w:i/>
                <w:iCs/>
                <w:color w:val="000000"/>
                <w:spacing w:val="0"/>
                <w:w w:val="100"/>
                <w:position w:val="0"/>
              </w:rPr>
              <w:t>2</w:t>
            </w:r>
            <w:r>
              <w:rPr>
                <w:color w:val="000000"/>
                <w:spacing w:val="0"/>
                <w:w w:val="100"/>
                <w:position w:val="0"/>
              </w:rPr>
              <w:t>月</w:t>
            </w:r>
            <w:r>
              <w:rPr>
                <w:color w:val="000000"/>
                <w:spacing w:val="0"/>
                <w:w w:val="100"/>
                <w:position w:val="0"/>
                <w:sz w:val="19"/>
                <w:szCs w:val="19"/>
              </w:rPr>
              <w:t>1</w:t>
            </w:r>
            <w:r>
              <w:rPr>
                <w:color w:val="000000"/>
                <w:spacing w:val="0"/>
                <w:w w:val="100"/>
                <w:position w:val="0"/>
              </w:rPr>
              <w:t>日</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60" w:right="0" w:firstLine="0"/>
              <w:jc w:val="left"/>
            </w:pPr>
            <w:r>
              <w:rPr>
                <w:color w:val="000000"/>
                <w:spacing w:val="0"/>
                <w:w w:val="100"/>
                <w:position w:val="0"/>
              </w:rPr>
              <w:t>尚未出资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51.00%</w:t>
            </w:r>
          </w:p>
        </w:tc>
      </w:tr>
      <w:tr>
        <w:trPr>
          <w:trHeight w:val="278" w:hRule="exact"/>
        </w:trPr>
        <w:tc>
          <w:tcPr>
            <w:gridSpan w:val="6"/>
            <w:tcBorders>
              <w:top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9"/>
                <w:szCs w:val="19"/>
              </w:rPr>
              <w:t>2</w:t>
            </w:r>
            <w:r>
              <w:rPr>
                <w:color w:val="000000"/>
                <w:spacing w:val="0"/>
                <w:w w:val="100"/>
                <w:position w:val="0"/>
              </w:rPr>
              <w:t>、合并范围减少</w:t>
            </w:r>
          </w:p>
        </w:tc>
      </w:tr>
      <w:tr>
        <w:trPr>
          <w:trHeight w:val="557"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公司名称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股权处置方式</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股权处置时点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处置日净资产</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40" w:line="240" w:lineRule="auto"/>
              <w:ind w:left="0" w:right="0" w:firstLine="700"/>
              <w:jc w:val="left"/>
            </w:pPr>
            <w:r>
              <w:rPr>
                <w:color w:val="000000"/>
                <w:spacing w:val="0"/>
                <w:w w:val="100"/>
                <w:position w:val="0"/>
              </w:rPr>
              <w:t>期初至处置日</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r>
      <w:tr>
        <w:trPr>
          <w:trHeight w:val="552" w:hRule="exact"/>
        </w:trPr>
        <w:tc>
          <w:tcPr>
            <w:tcBorders>
              <w:top w:val="single" w:sz="4"/>
            </w:tcBorders>
            <w:shd w:val="clear" w:color="auto" w:fill="FFFFFF"/>
            <w:vAlign w:val="bottom"/>
          </w:tcPr>
          <w:p>
            <w:pPr>
              <w:pStyle w:val="Style23"/>
              <w:keepNext w:val="0"/>
              <w:keepLines w:val="0"/>
              <w:widowControl w:val="0"/>
              <w:shd w:val="clear" w:color="auto" w:fill="auto"/>
              <w:bidi w:val="0"/>
              <w:spacing w:before="0" w:after="0" w:line="283" w:lineRule="exact"/>
              <w:ind w:left="140" w:right="0" w:firstLine="0"/>
              <w:jc w:val="left"/>
            </w:pPr>
            <w:r>
              <w:rPr>
                <w:color w:val="000000"/>
                <w:spacing w:val="0"/>
                <w:w w:val="100"/>
                <w:position w:val="0"/>
              </w:rPr>
              <w:t>浙江富润数金科技有限公司（以 下简称富润数金）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注销</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9"/>
                <w:szCs w:val="19"/>
              </w:rPr>
              <w:t>2021</w:t>
            </w:r>
            <w:r>
              <w:rPr>
                <w:color w:val="000000"/>
                <w:spacing w:val="0"/>
                <w:w w:val="100"/>
                <w:position w:val="0"/>
              </w:rPr>
              <w:t>年</w:t>
            </w:r>
            <w:r>
              <w:rPr>
                <w:color w:val="000000"/>
                <w:spacing w:val="0"/>
                <w:w w:val="100"/>
                <w:position w:val="0"/>
                <w:sz w:val="19"/>
                <w:szCs w:val="19"/>
              </w:rPr>
              <w:t>10</w:t>
            </w:r>
            <w:r>
              <w:rPr>
                <w:color w:val="000000"/>
                <w:spacing w:val="0"/>
                <w:w w:val="100"/>
                <w:position w:val="0"/>
              </w:rPr>
              <w:t>月</w:t>
            </w:r>
            <w:r>
              <w:rPr>
                <w:color w:val="000000"/>
                <w:spacing w:val="0"/>
                <w:w w:val="100"/>
                <w:position w:val="0"/>
                <w:sz w:val="19"/>
                <w:szCs w:val="19"/>
              </w:rPr>
              <w:t>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bottom"/>
          </w:tcPr>
          <w:p>
            <w:pPr>
              <w:pStyle w:val="Style23"/>
              <w:keepNext w:val="0"/>
              <w:keepLines w:val="0"/>
              <w:widowControl w:val="0"/>
              <w:shd w:val="clear" w:color="auto" w:fill="auto"/>
              <w:bidi w:val="0"/>
              <w:spacing w:before="0" w:after="40" w:line="240" w:lineRule="auto"/>
              <w:ind w:left="140" w:right="0" w:firstLine="0"/>
              <w:jc w:val="left"/>
            </w:pPr>
            <w:r>
              <w:rPr>
                <w:color w:val="000000"/>
                <w:spacing w:val="0"/>
                <w:w w:val="100"/>
                <w:position w:val="0"/>
              </w:rPr>
              <w:t>诸暨市富润医疗器械有限公司</w:t>
            </w:r>
          </w:p>
          <w:p>
            <w:pPr>
              <w:pStyle w:val="Style23"/>
              <w:keepNext w:val="0"/>
              <w:keepLines w:val="0"/>
              <w:widowControl w:val="0"/>
              <w:shd w:val="clear" w:color="auto" w:fill="auto"/>
              <w:bidi w:val="0"/>
              <w:spacing w:before="0" w:after="0" w:line="240" w:lineRule="auto"/>
              <w:ind w:left="140" w:right="0" w:firstLine="0"/>
              <w:jc w:val="left"/>
            </w:pPr>
            <w:r>
              <w:rPr>
                <w:color w:val="000000"/>
                <w:spacing w:val="0"/>
                <w:w w:val="100"/>
                <w:position w:val="0"/>
              </w:rPr>
              <w:t>（以下简称富润医疗）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注销</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9"/>
                <w:szCs w:val="19"/>
              </w:rPr>
              <w:t>2021</w:t>
            </w:r>
            <w:r>
              <w:rPr>
                <w:color w:val="000000"/>
                <w:spacing w:val="0"/>
                <w:w w:val="100"/>
                <w:position w:val="0"/>
              </w:rPr>
              <w:t>年</w:t>
            </w:r>
            <w:r>
              <w:rPr>
                <w:color w:val="000000"/>
                <w:spacing w:val="0"/>
                <w:w w:val="100"/>
                <w:position w:val="0"/>
                <w:sz w:val="19"/>
                <w:szCs w:val="19"/>
              </w:rPr>
              <w:t>7</w:t>
            </w:r>
            <w:r>
              <w:rPr>
                <w:color w:val="000000"/>
                <w:spacing w:val="0"/>
                <w:w w:val="100"/>
                <w:position w:val="0"/>
              </w:rPr>
              <w:t>月</w:t>
            </w:r>
            <w:r>
              <w:rPr>
                <w:color w:val="000000"/>
                <w:spacing w:val="0"/>
                <w:w w:val="100"/>
                <w:position w:val="0"/>
                <w:sz w:val="19"/>
                <w:szCs w:val="19"/>
              </w:rPr>
              <w:t>9</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20" w:right="0" w:firstLine="0"/>
              <w:jc w:val="left"/>
              <w:rPr>
                <w:sz w:val="19"/>
                <w:szCs w:val="19"/>
              </w:rPr>
            </w:pPr>
            <w:r>
              <w:rPr>
                <w:color w:val="000000"/>
                <w:spacing w:val="0"/>
                <w:w w:val="100"/>
                <w:position w:val="0"/>
                <w:sz w:val="19"/>
                <w:szCs w:val="19"/>
              </w:rPr>
              <w:t xml:space="preserve">2,727, </w:t>
            </w:r>
            <w:r>
              <w:rPr>
                <w:color w:val="000000"/>
                <w:spacing w:val="0"/>
                <w:w w:val="100"/>
                <w:position w:val="0"/>
                <w:sz w:val="19"/>
                <w:szCs w:val="19"/>
              </w:rPr>
              <w:t xml:space="preserve">189. </w:t>
            </w:r>
            <w:r>
              <w:rPr>
                <w:color w:val="000000"/>
                <w:spacing w:val="0"/>
                <w:w w:val="100"/>
                <w:position w:val="0"/>
                <w:sz w:val="19"/>
                <w:szCs w:val="19"/>
              </w:rPr>
              <w:t>90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243,455.72</w:t>
            </w:r>
          </w:p>
        </w:tc>
      </w:tr>
      <w:tr>
        <w:trPr>
          <w:trHeight w:val="466" w:hRule="exact"/>
        </w:trPr>
        <w:tc>
          <w:tcPr>
            <w:tcBorders>
              <w:top w:val="single" w:sz="4"/>
            </w:tcBorders>
            <w:shd w:val="clear" w:color="auto" w:fill="FFFFFF"/>
            <w:vAlign w:val="top"/>
          </w:tcPr>
          <w:p>
            <w:pPr>
              <w:pStyle w:val="Style23"/>
              <w:keepNext w:val="0"/>
              <w:keepLines w:val="0"/>
              <w:widowControl w:val="0"/>
              <w:shd w:val="clear" w:color="auto" w:fill="auto"/>
              <w:bidi w:val="0"/>
              <w:spacing w:before="0" w:after="0" w:line="240" w:lineRule="auto"/>
              <w:ind w:left="140" w:right="0" w:firstLine="0"/>
              <w:jc w:val="left"/>
            </w:pPr>
            <w:r>
              <w:rPr>
                <w:color w:val="000000"/>
                <w:spacing w:val="0"/>
                <w:w w:val="100"/>
                <w:position w:val="0"/>
              </w:rPr>
              <w:t>杭州优翡</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注销</w:t>
            </w:r>
          </w:p>
        </w:tc>
        <w:tc>
          <w:tcPr>
            <w:gridSpan w:val="2"/>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9"/>
                <w:szCs w:val="19"/>
              </w:rPr>
              <w:t>2021</w:t>
            </w:r>
            <w:r>
              <w:rPr>
                <w:color w:val="000000"/>
                <w:spacing w:val="0"/>
                <w:w w:val="100"/>
                <w:position w:val="0"/>
              </w:rPr>
              <w:t>年</w:t>
            </w:r>
            <w:r>
              <w:rPr>
                <w:color w:val="000000"/>
                <w:spacing w:val="0"/>
                <w:w w:val="100"/>
                <w:position w:val="0"/>
                <w:sz w:val="19"/>
                <w:szCs w:val="19"/>
              </w:rPr>
              <w:t>11</w:t>
            </w:r>
            <w:r>
              <w:rPr>
                <w:color w:val="000000"/>
                <w:spacing w:val="0"/>
                <w:w w:val="100"/>
                <w:position w:val="0"/>
              </w:rPr>
              <w:t>月</w:t>
            </w:r>
            <w:r>
              <w:rPr>
                <w:color w:val="000000"/>
                <w:spacing w:val="0"/>
                <w:w w:val="100"/>
                <w:position w:val="0"/>
                <w:sz w:val="19"/>
                <w:szCs w:val="19"/>
              </w:rPr>
              <w:t>15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-888,271.25</w:t>
            </w:r>
          </w:p>
        </w:tc>
      </w:tr>
      <w:tr>
        <w:trPr>
          <w:trHeight w:val="552" w:hRule="exact"/>
        </w:trPr>
        <w:tc>
          <w:tcPr>
            <w:tcBorders>
              <w:top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140" w:right="0" w:firstLine="0"/>
              <w:jc w:val="left"/>
            </w:pPr>
            <w:r>
              <w:rPr>
                <w:color w:val="000000"/>
                <w:spacing w:val="0"/>
                <w:w w:val="100"/>
                <w:position w:val="0"/>
              </w:rPr>
              <w:t>杭州量势数据科技有限公司（以 下简称量势数据）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注销</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9"/>
                <w:szCs w:val="19"/>
              </w:rPr>
              <w:t>2021</w:t>
            </w:r>
            <w:r>
              <w:rPr>
                <w:color w:val="000000"/>
                <w:spacing w:val="0"/>
                <w:w w:val="100"/>
                <w:position w:val="0"/>
              </w:rPr>
              <w:t>年</w:t>
            </w:r>
            <w:r>
              <w:rPr>
                <w:color w:val="000000"/>
                <w:spacing w:val="0"/>
                <w:w w:val="100"/>
                <w:position w:val="0"/>
                <w:sz w:val="19"/>
                <w:szCs w:val="19"/>
              </w:rPr>
              <w:t>12</w:t>
            </w:r>
            <w:r>
              <w:rPr>
                <w:color w:val="000000"/>
                <w:spacing w:val="0"/>
                <w:w w:val="100"/>
                <w:position w:val="0"/>
              </w:rPr>
              <w:t>月</w:t>
            </w:r>
            <w:r>
              <w:rPr>
                <w:color w:val="000000"/>
                <w:spacing w:val="0"/>
                <w:w w:val="100"/>
                <w:position w:val="0"/>
                <w:sz w:val="19"/>
                <w:szCs w:val="19"/>
              </w:rPr>
              <w:t>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80" w:right="0" w:firstLine="0"/>
              <w:jc w:val="left"/>
              <w:rPr>
                <w:sz w:val="19"/>
                <w:szCs w:val="19"/>
              </w:rPr>
            </w:pPr>
            <w:r>
              <w:rPr>
                <w:color w:val="000000"/>
                <w:spacing w:val="0"/>
                <w:w w:val="100"/>
                <w:position w:val="0"/>
                <w:sz w:val="19"/>
                <w:szCs w:val="19"/>
              </w:rPr>
              <w:t xml:space="preserve">5,014, </w:t>
            </w:r>
            <w:r>
              <w:rPr>
                <w:color w:val="000000"/>
                <w:spacing w:val="0"/>
                <w:w w:val="100"/>
                <w:position w:val="0"/>
                <w:sz w:val="19"/>
                <w:szCs w:val="19"/>
              </w:rPr>
              <w:t>958.60</w:t>
            </w:r>
          </w:p>
        </w:tc>
      </w:tr>
      <w:tr>
        <w:trPr>
          <w:trHeight w:val="557" w:hRule="exact"/>
        </w:trPr>
        <w:tc>
          <w:tcPr>
            <w:tcBorders>
              <w:top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140" w:right="0" w:firstLine="0"/>
              <w:jc w:val="left"/>
            </w:pPr>
            <w:r>
              <w:rPr>
                <w:color w:val="000000"/>
                <w:spacing w:val="0"/>
                <w:w w:val="100"/>
                <w:position w:val="0"/>
              </w:rPr>
              <w:t>杭州聚礼会科技有限公司（以下 简称聚礼会）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注销</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9"/>
                <w:szCs w:val="19"/>
              </w:rPr>
              <w:t>2021</w:t>
            </w:r>
            <w:r>
              <w:rPr>
                <w:color w:val="000000"/>
                <w:spacing w:val="0"/>
                <w:w w:val="100"/>
                <w:position w:val="0"/>
              </w:rPr>
              <w:t>年</w:t>
            </w:r>
            <w:r>
              <w:rPr>
                <w:color w:val="000000"/>
                <w:spacing w:val="0"/>
                <w:w w:val="100"/>
                <w:position w:val="0"/>
                <w:sz w:val="19"/>
                <w:szCs w:val="19"/>
              </w:rPr>
              <w:t>11</w:t>
            </w:r>
            <w:r>
              <w:rPr>
                <w:color w:val="000000"/>
                <w:spacing w:val="0"/>
                <w:w w:val="100"/>
                <w:position w:val="0"/>
              </w:rPr>
              <w:t>月</w:t>
            </w:r>
            <w:r>
              <w:rPr>
                <w:color w:val="000000"/>
                <w:spacing w:val="0"/>
                <w:w w:val="100"/>
                <w:position w:val="0"/>
                <w:sz w:val="19"/>
                <w:szCs w:val="19"/>
              </w:rPr>
              <w:t>15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80" w:right="0" w:firstLine="0"/>
              <w:jc w:val="left"/>
              <w:rPr>
                <w:sz w:val="19"/>
                <w:szCs w:val="19"/>
              </w:rPr>
            </w:pPr>
            <w:r>
              <w:rPr>
                <w:color w:val="000000"/>
                <w:spacing w:val="0"/>
                <w:w w:val="100"/>
                <w:position w:val="0"/>
                <w:sz w:val="19"/>
                <w:szCs w:val="19"/>
              </w:rPr>
              <w:t xml:space="preserve">4,619, </w:t>
            </w:r>
            <w:r>
              <w:rPr>
                <w:color w:val="000000"/>
                <w:spacing w:val="0"/>
                <w:w w:val="100"/>
                <w:position w:val="0"/>
                <w:sz w:val="19"/>
                <w:szCs w:val="19"/>
              </w:rPr>
              <w:t>143.04</w:t>
            </w: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 w:right="0" w:firstLine="0"/>
              <w:jc w:val="left"/>
            </w:pPr>
            <w:r>
              <w:rPr>
                <w:color w:val="000000"/>
                <w:spacing w:val="0"/>
                <w:w w:val="100"/>
                <w:position w:val="0"/>
              </w:rPr>
              <w:t>盐城泰一传媒有限公司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注销</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9"/>
                <w:szCs w:val="19"/>
              </w:rPr>
              <w:t>2021</w:t>
            </w:r>
            <w:r>
              <w:rPr>
                <w:color w:val="000000"/>
                <w:spacing w:val="0"/>
                <w:w w:val="100"/>
                <w:position w:val="0"/>
              </w:rPr>
              <w:t>年</w:t>
            </w:r>
            <w:r>
              <w:rPr>
                <w:color w:val="000000"/>
                <w:spacing w:val="0"/>
                <w:w w:val="100"/>
                <w:position w:val="0"/>
                <w:sz w:val="19"/>
                <w:szCs w:val="19"/>
              </w:rPr>
              <w:t>11</w:t>
            </w:r>
            <w:r>
              <w:rPr>
                <w:color w:val="000000"/>
                <w:spacing w:val="0"/>
                <w:w w:val="100"/>
                <w:position w:val="0"/>
              </w:rPr>
              <w:t>月</w:t>
            </w:r>
            <w:r>
              <w:rPr>
                <w:color w:val="000000"/>
                <w:spacing w:val="0"/>
                <w:w w:val="100"/>
                <w:position w:val="0"/>
                <w:sz w:val="19"/>
                <w:szCs w:val="19"/>
              </w:rPr>
              <w:t>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 w:right="0" w:firstLine="0"/>
              <w:jc w:val="left"/>
            </w:pPr>
            <w:r>
              <w:rPr>
                <w:color w:val="000000"/>
                <w:spacing w:val="0"/>
                <w:w w:val="100"/>
                <w:position w:val="0"/>
              </w:rPr>
              <w:t>杭州星奕</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注销</w:t>
            </w:r>
          </w:p>
        </w:tc>
        <w:tc>
          <w:tcPr>
            <w:gridSpan w:val="2"/>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9"/>
                <w:szCs w:val="19"/>
              </w:rPr>
              <w:t>2021</w:t>
            </w:r>
            <w:r>
              <w:rPr>
                <w:color w:val="000000"/>
                <w:spacing w:val="0"/>
                <w:w w:val="100"/>
                <w:position w:val="0"/>
              </w:rPr>
              <w:t>年</w:t>
            </w:r>
            <w:r>
              <w:rPr>
                <w:color w:val="000000"/>
                <w:spacing w:val="0"/>
                <w:w w:val="100"/>
                <w:position w:val="0"/>
                <w:sz w:val="19"/>
                <w:szCs w:val="19"/>
              </w:rPr>
              <w:t>5</w:t>
            </w:r>
            <w:r>
              <w:rPr>
                <w:color w:val="000000"/>
                <w:spacing w:val="0"/>
                <w:w w:val="100"/>
                <w:position w:val="0"/>
              </w:rPr>
              <w:t>月</w:t>
            </w:r>
            <w:r>
              <w:rPr>
                <w:color w:val="000000"/>
                <w:spacing w:val="0"/>
                <w:w w:val="100"/>
                <w:position w:val="0"/>
                <w:sz w:val="19"/>
                <w:szCs w:val="19"/>
              </w:rPr>
              <w:t>10</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579" w:line="1" w:lineRule="exact"/>
      </w:pPr>
    </w:p>
    <w:p>
      <w:pPr>
        <w:pStyle w:val="Style26"/>
        <w:keepNext/>
        <w:keepLines/>
        <w:widowControl w:val="0"/>
        <w:shd w:val="clear" w:color="auto" w:fill="auto"/>
        <w:bidi w:val="0"/>
        <w:spacing w:before="0" w:after="100" w:line="240" w:lineRule="auto"/>
        <w:ind w:left="0" w:right="0" w:firstLine="140"/>
        <w:jc w:val="left"/>
      </w:pPr>
      <w:bookmarkStart w:id="1673" w:name="bookmark1673"/>
      <w:bookmarkStart w:id="1674" w:name="bookmark1674"/>
      <w:bookmarkStart w:id="1675" w:name="bookmark1675"/>
      <w:bookmarkStart w:id="1676" w:name="bookmark1676"/>
      <w:r>
        <w:rPr>
          <w:color w:val="000000"/>
          <w:spacing w:val="0"/>
          <w:w w:val="100"/>
          <w:position w:val="0"/>
        </w:rPr>
        <w:t>6</w:t>
      </w:r>
      <w:bookmarkEnd w:id="1675"/>
      <w:r>
        <w:rPr>
          <w:color w:val="000000"/>
          <w:spacing w:val="0"/>
          <w:w w:val="100"/>
          <w:position w:val="0"/>
        </w:rPr>
        <w:t>、其他</w:t>
      </w:r>
      <w:bookmarkEnd w:id="1673"/>
      <w:bookmarkEnd w:id="1674"/>
      <w:bookmarkEnd w:id="1676"/>
    </w:p>
    <w:p>
      <w:pPr>
        <w:pStyle w:val="Style5"/>
        <w:keepNext w:val="0"/>
        <w:keepLines w:val="0"/>
        <w:widowControl w:val="0"/>
        <w:shd w:val="clear" w:color="auto" w:fill="auto"/>
        <w:bidi w:val="0"/>
        <w:spacing w:before="0" w:after="340" w:line="240" w:lineRule="auto"/>
        <w:ind w:left="0" w:right="0" w:firstLine="140"/>
        <w:jc w:val="left"/>
        <w:sectPr>
          <w:footnotePr>
            <w:pos w:val="pageBottom"/>
            <w:numFmt w:val="decimal"/>
            <w:numRestart w:val="continuous"/>
          </w:footnotePr>
          <w:pgSz w:w="16840" w:h="11900" w:orient="landscape"/>
          <w:pgMar w:top="1778" w:right="1353" w:bottom="1473" w:left="1183" w:header="0" w:footer="3" w:gutter="0"/>
          <w:cols w:space="720"/>
          <w:noEndnote/>
          <w:rtlGutter w:val="0"/>
          <w:docGrid w:linePitch="360"/>
        </w:sectPr>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20"/>
        <w:keepNext w:val="0"/>
        <w:keepLines w:val="0"/>
        <w:widowControl w:val="0"/>
        <w:shd w:val="clear" w:color="auto" w:fill="auto"/>
        <w:bidi w:val="0"/>
        <w:spacing w:before="0" w:after="0" w:line="333" w:lineRule="exact"/>
        <w:ind w:left="274" w:right="0" w:firstLine="0"/>
        <w:jc w:val="left"/>
      </w:pPr>
      <w:r>
        <w:rPr>
          <w:b/>
          <w:bCs/>
          <w:color w:val="000000"/>
          <w:spacing w:val="0"/>
          <w:w w:val="100"/>
          <w:position w:val="0"/>
        </w:rPr>
        <w:t xml:space="preserve">九、在其他主体中的权益 1、在子公司中的权益 </w:t>
      </w:r>
      <w:r>
        <w:rPr>
          <w:b/>
          <w:bCs/>
          <w:color w:val="000000"/>
          <w:spacing w:val="0"/>
          <w:w w:val="100"/>
          <w:position w:val="0"/>
        </w:rPr>
        <w:t>(1).</w:t>
      </w:r>
      <w:r>
        <w:rPr>
          <w:b/>
          <w:bCs/>
          <w:color w:val="000000"/>
          <w:spacing w:val="0"/>
          <w:w w:val="100"/>
          <w:position w:val="0"/>
        </w:rPr>
        <w:t xml:space="preserve">企业集团的构成 </w:t>
      </w:r>
      <w:r>
        <w:rPr>
          <w:color w:val="000000"/>
          <w:spacing w:val="0"/>
          <w:w w:val="100"/>
          <w:position w:val="0"/>
          <w:sz w:val="19"/>
          <w:szCs w:val="19"/>
        </w:rPr>
        <w:t>J</w:t>
      </w:r>
      <w:r>
        <w:rPr>
          <w:color w:val="000000"/>
          <w:spacing w:val="0"/>
          <w:w w:val="100"/>
          <w:position w:val="0"/>
        </w:rPr>
        <w:t>适用口不适用</w:t>
      </w:r>
    </w:p>
    <w:tbl>
      <w:tblPr>
        <w:tblOverlap w:val="never"/>
        <w:jc w:val="center"/>
        <w:tblLayout w:type="fixed"/>
      </w:tblPr>
      <w:tblGrid>
        <w:gridCol w:w="1378"/>
        <w:gridCol w:w="1291"/>
        <w:gridCol w:w="1267"/>
        <w:gridCol w:w="1306"/>
        <w:gridCol w:w="1286"/>
        <w:gridCol w:w="1286"/>
        <w:gridCol w:w="1426"/>
      </w:tblGrid>
      <w:tr>
        <w:trPr>
          <w:trHeight w:val="288"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子公司 名称</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主要经营地</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vMerge w:val="restart"/>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color w:val="000000"/>
                <w:spacing w:val="0"/>
                <w:w w:val="100"/>
                <w:position w:val="0"/>
              </w:rPr>
              <w:t>取得</w:t>
            </w:r>
          </w:p>
          <w:p>
            <w:pPr>
              <w:pStyle w:val="Style23"/>
              <w:keepNext w:val="0"/>
              <w:keepLines w:val="0"/>
              <w:widowControl w:val="0"/>
              <w:shd w:val="clear" w:color="auto" w:fill="auto"/>
              <w:bidi w:val="0"/>
              <w:spacing w:before="0" w:after="0" w:line="240" w:lineRule="auto"/>
              <w:ind w:left="0" w:right="0" w:firstLine="480"/>
              <w:jc w:val="both"/>
            </w:pPr>
            <w:r>
              <w:rPr>
                <w:color w:val="000000"/>
                <w:spacing w:val="0"/>
                <w:w w:val="100"/>
                <w:position w:val="0"/>
              </w:rPr>
              <w:t>方式</w:t>
            </w:r>
          </w:p>
        </w:tc>
      </w:tr>
      <w:tr>
        <w:trPr>
          <w:trHeight w:val="28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FFFFFF"/>
            <w:vAlign w:val="center"/>
          </w:tcPr>
          <w:p>
            <w:pPr/>
          </w:p>
        </w:tc>
      </w:tr>
      <w:tr>
        <w:trPr>
          <w:trHeight w:val="830"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0"/>
              <w:jc w:val="both"/>
            </w:pPr>
            <w:r>
              <w:rPr>
                <w:color w:val="000000"/>
                <w:spacing w:val="0"/>
                <w:w w:val="100"/>
                <w:position w:val="0"/>
              </w:rPr>
              <w:t>诸暨市富润</w:t>
            </w:r>
          </w:p>
          <w:p>
            <w:pPr>
              <w:pStyle w:val="Style23"/>
              <w:keepNext w:val="0"/>
              <w:keepLines w:val="0"/>
              <w:widowControl w:val="0"/>
              <w:shd w:val="clear" w:color="auto" w:fill="auto"/>
              <w:bidi w:val="0"/>
              <w:spacing w:before="0" w:after="40" w:line="240" w:lineRule="auto"/>
              <w:ind w:left="0" w:right="0" w:firstLine="0"/>
              <w:jc w:val="both"/>
            </w:pPr>
            <w:r>
              <w:rPr>
                <w:color w:val="000000"/>
                <w:spacing w:val="0"/>
                <w:w w:val="100"/>
                <w:position w:val="0"/>
              </w:rPr>
              <w:t>屋企业管理</w:t>
            </w:r>
          </w:p>
          <w:p>
            <w:pPr>
              <w:pStyle w:val="Style23"/>
              <w:keepNext w:val="0"/>
              <w:keepLines w:val="0"/>
              <w:widowControl w:val="0"/>
              <w:shd w:val="clear" w:color="auto" w:fill="auto"/>
              <w:bidi w:val="0"/>
              <w:spacing w:before="0" w:after="4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83" w:lineRule="exact"/>
              <w:ind w:left="0" w:right="0" w:firstLine="0"/>
              <w:jc w:val="both"/>
            </w:pPr>
            <w:r>
              <w:rPr>
                <w:color w:val="000000"/>
                <w:spacing w:val="0"/>
                <w:w w:val="100"/>
                <w:position w:val="0"/>
              </w:rPr>
              <w:t>浙江省诸暨 市</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83" w:lineRule="exact"/>
              <w:ind w:left="0" w:right="0" w:firstLine="0"/>
              <w:jc w:val="both"/>
            </w:pPr>
            <w:r>
              <w:rPr>
                <w:color w:val="000000"/>
                <w:spacing w:val="0"/>
                <w:w w:val="100"/>
                <w:position w:val="0"/>
              </w:rPr>
              <w:t>浙江省诸暨 市</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管理咨询</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826"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0"/>
              <w:jc w:val="both"/>
            </w:pPr>
            <w:r>
              <w:rPr>
                <w:color w:val="000000"/>
                <w:spacing w:val="0"/>
                <w:w w:val="100"/>
                <w:position w:val="0"/>
              </w:rPr>
              <w:t>浙江富润网</w:t>
            </w:r>
          </w:p>
          <w:p>
            <w:pPr>
              <w:pStyle w:val="Style23"/>
              <w:keepNext w:val="0"/>
              <w:keepLines w:val="0"/>
              <w:widowControl w:val="0"/>
              <w:shd w:val="clear" w:color="auto" w:fill="auto"/>
              <w:bidi w:val="0"/>
              <w:spacing w:before="0" w:after="40" w:line="240" w:lineRule="auto"/>
              <w:ind w:left="0" w:right="0" w:firstLine="0"/>
              <w:jc w:val="both"/>
            </w:pPr>
            <w:r>
              <w:rPr>
                <w:color w:val="000000"/>
                <w:spacing w:val="0"/>
                <w:w w:val="100"/>
                <w:position w:val="0"/>
              </w:rPr>
              <w:t>络科技有限</w:t>
            </w:r>
          </w:p>
          <w:p>
            <w:pPr>
              <w:pStyle w:val="Style23"/>
              <w:keepNext w:val="0"/>
              <w:keepLines w:val="0"/>
              <w:widowControl w:val="0"/>
              <w:shd w:val="clear" w:color="auto" w:fill="auto"/>
              <w:bidi w:val="0"/>
              <w:spacing w:before="0" w:after="4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83" w:lineRule="exact"/>
              <w:ind w:left="0" w:right="0" w:firstLine="0"/>
              <w:jc w:val="both"/>
            </w:pPr>
            <w:r>
              <w:rPr>
                <w:color w:val="000000"/>
                <w:spacing w:val="0"/>
                <w:w w:val="100"/>
                <w:position w:val="0"/>
              </w:rPr>
              <w:t>浙江省杭州 市</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83" w:lineRule="exact"/>
              <w:ind w:left="0" w:right="0" w:firstLine="0"/>
              <w:jc w:val="both"/>
            </w:pPr>
            <w:r>
              <w:rPr>
                <w:color w:val="000000"/>
                <w:spacing w:val="0"/>
                <w:w w:val="100"/>
                <w:position w:val="0"/>
              </w:rPr>
              <w:t>浙江省杭州 市</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信息服务</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826"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0"/>
              <w:jc w:val="both"/>
            </w:pPr>
            <w:r>
              <w:rPr>
                <w:color w:val="000000"/>
                <w:spacing w:val="0"/>
                <w:w w:val="100"/>
                <w:position w:val="0"/>
              </w:rPr>
              <w:t>上海苎萝企</w:t>
            </w:r>
          </w:p>
          <w:p>
            <w:pPr>
              <w:pStyle w:val="Style23"/>
              <w:keepNext w:val="0"/>
              <w:keepLines w:val="0"/>
              <w:widowControl w:val="0"/>
              <w:shd w:val="clear" w:color="auto" w:fill="auto"/>
              <w:bidi w:val="0"/>
              <w:spacing w:before="0" w:after="40" w:line="240" w:lineRule="auto"/>
              <w:ind w:left="0" w:right="0" w:firstLine="0"/>
              <w:jc w:val="both"/>
            </w:pPr>
            <w:r>
              <w:rPr>
                <w:color w:val="000000"/>
                <w:spacing w:val="0"/>
                <w:w w:val="100"/>
                <w:position w:val="0"/>
              </w:rPr>
              <w:t>业管理咨询</w:t>
            </w:r>
          </w:p>
          <w:p>
            <w:pPr>
              <w:pStyle w:val="Style23"/>
              <w:keepNext w:val="0"/>
              <w:keepLines w:val="0"/>
              <w:widowControl w:val="0"/>
              <w:shd w:val="clear" w:color="auto" w:fill="auto"/>
              <w:bidi w:val="0"/>
              <w:spacing w:before="0" w:after="4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上海市</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上海市</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管理咨询</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1099"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浙江富润数 链科技有限 公司(以下简 称富润数链)</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59" w:lineRule="exact"/>
              <w:ind w:left="0" w:right="0" w:firstLine="0"/>
              <w:jc w:val="both"/>
            </w:pPr>
            <w:r>
              <w:rPr>
                <w:color w:val="000000"/>
                <w:spacing w:val="0"/>
                <w:w w:val="100"/>
                <w:position w:val="0"/>
              </w:rPr>
              <w:t>浙江省杭州 市</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59" w:lineRule="exact"/>
              <w:ind w:left="0" w:right="0" w:firstLine="0"/>
              <w:jc w:val="both"/>
            </w:pPr>
            <w:r>
              <w:rPr>
                <w:color w:val="000000"/>
                <w:spacing w:val="0"/>
                <w:w w:val="100"/>
                <w:position w:val="0"/>
              </w:rPr>
              <w:t>浙江省杭州 市</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信息服务</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137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1" w:lineRule="exact"/>
              <w:ind w:left="0" w:right="0" w:firstLine="0"/>
              <w:jc w:val="both"/>
            </w:pPr>
            <w:r>
              <w:rPr>
                <w:color w:val="000000"/>
                <w:spacing w:val="0"/>
                <w:w w:val="100"/>
                <w:position w:val="0"/>
              </w:rPr>
              <w:t>诸暨富润宏 泰医疗用品 有限公司(以 下简称宏泰 医疗)</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59" w:lineRule="exact"/>
              <w:ind w:left="0" w:right="0" w:firstLine="0"/>
              <w:jc w:val="both"/>
            </w:pPr>
            <w:r>
              <w:rPr>
                <w:color w:val="000000"/>
                <w:spacing w:val="0"/>
                <w:w w:val="100"/>
                <w:position w:val="0"/>
              </w:rPr>
              <w:t>浙江省诸暨 市</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59" w:lineRule="exact"/>
              <w:ind w:left="0" w:right="0" w:firstLine="0"/>
              <w:jc w:val="both"/>
            </w:pPr>
            <w:r>
              <w:rPr>
                <w:color w:val="000000"/>
                <w:spacing w:val="0"/>
                <w:w w:val="100"/>
                <w:position w:val="0"/>
              </w:rPr>
              <w:t>浙江省诸暨 市</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制造业</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泰一指尚</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浙江省杭州 市</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浙江省杭州 市</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信息服务</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69" w:lineRule="exact"/>
              <w:ind w:left="0" w:right="0" w:firstLine="0"/>
              <w:jc w:val="both"/>
            </w:pPr>
            <w:r>
              <w:rPr>
                <w:color w:val="000000"/>
                <w:spacing w:val="0"/>
                <w:w w:val="100"/>
                <w:position w:val="0"/>
              </w:rPr>
              <w:t>非同一控制 下企业合并</w:t>
            </w:r>
          </w:p>
        </w:tc>
      </w:tr>
      <w:tr>
        <w:trPr>
          <w:trHeight w:val="830"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40" w:line="240" w:lineRule="auto"/>
              <w:ind w:left="0" w:right="0" w:firstLine="0"/>
              <w:jc w:val="both"/>
            </w:pPr>
            <w:r>
              <w:rPr>
                <w:color w:val="000000"/>
                <w:spacing w:val="0"/>
                <w:w w:val="100"/>
                <w:position w:val="0"/>
              </w:rPr>
              <w:t>杭州泰一传</w:t>
            </w:r>
          </w:p>
          <w:p>
            <w:pPr>
              <w:pStyle w:val="Style23"/>
              <w:keepNext w:val="0"/>
              <w:keepLines w:val="0"/>
              <w:widowControl w:val="0"/>
              <w:shd w:val="clear" w:color="auto" w:fill="auto"/>
              <w:bidi w:val="0"/>
              <w:spacing w:before="0" w:after="40" w:line="240" w:lineRule="auto"/>
              <w:ind w:left="0" w:right="0" w:firstLine="0"/>
              <w:jc w:val="both"/>
            </w:pPr>
            <w:r>
              <w:rPr>
                <w:color w:val="000000"/>
                <w:spacing w:val="0"/>
                <w:w w:val="100"/>
                <w:position w:val="0"/>
              </w:rPr>
              <w:t>媒有限公司</w:t>
            </w:r>
          </w:p>
          <w:p>
            <w:pPr>
              <w:pStyle w:val="Style23"/>
              <w:keepNext w:val="0"/>
              <w:keepLines w:val="0"/>
              <w:widowControl w:val="0"/>
              <w:shd w:val="clear" w:color="auto" w:fill="auto"/>
              <w:bidi w:val="0"/>
              <w:spacing w:before="0" w:after="4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83" w:lineRule="exact"/>
              <w:ind w:left="0" w:right="0" w:firstLine="0"/>
              <w:jc w:val="both"/>
            </w:pPr>
            <w:r>
              <w:rPr>
                <w:color w:val="000000"/>
                <w:spacing w:val="0"/>
                <w:w w:val="100"/>
                <w:position w:val="0"/>
              </w:rPr>
              <w:t>浙江省杭州 市</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83" w:lineRule="exact"/>
              <w:ind w:left="0" w:right="0" w:firstLine="0"/>
              <w:jc w:val="both"/>
            </w:pPr>
            <w:r>
              <w:rPr>
                <w:color w:val="000000"/>
                <w:spacing w:val="0"/>
                <w:w w:val="100"/>
                <w:position w:val="0"/>
              </w:rPr>
              <w:t>浙江省杭州 市</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0"/>
              <w:jc w:val="both"/>
            </w:pPr>
            <w:r>
              <w:rPr>
                <w:color w:val="000000"/>
                <w:spacing w:val="0"/>
                <w:w w:val="100"/>
                <w:position w:val="0"/>
              </w:rPr>
              <w:t>同一控制下 企业合并</w:t>
            </w:r>
          </w:p>
        </w:tc>
      </w:tr>
      <w:tr>
        <w:trPr>
          <w:trHeight w:val="1099"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85" w:lineRule="exact"/>
              <w:ind w:left="0" w:right="0" w:firstLine="0"/>
              <w:jc w:val="both"/>
            </w:pPr>
            <w:r>
              <w:rPr>
                <w:color w:val="000000"/>
                <w:spacing w:val="0"/>
                <w:w w:val="100"/>
                <w:position w:val="0"/>
              </w:rPr>
              <w:t xml:space="preserve">杭州泰一盘 点信息技术 有限公司 </w:t>
            </w: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4" w:lineRule="exact"/>
              <w:ind w:left="0" w:right="0" w:firstLine="0"/>
              <w:jc w:val="both"/>
            </w:pPr>
            <w:r>
              <w:rPr>
                <w:color w:val="000000"/>
                <w:spacing w:val="0"/>
                <w:w w:val="100"/>
                <w:position w:val="0"/>
              </w:rPr>
              <w:t>浙江省杭州 市</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4" w:lineRule="exact"/>
              <w:ind w:left="0" w:right="0" w:firstLine="0"/>
              <w:jc w:val="both"/>
            </w:pPr>
            <w:r>
              <w:rPr>
                <w:color w:val="000000"/>
                <w:spacing w:val="0"/>
                <w:w w:val="100"/>
                <w:position w:val="0"/>
              </w:rPr>
              <w:t>浙江省杭州 市</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59" w:lineRule="exact"/>
              <w:ind w:left="0" w:right="0" w:firstLine="0"/>
              <w:jc w:val="both"/>
            </w:pPr>
            <w:r>
              <w:rPr>
                <w:color w:val="000000"/>
                <w:spacing w:val="0"/>
                <w:w w:val="100"/>
                <w:position w:val="0"/>
              </w:rPr>
              <w:t>非同一控制 下企业合并</w:t>
            </w:r>
          </w:p>
        </w:tc>
      </w:tr>
      <w:tr>
        <w:trPr>
          <w:trHeight w:val="826"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6" w:lineRule="exact"/>
              <w:ind w:left="0" w:right="0" w:firstLine="0"/>
              <w:jc w:val="both"/>
            </w:pPr>
            <w:r>
              <w:rPr>
                <w:color w:val="000000"/>
                <w:spacing w:val="0"/>
                <w:w w:val="100"/>
                <w:position w:val="0"/>
              </w:rPr>
              <w:t>浙江泰一通 信技术有限 公司</w:t>
            </w: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83" w:lineRule="exact"/>
              <w:ind w:left="0" w:right="0" w:firstLine="0"/>
              <w:jc w:val="both"/>
            </w:pPr>
            <w:r>
              <w:rPr>
                <w:color w:val="000000"/>
                <w:spacing w:val="0"/>
                <w:w w:val="100"/>
                <w:position w:val="0"/>
              </w:rPr>
              <w:t>浙江省杭州 市</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83" w:lineRule="exact"/>
              <w:ind w:left="0" w:right="0" w:firstLine="0"/>
              <w:jc w:val="both"/>
            </w:pPr>
            <w:r>
              <w:rPr>
                <w:color w:val="000000"/>
                <w:spacing w:val="0"/>
                <w:w w:val="100"/>
                <w:position w:val="0"/>
              </w:rPr>
              <w:t>浙江省杭州 市</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54" w:lineRule="exact"/>
              <w:ind w:left="0" w:right="0" w:firstLine="0"/>
              <w:jc w:val="both"/>
            </w:pPr>
            <w:r>
              <w:rPr>
                <w:color w:val="000000"/>
                <w:spacing w:val="0"/>
                <w:w w:val="100"/>
                <w:position w:val="0"/>
              </w:rPr>
              <w:t>同一控制下 企业合并</w:t>
            </w:r>
          </w:p>
        </w:tc>
      </w:tr>
      <w:tr>
        <w:trPr>
          <w:trHeight w:val="1099"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83" w:lineRule="exact"/>
              <w:ind w:left="0" w:right="0" w:firstLine="0"/>
              <w:jc w:val="both"/>
            </w:pPr>
            <w:r>
              <w:rPr>
                <w:color w:val="000000"/>
                <w:spacing w:val="0"/>
                <w:w w:val="100"/>
                <w:position w:val="0"/>
              </w:rPr>
              <w:t xml:space="preserve">杭州泰一指 尚数据科技 有限公司 </w:t>
            </w: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59" w:lineRule="exact"/>
              <w:ind w:left="0" w:right="0" w:firstLine="0"/>
              <w:jc w:val="both"/>
            </w:pPr>
            <w:r>
              <w:rPr>
                <w:color w:val="000000"/>
                <w:spacing w:val="0"/>
                <w:w w:val="100"/>
                <w:position w:val="0"/>
              </w:rPr>
              <w:t>浙江省杭州 市</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59" w:lineRule="exact"/>
              <w:ind w:left="0" w:right="0" w:firstLine="0"/>
              <w:jc w:val="both"/>
            </w:pPr>
            <w:r>
              <w:rPr>
                <w:color w:val="000000"/>
                <w:spacing w:val="0"/>
                <w:w w:val="100"/>
                <w:position w:val="0"/>
              </w:rPr>
              <w:t>浙江省杭州 市</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826"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6" w:lineRule="exact"/>
              <w:ind w:left="0" w:right="0" w:firstLine="0"/>
              <w:jc w:val="both"/>
            </w:pPr>
            <w:r>
              <w:rPr>
                <w:color w:val="000000"/>
                <w:spacing w:val="0"/>
                <w:w w:val="100"/>
                <w:position w:val="0"/>
              </w:rPr>
              <w:t>杭州泰一电 商科技有限 公司</w:t>
            </w: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both"/>
            </w:pPr>
            <w:r>
              <w:rPr>
                <w:color w:val="000000"/>
                <w:spacing w:val="0"/>
                <w:w w:val="100"/>
                <w:position w:val="0"/>
              </w:rPr>
              <w:t>浙江省杭州 市</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both"/>
            </w:pPr>
            <w:r>
              <w:rPr>
                <w:color w:val="000000"/>
                <w:spacing w:val="0"/>
                <w:w w:val="100"/>
                <w:position w:val="0"/>
              </w:rPr>
              <w:t>浙江省杭州 市</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电子商务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830"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both"/>
            </w:pPr>
            <w:r>
              <w:rPr>
                <w:color w:val="000000"/>
                <w:spacing w:val="0"/>
                <w:w w:val="100"/>
                <w:position w:val="0"/>
              </w:rPr>
              <w:t>香港泰一电 商科技有限 公司</w:t>
            </w: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中国香港</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中国香港</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电子商务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55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40" w:line="240" w:lineRule="auto"/>
              <w:ind w:left="0" w:right="0" w:firstLine="0"/>
              <w:jc w:val="both"/>
            </w:pPr>
            <w:r>
              <w:rPr>
                <w:color w:val="000000"/>
                <w:spacing w:val="0"/>
                <w:w w:val="100"/>
                <w:position w:val="0"/>
              </w:rPr>
              <w:t>杭州卡赛</w:t>
            </w:r>
          </w:p>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83" w:lineRule="exact"/>
              <w:ind w:left="0" w:right="0" w:firstLine="0"/>
              <w:jc w:val="both"/>
            </w:pPr>
            <w:r>
              <w:rPr>
                <w:color w:val="000000"/>
                <w:spacing w:val="0"/>
                <w:w w:val="100"/>
                <w:position w:val="0"/>
              </w:rPr>
              <w:t>浙江省杭州 市</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83" w:lineRule="exact"/>
              <w:ind w:left="0" w:right="0" w:firstLine="0"/>
              <w:jc w:val="both"/>
            </w:pPr>
            <w:r>
              <w:rPr>
                <w:color w:val="000000"/>
                <w:spacing w:val="0"/>
                <w:w w:val="100"/>
                <w:position w:val="0"/>
              </w:rPr>
              <w:t>浙江省杭州 市</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85.00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非同一控制 下企业合并</w:t>
            </w:r>
          </w:p>
        </w:tc>
      </w:tr>
      <w:tr>
        <w:trPr>
          <w:trHeight w:val="293"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上海弥杉广</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上海市</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上海市</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信息服务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非同一控制</w:t>
            </w:r>
          </w:p>
        </w:tc>
      </w:tr>
    </w:tbl>
    <w:p>
      <w:pPr>
        <w:spacing w:lineRule="exact" w:line="1"/>
        <w:rPr>
          <w:sz w:val="2"/>
          <w:szCs w:val="2"/>
        </w:rPr>
      </w:pPr>
      <w:r>
        <w:br w:type="page"/>
      </w:r>
    </w:p>
    <w:tbl>
      <w:tblPr>
        <w:tblOverlap w:val="never"/>
        <w:jc w:val="center"/>
        <w:tblLayout w:type="fixed"/>
      </w:tblPr>
      <w:tblGrid>
        <w:gridCol w:w="1378"/>
        <w:gridCol w:w="1286"/>
        <w:gridCol w:w="1272"/>
        <w:gridCol w:w="1306"/>
        <w:gridCol w:w="1286"/>
        <w:gridCol w:w="1291"/>
        <w:gridCol w:w="1421"/>
      </w:tblGrid>
      <w:tr>
        <w:trPr>
          <w:trHeight w:val="1104"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告有限公司</w:t>
            </w:r>
          </w:p>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(以下简称</w:t>
            </w:r>
          </w:p>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上海弥杉)</w:t>
            </w:r>
          </w:p>
          <w:p>
            <w:pPr>
              <w:pStyle w:val="Style23"/>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下企业合并</w:t>
            </w:r>
          </w:p>
        </w:tc>
      </w:tr>
      <w:tr>
        <w:trPr>
          <w:trHeight w:val="830"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诸暨泰一电</w:t>
            </w:r>
          </w:p>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子商务有限</w:t>
            </w:r>
          </w:p>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83" w:lineRule="exact"/>
              <w:ind w:left="0" w:right="0" w:firstLine="0"/>
              <w:jc w:val="left"/>
            </w:pPr>
            <w:r>
              <w:rPr>
                <w:color w:val="000000"/>
                <w:spacing w:val="0"/>
                <w:w w:val="100"/>
                <w:position w:val="0"/>
              </w:rPr>
              <w:t>浙江省诸暨 市</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83" w:lineRule="exact"/>
              <w:ind w:left="0" w:right="0" w:firstLine="0"/>
              <w:jc w:val="left"/>
            </w:pPr>
            <w:r>
              <w:rPr>
                <w:color w:val="000000"/>
                <w:spacing w:val="0"/>
                <w:w w:val="100"/>
                <w:position w:val="0"/>
              </w:rPr>
              <w:t>浙江省诸暨 市</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电子商务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55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泰树一帜</w:t>
            </w:r>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浙江省杭州 市</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浙江省杭州 市</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电子商务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51.00</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1109"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40" w:line="274" w:lineRule="exact"/>
              <w:ind w:left="0" w:right="0" w:firstLine="0"/>
              <w:jc w:val="left"/>
            </w:pPr>
            <w:r>
              <w:rPr>
                <w:color w:val="000000"/>
                <w:spacing w:val="0"/>
                <w:w w:val="100"/>
                <w:position w:val="0"/>
              </w:rPr>
              <w:t>宁波泰一指 尚电子商务 有限公司</w:t>
            </w:r>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64" w:lineRule="exact"/>
              <w:ind w:left="0" w:right="0" w:firstLine="0"/>
              <w:jc w:val="left"/>
            </w:pPr>
            <w:r>
              <w:rPr>
                <w:color w:val="000000"/>
                <w:spacing w:val="0"/>
                <w:w w:val="100"/>
                <w:position w:val="0"/>
              </w:rPr>
              <w:t>浙江省宁波 市</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64" w:lineRule="exact"/>
              <w:ind w:left="0" w:right="0" w:firstLine="0"/>
              <w:jc w:val="left"/>
            </w:pPr>
            <w:r>
              <w:rPr>
                <w:color w:val="000000"/>
                <w:spacing w:val="0"/>
                <w:w w:val="100"/>
                <w:position w:val="0"/>
              </w:rPr>
              <w:t>浙江省宁波 市</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电子商务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bl>
    <w:p>
      <w:pPr>
        <w:pStyle w:val="Style20"/>
        <w:keepNext w:val="0"/>
        <w:keepLines w:val="0"/>
        <w:widowControl w:val="0"/>
        <w:shd w:val="clear" w:color="auto" w:fill="auto"/>
        <w:bidi w:val="0"/>
        <w:spacing w:before="0" w:after="0" w:line="278" w:lineRule="exact"/>
        <w:ind w:left="274" w:right="0" w:firstLine="0"/>
        <w:jc w:val="left"/>
      </w:pPr>
      <w:r>
        <w:rPr>
          <w:color w:val="000000"/>
          <w:spacing w:val="0"/>
          <w:w w:val="100"/>
          <w:position w:val="0"/>
        </w:rPr>
        <w:t>［注］该等子公司系泰一指尚的子公司，上表所填列的取得方式是指泰一指尚取得该等子公司股 权的方式</w:t>
      </w:r>
    </w:p>
    <w:p>
      <w:pPr>
        <w:widowControl w:val="0"/>
        <w:spacing w:after="259" w:line="1" w:lineRule="exact"/>
      </w:pPr>
    </w:p>
    <w:p>
      <w:pPr>
        <w:pStyle w:val="Style26"/>
        <w:keepNext/>
        <w:keepLines/>
        <w:widowControl w:val="0"/>
        <w:shd w:val="clear" w:color="auto" w:fill="auto"/>
        <w:bidi w:val="0"/>
        <w:spacing w:before="0" w:after="100" w:line="240" w:lineRule="auto"/>
        <w:ind w:left="0" w:right="0" w:firstLine="280"/>
        <w:jc w:val="left"/>
      </w:pPr>
      <w:bookmarkStart w:id="1677" w:name="bookmark1677"/>
      <w:bookmarkStart w:id="1678" w:name="bookmark1678"/>
      <w:bookmarkStart w:id="1679" w:name="bookmark1679"/>
      <w:r>
        <w:rPr>
          <w:color w:val="000000"/>
          <w:spacing w:val="0"/>
          <w:w w:val="100"/>
          <w:position w:val="0"/>
        </w:rPr>
        <w:t>(2).</w:t>
      </w:r>
      <w:r>
        <w:rPr>
          <w:color w:val="000000"/>
          <w:spacing w:val="0"/>
          <w:w w:val="100"/>
          <w:position w:val="0"/>
        </w:rPr>
        <w:t>重要的非全资子公司</w:t>
      </w:r>
      <w:bookmarkEnd w:id="1677"/>
      <w:bookmarkEnd w:id="1678"/>
      <w:bookmarkEnd w:id="1679"/>
    </w:p>
    <w:p>
      <w:pPr>
        <w:pStyle w:val="Style5"/>
        <w:keepNext w:val="0"/>
        <w:keepLines w:val="0"/>
        <w:widowControl w:val="0"/>
        <w:shd w:val="clear" w:color="auto" w:fill="auto"/>
        <w:bidi w:val="0"/>
        <w:spacing w:before="0" w:after="0" w:line="240" w:lineRule="auto"/>
        <w:ind w:left="0" w:right="0" w:firstLine="280"/>
        <w:jc w:val="left"/>
      </w:pPr>
      <w:r>
        <w:rPr>
          <w:color w:val="000000"/>
          <w:spacing w:val="0"/>
          <w:w w:val="100"/>
          <w:position w:val="0"/>
          <w:sz w:val="19"/>
          <w:szCs w:val="19"/>
        </w:rPr>
        <w:t>J</w:t>
      </w:r>
      <w:r>
        <w:rPr>
          <w:color w:val="000000"/>
          <w:spacing w:val="0"/>
          <w:w w:val="100"/>
          <w:position w:val="0"/>
        </w:rPr>
        <w:t>适用口不适用</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1618"/>
        <w:gridCol w:w="1814"/>
        <w:gridCol w:w="1934"/>
        <w:gridCol w:w="1944"/>
        <w:gridCol w:w="1752"/>
      </w:tblGrid>
      <w:tr>
        <w:trPr>
          <w:trHeight w:val="56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pPr>
            <w:r>
              <w:rPr>
                <w:color w:val="000000"/>
                <w:spacing w:val="0"/>
                <w:w w:val="100"/>
                <w:position w:val="0"/>
              </w:rPr>
              <w:t>子公司名称</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少数股东持股 比例</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本期归属于少数股 东的损益</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4" w:lineRule="exact"/>
              <w:ind w:left="0" w:right="0" w:firstLine="0"/>
              <w:jc w:val="center"/>
            </w:pPr>
            <w:r>
              <w:rPr>
                <w:color w:val="000000"/>
                <w:spacing w:val="0"/>
                <w:w w:val="100"/>
                <w:position w:val="0"/>
              </w:rPr>
              <w:t>本期向少数股东宣 告分派的股利</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64" w:lineRule="exact"/>
              <w:ind w:left="0" w:right="0" w:firstLine="0"/>
              <w:jc w:val="center"/>
            </w:pPr>
            <w:r>
              <w:rPr>
                <w:color w:val="000000"/>
                <w:spacing w:val="0"/>
                <w:w w:val="100"/>
                <w:position w:val="0"/>
              </w:rPr>
              <w:t>期末少数股东权 益余额</w:t>
            </w:r>
          </w:p>
        </w:tc>
      </w:tr>
      <w:tr>
        <w:trPr>
          <w:trHeight w:val="28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富润数链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46.00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-1,495,528.25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-2,018,733.01</w:t>
            </w: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富润医疗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-658.70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111,321.81</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宏泰医疗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-653,914.35</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355,152.00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1,584,703.21</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量势数据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2,457,329.71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聚礼会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2,263,380.09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杭州卡赛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15.00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2,823,607.46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1,580,607.64</w:t>
            </w:r>
          </w:p>
        </w:tc>
      </w:tr>
      <w:tr>
        <w:trPr>
          <w:trHeight w:val="28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上海弥杉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15.00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-948.17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5,514.31</w:t>
            </w:r>
          </w:p>
        </w:tc>
      </w:tr>
      <w:tr>
        <w:trPr>
          <w:trHeight w:val="28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泰树一帜</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49.00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-2,804,660.37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-1,334,660.37</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杭州优翡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-435,252.91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浙江中播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-97,529.19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湖州中播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-2,876.11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浙江中漫</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杭州星奕</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59" w:line="1" w:lineRule="exact"/>
      </w:pPr>
    </w:p>
    <w:p>
      <w:pPr>
        <w:pStyle w:val="Style5"/>
        <w:keepNext w:val="0"/>
        <w:keepLines w:val="0"/>
        <w:widowControl w:val="0"/>
        <w:shd w:val="clear" w:color="auto" w:fill="auto"/>
        <w:bidi w:val="0"/>
        <w:spacing w:before="0" w:after="0" w:line="240" w:lineRule="auto"/>
        <w:ind w:left="0" w:right="0" w:firstLine="280"/>
        <w:jc w:val="left"/>
      </w:pPr>
      <w:r>
        <w:rPr>
          <w:color w:val="000000"/>
          <w:spacing w:val="0"/>
          <w:w w:val="100"/>
          <w:position w:val="0"/>
        </w:rPr>
        <w:t>子公司少数股东的持股比例不同于表决权比例的说明：</w:t>
      </w:r>
    </w:p>
    <w:p>
      <w:pPr>
        <w:pStyle w:val="Style5"/>
        <w:keepNext w:val="0"/>
        <w:keepLines w:val="0"/>
        <w:widowControl w:val="0"/>
        <w:shd w:val="clear" w:color="auto" w:fill="auto"/>
        <w:bidi w:val="0"/>
        <w:spacing w:before="0" w:after="0" w:line="240" w:lineRule="auto"/>
        <w:ind w:left="0" w:right="0" w:firstLine="28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其他说明：</w:t>
      </w:r>
    </w:p>
    <w:p>
      <w:pPr>
        <w:pStyle w:val="Style5"/>
        <w:keepNext w:val="0"/>
        <w:keepLines w:val="0"/>
        <w:widowControl w:val="0"/>
        <w:shd w:val="clear" w:color="auto" w:fill="auto"/>
        <w:bidi w:val="0"/>
        <w:spacing w:before="0" w:after="0" w:line="240" w:lineRule="auto"/>
        <w:ind w:left="0" w:right="0" w:firstLine="280"/>
        <w:jc w:val="left"/>
      </w:pPr>
      <w:r>
        <w:rPr>
          <w:color w:val="000000"/>
          <w:spacing w:val="0"/>
          <w:w w:val="100"/>
          <w:position w:val="0"/>
          <w:sz w:val="19"/>
          <w:szCs w:val="19"/>
        </w:rPr>
        <w:t>J</w:t>
      </w:r>
      <w:r>
        <w:rPr>
          <w:color w:val="000000"/>
          <w:spacing w:val="0"/>
          <w:w w:val="100"/>
          <w:position w:val="0"/>
        </w:rPr>
        <w:t>适用口不适用</w:t>
      </w:r>
    </w:p>
    <w:p>
      <w:pPr>
        <w:pStyle w:val="Style5"/>
        <w:keepNext w:val="0"/>
        <w:keepLines w:val="0"/>
        <w:widowControl w:val="0"/>
        <w:shd w:val="clear" w:color="auto" w:fill="auto"/>
        <w:tabs>
          <w:tab w:pos="1066" w:val="left"/>
        </w:tabs>
        <w:bidi w:val="0"/>
        <w:spacing w:before="0" w:after="0" w:line="413" w:lineRule="exact"/>
        <w:ind w:left="280" w:right="0" w:firstLine="420"/>
        <w:jc w:val="left"/>
      </w:pPr>
      <w:bookmarkStart w:id="1680" w:name="bookmark1680"/>
      <w:r>
        <w:rPr>
          <w:rFonts w:ascii="Times New Roman" w:eastAsia="Times New Roman" w:hAnsi="Times New Roman" w:cs="Times New Roman"/>
          <w:color w:val="000000"/>
          <w:spacing w:val="0"/>
          <w:w w:val="100"/>
          <w:position w:val="0"/>
        </w:rPr>
        <w:t>1</w:t>
      </w:r>
      <w:bookmarkEnd w:id="1680"/>
      <w:r>
        <w:rPr>
          <w:color w:val="000000"/>
          <w:spacing w:val="0"/>
          <w:w w:val="100"/>
          <w:position w:val="0"/>
        </w:rPr>
        <w:t>、</w:t>
        <w:tab/>
        <w:t>富润医疗、量势数据、聚礼会、杭州优翡、浙江中播、浙江中漫、湖州中播、杭州星奕不 再纳入合并财务报表范围。</w:t>
      </w:r>
    </w:p>
    <w:p>
      <w:pPr>
        <w:pStyle w:val="Style5"/>
        <w:keepNext w:val="0"/>
        <w:keepLines w:val="0"/>
        <w:widowControl w:val="0"/>
        <w:shd w:val="clear" w:color="auto" w:fill="auto"/>
        <w:tabs>
          <w:tab w:pos="1073" w:val="left"/>
          <w:tab w:pos="5311" w:val="left"/>
        </w:tabs>
        <w:bidi w:val="0"/>
        <w:spacing w:before="0" w:after="60" w:line="413" w:lineRule="exact"/>
        <w:ind w:left="0" w:right="0" w:firstLine="700"/>
        <w:jc w:val="left"/>
        <w:rPr>
          <w:sz w:val="19"/>
          <w:szCs w:val="19"/>
        </w:rPr>
        <w:sectPr>
          <w:footnotePr>
            <w:pos w:val="pageBottom"/>
            <w:numFmt w:val="decimal"/>
            <w:numRestart w:val="continuous"/>
          </w:footnotePr>
          <w:pgSz w:w="11900" w:h="16840"/>
          <w:pgMar w:top="1503" w:right="1158" w:bottom="1551" w:left="1502" w:header="0" w:footer="3" w:gutter="0"/>
          <w:cols w:space="720"/>
          <w:noEndnote/>
          <w:rtlGutter w:val="0"/>
          <w:docGrid w:linePitch="360"/>
        </w:sectPr>
      </w:pPr>
      <w:bookmarkStart w:id="1681" w:name="bookmark1681"/>
      <w:r>
        <w:rPr>
          <w:color w:val="000000"/>
          <w:spacing w:val="0"/>
          <w:w w:val="100"/>
          <w:position w:val="0"/>
          <w:sz w:val="19"/>
          <w:szCs w:val="19"/>
        </w:rPr>
        <w:t>2</w:t>
      </w:r>
      <w:bookmarkEnd w:id="1681"/>
      <w:r>
        <w:rPr>
          <w:color w:val="000000"/>
          <w:spacing w:val="0"/>
          <w:w w:val="100"/>
          <w:position w:val="0"/>
          <w:sz w:val="20"/>
          <w:szCs w:val="20"/>
        </w:rPr>
        <w:t>、</w:t>
        <w:tab/>
        <w:t>宏泰医疗</w:t>
      </w:r>
      <w:r>
        <w:rPr>
          <w:color w:val="000000"/>
          <w:spacing w:val="0"/>
          <w:w w:val="100"/>
          <w:position w:val="0"/>
          <w:sz w:val="19"/>
          <w:szCs w:val="19"/>
        </w:rPr>
        <w:t>1-4</w:t>
      </w:r>
      <w:r>
        <w:rPr>
          <w:color w:val="000000"/>
          <w:spacing w:val="0"/>
          <w:w w:val="100"/>
          <w:position w:val="0"/>
          <w:sz w:val="20"/>
          <w:szCs w:val="20"/>
        </w:rPr>
        <w:t>月少数股东持股比例为</w:t>
      </w:r>
      <w:r>
        <w:rPr>
          <w:color w:val="000000"/>
          <w:spacing w:val="0"/>
          <w:w w:val="100"/>
          <w:position w:val="0"/>
          <w:sz w:val="19"/>
          <w:szCs w:val="19"/>
        </w:rPr>
        <w:t>73.99%,</w:t>
        <w:tab/>
      </w:r>
      <w:r>
        <w:rPr>
          <w:color w:val="000000"/>
          <w:spacing w:val="0"/>
          <w:w w:val="100"/>
          <w:position w:val="0"/>
          <w:sz w:val="19"/>
          <w:szCs w:val="19"/>
        </w:rPr>
        <w:t>5-12</w:t>
      </w:r>
      <w:r>
        <w:rPr>
          <w:color w:val="000000"/>
          <w:spacing w:val="0"/>
          <w:w w:val="100"/>
          <w:position w:val="0"/>
          <w:sz w:val="20"/>
          <w:szCs w:val="20"/>
        </w:rPr>
        <w:t>月少数股东持股比例为</w:t>
      </w:r>
      <w:r>
        <w:rPr>
          <w:color w:val="000000"/>
          <w:spacing w:val="0"/>
          <w:w w:val="100"/>
          <w:position w:val="0"/>
          <w:sz w:val="19"/>
          <w:szCs w:val="19"/>
        </w:rPr>
        <w:t>49%</w:t>
      </w:r>
    </w:p>
    <w:p>
      <w:pPr>
        <w:pStyle w:val="Style26"/>
        <w:keepNext/>
        <w:keepLines/>
        <w:widowControl w:val="0"/>
        <w:numPr>
          <w:ilvl w:val="0"/>
          <w:numId w:val="217"/>
        </w:numPr>
        <w:shd w:val="clear" w:color="auto" w:fill="auto"/>
        <w:bidi w:val="0"/>
        <w:spacing w:before="300" w:after="100" w:line="240" w:lineRule="auto"/>
        <w:ind w:left="0" w:right="0" w:firstLine="720"/>
        <w:jc w:val="left"/>
      </w:pPr>
      <w:bookmarkStart w:id="1682" w:name="bookmark1682"/>
      <w:bookmarkStart w:id="1683" w:name="bookmark1683"/>
      <w:bookmarkStart w:id="1684" w:name="bookmark1684"/>
      <w:bookmarkStart w:id="1685" w:name="bookmark1685"/>
      <w:bookmarkEnd w:id="1684"/>
      <w:r>
        <w:rPr>
          <w:color w:val="000000"/>
          <w:spacing w:val="0"/>
          <w:w w:val="100"/>
          <w:position w:val="0"/>
        </w:rPr>
        <w:t>.</w:t>
      </w:r>
      <w:r>
        <w:rPr>
          <w:color w:val="000000"/>
          <w:spacing w:val="0"/>
          <w:w w:val="100"/>
          <w:position w:val="0"/>
        </w:rPr>
        <w:t>重要非全资子公司的主要财务信息</w:t>
      </w:r>
      <w:bookmarkEnd w:id="1682"/>
      <w:bookmarkEnd w:id="1683"/>
      <w:bookmarkEnd w:id="1685"/>
    </w:p>
    <w:p>
      <w:pPr>
        <w:pStyle w:val="Style5"/>
        <w:keepNext w:val="0"/>
        <w:keepLines w:val="0"/>
        <w:widowControl w:val="0"/>
        <w:shd w:val="clear" w:color="auto" w:fill="auto"/>
        <w:bidi w:val="0"/>
        <w:spacing w:before="0" w:after="0" w:line="240" w:lineRule="auto"/>
        <w:ind w:left="0" w:right="0" w:firstLine="720"/>
        <w:jc w:val="left"/>
      </w:pPr>
      <w:r>
        <w:rPr>
          <w:color w:val="000000"/>
          <w:spacing w:val="0"/>
          <w:w w:val="100"/>
          <w:position w:val="0"/>
          <w:sz w:val="19"/>
          <w:szCs w:val="19"/>
        </w:rPr>
        <w:t>J</w:t>
      </w:r>
      <w:r>
        <w:rPr>
          <w:color w:val="000000"/>
          <w:spacing w:val="0"/>
          <w:w w:val="100"/>
          <w:position w:val="0"/>
        </w:rPr>
        <w:t>适用口不适用</w:t>
      </w:r>
    </w:p>
    <w:p>
      <w:pPr>
        <w:pStyle w:val="Style5"/>
        <w:keepNext w:val="0"/>
        <w:keepLines w:val="0"/>
        <w:widowControl w:val="0"/>
        <w:shd w:val="clear" w:color="auto" w:fill="auto"/>
        <w:bidi w:val="0"/>
        <w:spacing w:before="0" w:after="0" w:line="240" w:lineRule="auto"/>
        <w:ind w:left="12580" w:right="0" w:firstLine="0"/>
        <w:jc w:val="left"/>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696"/>
        <w:gridCol w:w="1248"/>
        <w:gridCol w:w="1258"/>
        <w:gridCol w:w="1253"/>
        <w:gridCol w:w="1262"/>
        <w:gridCol w:w="1114"/>
        <w:gridCol w:w="1296"/>
        <w:gridCol w:w="1248"/>
        <w:gridCol w:w="1162"/>
        <w:gridCol w:w="1253"/>
        <w:gridCol w:w="1253"/>
        <w:gridCol w:w="1022"/>
        <w:gridCol w:w="1262"/>
      </w:tblGrid>
      <w:tr>
        <w:trPr>
          <w:trHeight w:val="254"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0" w:lineRule="exact"/>
              <w:ind w:left="0" w:right="0" w:firstLine="0"/>
              <w:jc w:val="center"/>
              <w:rPr>
                <w:sz w:val="16"/>
                <w:szCs w:val="16"/>
              </w:rPr>
            </w:pPr>
            <w:r>
              <w:rPr>
                <w:color w:val="000000"/>
                <w:spacing w:val="0"/>
                <w:w w:val="100"/>
                <w:position w:val="0"/>
                <w:sz w:val="16"/>
                <w:szCs w:val="16"/>
              </w:rPr>
              <w:t>子公</w:t>
            </w:r>
          </w:p>
          <w:p>
            <w:pPr>
              <w:pStyle w:val="Style23"/>
              <w:keepNext w:val="0"/>
              <w:keepLines w:val="0"/>
              <w:widowControl w:val="0"/>
              <w:shd w:val="clear" w:color="auto" w:fill="auto"/>
              <w:bidi w:val="0"/>
              <w:spacing w:before="0" w:after="0" w:line="230" w:lineRule="exact"/>
              <w:ind w:left="0" w:right="0" w:firstLine="0"/>
              <w:jc w:val="center"/>
              <w:rPr>
                <w:sz w:val="16"/>
                <w:szCs w:val="16"/>
              </w:rPr>
            </w:pPr>
            <w:r>
              <w:rPr>
                <w:color w:val="000000"/>
                <w:spacing w:val="0"/>
                <w:w w:val="100"/>
                <w:position w:val="0"/>
                <w:sz w:val="16"/>
                <w:szCs w:val="16"/>
              </w:rPr>
              <w:t>司名 称</w:t>
            </w:r>
          </w:p>
        </w:tc>
        <w:tc>
          <w:tcPr>
            <w:gridSpan w:val="6"/>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期末余额</w:t>
            </w:r>
          </w:p>
        </w:tc>
        <w:tc>
          <w:tcPr>
            <w:gridSpan w:val="6"/>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期初余额</w:t>
            </w:r>
          </w:p>
        </w:tc>
      </w:tr>
      <w:tr>
        <w:trPr>
          <w:trHeight w:val="461"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流动资产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非流动资产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资产合计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流动负债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非流动负债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负债合计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流动资产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非流动资产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资产合计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流动负债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非流动负债</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负债合计</w:t>
            </w:r>
          </w:p>
        </w:tc>
      </w:tr>
      <w:tr>
        <w:trPr>
          <w:trHeight w:val="475"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30" w:lineRule="exact"/>
              <w:ind w:left="0" w:right="0" w:firstLine="0"/>
              <w:jc w:val="both"/>
              <w:rPr>
                <w:sz w:val="16"/>
                <w:szCs w:val="16"/>
              </w:rPr>
            </w:pPr>
            <w:r>
              <w:rPr>
                <w:color w:val="000000"/>
                <w:spacing w:val="0"/>
                <w:w w:val="100"/>
                <w:position w:val="0"/>
                <w:sz w:val="16"/>
                <w:szCs w:val="16"/>
              </w:rPr>
              <w:t>富润 数链</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550,318.08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550,318.08</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4,946,008.09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4,946,008.09</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2,228,409.59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2,228,409.59</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3,371,811.24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3,371,811.24</w:t>
            </w:r>
          </w:p>
        </w:tc>
      </w:tr>
      <w:tr>
        <w:trPr>
          <w:trHeight w:val="480"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35" w:lineRule="exact"/>
              <w:ind w:left="0" w:right="0" w:firstLine="0"/>
              <w:jc w:val="both"/>
              <w:rPr>
                <w:sz w:val="16"/>
                <w:szCs w:val="16"/>
              </w:rPr>
            </w:pPr>
            <w:r>
              <w:rPr>
                <w:color w:val="000000"/>
                <w:spacing w:val="0"/>
                <w:w w:val="100"/>
                <w:position w:val="0"/>
                <w:sz w:val="16"/>
                <w:szCs w:val="16"/>
              </w:rPr>
              <w:t>宏泰 医疗</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5,199,628.66</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3,379,201.71</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8,578,830.37</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4,343,807.31</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970,946.62</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5,314,753.93</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5,960,337.49</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2,614,260.99</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8,574,598.48</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3,414,946.17</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296,560.68</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3,711,506.85</w:t>
            </w:r>
          </w:p>
        </w:tc>
      </w:tr>
      <w:tr>
        <w:trPr>
          <w:trHeight w:val="475"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exact"/>
              <w:ind w:left="0" w:right="0" w:firstLine="0"/>
              <w:jc w:val="both"/>
              <w:rPr>
                <w:sz w:val="16"/>
                <w:szCs w:val="16"/>
              </w:rPr>
            </w:pPr>
            <w:r>
              <w:rPr>
                <w:color w:val="000000"/>
                <w:spacing w:val="0"/>
                <w:w w:val="100"/>
                <w:position w:val="0"/>
                <w:sz w:val="16"/>
                <w:szCs w:val="16"/>
              </w:rPr>
              <w:t>杭州 卡赛</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53,405,911.14</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656,926.66</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54,062,837.80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43,367,120.51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43,367,120.51</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45,579,905.32</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732,336.14</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46,312,241.46</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54,241,933.72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54,241,933.72</w:t>
            </w:r>
          </w:p>
        </w:tc>
      </w:tr>
      <w:tr>
        <w:trPr>
          <w:trHeight w:val="475"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5" w:lineRule="exact"/>
              <w:ind w:left="0" w:right="0" w:firstLine="0"/>
              <w:jc w:val="both"/>
              <w:rPr>
                <w:sz w:val="16"/>
                <w:szCs w:val="16"/>
              </w:rPr>
            </w:pPr>
            <w:r>
              <w:rPr>
                <w:color w:val="000000"/>
                <w:spacing w:val="0"/>
                <w:w w:val="100"/>
                <w:position w:val="0"/>
                <w:sz w:val="16"/>
                <w:szCs w:val="16"/>
              </w:rPr>
              <w:t>上海 弥杉</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404,204.09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404,204.09</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25,775.06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25,775.06</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2,572,141.26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2,572,141.26</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2,187,391.10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2,187,391.10</w:t>
            </w:r>
          </w:p>
        </w:tc>
      </w:tr>
      <w:tr>
        <w:trPr>
          <w:trHeight w:val="480"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35" w:lineRule="exact"/>
              <w:ind w:left="0" w:right="0" w:firstLine="0"/>
              <w:jc w:val="both"/>
              <w:rPr>
                <w:sz w:val="16"/>
                <w:szCs w:val="16"/>
              </w:rPr>
            </w:pPr>
            <w:r>
              <w:rPr>
                <w:color w:val="000000"/>
                <w:spacing w:val="0"/>
                <w:w w:val="100"/>
                <w:position w:val="0"/>
                <w:sz w:val="16"/>
                <w:szCs w:val="16"/>
              </w:rPr>
              <w:t>泰树 一帜</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11,678,293.44</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26,124.84</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11,704,418.28</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14,428,214.95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14,428,214.95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8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35" w:lineRule="exact"/>
              <w:ind w:left="0" w:right="0" w:firstLine="0"/>
              <w:jc w:val="both"/>
              <w:rPr>
                <w:sz w:val="16"/>
                <w:szCs w:val="16"/>
              </w:rPr>
            </w:pPr>
            <w:r>
              <w:rPr>
                <w:color w:val="000000"/>
                <w:spacing w:val="0"/>
                <w:w w:val="100"/>
                <w:position w:val="0"/>
                <w:sz w:val="16"/>
                <w:szCs w:val="16"/>
              </w:rPr>
              <w:t>富润 医疗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443,732.99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2,040,000.00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2,483,732.99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exact"/>
              <w:ind w:left="0" w:right="0" w:firstLine="0"/>
              <w:jc w:val="both"/>
              <w:rPr>
                <w:sz w:val="16"/>
                <w:szCs w:val="16"/>
              </w:rPr>
            </w:pPr>
            <w:r>
              <w:rPr>
                <w:color w:val="000000"/>
                <w:spacing w:val="0"/>
                <w:w w:val="100"/>
                <w:position w:val="0"/>
                <w:sz w:val="16"/>
                <w:szCs w:val="16"/>
              </w:rPr>
              <w:t>量势 数据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45,094.55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45,094.55</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5,060,053.15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5,060,053.15</w:t>
            </w:r>
          </w:p>
        </w:tc>
      </w:tr>
      <w:tr>
        <w:trPr>
          <w:trHeight w:val="475"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35" w:lineRule="exact"/>
              <w:ind w:left="0" w:right="0" w:firstLine="0"/>
              <w:jc w:val="both"/>
              <w:rPr>
                <w:sz w:val="16"/>
                <w:szCs w:val="16"/>
              </w:rPr>
            </w:pPr>
            <w:r>
              <w:rPr>
                <w:color w:val="000000"/>
                <w:spacing w:val="0"/>
                <w:w w:val="100"/>
                <w:position w:val="0"/>
                <w:sz w:val="16"/>
                <w:szCs w:val="16"/>
              </w:rPr>
              <w:t>聚礼 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3,577.95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3,577.95</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4,581,065.68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4,581,065.68</w:t>
            </w:r>
          </w:p>
        </w:tc>
      </w:tr>
      <w:tr>
        <w:trPr>
          <w:trHeight w:val="475"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5" w:lineRule="exact"/>
              <w:ind w:left="0" w:right="0" w:firstLine="0"/>
              <w:jc w:val="both"/>
              <w:rPr>
                <w:sz w:val="16"/>
                <w:szCs w:val="16"/>
              </w:rPr>
            </w:pPr>
            <w:r>
              <w:rPr>
                <w:color w:val="000000"/>
                <w:spacing w:val="0"/>
                <w:w w:val="100"/>
                <w:position w:val="0"/>
                <w:sz w:val="16"/>
                <w:szCs w:val="16"/>
              </w:rPr>
              <w:t>浙江 中播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100.01</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80"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5" w:lineRule="exact"/>
              <w:ind w:left="0" w:right="0" w:firstLine="0"/>
              <w:jc w:val="both"/>
              <w:rPr>
                <w:sz w:val="16"/>
                <w:szCs w:val="16"/>
              </w:rPr>
            </w:pPr>
            <w:r>
              <w:rPr>
                <w:color w:val="000000"/>
                <w:spacing w:val="0"/>
                <w:w w:val="100"/>
                <w:position w:val="0"/>
                <w:sz w:val="16"/>
                <w:szCs w:val="16"/>
              </w:rPr>
              <w:t>浙江 中漫</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35" w:lineRule="exact"/>
              <w:ind w:left="0" w:right="0" w:firstLine="0"/>
              <w:jc w:val="both"/>
              <w:rPr>
                <w:sz w:val="16"/>
                <w:szCs w:val="16"/>
              </w:rPr>
            </w:pPr>
            <w:r>
              <w:rPr>
                <w:color w:val="000000"/>
                <w:spacing w:val="0"/>
                <w:w w:val="100"/>
                <w:position w:val="0"/>
                <w:sz w:val="16"/>
                <w:szCs w:val="16"/>
              </w:rPr>
              <w:t>湖州 中播</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56"/>
        <w:gridCol w:w="1531"/>
        <w:gridCol w:w="1426"/>
        <w:gridCol w:w="1421"/>
        <w:gridCol w:w="1507"/>
        <w:gridCol w:w="1426"/>
        <w:gridCol w:w="1493"/>
        <w:gridCol w:w="1498"/>
        <w:gridCol w:w="1550"/>
      </w:tblGrid>
      <w:tr>
        <w:trPr>
          <w:trHeight w:val="326"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gridSpan w:val="4"/>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4"/>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63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综合收益总 额</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经营活动现金 流量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综合收益总额</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经营活动现金 流量</w:t>
            </w:r>
          </w:p>
        </w:tc>
      </w:tr>
      <w:tr>
        <w:trPr>
          <w:trHeight w:val="3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富润数链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5,314,165.59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-3,252,288.36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-3,252,288.36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-812,833.34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2,045,441.02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-11,143,401.65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-11,143,401.65</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富润医疗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243,455.72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243,455.72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-1,344.28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-16,267.01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-16,267.01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1,524.89</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宏泰医疗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679,255.91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-1,112,159.66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-1,112,159.66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-87,984.83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18,722,008.31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863,091.63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863,091.63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-903,747.08</w:t>
            </w:r>
          </w:p>
        </w:tc>
      </w:tr>
      <w:tr>
        <w:trPr>
          <w:trHeight w:val="3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量势数据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5,926,000.00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5,014,958.60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5,014,958.60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-6,209.99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-137,152.73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-137,152.73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4,226.29</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聚礼会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4,533,019.02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4,619,143.04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4,619,143.04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39,801.94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-46,759.09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-46,759.09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-7,871.10</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杭州卡赛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221,165,998.40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18,824,049.76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18,824,049.76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20,370,834.53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39,626,732.29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-13,252,601.13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-13,252,601.13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-4,270,856.52</w:t>
            </w:r>
          </w:p>
        </w:tc>
      </w:tr>
      <w:tr>
        <w:trPr>
          <w:trHeight w:val="3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上海弥杉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82,311.32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-6,321.13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-6,321.13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1,803,666.51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449,999.98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43,083.19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43,083.19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91,525.23</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泰树一帜</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27,670,800.69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-5,723,796.67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-5,723,796.67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-1,957,739.72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浙江中播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-199,039.15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-199,039.15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-199,039.15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100.01</w:t>
            </w:r>
          </w:p>
        </w:tc>
      </w:tr>
      <w:tr>
        <w:trPr>
          <w:trHeight w:val="326"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浙江中漫</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湖州中播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-5,869.62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-5,869.62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-100,869.62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杭州优翡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388,933.54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-888,271.25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-888,271.25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-1,000,001.29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杭州星奕</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59" w:line="1" w:lineRule="exact"/>
      </w:pPr>
    </w:p>
    <w:p>
      <w:pPr>
        <w:pStyle w:val="Style5"/>
        <w:keepNext w:val="0"/>
        <w:keepLines w:val="0"/>
        <w:widowControl w:val="0"/>
        <w:shd w:val="clear" w:color="auto" w:fill="auto"/>
        <w:bidi w:val="0"/>
        <w:spacing w:before="0" w:after="0" w:line="240" w:lineRule="auto"/>
        <w:ind w:left="0" w:right="0" w:firstLine="720"/>
        <w:jc w:val="left"/>
      </w:pPr>
      <w:r>
        <w:rPr>
          <w:color w:val="000000"/>
          <w:spacing w:val="0"/>
          <w:w w:val="100"/>
          <w:position w:val="0"/>
        </w:rPr>
        <w:t>其他说明：</w:t>
      </w:r>
    </w:p>
    <w:p>
      <w:pPr>
        <w:pStyle w:val="Style5"/>
        <w:keepNext w:val="0"/>
        <w:keepLines w:val="0"/>
        <w:widowControl w:val="0"/>
        <w:shd w:val="clear" w:color="auto" w:fill="auto"/>
        <w:tabs>
          <w:tab w:pos="1083" w:val="left"/>
        </w:tabs>
        <w:bidi w:val="0"/>
        <w:spacing w:before="0" w:after="160" w:line="240" w:lineRule="auto"/>
        <w:ind w:left="0" w:right="0" w:firstLine="720"/>
        <w:jc w:val="left"/>
      </w:pPr>
      <w:bookmarkStart w:id="1686" w:name="bookmark1686"/>
      <w:r>
        <w:rPr>
          <w:rFonts w:ascii="Times New Roman" w:eastAsia="Times New Roman" w:hAnsi="Times New Roman" w:cs="Times New Roman"/>
          <w:color w:val="000000"/>
          <w:spacing w:val="0"/>
          <w:w w:val="100"/>
          <w:position w:val="0"/>
        </w:rPr>
        <w:t>1</w:t>
      </w:r>
      <w:bookmarkEnd w:id="1686"/>
      <w:r>
        <w:rPr>
          <w:color w:val="000000"/>
          <w:spacing w:val="0"/>
          <w:w w:val="100"/>
          <w:position w:val="0"/>
        </w:rPr>
        <w:t>、</w:t>
        <w:tab/>
        <w:t>富润医疗损益和现金流量本期数系</w:t>
      </w:r>
      <w:r>
        <w:rPr>
          <w:color w:val="000000"/>
          <w:spacing w:val="0"/>
          <w:w w:val="100"/>
          <w:position w:val="0"/>
          <w:sz w:val="19"/>
          <w:szCs w:val="19"/>
        </w:rPr>
        <w:t>2021</w:t>
      </w:r>
      <w:r>
        <w:rPr>
          <w:color w:val="000000"/>
          <w:spacing w:val="0"/>
          <w:w w:val="100"/>
          <w:position w:val="0"/>
        </w:rPr>
        <w:t>年</w:t>
      </w:r>
      <w:r>
        <w:rPr>
          <w:color w:val="000000"/>
          <w:spacing w:val="0"/>
          <w:w w:val="100"/>
          <w:position w:val="0"/>
          <w:sz w:val="19"/>
          <w:szCs w:val="19"/>
        </w:rPr>
        <w:t>1-6</w:t>
      </w:r>
      <w:r>
        <w:rPr>
          <w:color w:val="000000"/>
          <w:spacing w:val="0"/>
          <w:w w:val="100"/>
          <w:position w:val="0"/>
        </w:rPr>
        <w:t>月数据</w:t>
      </w:r>
    </w:p>
    <w:p>
      <w:pPr>
        <w:pStyle w:val="Style5"/>
        <w:keepNext w:val="0"/>
        <w:keepLines w:val="0"/>
        <w:widowControl w:val="0"/>
        <w:shd w:val="clear" w:color="auto" w:fill="auto"/>
        <w:tabs>
          <w:tab w:pos="1098" w:val="left"/>
        </w:tabs>
        <w:bidi w:val="0"/>
        <w:spacing w:before="0" w:after="160" w:line="240" w:lineRule="auto"/>
        <w:ind w:left="0" w:right="0" w:firstLine="720"/>
        <w:jc w:val="left"/>
      </w:pPr>
      <w:bookmarkStart w:id="1687" w:name="bookmark1687"/>
      <w:r>
        <w:rPr>
          <w:color w:val="000000"/>
          <w:spacing w:val="0"/>
          <w:w w:val="100"/>
          <w:position w:val="0"/>
          <w:sz w:val="19"/>
          <w:szCs w:val="19"/>
        </w:rPr>
        <w:t>2</w:t>
      </w:r>
      <w:bookmarkEnd w:id="1687"/>
      <w:r>
        <w:rPr>
          <w:color w:val="000000"/>
          <w:spacing w:val="0"/>
          <w:w w:val="100"/>
          <w:position w:val="0"/>
        </w:rPr>
        <w:t>、</w:t>
        <w:tab/>
        <w:t>量势数据损益和现金流量本期数系</w:t>
      </w:r>
      <w:r>
        <w:rPr>
          <w:color w:val="000000"/>
          <w:spacing w:val="0"/>
          <w:w w:val="100"/>
          <w:position w:val="0"/>
          <w:sz w:val="19"/>
          <w:szCs w:val="19"/>
        </w:rPr>
        <w:t>2021</w:t>
      </w:r>
      <w:r>
        <w:rPr>
          <w:color w:val="000000"/>
          <w:spacing w:val="0"/>
          <w:w w:val="100"/>
          <w:position w:val="0"/>
        </w:rPr>
        <w:t>年</w:t>
      </w:r>
      <w:r>
        <w:rPr>
          <w:color w:val="000000"/>
          <w:spacing w:val="0"/>
          <w:w w:val="100"/>
          <w:position w:val="0"/>
          <w:sz w:val="19"/>
          <w:szCs w:val="19"/>
        </w:rPr>
        <w:t>1-11</w:t>
      </w:r>
      <w:r>
        <w:rPr>
          <w:color w:val="000000"/>
          <w:spacing w:val="0"/>
          <w:w w:val="100"/>
          <w:position w:val="0"/>
        </w:rPr>
        <w:t>月数据</w:t>
      </w:r>
    </w:p>
    <w:p>
      <w:pPr>
        <w:pStyle w:val="Style5"/>
        <w:keepNext w:val="0"/>
        <w:keepLines w:val="0"/>
        <w:widowControl w:val="0"/>
        <w:shd w:val="clear" w:color="auto" w:fill="auto"/>
        <w:tabs>
          <w:tab w:pos="1098" w:val="left"/>
        </w:tabs>
        <w:bidi w:val="0"/>
        <w:spacing w:before="0" w:after="160" w:line="240" w:lineRule="auto"/>
        <w:ind w:left="0" w:right="0" w:firstLine="720"/>
        <w:jc w:val="left"/>
      </w:pPr>
      <w:bookmarkStart w:id="1688" w:name="bookmark1688"/>
      <w:r>
        <w:rPr>
          <w:color w:val="000000"/>
          <w:spacing w:val="0"/>
          <w:w w:val="100"/>
          <w:position w:val="0"/>
          <w:sz w:val="19"/>
          <w:szCs w:val="19"/>
        </w:rPr>
        <w:t>3</w:t>
      </w:r>
      <w:bookmarkEnd w:id="1688"/>
      <w:r>
        <w:rPr>
          <w:color w:val="000000"/>
          <w:spacing w:val="0"/>
          <w:w w:val="100"/>
          <w:position w:val="0"/>
        </w:rPr>
        <w:t>、</w:t>
        <w:tab/>
        <w:t>聚礼会损益和现金流量本期数系</w:t>
      </w:r>
      <w:r>
        <w:rPr>
          <w:color w:val="000000"/>
          <w:spacing w:val="0"/>
          <w:w w:val="100"/>
          <w:position w:val="0"/>
          <w:sz w:val="19"/>
          <w:szCs w:val="19"/>
        </w:rPr>
        <w:t>2021</w:t>
      </w:r>
      <w:r>
        <w:rPr>
          <w:color w:val="000000"/>
          <w:spacing w:val="0"/>
          <w:w w:val="100"/>
          <w:position w:val="0"/>
        </w:rPr>
        <w:t>年</w:t>
      </w:r>
      <w:r>
        <w:rPr>
          <w:color w:val="000000"/>
          <w:spacing w:val="0"/>
          <w:w w:val="100"/>
          <w:position w:val="0"/>
          <w:sz w:val="19"/>
          <w:szCs w:val="19"/>
        </w:rPr>
        <w:t>1-10</w:t>
      </w:r>
      <w:r>
        <w:rPr>
          <w:color w:val="000000"/>
          <w:spacing w:val="0"/>
          <w:w w:val="100"/>
          <w:position w:val="0"/>
        </w:rPr>
        <w:t>月数据</w:t>
      </w:r>
    </w:p>
    <w:p>
      <w:pPr>
        <w:pStyle w:val="Style5"/>
        <w:keepNext w:val="0"/>
        <w:keepLines w:val="0"/>
        <w:widowControl w:val="0"/>
        <w:shd w:val="clear" w:color="auto" w:fill="auto"/>
        <w:tabs>
          <w:tab w:pos="1098" w:val="left"/>
        </w:tabs>
        <w:bidi w:val="0"/>
        <w:spacing w:before="0" w:after="160" w:line="240" w:lineRule="auto"/>
        <w:ind w:left="0" w:right="0" w:firstLine="720"/>
        <w:jc w:val="left"/>
      </w:pPr>
      <w:bookmarkStart w:id="1689" w:name="bookmark1689"/>
      <w:r>
        <w:rPr>
          <w:color w:val="000000"/>
          <w:spacing w:val="0"/>
          <w:w w:val="100"/>
          <w:position w:val="0"/>
          <w:sz w:val="19"/>
          <w:szCs w:val="19"/>
        </w:rPr>
        <w:t>4</w:t>
      </w:r>
      <w:bookmarkEnd w:id="1689"/>
      <w:r>
        <w:rPr>
          <w:color w:val="000000"/>
          <w:spacing w:val="0"/>
          <w:w w:val="100"/>
          <w:position w:val="0"/>
        </w:rPr>
        <w:t>、</w:t>
        <w:tab/>
        <w:t>杭州卡赛、上海弥杉损益和现金流量上年同期数系</w:t>
      </w:r>
      <w:r>
        <w:rPr>
          <w:color w:val="000000"/>
          <w:spacing w:val="0"/>
          <w:w w:val="100"/>
          <w:position w:val="0"/>
          <w:sz w:val="19"/>
          <w:szCs w:val="19"/>
        </w:rPr>
        <w:t>2020</w:t>
      </w:r>
      <w:r>
        <w:rPr>
          <w:color w:val="000000"/>
          <w:spacing w:val="0"/>
          <w:w w:val="100"/>
          <w:position w:val="0"/>
        </w:rPr>
        <w:t>年</w:t>
      </w:r>
      <w:r>
        <w:rPr>
          <w:color w:val="000000"/>
          <w:spacing w:val="0"/>
          <w:w w:val="100"/>
          <w:position w:val="0"/>
          <w:sz w:val="19"/>
          <w:szCs w:val="19"/>
        </w:rPr>
        <w:t>9-12</w:t>
      </w:r>
      <w:r>
        <w:rPr>
          <w:color w:val="000000"/>
          <w:spacing w:val="0"/>
          <w:w w:val="100"/>
          <w:position w:val="0"/>
        </w:rPr>
        <w:t>月数据</w:t>
      </w:r>
    </w:p>
    <w:p>
      <w:pPr>
        <w:pStyle w:val="Style5"/>
        <w:keepNext w:val="0"/>
        <w:keepLines w:val="0"/>
        <w:widowControl w:val="0"/>
        <w:shd w:val="clear" w:color="auto" w:fill="auto"/>
        <w:tabs>
          <w:tab w:pos="1098" w:val="left"/>
        </w:tabs>
        <w:bidi w:val="0"/>
        <w:spacing w:before="0" w:after="160" w:line="240" w:lineRule="auto"/>
        <w:ind w:left="0" w:right="0" w:firstLine="720"/>
        <w:jc w:val="left"/>
      </w:pPr>
      <w:bookmarkStart w:id="1690" w:name="bookmark1690"/>
      <w:r>
        <w:rPr>
          <w:color w:val="000000"/>
          <w:spacing w:val="0"/>
          <w:w w:val="100"/>
          <w:position w:val="0"/>
          <w:sz w:val="19"/>
          <w:szCs w:val="19"/>
        </w:rPr>
        <w:t>5</w:t>
      </w:r>
      <w:bookmarkEnd w:id="1690"/>
      <w:r>
        <w:rPr>
          <w:color w:val="000000"/>
          <w:spacing w:val="0"/>
          <w:w w:val="100"/>
          <w:position w:val="0"/>
        </w:rPr>
        <w:t>、</w:t>
        <w:tab/>
        <w:t>浙江中播、浙江中漫、湖州中播损益和现金流量本期数系</w:t>
      </w:r>
      <w:r>
        <w:rPr>
          <w:color w:val="000000"/>
          <w:spacing w:val="0"/>
          <w:w w:val="100"/>
          <w:position w:val="0"/>
          <w:sz w:val="19"/>
          <w:szCs w:val="19"/>
        </w:rPr>
        <w:t>2021</w:t>
      </w:r>
      <w:r>
        <w:rPr>
          <w:color w:val="000000"/>
          <w:spacing w:val="0"/>
          <w:w w:val="100"/>
          <w:position w:val="0"/>
        </w:rPr>
        <w:t>年</w:t>
      </w:r>
      <w:r>
        <w:rPr>
          <w:color w:val="000000"/>
          <w:spacing w:val="0"/>
          <w:w w:val="100"/>
          <w:position w:val="0"/>
          <w:sz w:val="19"/>
          <w:szCs w:val="19"/>
        </w:rPr>
        <w:t>1-8</w:t>
      </w:r>
      <w:r>
        <w:rPr>
          <w:color w:val="000000"/>
          <w:spacing w:val="0"/>
          <w:w w:val="100"/>
          <w:position w:val="0"/>
        </w:rPr>
        <w:t>月数据</w:t>
      </w:r>
    </w:p>
    <w:p>
      <w:pPr>
        <w:pStyle w:val="Style5"/>
        <w:keepNext w:val="0"/>
        <w:keepLines w:val="0"/>
        <w:widowControl w:val="0"/>
        <w:shd w:val="clear" w:color="auto" w:fill="auto"/>
        <w:tabs>
          <w:tab w:pos="1098" w:val="left"/>
        </w:tabs>
        <w:bidi w:val="0"/>
        <w:spacing w:before="0" w:after="160" w:line="240" w:lineRule="auto"/>
        <w:ind w:left="0" w:right="0" w:firstLine="720"/>
        <w:jc w:val="left"/>
      </w:pPr>
      <w:bookmarkStart w:id="1691" w:name="bookmark1691"/>
      <w:r>
        <w:rPr>
          <w:color w:val="000000"/>
          <w:spacing w:val="0"/>
          <w:w w:val="100"/>
          <w:position w:val="0"/>
          <w:sz w:val="19"/>
          <w:szCs w:val="19"/>
        </w:rPr>
        <w:t>6</w:t>
      </w:r>
      <w:bookmarkEnd w:id="1691"/>
      <w:r>
        <w:rPr>
          <w:color w:val="000000"/>
          <w:spacing w:val="0"/>
          <w:w w:val="100"/>
          <w:position w:val="0"/>
        </w:rPr>
        <w:t>、</w:t>
        <w:tab/>
        <w:t>杭州优翡损益和现金流量本期数系</w:t>
      </w:r>
      <w:r>
        <w:rPr>
          <w:color w:val="000000"/>
          <w:spacing w:val="0"/>
          <w:w w:val="100"/>
          <w:position w:val="0"/>
          <w:sz w:val="19"/>
          <w:szCs w:val="19"/>
        </w:rPr>
        <w:t>2021</w:t>
      </w:r>
      <w:r>
        <w:rPr>
          <w:color w:val="000000"/>
          <w:spacing w:val="0"/>
          <w:w w:val="100"/>
          <w:position w:val="0"/>
        </w:rPr>
        <w:t>年</w:t>
      </w:r>
      <w:r>
        <w:rPr>
          <w:color w:val="000000"/>
          <w:spacing w:val="0"/>
          <w:w w:val="100"/>
          <w:position w:val="0"/>
          <w:sz w:val="19"/>
          <w:szCs w:val="19"/>
        </w:rPr>
        <w:t>2-10</w:t>
      </w:r>
      <w:r>
        <w:rPr>
          <w:color w:val="000000"/>
          <w:spacing w:val="0"/>
          <w:w w:val="100"/>
          <w:position w:val="0"/>
        </w:rPr>
        <w:t>月数据</w:t>
      </w:r>
    </w:p>
    <w:p>
      <w:pPr>
        <w:pStyle w:val="Style5"/>
        <w:keepNext w:val="0"/>
        <w:keepLines w:val="0"/>
        <w:widowControl w:val="0"/>
        <w:shd w:val="clear" w:color="auto" w:fill="auto"/>
        <w:tabs>
          <w:tab w:pos="1098" w:val="left"/>
        </w:tabs>
        <w:bidi w:val="0"/>
        <w:spacing w:before="0" w:after="160" w:line="240" w:lineRule="auto"/>
        <w:ind w:left="0" w:right="0" w:firstLine="720"/>
        <w:jc w:val="left"/>
        <w:sectPr>
          <w:footnotePr>
            <w:pos w:val="pageBottom"/>
            <w:numFmt w:val="decimal"/>
            <w:numRestart w:val="continuous"/>
          </w:footnotePr>
          <w:pgSz w:w="16840" w:h="11900" w:orient="landscape"/>
          <w:pgMar w:top="1273" w:right="706" w:bottom="2227" w:left="807" w:header="0" w:footer="3" w:gutter="0"/>
          <w:cols w:space="720"/>
          <w:noEndnote/>
          <w:rtlGutter w:val="0"/>
          <w:docGrid w:linePitch="360"/>
        </w:sectPr>
      </w:pPr>
      <w:bookmarkStart w:id="1692" w:name="bookmark1692"/>
      <w:r>
        <w:rPr>
          <w:color w:val="000000"/>
          <w:spacing w:val="0"/>
          <w:w w:val="100"/>
          <w:position w:val="0"/>
          <w:sz w:val="19"/>
          <w:szCs w:val="19"/>
        </w:rPr>
        <w:t>7</w:t>
      </w:r>
      <w:bookmarkEnd w:id="1692"/>
      <w:r>
        <w:rPr>
          <w:color w:val="000000"/>
          <w:spacing w:val="0"/>
          <w:w w:val="100"/>
          <w:position w:val="0"/>
        </w:rPr>
        <w:t>、</w:t>
        <w:tab/>
        <w:t>杭州星奕损益和现金流量本期数系</w:t>
      </w:r>
      <w:r>
        <w:rPr>
          <w:color w:val="000000"/>
          <w:spacing w:val="0"/>
          <w:w w:val="100"/>
          <w:position w:val="0"/>
          <w:sz w:val="19"/>
          <w:szCs w:val="19"/>
        </w:rPr>
        <w:t>2021</w:t>
      </w:r>
      <w:r>
        <w:rPr>
          <w:color w:val="000000"/>
          <w:spacing w:val="0"/>
          <w:w w:val="100"/>
          <w:position w:val="0"/>
        </w:rPr>
        <w:t>年</w:t>
      </w:r>
      <w:r>
        <w:rPr>
          <w:color w:val="000000"/>
          <w:spacing w:val="0"/>
          <w:w w:val="100"/>
          <w:position w:val="0"/>
          <w:sz w:val="19"/>
          <w:szCs w:val="19"/>
        </w:rPr>
        <w:t>2-5</w:t>
      </w:r>
      <w:r>
        <w:rPr>
          <w:color w:val="000000"/>
          <w:spacing w:val="0"/>
          <w:w w:val="100"/>
          <w:position w:val="0"/>
        </w:rPr>
        <w:t>月数据</w:t>
      </w:r>
    </w:p>
    <w:p>
      <w:pPr>
        <w:pStyle w:val="Style26"/>
        <w:keepNext/>
        <w:keepLines/>
        <w:widowControl w:val="0"/>
        <w:numPr>
          <w:ilvl w:val="0"/>
          <w:numId w:val="217"/>
        </w:numPr>
        <w:shd w:val="clear" w:color="auto" w:fill="auto"/>
        <w:tabs>
          <w:tab w:pos="430" w:val="left"/>
        </w:tabs>
        <w:bidi w:val="0"/>
        <w:spacing w:before="300" w:after="100" w:line="240" w:lineRule="auto"/>
        <w:ind w:left="0" w:right="0" w:firstLine="0"/>
        <w:jc w:val="left"/>
      </w:pPr>
      <w:bookmarkStart w:id="1693" w:name="bookmark1693"/>
      <w:bookmarkStart w:id="1694" w:name="bookmark1694"/>
      <w:bookmarkStart w:id="1695" w:name="bookmark1695"/>
      <w:bookmarkStart w:id="1696" w:name="bookmark1696"/>
      <w:bookmarkEnd w:id="1695"/>
      <w:r>
        <w:rPr>
          <w:color w:val="000000"/>
          <w:spacing w:val="0"/>
          <w:w w:val="100"/>
          <w:position w:val="0"/>
        </w:rPr>
        <w:t>,</w:t>
      </w:r>
      <w:r>
        <w:rPr>
          <w:color w:val="000000"/>
          <w:spacing w:val="0"/>
          <w:w w:val="100"/>
          <w:position w:val="0"/>
        </w:rPr>
        <w:t>使用企业集团资产和清偿企业集团债务的重大限制</w:t>
      </w:r>
      <w:bookmarkEnd w:id="1693"/>
      <w:bookmarkEnd w:id="1694"/>
      <w:bookmarkEnd w:id="1696"/>
    </w:p>
    <w:p>
      <w:pPr>
        <w:pStyle w:val="Style5"/>
        <w:keepNext w:val="0"/>
        <w:keepLines w:val="0"/>
        <w:widowControl w:val="0"/>
        <w:shd w:val="clear" w:color="auto" w:fill="auto"/>
        <w:bidi w:val="0"/>
        <w:spacing w:before="0" w:after="340" w:line="240" w:lineRule="auto"/>
        <w:ind w:left="0" w:right="0" w:firstLine="0"/>
        <w:jc w:val="both"/>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6"/>
        <w:keepNext/>
        <w:keepLines/>
        <w:widowControl w:val="0"/>
        <w:numPr>
          <w:ilvl w:val="0"/>
          <w:numId w:val="217"/>
        </w:numPr>
        <w:shd w:val="clear" w:color="auto" w:fill="auto"/>
        <w:tabs>
          <w:tab w:pos="430" w:val="left"/>
        </w:tabs>
        <w:bidi w:val="0"/>
        <w:spacing w:before="0" w:after="100" w:line="240" w:lineRule="auto"/>
        <w:ind w:left="0" w:right="0" w:firstLine="0"/>
        <w:jc w:val="left"/>
      </w:pPr>
      <w:bookmarkStart w:id="1697" w:name="bookmark1697"/>
      <w:bookmarkStart w:id="1698" w:name="bookmark1698"/>
      <w:bookmarkStart w:id="1699" w:name="bookmark1699"/>
      <w:bookmarkStart w:id="1700" w:name="bookmark1700"/>
      <w:bookmarkEnd w:id="1699"/>
      <w:r>
        <w:rPr>
          <w:color w:val="000000"/>
          <w:spacing w:val="0"/>
          <w:w w:val="100"/>
          <w:position w:val="0"/>
        </w:rPr>
        <w:t>.</w:t>
      </w:r>
      <w:r>
        <w:rPr>
          <w:color w:val="000000"/>
          <w:spacing w:val="0"/>
          <w:w w:val="100"/>
          <w:position w:val="0"/>
        </w:rPr>
        <w:t>向纳入合并财务报表范围的结构化主体提供的财务支持或其他支持</w:t>
      </w:r>
      <w:bookmarkEnd w:id="1697"/>
      <w:bookmarkEnd w:id="1698"/>
      <w:bookmarkEnd w:id="1700"/>
    </w:p>
    <w:p>
      <w:pPr>
        <w:pStyle w:val="Style5"/>
        <w:keepNext w:val="0"/>
        <w:keepLines w:val="0"/>
        <w:widowControl w:val="0"/>
        <w:shd w:val="clear" w:color="auto" w:fill="auto"/>
        <w:bidi w:val="0"/>
        <w:spacing w:before="0" w:after="280" w:line="240" w:lineRule="auto"/>
        <w:ind w:left="0" w:right="0" w:firstLine="0"/>
        <w:jc w:val="left"/>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40" w:line="240" w:lineRule="auto"/>
        <w:ind w:left="0" w:right="0" w:firstLine="0"/>
        <w:jc w:val="both"/>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6"/>
        <w:keepNext/>
        <w:keepLines/>
        <w:widowControl w:val="0"/>
        <w:shd w:val="clear" w:color="auto" w:fill="auto"/>
        <w:tabs>
          <w:tab w:pos="378" w:val="left"/>
        </w:tabs>
        <w:bidi w:val="0"/>
        <w:spacing w:before="0" w:after="100" w:line="240" w:lineRule="auto"/>
        <w:ind w:left="0" w:right="0" w:firstLine="0"/>
        <w:jc w:val="left"/>
      </w:pPr>
      <w:bookmarkStart w:id="1701" w:name="bookmark1701"/>
      <w:bookmarkStart w:id="1702" w:name="bookmark1702"/>
      <w:bookmarkStart w:id="1703" w:name="bookmark1703"/>
      <w:bookmarkStart w:id="1704" w:name="bookmark1704"/>
      <w:r>
        <w:rPr>
          <w:color w:val="000000"/>
          <w:spacing w:val="0"/>
          <w:w w:val="100"/>
          <w:position w:val="0"/>
        </w:rPr>
        <w:t>2</w:t>
      </w:r>
      <w:bookmarkEnd w:id="1703"/>
      <w:r>
        <w:rPr>
          <w:color w:val="000000"/>
          <w:spacing w:val="0"/>
          <w:w w:val="100"/>
          <w:position w:val="0"/>
        </w:rPr>
        <w:t>、</w:t>
        <w:tab/>
        <w:t>在子公司的所有者权益份额发生变化且仍控制子公司的交易</w:t>
      </w:r>
      <w:bookmarkEnd w:id="1701"/>
      <w:bookmarkEnd w:id="1702"/>
      <w:bookmarkEnd w:id="1704"/>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6"/>
        <w:keepNext/>
        <w:keepLines/>
        <w:widowControl w:val="0"/>
        <w:shd w:val="clear" w:color="auto" w:fill="auto"/>
        <w:tabs>
          <w:tab w:pos="378" w:val="left"/>
        </w:tabs>
        <w:bidi w:val="0"/>
        <w:spacing w:before="0" w:after="100" w:line="240" w:lineRule="auto"/>
        <w:ind w:left="0" w:right="0" w:firstLine="0"/>
        <w:jc w:val="left"/>
      </w:pPr>
      <w:bookmarkStart w:id="1705" w:name="bookmark1705"/>
      <w:bookmarkStart w:id="1706" w:name="bookmark1706"/>
      <w:bookmarkStart w:id="1707" w:name="bookmark1707"/>
      <w:bookmarkStart w:id="1708" w:name="bookmark1708"/>
      <w:r>
        <w:rPr>
          <w:color w:val="000000"/>
          <w:spacing w:val="0"/>
          <w:w w:val="100"/>
          <w:position w:val="0"/>
        </w:rPr>
        <w:t>3</w:t>
      </w:r>
      <w:bookmarkEnd w:id="1707"/>
      <w:r>
        <w:rPr>
          <w:color w:val="000000"/>
          <w:spacing w:val="0"/>
          <w:w w:val="100"/>
          <w:position w:val="0"/>
        </w:rPr>
        <w:t>、</w:t>
        <w:tab/>
        <w:t>在合营企业或联营企业中的权益</w:t>
      </w:r>
      <w:bookmarkEnd w:id="1705"/>
      <w:bookmarkEnd w:id="1706"/>
      <w:bookmarkEnd w:id="1708"/>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5"/>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(1).</w:t>
      </w:r>
      <w:r>
        <w:rPr>
          <w:b/>
          <w:bCs/>
          <w:color w:val="000000"/>
          <w:spacing w:val="0"/>
          <w:w w:val="100"/>
          <w:position w:val="0"/>
        </w:rPr>
        <w:t>重要的合营企业或联营企业</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1210"/>
        <w:gridCol w:w="1330"/>
        <w:gridCol w:w="1253"/>
        <w:gridCol w:w="1291"/>
        <w:gridCol w:w="1061"/>
        <w:gridCol w:w="1094"/>
        <w:gridCol w:w="1824"/>
      </w:tblGrid>
      <w:tr>
        <w:trPr>
          <w:trHeight w:val="466" w:hRule="exact"/>
        </w:trPr>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合营企业</w:t>
            </w:r>
          </w:p>
          <w:p>
            <w:pPr>
              <w:pStyle w:val="Style23"/>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或联营企</w:t>
            </w:r>
          </w:p>
          <w:p>
            <w:pPr>
              <w:pStyle w:val="Style23"/>
              <w:keepNext w:val="0"/>
              <w:keepLines w:val="0"/>
              <w:widowControl w:val="0"/>
              <w:shd w:val="clear" w:color="auto" w:fill="auto"/>
              <w:bidi w:val="0"/>
              <w:spacing w:before="0" w:after="40" w:line="240" w:lineRule="auto"/>
              <w:ind w:left="0" w:right="0" w:firstLine="0"/>
              <w:jc w:val="center"/>
            </w:pPr>
            <w:r>
              <w:rPr>
                <w:color w:val="000000"/>
                <w:spacing w:val="0"/>
                <w:w w:val="100"/>
                <w:position w:val="0"/>
              </w:rPr>
              <w:t>业名称</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主要经营地</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vMerge w:val="restart"/>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对合营企业或联 营企业投资的会 计处理方法</w:t>
            </w:r>
          </w:p>
        </w:tc>
      </w:tr>
      <w:tr>
        <w:trPr>
          <w:trHeight w:val="365" w:hRule="exact"/>
        </w:trPr>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FFFFFF"/>
            <w:vAlign w:val="bottom"/>
          </w:tcPr>
          <w:p>
            <w:pPr/>
          </w:p>
        </w:tc>
      </w:tr>
      <w:tr>
        <w:trPr>
          <w:trHeight w:val="1099"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5" w:lineRule="exact"/>
              <w:ind w:left="0" w:right="0" w:firstLine="0"/>
              <w:jc w:val="both"/>
            </w:pPr>
            <w:r>
              <w:rPr>
                <w:color w:val="000000"/>
                <w:spacing w:val="0"/>
                <w:w w:val="100"/>
                <w:position w:val="0"/>
              </w:rPr>
              <w:t>泰一德信 科技(成 都)有限公 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四川省成都 市</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54" w:lineRule="exact"/>
              <w:ind w:left="0" w:right="0" w:firstLine="0"/>
              <w:jc w:val="left"/>
            </w:pPr>
            <w:r>
              <w:rPr>
                <w:color w:val="000000"/>
                <w:spacing w:val="0"/>
                <w:w w:val="100"/>
                <w:position w:val="0"/>
              </w:rPr>
              <w:t>四川省成 都市</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25.00</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w:t>
            </w:r>
          </w:p>
        </w:tc>
      </w:tr>
      <w:tr>
        <w:trPr>
          <w:trHeight w:val="1109"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浙江国信 泰一数据 科技有限 公司</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浙江省杭州 市</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54" w:lineRule="exact"/>
              <w:ind w:left="0" w:right="0" w:firstLine="0"/>
              <w:jc w:val="left"/>
            </w:pPr>
            <w:r>
              <w:rPr>
                <w:color w:val="000000"/>
                <w:spacing w:val="0"/>
                <w:w w:val="100"/>
                <w:position w:val="0"/>
              </w:rPr>
              <w:t>浙江省杭 州市</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信息服务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10.00</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w:t>
            </w:r>
          </w:p>
        </w:tc>
      </w:tr>
    </w:tbl>
    <w:p>
      <w:pPr>
        <w:widowControl w:val="0"/>
        <w:spacing w:after="559" w:line="1" w:lineRule="exact"/>
      </w:pPr>
    </w:p>
    <w:p>
      <w:pPr>
        <w:pStyle w:val="Style26"/>
        <w:keepNext/>
        <w:keepLines/>
        <w:widowControl w:val="0"/>
        <w:numPr>
          <w:ilvl w:val="0"/>
          <w:numId w:val="225"/>
        </w:numPr>
        <w:shd w:val="clear" w:color="auto" w:fill="auto"/>
        <w:tabs>
          <w:tab w:pos="430" w:val="left"/>
        </w:tabs>
        <w:bidi w:val="0"/>
        <w:spacing w:before="0" w:after="100" w:line="240" w:lineRule="auto"/>
        <w:ind w:left="0" w:right="0" w:firstLine="0"/>
        <w:jc w:val="left"/>
      </w:pPr>
      <w:bookmarkStart w:id="1709" w:name="bookmark1709"/>
      <w:bookmarkStart w:id="1710" w:name="bookmark1710"/>
      <w:bookmarkStart w:id="1711" w:name="bookmark1711"/>
      <w:bookmarkStart w:id="1712" w:name="bookmark1712"/>
      <w:bookmarkEnd w:id="1711"/>
      <w:r>
        <w:rPr>
          <w:color w:val="000000"/>
          <w:spacing w:val="0"/>
          <w:w w:val="100"/>
          <w:position w:val="0"/>
        </w:rPr>
        <w:t>.</w:t>
      </w:r>
      <w:r>
        <w:rPr>
          <w:color w:val="000000"/>
          <w:spacing w:val="0"/>
          <w:w w:val="100"/>
          <w:position w:val="0"/>
        </w:rPr>
        <w:t>重要合营企业的主要财务信息</w:t>
      </w:r>
      <w:bookmarkEnd w:id="1709"/>
      <w:bookmarkEnd w:id="1710"/>
      <w:bookmarkEnd w:id="1712"/>
    </w:p>
    <w:p>
      <w:pPr>
        <w:pStyle w:val="Style5"/>
        <w:keepNext w:val="0"/>
        <w:keepLines w:val="0"/>
        <w:widowControl w:val="0"/>
        <w:shd w:val="clear" w:color="auto" w:fill="auto"/>
        <w:bidi w:val="0"/>
        <w:spacing w:before="0" w:after="560" w:line="240" w:lineRule="auto"/>
        <w:ind w:left="0" w:right="0" w:firstLine="0"/>
        <w:jc w:val="left"/>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26"/>
        <w:keepNext/>
        <w:keepLines/>
        <w:widowControl w:val="0"/>
        <w:numPr>
          <w:ilvl w:val="0"/>
          <w:numId w:val="225"/>
        </w:numPr>
        <w:shd w:val="clear" w:color="auto" w:fill="auto"/>
        <w:tabs>
          <w:tab w:pos="430" w:val="left"/>
        </w:tabs>
        <w:bidi w:val="0"/>
        <w:spacing w:before="0" w:after="100" w:line="240" w:lineRule="auto"/>
        <w:ind w:left="0" w:right="0" w:firstLine="0"/>
        <w:jc w:val="left"/>
      </w:pPr>
      <w:bookmarkStart w:id="1713" w:name="bookmark1713"/>
      <w:bookmarkStart w:id="1714" w:name="bookmark1714"/>
      <w:bookmarkStart w:id="1715" w:name="bookmark1715"/>
      <w:bookmarkStart w:id="1716" w:name="bookmark1716"/>
      <w:bookmarkEnd w:id="1715"/>
      <w:r>
        <w:rPr>
          <w:color w:val="000000"/>
          <w:spacing w:val="0"/>
          <w:w w:val="100"/>
          <w:position w:val="0"/>
        </w:rPr>
        <w:t>.</w:t>
      </w:r>
      <w:r>
        <w:rPr>
          <w:color w:val="000000"/>
          <w:spacing w:val="0"/>
          <w:w w:val="100"/>
          <w:position w:val="0"/>
        </w:rPr>
        <w:t>重要联营企业的主要财务信息</w:t>
      </w:r>
      <w:bookmarkEnd w:id="1713"/>
      <w:bookmarkEnd w:id="1714"/>
      <w:bookmarkEnd w:id="1716"/>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19"/>
          <w:szCs w:val="19"/>
        </w:rPr>
        <w:t>J</w:t>
      </w:r>
      <w:r>
        <w:rPr>
          <w:color w:val="000000"/>
          <w:spacing w:val="0"/>
          <w:w w:val="100"/>
          <w:position w:val="0"/>
        </w:rPr>
        <w:t>适用口不适用</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933"/>
        <w:gridCol w:w="1531"/>
        <w:gridCol w:w="1531"/>
        <w:gridCol w:w="1531"/>
        <w:gridCol w:w="1536"/>
      </w:tblGrid>
      <w:tr>
        <w:trPr>
          <w:trHeight w:val="293" w:hRule="exact"/>
        </w:trPr>
        <w:tc>
          <w:tcPr>
            <w:vMerge w:val="restart"/>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rPr>
              <w:t>/</w:t>
            </w:r>
            <w:r>
              <w:rPr>
                <w:color w:val="000000"/>
                <w:spacing w:val="0"/>
                <w:w w:val="100"/>
                <w:position w:val="0"/>
              </w:rPr>
              <w:t>本期发生额</w:t>
            </w:r>
          </w:p>
        </w:tc>
        <w:tc>
          <w:tcPr>
            <w:gridSpan w:val="2"/>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rPr>
              <w:t>/</w:t>
            </w:r>
            <w:r>
              <w:rPr>
                <w:color w:val="000000"/>
                <w:spacing w:val="0"/>
                <w:w w:val="100"/>
                <w:position w:val="0"/>
              </w:rPr>
              <w:t>上期发生额</w:t>
            </w:r>
          </w:p>
        </w:tc>
      </w:tr>
      <w:tr>
        <w:trPr>
          <w:trHeight w:val="754"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泰一德信科技</w:t>
            </w:r>
          </w:p>
          <w:p>
            <w:pPr>
              <w:pStyle w:val="Style23"/>
              <w:keepNext w:val="0"/>
              <w:keepLines w:val="0"/>
              <w:widowControl w:val="0"/>
              <w:shd w:val="clear" w:color="auto" w:fill="auto"/>
              <w:bidi w:val="0"/>
              <w:spacing w:before="0" w:after="0" w:line="269" w:lineRule="exact"/>
              <w:ind w:left="0" w:right="0" w:firstLine="0"/>
              <w:jc w:val="center"/>
            </w:pPr>
            <w:r>
              <w:rPr>
                <w:color w:val="000000"/>
                <w:spacing w:val="0"/>
                <w:w w:val="100"/>
                <w:position w:val="0"/>
                <w:sz w:val="16"/>
                <w:szCs w:val="16"/>
              </w:rPr>
              <w:t xml:space="preserve">(成都)有限 </w:t>
            </w:r>
            <w:r>
              <w:rPr>
                <w:color w:val="000000"/>
                <w:spacing w:val="0"/>
                <w:w w:val="100"/>
                <w:position w:val="0"/>
              </w:rPr>
              <w:t>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50" w:lineRule="exact"/>
              <w:ind w:left="0" w:right="0" w:firstLine="0"/>
              <w:jc w:val="left"/>
              <w:rPr>
                <w:sz w:val="16"/>
                <w:szCs w:val="16"/>
              </w:rPr>
            </w:pPr>
            <w:r>
              <w:rPr>
                <w:color w:val="000000"/>
                <w:spacing w:val="0"/>
                <w:w w:val="100"/>
                <w:position w:val="0"/>
                <w:sz w:val="16"/>
                <w:szCs w:val="16"/>
              </w:rPr>
              <w:t>浙江国信泰一数 据科技有限</w:t>
            </w:r>
          </w:p>
          <w:p>
            <w:pPr>
              <w:pStyle w:val="Style23"/>
              <w:keepNext w:val="0"/>
              <w:keepLines w:val="0"/>
              <w:widowControl w:val="0"/>
              <w:shd w:val="clear" w:color="auto" w:fill="auto"/>
              <w:bidi w:val="0"/>
              <w:spacing w:before="0" w:after="0" w:line="250" w:lineRule="exact"/>
              <w:ind w:left="0" w:right="0" w:firstLine="0"/>
              <w:jc w:val="center"/>
            </w:pPr>
            <w:r>
              <w:rPr>
                <w:color w:val="000000"/>
                <w:spacing w:val="0"/>
                <w:w w:val="100"/>
                <w:position w:val="0"/>
              </w:rPr>
              <w:t>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0"/>
              <w:jc w:val="left"/>
              <w:rPr>
                <w:sz w:val="16"/>
                <w:szCs w:val="16"/>
              </w:rPr>
            </w:pPr>
            <w:r>
              <w:rPr>
                <w:color w:val="000000"/>
                <w:spacing w:val="0"/>
                <w:w w:val="100"/>
                <w:position w:val="0"/>
                <w:sz w:val="16"/>
                <w:szCs w:val="16"/>
              </w:rPr>
              <w:t>泰一德信科技</w:t>
            </w:r>
          </w:p>
          <w:p>
            <w:pPr>
              <w:pStyle w:val="Style23"/>
              <w:keepNext w:val="0"/>
              <w:keepLines w:val="0"/>
              <w:widowControl w:val="0"/>
              <w:shd w:val="clear" w:color="auto" w:fill="auto"/>
              <w:bidi w:val="0"/>
              <w:spacing w:before="0" w:after="0" w:line="269" w:lineRule="exact"/>
              <w:ind w:left="0" w:right="0" w:firstLine="0"/>
              <w:jc w:val="center"/>
            </w:pPr>
            <w:r>
              <w:rPr>
                <w:color w:val="000000"/>
                <w:spacing w:val="0"/>
                <w:w w:val="100"/>
                <w:position w:val="0"/>
                <w:sz w:val="16"/>
                <w:szCs w:val="16"/>
              </w:rPr>
              <w:t xml:space="preserve">(成都)有限 </w:t>
            </w:r>
            <w:r>
              <w:rPr>
                <w:color w:val="000000"/>
                <w:spacing w:val="0"/>
                <w:w w:val="100"/>
                <w:position w:val="0"/>
              </w:rPr>
              <w:t>公司</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40" w:line="235" w:lineRule="exact"/>
              <w:ind w:left="0" w:right="0" w:firstLine="0"/>
              <w:jc w:val="left"/>
              <w:rPr>
                <w:sz w:val="16"/>
                <w:szCs w:val="16"/>
              </w:rPr>
            </w:pPr>
            <w:r>
              <w:rPr>
                <w:color w:val="000000"/>
                <w:spacing w:val="0"/>
                <w:w w:val="100"/>
                <w:position w:val="0"/>
                <w:sz w:val="16"/>
                <w:szCs w:val="16"/>
              </w:rPr>
              <w:t>浙江国信泰一数 据科技有限</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961,930.68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1,097,285.09</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10,678,340.50</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155,487.45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400.26</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25,000.00</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资产合计</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1,117,418.13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1,097,685.35</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10,703,340.50</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1,071,189.24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976,132.09</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12,188,664.03</w:t>
            </w: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1,071,189.24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976,132.09</w:t>
            </w:r>
          </w:p>
        </w:tc>
        <w:tc>
          <w:tcPr>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12,188,664.03</w:t>
            </w:r>
          </w:p>
        </w:tc>
      </w:tr>
    </w:tbl>
    <w:tbl>
      <w:tblPr>
        <w:tblOverlap w:val="never"/>
        <w:jc w:val="center"/>
        <w:tblLayout w:type="fixed"/>
      </w:tblPr>
      <w:tblGrid>
        <w:gridCol w:w="2933"/>
        <w:gridCol w:w="1531"/>
        <w:gridCol w:w="1531"/>
        <w:gridCol w:w="1531"/>
        <w:gridCol w:w="1536"/>
      </w:tblGrid>
      <w:tr>
        <w:trPr>
          <w:trHeight w:val="29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归属于母公司股东权益</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46,228.89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121,553.26</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-1,485,323.53</w:t>
            </w:r>
          </w:p>
        </w:tc>
      </w:tr>
      <w:tr>
        <w:trPr>
          <w:trHeight w:val="56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按持股比例计算的净资产份 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11,557.22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30,388.32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-148,532.35</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调整事项</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75,714.06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75,714.05</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628,635.66</w:t>
            </w: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内部交易未实现利润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75,714.06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75,714.05</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628,635.66</w:t>
            </w:r>
          </w:p>
        </w:tc>
      </w:tr>
      <w:tr>
        <w:trPr>
          <w:trHeight w:val="56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对联营企业权益投资的账面 价值</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87,271.28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106,102.37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480,103.31</w:t>
            </w: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存在公开报价的联营企业权 益投资的公允价值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gridSpan w:val="5"/>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567,431.60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534,358.49</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2,923,567.31</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-75,324.37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-116,483.05</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532,005.89</w:t>
            </w: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终止经营的净利润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综合收益总额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-75,324.37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-116,483.05</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532,005.89</w:t>
            </w:r>
          </w:p>
        </w:tc>
      </w:tr>
      <w:tr>
        <w:trPr>
          <w:trHeight w:val="259" w:hRule="exact"/>
        </w:trPr>
        <w:tc>
          <w:tcPr>
            <w:gridSpan w:val="5"/>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本年度收到的来自联营企业 的股利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注：浙江国信泰一数据科技有限公司已进入破产重整程序，对方未提供</w:t>
      </w:r>
      <w:r>
        <w:rPr>
          <w:color w:val="000000"/>
          <w:spacing w:val="0"/>
          <w:w w:val="100"/>
          <w:position w:val="0"/>
          <w:sz w:val="19"/>
          <w:szCs w:val="19"/>
        </w:rPr>
        <w:t>2021</w:t>
      </w:r>
      <w:r>
        <w:rPr>
          <w:color w:val="000000"/>
          <w:spacing w:val="0"/>
          <w:w w:val="100"/>
          <w:position w:val="0"/>
        </w:rPr>
        <w:t>年度财务报表</w:t>
      </w:r>
    </w:p>
    <w:p>
      <w:pPr>
        <w:widowControl w:val="0"/>
        <w:spacing w:after="439" w:line="1" w:lineRule="exact"/>
      </w:pPr>
    </w:p>
    <w:p>
      <w:pPr>
        <w:pStyle w:val="Style26"/>
        <w:keepNext/>
        <w:keepLines/>
        <w:widowControl w:val="0"/>
        <w:numPr>
          <w:ilvl w:val="0"/>
          <w:numId w:val="227"/>
        </w:numPr>
        <w:shd w:val="clear" w:color="auto" w:fill="auto"/>
        <w:bidi w:val="0"/>
        <w:spacing w:before="0" w:after="100" w:line="240" w:lineRule="auto"/>
        <w:ind w:left="0" w:right="0" w:firstLine="0"/>
        <w:jc w:val="left"/>
      </w:pPr>
      <w:bookmarkStart w:id="1717" w:name="bookmark1717"/>
      <w:bookmarkStart w:id="1718" w:name="bookmark1718"/>
      <w:bookmarkStart w:id="1719" w:name="bookmark1719"/>
      <w:bookmarkStart w:id="1720" w:name="bookmark1720"/>
      <w:bookmarkEnd w:id="1719"/>
      <w:r>
        <w:rPr>
          <w:color w:val="000000"/>
          <w:spacing w:val="0"/>
          <w:w w:val="100"/>
          <w:position w:val="0"/>
        </w:rPr>
        <w:t>.不重要的合营企业和联营企业的汇总财务信息</w:t>
      </w:r>
      <w:bookmarkEnd w:id="1717"/>
      <w:bookmarkEnd w:id="1718"/>
      <w:bookmarkEnd w:id="1720"/>
    </w:p>
    <w:p>
      <w:pPr>
        <w:pStyle w:val="Style5"/>
        <w:keepNext w:val="0"/>
        <w:keepLines w:val="0"/>
        <w:widowControl w:val="0"/>
        <w:shd w:val="clear" w:color="auto" w:fill="auto"/>
        <w:bidi w:val="0"/>
        <w:spacing w:before="0" w:after="580" w:line="240" w:lineRule="auto"/>
        <w:ind w:left="0" w:right="0" w:firstLine="0"/>
        <w:jc w:val="left"/>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26"/>
        <w:keepNext/>
        <w:keepLines/>
        <w:widowControl w:val="0"/>
        <w:numPr>
          <w:ilvl w:val="0"/>
          <w:numId w:val="227"/>
        </w:numPr>
        <w:shd w:val="clear" w:color="auto" w:fill="auto"/>
        <w:tabs>
          <w:tab w:pos="430" w:val="left"/>
        </w:tabs>
        <w:bidi w:val="0"/>
        <w:spacing w:before="0" w:after="100" w:line="240" w:lineRule="auto"/>
        <w:ind w:left="0" w:right="0" w:firstLine="0"/>
        <w:jc w:val="left"/>
      </w:pPr>
      <w:bookmarkStart w:id="1721" w:name="bookmark1721"/>
      <w:bookmarkStart w:id="1722" w:name="bookmark1722"/>
      <w:bookmarkStart w:id="1723" w:name="bookmark1723"/>
      <w:bookmarkStart w:id="1724" w:name="bookmark1724"/>
      <w:bookmarkEnd w:id="1723"/>
      <w:r>
        <w:rPr>
          <w:color w:val="000000"/>
          <w:spacing w:val="0"/>
          <w:w w:val="100"/>
          <w:position w:val="0"/>
        </w:rPr>
        <w:t>.</w:t>
      </w:r>
      <w:r>
        <w:rPr>
          <w:color w:val="000000"/>
          <w:spacing w:val="0"/>
          <w:w w:val="100"/>
          <w:position w:val="0"/>
        </w:rPr>
        <w:t>合营企业或联营企业向本公司转移资金的能力存在重大限制的说明</w:t>
      </w:r>
      <w:bookmarkEnd w:id="1721"/>
      <w:bookmarkEnd w:id="1722"/>
      <w:bookmarkEnd w:id="1724"/>
    </w:p>
    <w:p>
      <w:pPr>
        <w:pStyle w:val="Style5"/>
        <w:keepNext w:val="0"/>
        <w:keepLines w:val="0"/>
        <w:widowControl w:val="0"/>
        <w:shd w:val="clear" w:color="auto" w:fill="auto"/>
        <w:tabs>
          <w:tab w:pos="854" w:val="left"/>
        </w:tabs>
        <w:bidi w:val="0"/>
        <w:spacing w:before="0" w:after="320" w:line="240" w:lineRule="auto"/>
        <w:ind w:left="0" w:right="0" w:firstLine="0"/>
        <w:jc w:val="left"/>
      </w:pPr>
      <w:r>
        <w:rPr>
          <w:color w:val="000000"/>
          <w:spacing w:val="0"/>
          <w:w w:val="100"/>
          <w:position w:val="0"/>
        </w:rPr>
        <w:t>口适用</w:t>
        <w:tab/>
      </w:r>
      <w:r>
        <w:rPr>
          <w:color w:val="000000"/>
          <w:spacing w:val="0"/>
          <w:w w:val="100"/>
          <w:position w:val="0"/>
          <w:sz w:val="19"/>
          <w:szCs w:val="19"/>
        </w:rPr>
        <w:t>J</w:t>
      </w:r>
      <w:r>
        <w:rPr>
          <w:color w:val="000000"/>
          <w:spacing w:val="0"/>
          <w:w w:val="100"/>
          <w:position w:val="0"/>
        </w:rPr>
        <w:t>不适用</w:t>
      </w:r>
    </w:p>
    <w:p>
      <w:pPr>
        <w:pStyle w:val="Style26"/>
        <w:keepNext/>
        <w:keepLines/>
        <w:widowControl w:val="0"/>
        <w:numPr>
          <w:ilvl w:val="0"/>
          <w:numId w:val="227"/>
        </w:numPr>
        <w:shd w:val="clear" w:color="auto" w:fill="auto"/>
        <w:tabs>
          <w:tab w:pos="430" w:val="left"/>
        </w:tabs>
        <w:bidi w:val="0"/>
        <w:spacing w:before="0" w:after="100" w:line="240" w:lineRule="auto"/>
        <w:ind w:left="0" w:right="0" w:firstLine="0"/>
        <w:jc w:val="left"/>
      </w:pPr>
      <w:bookmarkStart w:id="1725" w:name="bookmark1725"/>
      <w:bookmarkStart w:id="1726" w:name="bookmark1726"/>
      <w:bookmarkStart w:id="1727" w:name="bookmark1727"/>
      <w:bookmarkStart w:id="1728" w:name="bookmark1728"/>
      <w:bookmarkEnd w:id="1727"/>
      <w:r>
        <w:rPr>
          <w:color w:val="000000"/>
          <w:spacing w:val="0"/>
          <w:w w:val="100"/>
          <w:position w:val="0"/>
        </w:rPr>
        <w:t>.</w:t>
      </w:r>
      <w:r>
        <w:rPr>
          <w:color w:val="000000"/>
          <w:spacing w:val="0"/>
          <w:w w:val="100"/>
          <w:position w:val="0"/>
        </w:rPr>
        <w:t>合营企业或联营企业发生的超额亏损</w:t>
      </w:r>
      <w:bookmarkEnd w:id="1725"/>
      <w:bookmarkEnd w:id="1726"/>
      <w:bookmarkEnd w:id="1728"/>
    </w:p>
    <w:p>
      <w:pPr>
        <w:pStyle w:val="Style5"/>
        <w:keepNext w:val="0"/>
        <w:keepLines w:val="0"/>
        <w:widowControl w:val="0"/>
        <w:shd w:val="clear" w:color="auto" w:fill="auto"/>
        <w:tabs>
          <w:tab w:pos="854" w:val="left"/>
        </w:tabs>
        <w:bidi w:val="0"/>
        <w:spacing w:before="0" w:after="580" w:line="240" w:lineRule="auto"/>
        <w:ind w:left="0" w:right="0" w:firstLine="0"/>
        <w:jc w:val="left"/>
      </w:pPr>
      <w:r>
        <w:rPr>
          <w:color w:val="000000"/>
          <w:spacing w:val="0"/>
          <w:w w:val="100"/>
          <w:position w:val="0"/>
        </w:rPr>
        <w:t>口适用</w:t>
        <w:tab/>
      </w:r>
      <w:r>
        <w:rPr>
          <w:color w:val="000000"/>
          <w:spacing w:val="0"/>
          <w:w w:val="100"/>
          <w:position w:val="0"/>
          <w:sz w:val="19"/>
          <w:szCs w:val="19"/>
        </w:rPr>
        <w:t>J</w:t>
      </w:r>
      <w:r>
        <w:rPr>
          <w:color w:val="000000"/>
          <w:spacing w:val="0"/>
          <w:w w:val="100"/>
          <w:position w:val="0"/>
        </w:rPr>
        <w:t>不适用</w:t>
      </w:r>
    </w:p>
    <w:p>
      <w:pPr>
        <w:pStyle w:val="Style26"/>
        <w:keepNext/>
        <w:keepLines/>
        <w:widowControl w:val="0"/>
        <w:numPr>
          <w:ilvl w:val="0"/>
          <w:numId w:val="227"/>
        </w:numPr>
        <w:shd w:val="clear" w:color="auto" w:fill="auto"/>
        <w:tabs>
          <w:tab w:pos="430" w:val="left"/>
        </w:tabs>
        <w:bidi w:val="0"/>
        <w:spacing w:before="0" w:after="100" w:line="240" w:lineRule="auto"/>
        <w:ind w:left="0" w:right="0" w:firstLine="0"/>
        <w:jc w:val="left"/>
      </w:pPr>
      <w:bookmarkStart w:id="1729" w:name="bookmark1729"/>
      <w:bookmarkStart w:id="1730" w:name="bookmark1730"/>
      <w:bookmarkStart w:id="1731" w:name="bookmark1731"/>
      <w:bookmarkStart w:id="1732" w:name="bookmark1732"/>
      <w:bookmarkEnd w:id="1731"/>
      <w:r>
        <w:rPr>
          <w:color w:val="000000"/>
          <w:spacing w:val="0"/>
          <w:w w:val="100"/>
          <w:position w:val="0"/>
        </w:rPr>
        <w:t>.</w:t>
      </w:r>
      <w:r>
        <w:rPr>
          <w:color w:val="000000"/>
          <w:spacing w:val="0"/>
          <w:w w:val="100"/>
          <w:position w:val="0"/>
        </w:rPr>
        <w:t>与合营企业投资相关的未确认承诺</w:t>
      </w:r>
      <w:bookmarkEnd w:id="1729"/>
      <w:bookmarkEnd w:id="1730"/>
      <w:bookmarkEnd w:id="1732"/>
    </w:p>
    <w:p>
      <w:pPr>
        <w:pStyle w:val="Style5"/>
        <w:keepNext w:val="0"/>
        <w:keepLines w:val="0"/>
        <w:widowControl w:val="0"/>
        <w:shd w:val="clear" w:color="auto" w:fill="auto"/>
        <w:tabs>
          <w:tab w:pos="854" w:val="left"/>
        </w:tabs>
        <w:bidi w:val="0"/>
        <w:spacing w:before="0" w:after="320" w:line="240" w:lineRule="auto"/>
        <w:ind w:left="0" w:right="0" w:firstLine="0"/>
        <w:jc w:val="left"/>
      </w:pPr>
      <w:r>
        <w:rPr>
          <w:color w:val="000000"/>
          <w:spacing w:val="0"/>
          <w:w w:val="100"/>
          <w:position w:val="0"/>
        </w:rPr>
        <w:t>口适用</w:t>
        <w:tab/>
      </w:r>
      <w:r>
        <w:rPr>
          <w:color w:val="000000"/>
          <w:spacing w:val="0"/>
          <w:w w:val="100"/>
          <w:position w:val="0"/>
          <w:sz w:val="19"/>
          <w:szCs w:val="19"/>
        </w:rPr>
        <w:t>J</w:t>
      </w:r>
      <w:r>
        <w:rPr>
          <w:color w:val="000000"/>
          <w:spacing w:val="0"/>
          <w:w w:val="100"/>
          <w:position w:val="0"/>
        </w:rPr>
        <w:t>不适用</w:t>
      </w:r>
    </w:p>
    <w:p>
      <w:pPr>
        <w:pStyle w:val="Style26"/>
        <w:keepNext/>
        <w:keepLines/>
        <w:widowControl w:val="0"/>
        <w:numPr>
          <w:ilvl w:val="0"/>
          <w:numId w:val="227"/>
        </w:numPr>
        <w:shd w:val="clear" w:color="auto" w:fill="auto"/>
        <w:tabs>
          <w:tab w:pos="430" w:val="left"/>
        </w:tabs>
        <w:bidi w:val="0"/>
        <w:spacing w:before="0" w:after="100" w:line="240" w:lineRule="auto"/>
        <w:ind w:left="0" w:right="0" w:firstLine="0"/>
        <w:jc w:val="left"/>
      </w:pPr>
      <w:bookmarkStart w:id="1733" w:name="bookmark1733"/>
      <w:bookmarkStart w:id="1734" w:name="bookmark1734"/>
      <w:bookmarkStart w:id="1735" w:name="bookmark1735"/>
      <w:bookmarkStart w:id="1736" w:name="bookmark1736"/>
      <w:bookmarkEnd w:id="1735"/>
      <w:r>
        <w:rPr>
          <w:color w:val="000000"/>
          <w:spacing w:val="0"/>
          <w:w w:val="100"/>
          <w:position w:val="0"/>
        </w:rPr>
        <w:t>.</w:t>
      </w:r>
      <w:r>
        <w:rPr>
          <w:color w:val="000000"/>
          <w:spacing w:val="0"/>
          <w:w w:val="100"/>
          <w:position w:val="0"/>
        </w:rPr>
        <w:t>与合营企业或联营企业投资相关的或有负债</w:t>
      </w:r>
      <w:bookmarkEnd w:id="1733"/>
      <w:bookmarkEnd w:id="1734"/>
      <w:bookmarkEnd w:id="1736"/>
    </w:p>
    <w:p>
      <w:pPr>
        <w:pStyle w:val="Style5"/>
        <w:keepNext w:val="0"/>
        <w:keepLines w:val="0"/>
        <w:widowControl w:val="0"/>
        <w:shd w:val="clear" w:color="auto" w:fill="auto"/>
        <w:tabs>
          <w:tab w:pos="854" w:val="left"/>
        </w:tabs>
        <w:bidi w:val="0"/>
        <w:spacing w:before="0" w:after="320" w:line="240" w:lineRule="auto"/>
        <w:ind w:left="0" w:right="0" w:firstLine="0"/>
        <w:jc w:val="left"/>
      </w:pPr>
      <w:r>
        <w:rPr>
          <w:color w:val="000000"/>
          <w:spacing w:val="0"/>
          <w:w w:val="100"/>
          <w:position w:val="0"/>
        </w:rPr>
        <w:t>口适用</w:t>
        <w:tab/>
      </w:r>
      <w:r>
        <w:rPr>
          <w:color w:val="000000"/>
          <w:spacing w:val="0"/>
          <w:w w:val="100"/>
          <w:position w:val="0"/>
          <w:sz w:val="19"/>
          <w:szCs w:val="19"/>
        </w:rPr>
        <w:t>J</w:t>
      </w:r>
      <w:r>
        <w:rPr>
          <w:color w:val="000000"/>
          <w:spacing w:val="0"/>
          <w:w w:val="100"/>
          <w:position w:val="0"/>
        </w:rPr>
        <w:t>不适用</w:t>
      </w:r>
    </w:p>
    <w:p>
      <w:pPr>
        <w:pStyle w:val="Style26"/>
        <w:keepNext/>
        <w:keepLines/>
        <w:widowControl w:val="0"/>
        <w:shd w:val="clear" w:color="auto" w:fill="auto"/>
        <w:tabs>
          <w:tab w:pos="378" w:val="left"/>
        </w:tabs>
        <w:bidi w:val="0"/>
        <w:spacing w:before="0" w:after="100" w:line="240" w:lineRule="auto"/>
        <w:ind w:left="0" w:right="0" w:firstLine="0"/>
        <w:jc w:val="left"/>
      </w:pPr>
      <w:bookmarkStart w:id="1737" w:name="bookmark1737"/>
      <w:bookmarkStart w:id="1738" w:name="bookmark1738"/>
      <w:bookmarkStart w:id="1739" w:name="bookmark1739"/>
      <w:bookmarkStart w:id="1740" w:name="bookmark1740"/>
      <w:r>
        <w:rPr>
          <w:color w:val="000000"/>
          <w:spacing w:val="0"/>
          <w:w w:val="100"/>
          <w:position w:val="0"/>
        </w:rPr>
        <w:t>4</w:t>
      </w:r>
      <w:bookmarkEnd w:id="1739"/>
      <w:r>
        <w:rPr>
          <w:color w:val="000000"/>
          <w:spacing w:val="0"/>
          <w:w w:val="100"/>
          <w:position w:val="0"/>
        </w:rPr>
        <w:t>、</w:t>
        <w:tab/>
        <w:t>重要的共同经营</w:t>
      </w:r>
      <w:bookmarkEnd w:id="1737"/>
      <w:bookmarkEnd w:id="1738"/>
      <w:bookmarkEnd w:id="1740"/>
    </w:p>
    <w:p>
      <w:pPr>
        <w:pStyle w:val="Style5"/>
        <w:keepNext w:val="0"/>
        <w:keepLines w:val="0"/>
        <w:widowControl w:val="0"/>
        <w:shd w:val="clear" w:color="auto" w:fill="auto"/>
        <w:bidi w:val="0"/>
        <w:spacing w:before="0" w:after="58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6"/>
        <w:keepNext/>
        <w:keepLines/>
        <w:widowControl w:val="0"/>
        <w:shd w:val="clear" w:color="auto" w:fill="auto"/>
        <w:tabs>
          <w:tab w:pos="378" w:val="left"/>
        </w:tabs>
        <w:bidi w:val="0"/>
        <w:spacing w:before="0" w:after="100" w:line="240" w:lineRule="auto"/>
        <w:ind w:left="0" w:right="0" w:firstLine="0"/>
        <w:jc w:val="left"/>
      </w:pPr>
      <w:bookmarkStart w:id="1741" w:name="bookmark1741"/>
      <w:bookmarkStart w:id="1742" w:name="bookmark1742"/>
      <w:bookmarkStart w:id="1743" w:name="bookmark1743"/>
      <w:bookmarkStart w:id="1744" w:name="bookmark1744"/>
      <w:r>
        <w:rPr>
          <w:color w:val="000000"/>
          <w:spacing w:val="0"/>
          <w:w w:val="100"/>
          <w:position w:val="0"/>
        </w:rPr>
        <w:t>5</w:t>
      </w:r>
      <w:bookmarkEnd w:id="1743"/>
      <w:r>
        <w:rPr>
          <w:color w:val="000000"/>
          <w:spacing w:val="0"/>
          <w:w w:val="100"/>
          <w:position w:val="0"/>
        </w:rPr>
        <w:t>、</w:t>
        <w:tab/>
        <w:t>在未纳入合并财务报表范围的结构化主体中的权益</w:t>
      </w:r>
      <w:bookmarkEnd w:id="1741"/>
      <w:bookmarkEnd w:id="1742"/>
      <w:bookmarkEnd w:id="1744"/>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未纳入合并财务报表范围的结构化主体的相关说明：</w:t>
      </w:r>
    </w:p>
    <w:p>
      <w:pPr>
        <w:pStyle w:val="Style5"/>
        <w:keepNext w:val="0"/>
        <w:keepLines w:val="0"/>
        <w:widowControl w:val="0"/>
        <w:shd w:val="clear" w:color="auto" w:fill="auto"/>
        <w:bidi w:val="0"/>
        <w:spacing w:before="0" w:after="22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6"/>
        <w:keepNext/>
        <w:keepLines/>
        <w:widowControl w:val="0"/>
        <w:shd w:val="clear" w:color="auto" w:fill="auto"/>
        <w:bidi w:val="0"/>
        <w:spacing w:before="0" w:after="100" w:line="240" w:lineRule="auto"/>
        <w:ind w:left="0" w:right="0" w:firstLine="0"/>
        <w:jc w:val="left"/>
      </w:pPr>
      <w:bookmarkStart w:id="1745" w:name="bookmark1745"/>
      <w:bookmarkStart w:id="1746" w:name="bookmark1746"/>
      <w:bookmarkStart w:id="1747" w:name="bookmark1747"/>
      <w:bookmarkStart w:id="1748" w:name="bookmark1748"/>
      <w:r>
        <w:rPr>
          <w:color w:val="000000"/>
          <w:spacing w:val="0"/>
          <w:w w:val="100"/>
          <w:position w:val="0"/>
        </w:rPr>
        <w:t>6</w:t>
      </w:r>
      <w:bookmarkEnd w:id="1747"/>
      <w:r>
        <w:rPr>
          <w:color w:val="000000"/>
          <w:spacing w:val="0"/>
          <w:w w:val="100"/>
          <w:position w:val="0"/>
        </w:rPr>
        <w:t>、其他</w:t>
      </w:r>
      <w:bookmarkEnd w:id="1745"/>
      <w:bookmarkEnd w:id="1746"/>
      <w:bookmarkEnd w:id="1748"/>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26"/>
        <w:keepNext/>
        <w:keepLines/>
        <w:widowControl w:val="0"/>
        <w:shd w:val="clear" w:color="auto" w:fill="auto"/>
        <w:bidi w:val="0"/>
        <w:spacing w:before="0" w:after="100" w:line="240" w:lineRule="auto"/>
        <w:ind w:left="0" w:right="0" w:firstLine="0"/>
        <w:jc w:val="left"/>
      </w:pPr>
      <w:bookmarkStart w:id="1749" w:name="bookmark1749"/>
      <w:bookmarkStart w:id="1750" w:name="bookmark1750"/>
      <w:bookmarkStart w:id="1751" w:name="bookmark1751"/>
      <w:r>
        <w:rPr>
          <w:color w:val="000000"/>
          <w:spacing w:val="0"/>
          <w:w w:val="100"/>
          <w:position w:val="0"/>
        </w:rPr>
        <w:t>十、与金融工具相关的风险</w:t>
      </w:r>
      <w:bookmarkEnd w:id="1749"/>
      <w:bookmarkEnd w:id="1750"/>
      <w:bookmarkEnd w:id="1751"/>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本公司从事风险管理的目标是在风险和收益之间取得平衡，将风险对本公司经营业绩的负面 影响降至最低水平，使股东和其他权益投资者的利益最大化。基于该风险管理目标，本公司风险 管理的基本策略是确认和分析本公司面临的各种风险，建立适当的风险承受底线和进行风险管理， 并及时可靠地对各种风险进行监督，将风险控制在限定的范围内。</w:t>
      </w:r>
    </w:p>
    <w:p>
      <w:pPr>
        <w:pStyle w:val="Style5"/>
        <w:keepNext w:val="0"/>
        <w:keepLines w:val="0"/>
        <w:widowControl w:val="0"/>
        <w:shd w:val="clear" w:color="auto" w:fill="auto"/>
        <w:bidi w:val="0"/>
        <w:spacing w:before="0" w:after="280" w:line="409" w:lineRule="exact"/>
        <w:ind w:left="0" w:right="0" w:firstLine="440"/>
        <w:jc w:val="both"/>
      </w:pPr>
      <w:r>
        <w:rPr>
          <w:color w:val="000000"/>
          <w:spacing w:val="0"/>
          <w:w w:val="100"/>
          <w:position w:val="0"/>
        </w:rPr>
        <w:t>本公司在日常活动中面临各种与金融工具相关的风险，主要包括信用风险、流动性风险及市 场风险。管理层已审议并批准管理这些风险的政策，概括如下。</w:t>
      </w:r>
    </w:p>
    <w:p>
      <w:pPr>
        <w:pStyle w:val="Style5"/>
        <w:keepNext w:val="0"/>
        <w:keepLines w:val="0"/>
        <w:widowControl w:val="0"/>
        <w:shd w:val="clear" w:color="auto" w:fill="auto"/>
        <w:bidi w:val="0"/>
        <w:spacing w:before="0" w:after="280" w:line="407" w:lineRule="exact"/>
        <w:ind w:left="0" w:right="0" w:firstLine="440"/>
        <w:jc w:val="both"/>
      </w:pPr>
      <w:r>
        <w:rPr>
          <w:rFonts w:ascii="Times New Roman" w:eastAsia="Times New Roman" w:hAnsi="Times New Roman" w:cs="Times New Roman"/>
          <w:b/>
          <w:bCs/>
          <w:color w:val="000000"/>
          <w:spacing w:val="0"/>
          <w:w w:val="100"/>
          <w:position w:val="0"/>
        </w:rPr>
        <w:t>（</w:t>
      </w:r>
      <w:r>
        <w:rPr>
          <w:b/>
          <w:bCs/>
          <w:color w:val="000000"/>
          <w:spacing w:val="0"/>
          <w:w w:val="100"/>
          <w:position w:val="0"/>
        </w:rPr>
        <w:t>一</w:t>
      </w:r>
      <w:r>
        <w:rPr>
          <w:b/>
          <w:bCs/>
          <w:color w:val="000000"/>
          <w:spacing w:val="0"/>
          <w:w w:val="100"/>
          <w:position w:val="0"/>
        </w:rPr>
        <w:t>）</w:t>
      </w:r>
      <w:r>
        <w:rPr>
          <w:color w:val="000000"/>
          <w:spacing w:val="0"/>
          <w:w w:val="100"/>
          <w:position w:val="0"/>
        </w:rPr>
        <w:t>信用风险</w:t>
      </w:r>
    </w:p>
    <w:p>
      <w:pPr>
        <w:pStyle w:val="Style5"/>
        <w:keepNext w:val="0"/>
        <w:keepLines w:val="0"/>
        <w:widowControl w:val="0"/>
        <w:shd w:val="clear" w:color="auto" w:fill="auto"/>
        <w:bidi w:val="0"/>
        <w:spacing w:before="0" w:after="280" w:line="407" w:lineRule="exact"/>
        <w:ind w:left="0" w:right="0" w:firstLine="440"/>
        <w:jc w:val="both"/>
      </w:pPr>
      <w:r>
        <w:rPr>
          <w:color w:val="000000"/>
          <w:spacing w:val="0"/>
          <w:w w:val="100"/>
          <w:position w:val="0"/>
        </w:rPr>
        <w:t>信用风险，是指金融工具的一方不能履行义务，造成另一方发生财务损失的风险。</w:t>
      </w:r>
    </w:p>
    <w:p>
      <w:pPr>
        <w:pStyle w:val="Style5"/>
        <w:keepNext w:val="0"/>
        <w:keepLines w:val="0"/>
        <w:widowControl w:val="0"/>
        <w:numPr>
          <w:ilvl w:val="0"/>
          <w:numId w:val="229"/>
        </w:numPr>
        <w:shd w:val="clear" w:color="auto" w:fill="auto"/>
        <w:bidi w:val="0"/>
        <w:spacing w:before="0" w:after="0" w:line="407" w:lineRule="exact"/>
        <w:ind w:left="0" w:right="0" w:firstLine="440"/>
        <w:jc w:val="both"/>
      </w:pPr>
      <w:bookmarkStart w:id="1752" w:name="bookmark1752"/>
      <w:bookmarkEnd w:id="1752"/>
      <w:r>
        <w:rPr>
          <w:color w:val="000000"/>
          <w:spacing w:val="0"/>
          <w:w w:val="100"/>
          <w:position w:val="0"/>
        </w:rPr>
        <w:t>信用风险管理实务</w:t>
      </w:r>
    </w:p>
    <w:p>
      <w:pPr>
        <w:pStyle w:val="Style5"/>
        <w:keepNext w:val="0"/>
        <w:keepLines w:val="0"/>
        <w:widowControl w:val="0"/>
        <w:shd w:val="clear" w:color="auto" w:fill="auto"/>
        <w:tabs>
          <w:tab w:pos="870" w:val="left"/>
        </w:tabs>
        <w:bidi w:val="0"/>
        <w:spacing w:before="0" w:after="280" w:line="407" w:lineRule="exact"/>
        <w:ind w:left="0" w:right="0" w:firstLine="440"/>
        <w:jc w:val="both"/>
      </w:pPr>
      <w:bookmarkStart w:id="1753" w:name="bookmark1753"/>
      <w:r>
        <w:rPr>
          <w:rFonts w:ascii="Times New Roman" w:eastAsia="Times New Roman" w:hAnsi="Times New Roman" w:cs="Times New Roman"/>
          <w:color w:val="000000"/>
          <w:spacing w:val="0"/>
          <w:w w:val="100"/>
          <w:position w:val="0"/>
        </w:rPr>
        <w:t>（</w:t>
      </w:r>
      <w:bookmarkEnd w:id="1753"/>
      <w:r>
        <w:rPr>
          <w:rFonts w:ascii="Times New Roman" w:eastAsia="Times New Roman" w:hAnsi="Times New Roman" w:cs="Times New Roman"/>
          <w:color w:val="000000"/>
          <w:spacing w:val="0"/>
          <w:w w:val="100"/>
          <w:position w:val="0"/>
        </w:rPr>
        <w:t>1）</w:t>
        <w:tab/>
      </w:r>
      <w:r>
        <w:rPr>
          <w:color w:val="000000"/>
          <w:spacing w:val="0"/>
          <w:w w:val="100"/>
          <w:position w:val="0"/>
        </w:rPr>
        <w:t>信用风险的评价方法</w:t>
      </w:r>
    </w:p>
    <w:p>
      <w:pPr>
        <w:pStyle w:val="Style5"/>
        <w:keepNext w:val="0"/>
        <w:keepLines w:val="0"/>
        <w:widowControl w:val="0"/>
        <w:shd w:val="clear" w:color="auto" w:fill="auto"/>
        <w:bidi w:val="0"/>
        <w:spacing w:before="0" w:after="0" w:line="406" w:lineRule="exact"/>
        <w:ind w:left="0" w:right="0" w:firstLine="440"/>
        <w:jc w:val="both"/>
      </w:pPr>
      <w:r>
        <w:rPr>
          <w:color w:val="000000"/>
          <w:spacing w:val="0"/>
          <w:w w:val="100"/>
          <w:position w:val="0"/>
        </w:rPr>
        <w:t>公司在每个资产负债表日评估相关金融工具的信用风险自初始确认后是否已显著增加。在确 定信用风险自初始确认后是否显著增加时，公司考虑在无须付出不必要的额外成本或努力即可获 得合理且有依据的信息，包括基于历史数据的定性和定量分析、外部信用风险评级以及前瞻性信 息。公司以单项金融工具或者具有相似信用风险特征的金融工具组合为基础，通过比较金融工具 在资产负债表日发生违约的风险与在初始确认日发生违约的风险，以确定金融工具预计存续期内 发生违约风险的变化情况。</w:t>
      </w:r>
    </w:p>
    <w:p>
      <w:pPr>
        <w:pStyle w:val="Style5"/>
        <w:keepNext w:val="0"/>
        <w:keepLines w:val="0"/>
        <w:widowControl w:val="0"/>
        <w:shd w:val="clear" w:color="auto" w:fill="auto"/>
        <w:bidi w:val="0"/>
        <w:spacing w:before="0" w:after="0" w:line="406" w:lineRule="exact"/>
        <w:ind w:left="0" w:right="0" w:firstLine="440"/>
        <w:jc w:val="both"/>
      </w:pPr>
      <w:r>
        <w:rPr>
          <w:color w:val="000000"/>
          <w:spacing w:val="0"/>
          <w:w w:val="100"/>
          <w:position w:val="0"/>
        </w:rPr>
        <w:t>当触发以下一个或多个定量、定性标准时，公司认为金融工具的信用风险已发生显著增加：</w:t>
      </w:r>
    </w:p>
    <w:p>
      <w:pPr>
        <w:pStyle w:val="Style5"/>
        <w:keepNext w:val="0"/>
        <w:keepLines w:val="0"/>
        <w:widowControl w:val="0"/>
        <w:shd w:val="clear" w:color="auto" w:fill="auto"/>
        <w:tabs>
          <w:tab w:pos="779" w:val="left"/>
        </w:tabs>
        <w:bidi w:val="0"/>
        <w:spacing w:before="0" w:after="0" w:line="406" w:lineRule="exact"/>
        <w:ind w:left="0" w:right="0" w:firstLine="440"/>
        <w:jc w:val="left"/>
      </w:pPr>
      <w:bookmarkStart w:id="1754" w:name="bookmark1754"/>
      <w:r>
        <w:rPr>
          <w:color w:val="000000"/>
          <w:spacing w:val="0"/>
          <w:w w:val="100"/>
          <w:position w:val="0"/>
          <w:sz w:val="19"/>
          <w:szCs w:val="19"/>
        </w:rPr>
        <w:t>1</w:t>
      </w:r>
      <w:bookmarkEnd w:id="1754"/>
      <w:r>
        <w:rPr>
          <w:color w:val="000000"/>
          <w:spacing w:val="0"/>
          <w:w w:val="100"/>
          <w:position w:val="0"/>
          <w:sz w:val="19"/>
          <w:szCs w:val="19"/>
        </w:rPr>
        <w:t>）</w:t>
        <w:tab/>
      </w:r>
      <w:r>
        <w:rPr>
          <w:color w:val="000000"/>
          <w:spacing w:val="0"/>
          <w:w w:val="100"/>
          <w:position w:val="0"/>
        </w:rPr>
        <w:t>定量标准主要为资产负债表日剩余存续期违约概率较初始确认时上升超过一定比例；</w:t>
      </w:r>
    </w:p>
    <w:p>
      <w:pPr>
        <w:pStyle w:val="Style5"/>
        <w:keepNext w:val="0"/>
        <w:keepLines w:val="0"/>
        <w:widowControl w:val="0"/>
        <w:shd w:val="clear" w:color="auto" w:fill="auto"/>
        <w:tabs>
          <w:tab w:pos="771" w:val="left"/>
        </w:tabs>
        <w:bidi w:val="0"/>
        <w:spacing w:before="0" w:after="280" w:line="406" w:lineRule="exact"/>
        <w:ind w:left="0" w:right="0" w:firstLine="440"/>
        <w:jc w:val="both"/>
      </w:pPr>
      <w:bookmarkStart w:id="1755" w:name="bookmark1755"/>
      <w:r>
        <w:rPr>
          <w:color w:val="000000"/>
          <w:spacing w:val="0"/>
          <w:w w:val="100"/>
          <w:position w:val="0"/>
          <w:sz w:val="19"/>
          <w:szCs w:val="19"/>
        </w:rPr>
        <w:t>2</w:t>
      </w:r>
      <w:bookmarkEnd w:id="1755"/>
      <w:r>
        <w:rPr>
          <w:color w:val="000000"/>
          <w:spacing w:val="0"/>
          <w:w w:val="100"/>
          <w:position w:val="0"/>
          <w:sz w:val="19"/>
          <w:szCs w:val="19"/>
        </w:rPr>
        <w:t>）</w:t>
        <w:tab/>
      </w:r>
      <w:r>
        <w:rPr>
          <w:color w:val="000000"/>
          <w:spacing w:val="0"/>
          <w:w w:val="100"/>
          <w:position w:val="0"/>
        </w:rPr>
        <w:t>定性标准主要为债务人经营或财务情况出现重大不利变化、现存的或预期的技术、市场、 经济或法律环境变化并将对债务人对公司的还款能力产生重大不利影响等。</w:t>
      </w:r>
    </w:p>
    <w:p>
      <w:pPr>
        <w:pStyle w:val="Style5"/>
        <w:keepNext w:val="0"/>
        <w:keepLines w:val="0"/>
        <w:widowControl w:val="0"/>
        <w:shd w:val="clear" w:color="auto" w:fill="auto"/>
        <w:tabs>
          <w:tab w:pos="870" w:val="left"/>
        </w:tabs>
        <w:bidi w:val="0"/>
        <w:spacing w:before="0" w:after="280" w:line="407" w:lineRule="exact"/>
        <w:ind w:left="0" w:right="0" w:firstLine="440"/>
        <w:jc w:val="both"/>
      </w:pPr>
      <w:bookmarkStart w:id="1756" w:name="bookmark1756"/>
      <w:r>
        <w:rPr>
          <w:rFonts w:ascii="Times New Roman" w:eastAsia="Times New Roman" w:hAnsi="Times New Roman" w:cs="Times New Roman"/>
          <w:b/>
          <w:bCs/>
          <w:color w:val="000000"/>
          <w:spacing w:val="0"/>
          <w:w w:val="100"/>
          <w:position w:val="0"/>
        </w:rPr>
        <w:t>（</w:t>
      </w:r>
      <w:bookmarkEnd w:id="1756"/>
      <w:r>
        <w:rPr>
          <w:rFonts w:ascii="Times New Roman" w:eastAsia="Times New Roman" w:hAnsi="Times New Roman" w:cs="Times New Roman"/>
          <w:b/>
          <w:bCs/>
          <w:color w:val="000000"/>
          <w:spacing w:val="0"/>
          <w:w w:val="100"/>
          <w:position w:val="0"/>
        </w:rPr>
        <w:t>2）</w:t>
        <w:tab/>
      </w:r>
      <w:r>
        <w:rPr>
          <w:color w:val="000000"/>
          <w:spacing w:val="0"/>
          <w:w w:val="100"/>
          <w:position w:val="0"/>
        </w:rPr>
        <w:t>违约和已发生信用减值资产的定义</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当金融工具符合以下一项或多项条件时，公司将该金融资产界定为已发生违约，其标准与已 发生信用减值的定义一致：</w:t>
      </w:r>
    </w:p>
    <w:p>
      <w:pPr>
        <w:pStyle w:val="Style5"/>
        <w:keepNext w:val="0"/>
        <w:keepLines w:val="0"/>
        <w:widowControl w:val="0"/>
        <w:shd w:val="clear" w:color="auto" w:fill="auto"/>
        <w:tabs>
          <w:tab w:pos="779" w:val="left"/>
        </w:tabs>
        <w:bidi w:val="0"/>
        <w:spacing w:before="0" w:after="0" w:line="408" w:lineRule="exact"/>
        <w:ind w:left="0" w:right="0" w:firstLine="440"/>
        <w:jc w:val="both"/>
      </w:pPr>
      <w:bookmarkStart w:id="1757" w:name="bookmark1757"/>
      <w:r>
        <w:rPr>
          <w:color w:val="000000"/>
          <w:spacing w:val="0"/>
          <w:w w:val="100"/>
          <w:position w:val="0"/>
          <w:sz w:val="19"/>
          <w:szCs w:val="19"/>
        </w:rPr>
        <w:t>1</w:t>
      </w:r>
      <w:bookmarkEnd w:id="1757"/>
      <w:r>
        <w:rPr>
          <w:color w:val="000000"/>
          <w:spacing w:val="0"/>
          <w:w w:val="100"/>
          <w:position w:val="0"/>
          <w:sz w:val="19"/>
          <w:szCs w:val="19"/>
        </w:rPr>
        <w:t>）</w:t>
        <w:tab/>
      </w:r>
      <w:r>
        <w:rPr>
          <w:color w:val="000000"/>
          <w:spacing w:val="0"/>
          <w:w w:val="100"/>
          <w:position w:val="0"/>
        </w:rPr>
        <w:t>债务人发生重大财务困难；</w:t>
      </w:r>
    </w:p>
    <w:p>
      <w:pPr>
        <w:pStyle w:val="Style5"/>
        <w:keepNext w:val="0"/>
        <w:keepLines w:val="0"/>
        <w:widowControl w:val="0"/>
        <w:shd w:val="clear" w:color="auto" w:fill="auto"/>
        <w:tabs>
          <w:tab w:pos="794" w:val="left"/>
        </w:tabs>
        <w:bidi w:val="0"/>
        <w:spacing w:before="0" w:after="280" w:line="408" w:lineRule="exact"/>
        <w:ind w:left="0" w:right="0" w:firstLine="440"/>
        <w:jc w:val="both"/>
        <w:sectPr>
          <w:footnotePr>
            <w:pos w:val="pageBottom"/>
            <w:numFmt w:val="decimal"/>
            <w:numRestart w:val="continuous"/>
          </w:footnotePr>
          <w:pgSz w:w="11900" w:h="16840"/>
          <w:pgMar w:top="1522" w:right="1140" w:bottom="1584" w:left="1697" w:header="0" w:footer="3" w:gutter="0"/>
          <w:cols w:space="720"/>
          <w:noEndnote/>
          <w:rtlGutter w:val="0"/>
          <w:docGrid w:linePitch="360"/>
        </w:sectPr>
      </w:pPr>
      <w:bookmarkStart w:id="1758" w:name="bookmark1758"/>
      <w:r>
        <w:rPr>
          <w:color w:val="000000"/>
          <w:spacing w:val="0"/>
          <w:w w:val="100"/>
          <w:position w:val="0"/>
          <w:sz w:val="19"/>
          <w:szCs w:val="19"/>
        </w:rPr>
        <w:t>2</w:t>
      </w:r>
      <w:bookmarkEnd w:id="1758"/>
      <w:r>
        <w:rPr>
          <w:color w:val="000000"/>
          <w:spacing w:val="0"/>
          <w:w w:val="100"/>
          <w:position w:val="0"/>
          <w:sz w:val="19"/>
          <w:szCs w:val="19"/>
        </w:rPr>
        <w:t>）</w:t>
        <w:tab/>
      </w:r>
      <w:r>
        <w:rPr>
          <w:color w:val="000000"/>
          <w:spacing w:val="0"/>
          <w:w w:val="100"/>
          <w:position w:val="0"/>
        </w:rPr>
        <w:t>债务人违反合同中对债务人的约束条款；</w:t>
      </w:r>
    </w:p>
    <w:p>
      <w:pPr>
        <w:pStyle w:val="Style5"/>
        <w:keepNext w:val="0"/>
        <w:keepLines w:val="0"/>
        <w:widowControl w:val="0"/>
        <w:shd w:val="clear" w:color="auto" w:fill="auto"/>
        <w:tabs>
          <w:tab w:pos="789" w:val="left"/>
        </w:tabs>
        <w:bidi w:val="0"/>
        <w:spacing w:before="0" w:after="0" w:line="413" w:lineRule="exact"/>
        <w:ind w:left="0" w:right="0" w:firstLine="440"/>
        <w:jc w:val="both"/>
      </w:pPr>
      <w:bookmarkStart w:id="1759" w:name="bookmark1759"/>
      <w:r>
        <w:rPr>
          <w:color w:val="000000"/>
          <w:spacing w:val="0"/>
          <w:w w:val="100"/>
          <w:position w:val="0"/>
          <w:sz w:val="19"/>
          <w:szCs w:val="19"/>
        </w:rPr>
        <w:t>3</w:t>
      </w:r>
      <w:bookmarkEnd w:id="1759"/>
      <w:r>
        <w:rPr>
          <w:color w:val="000000"/>
          <w:spacing w:val="0"/>
          <w:w w:val="100"/>
          <w:position w:val="0"/>
          <w:sz w:val="19"/>
          <w:szCs w:val="19"/>
        </w:rPr>
        <w:t>）</w:t>
        <w:tab/>
      </w:r>
      <w:r>
        <w:rPr>
          <w:color w:val="000000"/>
          <w:spacing w:val="0"/>
          <w:w w:val="100"/>
          <w:position w:val="0"/>
        </w:rPr>
        <w:t>债务人很可能破产或进行其他财务重组；</w:t>
      </w:r>
    </w:p>
    <w:p>
      <w:pPr>
        <w:pStyle w:val="Style5"/>
        <w:keepNext w:val="0"/>
        <w:keepLines w:val="0"/>
        <w:widowControl w:val="0"/>
        <w:shd w:val="clear" w:color="auto" w:fill="auto"/>
        <w:tabs>
          <w:tab w:pos="771" w:val="left"/>
        </w:tabs>
        <w:bidi w:val="0"/>
        <w:spacing w:before="0" w:after="260" w:line="413" w:lineRule="exact"/>
        <w:ind w:left="0" w:right="0" w:firstLine="440"/>
        <w:jc w:val="both"/>
      </w:pPr>
      <w:bookmarkStart w:id="1760" w:name="bookmark1760"/>
      <w:r>
        <w:rPr>
          <w:color w:val="000000"/>
          <w:spacing w:val="0"/>
          <w:w w:val="100"/>
          <w:position w:val="0"/>
          <w:sz w:val="19"/>
          <w:szCs w:val="19"/>
        </w:rPr>
        <w:t>4</w:t>
      </w:r>
      <w:bookmarkEnd w:id="1760"/>
      <w:r>
        <w:rPr>
          <w:color w:val="000000"/>
          <w:spacing w:val="0"/>
          <w:w w:val="100"/>
          <w:position w:val="0"/>
          <w:sz w:val="19"/>
          <w:szCs w:val="19"/>
        </w:rPr>
        <w:t>）</w:t>
        <w:tab/>
      </w:r>
      <w:r>
        <w:rPr>
          <w:color w:val="000000"/>
          <w:spacing w:val="0"/>
          <w:w w:val="100"/>
          <w:position w:val="0"/>
        </w:rPr>
        <w:t>债权人出于与债务人财务困难有关的经济或合同考虑，给予债务人在任何其他情况下都不 会做出的让步。</w:t>
      </w:r>
    </w:p>
    <w:p>
      <w:pPr>
        <w:pStyle w:val="Style5"/>
        <w:keepNext w:val="0"/>
        <w:keepLines w:val="0"/>
        <w:widowControl w:val="0"/>
        <w:numPr>
          <w:ilvl w:val="0"/>
          <w:numId w:val="229"/>
        </w:numPr>
        <w:shd w:val="clear" w:color="auto" w:fill="auto"/>
        <w:tabs>
          <w:tab w:pos="784" w:val="left"/>
        </w:tabs>
        <w:bidi w:val="0"/>
        <w:spacing w:before="0" w:after="260" w:line="410" w:lineRule="exact"/>
        <w:ind w:left="0" w:right="0" w:firstLine="440"/>
        <w:jc w:val="both"/>
      </w:pPr>
      <w:bookmarkStart w:id="1761" w:name="bookmark1761"/>
      <w:bookmarkEnd w:id="1761"/>
      <w:r>
        <w:rPr>
          <w:color w:val="000000"/>
          <w:spacing w:val="0"/>
          <w:w w:val="100"/>
          <w:position w:val="0"/>
        </w:rPr>
        <w:t>预期信用损失的计量</w:t>
      </w:r>
    </w:p>
    <w:p>
      <w:pPr>
        <w:pStyle w:val="Style5"/>
        <w:keepNext w:val="0"/>
        <w:keepLines w:val="0"/>
        <w:widowControl w:val="0"/>
        <w:shd w:val="clear" w:color="auto" w:fill="auto"/>
        <w:bidi w:val="0"/>
        <w:spacing w:before="0" w:after="260" w:line="406" w:lineRule="exact"/>
        <w:ind w:left="0" w:right="0" w:firstLine="440"/>
        <w:jc w:val="both"/>
      </w:pPr>
      <w:r>
        <w:rPr>
          <w:color w:val="000000"/>
          <w:spacing w:val="0"/>
          <w:w w:val="100"/>
          <w:position w:val="0"/>
        </w:rPr>
        <w:t>预期信用损失计量的关键参数包括违约概率、违约损失率和违约风险敞口。公司考虑历史统 计数据（如交易对手评级、担保方式及抵质押物类别、还款方式等）的定量分析及前瞻性信息， 建立违约概率、违约损失率及违约风险敞口模型。</w:t>
      </w:r>
    </w:p>
    <w:p>
      <w:pPr>
        <w:pStyle w:val="Style5"/>
        <w:keepNext w:val="0"/>
        <w:keepLines w:val="0"/>
        <w:widowControl w:val="0"/>
        <w:numPr>
          <w:ilvl w:val="0"/>
          <w:numId w:val="229"/>
        </w:numPr>
        <w:shd w:val="clear" w:color="auto" w:fill="auto"/>
        <w:tabs>
          <w:tab w:pos="738" w:val="left"/>
        </w:tabs>
        <w:bidi w:val="0"/>
        <w:spacing w:before="0" w:after="0" w:line="427" w:lineRule="exact"/>
        <w:ind w:left="0" w:right="0" w:firstLine="440"/>
        <w:jc w:val="both"/>
      </w:pPr>
      <w:bookmarkStart w:id="1762" w:name="bookmark1762"/>
      <w:bookmarkEnd w:id="1762"/>
      <w:r>
        <w:rPr>
          <w:color w:val="000000"/>
          <w:spacing w:val="0"/>
          <w:w w:val="100"/>
          <w:position w:val="0"/>
        </w:rPr>
        <w:t>金融工具损失准备期初余额与期末余额调节表详见本财务报表附注五</w:t>
      </w:r>
      <w:r>
        <w:rPr>
          <w:rFonts w:ascii="Calibri" w:eastAsia="Calibri" w:hAnsi="Calibri" w:cs="Calibri"/>
          <w:color w:val="000000"/>
          <w:spacing w:val="0"/>
          <w:w w:val="100"/>
          <w:position w:val="0"/>
          <w:sz w:val="20"/>
          <w:szCs w:val="20"/>
        </w:rPr>
        <w:t>（</w:t>
      </w:r>
      <w:r>
        <w:rPr>
          <w:color w:val="000000"/>
          <w:spacing w:val="0"/>
          <w:w w:val="100"/>
          <w:position w:val="0"/>
        </w:rPr>
        <w:t>一</w:t>
      </w:r>
      <w:r>
        <w:rPr>
          <w:rFonts w:ascii="Calibri" w:eastAsia="Calibri" w:hAnsi="Calibri" w:cs="Calibri"/>
          <w:color w:val="000000"/>
          <w:spacing w:val="0"/>
          <w:w w:val="100"/>
          <w:position w:val="0"/>
          <w:sz w:val="20"/>
          <w:szCs w:val="20"/>
        </w:rPr>
        <w:t>）3</w:t>
      </w:r>
      <w:r>
        <w:rPr>
          <w:color w:val="000000"/>
          <w:spacing w:val="0"/>
          <w:w w:val="100"/>
          <w:position w:val="0"/>
        </w:rPr>
        <w:t>、五</w:t>
      </w:r>
      <w:r>
        <w:rPr>
          <w:rFonts w:ascii="Calibri" w:eastAsia="Calibri" w:hAnsi="Calibri" w:cs="Calibri"/>
          <w:color w:val="000000"/>
          <w:spacing w:val="0"/>
          <w:w w:val="100"/>
          <w:position w:val="0"/>
          <w:sz w:val="20"/>
          <w:szCs w:val="20"/>
        </w:rPr>
        <w:t>（</w:t>
      </w:r>
      <w:r>
        <w:rPr>
          <w:color w:val="000000"/>
          <w:spacing w:val="0"/>
          <w:w w:val="100"/>
          <w:position w:val="0"/>
        </w:rPr>
        <w:t>一</w:t>
      </w:r>
      <w:r>
        <w:rPr>
          <w:rFonts w:ascii="Calibri" w:eastAsia="Calibri" w:hAnsi="Calibri" w:cs="Calibri"/>
          <w:color w:val="000000"/>
          <w:spacing w:val="0"/>
          <w:w w:val="100"/>
          <w:position w:val="0"/>
          <w:sz w:val="20"/>
          <w:szCs w:val="20"/>
        </w:rPr>
        <w:t>）5</w:t>
      </w:r>
      <w:r>
        <w:rPr>
          <w:color w:val="000000"/>
          <w:spacing w:val="0"/>
          <w:w w:val="100"/>
          <w:position w:val="0"/>
        </w:rPr>
        <w:t>之说 明。</w:t>
      </w:r>
    </w:p>
    <w:p>
      <w:pPr>
        <w:pStyle w:val="Style5"/>
        <w:keepNext w:val="0"/>
        <w:keepLines w:val="0"/>
        <w:widowControl w:val="0"/>
        <w:numPr>
          <w:ilvl w:val="0"/>
          <w:numId w:val="229"/>
        </w:numPr>
        <w:shd w:val="clear" w:color="auto" w:fill="auto"/>
        <w:tabs>
          <w:tab w:pos="784" w:val="left"/>
        </w:tabs>
        <w:bidi w:val="0"/>
        <w:spacing w:before="0" w:after="260" w:line="410" w:lineRule="exact"/>
        <w:ind w:left="0" w:right="0" w:firstLine="440"/>
        <w:jc w:val="both"/>
      </w:pPr>
      <w:bookmarkStart w:id="1763" w:name="bookmark1763"/>
      <w:bookmarkEnd w:id="1763"/>
      <w:r>
        <w:rPr>
          <w:color w:val="000000"/>
          <w:spacing w:val="0"/>
          <w:w w:val="100"/>
          <w:position w:val="0"/>
        </w:rPr>
        <w:t>信用风险敞口及信用风险集中度</w:t>
      </w:r>
    </w:p>
    <w:p>
      <w:pPr>
        <w:pStyle w:val="Style5"/>
        <w:keepNext w:val="0"/>
        <w:keepLines w:val="0"/>
        <w:widowControl w:val="0"/>
        <w:shd w:val="clear" w:color="auto" w:fill="auto"/>
        <w:bidi w:val="0"/>
        <w:spacing w:before="0" w:after="460" w:line="418" w:lineRule="exact"/>
        <w:ind w:left="0" w:right="0" w:firstLine="440"/>
        <w:jc w:val="both"/>
      </w:pPr>
      <w:r>
        <w:rPr>
          <w:color w:val="000000"/>
          <w:spacing w:val="0"/>
          <w:w w:val="100"/>
          <w:position w:val="0"/>
        </w:rPr>
        <w:t>本公司的信用风险主要来自货币资金和应收款项。为控制上述相关风险，本公司分别采取了 以下措施。</w:t>
      </w:r>
    </w:p>
    <w:p>
      <w:pPr>
        <w:pStyle w:val="Style5"/>
        <w:keepNext w:val="0"/>
        <w:keepLines w:val="0"/>
        <w:widowControl w:val="0"/>
        <w:shd w:val="clear" w:color="auto" w:fill="auto"/>
        <w:tabs>
          <w:tab w:pos="870" w:val="left"/>
        </w:tabs>
        <w:bidi w:val="0"/>
        <w:spacing w:before="0" w:after="80" w:line="427" w:lineRule="auto"/>
        <w:ind w:left="0" w:right="0" w:firstLine="440"/>
        <w:jc w:val="both"/>
      </w:pPr>
      <w:bookmarkStart w:id="1764" w:name="bookmark1764"/>
      <w:r>
        <w:rPr>
          <w:rFonts w:ascii="Times New Roman" w:eastAsia="Times New Roman" w:hAnsi="Times New Roman" w:cs="Times New Roman"/>
          <w:b/>
          <w:bCs/>
          <w:color w:val="000000"/>
          <w:spacing w:val="0"/>
          <w:w w:val="100"/>
          <w:position w:val="0"/>
        </w:rPr>
        <w:t>（</w:t>
      </w:r>
      <w:bookmarkEnd w:id="1764"/>
      <w:r>
        <w:rPr>
          <w:rFonts w:ascii="Times New Roman" w:eastAsia="Times New Roman" w:hAnsi="Times New Roman" w:cs="Times New Roman"/>
          <w:b/>
          <w:bCs/>
          <w:color w:val="000000"/>
          <w:spacing w:val="0"/>
          <w:w w:val="100"/>
          <w:position w:val="0"/>
        </w:rPr>
        <w:t>1）</w:t>
        <w:tab/>
      </w:r>
      <w:r>
        <w:rPr>
          <w:color w:val="000000"/>
          <w:spacing w:val="0"/>
          <w:w w:val="100"/>
          <w:position w:val="0"/>
        </w:rPr>
        <w:t>货币资金</w:t>
      </w:r>
    </w:p>
    <w:p>
      <w:pPr>
        <w:pStyle w:val="Style5"/>
        <w:keepNext w:val="0"/>
        <w:keepLines w:val="0"/>
        <w:widowControl w:val="0"/>
        <w:shd w:val="clear" w:color="auto" w:fill="auto"/>
        <w:bidi w:val="0"/>
        <w:spacing w:before="0" w:after="460" w:line="410" w:lineRule="exact"/>
        <w:ind w:left="0" w:right="0" w:firstLine="440"/>
        <w:jc w:val="left"/>
      </w:pPr>
      <w:r>
        <w:rPr>
          <w:color w:val="000000"/>
          <w:spacing w:val="0"/>
          <w:w w:val="100"/>
          <w:position w:val="0"/>
        </w:rPr>
        <w:t>本公司将银行存款和其他货币资金存放于信用评级较高的金融机构，故其信用风险较低。</w:t>
      </w:r>
    </w:p>
    <w:p>
      <w:pPr>
        <w:pStyle w:val="Style5"/>
        <w:keepNext w:val="0"/>
        <w:keepLines w:val="0"/>
        <w:widowControl w:val="0"/>
        <w:shd w:val="clear" w:color="auto" w:fill="auto"/>
        <w:tabs>
          <w:tab w:pos="870" w:val="left"/>
        </w:tabs>
        <w:bidi w:val="0"/>
        <w:spacing w:before="0" w:after="80" w:line="427" w:lineRule="auto"/>
        <w:ind w:left="0" w:right="0" w:firstLine="440"/>
        <w:jc w:val="both"/>
      </w:pPr>
      <w:bookmarkStart w:id="1765" w:name="bookmark1765"/>
      <w:r>
        <w:rPr>
          <w:rFonts w:ascii="Times New Roman" w:eastAsia="Times New Roman" w:hAnsi="Times New Roman" w:cs="Times New Roman"/>
          <w:b/>
          <w:bCs/>
          <w:color w:val="000000"/>
          <w:spacing w:val="0"/>
          <w:w w:val="100"/>
          <w:position w:val="0"/>
        </w:rPr>
        <w:t>（</w:t>
      </w:r>
      <w:bookmarkEnd w:id="1765"/>
      <w:r>
        <w:rPr>
          <w:rFonts w:ascii="Times New Roman" w:eastAsia="Times New Roman" w:hAnsi="Times New Roman" w:cs="Times New Roman"/>
          <w:b/>
          <w:bCs/>
          <w:color w:val="000000"/>
          <w:spacing w:val="0"/>
          <w:w w:val="100"/>
          <w:position w:val="0"/>
        </w:rPr>
        <w:t>2）</w:t>
        <w:tab/>
      </w:r>
      <w:r>
        <w:rPr>
          <w:color w:val="000000"/>
          <w:spacing w:val="0"/>
          <w:w w:val="100"/>
          <w:position w:val="0"/>
        </w:rPr>
        <w:t>应收款项</w:t>
      </w:r>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本公司持续对采用信用方式交易的客户进行信用评估。根据信用评估结果，本公司选择与经 认可的且信用良好的客户进行交易，并对其应收款项余额进行监控，以确保本公司不会面临重大 坏账风险。</w:t>
      </w:r>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由于本公司仅与经认可的且信用良好的第三方进行交易，所以无需担保物。信用风险集中按 照客户进行管理。截至</w:t>
      </w:r>
      <w:r>
        <w:rPr>
          <w:color w:val="000000"/>
          <w:spacing w:val="0"/>
          <w:w w:val="100"/>
          <w:position w:val="0"/>
          <w:sz w:val="19"/>
          <w:szCs w:val="19"/>
        </w:rPr>
        <w:t>2021</w:t>
      </w:r>
      <w:r>
        <w:rPr>
          <w:color w:val="000000"/>
          <w:spacing w:val="0"/>
          <w:w w:val="100"/>
          <w:position w:val="0"/>
        </w:rPr>
        <w:t>年</w:t>
      </w:r>
      <w:r>
        <w:rPr>
          <w:color w:val="000000"/>
          <w:spacing w:val="0"/>
          <w:w w:val="100"/>
          <w:position w:val="0"/>
          <w:sz w:val="19"/>
          <w:szCs w:val="19"/>
        </w:rPr>
        <w:t>12</w:t>
      </w:r>
      <w:r>
        <w:rPr>
          <w:color w:val="000000"/>
          <w:spacing w:val="0"/>
          <w:w w:val="100"/>
          <w:position w:val="0"/>
        </w:rPr>
        <w:t>月</w:t>
      </w:r>
      <w:r>
        <w:rPr>
          <w:color w:val="000000"/>
          <w:spacing w:val="0"/>
          <w:w w:val="100"/>
          <w:position w:val="0"/>
          <w:sz w:val="19"/>
          <w:szCs w:val="19"/>
        </w:rPr>
        <w:t>31</w:t>
      </w:r>
      <w:r>
        <w:rPr>
          <w:color w:val="000000"/>
          <w:spacing w:val="0"/>
          <w:w w:val="100"/>
          <w:position w:val="0"/>
        </w:rPr>
        <w:t xml:space="preserve">日，本公司存在一定的信用集中风险，本公司应收账款的 </w:t>
      </w:r>
      <w:r>
        <w:rPr>
          <w:color w:val="000000"/>
          <w:spacing w:val="0"/>
          <w:w w:val="100"/>
          <w:position w:val="0"/>
          <w:sz w:val="19"/>
          <w:szCs w:val="19"/>
        </w:rPr>
        <w:t>53.44%（2020</w:t>
      </w:r>
      <w:r>
        <w:rPr>
          <w:color w:val="000000"/>
          <w:spacing w:val="0"/>
          <w:w w:val="100"/>
          <w:position w:val="0"/>
        </w:rPr>
        <w:t>年</w:t>
      </w:r>
      <w:r>
        <w:rPr>
          <w:color w:val="000000"/>
          <w:spacing w:val="0"/>
          <w:w w:val="100"/>
          <w:position w:val="0"/>
          <w:sz w:val="19"/>
          <w:szCs w:val="19"/>
        </w:rPr>
        <w:t>12</w:t>
      </w:r>
      <w:r>
        <w:rPr>
          <w:color w:val="000000"/>
          <w:spacing w:val="0"/>
          <w:w w:val="100"/>
          <w:position w:val="0"/>
        </w:rPr>
        <w:t>月</w:t>
      </w:r>
      <w:r>
        <w:rPr>
          <w:color w:val="000000"/>
          <w:spacing w:val="0"/>
          <w:w w:val="100"/>
          <w:position w:val="0"/>
          <w:sz w:val="19"/>
          <w:szCs w:val="19"/>
        </w:rPr>
        <w:t>31</w:t>
      </w:r>
      <w:r>
        <w:rPr>
          <w:color w:val="000000"/>
          <w:spacing w:val="0"/>
          <w:w w:val="100"/>
          <w:position w:val="0"/>
        </w:rPr>
        <w:t>日：</w:t>
      </w:r>
      <w:r>
        <w:rPr>
          <w:color w:val="000000"/>
          <w:spacing w:val="0"/>
          <w:w w:val="100"/>
          <w:position w:val="0"/>
          <w:sz w:val="19"/>
          <w:szCs w:val="19"/>
        </w:rPr>
        <w:t>40.50%）</w:t>
      </w:r>
      <w:r>
        <w:rPr>
          <w:color w:val="000000"/>
          <w:spacing w:val="0"/>
          <w:w w:val="100"/>
          <w:position w:val="0"/>
        </w:rPr>
        <w:t>源于余额前五名客户。本公司对应收账款余额未持有任何 担保物或其他信用增级。</w:t>
      </w:r>
    </w:p>
    <w:p>
      <w:pPr>
        <w:pStyle w:val="Style5"/>
        <w:keepNext w:val="0"/>
        <w:keepLines w:val="0"/>
        <w:widowControl w:val="0"/>
        <w:shd w:val="clear" w:color="auto" w:fill="auto"/>
        <w:bidi w:val="0"/>
        <w:spacing w:before="0" w:after="260" w:line="410" w:lineRule="exact"/>
        <w:ind w:left="0" w:right="0" w:firstLine="440"/>
        <w:jc w:val="left"/>
      </w:pPr>
      <w:r>
        <w:rPr>
          <w:color w:val="000000"/>
          <w:spacing w:val="0"/>
          <w:w w:val="100"/>
          <w:position w:val="0"/>
        </w:rPr>
        <w:t>本公司所承受的最大信用风险敞口为资产负债表中每项金融资产的账面价值。</w:t>
      </w:r>
    </w:p>
    <w:p>
      <w:pPr>
        <w:pStyle w:val="Style5"/>
        <w:keepNext w:val="0"/>
        <w:keepLines w:val="0"/>
        <w:widowControl w:val="0"/>
        <w:shd w:val="clear" w:color="auto" w:fill="auto"/>
        <w:bidi w:val="0"/>
        <w:spacing w:before="0" w:after="260" w:line="410" w:lineRule="exact"/>
        <w:ind w:left="0" w:right="0" w:firstLine="440"/>
        <w:jc w:val="both"/>
      </w:pPr>
      <w:r>
        <w:rPr>
          <w:rFonts w:ascii="Times New Roman" w:eastAsia="Times New Roman" w:hAnsi="Times New Roman" w:cs="Times New Roman"/>
          <w:b/>
          <w:bCs/>
          <w:color w:val="000000"/>
          <w:spacing w:val="0"/>
          <w:w w:val="100"/>
          <w:position w:val="0"/>
        </w:rPr>
        <w:t>（</w:t>
      </w:r>
      <w:r>
        <w:rPr>
          <w:b/>
          <w:bCs/>
          <w:color w:val="000000"/>
          <w:spacing w:val="0"/>
          <w:w w:val="100"/>
          <w:position w:val="0"/>
        </w:rPr>
        <w:t>二</w:t>
      </w:r>
      <w:r>
        <w:rPr>
          <w:b/>
          <w:bCs/>
          <w:color w:val="000000"/>
          <w:spacing w:val="0"/>
          <w:w w:val="100"/>
          <w:position w:val="0"/>
        </w:rPr>
        <w:t>）</w:t>
      </w:r>
      <w:r>
        <w:rPr>
          <w:color w:val="000000"/>
          <w:spacing w:val="0"/>
          <w:w w:val="100"/>
          <w:position w:val="0"/>
        </w:rPr>
        <w:t>流动性风险</w:t>
      </w:r>
    </w:p>
    <w:p>
      <w:pPr>
        <w:pStyle w:val="Style5"/>
        <w:keepNext w:val="0"/>
        <w:keepLines w:val="0"/>
        <w:widowControl w:val="0"/>
        <w:shd w:val="clear" w:color="auto" w:fill="auto"/>
        <w:bidi w:val="0"/>
        <w:spacing w:before="0" w:after="200" w:line="408" w:lineRule="exact"/>
        <w:ind w:left="0" w:right="0" w:firstLine="440"/>
        <w:jc w:val="both"/>
      </w:pPr>
      <w:r>
        <w:rPr>
          <w:color w:val="000000"/>
          <w:spacing w:val="0"/>
          <w:w w:val="100"/>
          <w:position w:val="0"/>
        </w:rPr>
        <w:t>流动性风险，是指本公司在履行以交付现金或其他金融资产的方式结算的义务时发生资金短 缺的风险。流动性风险可能源于无法尽快以公允价值售出金融资产；或者源于对方无法偿还其合 同债务；或者源于提前到期的债务；或者源于无法产生预期的现金流量。</w:t>
      </w:r>
    </w:p>
    <w:p>
      <w:pPr>
        <w:pStyle w:val="Style77"/>
        <w:keepNext w:val="0"/>
        <w:keepLines w:val="0"/>
        <w:widowControl w:val="0"/>
        <w:shd w:val="clear" w:color="auto" w:fill="auto"/>
        <w:bidi w:val="0"/>
        <w:spacing w:before="0" w:after="260" w:line="240" w:lineRule="auto"/>
        <w:ind w:left="0" w:right="0" w:firstLine="0"/>
        <w:jc w:val="center"/>
      </w:pPr>
      <w:r>
        <w:rPr>
          <w:color w:val="000000"/>
          <w:spacing w:val="0"/>
          <w:w w:val="100"/>
          <w:position w:val="0"/>
        </w:rPr>
        <w:t xml:space="preserve">185 </w:t>
      </w:r>
      <w:r>
        <w:rPr>
          <w:b w:val="0"/>
          <w:bCs w:val="0"/>
          <w:color w:val="000000"/>
          <w:spacing w:val="0"/>
          <w:w w:val="100"/>
          <w:position w:val="0"/>
        </w:rPr>
        <w:t xml:space="preserve">/ </w:t>
      </w:r>
      <w:r>
        <w:rPr>
          <w:color w:val="000000"/>
          <w:spacing w:val="0"/>
          <w:w w:val="100"/>
          <w:position w:val="0"/>
        </w:rPr>
        <w:t>215</w:t>
      </w:r>
      <w:r>
        <w:br w:type="page"/>
      </w:r>
    </w:p>
    <w:p>
      <w:pPr>
        <w:pStyle w:val="Style5"/>
        <w:keepNext w:val="0"/>
        <w:keepLines w:val="0"/>
        <w:widowControl w:val="0"/>
        <w:shd w:val="clear" w:color="auto" w:fill="auto"/>
        <w:bidi w:val="0"/>
        <w:spacing w:before="0" w:after="160" w:line="406" w:lineRule="exact"/>
        <w:ind w:left="140" w:right="0" w:firstLine="420"/>
        <w:jc w:val="both"/>
      </w:pPr>
      <w:r>
        <w:rPr>
          <w:color w:val="000000"/>
          <w:spacing w:val="0"/>
          <w:w w:val="100"/>
          <w:position w:val="0"/>
        </w:rPr>
        <w:t>为控制该项风险，本公司综合运用票据结算、银行借款等多种融资手段，并采取长、短期融 资方式适当结合，优化融资结构的方法，保持融资持续性与灵活性之间的平衡。本公司已从多家 商业银行取得银行授信额度以满足营运资金需求和资本开支。</w:t>
      </w:r>
    </w:p>
    <w:p>
      <w:pPr>
        <w:pStyle w:val="Style20"/>
        <w:keepNext w:val="0"/>
        <w:keepLines w:val="0"/>
        <w:widowControl w:val="0"/>
        <w:shd w:val="clear" w:color="auto" w:fill="auto"/>
        <w:bidi w:val="0"/>
        <w:spacing w:before="0" w:after="0" w:line="240" w:lineRule="auto"/>
        <w:ind w:left="552" w:right="0" w:firstLine="0"/>
        <w:jc w:val="left"/>
      </w:pPr>
      <w:r>
        <w:rPr>
          <w:color w:val="000000"/>
          <w:spacing w:val="0"/>
          <w:w w:val="100"/>
          <w:position w:val="0"/>
        </w:rPr>
        <w:t>金融负债按剩余到期日分类</w:t>
      </w:r>
    </w:p>
    <w:tbl>
      <w:tblPr>
        <w:tblOverlap w:val="never"/>
        <w:jc w:val="center"/>
        <w:tblLayout w:type="fixed"/>
      </w:tblPr>
      <w:tblGrid>
        <w:gridCol w:w="1637"/>
        <w:gridCol w:w="1685"/>
        <w:gridCol w:w="1690"/>
        <w:gridCol w:w="1685"/>
        <w:gridCol w:w="1267"/>
        <w:gridCol w:w="1162"/>
      </w:tblGrid>
      <w:tr>
        <w:trPr>
          <w:trHeight w:val="355" w:hRule="exact"/>
        </w:trPr>
        <w:tc>
          <w:tcPr>
            <w:vMerge w:val="restart"/>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项目</w:t>
            </w:r>
          </w:p>
        </w:tc>
        <w:tc>
          <w:tcPr>
            <w:gridSpan w:val="5"/>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期末数</w:t>
            </w:r>
          </w:p>
        </w:tc>
      </w:tr>
      <w:tr>
        <w:trPr>
          <w:trHeight w:val="35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账面价值</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未折现合同金额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8"/>
                <w:szCs w:val="18"/>
              </w:rPr>
              <w:t>1</w:t>
            </w:r>
            <w:r>
              <w:rPr>
                <w:color w:val="000000"/>
                <w:spacing w:val="0"/>
                <w:w w:val="100"/>
                <w:position w:val="0"/>
                <w:sz w:val="16"/>
                <w:szCs w:val="16"/>
              </w:rPr>
              <w:t>年以内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8"/>
                <w:szCs w:val="18"/>
              </w:rPr>
              <w:t>1-3</w:t>
            </w:r>
            <w:r>
              <w:rPr>
                <w:color w:val="000000"/>
                <w:spacing w:val="0"/>
                <w:w w:val="100"/>
                <w:position w:val="0"/>
                <w:sz w:val="16"/>
                <w:szCs w:val="16"/>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240" w:firstLine="0"/>
              <w:jc w:val="right"/>
              <w:rPr>
                <w:sz w:val="16"/>
                <w:szCs w:val="16"/>
              </w:rPr>
            </w:pPr>
            <w:r>
              <w:rPr>
                <w:color w:val="000000"/>
                <w:spacing w:val="0"/>
                <w:w w:val="100"/>
                <w:position w:val="0"/>
                <w:sz w:val="18"/>
                <w:szCs w:val="18"/>
              </w:rPr>
              <w:t>3</w:t>
            </w:r>
            <w:r>
              <w:rPr>
                <w:color w:val="000000"/>
                <w:spacing w:val="0"/>
                <w:w w:val="100"/>
                <w:position w:val="0"/>
                <w:sz w:val="16"/>
                <w:szCs w:val="16"/>
              </w:rPr>
              <w:t>年以上</w:t>
            </w: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银行借款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408,425,930.84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417,762,427.78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417,762,427.78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应付账款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147,534,539.99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147,534,539.99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147,534,539.99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其他应付款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103,344,182.58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103,344,182.58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103,344,182.58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top"/>
          </w:tcPr>
          <w:p>
            <w:pPr>
              <w:pStyle w:val="Style23"/>
              <w:keepNext w:val="0"/>
              <w:keepLines w:val="0"/>
              <w:widowControl w:val="0"/>
              <w:shd w:val="clear" w:color="auto" w:fill="auto"/>
              <w:bidi w:val="0"/>
              <w:spacing w:before="0" w:after="0" w:line="230" w:lineRule="exact"/>
              <w:ind w:left="140" w:right="0" w:firstLine="0"/>
              <w:jc w:val="left"/>
              <w:rPr>
                <w:sz w:val="16"/>
                <w:szCs w:val="16"/>
              </w:rPr>
            </w:pPr>
            <w:r>
              <w:rPr>
                <w:color w:val="000000"/>
                <w:spacing w:val="0"/>
                <w:w w:val="100"/>
                <w:position w:val="0"/>
                <w:sz w:val="16"/>
                <w:szCs w:val="16"/>
              </w:rPr>
              <w:t>一年以内到期的 非流动负债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 xml:space="preserve">1,576, </w:t>
            </w:r>
            <w:r>
              <w:rPr>
                <w:color w:val="000000"/>
                <w:spacing w:val="0"/>
                <w:w w:val="100"/>
                <w:position w:val="0"/>
                <w:sz w:val="19"/>
                <w:szCs w:val="19"/>
              </w:rPr>
              <w:t xml:space="preserve">495. </w:t>
            </w:r>
            <w:r>
              <w:rPr>
                <w:color w:val="000000"/>
                <w:spacing w:val="0"/>
                <w:w w:val="100"/>
                <w:position w:val="0"/>
                <w:sz w:val="19"/>
                <w:szCs w:val="19"/>
              </w:rPr>
              <w:t>14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both"/>
              <w:rPr>
                <w:sz w:val="19"/>
                <w:szCs w:val="19"/>
              </w:rPr>
            </w:pPr>
            <w:r>
              <w:rPr>
                <w:color w:val="000000"/>
                <w:spacing w:val="0"/>
                <w:w w:val="100"/>
                <w:position w:val="0"/>
                <w:sz w:val="19"/>
                <w:szCs w:val="19"/>
              </w:rPr>
              <w:t xml:space="preserve">1,628,532. </w:t>
            </w:r>
            <w:r>
              <w:rPr>
                <w:color w:val="000000"/>
                <w:spacing w:val="0"/>
                <w:w w:val="100"/>
                <w:position w:val="0"/>
                <w:sz w:val="19"/>
                <w:szCs w:val="19"/>
              </w:rPr>
              <w:t>16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 xml:space="preserve">1,628,532. </w:t>
            </w:r>
            <w:r>
              <w:rPr>
                <w:color w:val="000000"/>
                <w:spacing w:val="0"/>
                <w:w w:val="100"/>
                <w:position w:val="0"/>
                <w:sz w:val="19"/>
                <w:szCs w:val="19"/>
              </w:rPr>
              <w:t>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 w:right="0" w:firstLine="0"/>
              <w:jc w:val="left"/>
              <w:rPr>
                <w:sz w:val="16"/>
                <w:szCs w:val="16"/>
              </w:rPr>
            </w:pPr>
            <w:r>
              <w:rPr>
                <w:color w:val="000000"/>
                <w:spacing w:val="0"/>
                <w:w w:val="100"/>
                <w:position w:val="0"/>
                <w:sz w:val="16"/>
                <w:szCs w:val="16"/>
              </w:rPr>
              <w:t>租赁负债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rPr>
                <w:sz w:val="19"/>
                <w:szCs w:val="19"/>
              </w:rPr>
            </w:pPr>
            <w:r>
              <w:rPr>
                <w:color w:val="000000"/>
                <w:spacing w:val="0"/>
                <w:w w:val="100"/>
                <w:position w:val="0"/>
                <w:sz w:val="19"/>
                <w:szCs w:val="19"/>
              </w:rPr>
              <w:t>793,378.27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19"/>
                <w:szCs w:val="19"/>
              </w:rPr>
            </w:pPr>
            <w:r>
              <w:rPr>
                <w:color w:val="000000"/>
                <w:spacing w:val="0"/>
                <w:w w:val="100"/>
                <w:position w:val="0"/>
                <w:sz w:val="19"/>
                <w:szCs w:val="19"/>
              </w:rPr>
              <w:t>918,540.00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rPr>
                <w:sz w:val="19"/>
                <w:szCs w:val="19"/>
              </w:rPr>
            </w:pPr>
            <w:r>
              <w:rPr>
                <w:color w:val="000000"/>
                <w:spacing w:val="0"/>
                <w:w w:val="100"/>
                <w:position w:val="0"/>
                <w:sz w:val="19"/>
                <w:szCs w:val="19"/>
              </w:rPr>
              <w:t>288,040.00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630,500.00</w:t>
            </w:r>
          </w:p>
        </w:tc>
        <w:tc>
          <w:tcPr>
            <w:tcBorders>
              <w:top w:val="single" w:sz="4"/>
              <w:left w:val="single" w:sz="4"/>
            </w:tcBorders>
            <w:shd w:val="clear" w:color="auto" w:fill="FFFFFF"/>
            <w:vAlign w:val="top"/>
          </w:tcPr>
          <w:p>
            <w:pPr>
              <w:widowControl w:val="0"/>
              <w:rPr>
                <w:sz w:val="10"/>
                <w:szCs w:val="10"/>
              </w:rPr>
            </w:pPr>
          </w:p>
        </w:tc>
      </w:tr>
      <w:tr>
        <w:trPr>
          <w:trHeight w:val="470"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小计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661,674,526.82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671,188,222.51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670,557,722.51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630,500.00</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239" w:line="1" w:lineRule="exact"/>
      </w:pPr>
    </w:p>
    <w:p>
      <w:pPr>
        <w:pStyle w:val="Style20"/>
        <w:keepNext w:val="0"/>
        <w:keepLines w:val="0"/>
        <w:widowControl w:val="0"/>
        <w:shd w:val="clear" w:color="auto" w:fill="auto"/>
        <w:bidi w:val="0"/>
        <w:spacing w:before="0" w:after="0" w:line="240" w:lineRule="auto"/>
        <w:ind w:left="571" w:right="0" w:firstLine="0"/>
        <w:jc w:val="left"/>
      </w:pPr>
      <w:r>
        <w:rPr>
          <w:color w:val="000000"/>
          <w:spacing w:val="0"/>
          <w:w w:val="100"/>
          <w:position w:val="0"/>
        </w:rPr>
        <w:t>（续上表）</w:t>
      </w:r>
    </w:p>
    <w:tbl>
      <w:tblPr>
        <w:tblOverlap w:val="never"/>
        <w:jc w:val="center"/>
        <w:tblLayout w:type="fixed"/>
      </w:tblPr>
      <w:tblGrid>
        <w:gridCol w:w="1757"/>
        <w:gridCol w:w="1565"/>
        <w:gridCol w:w="1570"/>
        <w:gridCol w:w="1565"/>
        <w:gridCol w:w="1320"/>
        <w:gridCol w:w="1349"/>
      </w:tblGrid>
      <w:tr>
        <w:trPr>
          <w:trHeight w:val="355" w:hRule="exact"/>
        </w:trPr>
        <w:tc>
          <w:tcPr>
            <w:vMerge w:val="restart"/>
            <w:tcBorders>
              <w:top w:val="single" w:sz="4"/>
            </w:tcBorders>
            <w:shd w:val="clear" w:color="auto" w:fill="FFFFFF"/>
            <w:vAlign w:val="center"/>
          </w:tcPr>
          <w:p>
            <w:pPr>
              <w:pStyle w:val="Style23"/>
              <w:keepNext w:val="0"/>
              <w:keepLines w:val="0"/>
              <w:widowControl w:val="0"/>
              <w:shd w:val="clear" w:color="auto" w:fill="auto"/>
              <w:tabs>
                <w:tab w:pos="714" w:val="left"/>
              </w:tabs>
              <w:bidi w:val="0"/>
              <w:spacing w:before="0" w:after="0" w:line="240" w:lineRule="auto"/>
              <w:ind w:left="0" w:right="0" w:firstLine="320"/>
              <w:jc w:val="left"/>
              <w:rPr>
                <w:sz w:val="16"/>
                <w:szCs w:val="16"/>
              </w:rPr>
            </w:pPr>
            <w:r>
              <w:rPr>
                <w:color w:val="000000"/>
                <w:spacing w:val="0"/>
                <w:w w:val="100"/>
                <w:position w:val="0"/>
                <w:sz w:val="16"/>
                <w:szCs w:val="16"/>
              </w:rPr>
              <w:t>项</w:t>
              <w:tab/>
              <w:t>目</w:t>
            </w:r>
          </w:p>
        </w:tc>
        <w:tc>
          <w:tcPr>
            <w:gridSpan w:val="5"/>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上年年末数</w:t>
            </w:r>
          </w:p>
        </w:tc>
      </w:tr>
      <w:tr>
        <w:trPr>
          <w:trHeight w:val="35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账面价值</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未折现合同金额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8"/>
                <w:szCs w:val="18"/>
              </w:rPr>
              <w:t>1</w:t>
            </w:r>
            <w:r>
              <w:rPr>
                <w:color w:val="000000"/>
                <w:spacing w:val="0"/>
                <w:w w:val="100"/>
                <w:position w:val="0"/>
                <w:sz w:val="16"/>
                <w:szCs w:val="16"/>
              </w:rPr>
              <w:t>年以内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8"/>
                <w:szCs w:val="18"/>
              </w:rPr>
              <w:t>1-3</w:t>
            </w:r>
            <w:r>
              <w:rPr>
                <w:color w:val="000000"/>
                <w:spacing w:val="0"/>
                <w:w w:val="100"/>
                <w:position w:val="0"/>
                <w:sz w:val="16"/>
                <w:szCs w:val="16"/>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340" w:firstLine="0"/>
              <w:jc w:val="right"/>
              <w:rPr>
                <w:sz w:val="16"/>
                <w:szCs w:val="16"/>
              </w:rPr>
            </w:pPr>
            <w:r>
              <w:rPr>
                <w:color w:val="000000"/>
                <w:spacing w:val="0"/>
                <w:w w:val="100"/>
                <w:position w:val="0"/>
                <w:sz w:val="18"/>
                <w:szCs w:val="18"/>
              </w:rPr>
              <w:t>3</w:t>
            </w:r>
            <w:r>
              <w:rPr>
                <w:color w:val="000000"/>
                <w:spacing w:val="0"/>
                <w:w w:val="100"/>
                <w:position w:val="0"/>
                <w:sz w:val="16"/>
                <w:szCs w:val="16"/>
              </w:rPr>
              <w:t>年以上</w:t>
            </w: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银行借款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676,176, </w:t>
            </w:r>
            <w:r>
              <w:rPr>
                <w:color w:val="000000"/>
                <w:spacing w:val="0"/>
                <w:w w:val="100"/>
                <w:position w:val="0"/>
                <w:sz w:val="18"/>
                <w:szCs w:val="18"/>
              </w:rPr>
              <w:t xml:space="preserve">304. </w:t>
            </w:r>
            <w:r>
              <w:rPr>
                <w:color w:val="000000"/>
                <w:spacing w:val="0"/>
                <w:w w:val="100"/>
                <w:position w:val="0"/>
                <w:sz w:val="18"/>
                <w:szCs w:val="18"/>
              </w:rPr>
              <w:t>21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 xml:space="preserve">691,199, </w:t>
            </w:r>
            <w:r>
              <w:rPr>
                <w:color w:val="000000"/>
                <w:spacing w:val="0"/>
                <w:w w:val="100"/>
                <w:position w:val="0"/>
                <w:sz w:val="18"/>
                <w:szCs w:val="18"/>
              </w:rPr>
              <w:t xml:space="preserve">376. </w:t>
            </w:r>
            <w:r>
              <w:rPr>
                <w:color w:val="000000"/>
                <w:spacing w:val="0"/>
                <w:w w:val="100"/>
                <w:position w:val="0"/>
                <w:sz w:val="18"/>
                <w:szCs w:val="18"/>
              </w:rPr>
              <w:t>34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691,199, </w:t>
            </w:r>
            <w:r>
              <w:rPr>
                <w:color w:val="000000"/>
                <w:spacing w:val="0"/>
                <w:w w:val="100"/>
                <w:position w:val="0"/>
                <w:sz w:val="18"/>
                <w:szCs w:val="18"/>
              </w:rPr>
              <w:t xml:space="preserve">376. </w:t>
            </w:r>
            <w:r>
              <w:rPr>
                <w:color w:val="000000"/>
                <w:spacing w:val="0"/>
                <w:w w:val="100"/>
                <w:position w:val="0"/>
                <w:sz w:val="18"/>
                <w:szCs w:val="18"/>
              </w:rPr>
              <w:t>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应付账款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218, </w:t>
            </w:r>
            <w:r>
              <w:rPr>
                <w:color w:val="000000"/>
                <w:spacing w:val="0"/>
                <w:w w:val="100"/>
                <w:position w:val="0"/>
                <w:sz w:val="18"/>
                <w:szCs w:val="18"/>
              </w:rPr>
              <w:t>041,361.39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 xml:space="preserve">218, </w:t>
            </w:r>
            <w:r>
              <w:rPr>
                <w:color w:val="000000"/>
                <w:spacing w:val="0"/>
                <w:w w:val="100"/>
                <w:position w:val="0"/>
                <w:sz w:val="18"/>
                <w:szCs w:val="18"/>
              </w:rPr>
              <w:t>041,361.39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218, </w:t>
            </w:r>
            <w:r>
              <w:rPr>
                <w:color w:val="000000"/>
                <w:spacing w:val="0"/>
                <w:w w:val="100"/>
                <w:position w:val="0"/>
                <w:sz w:val="18"/>
                <w:szCs w:val="18"/>
              </w:rPr>
              <w:t>041,361.39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其他应付款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 xml:space="preserve">51,137, </w:t>
            </w:r>
            <w:r>
              <w:rPr>
                <w:color w:val="000000"/>
                <w:spacing w:val="0"/>
                <w:w w:val="100"/>
                <w:position w:val="0"/>
                <w:sz w:val="18"/>
                <w:szCs w:val="18"/>
              </w:rPr>
              <w:t>998.05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 xml:space="preserve">51,137, </w:t>
            </w:r>
            <w:r>
              <w:rPr>
                <w:color w:val="000000"/>
                <w:spacing w:val="0"/>
                <w:w w:val="100"/>
                <w:position w:val="0"/>
                <w:sz w:val="18"/>
                <w:szCs w:val="18"/>
              </w:rPr>
              <w:t>998.05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51,137, </w:t>
            </w:r>
            <w:r>
              <w:rPr>
                <w:color w:val="000000"/>
                <w:spacing w:val="0"/>
                <w:w w:val="100"/>
                <w:position w:val="0"/>
                <w:sz w:val="18"/>
                <w:szCs w:val="18"/>
              </w:rPr>
              <w:t xml:space="preserve">998. </w:t>
            </w:r>
            <w:r>
              <w:rPr>
                <w:color w:val="000000"/>
                <w:spacing w:val="0"/>
                <w:w w:val="100"/>
                <w:position w:val="0"/>
                <w:sz w:val="18"/>
                <w:szCs w:val="18"/>
              </w:rPr>
              <w:t>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70" w:hRule="exact"/>
        </w:trPr>
        <w:tc>
          <w:tcPr>
            <w:tcBorders>
              <w:top w:val="single" w:sz="4"/>
              <w:bottom w:val="single" w:sz="4"/>
            </w:tcBorders>
            <w:shd w:val="clear" w:color="auto" w:fill="FFFFFF"/>
            <w:vAlign w:val="center"/>
          </w:tcPr>
          <w:p>
            <w:pPr>
              <w:pStyle w:val="Style23"/>
              <w:keepNext w:val="0"/>
              <w:keepLines w:val="0"/>
              <w:widowControl w:val="0"/>
              <w:shd w:val="clear" w:color="auto" w:fill="auto"/>
              <w:tabs>
                <w:tab w:pos="675" w:val="left"/>
              </w:tabs>
              <w:bidi w:val="0"/>
              <w:spacing w:before="0" w:after="0" w:line="240" w:lineRule="auto"/>
              <w:ind w:left="0" w:right="0" w:firstLine="320"/>
              <w:jc w:val="left"/>
              <w:rPr>
                <w:sz w:val="16"/>
                <w:szCs w:val="16"/>
              </w:rPr>
            </w:pPr>
            <w:r>
              <w:rPr>
                <w:color w:val="000000"/>
                <w:spacing w:val="0"/>
                <w:w w:val="100"/>
                <w:position w:val="0"/>
                <w:sz w:val="16"/>
                <w:szCs w:val="16"/>
              </w:rPr>
              <w:t>小</w:t>
              <w:tab/>
              <w:t>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945, 355, </w:t>
            </w:r>
            <w:r>
              <w:rPr>
                <w:color w:val="000000"/>
                <w:spacing w:val="0"/>
                <w:w w:val="100"/>
                <w:position w:val="0"/>
                <w:sz w:val="18"/>
                <w:szCs w:val="18"/>
              </w:rPr>
              <w:t xml:space="preserve">663. </w:t>
            </w:r>
            <w:r>
              <w:rPr>
                <w:color w:val="000000"/>
                <w:spacing w:val="0"/>
                <w:w w:val="100"/>
                <w:position w:val="0"/>
                <w:sz w:val="18"/>
                <w:szCs w:val="18"/>
              </w:rPr>
              <w:t>65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 xml:space="preserve">960, 378, </w:t>
            </w:r>
            <w:r>
              <w:rPr>
                <w:color w:val="000000"/>
                <w:spacing w:val="0"/>
                <w:w w:val="100"/>
                <w:position w:val="0"/>
                <w:sz w:val="18"/>
                <w:szCs w:val="18"/>
              </w:rPr>
              <w:t xml:space="preserve">735. </w:t>
            </w:r>
            <w:r>
              <w:rPr>
                <w:color w:val="000000"/>
                <w:spacing w:val="0"/>
                <w:w w:val="100"/>
                <w:position w:val="0"/>
                <w:sz w:val="18"/>
                <w:szCs w:val="18"/>
              </w:rPr>
              <w:t>78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960, 378, </w:t>
            </w:r>
            <w:r>
              <w:rPr>
                <w:color w:val="000000"/>
                <w:spacing w:val="0"/>
                <w:w w:val="100"/>
                <w:position w:val="0"/>
                <w:sz w:val="18"/>
                <w:szCs w:val="18"/>
              </w:rPr>
              <w:t xml:space="preserve">735. </w:t>
            </w:r>
            <w:r>
              <w:rPr>
                <w:color w:val="000000"/>
                <w:spacing w:val="0"/>
                <w:w w:val="100"/>
                <w:position w:val="0"/>
                <w:sz w:val="18"/>
                <w:szCs w:val="18"/>
              </w:rPr>
              <w:t>78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pStyle w:val="Style20"/>
        <w:keepNext w:val="0"/>
        <w:keepLines w:val="0"/>
        <w:widowControl w:val="0"/>
        <w:shd w:val="clear" w:color="auto" w:fill="auto"/>
        <w:bidi w:val="0"/>
        <w:spacing w:before="0" w:after="0" w:line="240" w:lineRule="auto"/>
        <w:ind w:left="552" w:right="0" w:firstLine="0"/>
        <w:jc w:val="left"/>
      </w:pPr>
      <w:r>
        <w:rPr>
          <w:rFonts w:ascii="Times New Roman" w:eastAsia="Times New Roman" w:hAnsi="Times New Roman" w:cs="Times New Roman"/>
          <w:b/>
          <w:bCs/>
          <w:color w:val="000000"/>
          <w:spacing w:val="0"/>
          <w:w w:val="100"/>
          <w:position w:val="0"/>
        </w:rPr>
        <w:t>（</w:t>
      </w:r>
      <w:r>
        <w:rPr>
          <w:b/>
          <w:bCs/>
          <w:color w:val="000000"/>
          <w:spacing w:val="0"/>
          <w:w w:val="100"/>
          <w:position w:val="0"/>
        </w:rPr>
        <w:t>三</w:t>
      </w:r>
      <w:r>
        <w:rPr>
          <w:b/>
          <w:bCs/>
          <w:color w:val="000000"/>
          <w:spacing w:val="0"/>
          <w:w w:val="100"/>
          <w:position w:val="0"/>
        </w:rPr>
        <w:t>）</w:t>
      </w:r>
      <w:r>
        <w:rPr>
          <w:color w:val="000000"/>
          <w:spacing w:val="0"/>
          <w:w w:val="100"/>
          <w:position w:val="0"/>
        </w:rPr>
        <w:t>市场风险</w:t>
      </w:r>
    </w:p>
    <w:p>
      <w:pPr>
        <w:widowControl w:val="0"/>
        <w:spacing w:after="239" w:line="1" w:lineRule="exact"/>
      </w:pPr>
    </w:p>
    <w:p>
      <w:pPr>
        <w:pStyle w:val="Style5"/>
        <w:keepNext w:val="0"/>
        <w:keepLines w:val="0"/>
        <w:widowControl w:val="0"/>
        <w:shd w:val="clear" w:color="auto" w:fill="auto"/>
        <w:bidi w:val="0"/>
        <w:spacing w:before="0" w:after="460" w:line="408" w:lineRule="exact"/>
        <w:ind w:left="140" w:right="0" w:firstLine="420"/>
        <w:jc w:val="both"/>
      </w:pPr>
      <w:r>
        <w:rPr>
          <w:color w:val="000000"/>
          <w:spacing w:val="0"/>
          <w:w w:val="100"/>
          <w:position w:val="0"/>
        </w:rPr>
        <w:t>市场风险，是指金融工具的公允价值或未来现金流量因市场价格变动而发生波动的风险。市 场风险主要包括利率风险和外汇风险。</w:t>
      </w:r>
    </w:p>
    <w:p>
      <w:pPr>
        <w:pStyle w:val="Style5"/>
        <w:keepNext w:val="0"/>
        <w:keepLines w:val="0"/>
        <w:widowControl w:val="0"/>
        <w:numPr>
          <w:ilvl w:val="0"/>
          <w:numId w:val="231"/>
        </w:numPr>
        <w:shd w:val="clear" w:color="auto" w:fill="auto"/>
        <w:bidi w:val="0"/>
        <w:spacing w:before="0" w:after="80" w:line="427" w:lineRule="auto"/>
        <w:ind w:left="0" w:right="0" w:firstLine="560"/>
        <w:jc w:val="left"/>
      </w:pPr>
      <w:bookmarkStart w:id="1766" w:name="bookmark1766"/>
      <w:bookmarkEnd w:id="1766"/>
      <w:r>
        <w:rPr>
          <w:color w:val="000000"/>
          <w:spacing w:val="0"/>
          <w:w w:val="100"/>
          <w:position w:val="0"/>
        </w:rPr>
        <w:t>利率风险</w:t>
      </w:r>
    </w:p>
    <w:p>
      <w:pPr>
        <w:pStyle w:val="Style5"/>
        <w:keepNext w:val="0"/>
        <w:keepLines w:val="0"/>
        <w:widowControl w:val="0"/>
        <w:shd w:val="clear" w:color="auto" w:fill="auto"/>
        <w:bidi w:val="0"/>
        <w:spacing w:before="0" w:after="40" w:line="408" w:lineRule="exact"/>
        <w:ind w:left="140" w:right="0" w:firstLine="420"/>
        <w:jc w:val="both"/>
      </w:pPr>
      <w:r>
        <w:rPr>
          <w:color w:val="000000"/>
          <w:spacing w:val="0"/>
          <w:w w:val="100"/>
          <w:position w:val="0"/>
        </w:rPr>
        <w:t>利率风险，是指金融工具的公允价值或未来现金流量因市场利率变动而发生波动的风险。固 定利率的带息金融工具使本公司面临公允价值利率风险，浮动利率的带息金融工具使本公司面临 现金流量利率风险。本公司根据市场环境来决定固定利率与浮动利率金融工具的比例，并通过定 期审阅与监控维持适当的金融工具组合。本公司面临的现金流量利率风险主要与本公司以浮动利 率计息的银行借款有关。</w:t>
      </w:r>
    </w:p>
    <w:p>
      <w:pPr>
        <w:pStyle w:val="Style5"/>
        <w:keepNext w:val="0"/>
        <w:keepLines w:val="0"/>
        <w:widowControl w:val="0"/>
        <w:shd w:val="clear" w:color="auto" w:fill="auto"/>
        <w:bidi w:val="0"/>
        <w:spacing w:before="0" w:after="200" w:line="343" w:lineRule="exact"/>
        <w:ind w:left="140" w:right="0" w:firstLine="420"/>
        <w:jc w:val="both"/>
        <w:rPr>
          <w:sz w:val="18"/>
          <w:szCs w:val="18"/>
        </w:rPr>
        <w:sectPr>
          <w:footnotePr>
            <w:pos w:val="pageBottom"/>
            <w:numFmt w:val="decimal"/>
            <w:numRestart w:val="continuous"/>
          </w:footnotePr>
          <w:pgSz w:w="11900" w:h="16840"/>
          <w:pgMar w:top="1364" w:right="1108" w:bottom="1196" w:left="1666" w:header="0" w:footer="3" w:gutter="0"/>
          <w:cols w:space="720"/>
          <w:noEndnote/>
          <w:rtlGutter w:val="0"/>
          <w:docGrid w:linePitch="360"/>
        </w:sectPr>
      </w:pPr>
      <w:r>
        <w:rPr>
          <w:color w:val="000000"/>
          <w:spacing w:val="0"/>
          <w:w w:val="100"/>
          <w:position w:val="0"/>
          <w:sz w:val="20"/>
          <w:szCs w:val="20"/>
        </w:rPr>
        <w:t>截至</w:t>
      </w:r>
      <w:r>
        <w:rPr>
          <w:color w:val="000000"/>
          <w:spacing w:val="0"/>
          <w:w w:val="100"/>
          <w:position w:val="0"/>
          <w:sz w:val="19"/>
          <w:szCs w:val="19"/>
        </w:rPr>
        <w:t>2021</w:t>
      </w:r>
      <w:r>
        <w:rPr>
          <w:color w:val="000000"/>
          <w:spacing w:val="0"/>
          <w:w w:val="100"/>
          <w:position w:val="0"/>
          <w:sz w:val="20"/>
          <w:szCs w:val="20"/>
        </w:rPr>
        <w:t>年</w:t>
      </w:r>
      <w:r>
        <w:rPr>
          <w:color w:val="000000"/>
          <w:spacing w:val="0"/>
          <w:w w:val="100"/>
          <w:position w:val="0"/>
          <w:sz w:val="19"/>
          <w:szCs w:val="19"/>
        </w:rPr>
        <w:t>12</w:t>
      </w:r>
      <w:r>
        <w:rPr>
          <w:color w:val="000000"/>
          <w:spacing w:val="0"/>
          <w:w w:val="100"/>
          <w:position w:val="0"/>
          <w:sz w:val="20"/>
          <w:szCs w:val="20"/>
        </w:rPr>
        <w:t>月</w:t>
      </w:r>
      <w:r>
        <w:rPr>
          <w:color w:val="000000"/>
          <w:spacing w:val="0"/>
          <w:w w:val="100"/>
          <w:position w:val="0"/>
          <w:sz w:val="19"/>
          <w:szCs w:val="19"/>
        </w:rPr>
        <w:t>31</w:t>
      </w:r>
      <w:r>
        <w:rPr>
          <w:color w:val="000000"/>
          <w:spacing w:val="0"/>
          <w:w w:val="100"/>
          <w:position w:val="0"/>
          <w:sz w:val="20"/>
          <w:szCs w:val="20"/>
        </w:rPr>
        <w:t>日</w:t>
      </w:r>
      <w:r>
        <w:rPr>
          <w:color w:val="000000"/>
          <w:spacing w:val="0"/>
          <w:w w:val="100"/>
          <w:position w:val="0"/>
          <w:sz w:val="19"/>
          <w:szCs w:val="19"/>
        </w:rPr>
        <w:t>，</w:t>
      </w:r>
      <w:r>
        <w:rPr>
          <w:color w:val="000000"/>
          <w:spacing w:val="0"/>
          <w:w w:val="100"/>
          <w:position w:val="0"/>
          <w:sz w:val="20"/>
          <w:szCs w:val="20"/>
        </w:rPr>
        <w:t>本公司以浮动利率计息的银行借款人民币</w:t>
      </w:r>
      <w:r>
        <w:rPr>
          <w:color w:val="000000"/>
          <w:spacing w:val="0"/>
          <w:w w:val="100"/>
          <w:position w:val="0"/>
          <w:sz w:val="19"/>
          <w:szCs w:val="19"/>
        </w:rPr>
        <w:t xml:space="preserve">85,000,000. </w:t>
      </w:r>
      <w:r>
        <w:rPr>
          <w:color w:val="000000"/>
          <w:spacing w:val="0"/>
          <w:w w:val="100"/>
          <w:position w:val="0"/>
          <w:sz w:val="19"/>
          <w:szCs w:val="19"/>
        </w:rPr>
        <w:t>00</w:t>
      </w:r>
      <w:r>
        <w:rPr>
          <w:color w:val="000000"/>
          <w:spacing w:val="0"/>
          <w:w w:val="100"/>
          <w:position w:val="0"/>
          <w:sz w:val="20"/>
          <w:szCs w:val="20"/>
        </w:rPr>
        <w:t>元</w:t>
      </w:r>
      <w:r>
        <w:rPr>
          <w:color w:val="000000"/>
          <w:spacing w:val="0"/>
          <w:w w:val="100"/>
          <w:position w:val="0"/>
          <w:sz w:val="19"/>
          <w:szCs w:val="19"/>
        </w:rPr>
        <w:t>（2020</w:t>
      </w:r>
      <w:r>
        <w:rPr>
          <w:color w:val="000000"/>
          <w:spacing w:val="0"/>
          <w:w w:val="100"/>
          <w:position w:val="0"/>
          <w:sz w:val="20"/>
          <w:szCs w:val="20"/>
        </w:rPr>
        <w:t>年</w:t>
      </w:r>
      <w:r>
        <w:rPr>
          <w:color w:val="000000"/>
          <w:spacing w:val="0"/>
          <w:w w:val="100"/>
          <w:position w:val="0"/>
          <w:sz w:val="19"/>
          <w:szCs w:val="19"/>
        </w:rPr>
        <w:t xml:space="preserve">12 </w:t>
      </w:r>
      <w:r>
        <w:rPr>
          <w:color w:val="000000"/>
          <w:spacing w:val="0"/>
          <w:w w:val="100"/>
          <w:position w:val="0"/>
          <w:sz w:val="20"/>
          <w:szCs w:val="20"/>
        </w:rPr>
        <w:t>月</w:t>
      </w:r>
      <w:r>
        <w:rPr>
          <w:color w:val="000000"/>
          <w:spacing w:val="0"/>
          <w:w w:val="100"/>
          <w:position w:val="0"/>
          <w:sz w:val="19"/>
          <w:szCs w:val="19"/>
        </w:rPr>
        <w:t>31</w:t>
      </w:r>
      <w:r>
        <w:rPr>
          <w:color w:val="000000"/>
          <w:spacing w:val="0"/>
          <w:w w:val="100"/>
          <w:position w:val="0"/>
          <w:sz w:val="20"/>
          <w:szCs w:val="20"/>
        </w:rPr>
        <w:t>日：人民币</w:t>
      </w:r>
      <w:r>
        <w:rPr>
          <w:color w:val="000000"/>
          <w:spacing w:val="0"/>
          <w:w w:val="100"/>
          <w:position w:val="0"/>
          <w:sz w:val="19"/>
          <w:szCs w:val="19"/>
        </w:rPr>
        <w:t>118,000,000.00</w:t>
      </w:r>
      <w:r>
        <w:rPr>
          <w:color w:val="000000"/>
          <w:spacing w:val="0"/>
          <w:w w:val="100"/>
          <w:position w:val="0"/>
          <w:sz w:val="20"/>
          <w:szCs w:val="20"/>
        </w:rPr>
        <w:t>元），在其他变量不变的假设下，假定利率变动</w:t>
      </w:r>
      <w:r>
        <w:rPr>
          <w:color w:val="000000"/>
          <w:spacing w:val="0"/>
          <w:w w:val="100"/>
          <w:position w:val="0"/>
          <w:sz w:val="19"/>
          <w:szCs w:val="19"/>
        </w:rPr>
        <w:t>50</w:t>
      </w:r>
      <w:r>
        <w:rPr>
          <w:color w:val="000000"/>
          <w:spacing w:val="0"/>
          <w:w w:val="100"/>
          <w:position w:val="0"/>
          <w:sz w:val="20"/>
          <w:szCs w:val="20"/>
        </w:rPr>
        <w:t xml:space="preserve">个基准点，不会 </w:t>
      </w:r>
      <w:r>
        <w:rPr>
          <w:rFonts w:ascii="Calibri" w:eastAsia="Calibri" w:hAnsi="Calibri" w:cs="Calibri"/>
          <w:b/>
          <w:bCs/>
          <w:color w:val="000000"/>
          <w:spacing w:val="0"/>
          <w:w w:val="100"/>
          <w:position w:val="0"/>
          <w:sz w:val="18"/>
          <w:szCs w:val="18"/>
        </w:rPr>
        <w:t xml:space="preserve">186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215</w:t>
      </w:r>
    </w:p>
    <w:p>
      <w:pPr>
        <w:pStyle w:val="Style5"/>
        <w:keepNext w:val="0"/>
        <w:keepLines w:val="0"/>
        <w:widowControl w:val="0"/>
        <w:shd w:val="clear" w:color="auto" w:fill="auto"/>
        <w:bidi w:val="0"/>
        <w:spacing w:before="0" w:after="460" w:line="408" w:lineRule="exact"/>
        <w:ind w:left="0" w:right="0" w:firstLine="0"/>
        <w:jc w:val="left"/>
      </w:pPr>
      <w:r>
        <w:rPr>
          <w:color w:val="000000"/>
          <w:spacing w:val="0"/>
          <w:w w:val="100"/>
          <w:position w:val="0"/>
        </w:rPr>
        <w:t>对本公司的利润总额和股东权益产生重大的影响。</w:t>
      </w:r>
    </w:p>
    <w:p>
      <w:pPr>
        <w:pStyle w:val="Style5"/>
        <w:keepNext w:val="0"/>
        <w:keepLines w:val="0"/>
        <w:widowControl w:val="0"/>
        <w:numPr>
          <w:ilvl w:val="0"/>
          <w:numId w:val="231"/>
        </w:numPr>
        <w:shd w:val="clear" w:color="auto" w:fill="auto"/>
        <w:bidi w:val="0"/>
        <w:spacing w:before="0" w:after="100" w:line="427" w:lineRule="auto"/>
        <w:ind w:left="0" w:right="0" w:firstLine="520"/>
        <w:jc w:val="both"/>
      </w:pPr>
      <w:bookmarkStart w:id="1769" w:name="bookmark1769"/>
      <w:bookmarkEnd w:id="1769"/>
      <w:r>
        <w:rPr>
          <w:color w:val="000000"/>
          <w:spacing w:val="0"/>
          <w:w w:val="100"/>
          <w:position w:val="0"/>
        </w:rPr>
        <w:t>外汇风险</w:t>
      </w:r>
    </w:p>
    <w:p>
      <w:pPr>
        <w:pStyle w:val="Style5"/>
        <w:keepNext w:val="0"/>
        <w:keepLines w:val="0"/>
        <w:widowControl w:val="0"/>
        <w:shd w:val="clear" w:color="auto" w:fill="auto"/>
        <w:bidi w:val="0"/>
        <w:spacing w:before="0" w:after="0" w:line="408" w:lineRule="exact"/>
        <w:ind w:left="0" w:right="0" w:firstLine="520"/>
        <w:jc w:val="both"/>
      </w:pPr>
      <w:r>
        <w:rPr>
          <w:color w:val="000000"/>
          <w:spacing w:val="0"/>
          <w:w w:val="100"/>
          <w:position w:val="0"/>
        </w:rPr>
        <w:t>外汇风险，是指金融工具的公允价值或未来现金流量因外汇汇率变动而发生波动的风险。本 公司面临的汇率变动的风险主要与本公司外币货币性资产和负债有关。对于外币资产和负债，如 果出现短期的失衡情况，本公司会在必要时按市场汇率买卖外币，以确保将净风险敞口维持在可 接受的水平。</w:t>
      </w:r>
    </w:p>
    <w:p>
      <w:pPr>
        <w:pStyle w:val="Style5"/>
        <w:keepNext w:val="0"/>
        <w:keepLines w:val="0"/>
        <w:widowControl w:val="0"/>
        <w:shd w:val="clear" w:color="auto" w:fill="auto"/>
        <w:bidi w:val="0"/>
        <w:spacing w:before="0" w:after="600" w:line="408" w:lineRule="exact"/>
        <w:ind w:left="0" w:right="0" w:firstLine="0"/>
        <w:jc w:val="left"/>
      </w:pPr>
      <w:r>
        <w:rPr>
          <w:color w:val="000000"/>
          <w:spacing w:val="0"/>
          <w:w w:val="100"/>
          <w:position w:val="0"/>
        </w:rPr>
        <w:t>本公司期末外币货币性资产和负债情况详见本年度报告第十节财务报表七注释</w:t>
      </w:r>
      <w:r>
        <w:rPr>
          <w:color w:val="000000"/>
          <w:spacing w:val="0"/>
          <w:w w:val="100"/>
          <w:position w:val="0"/>
          <w:sz w:val="19"/>
          <w:szCs w:val="19"/>
        </w:rPr>
        <w:t>82</w:t>
      </w:r>
      <w:r>
        <w:rPr>
          <w:color w:val="000000"/>
          <w:spacing w:val="0"/>
          <w:w w:val="100"/>
          <w:position w:val="0"/>
        </w:rPr>
        <w:t>之说明。</w:t>
      </w:r>
    </w:p>
    <w:p>
      <w:pPr>
        <w:pStyle w:val="Style26"/>
        <w:keepNext/>
        <w:keepLines/>
        <w:widowControl w:val="0"/>
        <w:shd w:val="clear" w:color="auto" w:fill="auto"/>
        <w:bidi w:val="0"/>
        <w:spacing w:before="0" w:after="100" w:line="240" w:lineRule="auto"/>
        <w:ind w:left="0" w:right="0" w:firstLine="0"/>
        <w:jc w:val="left"/>
      </w:pPr>
      <w:bookmarkStart w:id="1770" w:name="bookmark1770"/>
      <w:bookmarkStart w:id="1771" w:name="bookmark1771"/>
      <w:bookmarkStart w:id="1772" w:name="bookmark1772"/>
      <w:r>
        <w:rPr>
          <w:color w:val="000000"/>
          <w:spacing w:val="0"/>
          <w:w w:val="100"/>
          <w:position w:val="0"/>
        </w:rPr>
        <w:t>十一、公允价值的披露</w:t>
      </w:r>
      <w:bookmarkEnd w:id="1770"/>
      <w:bookmarkEnd w:id="1771"/>
      <w:bookmarkEnd w:id="1772"/>
    </w:p>
    <w:p>
      <w:pPr>
        <w:pStyle w:val="Style26"/>
        <w:keepNext/>
        <w:keepLines/>
        <w:widowControl w:val="0"/>
        <w:shd w:val="clear" w:color="auto" w:fill="auto"/>
        <w:bidi w:val="0"/>
        <w:spacing w:before="0" w:after="100" w:line="240" w:lineRule="auto"/>
        <w:ind w:left="0" w:right="0" w:firstLine="0"/>
        <w:jc w:val="left"/>
      </w:pPr>
      <w:bookmarkStart w:id="1770" w:name="bookmark1770"/>
      <w:bookmarkStart w:id="1771" w:name="bookmark1771"/>
      <w:bookmarkStart w:id="1773" w:name="bookmark1773"/>
      <w:bookmarkStart w:id="1774" w:name="bookmark1774"/>
      <w:r>
        <w:rPr>
          <w:color w:val="000000"/>
          <w:spacing w:val="0"/>
          <w:w w:val="100"/>
          <w:position w:val="0"/>
        </w:rPr>
        <w:t>1</w:t>
      </w:r>
      <w:bookmarkEnd w:id="1773"/>
      <w:r>
        <w:rPr>
          <w:color w:val="000000"/>
          <w:spacing w:val="0"/>
          <w:w w:val="100"/>
          <w:position w:val="0"/>
        </w:rPr>
        <w:t>、以公允价值计量的资产和负债的期末公允价值</w:t>
      </w:r>
      <w:bookmarkEnd w:id="1770"/>
      <w:bookmarkEnd w:id="1771"/>
      <w:bookmarkEnd w:id="1774"/>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2386"/>
        <w:gridCol w:w="1661"/>
        <w:gridCol w:w="1627"/>
        <w:gridCol w:w="1694"/>
        <w:gridCol w:w="1694"/>
      </w:tblGrid>
      <w:tr>
        <w:trPr>
          <w:trHeight w:val="283"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4"/>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center"/>
            </w:pPr>
            <w:r>
              <w:rPr>
                <w:color w:val="000000"/>
                <w:spacing w:val="0"/>
                <w:w w:val="100"/>
                <w:position w:val="0"/>
              </w:rPr>
              <w:t>第一层次公允 价值计量</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center"/>
            </w:pPr>
            <w:r>
              <w:rPr>
                <w:color w:val="000000"/>
                <w:spacing w:val="0"/>
                <w:w w:val="100"/>
                <w:position w:val="0"/>
              </w:rPr>
              <w:t>第二层次公允 价值计量</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center"/>
            </w:pPr>
            <w:r>
              <w:rPr>
                <w:color w:val="000000"/>
                <w:spacing w:val="0"/>
                <w:w w:val="100"/>
                <w:position w:val="0"/>
              </w:rPr>
              <w:t>第三层次公允价 值计量</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both"/>
            </w:pPr>
            <w:r>
              <w:rPr>
                <w:b/>
                <w:bCs/>
                <w:color w:val="000000"/>
                <w:spacing w:val="0"/>
                <w:w w:val="100"/>
                <w:position w:val="0"/>
              </w:rPr>
              <w:t>一、持续的公允价值计 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(一)交易性金融资产</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564,698,866.51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474,430,494.57</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1,039,129,361.08</w:t>
            </w:r>
          </w:p>
        </w:tc>
      </w:tr>
      <w:tr>
        <w:trPr>
          <w:trHeight w:val="830"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以公允价值计量且变 动计入当期损益的金融 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564,698,866.51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474,430,494.57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1,039,129,361.08</w:t>
            </w:r>
          </w:p>
        </w:tc>
      </w:tr>
      <w:tr>
        <w:trPr>
          <w:trHeight w:val="27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)债务工具投资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)权益工具投资</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564,698,866.51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474,430,494.57</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1,039,129,361.08</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81"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指定以公允价值计量 且其变动计入当期损益 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)债务工具投资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83" w:lineRule="exact"/>
              <w:ind w:left="0" w:right="0" w:firstLine="0"/>
              <w:jc w:val="left"/>
            </w:pPr>
            <w:r>
              <w:rPr>
                <w:color w:val="000000"/>
                <w:spacing w:val="0"/>
                <w:w w:val="100"/>
                <w:position w:val="0"/>
              </w:rPr>
              <w:t>(三)其他权益工具投 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出租用的土地使用权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出租的建筑物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88"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持有并准备增值后转 让的土地使用权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消耗性生物资产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银行理财产品</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5,007,723.68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5,007,723.68</w:t>
            </w:r>
          </w:p>
        </w:tc>
      </w:tr>
      <w:tr>
        <w:trPr>
          <w:trHeight w:val="264"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2386"/>
        <w:gridCol w:w="1661"/>
        <w:gridCol w:w="1627"/>
        <w:gridCol w:w="1694"/>
        <w:gridCol w:w="1694"/>
      </w:tblGrid>
      <w:tr>
        <w:trPr>
          <w:trHeight w:val="56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both"/>
            </w:pPr>
            <w:r>
              <w:rPr>
                <w:b/>
                <w:bCs/>
                <w:color w:val="000000"/>
                <w:spacing w:val="0"/>
                <w:w w:val="100"/>
                <w:position w:val="0"/>
              </w:rPr>
              <w:t>持续以公允价值计量的 资产总额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569,706,590.19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474,430,494.57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1,044,137,084.76</w:t>
            </w:r>
          </w:p>
        </w:tc>
      </w:tr>
      <w:tr>
        <w:trPr>
          <w:trHeight w:val="30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（六）交易性金融负债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6"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以公允价值计量且变 动计入当期损益的金融 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其中：发行的交易性债 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81"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指定为以公允价值计 量且变动计入当期损益 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both"/>
            </w:pPr>
            <w:r>
              <w:rPr>
                <w:b/>
                <w:bCs/>
                <w:color w:val="000000"/>
                <w:spacing w:val="0"/>
                <w:w w:val="100"/>
                <w:position w:val="0"/>
              </w:rPr>
              <w:t>持续以公允价值计量的 负债总额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both"/>
            </w:pPr>
            <w:r>
              <w:rPr>
                <w:b/>
                <w:bCs/>
                <w:color w:val="000000"/>
                <w:spacing w:val="0"/>
                <w:w w:val="100"/>
                <w:position w:val="0"/>
              </w:rPr>
              <w:t>二、非持续的公允价值 计量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（一）持有待售资产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both"/>
            </w:pPr>
            <w:r>
              <w:rPr>
                <w:b/>
                <w:bCs/>
                <w:color w:val="000000"/>
                <w:spacing w:val="0"/>
                <w:w w:val="100"/>
                <w:position w:val="0"/>
              </w:rPr>
              <w:t>非持续以公允价值计量 的资产总额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both"/>
            </w:pPr>
            <w:r>
              <w:rPr>
                <w:b/>
                <w:bCs/>
                <w:color w:val="000000"/>
                <w:spacing w:val="0"/>
                <w:w w:val="100"/>
                <w:position w:val="0"/>
              </w:rPr>
              <w:t>非持续以公允价值计量 的负债总额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419" w:line="1" w:lineRule="exact"/>
      </w:pPr>
    </w:p>
    <w:p>
      <w:pPr>
        <w:pStyle w:val="Style26"/>
        <w:keepNext/>
        <w:keepLines/>
        <w:widowControl w:val="0"/>
        <w:shd w:val="clear" w:color="auto" w:fill="auto"/>
        <w:tabs>
          <w:tab w:pos="425" w:val="left"/>
        </w:tabs>
        <w:bidi w:val="0"/>
        <w:spacing w:before="0" w:after="100" w:line="350" w:lineRule="exact"/>
        <w:ind w:left="0" w:right="0" w:firstLine="0"/>
        <w:jc w:val="left"/>
      </w:pPr>
      <w:bookmarkStart w:id="1775" w:name="bookmark1775"/>
      <w:bookmarkStart w:id="1776" w:name="bookmark1776"/>
      <w:bookmarkStart w:id="1777" w:name="bookmark1777"/>
      <w:bookmarkStart w:id="1778" w:name="bookmark1778"/>
      <w:r>
        <w:rPr>
          <w:color w:val="000000"/>
          <w:spacing w:val="0"/>
          <w:w w:val="100"/>
          <w:position w:val="0"/>
        </w:rPr>
        <w:t>2</w:t>
      </w:r>
      <w:bookmarkEnd w:id="1777"/>
      <w:r>
        <w:rPr>
          <w:color w:val="000000"/>
          <w:spacing w:val="0"/>
          <w:w w:val="100"/>
          <w:position w:val="0"/>
        </w:rPr>
        <w:t>、</w:t>
        <w:tab/>
        <w:t>持续和非持续第一层次公允价值计量项目市价的确定依据</w:t>
      </w:r>
      <w:bookmarkEnd w:id="1775"/>
      <w:bookmarkEnd w:id="1776"/>
      <w:bookmarkEnd w:id="1778"/>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19"/>
          <w:szCs w:val="19"/>
        </w:rPr>
        <w:t>J</w:t>
      </w:r>
      <w:r>
        <w:rPr>
          <w:color w:val="000000"/>
          <w:spacing w:val="0"/>
          <w:w w:val="100"/>
          <w:position w:val="0"/>
        </w:rPr>
        <w:t>适用口不适用</w:t>
      </w:r>
    </w:p>
    <w:p>
      <w:pPr>
        <w:pStyle w:val="Style5"/>
        <w:keepNext w:val="0"/>
        <w:keepLines w:val="0"/>
        <w:widowControl w:val="0"/>
        <w:shd w:val="clear" w:color="auto" w:fill="auto"/>
        <w:bidi w:val="0"/>
        <w:spacing w:before="0" w:after="320" w:line="418" w:lineRule="exact"/>
        <w:ind w:left="0" w:right="0" w:firstLine="520"/>
        <w:jc w:val="both"/>
      </w:pPr>
      <w:r>
        <w:rPr>
          <w:color w:val="000000"/>
          <w:spacing w:val="0"/>
          <w:w w:val="100"/>
          <w:position w:val="0"/>
        </w:rPr>
        <w:t>公司部分权益工具投资系</w:t>
      </w:r>
      <w:r>
        <w:rPr>
          <w:color w:val="000000"/>
          <w:spacing w:val="0"/>
          <w:w w:val="100"/>
          <w:position w:val="0"/>
          <w:sz w:val="19"/>
          <w:szCs w:val="19"/>
        </w:rPr>
        <w:t>A</w:t>
      </w:r>
      <w:r>
        <w:rPr>
          <w:color w:val="000000"/>
          <w:spacing w:val="0"/>
          <w:w w:val="100"/>
          <w:position w:val="0"/>
        </w:rPr>
        <w:t>股上市公司股票，具有公开市场报价，以期末市值计量其期末公 允价值，公司理财产品具有公开理财净值，以期末公开理财净值计量其期末公允价值。</w:t>
      </w:r>
    </w:p>
    <w:p>
      <w:pPr>
        <w:pStyle w:val="Style5"/>
        <w:keepNext w:val="0"/>
        <w:keepLines w:val="0"/>
        <w:widowControl w:val="0"/>
        <w:shd w:val="clear" w:color="auto" w:fill="auto"/>
        <w:tabs>
          <w:tab w:pos="425" w:val="left"/>
        </w:tabs>
        <w:bidi w:val="0"/>
        <w:spacing w:before="0" w:after="200" w:line="350" w:lineRule="exact"/>
        <w:ind w:left="0" w:right="0" w:firstLine="0"/>
        <w:jc w:val="left"/>
      </w:pPr>
      <w:bookmarkStart w:id="1779" w:name="bookmark1779"/>
      <w:r>
        <w:rPr>
          <w:b/>
          <w:bCs/>
          <w:color w:val="000000"/>
          <w:spacing w:val="0"/>
          <w:w w:val="100"/>
          <w:position w:val="0"/>
        </w:rPr>
        <w:t>3</w:t>
      </w:r>
      <w:bookmarkEnd w:id="1779"/>
      <w:r>
        <w:rPr>
          <w:b/>
          <w:bCs/>
          <w:color w:val="000000"/>
          <w:spacing w:val="0"/>
          <w:w w:val="100"/>
          <w:position w:val="0"/>
        </w:rPr>
        <w:t>、</w:t>
        <w:tab/>
        <w:t xml:space="preserve">持续和非持续第二层次公允价值计量项目，采用的估值技术和重要参数的定性及定量信息 </w:t>
      </w: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26"/>
        <w:keepNext/>
        <w:keepLines/>
        <w:widowControl w:val="0"/>
        <w:shd w:val="clear" w:color="auto" w:fill="auto"/>
        <w:tabs>
          <w:tab w:pos="425" w:val="left"/>
        </w:tabs>
        <w:bidi w:val="0"/>
        <w:spacing w:before="0" w:after="100" w:line="350" w:lineRule="exact"/>
        <w:ind w:left="0" w:right="0" w:firstLine="0"/>
        <w:jc w:val="left"/>
      </w:pPr>
      <w:bookmarkStart w:id="1780" w:name="bookmark1780"/>
      <w:bookmarkStart w:id="1781" w:name="bookmark1781"/>
      <w:bookmarkStart w:id="1782" w:name="bookmark1782"/>
      <w:bookmarkStart w:id="1783" w:name="bookmark1783"/>
      <w:r>
        <w:rPr>
          <w:color w:val="000000"/>
          <w:spacing w:val="0"/>
          <w:w w:val="100"/>
          <w:position w:val="0"/>
        </w:rPr>
        <w:t>4</w:t>
      </w:r>
      <w:bookmarkEnd w:id="1782"/>
      <w:r>
        <w:rPr>
          <w:color w:val="000000"/>
          <w:spacing w:val="0"/>
          <w:w w:val="100"/>
          <w:position w:val="0"/>
        </w:rPr>
        <w:t>、</w:t>
        <w:tab/>
        <w:t>持续和非持续第三层次公允价值计量项目，采用的估值技术和重要参数的定性及定量信息</w:t>
      </w:r>
      <w:bookmarkEnd w:id="1780"/>
      <w:bookmarkEnd w:id="1781"/>
      <w:bookmarkEnd w:id="1783"/>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19"/>
          <w:szCs w:val="19"/>
        </w:rPr>
        <w:t>J</w:t>
      </w:r>
      <w:r>
        <w:rPr>
          <w:color w:val="000000"/>
          <w:spacing w:val="0"/>
          <w:w w:val="100"/>
          <w:position w:val="0"/>
        </w:rPr>
        <w:t>适用口不适用</w:t>
      </w:r>
    </w:p>
    <w:p>
      <w:pPr>
        <w:pStyle w:val="Style5"/>
        <w:keepNext w:val="0"/>
        <w:keepLines w:val="0"/>
        <w:widowControl w:val="0"/>
        <w:shd w:val="clear" w:color="auto" w:fill="auto"/>
        <w:bidi w:val="0"/>
        <w:spacing w:before="0" w:after="420" w:line="408" w:lineRule="exact"/>
        <w:ind w:left="0" w:right="0" w:firstLine="520"/>
        <w:jc w:val="both"/>
      </w:pPr>
      <w:r>
        <w:rPr>
          <w:color w:val="000000"/>
          <w:spacing w:val="0"/>
          <w:w w:val="100"/>
          <w:position w:val="0"/>
        </w:rPr>
        <w:t>公司部分权益工具投资以被投资单位期末净资产作为评估其公允价值的重要参考依据，被投 资单位期末净资产基本能体现其公允价值的，以其净资产作为评估公允价值的基数。</w:t>
      </w:r>
    </w:p>
    <w:p>
      <w:pPr>
        <w:pStyle w:val="Style26"/>
        <w:keepNext/>
        <w:keepLines/>
        <w:widowControl w:val="0"/>
        <w:shd w:val="clear" w:color="auto" w:fill="auto"/>
        <w:tabs>
          <w:tab w:pos="425" w:val="left"/>
        </w:tabs>
        <w:bidi w:val="0"/>
        <w:spacing w:before="0" w:after="100" w:line="283" w:lineRule="exact"/>
        <w:ind w:left="520" w:right="0" w:hanging="520"/>
        <w:jc w:val="left"/>
      </w:pPr>
      <w:bookmarkStart w:id="1784" w:name="bookmark1784"/>
      <w:bookmarkStart w:id="1785" w:name="bookmark1785"/>
      <w:bookmarkStart w:id="1786" w:name="bookmark1786"/>
      <w:bookmarkStart w:id="1787" w:name="bookmark1787"/>
      <w:r>
        <w:rPr>
          <w:color w:val="000000"/>
          <w:spacing w:val="0"/>
          <w:w w:val="100"/>
          <w:position w:val="0"/>
        </w:rPr>
        <w:t>5</w:t>
      </w:r>
      <w:bookmarkEnd w:id="1786"/>
      <w:r>
        <w:rPr>
          <w:color w:val="000000"/>
          <w:spacing w:val="0"/>
          <w:w w:val="100"/>
          <w:position w:val="0"/>
        </w:rPr>
        <w:t>、</w:t>
        <w:tab/>
        <w:t>持续的第三层次公允价值计量项目，期初与期末账面价值间的调节信息及不可观察参数敏感 性分析</w:t>
      </w:r>
      <w:bookmarkEnd w:id="1784"/>
      <w:bookmarkEnd w:id="1785"/>
      <w:bookmarkEnd w:id="1787"/>
    </w:p>
    <w:p>
      <w:pPr>
        <w:pStyle w:val="Style5"/>
        <w:keepNext w:val="0"/>
        <w:keepLines w:val="0"/>
        <w:widowControl w:val="0"/>
        <w:shd w:val="clear" w:color="auto" w:fill="auto"/>
        <w:bidi w:val="0"/>
        <w:spacing w:before="0" w:after="280" w:line="240" w:lineRule="auto"/>
        <w:ind w:left="0" w:right="0" w:firstLine="0"/>
        <w:jc w:val="left"/>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26"/>
        <w:keepNext/>
        <w:keepLines/>
        <w:widowControl w:val="0"/>
        <w:shd w:val="clear" w:color="auto" w:fill="auto"/>
        <w:tabs>
          <w:tab w:pos="425" w:val="left"/>
        </w:tabs>
        <w:bidi w:val="0"/>
        <w:spacing w:before="0" w:after="0" w:line="283" w:lineRule="exact"/>
        <w:ind w:left="520" w:right="0" w:hanging="520"/>
        <w:jc w:val="left"/>
      </w:pPr>
      <w:bookmarkStart w:id="1788" w:name="bookmark1788"/>
      <w:bookmarkStart w:id="1789" w:name="bookmark1789"/>
      <w:bookmarkStart w:id="1790" w:name="bookmark1790"/>
      <w:bookmarkStart w:id="1791" w:name="bookmark1791"/>
      <w:r>
        <w:rPr>
          <w:color w:val="000000"/>
          <w:spacing w:val="0"/>
          <w:w w:val="100"/>
          <w:position w:val="0"/>
        </w:rPr>
        <w:t>6</w:t>
      </w:r>
      <w:bookmarkEnd w:id="1790"/>
      <w:r>
        <w:rPr>
          <w:color w:val="000000"/>
          <w:spacing w:val="0"/>
          <w:w w:val="100"/>
          <w:position w:val="0"/>
        </w:rPr>
        <w:t>、</w:t>
        <w:tab/>
        <w:t>持续的公允价值计量项目，本期内发生各层级之间转换的，转换的原因及确定转换时点的政 策</w:t>
      </w:r>
      <w:bookmarkEnd w:id="1788"/>
      <w:bookmarkEnd w:id="1789"/>
      <w:bookmarkEnd w:id="1791"/>
    </w:p>
    <w:p>
      <w:pPr>
        <w:pStyle w:val="Style5"/>
        <w:keepNext w:val="0"/>
        <w:keepLines w:val="0"/>
        <w:widowControl w:val="0"/>
        <w:shd w:val="clear" w:color="auto" w:fill="auto"/>
        <w:bidi w:val="0"/>
        <w:spacing w:before="0" w:after="240" w:line="350" w:lineRule="exact"/>
        <w:ind w:left="0" w:right="0" w:firstLine="0"/>
        <w:jc w:val="left"/>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26"/>
        <w:keepNext/>
        <w:keepLines/>
        <w:widowControl w:val="0"/>
        <w:shd w:val="clear" w:color="auto" w:fill="auto"/>
        <w:tabs>
          <w:tab w:pos="421" w:val="left"/>
        </w:tabs>
        <w:bidi w:val="0"/>
        <w:spacing w:before="0" w:after="100" w:line="240" w:lineRule="auto"/>
        <w:ind w:left="0" w:right="0" w:firstLine="0"/>
        <w:jc w:val="both"/>
      </w:pPr>
      <w:bookmarkStart w:id="1792" w:name="bookmark1792"/>
      <w:bookmarkStart w:id="1793" w:name="bookmark1793"/>
      <w:bookmarkStart w:id="1794" w:name="bookmark1794"/>
      <w:bookmarkStart w:id="1795" w:name="bookmark1795"/>
      <w:r>
        <w:rPr>
          <w:color w:val="000000"/>
          <w:spacing w:val="0"/>
          <w:w w:val="100"/>
          <w:position w:val="0"/>
        </w:rPr>
        <w:t>7</w:t>
      </w:r>
      <w:bookmarkEnd w:id="1794"/>
      <w:r>
        <w:rPr>
          <w:color w:val="000000"/>
          <w:spacing w:val="0"/>
          <w:w w:val="100"/>
          <w:position w:val="0"/>
        </w:rPr>
        <w:t>、</w:t>
        <w:tab/>
        <w:t>本期内发生的估值技术变更及变更原因</w:t>
      </w:r>
      <w:bookmarkEnd w:id="1792"/>
      <w:bookmarkEnd w:id="1793"/>
      <w:bookmarkEnd w:id="1795"/>
    </w:p>
    <w:p>
      <w:pPr>
        <w:pStyle w:val="Style5"/>
        <w:keepNext w:val="0"/>
        <w:keepLines w:val="0"/>
        <w:widowControl w:val="0"/>
        <w:shd w:val="clear" w:color="auto" w:fill="auto"/>
        <w:tabs>
          <w:tab w:pos="854" w:val="left"/>
        </w:tabs>
        <w:bidi w:val="0"/>
        <w:spacing w:before="0" w:after="320" w:line="240" w:lineRule="auto"/>
        <w:ind w:left="0" w:right="0" w:firstLine="0"/>
        <w:jc w:val="both"/>
      </w:pPr>
      <w:r>
        <w:rPr>
          <w:color w:val="000000"/>
          <w:spacing w:val="0"/>
          <w:w w:val="100"/>
          <w:position w:val="0"/>
        </w:rPr>
        <w:t>口适用</w:t>
        <w:tab/>
      </w:r>
      <w:r>
        <w:rPr>
          <w:color w:val="000000"/>
          <w:spacing w:val="0"/>
          <w:w w:val="100"/>
          <w:position w:val="0"/>
          <w:sz w:val="19"/>
          <w:szCs w:val="19"/>
        </w:rPr>
        <w:t>J</w:t>
      </w:r>
      <w:r>
        <w:rPr>
          <w:color w:val="000000"/>
          <w:spacing w:val="0"/>
          <w:w w:val="100"/>
          <w:position w:val="0"/>
        </w:rPr>
        <w:t>不适用</w:t>
      </w:r>
    </w:p>
    <w:p>
      <w:pPr>
        <w:pStyle w:val="Style26"/>
        <w:keepNext/>
        <w:keepLines/>
        <w:widowControl w:val="0"/>
        <w:shd w:val="clear" w:color="auto" w:fill="auto"/>
        <w:tabs>
          <w:tab w:pos="421" w:val="left"/>
        </w:tabs>
        <w:bidi w:val="0"/>
        <w:spacing w:before="0" w:after="100" w:line="240" w:lineRule="auto"/>
        <w:ind w:left="0" w:right="0" w:firstLine="0"/>
        <w:jc w:val="left"/>
      </w:pPr>
      <w:bookmarkStart w:id="1796" w:name="bookmark1796"/>
      <w:bookmarkStart w:id="1797" w:name="bookmark1797"/>
      <w:bookmarkStart w:id="1798" w:name="bookmark1798"/>
      <w:bookmarkStart w:id="1799" w:name="bookmark1799"/>
      <w:r>
        <w:rPr>
          <w:color w:val="000000"/>
          <w:spacing w:val="0"/>
          <w:w w:val="100"/>
          <w:position w:val="0"/>
        </w:rPr>
        <w:t>8</w:t>
      </w:r>
      <w:bookmarkEnd w:id="1798"/>
      <w:r>
        <w:rPr>
          <w:color w:val="000000"/>
          <w:spacing w:val="0"/>
          <w:w w:val="100"/>
          <w:position w:val="0"/>
        </w:rPr>
        <w:t>、</w:t>
        <w:tab/>
        <w:t>不以公允价值计量的金融资产和金融负债的公允价值情况</w:t>
      </w:r>
      <w:bookmarkEnd w:id="1796"/>
      <w:bookmarkEnd w:id="1797"/>
      <w:bookmarkEnd w:id="1799"/>
    </w:p>
    <w:p>
      <w:pPr>
        <w:pStyle w:val="Style5"/>
        <w:keepNext w:val="0"/>
        <w:keepLines w:val="0"/>
        <w:widowControl w:val="0"/>
        <w:shd w:val="clear" w:color="auto" w:fill="auto"/>
        <w:tabs>
          <w:tab w:pos="854" w:val="left"/>
        </w:tabs>
        <w:bidi w:val="0"/>
        <w:spacing w:before="0" w:after="320" w:line="240" w:lineRule="auto"/>
        <w:ind w:left="0" w:right="0" w:firstLine="0"/>
        <w:jc w:val="left"/>
      </w:pPr>
      <w:r>
        <w:rPr>
          <w:color w:val="000000"/>
          <w:spacing w:val="0"/>
          <w:w w:val="100"/>
          <w:position w:val="0"/>
        </w:rPr>
        <w:t>口适用</w:t>
        <w:tab/>
      </w:r>
      <w:r>
        <w:rPr>
          <w:color w:val="000000"/>
          <w:spacing w:val="0"/>
          <w:w w:val="100"/>
          <w:position w:val="0"/>
          <w:sz w:val="19"/>
          <w:szCs w:val="19"/>
        </w:rPr>
        <w:t>J</w:t>
      </w:r>
      <w:r>
        <w:rPr>
          <w:color w:val="000000"/>
          <w:spacing w:val="0"/>
          <w:w w:val="100"/>
          <w:position w:val="0"/>
        </w:rPr>
        <w:t>不适用</w:t>
      </w:r>
    </w:p>
    <w:p>
      <w:pPr>
        <w:pStyle w:val="Style26"/>
        <w:keepNext/>
        <w:keepLines/>
        <w:widowControl w:val="0"/>
        <w:shd w:val="clear" w:color="auto" w:fill="auto"/>
        <w:tabs>
          <w:tab w:pos="421" w:val="left"/>
        </w:tabs>
        <w:bidi w:val="0"/>
        <w:spacing w:before="0" w:after="100" w:line="240" w:lineRule="auto"/>
        <w:ind w:left="0" w:right="0" w:firstLine="0"/>
        <w:jc w:val="left"/>
      </w:pPr>
      <w:bookmarkStart w:id="1800" w:name="bookmark1800"/>
      <w:bookmarkStart w:id="1801" w:name="bookmark1801"/>
      <w:bookmarkStart w:id="1802" w:name="bookmark1802"/>
      <w:bookmarkStart w:id="1803" w:name="bookmark1803"/>
      <w:r>
        <w:rPr>
          <w:color w:val="000000"/>
          <w:spacing w:val="0"/>
          <w:w w:val="100"/>
          <w:position w:val="0"/>
        </w:rPr>
        <w:t>9</w:t>
      </w:r>
      <w:bookmarkEnd w:id="1802"/>
      <w:r>
        <w:rPr>
          <w:color w:val="000000"/>
          <w:spacing w:val="0"/>
          <w:w w:val="100"/>
          <w:position w:val="0"/>
        </w:rPr>
        <w:t>、</w:t>
        <w:tab/>
        <w:t>其他</w:t>
      </w:r>
      <w:bookmarkEnd w:id="1800"/>
      <w:bookmarkEnd w:id="1801"/>
      <w:bookmarkEnd w:id="1803"/>
    </w:p>
    <w:p>
      <w:pPr>
        <w:pStyle w:val="Style5"/>
        <w:keepNext w:val="0"/>
        <w:keepLines w:val="0"/>
        <w:widowControl w:val="0"/>
        <w:shd w:val="clear" w:color="auto" w:fill="auto"/>
        <w:tabs>
          <w:tab w:pos="854" w:val="left"/>
        </w:tabs>
        <w:bidi w:val="0"/>
        <w:spacing w:before="0" w:after="100" w:line="240" w:lineRule="auto"/>
        <w:ind w:left="0" w:right="0" w:firstLine="0"/>
        <w:jc w:val="left"/>
      </w:pPr>
      <w:r>
        <w:rPr>
          <w:color w:val="000000"/>
          <w:spacing w:val="0"/>
          <w:w w:val="100"/>
          <w:position w:val="0"/>
        </w:rPr>
        <w:t>口适用</w:t>
        <w:tab/>
      </w:r>
      <w:r>
        <w:rPr>
          <w:color w:val="000000"/>
          <w:spacing w:val="0"/>
          <w:w w:val="100"/>
          <w:position w:val="0"/>
          <w:sz w:val="19"/>
          <w:szCs w:val="19"/>
        </w:rPr>
        <w:t>J</w:t>
      </w:r>
      <w:r>
        <w:rPr>
          <w:color w:val="000000"/>
          <w:spacing w:val="0"/>
          <w:w w:val="100"/>
          <w:position w:val="0"/>
        </w:rPr>
        <w:t>不适用</w:t>
      </w:r>
    </w:p>
    <w:p>
      <w:pPr>
        <w:pStyle w:val="Style5"/>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十二、关联方及关联交易</w:t>
      </w:r>
    </w:p>
    <w:p>
      <w:pPr>
        <w:pStyle w:val="Style5"/>
        <w:keepNext w:val="0"/>
        <w:keepLines w:val="0"/>
        <w:widowControl w:val="0"/>
        <w:shd w:val="clear" w:color="auto" w:fill="auto"/>
        <w:bidi w:val="0"/>
        <w:spacing w:before="0" w:after="100" w:line="240" w:lineRule="auto"/>
        <w:ind w:left="0" w:right="0" w:firstLine="0"/>
        <w:jc w:val="left"/>
      </w:pPr>
      <w:bookmarkStart w:id="1804" w:name="bookmark1804"/>
      <w:r>
        <w:rPr>
          <w:b/>
          <w:bCs/>
          <w:color w:val="000000"/>
          <w:spacing w:val="0"/>
          <w:w w:val="100"/>
          <w:position w:val="0"/>
        </w:rPr>
        <w:t>1</w:t>
      </w:r>
      <w:bookmarkEnd w:id="1804"/>
      <w:r>
        <w:rPr>
          <w:b/>
          <w:bCs/>
          <w:color w:val="000000"/>
          <w:spacing w:val="0"/>
          <w:w w:val="100"/>
          <w:position w:val="0"/>
        </w:rPr>
        <w:t>、本企业的母公司情况</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1392"/>
        <w:gridCol w:w="1234"/>
        <w:gridCol w:w="1464"/>
        <w:gridCol w:w="1464"/>
        <w:gridCol w:w="1680"/>
        <w:gridCol w:w="1829"/>
      </w:tblGrid>
      <w:tr>
        <w:trPr>
          <w:trHeight w:val="85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母公司名称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母公司对本企</w:t>
            </w:r>
          </w:p>
          <w:p>
            <w:pPr>
              <w:pStyle w:val="Style23"/>
              <w:keepNext w:val="0"/>
              <w:keepLines w:val="0"/>
              <w:widowControl w:val="0"/>
              <w:shd w:val="clear" w:color="auto" w:fill="auto"/>
              <w:bidi w:val="0"/>
              <w:spacing w:before="0" w:after="40" w:line="240" w:lineRule="auto"/>
              <w:ind w:left="0" w:right="0" w:firstLine="0"/>
              <w:jc w:val="center"/>
            </w:pPr>
            <w:r>
              <w:rPr>
                <w:color w:val="000000"/>
                <w:spacing w:val="0"/>
                <w:w w:val="100"/>
                <w:position w:val="0"/>
              </w:rPr>
              <w:t>业的持股比例</w:t>
            </w:r>
          </w:p>
          <w:p>
            <w:pPr>
              <w:pStyle w:val="Style23"/>
              <w:keepNext w:val="0"/>
              <w:keepLines w:val="0"/>
              <w:widowControl w:val="0"/>
              <w:shd w:val="clear" w:color="auto" w:fill="auto"/>
              <w:bidi w:val="0"/>
              <w:spacing w:before="0" w:after="4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母公司对本企业 的表决权比例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r>
      <w:tr>
        <w:trPr>
          <w:trHeight w:val="566"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富润控股集 团有限公司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50" w:lineRule="exact"/>
              <w:ind w:left="0" w:right="0" w:firstLine="0"/>
              <w:jc w:val="left"/>
            </w:pPr>
            <w:r>
              <w:rPr>
                <w:color w:val="000000"/>
                <w:spacing w:val="0"/>
                <w:w w:val="100"/>
                <w:position w:val="0"/>
              </w:rPr>
              <w:t>浙江省诸 暨市</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实业投资</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50,000</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19.40</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19.40</w:t>
            </w:r>
          </w:p>
        </w:tc>
      </w:tr>
    </w:tbl>
    <w:p>
      <w:pPr>
        <w:widowControl w:val="0"/>
        <w:spacing w:after="239" w:line="1" w:lineRule="exact"/>
      </w:pP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本企业最终控制方是赵林中等浙江诸暨惠风创业投资有限公司的自然人股东共同控制。</w:t>
      </w:r>
    </w:p>
    <w:p>
      <w:pPr>
        <w:pStyle w:val="Style26"/>
        <w:keepNext/>
        <w:keepLines/>
        <w:widowControl w:val="0"/>
        <w:shd w:val="clear" w:color="auto" w:fill="auto"/>
        <w:tabs>
          <w:tab w:pos="421" w:val="left"/>
        </w:tabs>
        <w:bidi w:val="0"/>
        <w:spacing w:before="0" w:after="100" w:line="240" w:lineRule="auto"/>
        <w:ind w:left="0" w:right="0" w:firstLine="0"/>
        <w:jc w:val="left"/>
      </w:pPr>
      <w:bookmarkStart w:id="1805" w:name="bookmark1805"/>
      <w:bookmarkStart w:id="1806" w:name="bookmark1806"/>
      <w:bookmarkStart w:id="1807" w:name="bookmark1807"/>
      <w:bookmarkStart w:id="1808" w:name="bookmark1808"/>
      <w:r>
        <w:rPr>
          <w:color w:val="000000"/>
          <w:spacing w:val="0"/>
          <w:w w:val="100"/>
          <w:position w:val="0"/>
        </w:rPr>
        <w:t>2</w:t>
      </w:r>
      <w:bookmarkEnd w:id="1807"/>
      <w:r>
        <w:rPr>
          <w:color w:val="000000"/>
          <w:spacing w:val="0"/>
          <w:w w:val="100"/>
          <w:position w:val="0"/>
        </w:rPr>
        <w:t>、</w:t>
        <w:tab/>
        <w:t>本企业的子公司情况</w:t>
      </w:r>
      <w:bookmarkEnd w:id="1805"/>
      <w:bookmarkEnd w:id="1806"/>
      <w:bookmarkEnd w:id="1808"/>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本企业子公司的情况详见附注</w:t>
      </w:r>
    </w:p>
    <w:p>
      <w:pPr>
        <w:pStyle w:val="Style5"/>
        <w:keepNext w:val="0"/>
        <w:keepLines w:val="0"/>
        <w:widowControl w:val="0"/>
        <w:shd w:val="clear" w:color="auto" w:fill="auto"/>
        <w:bidi w:val="0"/>
        <w:spacing w:before="0" w:after="320" w:line="240" w:lineRule="auto"/>
        <w:ind w:left="0" w:right="0" w:firstLine="0"/>
        <w:jc w:val="left"/>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26"/>
        <w:keepNext/>
        <w:keepLines/>
        <w:widowControl w:val="0"/>
        <w:shd w:val="clear" w:color="auto" w:fill="auto"/>
        <w:tabs>
          <w:tab w:pos="421" w:val="left"/>
        </w:tabs>
        <w:bidi w:val="0"/>
        <w:spacing w:before="0" w:after="100" w:line="240" w:lineRule="auto"/>
        <w:ind w:left="0" w:right="0" w:firstLine="0"/>
        <w:jc w:val="left"/>
      </w:pPr>
      <w:bookmarkStart w:id="1809" w:name="bookmark1809"/>
      <w:bookmarkStart w:id="1810" w:name="bookmark1810"/>
      <w:bookmarkStart w:id="1811" w:name="bookmark1811"/>
      <w:bookmarkStart w:id="1812" w:name="bookmark1812"/>
      <w:r>
        <w:rPr>
          <w:color w:val="000000"/>
          <w:spacing w:val="0"/>
          <w:w w:val="100"/>
          <w:position w:val="0"/>
        </w:rPr>
        <w:t>3</w:t>
      </w:r>
      <w:bookmarkEnd w:id="1811"/>
      <w:r>
        <w:rPr>
          <w:color w:val="000000"/>
          <w:spacing w:val="0"/>
          <w:w w:val="100"/>
          <w:position w:val="0"/>
        </w:rPr>
        <w:t>、</w:t>
        <w:tab/>
        <w:t>本企业合营和联营企业情况</w:t>
      </w:r>
      <w:bookmarkEnd w:id="1809"/>
      <w:bookmarkEnd w:id="1810"/>
      <w:bookmarkEnd w:id="1812"/>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本企业重要的合营或联营企业详见附注</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本期与本公司发生关联方交易，或前期与本公司发生关联方交易形成余额的其他合营或联营企业</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情况如下</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J</w:t>
      </w:r>
      <w:r>
        <w:rPr>
          <w:color w:val="000000"/>
          <w:spacing w:val="0"/>
          <w:w w:val="100"/>
          <w:position w:val="0"/>
        </w:rPr>
        <w:t>适用口不适用</w:t>
      </w:r>
    </w:p>
    <w:tbl>
      <w:tblPr>
        <w:tblOverlap w:val="never"/>
        <w:jc w:val="center"/>
        <w:tblLayout w:type="fixed"/>
      </w:tblPr>
      <w:tblGrid>
        <w:gridCol w:w="3989"/>
        <w:gridCol w:w="5074"/>
      </w:tblGrid>
      <w:tr>
        <w:trPr>
          <w:trHeight w:val="29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合营或联营企业名称</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与本企业关系</w:t>
            </w: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浙江国信泰一数据科技有限公司</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r>
        <w:trPr>
          <w:trHeight w:val="293"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泰一德信科技(成都)有限公司</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bl>
    <w:p>
      <w:pPr>
        <w:widowControl w:val="0"/>
        <w:spacing w:after="239" w:line="1" w:lineRule="exact"/>
      </w:pP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20" w:line="240" w:lineRule="auto"/>
        <w:ind w:left="0" w:right="0" w:firstLine="0"/>
        <w:jc w:val="both"/>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0"/>
        <w:keepNext w:val="0"/>
        <w:keepLines w:val="0"/>
        <w:widowControl w:val="0"/>
        <w:shd w:val="clear" w:color="auto" w:fill="auto"/>
        <w:bidi w:val="0"/>
        <w:spacing w:before="0" w:after="120" w:line="240" w:lineRule="auto"/>
        <w:ind w:left="91" w:right="0" w:firstLine="0"/>
        <w:jc w:val="left"/>
      </w:pPr>
      <w:r>
        <w:rPr>
          <w:b/>
          <w:bCs/>
          <w:color w:val="000000"/>
          <w:spacing w:val="0"/>
          <w:w w:val="100"/>
          <w:position w:val="0"/>
        </w:rPr>
        <w:t>4、其他关联方情况</w:t>
      </w:r>
    </w:p>
    <w:p>
      <w:pPr>
        <w:pStyle w:val="Style20"/>
        <w:keepNext w:val="0"/>
        <w:keepLines w:val="0"/>
        <w:widowControl w:val="0"/>
        <w:shd w:val="clear" w:color="auto" w:fill="auto"/>
        <w:bidi w:val="0"/>
        <w:spacing w:before="0" w:after="0" w:line="240" w:lineRule="auto"/>
        <w:ind w:left="91" w:right="0" w:firstLine="0"/>
        <w:jc w:val="left"/>
      </w:pPr>
      <w:r>
        <w:rPr>
          <w:color w:val="000000"/>
          <w:spacing w:val="0"/>
          <w:w w:val="100"/>
          <w:position w:val="0"/>
          <w:sz w:val="19"/>
          <w:szCs w:val="19"/>
        </w:rPr>
        <w:t>J</w:t>
      </w:r>
      <w:r>
        <w:rPr>
          <w:color w:val="000000"/>
          <w:spacing w:val="0"/>
          <w:w w:val="100"/>
          <w:position w:val="0"/>
        </w:rPr>
        <w:t>适用口不适用</w:t>
      </w:r>
    </w:p>
    <w:tbl>
      <w:tblPr>
        <w:tblOverlap w:val="never"/>
        <w:jc w:val="center"/>
        <w:tblLayout w:type="fixed"/>
      </w:tblPr>
      <w:tblGrid>
        <w:gridCol w:w="3984"/>
        <w:gridCol w:w="5078"/>
      </w:tblGrid>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浙江富润纺织有限公司</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母公司的控股子公司</w:t>
            </w: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诸暨富润服饰有限公司</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27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诸暨市富润老年康乐中心</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母公司的全资子公司</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诸暨富润物业管理有限公司</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甘肃上峰水泥股份有限公司</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浙江上峰控股集团有限公司</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诸暨联合担保有限公司</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293"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探索传媒</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bl>
    <w:p>
      <w:pPr>
        <w:widowControl w:val="0"/>
        <w:spacing w:line="1" w:lineRule="exact"/>
      </w:pPr>
    </w:p>
    <w:tbl>
      <w:tblPr>
        <w:tblOverlap w:val="never"/>
        <w:jc w:val="center"/>
        <w:tblLayout w:type="fixed"/>
      </w:tblPr>
      <w:tblGrid>
        <w:gridCol w:w="3984"/>
        <w:gridCol w:w="5078"/>
      </w:tblGrid>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20"/>
                <w:szCs w:val="20"/>
              </w:rPr>
              <w:t>浙江诸暨华泽纺织有限公司［注</w:t>
            </w:r>
            <w:r>
              <w:rPr>
                <w:color w:val="000000"/>
                <w:spacing w:val="0"/>
                <w:w w:val="100"/>
                <w:position w:val="0"/>
                <w:sz w:val="19"/>
                <w:szCs w:val="19"/>
              </w:rPr>
              <w:t>1］</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中科网联数据科技有限公司（原尼尔森网 联媒介数据服务有限公司）</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浙江中科网联文化科技有限公司</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27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诸暨富润宠物用品有限公司</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20"/>
                <w:szCs w:val="20"/>
              </w:rPr>
              <w:t>诸暨市锦鼎纺织有限公司［注</w:t>
            </w:r>
            <w:r>
              <w:rPr>
                <w:color w:val="000000"/>
                <w:spacing w:val="0"/>
                <w:w w:val="100"/>
                <w:position w:val="0"/>
                <w:sz w:val="19"/>
                <w:szCs w:val="19"/>
              </w:rPr>
              <w:t>2］</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诸暨市宏泰服饰有限公司</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诸暨市欧宇进出口有限公司</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20"/>
                <w:szCs w:val="20"/>
              </w:rPr>
              <w:t>杭州闪果科技有限公司［注</w:t>
            </w:r>
            <w:r>
              <w:rPr>
                <w:color w:val="000000"/>
                <w:spacing w:val="0"/>
                <w:w w:val="100"/>
                <w:position w:val="0"/>
                <w:sz w:val="19"/>
                <w:szCs w:val="19"/>
              </w:rPr>
              <w:t>3］</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20"/>
                <w:szCs w:val="20"/>
              </w:rPr>
              <w:t>杭州多业科技有限公司［注</w:t>
            </w:r>
            <w:r>
              <w:rPr>
                <w:color w:val="000000"/>
                <w:spacing w:val="0"/>
                <w:w w:val="100"/>
                <w:position w:val="0"/>
                <w:sz w:val="19"/>
                <w:szCs w:val="19"/>
              </w:rPr>
              <w:t>4］</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诸暨市众良汽车服务有限公司（原诸暨市 富润汽车修理有限公司）</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江有归</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付海鹏</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293"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金双双</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bl>
    <w:p>
      <w:pPr>
        <w:widowControl w:val="0"/>
        <w:spacing w:after="259" w:line="1" w:lineRule="exact"/>
      </w:pP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其他说明</w:t>
      </w:r>
    </w:p>
    <w:p>
      <w:pPr>
        <w:pStyle w:val="Style5"/>
        <w:keepNext w:val="0"/>
        <w:keepLines w:val="0"/>
        <w:widowControl w:val="0"/>
        <w:shd w:val="clear" w:color="auto" w:fill="auto"/>
        <w:bidi w:val="0"/>
        <w:spacing w:before="0" w:after="0" w:line="409" w:lineRule="exact"/>
        <w:ind w:left="0" w:right="0" w:firstLine="520"/>
        <w:jc w:val="both"/>
      </w:pPr>
      <w:r>
        <w:rPr>
          <w:color w:val="000000"/>
          <w:spacing w:val="0"/>
          <w:w w:val="100"/>
          <w:position w:val="0"/>
        </w:rPr>
        <w:t>［注</w:t>
      </w:r>
      <w:r>
        <w:rPr>
          <w:color w:val="000000"/>
          <w:spacing w:val="0"/>
          <w:w w:val="100"/>
          <w:position w:val="0"/>
          <w:sz w:val="19"/>
          <w:szCs w:val="19"/>
        </w:rPr>
        <w:t>1］</w:t>
      </w:r>
      <w:r>
        <w:rPr>
          <w:color w:val="000000"/>
          <w:spacing w:val="0"/>
          <w:w w:val="100"/>
          <w:position w:val="0"/>
        </w:rPr>
        <w:t>浙江诸暨华泽纺织有限公司系本公司原副总经理应叶华控制的公司，应叶华自</w:t>
      </w:r>
      <w:r>
        <w:rPr>
          <w:color w:val="000000"/>
          <w:spacing w:val="0"/>
          <w:w w:val="100"/>
          <w:position w:val="0"/>
          <w:sz w:val="19"/>
          <w:szCs w:val="19"/>
        </w:rPr>
        <w:t xml:space="preserve">2020 </w:t>
      </w:r>
      <w:r>
        <w:rPr>
          <w:color w:val="000000"/>
          <w:spacing w:val="0"/>
          <w:w w:val="100"/>
          <w:position w:val="0"/>
        </w:rPr>
        <w:t>年</w:t>
      </w:r>
      <w:r>
        <w:rPr>
          <w:color w:val="000000"/>
          <w:spacing w:val="0"/>
          <w:w w:val="100"/>
          <w:position w:val="0"/>
          <w:sz w:val="19"/>
          <w:szCs w:val="19"/>
        </w:rPr>
        <w:t>9</w:t>
      </w:r>
      <w:r>
        <w:rPr>
          <w:color w:val="000000"/>
          <w:spacing w:val="0"/>
          <w:w w:val="100"/>
          <w:position w:val="0"/>
        </w:rPr>
        <w:t>月</w:t>
      </w:r>
      <w:r>
        <w:rPr>
          <w:color w:val="000000"/>
          <w:spacing w:val="0"/>
          <w:w w:val="100"/>
          <w:position w:val="0"/>
          <w:sz w:val="19"/>
          <w:szCs w:val="19"/>
        </w:rPr>
        <w:t>15</w:t>
      </w:r>
      <w:r>
        <w:rPr>
          <w:color w:val="000000"/>
          <w:spacing w:val="0"/>
          <w:w w:val="100"/>
          <w:position w:val="0"/>
        </w:rPr>
        <w:t>日不再担任本公司副总经理。根据《企业会计准则第</w:t>
      </w:r>
      <w:r>
        <w:rPr>
          <w:color w:val="000000"/>
          <w:spacing w:val="0"/>
          <w:w w:val="100"/>
          <w:position w:val="0"/>
          <w:sz w:val="19"/>
          <w:szCs w:val="19"/>
        </w:rPr>
        <w:t>36</w:t>
      </w:r>
      <w:r>
        <w:rPr>
          <w:color w:val="000000"/>
          <w:spacing w:val="0"/>
          <w:w w:val="100"/>
          <w:position w:val="0"/>
        </w:rPr>
        <w:t>号</w:t>
      </w:r>
      <w:r>
        <w:rPr>
          <w:color w:val="000000"/>
          <w:spacing w:val="0"/>
          <w:w w:val="100"/>
          <w:position w:val="0"/>
        </w:rPr>
        <w:t>一一</w:t>
      </w:r>
      <w:r>
        <w:rPr>
          <w:color w:val="000000"/>
          <w:spacing w:val="0"/>
          <w:w w:val="100"/>
          <w:position w:val="0"/>
        </w:rPr>
        <w:t>关联方披露》和《上海 证券交易所股票上市规则》相关规定，本财务报表附注将浙江诸暨华泽纺织有限公司</w:t>
      </w:r>
      <w:r>
        <w:rPr>
          <w:color w:val="000000"/>
          <w:spacing w:val="0"/>
          <w:w w:val="100"/>
          <w:position w:val="0"/>
          <w:sz w:val="19"/>
          <w:szCs w:val="19"/>
        </w:rPr>
        <w:t>2020</w:t>
      </w:r>
      <w:r>
        <w:rPr>
          <w:color w:val="000000"/>
          <w:spacing w:val="0"/>
          <w:w w:val="100"/>
          <w:position w:val="0"/>
        </w:rPr>
        <w:t>年</w:t>
      </w:r>
      <w:r>
        <w:rPr>
          <w:color w:val="000000"/>
          <w:spacing w:val="0"/>
          <w:w w:val="100"/>
          <w:position w:val="0"/>
          <w:sz w:val="19"/>
          <w:szCs w:val="19"/>
        </w:rPr>
        <w:t xml:space="preserve">1 </w:t>
      </w:r>
      <w:r>
        <w:rPr>
          <w:color w:val="000000"/>
          <w:spacing w:val="0"/>
          <w:w w:val="100"/>
          <w:position w:val="0"/>
        </w:rPr>
        <w:t>月</w:t>
      </w:r>
      <w:r>
        <w:rPr>
          <w:color w:val="000000"/>
          <w:spacing w:val="0"/>
          <w:w w:val="100"/>
          <w:position w:val="0"/>
          <w:sz w:val="19"/>
          <w:szCs w:val="19"/>
        </w:rPr>
        <w:t>1</w:t>
      </w:r>
      <w:r>
        <w:rPr>
          <w:color w:val="000000"/>
          <w:spacing w:val="0"/>
          <w:w w:val="100"/>
          <w:position w:val="0"/>
        </w:rPr>
        <w:t>日至</w:t>
      </w:r>
      <w:r>
        <w:rPr>
          <w:color w:val="000000"/>
          <w:spacing w:val="0"/>
          <w:w w:val="100"/>
          <w:position w:val="0"/>
          <w:sz w:val="19"/>
          <w:szCs w:val="19"/>
        </w:rPr>
        <w:t>2021</w:t>
      </w:r>
      <w:r>
        <w:rPr>
          <w:color w:val="000000"/>
          <w:spacing w:val="0"/>
          <w:w w:val="100"/>
          <w:position w:val="0"/>
        </w:rPr>
        <w:t>年</w:t>
      </w:r>
      <w:r>
        <w:rPr>
          <w:color w:val="000000"/>
          <w:spacing w:val="0"/>
          <w:w w:val="100"/>
          <w:position w:val="0"/>
          <w:sz w:val="19"/>
          <w:szCs w:val="19"/>
        </w:rPr>
        <w:t>9</w:t>
      </w:r>
      <w:r>
        <w:rPr>
          <w:color w:val="000000"/>
          <w:spacing w:val="0"/>
          <w:w w:val="100"/>
          <w:position w:val="0"/>
        </w:rPr>
        <w:t>月</w:t>
      </w:r>
      <w:r>
        <w:rPr>
          <w:color w:val="000000"/>
          <w:spacing w:val="0"/>
          <w:w w:val="100"/>
          <w:position w:val="0"/>
          <w:sz w:val="19"/>
          <w:szCs w:val="19"/>
        </w:rPr>
        <w:t>15</w:t>
      </w:r>
      <w:r>
        <w:rPr>
          <w:color w:val="000000"/>
          <w:spacing w:val="0"/>
          <w:w w:val="100"/>
          <w:position w:val="0"/>
        </w:rPr>
        <w:t>日作为关联方披露</w:t>
      </w:r>
    </w:p>
    <w:p>
      <w:pPr>
        <w:pStyle w:val="Style5"/>
        <w:keepNext w:val="0"/>
        <w:keepLines w:val="0"/>
        <w:widowControl w:val="0"/>
        <w:shd w:val="clear" w:color="auto" w:fill="auto"/>
        <w:bidi w:val="0"/>
        <w:spacing w:before="0" w:after="0" w:line="409" w:lineRule="exact"/>
        <w:ind w:left="0" w:right="0" w:firstLine="520"/>
        <w:jc w:val="both"/>
      </w:pPr>
      <w:r>
        <w:rPr>
          <w:color w:val="000000"/>
          <w:spacing w:val="0"/>
          <w:w w:val="100"/>
          <w:position w:val="0"/>
        </w:rPr>
        <w:t>［注</w:t>
      </w:r>
      <w:r>
        <w:rPr>
          <w:color w:val="000000"/>
          <w:spacing w:val="0"/>
          <w:w w:val="100"/>
          <w:position w:val="0"/>
          <w:sz w:val="19"/>
          <w:szCs w:val="19"/>
        </w:rPr>
        <w:t xml:space="preserve">2］ </w:t>
      </w:r>
      <w:r>
        <w:rPr>
          <w:color w:val="000000"/>
          <w:spacing w:val="0"/>
          <w:w w:val="100"/>
          <w:position w:val="0"/>
          <w:sz w:val="19"/>
          <w:szCs w:val="19"/>
        </w:rPr>
        <w:t>2020</w:t>
      </w:r>
      <w:r>
        <w:rPr>
          <w:color w:val="000000"/>
          <w:spacing w:val="0"/>
          <w:w w:val="100"/>
          <w:position w:val="0"/>
        </w:rPr>
        <w:t>年</w:t>
      </w:r>
      <w:r>
        <w:rPr>
          <w:color w:val="000000"/>
          <w:spacing w:val="0"/>
          <w:w w:val="100"/>
          <w:position w:val="0"/>
          <w:sz w:val="19"/>
          <w:szCs w:val="19"/>
        </w:rPr>
        <w:t>4</w:t>
      </w:r>
      <w:r>
        <w:rPr>
          <w:color w:val="000000"/>
          <w:spacing w:val="0"/>
          <w:w w:val="100"/>
          <w:position w:val="0"/>
        </w:rPr>
        <w:t>月，自然人楼海光将其所持诸暨市锦鼎纺织有限公司</w:t>
      </w:r>
      <w:r>
        <w:rPr>
          <w:color w:val="000000"/>
          <w:spacing w:val="0"/>
          <w:w w:val="100"/>
          <w:position w:val="0"/>
          <w:sz w:val="19"/>
          <w:szCs w:val="19"/>
        </w:rPr>
        <w:t>15%</w:t>
      </w:r>
      <w:r>
        <w:rPr>
          <w:color w:val="000000"/>
          <w:spacing w:val="0"/>
          <w:w w:val="100"/>
          <w:position w:val="0"/>
        </w:rPr>
        <w:t>的股权转让给富润 纺织，于</w:t>
      </w:r>
      <w:r>
        <w:rPr>
          <w:color w:val="000000"/>
          <w:spacing w:val="0"/>
          <w:w w:val="100"/>
          <w:position w:val="0"/>
          <w:sz w:val="19"/>
          <w:szCs w:val="19"/>
        </w:rPr>
        <w:t>2020</w:t>
      </w:r>
      <w:r>
        <w:rPr>
          <w:color w:val="000000"/>
          <w:spacing w:val="0"/>
          <w:w w:val="100"/>
          <w:position w:val="0"/>
        </w:rPr>
        <w:t>年</w:t>
      </w:r>
      <w:r>
        <w:rPr>
          <w:color w:val="000000"/>
          <w:spacing w:val="0"/>
          <w:w w:val="100"/>
          <w:position w:val="0"/>
          <w:sz w:val="19"/>
          <w:szCs w:val="19"/>
        </w:rPr>
        <w:t>4</w:t>
      </w:r>
      <w:r>
        <w:rPr>
          <w:color w:val="000000"/>
          <w:spacing w:val="0"/>
          <w:w w:val="100"/>
          <w:position w:val="0"/>
        </w:rPr>
        <w:t>月</w:t>
      </w:r>
      <w:r>
        <w:rPr>
          <w:color w:val="000000"/>
          <w:spacing w:val="0"/>
          <w:w w:val="100"/>
          <w:position w:val="0"/>
          <w:sz w:val="19"/>
          <w:szCs w:val="19"/>
        </w:rPr>
        <w:t>15</w:t>
      </w:r>
      <w:r>
        <w:rPr>
          <w:color w:val="000000"/>
          <w:spacing w:val="0"/>
          <w:w w:val="100"/>
          <w:position w:val="0"/>
        </w:rPr>
        <w:t>日办妥工商变更登记手续，诸暨市锦鼎纺织有限公司自</w:t>
      </w:r>
      <w:r>
        <w:rPr>
          <w:color w:val="000000"/>
          <w:spacing w:val="0"/>
          <w:w w:val="100"/>
          <w:position w:val="0"/>
          <w:sz w:val="19"/>
          <w:szCs w:val="19"/>
        </w:rPr>
        <w:t>2020</w:t>
      </w:r>
      <w:r>
        <w:rPr>
          <w:color w:val="000000"/>
          <w:spacing w:val="0"/>
          <w:w w:val="100"/>
          <w:position w:val="0"/>
        </w:rPr>
        <w:t>年</w:t>
      </w:r>
      <w:r>
        <w:rPr>
          <w:color w:val="000000"/>
          <w:spacing w:val="0"/>
          <w:w w:val="100"/>
          <w:position w:val="0"/>
          <w:sz w:val="19"/>
          <w:szCs w:val="19"/>
        </w:rPr>
        <w:t>4</w:t>
      </w:r>
      <w:r>
        <w:rPr>
          <w:color w:val="000000"/>
          <w:spacing w:val="0"/>
          <w:w w:val="100"/>
          <w:position w:val="0"/>
        </w:rPr>
        <w:t>月</w:t>
      </w:r>
      <w:r>
        <w:rPr>
          <w:color w:val="000000"/>
          <w:spacing w:val="0"/>
          <w:w w:val="100"/>
          <w:position w:val="0"/>
          <w:sz w:val="19"/>
          <w:szCs w:val="19"/>
        </w:rPr>
        <w:t xml:space="preserve">15 </w:t>
      </w:r>
      <w:r>
        <w:rPr>
          <w:color w:val="000000"/>
          <w:spacing w:val="0"/>
          <w:w w:val="100"/>
          <w:position w:val="0"/>
        </w:rPr>
        <w:t>日成为富润纺织的参股公司。本财务报表附注将诸暨市锦鼎纺织有限公司</w:t>
      </w:r>
      <w:r>
        <w:rPr>
          <w:color w:val="000000"/>
          <w:spacing w:val="0"/>
          <w:w w:val="100"/>
          <w:position w:val="0"/>
          <w:sz w:val="19"/>
          <w:szCs w:val="19"/>
        </w:rPr>
        <w:t>2020</w:t>
      </w:r>
      <w:r>
        <w:rPr>
          <w:color w:val="000000"/>
          <w:spacing w:val="0"/>
          <w:w w:val="100"/>
          <w:position w:val="0"/>
        </w:rPr>
        <w:t>年</w:t>
      </w:r>
      <w:r>
        <w:rPr>
          <w:color w:val="000000"/>
          <w:spacing w:val="0"/>
          <w:w w:val="100"/>
          <w:position w:val="0"/>
          <w:sz w:val="19"/>
          <w:szCs w:val="19"/>
        </w:rPr>
        <w:t>4</w:t>
      </w:r>
      <w:r>
        <w:rPr>
          <w:color w:val="000000"/>
          <w:spacing w:val="0"/>
          <w:w w:val="100"/>
          <w:position w:val="0"/>
        </w:rPr>
        <w:t>月</w:t>
      </w:r>
      <w:r>
        <w:rPr>
          <w:color w:val="000000"/>
          <w:spacing w:val="0"/>
          <w:w w:val="100"/>
          <w:position w:val="0"/>
          <w:sz w:val="19"/>
          <w:szCs w:val="19"/>
        </w:rPr>
        <w:t>15</w:t>
      </w:r>
      <w:r>
        <w:rPr>
          <w:color w:val="000000"/>
          <w:spacing w:val="0"/>
          <w:w w:val="100"/>
          <w:position w:val="0"/>
        </w:rPr>
        <w:t>日至</w:t>
      </w:r>
      <w:r>
        <w:rPr>
          <w:color w:val="000000"/>
          <w:spacing w:val="0"/>
          <w:w w:val="100"/>
          <w:position w:val="0"/>
          <w:sz w:val="19"/>
          <w:szCs w:val="19"/>
        </w:rPr>
        <w:t xml:space="preserve">2021 </w:t>
      </w:r>
      <w:r>
        <w:rPr>
          <w:color w:val="000000"/>
          <w:spacing w:val="0"/>
          <w:w w:val="100"/>
          <w:position w:val="0"/>
        </w:rPr>
        <w:t>年</w:t>
      </w:r>
      <w:r>
        <w:rPr>
          <w:color w:val="000000"/>
          <w:spacing w:val="0"/>
          <w:w w:val="100"/>
          <w:position w:val="0"/>
          <w:sz w:val="19"/>
          <w:szCs w:val="19"/>
        </w:rPr>
        <w:t>12</w:t>
      </w:r>
      <w:r>
        <w:rPr>
          <w:color w:val="000000"/>
          <w:spacing w:val="0"/>
          <w:w w:val="100"/>
          <w:position w:val="0"/>
        </w:rPr>
        <w:t>月</w:t>
      </w:r>
      <w:r>
        <w:rPr>
          <w:color w:val="000000"/>
          <w:spacing w:val="0"/>
          <w:w w:val="100"/>
          <w:position w:val="0"/>
          <w:sz w:val="19"/>
          <w:szCs w:val="19"/>
        </w:rPr>
        <w:t>31</w:t>
      </w:r>
      <w:r>
        <w:rPr>
          <w:color w:val="000000"/>
          <w:spacing w:val="0"/>
          <w:w w:val="100"/>
          <w:position w:val="0"/>
        </w:rPr>
        <w:t>日作为关联方披露</w:t>
      </w:r>
    </w:p>
    <w:p>
      <w:pPr>
        <w:pStyle w:val="Style5"/>
        <w:keepNext w:val="0"/>
        <w:keepLines w:val="0"/>
        <w:widowControl w:val="0"/>
        <w:shd w:val="clear" w:color="auto" w:fill="auto"/>
        <w:bidi w:val="0"/>
        <w:spacing w:before="0" w:after="0" w:line="409" w:lineRule="exact"/>
        <w:ind w:left="0" w:right="0" w:firstLine="520"/>
        <w:jc w:val="both"/>
      </w:pPr>
      <w:r>
        <w:rPr>
          <w:color w:val="000000"/>
          <w:spacing w:val="0"/>
          <w:w w:val="100"/>
          <w:position w:val="0"/>
        </w:rPr>
        <w:t>［注</w:t>
      </w:r>
      <w:r>
        <w:rPr>
          <w:color w:val="000000"/>
          <w:spacing w:val="0"/>
          <w:w w:val="100"/>
          <w:position w:val="0"/>
          <w:sz w:val="19"/>
          <w:szCs w:val="19"/>
        </w:rPr>
        <w:t>3］</w:t>
      </w:r>
      <w:r>
        <w:rPr>
          <w:color w:val="000000"/>
          <w:spacing w:val="0"/>
          <w:w w:val="100"/>
          <w:position w:val="0"/>
        </w:rPr>
        <w:t>杭州闪果科技有限公司股东于</w:t>
      </w:r>
      <w:r>
        <w:rPr>
          <w:color w:val="000000"/>
          <w:spacing w:val="0"/>
          <w:w w:val="100"/>
          <w:position w:val="0"/>
          <w:sz w:val="19"/>
          <w:szCs w:val="19"/>
        </w:rPr>
        <w:t>2020</w:t>
      </w:r>
      <w:r>
        <w:rPr>
          <w:color w:val="000000"/>
          <w:spacing w:val="0"/>
          <w:w w:val="100"/>
          <w:position w:val="0"/>
        </w:rPr>
        <w:t>年</w:t>
      </w:r>
      <w:r>
        <w:rPr>
          <w:color w:val="000000"/>
          <w:spacing w:val="0"/>
          <w:w w:val="100"/>
          <w:position w:val="0"/>
          <w:sz w:val="19"/>
          <w:szCs w:val="19"/>
        </w:rPr>
        <w:t>10</w:t>
      </w:r>
      <w:r>
        <w:rPr>
          <w:color w:val="000000"/>
          <w:spacing w:val="0"/>
          <w:w w:val="100"/>
          <w:position w:val="0"/>
        </w:rPr>
        <w:t>月</w:t>
      </w:r>
      <w:r>
        <w:rPr>
          <w:color w:val="000000"/>
          <w:spacing w:val="0"/>
          <w:w w:val="100"/>
          <w:position w:val="0"/>
          <w:sz w:val="19"/>
          <w:szCs w:val="19"/>
        </w:rPr>
        <w:t>28</w:t>
      </w:r>
      <w:r>
        <w:rPr>
          <w:color w:val="000000"/>
          <w:spacing w:val="0"/>
          <w:w w:val="100"/>
          <w:position w:val="0"/>
        </w:rPr>
        <w:t>日由自然人周维训、刘学斌变更为自 然人李麒、黄为智和北京弘润博科技有限公司，持股比例分别为</w:t>
      </w:r>
      <w:r>
        <w:rPr>
          <w:color w:val="000000"/>
          <w:spacing w:val="0"/>
          <w:w w:val="100"/>
          <w:position w:val="0"/>
          <w:sz w:val="19"/>
          <w:szCs w:val="19"/>
        </w:rPr>
        <w:t>35%</w:t>
      </w:r>
      <w:r>
        <w:rPr>
          <w:color w:val="000000"/>
          <w:spacing w:val="0"/>
          <w:w w:val="100"/>
          <w:position w:val="0"/>
        </w:rPr>
        <w:t>、</w:t>
      </w:r>
      <w:r>
        <w:rPr>
          <w:color w:val="000000"/>
          <w:spacing w:val="0"/>
          <w:w w:val="100"/>
          <w:position w:val="0"/>
          <w:sz w:val="19"/>
          <w:szCs w:val="19"/>
        </w:rPr>
        <w:t>30%</w:t>
      </w:r>
      <w:r>
        <w:rPr>
          <w:color w:val="000000"/>
          <w:spacing w:val="0"/>
          <w:w w:val="100"/>
          <w:position w:val="0"/>
        </w:rPr>
        <w:t>和</w:t>
      </w:r>
      <w:r>
        <w:rPr>
          <w:color w:val="000000"/>
          <w:spacing w:val="0"/>
          <w:w w:val="100"/>
          <w:position w:val="0"/>
          <w:sz w:val="19"/>
          <w:szCs w:val="19"/>
        </w:rPr>
        <w:t>35%，</w:t>
      </w:r>
      <w:r>
        <w:rPr>
          <w:color w:val="000000"/>
          <w:spacing w:val="0"/>
          <w:w w:val="100"/>
          <w:position w:val="0"/>
        </w:rPr>
        <w:t>自然人黄为智 和北京弘润博科技有限公司于</w:t>
      </w:r>
      <w:r>
        <w:rPr>
          <w:color w:val="000000"/>
          <w:spacing w:val="0"/>
          <w:w w:val="100"/>
          <w:position w:val="0"/>
          <w:sz w:val="19"/>
          <w:szCs w:val="19"/>
        </w:rPr>
        <w:t>2021</w:t>
      </w:r>
      <w:r>
        <w:rPr>
          <w:color w:val="000000"/>
          <w:spacing w:val="0"/>
          <w:w w:val="100"/>
          <w:position w:val="0"/>
        </w:rPr>
        <w:t>年</w:t>
      </w:r>
      <w:r>
        <w:rPr>
          <w:color w:val="000000"/>
          <w:spacing w:val="0"/>
          <w:w w:val="100"/>
          <w:position w:val="0"/>
          <w:sz w:val="19"/>
          <w:szCs w:val="19"/>
        </w:rPr>
        <w:t>5</w:t>
      </w:r>
      <w:r>
        <w:rPr>
          <w:color w:val="000000"/>
          <w:spacing w:val="0"/>
          <w:w w:val="100"/>
          <w:position w:val="0"/>
        </w:rPr>
        <w:t>月</w:t>
      </w:r>
      <w:r>
        <w:rPr>
          <w:color w:val="000000"/>
          <w:spacing w:val="0"/>
          <w:w w:val="100"/>
          <w:position w:val="0"/>
          <w:sz w:val="19"/>
          <w:szCs w:val="19"/>
        </w:rPr>
        <w:t>13</w:t>
      </w:r>
      <w:r>
        <w:rPr>
          <w:color w:val="000000"/>
          <w:spacing w:val="0"/>
          <w:w w:val="100"/>
          <w:position w:val="0"/>
        </w:rPr>
        <w:t>日退出杭州闪果科技有限公司，其中黄为智为泰一 指尚本期离职员工，北京弘润博科技有限公司股东于捷系泰一指尚在职员工。根据《企业会计准 则第</w:t>
      </w:r>
      <w:r>
        <w:rPr>
          <w:color w:val="000000"/>
          <w:spacing w:val="0"/>
          <w:w w:val="100"/>
          <w:position w:val="0"/>
          <w:sz w:val="19"/>
          <w:szCs w:val="19"/>
        </w:rPr>
        <w:t>36</w:t>
      </w:r>
      <w:r>
        <w:rPr>
          <w:color w:val="000000"/>
          <w:spacing w:val="0"/>
          <w:w w:val="100"/>
          <w:position w:val="0"/>
        </w:rPr>
        <w:t>号</w:t>
      </w:r>
      <w:r>
        <w:rPr>
          <w:color w:val="000000"/>
          <w:spacing w:val="0"/>
          <w:w w:val="100"/>
          <w:position w:val="0"/>
        </w:rPr>
        <w:t>一一</w:t>
      </w:r>
      <w:r>
        <w:rPr>
          <w:color w:val="000000"/>
          <w:spacing w:val="0"/>
          <w:w w:val="100"/>
          <w:position w:val="0"/>
        </w:rPr>
        <w:t>关联方披露》和《上海证券交易所股票上市规则》相关规定，杭州闪果科技有限公 司与公司不属于上述法规和规则列举的关联方，但为了便于财务报表使用者更好地理解并作出相 关决策，本财务报表附注将杭州闪果科技有限公司</w:t>
      </w:r>
      <w:r>
        <w:rPr>
          <w:color w:val="000000"/>
          <w:spacing w:val="0"/>
          <w:w w:val="100"/>
          <w:position w:val="0"/>
          <w:sz w:val="19"/>
          <w:szCs w:val="19"/>
        </w:rPr>
        <w:t>2020</w:t>
      </w:r>
      <w:r>
        <w:rPr>
          <w:color w:val="000000"/>
          <w:spacing w:val="0"/>
          <w:w w:val="100"/>
          <w:position w:val="0"/>
        </w:rPr>
        <w:t>年</w:t>
      </w:r>
      <w:r>
        <w:rPr>
          <w:color w:val="000000"/>
          <w:spacing w:val="0"/>
          <w:w w:val="100"/>
          <w:position w:val="0"/>
          <w:sz w:val="19"/>
          <w:szCs w:val="19"/>
        </w:rPr>
        <w:t>10</w:t>
      </w:r>
      <w:r>
        <w:rPr>
          <w:color w:val="000000"/>
          <w:spacing w:val="0"/>
          <w:w w:val="100"/>
          <w:position w:val="0"/>
        </w:rPr>
        <w:t>月</w:t>
      </w:r>
      <w:r>
        <w:rPr>
          <w:color w:val="000000"/>
          <w:spacing w:val="0"/>
          <w:w w:val="100"/>
          <w:position w:val="0"/>
          <w:sz w:val="19"/>
          <w:szCs w:val="19"/>
        </w:rPr>
        <w:t>28</w:t>
      </w:r>
      <w:r>
        <w:rPr>
          <w:color w:val="000000"/>
          <w:spacing w:val="0"/>
          <w:w w:val="100"/>
          <w:position w:val="0"/>
        </w:rPr>
        <w:t>日至</w:t>
      </w:r>
      <w:r>
        <w:rPr>
          <w:color w:val="000000"/>
          <w:spacing w:val="0"/>
          <w:w w:val="100"/>
          <w:position w:val="0"/>
          <w:sz w:val="19"/>
          <w:szCs w:val="19"/>
        </w:rPr>
        <w:t>2021</w:t>
      </w:r>
      <w:r>
        <w:rPr>
          <w:color w:val="000000"/>
          <w:spacing w:val="0"/>
          <w:w w:val="100"/>
          <w:position w:val="0"/>
        </w:rPr>
        <w:t>年</w:t>
      </w:r>
      <w:r>
        <w:rPr>
          <w:color w:val="000000"/>
          <w:spacing w:val="0"/>
          <w:w w:val="100"/>
          <w:position w:val="0"/>
          <w:sz w:val="19"/>
          <w:szCs w:val="19"/>
        </w:rPr>
        <w:t>12</w:t>
      </w:r>
      <w:r>
        <w:rPr>
          <w:color w:val="000000"/>
          <w:spacing w:val="0"/>
          <w:w w:val="100"/>
          <w:position w:val="0"/>
        </w:rPr>
        <w:t>月</w:t>
      </w:r>
      <w:r>
        <w:rPr>
          <w:color w:val="000000"/>
          <w:spacing w:val="0"/>
          <w:w w:val="100"/>
          <w:position w:val="0"/>
          <w:sz w:val="19"/>
          <w:szCs w:val="19"/>
        </w:rPr>
        <w:t>31</w:t>
      </w:r>
      <w:r>
        <w:rPr>
          <w:color w:val="000000"/>
          <w:spacing w:val="0"/>
          <w:w w:val="100"/>
          <w:position w:val="0"/>
        </w:rPr>
        <w:t>日比照 关联方进行披露</w:t>
      </w:r>
    </w:p>
    <w:p>
      <w:pPr>
        <w:pStyle w:val="Style5"/>
        <w:keepNext w:val="0"/>
        <w:keepLines w:val="0"/>
        <w:widowControl w:val="0"/>
        <w:shd w:val="clear" w:color="auto" w:fill="auto"/>
        <w:bidi w:val="0"/>
        <w:spacing w:before="0" w:after="700" w:line="409" w:lineRule="exact"/>
        <w:ind w:left="0" w:right="0" w:firstLine="520"/>
        <w:jc w:val="both"/>
      </w:pPr>
      <w:r>
        <w:rPr>
          <w:color w:val="000000"/>
          <w:spacing w:val="0"/>
          <w:w w:val="100"/>
          <w:position w:val="0"/>
        </w:rPr>
        <w:t>［注</w:t>
      </w:r>
      <w:r>
        <w:rPr>
          <w:color w:val="000000"/>
          <w:spacing w:val="0"/>
          <w:w w:val="100"/>
          <w:position w:val="0"/>
          <w:sz w:val="19"/>
          <w:szCs w:val="19"/>
        </w:rPr>
        <w:t>4］</w:t>
      </w:r>
      <w:r>
        <w:rPr>
          <w:color w:val="000000"/>
          <w:spacing w:val="0"/>
          <w:w w:val="100"/>
          <w:position w:val="0"/>
        </w:rPr>
        <w:t>杭州多业科技有限公司股东于</w:t>
      </w:r>
      <w:r>
        <w:rPr>
          <w:color w:val="000000"/>
          <w:spacing w:val="0"/>
          <w:w w:val="100"/>
          <w:position w:val="0"/>
          <w:sz w:val="19"/>
          <w:szCs w:val="19"/>
        </w:rPr>
        <w:t>2020</w:t>
      </w:r>
      <w:r>
        <w:rPr>
          <w:color w:val="000000"/>
          <w:spacing w:val="0"/>
          <w:w w:val="100"/>
          <w:position w:val="0"/>
        </w:rPr>
        <w:t>年</w:t>
      </w:r>
      <w:r>
        <w:rPr>
          <w:color w:val="000000"/>
          <w:spacing w:val="0"/>
          <w:w w:val="100"/>
          <w:position w:val="0"/>
          <w:sz w:val="19"/>
          <w:szCs w:val="19"/>
        </w:rPr>
        <w:t>8</w:t>
      </w:r>
      <w:r>
        <w:rPr>
          <w:color w:val="000000"/>
          <w:spacing w:val="0"/>
          <w:w w:val="100"/>
          <w:position w:val="0"/>
        </w:rPr>
        <w:t>月</w:t>
      </w:r>
      <w:r>
        <w:rPr>
          <w:color w:val="000000"/>
          <w:spacing w:val="0"/>
          <w:w w:val="100"/>
          <w:position w:val="0"/>
          <w:sz w:val="19"/>
          <w:szCs w:val="19"/>
        </w:rPr>
        <w:t>27</w:t>
      </w:r>
      <w:r>
        <w:rPr>
          <w:color w:val="000000"/>
          <w:spacing w:val="0"/>
          <w:w w:val="100"/>
          <w:position w:val="0"/>
        </w:rPr>
        <w:t>日由自然人周浩浩、钱丹英变更为自然 人李麒、黄为智和北京弘润博科技有限公司，持股比例分别为</w:t>
      </w:r>
      <w:r>
        <w:rPr>
          <w:color w:val="000000"/>
          <w:spacing w:val="0"/>
          <w:w w:val="100"/>
          <w:position w:val="0"/>
          <w:sz w:val="19"/>
          <w:szCs w:val="19"/>
        </w:rPr>
        <w:t>35%</w:t>
      </w:r>
      <w:r>
        <w:rPr>
          <w:color w:val="000000"/>
          <w:spacing w:val="0"/>
          <w:w w:val="100"/>
          <w:position w:val="0"/>
        </w:rPr>
        <w:t>、</w:t>
      </w:r>
      <w:r>
        <w:rPr>
          <w:color w:val="000000"/>
          <w:spacing w:val="0"/>
          <w:w w:val="100"/>
          <w:position w:val="0"/>
          <w:sz w:val="19"/>
          <w:szCs w:val="19"/>
        </w:rPr>
        <w:t>30%</w:t>
      </w:r>
      <w:r>
        <w:rPr>
          <w:color w:val="000000"/>
          <w:spacing w:val="0"/>
          <w:w w:val="100"/>
          <w:position w:val="0"/>
        </w:rPr>
        <w:t>和</w:t>
      </w:r>
      <w:r>
        <w:rPr>
          <w:color w:val="000000"/>
          <w:spacing w:val="0"/>
          <w:w w:val="100"/>
          <w:position w:val="0"/>
          <w:sz w:val="19"/>
          <w:szCs w:val="19"/>
        </w:rPr>
        <w:t>35%，</w:t>
      </w:r>
      <w:r>
        <w:rPr>
          <w:color w:val="000000"/>
          <w:spacing w:val="0"/>
          <w:w w:val="100"/>
          <w:position w:val="0"/>
        </w:rPr>
        <w:t>自然人黄为智和 北京弘润博科技有限公司于</w:t>
      </w:r>
      <w:r>
        <w:rPr>
          <w:color w:val="000000"/>
          <w:spacing w:val="0"/>
          <w:w w:val="100"/>
          <w:position w:val="0"/>
          <w:sz w:val="19"/>
          <w:szCs w:val="19"/>
        </w:rPr>
        <w:t>2021</w:t>
      </w:r>
      <w:r>
        <w:rPr>
          <w:color w:val="000000"/>
          <w:spacing w:val="0"/>
          <w:w w:val="100"/>
          <w:position w:val="0"/>
        </w:rPr>
        <w:t>年</w:t>
      </w:r>
      <w:r>
        <w:rPr>
          <w:color w:val="000000"/>
          <w:spacing w:val="0"/>
          <w:w w:val="100"/>
          <w:position w:val="0"/>
          <w:sz w:val="19"/>
          <w:szCs w:val="19"/>
        </w:rPr>
        <w:t>5</w:t>
      </w:r>
      <w:r>
        <w:rPr>
          <w:color w:val="000000"/>
          <w:spacing w:val="0"/>
          <w:w w:val="100"/>
          <w:position w:val="0"/>
        </w:rPr>
        <w:t>月</w:t>
      </w:r>
      <w:r>
        <w:rPr>
          <w:color w:val="000000"/>
          <w:spacing w:val="0"/>
          <w:w w:val="100"/>
          <w:position w:val="0"/>
          <w:sz w:val="19"/>
          <w:szCs w:val="19"/>
        </w:rPr>
        <w:t>13</w:t>
      </w:r>
      <w:r>
        <w:rPr>
          <w:color w:val="000000"/>
          <w:spacing w:val="0"/>
          <w:w w:val="100"/>
          <w:position w:val="0"/>
        </w:rPr>
        <w:t>日退出杭州多业科技有限公司，其中黄为智为泰一指 尚本期离职员工，北京弘润博科技有限公司股东于捷系泰一指尚在职员工。根据《企业会计准则 第</w:t>
      </w:r>
      <w:r>
        <w:rPr>
          <w:color w:val="000000"/>
          <w:spacing w:val="0"/>
          <w:w w:val="100"/>
          <w:position w:val="0"/>
          <w:sz w:val="19"/>
          <w:szCs w:val="19"/>
        </w:rPr>
        <w:t>36</w:t>
      </w:r>
      <w:r>
        <w:rPr>
          <w:color w:val="000000"/>
          <w:spacing w:val="0"/>
          <w:w w:val="100"/>
          <w:position w:val="0"/>
        </w:rPr>
        <w:t>号</w:t>
      </w:r>
      <w:r>
        <w:rPr>
          <w:color w:val="000000"/>
          <w:spacing w:val="0"/>
          <w:w w:val="100"/>
          <w:position w:val="0"/>
        </w:rPr>
        <w:t>一一</w:t>
      </w:r>
      <w:r>
        <w:rPr>
          <w:color w:val="000000"/>
          <w:spacing w:val="0"/>
          <w:w w:val="100"/>
          <w:position w:val="0"/>
        </w:rPr>
        <w:t>关联方披露》和《上海证券交易所股票上市规则》相关规定，杭州多业科技有限公司 与公司不属于上述法规和规则列举的关联方，但为了便于财务报表使用者更好地理解并作出相关</w:t>
        <w:br w:type="page"/>
      </w:r>
      <w:r>
        <w:rPr>
          <w:color w:val="000000"/>
          <w:spacing w:val="0"/>
          <w:w w:val="100"/>
          <w:position w:val="0"/>
        </w:rPr>
        <w:t>决策，本财务报表附注将杭州多业科技有限公司</w:t>
      </w:r>
      <w:r>
        <w:rPr>
          <w:color w:val="000000"/>
          <w:spacing w:val="0"/>
          <w:w w:val="100"/>
          <w:position w:val="0"/>
          <w:sz w:val="19"/>
          <w:szCs w:val="19"/>
        </w:rPr>
        <w:t>2020</w:t>
      </w:r>
      <w:r>
        <w:rPr>
          <w:color w:val="000000"/>
          <w:spacing w:val="0"/>
          <w:w w:val="100"/>
          <w:position w:val="0"/>
        </w:rPr>
        <w:t>年</w:t>
      </w:r>
      <w:r>
        <w:rPr>
          <w:color w:val="000000"/>
          <w:spacing w:val="0"/>
          <w:w w:val="100"/>
          <w:position w:val="0"/>
          <w:sz w:val="19"/>
          <w:szCs w:val="19"/>
        </w:rPr>
        <w:t>8</w:t>
      </w:r>
      <w:r>
        <w:rPr>
          <w:color w:val="000000"/>
          <w:spacing w:val="0"/>
          <w:w w:val="100"/>
          <w:position w:val="0"/>
        </w:rPr>
        <w:t>月</w:t>
      </w:r>
      <w:r>
        <w:rPr>
          <w:color w:val="000000"/>
          <w:spacing w:val="0"/>
          <w:w w:val="100"/>
          <w:position w:val="0"/>
          <w:sz w:val="19"/>
          <w:szCs w:val="19"/>
        </w:rPr>
        <w:t>27</w:t>
      </w:r>
      <w:r>
        <w:rPr>
          <w:color w:val="000000"/>
          <w:spacing w:val="0"/>
          <w:w w:val="100"/>
          <w:position w:val="0"/>
        </w:rPr>
        <w:t>日至</w:t>
      </w:r>
      <w:r>
        <w:rPr>
          <w:color w:val="000000"/>
          <w:spacing w:val="0"/>
          <w:w w:val="100"/>
          <w:position w:val="0"/>
          <w:sz w:val="19"/>
          <w:szCs w:val="19"/>
        </w:rPr>
        <w:t>2021</w:t>
      </w:r>
      <w:r>
        <w:rPr>
          <w:color w:val="000000"/>
          <w:spacing w:val="0"/>
          <w:w w:val="100"/>
          <w:position w:val="0"/>
        </w:rPr>
        <w:t>年</w:t>
      </w:r>
      <w:r>
        <w:rPr>
          <w:color w:val="000000"/>
          <w:spacing w:val="0"/>
          <w:w w:val="100"/>
          <w:position w:val="0"/>
          <w:sz w:val="19"/>
          <w:szCs w:val="19"/>
        </w:rPr>
        <w:t>12</w:t>
      </w:r>
      <w:r>
        <w:rPr>
          <w:color w:val="000000"/>
          <w:spacing w:val="0"/>
          <w:w w:val="100"/>
          <w:position w:val="0"/>
        </w:rPr>
        <w:t>月</w:t>
      </w:r>
      <w:r>
        <w:rPr>
          <w:color w:val="000000"/>
          <w:spacing w:val="0"/>
          <w:w w:val="100"/>
          <w:position w:val="0"/>
          <w:sz w:val="19"/>
          <w:szCs w:val="19"/>
        </w:rPr>
        <w:t>31</w:t>
      </w:r>
      <w:r>
        <w:rPr>
          <w:color w:val="000000"/>
          <w:spacing w:val="0"/>
          <w:w w:val="100"/>
          <w:position w:val="0"/>
        </w:rPr>
        <w:t xml:space="preserve">日比照关联 </w:t>
      </w:r>
      <w:r>
        <w:rPr>
          <w:color w:val="000000"/>
          <w:spacing w:val="0"/>
          <w:w w:val="100"/>
          <w:position w:val="0"/>
        </w:rPr>
        <w:t>方进行披露</w:t>
      </w:r>
    </w:p>
    <w:p>
      <w:pPr>
        <w:pStyle w:val="Style26"/>
        <w:keepNext/>
        <w:keepLines/>
        <w:widowControl w:val="0"/>
        <w:shd w:val="clear" w:color="auto" w:fill="auto"/>
        <w:bidi w:val="0"/>
        <w:spacing w:before="0" w:after="100" w:line="240" w:lineRule="auto"/>
        <w:ind w:left="0" w:right="0" w:firstLine="0"/>
        <w:jc w:val="left"/>
      </w:pPr>
      <w:bookmarkStart w:id="1813" w:name="bookmark1813"/>
      <w:bookmarkStart w:id="1814" w:name="bookmark1814"/>
      <w:bookmarkStart w:id="1815" w:name="bookmark1815"/>
      <w:bookmarkStart w:id="1816" w:name="bookmark1816"/>
      <w:r>
        <w:rPr>
          <w:color w:val="000000"/>
          <w:spacing w:val="0"/>
          <w:w w:val="100"/>
          <w:position w:val="0"/>
        </w:rPr>
        <w:t>5</w:t>
      </w:r>
      <w:bookmarkEnd w:id="1815"/>
      <w:r>
        <w:rPr>
          <w:color w:val="000000"/>
          <w:spacing w:val="0"/>
          <w:w w:val="100"/>
          <w:position w:val="0"/>
        </w:rPr>
        <w:t>、关联交易情况</w:t>
      </w:r>
      <w:bookmarkEnd w:id="1813"/>
      <w:bookmarkEnd w:id="1814"/>
      <w:bookmarkEnd w:id="1816"/>
    </w:p>
    <w:p>
      <w:pPr>
        <w:pStyle w:val="Style26"/>
        <w:keepNext/>
        <w:keepLines/>
        <w:widowControl w:val="0"/>
        <w:shd w:val="clear" w:color="auto" w:fill="auto"/>
        <w:bidi w:val="0"/>
        <w:spacing w:before="0" w:after="100" w:line="240" w:lineRule="auto"/>
        <w:ind w:left="0" w:right="0" w:firstLine="0"/>
        <w:jc w:val="left"/>
      </w:pPr>
      <w:bookmarkStart w:id="1813" w:name="bookmark1813"/>
      <w:bookmarkStart w:id="1814" w:name="bookmark1814"/>
      <w:bookmarkStart w:id="1817" w:name="bookmark1817"/>
      <w:r>
        <w:rPr>
          <w:color w:val="000000"/>
          <w:spacing w:val="0"/>
          <w:w w:val="100"/>
          <w:position w:val="0"/>
        </w:rPr>
        <w:t>(1).</w:t>
      </w:r>
      <w:r>
        <w:rPr>
          <w:color w:val="000000"/>
          <w:spacing w:val="0"/>
          <w:w w:val="100"/>
          <w:position w:val="0"/>
        </w:rPr>
        <w:t>购销商品、提供和接受劳务的关联交易</w:t>
      </w:r>
      <w:bookmarkEnd w:id="1813"/>
      <w:bookmarkEnd w:id="1814"/>
      <w:bookmarkEnd w:id="1817"/>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采购商品</w:t>
      </w:r>
      <w:r>
        <w:rPr>
          <w:rFonts w:ascii="Times New Roman" w:eastAsia="Times New Roman" w:hAnsi="Times New Roman" w:cs="Times New Roman"/>
          <w:color w:val="000000"/>
          <w:spacing w:val="0"/>
          <w:w w:val="100"/>
          <w:position w:val="0"/>
        </w:rPr>
        <w:t>/</w:t>
      </w:r>
      <w:r>
        <w:rPr>
          <w:color w:val="000000"/>
          <w:spacing w:val="0"/>
          <w:w w:val="100"/>
          <w:position w:val="0"/>
        </w:rPr>
        <w:t>接受劳务情况表</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467"/>
        <w:gridCol w:w="2184"/>
        <w:gridCol w:w="2208"/>
        <w:gridCol w:w="2203"/>
      </w:tblGrid>
      <w:tr>
        <w:trPr>
          <w:trHeight w:val="31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富润控股集团有限公司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变电设施使用费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20,000.00</w:t>
            </w:r>
          </w:p>
        </w:tc>
      </w:tr>
      <w:tr>
        <w:trPr>
          <w:trHeight w:val="55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83" w:lineRule="exact"/>
              <w:ind w:left="0" w:right="0" w:firstLine="0"/>
              <w:jc w:val="left"/>
            </w:pPr>
            <w:r>
              <w:rPr>
                <w:color w:val="000000"/>
                <w:spacing w:val="0"/>
                <w:w w:val="100"/>
                <w:position w:val="0"/>
              </w:rPr>
              <w:t>诸暨富润物业管理有限 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物业费</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130,704.00</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128,950.00</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诸暨市宏泰服饰有限公 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原材料等</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3,759.29</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1,106,987.37</w:t>
            </w: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浙江国信泰一数据科技</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技术服务、数据服务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1,700,000.00</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杭州闪果科技有限公司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技术服务、数据服务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8,495,943.39</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杭州多业科技有限公司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技术服务、数据服务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11,914,339.62</w:t>
            </w:r>
          </w:p>
        </w:tc>
      </w:tr>
      <w:tr>
        <w:trPr>
          <w:trHeight w:val="29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134,463.29</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23,366,220.38</w:t>
            </w:r>
          </w:p>
        </w:tc>
      </w:tr>
    </w:tbl>
    <w:p>
      <w:pPr>
        <w:widowControl w:val="0"/>
        <w:spacing w:after="459" w:line="1" w:lineRule="exact"/>
      </w:pPr>
    </w:p>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rPr>
        <w:t>/</w:t>
      </w:r>
      <w:r>
        <w:rPr>
          <w:color w:val="000000"/>
          <w:spacing w:val="0"/>
          <w:w w:val="100"/>
          <w:position w:val="0"/>
        </w:rPr>
        <w:t xml:space="preserve">提供劳务情况表 </w:t>
      </w:r>
      <w:r>
        <w:rPr>
          <w:color w:val="000000"/>
          <w:spacing w:val="0"/>
          <w:w w:val="100"/>
          <w:position w:val="0"/>
          <w:sz w:val="19"/>
          <w:szCs w:val="19"/>
        </w:rPr>
        <w:t>J</w:t>
      </w:r>
      <w:r>
        <w:rPr>
          <w:color w:val="000000"/>
          <w:spacing w:val="0"/>
          <w:w w:val="100"/>
          <w:position w:val="0"/>
        </w:rPr>
        <w:t>适用口不适用</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462"/>
        <w:gridCol w:w="2160"/>
        <w:gridCol w:w="2213"/>
        <w:gridCol w:w="2227"/>
      </w:tblGrid>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关联交易内容</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80"/>
              <w:jc w:val="left"/>
            </w:pPr>
            <w:r>
              <w:rPr>
                <w:color w:val="000000"/>
                <w:spacing w:val="0"/>
                <w:w w:val="100"/>
                <w:position w:val="0"/>
              </w:rPr>
              <w:t>上期发生额</w:t>
            </w:r>
          </w:p>
        </w:tc>
      </w:tr>
      <w:tr>
        <w:trPr>
          <w:trHeight w:val="55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83" w:lineRule="exact"/>
              <w:ind w:left="0" w:right="0" w:firstLine="0"/>
              <w:jc w:val="left"/>
            </w:pPr>
            <w:r>
              <w:rPr>
                <w:color w:val="000000"/>
                <w:spacing w:val="0"/>
                <w:w w:val="100"/>
                <w:position w:val="0"/>
              </w:rPr>
              <w:t>诸暨市欧宇进出口有限 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口罩销售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6,347,831.94</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诸暨市锦鼎纺织有限公 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水电费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946,513.78</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富润控股集团有限公司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口罩销售</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112,143.36</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176,000.00</w:t>
            </w:r>
          </w:p>
        </w:tc>
      </w:tr>
      <w:tr>
        <w:trPr>
          <w:trHeight w:val="55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83" w:lineRule="exact"/>
              <w:ind w:left="0" w:right="0" w:firstLine="0"/>
              <w:jc w:val="left"/>
            </w:pPr>
            <w:r>
              <w:rPr>
                <w:color w:val="000000"/>
                <w:spacing w:val="0"/>
                <w:w w:val="100"/>
                <w:position w:val="0"/>
              </w:rPr>
              <w:t>诸暨富润物业管理有限 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口罩销售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1,592.92</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诸暨市宏泰服饰有限公 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口罩销售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16,203.53</w:t>
            </w:r>
          </w:p>
        </w:tc>
      </w:tr>
      <w:tr>
        <w:trPr>
          <w:trHeight w:val="55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9" w:lineRule="exact"/>
              <w:ind w:left="0" w:right="0" w:firstLine="0"/>
              <w:jc w:val="left"/>
            </w:pPr>
            <w:r>
              <w:rPr>
                <w:color w:val="000000"/>
                <w:spacing w:val="0"/>
                <w:w w:val="100"/>
                <w:position w:val="0"/>
              </w:rPr>
              <w:t>诸暨市富润汽车修理有 限公司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口罩销售</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2,212.39</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64" w:lineRule="exact"/>
              <w:ind w:left="0" w:right="0" w:firstLine="0"/>
              <w:jc w:val="left"/>
            </w:pPr>
            <w:r>
              <w:rPr>
                <w:color w:val="000000"/>
                <w:spacing w:val="0"/>
                <w:w w:val="100"/>
                <w:position w:val="0"/>
              </w:rPr>
              <w:t>诸暨市富润老年康乐中 心</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口罩销售</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703.54</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诸暨富润服饰有限公司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0"/>
              <w:jc w:val="left"/>
            </w:pPr>
            <w:r>
              <w:rPr>
                <w:color w:val="000000"/>
                <w:spacing w:val="0"/>
                <w:w w:val="100"/>
                <w:position w:val="0"/>
              </w:rPr>
              <w:t>纺织品销售、加工、 水电蒸汽等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729,764.46</w:t>
            </w:r>
          </w:p>
        </w:tc>
      </w:tr>
      <w:tr>
        <w:trPr>
          <w:trHeight w:val="55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诸暨富润宠物用品有限 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口罩销售、纺织品销 售、加工</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1,991.15</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29,513.27</w:t>
            </w:r>
          </w:p>
        </w:tc>
      </w:tr>
      <w:tr>
        <w:trPr>
          <w:trHeight w:val="29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117,050.44</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8,247,419.90</w:t>
            </w:r>
          </w:p>
        </w:tc>
      </w:tr>
    </w:tbl>
    <w:p>
      <w:pPr>
        <w:widowControl w:val="0"/>
        <w:spacing w:after="199" w:line="1" w:lineRule="exact"/>
      </w:pPr>
    </w:p>
    <w:p>
      <w:pPr>
        <w:pStyle w:val="Style5"/>
        <w:keepNext w:val="0"/>
        <w:keepLines w:val="0"/>
        <w:widowControl w:val="0"/>
        <w:shd w:val="clear" w:color="auto" w:fill="auto"/>
        <w:bidi w:val="0"/>
        <w:spacing w:before="0" w:after="140" w:line="269" w:lineRule="exact"/>
        <w:ind w:left="0" w:right="0" w:firstLine="0"/>
        <w:jc w:val="left"/>
      </w:pPr>
      <w:r>
        <w:rPr>
          <w:color w:val="000000"/>
          <w:spacing w:val="0"/>
          <w:w w:val="100"/>
          <w:position w:val="0"/>
        </w:rPr>
        <w:t>购销商品、提供和接受劳务的关联交易说明 口适用</w:t>
      </w:r>
      <w:r>
        <w:rPr>
          <w:color w:val="000000"/>
          <w:spacing w:val="0"/>
          <w:w w:val="100"/>
          <w:position w:val="0"/>
          <w:sz w:val="19"/>
          <w:szCs w:val="19"/>
        </w:rPr>
        <w:t>J</w:t>
      </w:r>
      <w:r>
        <w:rPr>
          <w:color w:val="000000"/>
          <w:spacing w:val="0"/>
          <w:w w:val="100"/>
          <w:position w:val="0"/>
        </w:rPr>
        <w:t>不适用</w:t>
      </w:r>
    </w:p>
    <w:p>
      <w:pPr>
        <w:pStyle w:val="Style26"/>
        <w:keepNext/>
        <w:keepLines/>
        <w:widowControl w:val="0"/>
        <w:numPr>
          <w:ilvl w:val="0"/>
          <w:numId w:val="233"/>
        </w:numPr>
        <w:shd w:val="clear" w:color="auto" w:fill="auto"/>
        <w:tabs>
          <w:tab w:pos="430" w:val="left"/>
        </w:tabs>
        <w:bidi w:val="0"/>
        <w:spacing w:before="0" w:after="100" w:line="240" w:lineRule="auto"/>
        <w:ind w:left="0" w:right="0" w:firstLine="0"/>
        <w:jc w:val="left"/>
      </w:pPr>
      <w:bookmarkStart w:id="1818" w:name="bookmark1818"/>
      <w:bookmarkStart w:id="1819" w:name="bookmark1819"/>
      <w:bookmarkStart w:id="1820" w:name="bookmark1820"/>
      <w:bookmarkStart w:id="1821" w:name="bookmark1821"/>
      <w:bookmarkEnd w:id="1820"/>
      <w:r>
        <w:rPr>
          <w:color w:val="000000"/>
          <w:spacing w:val="0"/>
          <w:w w:val="100"/>
          <w:position w:val="0"/>
        </w:rPr>
        <w:t>.</w:t>
      </w:r>
      <w:r>
        <w:rPr>
          <w:color w:val="000000"/>
          <w:spacing w:val="0"/>
          <w:w w:val="100"/>
          <w:position w:val="0"/>
        </w:rPr>
        <w:t>关联受托管理/承包及委托管理/出包情况</w:t>
      </w:r>
      <w:bookmarkEnd w:id="1818"/>
      <w:bookmarkEnd w:id="1819"/>
      <w:bookmarkEnd w:id="1821"/>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本公司受托管理</w:t>
      </w:r>
      <w:r>
        <w:rPr>
          <w:rFonts w:ascii="Times New Roman" w:eastAsia="Times New Roman" w:hAnsi="Times New Roman" w:cs="Times New Roman"/>
          <w:color w:val="000000"/>
          <w:spacing w:val="0"/>
          <w:w w:val="100"/>
          <w:position w:val="0"/>
        </w:rPr>
        <w:t>/</w:t>
      </w:r>
      <w:r>
        <w:rPr>
          <w:color w:val="000000"/>
          <w:spacing w:val="0"/>
          <w:w w:val="100"/>
          <w:position w:val="0"/>
        </w:rPr>
        <w:t>承包情况表：</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关联托管</w:t>
      </w:r>
      <w:r>
        <w:rPr>
          <w:rFonts w:ascii="Times New Roman" w:eastAsia="Times New Roman" w:hAnsi="Times New Roman" w:cs="Times New Roman"/>
          <w:color w:val="000000"/>
          <w:spacing w:val="0"/>
          <w:w w:val="100"/>
          <w:position w:val="0"/>
        </w:rPr>
        <w:t>/</w:t>
      </w:r>
      <w:r>
        <w:rPr>
          <w:color w:val="000000"/>
          <w:spacing w:val="0"/>
          <w:w w:val="100"/>
          <w:position w:val="0"/>
        </w:rPr>
        <w:t>承包情况说明</w:t>
      </w:r>
    </w:p>
    <w:p>
      <w:pPr>
        <w:pStyle w:val="Style5"/>
        <w:keepNext w:val="0"/>
        <w:keepLines w:val="0"/>
        <w:widowControl w:val="0"/>
        <w:shd w:val="clear" w:color="auto" w:fill="auto"/>
        <w:bidi w:val="0"/>
        <w:spacing w:before="0" w:after="26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本公司委托管理</w:t>
      </w:r>
      <w:r>
        <w:rPr>
          <w:rFonts w:ascii="Times New Roman" w:eastAsia="Times New Roman" w:hAnsi="Times New Roman" w:cs="Times New Roman"/>
          <w:color w:val="000000"/>
          <w:spacing w:val="0"/>
          <w:w w:val="100"/>
          <w:position w:val="0"/>
        </w:rPr>
        <w:t>/</w:t>
      </w:r>
      <w:r>
        <w:rPr>
          <w:color w:val="000000"/>
          <w:spacing w:val="0"/>
          <w:w w:val="100"/>
          <w:position w:val="0"/>
        </w:rPr>
        <w:t>出包情况表</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关联管理</w:t>
      </w:r>
      <w:r>
        <w:rPr>
          <w:rFonts w:ascii="Times New Roman" w:eastAsia="Times New Roman" w:hAnsi="Times New Roman" w:cs="Times New Roman"/>
          <w:color w:val="000000"/>
          <w:spacing w:val="0"/>
          <w:w w:val="100"/>
          <w:position w:val="0"/>
        </w:rPr>
        <w:t>/</w:t>
      </w:r>
      <w:r>
        <w:rPr>
          <w:color w:val="000000"/>
          <w:spacing w:val="0"/>
          <w:w w:val="100"/>
          <w:position w:val="0"/>
        </w:rPr>
        <w:t>出包情况说明</w:t>
      </w:r>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6"/>
        <w:keepNext/>
        <w:keepLines/>
        <w:widowControl w:val="0"/>
        <w:numPr>
          <w:ilvl w:val="0"/>
          <w:numId w:val="233"/>
        </w:numPr>
        <w:shd w:val="clear" w:color="auto" w:fill="auto"/>
        <w:tabs>
          <w:tab w:pos="430" w:val="left"/>
        </w:tabs>
        <w:bidi w:val="0"/>
        <w:spacing w:before="0" w:after="100" w:line="240" w:lineRule="auto"/>
        <w:ind w:left="0" w:right="0" w:firstLine="0"/>
        <w:jc w:val="left"/>
      </w:pPr>
      <w:bookmarkStart w:id="1822" w:name="bookmark1822"/>
      <w:bookmarkStart w:id="1823" w:name="bookmark1823"/>
      <w:bookmarkStart w:id="1824" w:name="bookmark1824"/>
      <w:bookmarkStart w:id="1825" w:name="bookmark1825"/>
      <w:bookmarkEnd w:id="1824"/>
      <w:r>
        <w:rPr>
          <w:color w:val="000000"/>
          <w:spacing w:val="0"/>
          <w:w w:val="100"/>
          <w:position w:val="0"/>
        </w:rPr>
        <w:t>.</w:t>
      </w:r>
      <w:r>
        <w:rPr>
          <w:color w:val="000000"/>
          <w:spacing w:val="0"/>
          <w:w w:val="100"/>
          <w:position w:val="0"/>
        </w:rPr>
        <w:t>关联租赁情况</w:t>
      </w:r>
      <w:bookmarkEnd w:id="1822"/>
      <w:bookmarkEnd w:id="1823"/>
      <w:bookmarkEnd w:id="1825"/>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本公司作为出租方：</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664"/>
        <w:gridCol w:w="1560"/>
        <w:gridCol w:w="2266"/>
        <w:gridCol w:w="2573"/>
      </w:tblGrid>
      <w:tr>
        <w:trPr>
          <w:trHeight w:val="35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承租方名称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租赁资产种类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本期确认的租赁收入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上期确认的租赁收入</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诸暨市锦鼎纺织有限公司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房屋租金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71,428.58</w:t>
            </w:r>
          </w:p>
        </w:tc>
      </w:tr>
      <w:tr>
        <w:trPr>
          <w:trHeight w:val="29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71,428.58</w:t>
            </w:r>
          </w:p>
        </w:tc>
      </w:tr>
    </w:tbl>
    <w:p>
      <w:pPr>
        <w:widowControl w:val="0"/>
        <w:spacing w:after="259" w:line="1" w:lineRule="exact"/>
      </w:pP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本公司作为承租方：</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2947"/>
        <w:gridCol w:w="1699"/>
        <w:gridCol w:w="1987"/>
        <w:gridCol w:w="2429"/>
      </w:tblGrid>
      <w:tr>
        <w:trPr>
          <w:trHeight w:val="3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出租方名称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租赁资产种类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本期确认的租赁费</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上期确认的租赁费</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浙江诸暨华泽纺织有限公司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厂房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640,214.29</w:t>
            </w:r>
          </w:p>
        </w:tc>
      </w:tr>
      <w:tr>
        <w:trPr>
          <w:trHeight w:val="29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640,214.29</w:t>
            </w:r>
          </w:p>
        </w:tc>
      </w:tr>
    </w:tbl>
    <w:p>
      <w:pPr>
        <w:widowControl w:val="0"/>
        <w:spacing w:after="259" w:line="1" w:lineRule="exact"/>
      </w:pPr>
    </w:p>
    <w:p>
      <w:pPr>
        <w:pStyle w:val="Style5"/>
        <w:keepNext w:val="0"/>
        <w:keepLines w:val="0"/>
        <w:widowControl w:val="0"/>
        <w:shd w:val="clear" w:color="auto" w:fill="auto"/>
        <w:bidi w:val="0"/>
        <w:spacing w:before="0" w:after="260" w:line="269" w:lineRule="exact"/>
        <w:ind w:left="0" w:right="0" w:firstLine="0"/>
        <w:jc w:val="left"/>
      </w:pPr>
      <w:r>
        <w:rPr>
          <w:color w:val="000000"/>
          <w:spacing w:val="0"/>
          <w:w w:val="100"/>
          <w:position w:val="0"/>
        </w:rPr>
        <w:t>关联租赁情况说明 口适用</w:t>
      </w:r>
      <w:r>
        <w:rPr>
          <w:color w:val="000000"/>
          <w:spacing w:val="0"/>
          <w:w w:val="100"/>
          <w:position w:val="0"/>
          <w:sz w:val="19"/>
          <w:szCs w:val="19"/>
        </w:rPr>
        <w:t>J</w:t>
      </w:r>
      <w:r>
        <w:rPr>
          <w:color w:val="000000"/>
          <w:spacing w:val="0"/>
          <w:w w:val="100"/>
          <w:position w:val="0"/>
        </w:rPr>
        <w:t>不适用</w:t>
      </w:r>
    </w:p>
    <w:p>
      <w:pPr>
        <w:pStyle w:val="Style20"/>
        <w:keepNext w:val="0"/>
        <w:keepLines w:val="0"/>
        <w:widowControl w:val="0"/>
        <w:shd w:val="clear" w:color="auto" w:fill="auto"/>
        <w:bidi w:val="0"/>
        <w:spacing w:before="0" w:after="60" w:line="274" w:lineRule="exact"/>
        <w:ind w:left="19" w:right="0" w:firstLine="0"/>
        <w:jc w:val="left"/>
      </w:pPr>
      <w:r>
        <w:rPr>
          <w:b/>
          <w:bCs/>
          <w:color w:val="000000"/>
          <w:spacing w:val="0"/>
          <w:w w:val="100"/>
          <w:position w:val="0"/>
        </w:rPr>
        <w:t>(4).关联担保情况</w:t>
      </w:r>
    </w:p>
    <w:p>
      <w:pPr>
        <w:pStyle w:val="Style20"/>
        <w:keepNext w:val="0"/>
        <w:keepLines w:val="0"/>
        <w:widowControl w:val="0"/>
        <w:shd w:val="clear" w:color="auto" w:fill="auto"/>
        <w:bidi w:val="0"/>
        <w:spacing w:before="0" w:after="0" w:line="274" w:lineRule="exact"/>
        <w:ind w:left="19" w:right="0" w:firstLine="0"/>
        <w:jc w:val="left"/>
      </w:pPr>
      <w:r>
        <w:rPr>
          <w:color w:val="000000"/>
          <w:spacing w:val="0"/>
          <w:w w:val="100"/>
          <w:position w:val="0"/>
        </w:rPr>
        <w:t>本公司作为担保方 口适用</w:t>
      </w:r>
      <w:r>
        <w:rPr>
          <w:color w:val="000000"/>
          <w:spacing w:val="0"/>
          <w:w w:val="100"/>
          <w:position w:val="0"/>
          <w:sz w:val="19"/>
          <w:szCs w:val="19"/>
        </w:rPr>
        <w:t>J</w:t>
      </w:r>
      <w:r>
        <w:rPr>
          <w:color w:val="000000"/>
          <w:spacing w:val="0"/>
          <w:w w:val="100"/>
          <w:position w:val="0"/>
        </w:rPr>
        <w:t xml:space="preserve">不适用 本公司作为被担保方 </w:t>
      </w:r>
      <w:r>
        <w:rPr>
          <w:color w:val="000000"/>
          <w:spacing w:val="0"/>
          <w:w w:val="100"/>
          <w:position w:val="0"/>
          <w:sz w:val="19"/>
          <w:szCs w:val="19"/>
        </w:rPr>
        <w:t>J</w:t>
      </w:r>
      <w:r>
        <w:rPr>
          <w:color w:val="000000"/>
          <w:spacing w:val="0"/>
          <w:w w:val="100"/>
          <w:position w:val="0"/>
        </w:rPr>
        <w:t>适用口不适用</w:t>
      </w:r>
    </w:p>
    <w:tbl>
      <w:tblPr>
        <w:tblOverlap w:val="never"/>
        <w:jc w:val="center"/>
        <w:tblLayout w:type="fixed"/>
      </w:tblPr>
      <w:tblGrid>
        <w:gridCol w:w="1574"/>
        <w:gridCol w:w="1651"/>
        <w:gridCol w:w="1810"/>
        <w:gridCol w:w="1786"/>
        <w:gridCol w:w="2088"/>
      </w:tblGrid>
      <w:tr>
        <w:trPr>
          <w:trHeight w:val="264" w:hRule="exact"/>
        </w:trPr>
        <w:tc>
          <w:tcPr>
            <w:gridSpan w:val="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立：元 币种：人民币</w:t>
            </w:r>
          </w:p>
        </w:tc>
      </w:tr>
      <w:tr>
        <w:trPr>
          <w:trHeight w:val="55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担保金额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担保起始日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担保到期日</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83" w:lineRule="exact"/>
              <w:ind w:left="0" w:right="0" w:firstLine="0"/>
              <w:jc w:val="center"/>
            </w:pPr>
            <w:r>
              <w:rPr>
                <w:color w:val="000000"/>
                <w:spacing w:val="0"/>
                <w:w w:val="100"/>
                <w:position w:val="0"/>
              </w:rPr>
              <w:t>担保是否已经履行完 毕</w:t>
            </w:r>
          </w:p>
        </w:tc>
      </w:tr>
      <w:tr>
        <w:trPr>
          <w:trHeight w:val="480"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富润控股集团有限</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公司［注</w:t>
            </w:r>
            <w:r>
              <w:rPr>
                <w:color w:val="000000"/>
                <w:spacing w:val="0"/>
                <w:w w:val="100"/>
                <w:position w:val="0"/>
                <w:sz w:val="18"/>
                <w:szCs w:val="18"/>
              </w:rPr>
              <w:t>1］</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69,000,000.00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2021-5-21</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2022-8-2</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75"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富润控股集团有限</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公司［注</w:t>
            </w:r>
            <w:r>
              <w:rPr>
                <w:color w:val="000000"/>
                <w:spacing w:val="0"/>
                <w:w w:val="100"/>
                <w:position w:val="0"/>
                <w:sz w:val="18"/>
                <w:szCs w:val="18"/>
              </w:rPr>
              <w:t>2］</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100,000,000.00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2021-11-30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2022-12-29</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90"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60" w:line="240" w:lineRule="auto"/>
              <w:ind w:left="0" w:right="0" w:firstLine="0"/>
              <w:jc w:val="left"/>
              <w:rPr>
                <w:sz w:val="16"/>
                <w:szCs w:val="16"/>
              </w:rPr>
            </w:pPr>
            <w:r>
              <w:rPr>
                <w:color w:val="000000"/>
                <w:spacing w:val="0"/>
                <w:w w:val="100"/>
                <w:position w:val="0"/>
                <w:sz w:val="16"/>
                <w:szCs w:val="16"/>
              </w:rPr>
              <w:t>江有归、付海鹏</w:t>
            </w:r>
          </w:p>
          <w:p>
            <w:pPr>
              <w:pStyle w:val="Style23"/>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6"/>
                <w:szCs w:val="16"/>
              </w:rPr>
              <w:t>［注</w:t>
            </w:r>
            <w:r>
              <w:rPr>
                <w:color w:val="000000"/>
                <w:spacing w:val="0"/>
                <w:w w:val="100"/>
                <w:position w:val="0"/>
                <w:sz w:val="18"/>
                <w:szCs w:val="18"/>
              </w:rPr>
              <w:t>3］</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20,000,000.00</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2021-9-27</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2022-9-2</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after="259" w:line="1" w:lineRule="exact"/>
      </w:pP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关联担保情况说明</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5"/>
        <w:keepNext w:val="0"/>
        <w:keepLines w:val="0"/>
        <w:widowControl w:val="0"/>
        <w:shd w:val="clear" w:color="auto" w:fill="auto"/>
        <w:bidi w:val="0"/>
        <w:spacing w:before="0" w:after="0" w:line="403" w:lineRule="exact"/>
        <w:ind w:left="0" w:right="0" w:firstLine="520"/>
        <w:jc w:val="both"/>
      </w:pPr>
      <w:r>
        <w:rPr>
          <w:color w:val="000000"/>
          <w:spacing w:val="0"/>
          <w:w w:val="100"/>
          <w:position w:val="0"/>
        </w:rPr>
        <w:t>［注</w:t>
      </w:r>
      <w:r>
        <w:rPr>
          <w:color w:val="000000"/>
          <w:spacing w:val="0"/>
          <w:w w:val="100"/>
          <w:position w:val="0"/>
          <w:sz w:val="19"/>
          <w:szCs w:val="19"/>
        </w:rPr>
        <w:t>1］</w:t>
      </w:r>
      <w:r>
        <w:rPr>
          <w:color w:val="000000"/>
          <w:spacing w:val="0"/>
          <w:w w:val="100"/>
          <w:position w:val="0"/>
        </w:rPr>
        <w:t>上述借款同时由本公司以其持有的绍兴银行股份有限公司的股权提供质押担保，并由 本公司提供保证担保</w:t>
      </w:r>
    </w:p>
    <w:p>
      <w:pPr>
        <w:pStyle w:val="Style5"/>
        <w:keepNext w:val="0"/>
        <w:keepLines w:val="0"/>
        <w:widowControl w:val="0"/>
        <w:shd w:val="clear" w:color="auto" w:fill="auto"/>
        <w:bidi w:val="0"/>
        <w:spacing w:before="0" w:after="40" w:line="403" w:lineRule="exact"/>
        <w:ind w:left="0" w:right="0" w:firstLine="520"/>
        <w:jc w:val="both"/>
      </w:pPr>
      <w:r>
        <w:rPr>
          <w:color w:val="000000"/>
          <w:spacing w:val="0"/>
          <w:w w:val="100"/>
          <w:position w:val="0"/>
        </w:rPr>
        <w:t>［注</w:t>
      </w:r>
      <w:r>
        <w:rPr>
          <w:color w:val="000000"/>
          <w:spacing w:val="0"/>
          <w:w w:val="100"/>
          <w:position w:val="0"/>
          <w:sz w:val="19"/>
          <w:szCs w:val="19"/>
        </w:rPr>
        <w:t>2］</w:t>
      </w:r>
      <w:r>
        <w:rPr>
          <w:color w:val="000000"/>
          <w:spacing w:val="0"/>
          <w:w w:val="100"/>
          <w:position w:val="0"/>
        </w:rPr>
        <w:t>上述借款同时由本公司以其持有的甘肃上峰水泥股份有限公司的股权提供质押担保，</w:t>
      </w:r>
    </w:p>
    <w:p>
      <w:pPr>
        <w:pStyle w:val="Style5"/>
        <w:keepNext w:val="0"/>
        <w:keepLines w:val="0"/>
        <w:widowControl w:val="0"/>
        <w:shd w:val="clear" w:color="auto" w:fill="auto"/>
        <w:bidi w:val="0"/>
        <w:spacing w:before="0" w:after="160" w:line="240" w:lineRule="auto"/>
        <w:ind w:left="0" w:right="0" w:firstLine="0"/>
        <w:jc w:val="left"/>
      </w:pPr>
      <w:r>
        <w:rPr>
          <w:color w:val="000000"/>
          <w:spacing w:val="0"/>
          <w:w w:val="100"/>
          <w:position w:val="0"/>
        </w:rPr>
        <w:t>并由本公司提供保证担保</w:t>
      </w:r>
    </w:p>
    <w:p>
      <w:pPr>
        <w:pStyle w:val="Style5"/>
        <w:keepNext w:val="0"/>
        <w:keepLines w:val="0"/>
        <w:widowControl w:val="0"/>
        <w:shd w:val="clear" w:color="auto" w:fill="auto"/>
        <w:bidi w:val="0"/>
        <w:spacing w:before="0" w:after="460" w:line="240" w:lineRule="auto"/>
        <w:ind w:left="0" w:right="0" w:firstLine="520"/>
        <w:jc w:val="both"/>
      </w:pPr>
      <w:r>
        <w:rPr>
          <w:color w:val="000000"/>
          <w:spacing w:val="0"/>
          <w:w w:val="100"/>
          <w:position w:val="0"/>
        </w:rPr>
        <w:t>［注</w:t>
      </w:r>
      <w:r>
        <w:rPr>
          <w:color w:val="000000"/>
          <w:spacing w:val="0"/>
          <w:w w:val="100"/>
          <w:position w:val="0"/>
          <w:sz w:val="19"/>
          <w:szCs w:val="19"/>
        </w:rPr>
        <w:t>3］</w:t>
      </w:r>
      <w:r>
        <w:rPr>
          <w:color w:val="000000"/>
          <w:spacing w:val="0"/>
          <w:w w:val="100"/>
          <w:position w:val="0"/>
        </w:rPr>
        <w:t>上述借款同时由本公司提供保证担保</w:t>
      </w:r>
    </w:p>
    <w:p>
      <w:pPr>
        <w:pStyle w:val="Style26"/>
        <w:keepNext/>
        <w:keepLines/>
        <w:widowControl w:val="0"/>
        <w:numPr>
          <w:ilvl w:val="0"/>
          <w:numId w:val="235"/>
        </w:numPr>
        <w:shd w:val="clear" w:color="auto" w:fill="auto"/>
        <w:bidi w:val="0"/>
        <w:spacing w:before="0" w:after="100" w:line="240" w:lineRule="auto"/>
        <w:ind w:left="0" w:right="0" w:firstLine="0"/>
        <w:jc w:val="left"/>
      </w:pPr>
      <w:bookmarkStart w:id="1826" w:name="bookmark1826"/>
      <w:bookmarkStart w:id="1827" w:name="bookmark1827"/>
      <w:bookmarkStart w:id="1828" w:name="bookmark1828"/>
      <w:bookmarkStart w:id="1829" w:name="bookmark1829"/>
      <w:bookmarkEnd w:id="1828"/>
      <w:r>
        <w:rPr>
          <w:color w:val="000000"/>
          <w:spacing w:val="0"/>
          <w:w w:val="100"/>
          <w:position w:val="0"/>
        </w:rPr>
        <w:t>.</w:t>
      </w:r>
      <w:r>
        <w:rPr>
          <w:color w:val="000000"/>
          <w:spacing w:val="0"/>
          <w:w w:val="100"/>
          <w:position w:val="0"/>
        </w:rPr>
        <w:t>关联方资金拆借</w:t>
      </w:r>
      <w:bookmarkEnd w:id="1826"/>
      <w:bookmarkEnd w:id="1827"/>
      <w:bookmarkEnd w:id="1829"/>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949"/>
        <w:gridCol w:w="1944"/>
        <w:gridCol w:w="1733"/>
        <w:gridCol w:w="1747"/>
        <w:gridCol w:w="1690"/>
      </w:tblGrid>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拆借金额</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起始日</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278" w:hRule="exact"/>
        </w:trPr>
        <w:tc>
          <w:tcPr>
            <w:gridSpan w:val="5"/>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拆入</w:t>
            </w:r>
          </w:p>
        </w:tc>
      </w:tr>
      <w:tr>
        <w:trPr>
          <w:trHeight w:val="264"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金双双</w:t>
            </w:r>
          </w:p>
        </w:tc>
        <w:tc>
          <w:tcPr>
            <w:tcBorders>
              <w:top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25,775.06</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拆借方为上海弥杉</w:t>
            </w:r>
          </w:p>
        </w:tc>
      </w:tr>
    </w:tbl>
    <w:p>
      <w:pPr>
        <w:widowControl w:val="0"/>
        <w:spacing w:after="539" w:line="1" w:lineRule="exact"/>
      </w:pPr>
    </w:p>
    <w:p>
      <w:pPr>
        <w:pStyle w:val="Style26"/>
        <w:keepNext/>
        <w:keepLines/>
        <w:widowControl w:val="0"/>
        <w:numPr>
          <w:ilvl w:val="0"/>
          <w:numId w:val="235"/>
        </w:numPr>
        <w:shd w:val="clear" w:color="auto" w:fill="auto"/>
        <w:tabs>
          <w:tab w:pos="430" w:val="left"/>
        </w:tabs>
        <w:bidi w:val="0"/>
        <w:spacing w:before="0" w:after="100" w:line="240" w:lineRule="auto"/>
        <w:ind w:left="0" w:right="0" w:firstLine="0"/>
        <w:jc w:val="left"/>
      </w:pPr>
      <w:bookmarkStart w:id="1830" w:name="bookmark1830"/>
      <w:bookmarkStart w:id="1831" w:name="bookmark1831"/>
      <w:bookmarkStart w:id="1832" w:name="bookmark1832"/>
      <w:bookmarkStart w:id="1833" w:name="bookmark1833"/>
      <w:bookmarkEnd w:id="1832"/>
      <w:r>
        <w:rPr>
          <w:color w:val="000000"/>
          <w:spacing w:val="0"/>
          <w:w w:val="100"/>
          <w:position w:val="0"/>
        </w:rPr>
        <w:t>.</w:t>
      </w:r>
      <w:r>
        <w:rPr>
          <w:color w:val="000000"/>
          <w:spacing w:val="0"/>
          <w:w w:val="100"/>
          <w:position w:val="0"/>
        </w:rPr>
        <w:t>关联方资产转让、债务重组情况</w:t>
      </w:r>
      <w:bookmarkEnd w:id="1830"/>
      <w:bookmarkEnd w:id="1831"/>
      <w:bookmarkEnd w:id="1833"/>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5"/>
        <w:keepNext w:val="0"/>
        <w:keepLines w:val="0"/>
        <w:widowControl w:val="0"/>
        <w:numPr>
          <w:ilvl w:val="0"/>
          <w:numId w:val="235"/>
        </w:numPr>
        <w:shd w:val="clear" w:color="auto" w:fill="auto"/>
        <w:tabs>
          <w:tab w:pos="430" w:val="left"/>
        </w:tabs>
        <w:bidi w:val="0"/>
        <w:spacing w:before="0" w:after="100" w:line="240" w:lineRule="auto"/>
        <w:ind w:left="0" w:right="0" w:firstLine="0"/>
        <w:jc w:val="left"/>
      </w:pPr>
      <w:bookmarkStart w:id="1834" w:name="bookmark1834"/>
      <w:bookmarkEnd w:id="1834"/>
      <w:r>
        <w:rPr>
          <w:b/>
          <w:bCs/>
          <w:color w:val="000000"/>
          <w:spacing w:val="0"/>
          <w:w w:val="100"/>
          <w:position w:val="0"/>
        </w:rPr>
        <w:t>.</w:t>
      </w:r>
      <w:r>
        <w:rPr>
          <w:b/>
          <w:bCs/>
          <w:color w:val="000000"/>
          <w:spacing w:val="0"/>
          <w:w w:val="100"/>
          <w:position w:val="0"/>
        </w:rPr>
        <w:t>关键管理人员报酬</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3278"/>
        <w:gridCol w:w="3274"/>
        <w:gridCol w:w="2510"/>
      </w:tblGrid>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9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关键管理人员报酬</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1,226.97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966.29</w:t>
            </w:r>
          </w:p>
        </w:tc>
      </w:tr>
    </w:tbl>
    <w:p>
      <w:pPr>
        <w:widowControl w:val="0"/>
        <w:spacing w:after="299" w:line="1" w:lineRule="exact"/>
      </w:pPr>
    </w:p>
    <w:p>
      <w:pPr>
        <w:pStyle w:val="Style26"/>
        <w:keepNext/>
        <w:keepLines/>
        <w:widowControl w:val="0"/>
        <w:numPr>
          <w:ilvl w:val="0"/>
          <w:numId w:val="235"/>
        </w:numPr>
        <w:shd w:val="clear" w:color="auto" w:fill="auto"/>
        <w:bidi w:val="0"/>
        <w:spacing w:before="0" w:after="100" w:line="240" w:lineRule="auto"/>
        <w:ind w:left="0" w:right="0" w:firstLine="0"/>
        <w:jc w:val="left"/>
      </w:pPr>
      <w:bookmarkStart w:id="1835" w:name="bookmark1835"/>
      <w:bookmarkStart w:id="1836" w:name="bookmark1836"/>
      <w:bookmarkStart w:id="1837" w:name="bookmark1837"/>
      <w:bookmarkStart w:id="1838" w:name="bookmark1838"/>
      <w:bookmarkEnd w:id="1837"/>
      <w:r>
        <w:rPr>
          <w:color w:val="000000"/>
          <w:spacing w:val="0"/>
          <w:w w:val="100"/>
          <w:position w:val="0"/>
        </w:rPr>
        <w:t>.</w:t>
      </w:r>
      <w:r>
        <w:rPr>
          <w:color w:val="000000"/>
          <w:spacing w:val="0"/>
          <w:w w:val="100"/>
          <w:position w:val="0"/>
        </w:rPr>
        <w:t>其他关联交易</w:t>
      </w:r>
      <w:bookmarkEnd w:id="1835"/>
      <w:bookmarkEnd w:id="1836"/>
      <w:bookmarkEnd w:id="1838"/>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5"/>
        <w:keepNext w:val="0"/>
        <w:keepLines w:val="0"/>
        <w:widowControl w:val="0"/>
        <w:numPr>
          <w:ilvl w:val="0"/>
          <w:numId w:val="237"/>
        </w:numPr>
        <w:shd w:val="clear" w:color="auto" w:fill="auto"/>
        <w:tabs>
          <w:tab w:pos="872" w:val="left"/>
        </w:tabs>
        <w:bidi w:val="0"/>
        <w:spacing w:before="0" w:after="0" w:line="422" w:lineRule="exact"/>
        <w:ind w:left="0" w:right="0" w:firstLine="520"/>
        <w:jc w:val="both"/>
      </w:pPr>
      <w:bookmarkStart w:id="1839" w:name="bookmark1839"/>
      <w:bookmarkEnd w:id="1839"/>
      <w:r>
        <w:rPr>
          <w:color w:val="000000"/>
          <w:spacing w:val="0"/>
          <w:w w:val="100"/>
          <w:position w:val="0"/>
        </w:rPr>
        <w:t>根据相关协议，</w:t>
      </w:r>
      <w:r>
        <w:rPr>
          <w:color w:val="000000"/>
          <w:spacing w:val="0"/>
          <w:w w:val="100"/>
          <w:position w:val="0"/>
          <w:sz w:val="19"/>
          <w:szCs w:val="19"/>
        </w:rPr>
        <w:t>2021</w:t>
      </w:r>
      <w:r>
        <w:rPr>
          <w:color w:val="000000"/>
          <w:spacing w:val="0"/>
          <w:w w:val="100"/>
          <w:position w:val="0"/>
        </w:rPr>
        <w:t>年度和</w:t>
      </w:r>
      <w:r>
        <w:rPr>
          <w:color w:val="000000"/>
          <w:spacing w:val="0"/>
          <w:w w:val="100"/>
          <w:position w:val="0"/>
          <w:sz w:val="19"/>
          <w:szCs w:val="19"/>
        </w:rPr>
        <w:t>2020</w:t>
      </w:r>
      <w:r>
        <w:rPr>
          <w:color w:val="000000"/>
          <w:spacing w:val="0"/>
          <w:w w:val="100"/>
          <w:position w:val="0"/>
        </w:rPr>
        <w:t>年度，本公司无偿使用诸暨市富润老年康乐中心部分 办公用房。</w:t>
      </w:r>
    </w:p>
    <w:p>
      <w:pPr>
        <w:pStyle w:val="Style5"/>
        <w:keepNext w:val="0"/>
        <w:keepLines w:val="0"/>
        <w:widowControl w:val="0"/>
        <w:numPr>
          <w:ilvl w:val="0"/>
          <w:numId w:val="237"/>
        </w:numPr>
        <w:shd w:val="clear" w:color="auto" w:fill="auto"/>
        <w:tabs>
          <w:tab w:pos="867" w:val="left"/>
        </w:tabs>
        <w:bidi w:val="0"/>
        <w:spacing w:before="0" w:after="0" w:line="410" w:lineRule="exact"/>
        <w:ind w:left="0" w:right="0" w:firstLine="520"/>
        <w:jc w:val="both"/>
      </w:pPr>
      <w:bookmarkStart w:id="1840" w:name="bookmark1840"/>
      <w:bookmarkEnd w:id="1840"/>
      <w:r>
        <w:rPr>
          <w:color w:val="000000"/>
          <w:spacing w:val="0"/>
          <w:w w:val="100"/>
          <w:position w:val="0"/>
          <w:sz w:val="19"/>
          <w:szCs w:val="19"/>
        </w:rPr>
        <w:t>2021</w:t>
      </w:r>
      <w:r>
        <w:rPr>
          <w:color w:val="000000"/>
          <w:spacing w:val="0"/>
          <w:w w:val="100"/>
          <w:position w:val="0"/>
        </w:rPr>
        <w:t>年度和</w:t>
      </w:r>
      <w:r>
        <w:rPr>
          <w:color w:val="000000"/>
          <w:spacing w:val="0"/>
          <w:w w:val="100"/>
          <w:position w:val="0"/>
          <w:sz w:val="19"/>
          <w:szCs w:val="19"/>
        </w:rPr>
        <w:t>2020</w:t>
      </w:r>
      <w:r>
        <w:rPr>
          <w:color w:val="000000"/>
          <w:spacing w:val="0"/>
          <w:w w:val="100"/>
          <w:position w:val="0"/>
        </w:rPr>
        <w:t xml:space="preserve">年度，公司及部分子公司通过富润控股集团有限公司发放职工福利 </w:t>
      </w:r>
      <w:r>
        <w:rPr>
          <w:color w:val="000000"/>
          <w:spacing w:val="0"/>
          <w:w w:val="100"/>
          <w:position w:val="0"/>
          <w:sz w:val="19"/>
          <w:szCs w:val="19"/>
        </w:rPr>
        <w:t xml:space="preserve">10,000.00 </w:t>
      </w:r>
      <w:r>
        <w:rPr>
          <w:color w:val="000000"/>
          <w:spacing w:val="0"/>
          <w:w w:val="100"/>
          <w:position w:val="0"/>
        </w:rPr>
        <w:t xml:space="preserve">元和 </w:t>
      </w:r>
      <w:r>
        <w:rPr>
          <w:color w:val="000000"/>
          <w:spacing w:val="0"/>
          <w:w w:val="100"/>
          <w:position w:val="0"/>
          <w:sz w:val="19"/>
          <w:szCs w:val="19"/>
        </w:rPr>
        <w:t xml:space="preserve">757, </w:t>
      </w:r>
      <w:r>
        <w:rPr>
          <w:color w:val="000000"/>
          <w:spacing w:val="0"/>
          <w:w w:val="100"/>
          <w:position w:val="0"/>
          <w:sz w:val="19"/>
          <w:szCs w:val="19"/>
        </w:rPr>
        <w:t xml:space="preserve">680. </w:t>
      </w:r>
      <w:r>
        <w:rPr>
          <w:color w:val="000000"/>
          <w:spacing w:val="0"/>
          <w:w w:val="100"/>
          <w:position w:val="0"/>
          <w:sz w:val="19"/>
          <w:szCs w:val="19"/>
        </w:rPr>
        <w:t xml:space="preserve">00 </w:t>
      </w:r>
      <w:r>
        <w:rPr>
          <w:color w:val="000000"/>
          <w:spacing w:val="0"/>
          <w:w w:val="100"/>
          <w:position w:val="0"/>
        </w:rPr>
        <w:t>元。</w:t>
      </w:r>
    </w:p>
    <w:p>
      <w:pPr>
        <w:pStyle w:val="Style5"/>
        <w:keepNext w:val="0"/>
        <w:keepLines w:val="0"/>
        <w:widowControl w:val="0"/>
        <w:numPr>
          <w:ilvl w:val="0"/>
          <w:numId w:val="237"/>
        </w:numPr>
        <w:shd w:val="clear" w:color="auto" w:fill="auto"/>
        <w:tabs>
          <w:tab w:pos="877" w:val="left"/>
        </w:tabs>
        <w:bidi w:val="0"/>
        <w:spacing w:before="0" w:after="0" w:line="410" w:lineRule="exact"/>
        <w:ind w:left="0" w:right="0" w:firstLine="520"/>
        <w:jc w:val="both"/>
      </w:pPr>
      <w:bookmarkStart w:id="1841" w:name="bookmark1841"/>
      <w:bookmarkEnd w:id="1841"/>
      <w:r>
        <w:rPr>
          <w:color w:val="000000"/>
          <w:spacing w:val="0"/>
          <w:w w:val="100"/>
          <w:position w:val="0"/>
          <w:sz w:val="19"/>
          <w:szCs w:val="19"/>
        </w:rPr>
        <w:t>2020</w:t>
      </w:r>
      <w:r>
        <w:rPr>
          <w:color w:val="000000"/>
          <w:spacing w:val="0"/>
          <w:w w:val="100"/>
          <w:position w:val="0"/>
        </w:rPr>
        <w:t>年</w:t>
      </w:r>
      <w:r>
        <w:rPr>
          <w:color w:val="000000"/>
          <w:spacing w:val="0"/>
          <w:w w:val="100"/>
          <w:position w:val="0"/>
          <w:sz w:val="19"/>
          <w:szCs w:val="19"/>
        </w:rPr>
        <w:t>9</w:t>
      </w:r>
      <w:r>
        <w:rPr>
          <w:color w:val="000000"/>
          <w:spacing w:val="0"/>
          <w:w w:val="100"/>
          <w:position w:val="0"/>
        </w:rPr>
        <w:t>月</w:t>
      </w:r>
      <w:r>
        <w:rPr>
          <w:color w:val="000000"/>
          <w:spacing w:val="0"/>
          <w:w w:val="100"/>
          <w:position w:val="0"/>
          <w:sz w:val="19"/>
          <w:szCs w:val="19"/>
        </w:rPr>
        <w:t>7</w:t>
      </w:r>
      <w:r>
        <w:rPr>
          <w:color w:val="000000"/>
          <w:spacing w:val="0"/>
          <w:w w:val="100"/>
          <w:position w:val="0"/>
        </w:rPr>
        <w:t>日，富润控股集团有限公司与浙江上峰控股集团有限公司签订《互保协议》， 约定浙江上峰控股集团有限公司为富润控股集团有限公司(含控股子公司)或富润控股集团有限 公司为浙江上峰控股集团有限公司(含控股子公司)在最高人民币贰亿捌仟万元的额度内进行互 保，协议双方愿意为对方因向银行融资所形成的债务提供连带责任保证(包括本息)，互保有效期 至</w:t>
      </w:r>
      <w:r>
        <w:rPr>
          <w:color w:val="000000"/>
          <w:spacing w:val="0"/>
          <w:w w:val="100"/>
          <w:position w:val="0"/>
          <w:sz w:val="19"/>
          <w:szCs w:val="19"/>
        </w:rPr>
        <w:t>2022</w:t>
      </w:r>
      <w:r>
        <w:rPr>
          <w:color w:val="000000"/>
          <w:spacing w:val="0"/>
          <w:w w:val="100"/>
          <w:position w:val="0"/>
        </w:rPr>
        <w:t>年</w:t>
      </w:r>
      <w:r>
        <w:rPr>
          <w:color w:val="000000"/>
          <w:spacing w:val="0"/>
          <w:w w:val="100"/>
          <w:position w:val="0"/>
          <w:sz w:val="19"/>
          <w:szCs w:val="19"/>
        </w:rPr>
        <w:t>9</w:t>
      </w:r>
      <w:r>
        <w:rPr>
          <w:color w:val="000000"/>
          <w:spacing w:val="0"/>
          <w:w w:val="100"/>
          <w:position w:val="0"/>
        </w:rPr>
        <w:t>月</w:t>
      </w:r>
      <w:r>
        <w:rPr>
          <w:color w:val="000000"/>
          <w:spacing w:val="0"/>
          <w:w w:val="100"/>
          <w:position w:val="0"/>
          <w:sz w:val="19"/>
          <w:szCs w:val="19"/>
        </w:rPr>
        <w:t>7</w:t>
      </w:r>
      <w:r>
        <w:rPr>
          <w:color w:val="000000"/>
          <w:spacing w:val="0"/>
          <w:w w:val="100"/>
          <w:position w:val="0"/>
        </w:rPr>
        <w:t>日止的融资主合同。截至</w:t>
      </w:r>
      <w:r>
        <w:rPr>
          <w:color w:val="000000"/>
          <w:spacing w:val="0"/>
          <w:w w:val="100"/>
          <w:position w:val="0"/>
          <w:sz w:val="19"/>
          <w:szCs w:val="19"/>
        </w:rPr>
        <w:t>2021</w:t>
      </w:r>
      <w:r>
        <w:rPr>
          <w:color w:val="000000"/>
          <w:spacing w:val="0"/>
          <w:w w:val="100"/>
          <w:position w:val="0"/>
        </w:rPr>
        <w:t>年</w:t>
      </w:r>
      <w:r>
        <w:rPr>
          <w:color w:val="000000"/>
          <w:spacing w:val="0"/>
          <w:w w:val="100"/>
          <w:position w:val="0"/>
          <w:sz w:val="19"/>
          <w:szCs w:val="19"/>
        </w:rPr>
        <w:t>12</w:t>
      </w:r>
      <w:r>
        <w:rPr>
          <w:color w:val="000000"/>
          <w:spacing w:val="0"/>
          <w:w w:val="100"/>
          <w:position w:val="0"/>
        </w:rPr>
        <w:t>月</w:t>
      </w:r>
      <w:r>
        <w:rPr>
          <w:color w:val="000000"/>
          <w:spacing w:val="0"/>
          <w:w w:val="100"/>
          <w:position w:val="0"/>
          <w:sz w:val="19"/>
          <w:szCs w:val="19"/>
        </w:rPr>
        <w:t>31</w:t>
      </w:r>
      <w:r>
        <w:rPr>
          <w:color w:val="000000"/>
          <w:spacing w:val="0"/>
          <w:w w:val="100"/>
          <w:position w:val="0"/>
        </w:rPr>
        <w:t>日，本期无浙江上峰控股集团有限公 司为本公司提供担保的债务。</w:t>
      </w:r>
    </w:p>
    <w:p>
      <w:pPr>
        <w:pStyle w:val="Style5"/>
        <w:keepNext w:val="0"/>
        <w:keepLines w:val="0"/>
        <w:widowControl w:val="0"/>
        <w:numPr>
          <w:ilvl w:val="0"/>
          <w:numId w:val="237"/>
        </w:numPr>
        <w:shd w:val="clear" w:color="auto" w:fill="auto"/>
        <w:tabs>
          <w:tab w:pos="946" w:val="left"/>
        </w:tabs>
        <w:bidi w:val="0"/>
        <w:spacing w:before="0" w:after="0" w:line="410" w:lineRule="exact"/>
        <w:ind w:left="0" w:right="0" w:firstLine="520"/>
        <w:jc w:val="both"/>
      </w:pPr>
      <w:bookmarkStart w:id="1842" w:name="bookmark1842"/>
      <w:bookmarkEnd w:id="1842"/>
      <w:r>
        <w:rPr>
          <w:color w:val="000000"/>
          <w:spacing w:val="0"/>
          <w:w w:val="100"/>
          <w:position w:val="0"/>
        </w:rPr>
        <w:t>关于转让子公司股权暨关联交易交易事项</w:t>
      </w:r>
    </w:p>
    <w:p>
      <w:pPr>
        <w:pStyle w:val="Style5"/>
        <w:keepNext w:val="0"/>
        <w:keepLines w:val="0"/>
        <w:widowControl w:val="0"/>
        <w:shd w:val="clear" w:color="auto" w:fill="auto"/>
        <w:bidi w:val="0"/>
        <w:spacing w:before="0" w:after="100" w:line="410" w:lineRule="exact"/>
        <w:ind w:left="0" w:right="0" w:firstLine="520"/>
        <w:jc w:val="both"/>
      </w:pPr>
      <w:r>
        <w:rPr>
          <w:color w:val="000000"/>
          <w:spacing w:val="0"/>
          <w:w w:val="100"/>
          <w:position w:val="0"/>
        </w:rPr>
        <w:t>经</w:t>
      </w:r>
      <w:r>
        <w:rPr>
          <w:color w:val="000000"/>
          <w:spacing w:val="0"/>
          <w:w w:val="100"/>
          <w:position w:val="0"/>
          <w:sz w:val="19"/>
          <w:szCs w:val="19"/>
        </w:rPr>
        <w:t>2020</w:t>
      </w:r>
      <w:r>
        <w:rPr>
          <w:color w:val="000000"/>
          <w:spacing w:val="0"/>
          <w:w w:val="100"/>
          <w:position w:val="0"/>
        </w:rPr>
        <w:t>年</w:t>
      </w:r>
      <w:r>
        <w:rPr>
          <w:color w:val="000000"/>
          <w:spacing w:val="0"/>
          <w:w w:val="100"/>
          <w:position w:val="0"/>
          <w:sz w:val="19"/>
          <w:szCs w:val="19"/>
        </w:rPr>
        <w:t>8</w:t>
      </w:r>
      <w:r>
        <w:rPr>
          <w:color w:val="000000"/>
          <w:spacing w:val="0"/>
          <w:w w:val="100"/>
          <w:position w:val="0"/>
        </w:rPr>
        <w:t>月</w:t>
      </w:r>
      <w:r>
        <w:rPr>
          <w:color w:val="000000"/>
          <w:spacing w:val="0"/>
          <w:w w:val="100"/>
          <w:position w:val="0"/>
          <w:sz w:val="19"/>
          <w:szCs w:val="19"/>
        </w:rPr>
        <w:t>24</w:t>
      </w:r>
      <w:r>
        <w:rPr>
          <w:color w:val="000000"/>
          <w:spacing w:val="0"/>
          <w:w w:val="100"/>
          <w:position w:val="0"/>
        </w:rPr>
        <w:t>日公司第九届董事会第三次会议、</w:t>
      </w:r>
      <w:r>
        <w:rPr>
          <w:color w:val="000000"/>
          <w:spacing w:val="0"/>
          <w:w w:val="100"/>
          <w:position w:val="0"/>
          <w:sz w:val="19"/>
          <w:szCs w:val="19"/>
        </w:rPr>
        <w:t>2020</w:t>
      </w:r>
      <w:r>
        <w:rPr>
          <w:color w:val="000000"/>
          <w:spacing w:val="0"/>
          <w:w w:val="100"/>
          <w:position w:val="0"/>
        </w:rPr>
        <w:t>年</w:t>
      </w:r>
      <w:r>
        <w:rPr>
          <w:color w:val="000000"/>
          <w:spacing w:val="0"/>
          <w:w w:val="100"/>
          <w:position w:val="0"/>
          <w:sz w:val="19"/>
          <w:szCs w:val="19"/>
        </w:rPr>
        <w:t>9</w:t>
      </w:r>
      <w:r>
        <w:rPr>
          <w:color w:val="000000"/>
          <w:spacing w:val="0"/>
          <w:w w:val="100"/>
          <w:position w:val="0"/>
        </w:rPr>
        <w:t>月</w:t>
      </w:r>
      <w:r>
        <w:rPr>
          <w:color w:val="000000"/>
          <w:spacing w:val="0"/>
          <w:w w:val="100"/>
          <w:position w:val="0"/>
          <w:sz w:val="19"/>
          <w:szCs w:val="19"/>
        </w:rPr>
        <w:t>9</w:t>
      </w:r>
      <w:r>
        <w:rPr>
          <w:color w:val="000000"/>
          <w:spacing w:val="0"/>
          <w:w w:val="100"/>
          <w:position w:val="0"/>
        </w:rPr>
        <w:t>日公司</w:t>
      </w:r>
      <w:r>
        <w:rPr>
          <w:color w:val="000000"/>
          <w:spacing w:val="0"/>
          <w:w w:val="100"/>
          <w:position w:val="0"/>
          <w:sz w:val="19"/>
          <w:szCs w:val="19"/>
        </w:rPr>
        <w:t>2020</w:t>
      </w:r>
      <w:r>
        <w:rPr>
          <w:color w:val="000000"/>
          <w:spacing w:val="0"/>
          <w:w w:val="100"/>
          <w:position w:val="0"/>
        </w:rPr>
        <w:t>年第一次临 时股东大会审议通过《关于向关联方转让控股子公司股权的议案》，公司向控股股东富润控股集团 有限公司以</w:t>
      </w:r>
      <w:r>
        <w:rPr>
          <w:color w:val="000000"/>
          <w:spacing w:val="0"/>
          <w:w w:val="100"/>
          <w:position w:val="0"/>
          <w:sz w:val="19"/>
          <w:szCs w:val="19"/>
        </w:rPr>
        <w:t>31,544.86</w:t>
      </w:r>
      <w:r>
        <w:rPr>
          <w:color w:val="000000"/>
          <w:spacing w:val="0"/>
          <w:w w:val="100"/>
          <w:position w:val="0"/>
        </w:rPr>
        <w:t>万元的价格转让子公司富润印染</w:t>
      </w:r>
      <w:r>
        <w:rPr>
          <w:color w:val="000000"/>
          <w:spacing w:val="0"/>
          <w:w w:val="100"/>
          <w:position w:val="0"/>
          <w:sz w:val="19"/>
          <w:szCs w:val="19"/>
        </w:rPr>
        <w:t>46%</w:t>
      </w:r>
      <w:r>
        <w:rPr>
          <w:color w:val="000000"/>
          <w:spacing w:val="0"/>
          <w:w w:val="100"/>
          <w:position w:val="0"/>
        </w:rPr>
        <w:t>股权及富润纺织</w:t>
      </w:r>
      <w:r>
        <w:rPr>
          <w:color w:val="000000"/>
          <w:spacing w:val="0"/>
          <w:w w:val="100"/>
          <w:position w:val="0"/>
          <w:sz w:val="19"/>
          <w:szCs w:val="19"/>
        </w:rPr>
        <w:t>51%</w:t>
      </w:r>
      <w:r>
        <w:rPr>
          <w:color w:val="000000"/>
          <w:spacing w:val="0"/>
          <w:w w:val="100"/>
          <w:position w:val="0"/>
        </w:rPr>
        <w:t>股权。富润印染、 富润纺织已于</w:t>
      </w:r>
      <w:r>
        <w:rPr>
          <w:color w:val="000000"/>
          <w:spacing w:val="0"/>
          <w:w w:val="100"/>
          <w:position w:val="0"/>
          <w:sz w:val="19"/>
          <w:szCs w:val="19"/>
        </w:rPr>
        <w:t>2020</w:t>
      </w:r>
      <w:r>
        <w:rPr>
          <w:color w:val="000000"/>
          <w:spacing w:val="0"/>
          <w:w w:val="100"/>
          <w:position w:val="0"/>
        </w:rPr>
        <w:t>年</w:t>
      </w:r>
      <w:r>
        <w:rPr>
          <w:color w:val="000000"/>
          <w:spacing w:val="0"/>
          <w:w w:val="100"/>
          <w:position w:val="0"/>
          <w:sz w:val="19"/>
          <w:szCs w:val="19"/>
        </w:rPr>
        <w:t>9</w:t>
      </w:r>
      <w:r>
        <w:rPr>
          <w:color w:val="000000"/>
          <w:spacing w:val="0"/>
          <w:w w:val="100"/>
          <w:position w:val="0"/>
        </w:rPr>
        <w:t>月</w:t>
      </w:r>
      <w:r>
        <w:rPr>
          <w:color w:val="000000"/>
          <w:spacing w:val="0"/>
          <w:w w:val="100"/>
          <w:position w:val="0"/>
          <w:sz w:val="19"/>
          <w:szCs w:val="19"/>
        </w:rPr>
        <w:t>29</w:t>
      </w:r>
      <w:r>
        <w:rPr>
          <w:color w:val="000000"/>
          <w:spacing w:val="0"/>
          <w:w w:val="100"/>
          <w:position w:val="0"/>
        </w:rPr>
        <w:t>日在诸暨市市场监督管理局办理完成股权转让的工商变更登记和备 案手续。本期转让完成后，公司不再持有富润印染、富润纺织的股权，自</w:t>
      </w:r>
      <w:r>
        <w:rPr>
          <w:color w:val="000000"/>
          <w:spacing w:val="0"/>
          <w:w w:val="100"/>
          <w:position w:val="0"/>
          <w:sz w:val="19"/>
          <w:szCs w:val="19"/>
        </w:rPr>
        <w:t>2020</w:t>
      </w:r>
      <w:r>
        <w:rPr>
          <w:color w:val="000000"/>
          <w:spacing w:val="0"/>
          <w:w w:val="100"/>
          <w:position w:val="0"/>
        </w:rPr>
        <w:t>年</w:t>
      </w:r>
      <w:r>
        <w:rPr>
          <w:color w:val="000000"/>
          <w:spacing w:val="0"/>
          <w:w w:val="100"/>
          <w:position w:val="0"/>
          <w:sz w:val="19"/>
          <w:szCs w:val="19"/>
        </w:rPr>
        <w:t>10</w:t>
      </w:r>
      <w:r>
        <w:rPr>
          <w:color w:val="000000"/>
          <w:spacing w:val="0"/>
          <w:w w:val="100"/>
          <w:position w:val="0"/>
        </w:rPr>
        <w:t>月</w:t>
      </w:r>
      <w:r>
        <w:rPr>
          <w:color w:val="000000"/>
          <w:spacing w:val="0"/>
          <w:w w:val="100"/>
          <w:position w:val="0"/>
          <w:sz w:val="19"/>
          <w:szCs w:val="19"/>
        </w:rPr>
        <w:t>1</w:t>
      </w:r>
      <w:r>
        <w:rPr>
          <w:color w:val="000000"/>
          <w:spacing w:val="0"/>
          <w:w w:val="100"/>
          <w:position w:val="0"/>
        </w:rPr>
        <w:t>日起， 富润印染及其下属子公司富润贸易、明贺钢管和数码科技以及富润纺织及其下属子公司再生源公 司和新能源公司不再纳入公司合并财务报表范围。</w:t>
      </w:r>
      <w:r>
        <w:rPr>
          <w:color w:val="000000"/>
          <w:spacing w:val="0"/>
          <w:w w:val="100"/>
          <w:position w:val="0"/>
          <w:sz w:val="19"/>
          <w:szCs w:val="19"/>
        </w:rPr>
        <w:t>FURUN HOLDING LLC</w:t>
      </w:r>
      <w:r>
        <w:rPr>
          <w:color w:val="000000"/>
          <w:spacing w:val="0"/>
          <w:w w:val="100"/>
          <w:position w:val="0"/>
        </w:rPr>
        <w:t>系富润印染之合营企业，</w:t>
      </w:r>
      <w:r>
        <w:br w:type="page"/>
      </w:r>
    </w:p>
    <w:p>
      <w:pPr>
        <w:pStyle w:val="Style5"/>
        <w:keepNext w:val="0"/>
        <w:keepLines w:val="0"/>
        <w:widowControl w:val="0"/>
        <w:shd w:val="clear" w:color="auto" w:fill="auto"/>
        <w:bidi w:val="0"/>
        <w:spacing w:before="0" w:after="480" w:line="240" w:lineRule="auto"/>
        <w:ind w:left="0" w:right="0" w:firstLine="0"/>
        <w:jc w:val="left"/>
      </w:pPr>
      <w:r>
        <w:rPr>
          <w:color w:val="000000"/>
          <w:spacing w:val="0"/>
          <w:w w:val="100"/>
          <w:position w:val="0"/>
          <w:sz w:val="19"/>
          <w:szCs w:val="19"/>
        </w:rPr>
        <w:t>2020</w:t>
      </w:r>
      <w:r>
        <w:rPr>
          <w:color w:val="000000"/>
          <w:spacing w:val="0"/>
          <w:w w:val="100"/>
          <w:position w:val="0"/>
        </w:rPr>
        <w:t>年</w:t>
      </w:r>
      <w:r>
        <w:rPr>
          <w:color w:val="000000"/>
          <w:spacing w:val="0"/>
          <w:w w:val="100"/>
          <w:position w:val="0"/>
          <w:sz w:val="19"/>
          <w:szCs w:val="19"/>
        </w:rPr>
        <w:t>10</w:t>
      </w:r>
      <w:r>
        <w:rPr>
          <w:color w:val="000000"/>
          <w:spacing w:val="0"/>
          <w:w w:val="100"/>
          <w:position w:val="0"/>
        </w:rPr>
        <w:t>月</w:t>
      </w:r>
      <w:r>
        <w:rPr>
          <w:color w:val="000000"/>
          <w:spacing w:val="0"/>
          <w:w w:val="100"/>
          <w:position w:val="0"/>
          <w:sz w:val="19"/>
          <w:szCs w:val="19"/>
        </w:rPr>
        <w:t>1</w:t>
      </w:r>
      <w:r>
        <w:rPr>
          <w:color w:val="000000"/>
          <w:spacing w:val="0"/>
          <w:w w:val="100"/>
          <w:position w:val="0"/>
        </w:rPr>
        <w:t>日，随富润印染股权转让而一并转出。</w:t>
      </w:r>
    </w:p>
    <w:p>
      <w:pPr>
        <w:pStyle w:val="Style26"/>
        <w:keepNext/>
        <w:keepLines/>
        <w:widowControl w:val="0"/>
        <w:shd w:val="clear" w:color="auto" w:fill="auto"/>
        <w:bidi w:val="0"/>
        <w:spacing w:before="0" w:after="100" w:line="240" w:lineRule="auto"/>
        <w:ind w:left="0" w:right="0" w:firstLine="0"/>
        <w:jc w:val="left"/>
      </w:pPr>
      <w:bookmarkStart w:id="1843" w:name="bookmark1843"/>
      <w:bookmarkStart w:id="1844" w:name="bookmark1844"/>
      <w:bookmarkStart w:id="1845" w:name="bookmark1845"/>
      <w:bookmarkStart w:id="1846" w:name="bookmark1846"/>
      <w:r>
        <w:rPr>
          <w:color w:val="000000"/>
          <w:spacing w:val="0"/>
          <w:w w:val="100"/>
          <w:position w:val="0"/>
        </w:rPr>
        <w:t>6</w:t>
      </w:r>
      <w:bookmarkEnd w:id="1845"/>
      <w:r>
        <w:rPr>
          <w:color w:val="000000"/>
          <w:spacing w:val="0"/>
          <w:w w:val="100"/>
          <w:position w:val="0"/>
        </w:rPr>
        <w:t>、关联方应收应付款项</w:t>
      </w:r>
      <w:bookmarkEnd w:id="1843"/>
      <w:bookmarkEnd w:id="1844"/>
      <w:bookmarkEnd w:id="1846"/>
    </w:p>
    <w:p>
      <w:pPr>
        <w:pStyle w:val="Style26"/>
        <w:keepNext/>
        <w:keepLines/>
        <w:widowControl w:val="0"/>
        <w:shd w:val="clear" w:color="auto" w:fill="auto"/>
        <w:bidi w:val="0"/>
        <w:spacing w:before="0" w:after="100" w:line="240" w:lineRule="auto"/>
        <w:ind w:left="0" w:right="0" w:firstLine="0"/>
        <w:jc w:val="left"/>
      </w:pPr>
      <w:bookmarkStart w:id="1843" w:name="bookmark1843"/>
      <w:bookmarkStart w:id="1844" w:name="bookmark1844"/>
      <w:bookmarkStart w:id="1847" w:name="bookmark1847"/>
      <w:r>
        <w:rPr>
          <w:color w:val="000000"/>
          <w:spacing w:val="0"/>
          <w:w w:val="100"/>
          <w:position w:val="0"/>
        </w:rPr>
        <w:t>(1).</w:t>
      </w:r>
      <w:r>
        <w:rPr>
          <w:color w:val="000000"/>
          <w:spacing w:val="0"/>
          <w:w w:val="100"/>
          <w:position w:val="0"/>
        </w:rPr>
        <w:t>应收项目</w:t>
      </w:r>
      <w:bookmarkEnd w:id="1843"/>
      <w:bookmarkEnd w:id="1844"/>
      <w:bookmarkEnd w:id="1847"/>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1474"/>
        <w:gridCol w:w="1387"/>
        <w:gridCol w:w="1392"/>
        <w:gridCol w:w="1387"/>
        <w:gridCol w:w="1517"/>
        <w:gridCol w:w="1906"/>
      </w:tblGrid>
      <w:tr>
        <w:trPr>
          <w:trHeight w:val="288"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项目名称</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坏账准备</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探索传媒</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1,361,359.40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1,361,359.40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1,361,359.40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1,361,359.40</w:t>
            </w:r>
          </w:p>
        </w:tc>
      </w:tr>
      <w:tr>
        <w:trPr>
          <w:trHeight w:val="8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both"/>
            </w:pPr>
            <w:r>
              <w:rPr>
                <w:color w:val="000000"/>
                <w:spacing w:val="0"/>
                <w:w w:val="100"/>
                <w:position w:val="0"/>
              </w:rPr>
              <w:t>诸暨市欧宇 进出口有限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179,089.38</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8,954.47</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1,361,359.40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1,361,359.40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1,540,448.78</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1,370,313.87</w:t>
            </w:r>
          </w:p>
        </w:tc>
      </w:tr>
      <w:tr>
        <w:trPr>
          <w:trHeight w:val="8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浙江国信泰</w:t>
            </w:r>
          </w:p>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一数据科技</w:t>
            </w:r>
          </w:p>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56,603.70</w:t>
            </w: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1" w:lineRule="exact"/>
              <w:ind w:left="0" w:right="0" w:firstLine="0"/>
              <w:jc w:val="both"/>
            </w:pPr>
            <w:r>
              <w:rPr>
                <w:color w:val="000000"/>
                <w:spacing w:val="0"/>
                <w:w w:val="100"/>
                <w:position w:val="0"/>
              </w:rPr>
              <w:t>泰一德信科 技(成都)有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530.66</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57,134.36</w:t>
            </w: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浙江国信泰 一数据科技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817,033.13</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81,703.31</w:t>
            </w:r>
          </w:p>
        </w:tc>
      </w:tr>
      <w:tr>
        <w:trPr>
          <w:trHeight w:val="8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40" w:line="240" w:lineRule="auto"/>
              <w:ind w:left="0" w:right="0" w:firstLine="0"/>
              <w:jc w:val="both"/>
            </w:pPr>
            <w:r>
              <w:rPr>
                <w:color w:val="000000"/>
                <w:spacing w:val="0"/>
                <w:w w:val="100"/>
                <w:position w:val="0"/>
              </w:rPr>
              <w:t>浙江中科网</w:t>
            </w:r>
          </w:p>
          <w:p>
            <w:pPr>
              <w:pStyle w:val="Style23"/>
              <w:keepNext w:val="0"/>
              <w:keepLines w:val="0"/>
              <w:widowControl w:val="0"/>
              <w:shd w:val="clear" w:color="auto" w:fill="auto"/>
              <w:bidi w:val="0"/>
              <w:spacing w:before="0" w:after="40" w:line="240" w:lineRule="auto"/>
              <w:ind w:left="0" w:right="0" w:firstLine="0"/>
              <w:jc w:val="both"/>
            </w:pPr>
            <w:r>
              <w:rPr>
                <w:color w:val="000000"/>
                <w:spacing w:val="0"/>
                <w:w w:val="100"/>
                <w:position w:val="0"/>
              </w:rPr>
              <w:t>联文化科技</w:t>
            </w:r>
          </w:p>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20,000.00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2,000.00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20,000.00</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w:t>
            </w:r>
          </w:p>
        </w:tc>
      </w:tr>
      <w:tr>
        <w:trPr>
          <w:trHeight w:val="29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20,000.00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837,033.13</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82,703.31</w:t>
            </w:r>
          </w:p>
        </w:tc>
      </w:tr>
    </w:tbl>
    <w:p>
      <w:pPr>
        <w:widowControl w:val="0"/>
        <w:spacing w:after="339" w:line="1" w:lineRule="exact"/>
      </w:pPr>
    </w:p>
    <w:p>
      <w:pPr>
        <w:pStyle w:val="Style26"/>
        <w:keepNext/>
        <w:keepLines/>
        <w:widowControl w:val="0"/>
        <w:shd w:val="clear" w:color="auto" w:fill="auto"/>
        <w:bidi w:val="0"/>
        <w:spacing w:before="0" w:after="100" w:line="240" w:lineRule="auto"/>
        <w:ind w:left="0" w:right="0" w:firstLine="0"/>
        <w:jc w:val="left"/>
      </w:pPr>
      <w:bookmarkStart w:id="1848" w:name="bookmark1848"/>
      <w:bookmarkStart w:id="1849" w:name="bookmark1849"/>
      <w:bookmarkStart w:id="1850" w:name="bookmark1850"/>
      <w:r>
        <w:rPr>
          <w:color w:val="000000"/>
          <w:spacing w:val="0"/>
          <w:w w:val="100"/>
          <w:position w:val="0"/>
        </w:rPr>
        <w:t>(2).</w:t>
      </w:r>
      <w:r>
        <w:rPr>
          <w:color w:val="000000"/>
          <w:spacing w:val="0"/>
          <w:w w:val="100"/>
          <w:position w:val="0"/>
        </w:rPr>
        <w:t>应付项目</w:t>
      </w:r>
      <w:bookmarkEnd w:id="1848"/>
      <w:bookmarkEnd w:id="1849"/>
      <w:bookmarkEnd w:id="1850"/>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 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2170"/>
        <w:gridCol w:w="2083"/>
        <w:gridCol w:w="2083"/>
        <w:gridCol w:w="2726"/>
      </w:tblGrid>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期末账面余额</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55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诸暨市宏泰服饰有 限公司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3,759.29</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35,333.68</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9" w:lineRule="exact"/>
              <w:ind w:left="0" w:right="0" w:firstLine="0"/>
              <w:jc w:val="left"/>
            </w:pPr>
            <w:r>
              <w:rPr>
                <w:color w:val="000000"/>
                <w:spacing w:val="0"/>
                <w:w w:val="100"/>
                <w:position w:val="0"/>
              </w:rPr>
              <w:t>浙江国信泰一数据 科技有限公司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826,363.17</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1,700,000.00</w:t>
            </w:r>
          </w:p>
        </w:tc>
      </w:tr>
      <w:tr>
        <w:trPr>
          <w:trHeight w:val="55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杭州闪果科技有限 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1,800,250.57</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11,420,471.69</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杭州多业科技有限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11,914,339.62</w:t>
            </w: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2,630,373.03</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25,070,144.99</w:t>
            </w:r>
          </w:p>
        </w:tc>
      </w:tr>
      <w:tr>
        <w:trPr>
          <w:trHeight w:val="55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83" w:lineRule="exact"/>
              <w:ind w:left="0" w:right="0" w:firstLine="0"/>
              <w:jc w:val="left"/>
            </w:pPr>
            <w:r>
              <w:rPr>
                <w:color w:val="000000"/>
                <w:spacing w:val="0"/>
                <w:w w:val="100"/>
                <w:position w:val="0"/>
              </w:rPr>
              <w:t>诸暨联合担保有限 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25,500,000.00</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25,500,000.00</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金双双</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25,775.06</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2,334,624.42</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诸暨富润物业管理 有限公司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130,704.00</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128,950.00</w:t>
            </w:r>
          </w:p>
        </w:tc>
      </w:tr>
      <w:tr>
        <w:trPr>
          <w:trHeight w:val="293"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25,656,479.06</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27,963,574.42</w:t>
            </w:r>
          </w:p>
        </w:tc>
      </w:tr>
    </w:tbl>
    <w:p>
      <w:pPr>
        <w:spacing w:lineRule="exact" w:line="1"/>
        <w:rPr>
          <w:sz w:val="2"/>
          <w:szCs w:val="2"/>
        </w:rPr>
      </w:pPr>
      <w:r>
        <w:br w:type="page"/>
      </w:r>
    </w:p>
    <w:p>
      <w:pPr>
        <w:pStyle w:val="Style26"/>
        <w:keepNext/>
        <w:keepLines/>
        <w:widowControl w:val="0"/>
        <w:shd w:val="clear" w:color="auto" w:fill="auto"/>
        <w:tabs>
          <w:tab w:pos="422" w:val="left"/>
        </w:tabs>
        <w:bidi w:val="0"/>
        <w:spacing w:before="0" w:after="100" w:line="240" w:lineRule="auto"/>
        <w:ind w:left="0" w:right="0" w:firstLine="0"/>
        <w:jc w:val="left"/>
      </w:pPr>
      <w:bookmarkStart w:id="1851" w:name="bookmark1851"/>
      <w:bookmarkStart w:id="1852" w:name="bookmark1852"/>
      <w:bookmarkStart w:id="1853" w:name="bookmark1853"/>
      <w:bookmarkStart w:id="1854" w:name="bookmark1854"/>
      <w:r>
        <w:rPr>
          <w:color w:val="000000"/>
          <w:spacing w:val="0"/>
          <w:w w:val="100"/>
          <w:position w:val="0"/>
        </w:rPr>
        <w:t>7</w:t>
      </w:r>
      <w:bookmarkEnd w:id="1853"/>
      <w:r>
        <w:rPr>
          <w:color w:val="000000"/>
          <w:spacing w:val="0"/>
          <w:w w:val="100"/>
          <w:position w:val="0"/>
        </w:rPr>
        <w:t>、</w:t>
        <w:tab/>
        <w:t>关联方承诺</w:t>
      </w:r>
      <w:bookmarkEnd w:id="1851"/>
      <w:bookmarkEnd w:id="1852"/>
      <w:bookmarkEnd w:id="1854"/>
    </w:p>
    <w:p>
      <w:pPr>
        <w:pStyle w:val="Style5"/>
        <w:keepNext w:val="0"/>
        <w:keepLines w:val="0"/>
        <w:widowControl w:val="0"/>
        <w:shd w:val="clear" w:color="auto" w:fill="auto"/>
        <w:tabs>
          <w:tab w:pos="839" w:val="left"/>
        </w:tabs>
        <w:bidi w:val="0"/>
        <w:spacing w:before="0" w:after="340" w:line="240" w:lineRule="auto"/>
        <w:ind w:left="0" w:right="0" w:firstLine="0"/>
        <w:jc w:val="left"/>
      </w:pPr>
      <w:r>
        <w:rPr>
          <w:color w:val="000000"/>
          <w:spacing w:val="0"/>
          <w:w w:val="100"/>
          <w:position w:val="0"/>
        </w:rPr>
        <w:t>口适用</w:t>
        <w:tab/>
      </w:r>
      <w:r>
        <w:rPr>
          <w:color w:val="000000"/>
          <w:spacing w:val="0"/>
          <w:w w:val="100"/>
          <w:position w:val="0"/>
          <w:sz w:val="19"/>
          <w:szCs w:val="19"/>
        </w:rPr>
        <w:t>J</w:t>
      </w:r>
      <w:r>
        <w:rPr>
          <w:color w:val="000000"/>
          <w:spacing w:val="0"/>
          <w:w w:val="100"/>
          <w:position w:val="0"/>
        </w:rPr>
        <w:t>不适用</w:t>
      </w:r>
    </w:p>
    <w:p>
      <w:pPr>
        <w:pStyle w:val="Style26"/>
        <w:keepNext/>
        <w:keepLines/>
        <w:widowControl w:val="0"/>
        <w:shd w:val="clear" w:color="auto" w:fill="auto"/>
        <w:tabs>
          <w:tab w:pos="422" w:val="left"/>
        </w:tabs>
        <w:bidi w:val="0"/>
        <w:spacing w:before="0" w:after="100" w:line="240" w:lineRule="auto"/>
        <w:ind w:left="0" w:right="0" w:firstLine="0"/>
        <w:jc w:val="left"/>
      </w:pPr>
      <w:bookmarkStart w:id="1855" w:name="bookmark1855"/>
      <w:bookmarkStart w:id="1856" w:name="bookmark1856"/>
      <w:bookmarkStart w:id="1857" w:name="bookmark1857"/>
      <w:bookmarkStart w:id="1858" w:name="bookmark1858"/>
      <w:r>
        <w:rPr>
          <w:rFonts w:ascii="Times New Roman" w:eastAsia="Times New Roman" w:hAnsi="Times New Roman" w:cs="Times New Roman"/>
          <w:color w:val="000000"/>
          <w:spacing w:val="0"/>
          <w:w w:val="100"/>
          <w:position w:val="0"/>
        </w:rPr>
        <w:t>8</w:t>
      </w:r>
      <w:bookmarkEnd w:id="1857"/>
      <w:r>
        <w:rPr>
          <w:color w:val="000000"/>
          <w:spacing w:val="0"/>
          <w:w w:val="100"/>
          <w:position w:val="0"/>
          <w:sz w:val="22"/>
          <w:szCs w:val="22"/>
        </w:rPr>
        <w:t>、</w:t>
        <w:tab/>
      </w:r>
      <w:r>
        <w:rPr>
          <w:color w:val="000000"/>
          <w:spacing w:val="0"/>
          <w:w w:val="100"/>
          <w:position w:val="0"/>
        </w:rPr>
        <w:t>其他</w:t>
      </w:r>
      <w:bookmarkEnd w:id="1855"/>
      <w:bookmarkEnd w:id="1856"/>
      <w:bookmarkEnd w:id="1858"/>
    </w:p>
    <w:p>
      <w:pPr>
        <w:pStyle w:val="Style5"/>
        <w:keepNext w:val="0"/>
        <w:keepLines w:val="0"/>
        <w:widowControl w:val="0"/>
        <w:shd w:val="clear" w:color="auto" w:fill="auto"/>
        <w:tabs>
          <w:tab w:pos="839" w:val="left"/>
        </w:tabs>
        <w:bidi w:val="0"/>
        <w:spacing w:before="0" w:after="340" w:line="240" w:lineRule="auto"/>
        <w:ind w:left="0" w:right="0" w:firstLine="0"/>
        <w:jc w:val="left"/>
      </w:pPr>
      <w:r>
        <w:rPr>
          <w:color w:val="000000"/>
          <w:spacing w:val="0"/>
          <w:w w:val="100"/>
          <w:position w:val="0"/>
        </w:rPr>
        <w:t>口适用</w:t>
        <w:tab/>
      </w:r>
      <w:r>
        <w:rPr>
          <w:color w:val="000000"/>
          <w:spacing w:val="0"/>
          <w:w w:val="100"/>
          <w:position w:val="0"/>
          <w:sz w:val="19"/>
          <w:szCs w:val="19"/>
        </w:rPr>
        <w:t>J</w:t>
      </w:r>
      <w:r>
        <w:rPr>
          <w:color w:val="000000"/>
          <w:spacing w:val="0"/>
          <w:w w:val="100"/>
          <w:position w:val="0"/>
        </w:rPr>
        <w:t>不适用</w:t>
      </w:r>
    </w:p>
    <w:p>
      <w:pPr>
        <w:pStyle w:val="Style26"/>
        <w:keepNext/>
        <w:keepLines/>
        <w:widowControl w:val="0"/>
        <w:shd w:val="clear" w:color="auto" w:fill="auto"/>
        <w:bidi w:val="0"/>
        <w:spacing w:before="0" w:after="100" w:line="240" w:lineRule="auto"/>
        <w:ind w:left="0" w:right="0" w:firstLine="0"/>
        <w:jc w:val="left"/>
      </w:pPr>
      <w:bookmarkStart w:id="1859" w:name="bookmark1859"/>
      <w:bookmarkStart w:id="1860" w:name="bookmark1860"/>
      <w:bookmarkStart w:id="1861" w:name="bookmark1861"/>
      <w:r>
        <w:rPr>
          <w:color w:val="000000"/>
          <w:spacing w:val="0"/>
          <w:w w:val="100"/>
          <w:position w:val="0"/>
        </w:rPr>
        <w:t>十三、股份支付</w:t>
      </w:r>
      <w:bookmarkEnd w:id="1859"/>
      <w:bookmarkEnd w:id="1860"/>
      <w:bookmarkEnd w:id="1861"/>
    </w:p>
    <w:p>
      <w:pPr>
        <w:pStyle w:val="Style26"/>
        <w:keepNext/>
        <w:keepLines/>
        <w:widowControl w:val="0"/>
        <w:shd w:val="clear" w:color="auto" w:fill="auto"/>
        <w:bidi w:val="0"/>
        <w:spacing w:before="0" w:after="100" w:line="240" w:lineRule="auto"/>
        <w:ind w:left="0" w:right="0" w:firstLine="0"/>
        <w:jc w:val="left"/>
      </w:pPr>
      <w:bookmarkStart w:id="1859" w:name="bookmark1859"/>
      <w:bookmarkStart w:id="1860" w:name="bookmark1860"/>
      <w:bookmarkStart w:id="1862" w:name="bookmark1862"/>
      <w:bookmarkStart w:id="1863" w:name="bookmark1863"/>
      <w:r>
        <w:rPr>
          <w:color w:val="000000"/>
          <w:spacing w:val="0"/>
          <w:w w:val="100"/>
          <w:position w:val="0"/>
        </w:rPr>
        <w:t>1</w:t>
      </w:r>
      <w:bookmarkEnd w:id="1862"/>
      <w:r>
        <w:rPr>
          <w:color w:val="000000"/>
          <w:spacing w:val="0"/>
          <w:w w:val="100"/>
          <w:position w:val="0"/>
        </w:rPr>
        <w:t>、股份支付总体情况</w:t>
      </w:r>
      <w:bookmarkEnd w:id="1859"/>
      <w:bookmarkEnd w:id="1860"/>
      <w:bookmarkEnd w:id="1863"/>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单位：股币种：人民币</w:t>
      </w:r>
    </w:p>
    <w:tbl>
      <w:tblPr>
        <w:tblOverlap w:val="never"/>
        <w:jc w:val="center"/>
        <w:tblLayout w:type="fixed"/>
      </w:tblPr>
      <w:tblGrid>
        <w:gridCol w:w="4646"/>
        <w:gridCol w:w="4416"/>
      </w:tblGrid>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公司本期授予的各项权益工具总额</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15,225,386.00</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公司本期行权的各项权益工具总额</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公司本期失效的各项权益工具总额</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9" w:lineRule="exact"/>
              <w:ind w:left="0" w:right="0" w:firstLine="0"/>
              <w:jc w:val="left"/>
            </w:pPr>
            <w:r>
              <w:rPr>
                <w:color w:val="000000"/>
                <w:spacing w:val="0"/>
                <w:w w:val="100"/>
                <w:position w:val="0"/>
              </w:rPr>
              <w:t>公司期末发行在外的股票期权行权价格的范围和 合同剩余期限</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0"/>
              <w:jc w:val="left"/>
            </w:pPr>
            <w:r>
              <w:rPr>
                <w:color w:val="000000"/>
                <w:spacing w:val="0"/>
                <w:w w:val="100"/>
                <w:position w:val="0"/>
              </w:rPr>
              <w:t>公司期末发行在外的其他权益工具行权价格的范 围和合同剩余期限</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0"/>
        <w:keepNext w:val="0"/>
        <w:keepLines w:val="0"/>
        <w:widowControl w:val="0"/>
        <w:shd w:val="clear" w:color="auto" w:fill="auto"/>
        <w:bidi w:val="0"/>
        <w:spacing w:before="0" w:after="0" w:line="240" w:lineRule="auto"/>
        <w:ind w:left="96" w:right="0" w:firstLine="0"/>
        <w:jc w:val="left"/>
      </w:pPr>
      <w:r>
        <w:rPr>
          <w:color w:val="000000"/>
          <w:spacing w:val="0"/>
          <w:w w:val="100"/>
          <w:position w:val="0"/>
        </w:rPr>
        <w:t>其他说明</w:t>
      </w:r>
    </w:p>
    <w:p>
      <w:pPr>
        <w:pStyle w:val="Style5"/>
        <w:keepNext w:val="0"/>
        <w:keepLines w:val="0"/>
        <w:widowControl w:val="0"/>
        <w:numPr>
          <w:ilvl w:val="0"/>
          <w:numId w:val="239"/>
        </w:numPr>
        <w:shd w:val="clear" w:color="auto" w:fill="auto"/>
        <w:tabs>
          <w:tab w:pos="872" w:val="left"/>
        </w:tabs>
        <w:bidi w:val="0"/>
        <w:spacing w:before="0" w:after="0" w:line="274" w:lineRule="exact"/>
        <w:ind w:left="0" w:right="0" w:firstLine="520"/>
        <w:jc w:val="both"/>
      </w:pPr>
      <w:bookmarkStart w:id="1864" w:name="bookmark1864"/>
      <w:bookmarkEnd w:id="1864"/>
      <w:r>
        <w:rPr>
          <w:color w:val="000000"/>
          <w:spacing w:val="0"/>
          <w:w w:val="100"/>
          <w:position w:val="0"/>
        </w:rPr>
        <w:t>限制性股票授予情况详见本年度报告第十节财务报告十六其他重要事项之其他(三)之 说明。</w:t>
      </w:r>
    </w:p>
    <w:p>
      <w:pPr>
        <w:pStyle w:val="Style5"/>
        <w:keepNext w:val="0"/>
        <w:keepLines w:val="0"/>
        <w:widowControl w:val="0"/>
        <w:numPr>
          <w:ilvl w:val="0"/>
          <w:numId w:val="239"/>
        </w:numPr>
        <w:shd w:val="clear" w:color="auto" w:fill="auto"/>
        <w:tabs>
          <w:tab w:pos="877" w:val="left"/>
        </w:tabs>
        <w:bidi w:val="0"/>
        <w:spacing w:before="0" w:after="0" w:line="418" w:lineRule="exact"/>
        <w:ind w:left="0" w:right="0" w:firstLine="520"/>
        <w:jc w:val="both"/>
      </w:pPr>
      <w:bookmarkStart w:id="1865" w:name="bookmark1865"/>
      <w:bookmarkEnd w:id="1865"/>
      <w:r>
        <w:rPr>
          <w:color w:val="000000"/>
          <w:spacing w:val="0"/>
          <w:w w:val="100"/>
          <w:position w:val="0"/>
        </w:rPr>
        <w:t>上述限制性股票的限售期为限制性股票授予登记完成之日起</w:t>
      </w:r>
      <w:r>
        <w:rPr>
          <w:color w:val="000000"/>
          <w:spacing w:val="0"/>
          <w:w w:val="100"/>
          <w:position w:val="0"/>
          <w:sz w:val="19"/>
          <w:szCs w:val="19"/>
        </w:rPr>
        <w:t>12</w:t>
      </w:r>
      <w:r>
        <w:rPr>
          <w:color w:val="000000"/>
          <w:spacing w:val="0"/>
          <w:w w:val="100"/>
          <w:position w:val="0"/>
        </w:rPr>
        <w:t>个月、</w:t>
      </w:r>
      <w:r>
        <w:rPr>
          <w:color w:val="000000"/>
          <w:spacing w:val="0"/>
          <w:w w:val="100"/>
          <w:position w:val="0"/>
          <w:sz w:val="19"/>
          <w:szCs w:val="19"/>
        </w:rPr>
        <w:t>24</w:t>
      </w:r>
      <w:r>
        <w:rPr>
          <w:color w:val="000000"/>
          <w:spacing w:val="0"/>
          <w:w w:val="100"/>
          <w:position w:val="0"/>
        </w:rPr>
        <w:t>个月、</w:t>
      </w:r>
      <w:r>
        <w:rPr>
          <w:color w:val="000000"/>
          <w:spacing w:val="0"/>
          <w:w w:val="100"/>
          <w:position w:val="0"/>
          <w:sz w:val="19"/>
          <w:szCs w:val="19"/>
        </w:rPr>
        <w:t>36</w:t>
      </w:r>
      <w:r>
        <w:rPr>
          <w:color w:val="000000"/>
          <w:spacing w:val="0"/>
          <w:w w:val="100"/>
          <w:position w:val="0"/>
        </w:rPr>
        <w:t>个月， 并分别按照</w:t>
      </w:r>
      <w:r>
        <w:rPr>
          <w:color w:val="000000"/>
          <w:spacing w:val="0"/>
          <w:w w:val="100"/>
          <w:position w:val="0"/>
          <w:sz w:val="19"/>
          <w:szCs w:val="19"/>
        </w:rPr>
        <w:t>40%</w:t>
      </w:r>
      <w:r>
        <w:rPr>
          <w:color w:val="000000"/>
          <w:spacing w:val="0"/>
          <w:w w:val="100"/>
          <w:position w:val="0"/>
        </w:rPr>
        <w:t>、</w:t>
      </w:r>
      <w:r>
        <w:rPr>
          <w:color w:val="000000"/>
          <w:spacing w:val="0"/>
          <w:w w:val="100"/>
          <w:position w:val="0"/>
          <w:sz w:val="19"/>
          <w:szCs w:val="19"/>
        </w:rPr>
        <w:t>30%</w:t>
      </w:r>
      <w:r>
        <w:rPr>
          <w:color w:val="000000"/>
          <w:spacing w:val="0"/>
          <w:w w:val="100"/>
          <w:position w:val="0"/>
        </w:rPr>
        <w:t>及</w:t>
      </w:r>
      <w:r>
        <w:rPr>
          <w:color w:val="000000"/>
          <w:spacing w:val="0"/>
          <w:w w:val="100"/>
          <w:position w:val="0"/>
          <w:sz w:val="19"/>
          <w:szCs w:val="19"/>
        </w:rPr>
        <w:t>30%</w:t>
      </w:r>
      <w:r>
        <w:rPr>
          <w:color w:val="000000"/>
          <w:spacing w:val="0"/>
          <w:w w:val="100"/>
          <w:position w:val="0"/>
        </w:rPr>
        <w:t>的比例解除限售。在同时满足以下四个条件时，上述限制性股票方可 解除限售：</w:t>
      </w:r>
    </w:p>
    <w:p>
      <w:pPr>
        <w:pStyle w:val="Style5"/>
        <w:keepNext w:val="0"/>
        <w:keepLines w:val="0"/>
        <w:widowControl w:val="0"/>
        <w:shd w:val="clear" w:color="auto" w:fill="auto"/>
        <w:bidi w:val="0"/>
        <w:spacing w:before="0" w:after="0" w:line="418" w:lineRule="exact"/>
        <w:ind w:left="0" w:right="0" w:firstLine="0"/>
        <w:jc w:val="left"/>
      </w:pPr>
      <w:r>
        <mc:AlternateContent>
          <mc:Choice Requires="wps">
            <w:drawing>
              <wp:anchor distT="0" distB="0" distL="38100" distR="38100" simplePos="0" relativeHeight="125829382" behindDoc="0" locked="0" layoutInCell="1" allowOverlap="1">
                <wp:simplePos x="0" y="0"/>
                <wp:positionH relativeFrom="page">
                  <wp:posOffset>1390015</wp:posOffset>
                </wp:positionH>
                <wp:positionV relativeFrom="paragraph">
                  <wp:posOffset>127000</wp:posOffset>
                </wp:positionV>
                <wp:extent cx="161290" cy="932815"/>
                <wp:wrapSquare wrapText="right"/>
                <wp:docPr id="14" name="Shape 14"/>
                <a:graphic xmlns:a="http://schemas.openxmlformats.org/drawingml/2006/main">
                  <a:graphicData uri="http://schemas.microsoft.com/office/word/2010/wordprocessingShape">
                    <wps:wsp>
                      <wps:cNvSpPr txBox="1"/>
                      <wps:spPr>
                        <a:xfrm>
                          <a:ext cx="161290" cy="932815"/>
                        </a:xfrm>
                        <a:prstGeom prst="rect"/>
                        <a:noFill/>
                      </wps:spPr>
                      <wps:txbx>
                        <w:txbxContent>
                          <w:p>
                            <w:pPr>
                              <w:pStyle w:val="Style5"/>
                              <w:keepNext w:val="0"/>
                              <w:keepLines w:val="0"/>
                              <w:widowControl w:val="0"/>
                              <w:shd w:val="clear" w:color="auto" w:fill="auto"/>
                              <w:bidi w:val="0"/>
                              <w:spacing w:before="0" w:after="180" w:line="240" w:lineRule="auto"/>
                              <w:ind w:left="0" w:right="0" w:firstLine="0"/>
                              <w:jc w:val="left"/>
                              <w:rPr>
                                <w:sz w:val="19"/>
                                <w:szCs w:val="19"/>
                              </w:rPr>
                            </w:pPr>
                            <w:r>
                              <w:rPr>
                                <w:color w:val="000000"/>
                                <w:spacing w:val="0"/>
                                <w:w w:val="100"/>
                                <w:position w:val="0"/>
                                <w:sz w:val="19"/>
                                <w:szCs w:val="19"/>
                              </w:rPr>
                              <w:t>1)</w:t>
                            </w:r>
                          </w:p>
                          <w:p>
                            <w:pPr>
                              <w:pStyle w:val="Style5"/>
                              <w:keepNext w:val="0"/>
                              <w:keepLines w:val="0"/>
                              <w:widowControl w:val="0"/>
                              <w:shd w:val="clear" w:color="auto" w:fill="auto"/>
                              <w:bidi w:val="0"/>
                              <w:spacing w:before="0" w:after="580" w:line="240" w:lineRule="auto"/>
                              <w:ind w:left="0" w:right="0" w:firstLine="0"/>
                              <w:jc w:val="left"/>
                              <w:rPr>
                                <w:sz w:val="19"/>
                                <w:szCs w:val="19"/>
                              </w:rPr>
                            </w:pPr>
                            <w:bookmarkStart w:id="1767" w:name="bookmark1767"/>
                            <w:r>
                              <w:rPr>
                                <w:color w:val="000000"/>
                                <w:spacing w:val="0"/>
                                <w:w w:val="100"/>
                                <w:position w:val="0"/>
                                <w:sz w:val="19"/>
                                <w:szCs w:val="19"/>
                              </w:rPr>
                              <w:t>①</w:t>
                            </w:r>
                            <w:bookmarkEnd w:id="1767"/>
                          </w:p>
                          <w:p>
                            <w:pPr>
                              <w:pStyle w:val="Style5"/>
                              <w:keepNext w:val="0"/>
                              <w:keepLines w:val="0"/>
                              <w:widowControl w:val="0"/>
                              <w:shd w:val="clear" w:color="auto" w:fill="auto"/>
                              <w:bidi w:val="0"/>
                              <w:spacing w:before="0" w:after="380" w:line="240" w:lineRule="auto"/>
                              <w:ind w:left="0" w:right="0" w:firstLine="0"/>
                              <w:jc w:val="left"/>
                              <w:rPr>
                                <w:sz w:val="19"/>
                                <w:szCs w:val="19"/>
                              </w:rPr>
                            </w:pPr>
                            <w:bookmarkStart w:id="1768" w:name="bookmark1768"/>
                            <w:r>
                              <w:rPr>
                                <w:color w:val="000000"/>
                                <w:spacing w:val="0"/>
                                <w:w w:val="100"/>
                                <w:position w:val="0"/>
                                <w:sz w:val="19"/>
                                <w:szCs w:val="19"/>
                              </w:rPr>
                              <w:t>②</w:t>
                            </w:r>
                            <w:bookmarkEnd w:id="1768"/>
                          </w:p>
                        </w:txbxContent>
                      </wps:txbx>
                      <wps:bodyPr lIns="0" tIns="0" rIns="0" bIns="0">
                        <a:noAutoFit/>
                      </wps:bodyPr>
                    </wps:wsp>
                  </a:graphicData>
                </a:graphic>
              </wp:anchor>
            </w:drawing>
          </mc:Choice>
          <mc:Fallback>
            <w:pict>
              <v:shape id="_x0000_s1040" type="#_x0000_t202" style="position:absolute;margin-left:109.45pt;margin-top:10.pt;width:12.700000000000001pt;height:73.450000000000003pt;z-index:-125829371;mso-wrap-distance-left:3.pt;mso-wrap-distance-right:3.pt;mso-position-horizontal-relative:page" filled="f" stroked="f">
                <v:textbox inset="0,0,0,0">
                  <w:txbxContent>
                    <w:p>
                      <w:pPr>
                        <w:pStyle w:val="Style5"/>
                        <w:keepNext w:val="0"/>
                        <w:keepLines w:val="0"/>
                        <w:widowControl w:val="0"/>
                        <w:shd w:val="clear" w:color="auto" w:fill="auto"/>
                        <w:bidi w:val="0"/>
                        <w:spacing w:before="0" w:after="180" w:line="240" w:lineRule="auto"/>
                        <w:ind w:left="0" w:right="0" w:firstLine="0"/>
                        <w:jc w:val="left"/>
                        <w:rPr>
                          <w:sz w:val="19"/>
                          <w:szCs w:val="19"/>
                        </w:rPr>
                      </w:pPr>
                      <w:r>
                        <w:rPr>
                          <w:color w:val="000000"/>
                          <w:spacing w:val="0"/>
                          <w:w w:val="100"/>
                          <w:position w:val="0"/>
                          <w:sz w:val="19"/>
                          <w:szCs w:val="19"/>
                        </w:rPr>
                        <w:t>1)</w:t>
                      </w:r>
                    </w:p>
                    <w:p>
                      <w:pPr>
                        <w:pStyle w:val="Style5"/>
                        <w:keepNext w:val="0"/>
                        <w:keepLines w:val="0"/>
                        <w:widowControl w:val="0"/>
                        <w:shd w:val="clear" w:color="auto" w:fill="auto"/>
                        <w:bidi w:val="0"/>
                        <w:spacing w:before="0" w:after="580" w:line="240" w:lineRule="auto"/>
                        <w:ind w:left="0" w:right="0" w:firstLine="0"/>
                        <w:jc w:val="left"/>
                        <w:rPr>
                          <w:sz w:val="19"/>
                          <w:szCs w:val="19"/>
                        </w:rPr>
                      </w:pPr>
                      <w:bookmarkStart w:id="1767" w:name="bookmark1767"/>
                      <w:r>
                        <w:rPr>
                          <w:color w:val="000000"/>
                          <w:spacing w:val="0"/>
                          <w:w w:val="100"/>
                          <w:position w:val="0"/>
                          <w:sz w:val="19"/>
                          <w:szCs w:val="19"/>
                        </w:rPr>
                        <w:t>①</w:t>
                      </w:r>
                      <w:bookmarkEnd w:id="1767"/>
                    </w:p>
                    <w:p>
                      <w:pPr>
                        <w:pStyle w:val="Style5"/>
                        <w:keepNext w:val="0"/>
                        <w:keepLines w:val="0"/>
                        <w:widowControl w:val="0"/>
                        <w:shd w:val="clear" w:color="auto" w:fill="auto"/>
                        <w:bidi w:val="0"/>
                        <w:spacing w:before="0" w:after="380" w:line="240" w:lineRule="auto"/>
                        <w:ind w:left="0" w:right="0" w:firstLine="0"/>
                        <w:jc w:val="left"/>
                        <w:rPr>
                          <w:sz w:val="19"/>
                          <w:szCs w:val="19"/>
                        </w:rPr>
                      </w:pPr>
                      <w:bookmarkStart w:id="1768" w:name="bookmark1768"/>
                      <w:r>
                        <w:rPr>
                          <w:color w:val="000000"/>
                          <w:spacing w:val="0"/>
                          <w:w w:val="100"/>
                          <w:position w:val="0"/>
                          <w:sz w:val="19"/>
                          <w:szCs w:val="19"/>
                        </w:rPr>
                        <w:t>②</w:t>
                      </w:r>
                      <w:bookmarkEnd w:id="1768"/>
                    </w:p>
                  </w:txbxContent>
                </v:textbox>
                <w10:wrap type="square" side="right" anchorx="page"/>
              </v:shape>
            </w:pict>
          </mc:Fallback>
        </mc:AlternateContent>
      </w:r>
      <w:r>
        <w:rPr>
          <w:color w:val="000000"/>
          <w:spacing w:val="0"/>
          <w:w w:val="100"/>
          <w:position w:val="0"/>
        </w:rPr>
        <w:t>公司未发生如下任一情形：</w:t>
      </w:r>
    </w:p>
    <w:p>
      <w:pPr>
        <w:pStyle w:val="Style5"/>
        <w:keepNext w:val="0"/>
        <w:keepLines w:val="0"/>
        <w:widowControl w:val="0"/>
        <w:shd w:val="clear" w:color="auto" w:fill="auto"/>
        <w:bidi w:val="0"/>
        <w:spacing w:before="0" w:after="380" w:line="418" w:lineRule="exact"/>
        <w:ind w:left="0" w:right="0" w:firstLine="0"/>
        <w:jc w:val="left"/>
      </w:pPr>
      <w:r>
        <w:rPr>
          <w:color w:val="000000"/>
          <w:spacing w:val="0"/>
          <w:w w:val="100"/>
          <w:position w:val="0"/>
        </w:rPr>
        <w:t>最近一个会计年度财务会计报告被注册会计师出具否定意见或者无法表示意见的审计报</w:t>
      </w:r>
    </w:p>
    <w:p>
      <w:pPr>
        <w:pStyle w:val="Style5"/>
        <w:keepNext w:val="0"/>
        <w:keepLines w:val="0"/>
        <w:widowControl w:val="0"/>
        <w:shd w:val="clear" w:color="auto" w:fill="auto"/>
        <w:bidi w:val="0"/>
        <w:spacing w:before="0" w:after="0" w:line="418" w:lineRule="exact"/>
        <w:ind w:left="0" w:right="0" w:firstLine="0"/>
        <w:jc w:val="left"/>
      </w:pPr>
      <w:r>
        <w:rPr>
          <w:color w:val="000000"/>
          <w:spacing w:val="0"/>
          <w:w w:val="100"/>
          <w:position w:val="0"/>
          <w:shd w:val="clear" w:color="auto" w:fill="FFFFFF"/>
        </w:rPr>
        <w:t>最近一个会计年度财务报告内部控制被注册会计师出具否定意见或者无法表示意见的审</w:t>
      </w:r>
      <w:r>
        <w:rPr>
          <w:color w:val="000000"/>
          <w:spacing w:val="0"/>
          <w:w w:val="100"/>
          <w:position w:val="0"/>
        </w:rPr>
        <w:t xml:space="preserve"> </w:t>
      </w:r>
      <w:r>
        <w:rPr>
          <w:color w:val="000000"/>
          <w:spacing w:val="0"/>
          <w:w w:val="100"/>
          <w:position w:val="0"/>
        </w:rPr>
        <w:t>计报告；</w:t>
      </w:r>
    </w:p>
    <w:p>
      <w:pPr>
        <w:pStyle w:val="Style5"/>
        <w:keepNext w:val="0"/>
        <w:keepLines w:val="0"/>
        <w:widowControl w:val="0"/>
        <w:numPr>
          <w:ilvl w:val="0"/>
          <w:numId w:val="241"/>
        </w:numPr>
        <w:shd w:val="clear" w:color="auto" w:fill="auto"/>
        <w:tabs>
          <w:tab w:pos="917" w:val="left"/>
        </w:tabs>
        <w:bidi w:val="0"/>
        <w:spacing w:before="0" w:after="0" w:line="418" w:lineRule="exact"/>
        <w:ind w:left="0" w:right="0" w:firstLine="520"/>
        <w:jc w:val="both"/>
      </w:pPr>
      <w:bookmarkStart w:id="1866" w:name="bookmark1866"/>
      <w:bookmarkEnd w:id="1866"/>
      <w:r>
        <w:rPr>
          <w:color w:val="000000"/>
          <w:spacing w:val="0"/>
          <w:w w:val="100"/>
          <w:position w:val="0"/>
        </w:rPr>
        <w:t>上市后最近</w:t>
      </w:r>
      <w:r>
        <w:rPr>
          <w:color w:val="000000"/>
          <w:spacing w:val="0"/>
          <w:w w:val="100"/>
          <w:position w:val="0"/>
          <w:sz w:val="19"/>
          <w:szCs w:val="19"/>
        </w:rPr>
        <w:t>36</w:t>
      </w:r>
      <w:r>
        <w:rPr>
          <w:color w:val="000000"/>
          <w:spacing w:val="0"/>
          <w:w w:val="100"/>
          <w:position w:val="0"/>
        </w:rPr>
        <w:t>个月内出现过未按法律法规、公司章程、公开承诺进行利润分配的情形；</w:t>
      </w:r>
    </w:p>
    <w:p>
      <w:pPr>
        <w:pStyle w:val="Style5"/>
        <w:keepNext w:val="0"/>
        <w:keepLines w:val="0"/>
        <w:widowControl w:val="0"/>
        <w:numPr>
          <w:ilvl w:val="0"/>
          <w:numId w:val="241"/>
        </w:numPr>
        <w:shd w:val="clear" w:color="auto" w:fill="auto"/>
        <w:tabs>
          <w:tab w:pos="917" w:val="left"/>
        </w:tabs>
        <w:bidi w:val="0"/>
        <w:spacing w:before="0" w:after="0" w:line="418" w:lineRule="exact"/>
        <w:ind w:left="0" w:right="0" w:firstLine="520"/>
        <w:jc w:val="both"/>
      </w:pPr>
      <w:bookmarkStart w:id="1867" w:name="bookmark1867"/>
      <w:bookmarkEnd w:id="1867"/>
      <w:r>
        <w:rPr>
          <w:color w:val="000000"/>
          <w:spacing w:val="0"/>
          <w:w w:val="100"/>
          <w:position w:val="0"/>
        </w:rPr>
        <w:t>法律法规规定不得实行股权激励的；</w:t>
      </w:r>
    </w:p>
    <w:p>
      <w:pPr>
        <w:pStyle w:val="Style5"/>
        <w:keepNext w:val="0"/>
        <w:keepLines w:val="0"/>
        <w:widowControl w:val="0"/>
        <w:numPr>
          <w:ilvl w:val="0"/>
          <w:numId w:val="241"/>
        </w:numPr>
        <w:shd w:val="clear" w:color="auto" w:fill="auto"/>
        <w:tabs>
          <w:tab w:pos="917" w:val="left"/>
        </w:tabs>
        <w:bidi w:val="0"/>
        <w:spacing w:before="0" w:after="0" w:line="418" w:lineRule="exact"/>
        <w:ind w:left="0" w:right="0" w:firstLine="520"/>
        <w:jc w:val="both"/>
      </w:pPr>
      <w:bookmarkStart w:id="1868" w:name="bookmark1868"/>
      <w:bookmarkEnd w:id="1868"/>
      <w:r>
        <w:rPr>
          <w:color w:val="000000"/>
          <w:spacing w:val="0"/>
          <w:w w:val="100"/>
          <w:position w:val="0"/>
        </w:rPr>
        <w:t>中国证监会认定的其他情形。</w:t>
      </w:r>
    </w:p>
    <w:p>
      <w:pPr>
        <w:pStyle w:val="Style5"/>
        <w:keepNext w:val="0"/>
        <w:keepLines w:val="0"/>
        <w:widowControl w:val="0"/>
        <w:numPr>
          <w:ilvl w:val="0"/>
          <w:numId w:val="243"/>
        </w:numPr>
        <w:shd w:val="clear" w:color="auto" w:fill="auto"/>
        <w:bidi w:val="0"/>
        <w:spacing w:before="0" w:after="0" w:line="418" w:lineRule="exact"/>
        <w:ind w:left="0" w:right="0" w:firstLine="520"/>
        <w:jc w:val="both"/>
      </w:pPr>
      <w:bookmarkStart w:id="1869" w:name="bookmark1869"/>
      <w:bookmarkEnd w:id="1869"/>
      <w:r>
        <w:rPr>
          <w:color w:val="000000"/>
          <w:spacing w:val="0"/>
          <w:w w:val="100"/>
          <w:position w:val="0"/>
        </w:rPr>
        <w:t>激励对象未发生如下任一情形：</w:t>
      </w:r>
    </w:p>
    <w:p>
      <w:pPr>
        <w:pStyle w:val="Style5"/>
        <w:keepNext w:val="0"/>
        <w:keepLines w:val="0"/>
        <w:widowControl w:val="0"/>
        <w:numPr>
          <w:ilvl w:val="0"/>
          <w:numId w:val="245"/>
        </w:numPr>
        <w:shd w:val="clear" w:color="auto" w:fill="auto"/>
        <w:tabs>
          <w:tab w:pos="912" w:val="left"/>
        </w:tabs>
        <w:bidi w:val="0"/>
        <w:spacing w:before="0" w:after="0" w:line="418" w:lineRule="exact"/>
        <w:ind w:left="0" w:right="0" w:firstLine="520"/>
        <w:jc w:val="both"/>
      </w:pPr>
      <w:bookmarkStart w:id="1870" w:name="bookmark1870"/>
      <w:bookmarkEnd w:id="1870"/>
      <w:r>
        <w:rPr>
          <w:color w:val="000000"/>
          <w:spacing w:val="0"/>
          <w:w w:val="100"/>
          <w:position w:val="0"/>
        </w:rPr>
        <w:t>最近</w:t>
      </w:r>
      <w:r>
        <w:rPr>
          <w:color w:val="000000"/>
          <w:spacing w:val="0"/>
          <w:w w:val="100"/>
          <w:position w:val="0"/>
          <w:sz w:val="19"/>
          <w:szCs w:val="19"/>
        </w:rPr>
        <w:t>12</w:t>
      </w:r>
      <w:r>
        <w:rPr>
          <w:color w:val="000000"/>
          <w:spacing w:val="0"/>
          <w:w w:val="100"/>
          <w:position w:val="0"/>
        </w:rPr>
        <w:t>个月内被证券交易所认定为不适当人选；</w:t>
      </w:r>
    </w:p>
    <w:p>
      <w:pPr>
        <w:pStyle w:val="Style5"/>
        <w:keepNext w:val="0"/>
        <w:keepLines w:val="0"/>
        <w:widowControl w:val="0"/>
        <w:numPr>
          <w:ilvl w:val="0"/>
          <w:numId w:val="245"/>
        </w:numPr>
        <w:shd w:val="clear" w:color="auto" w:fill="auto"/>
        <w:tabs>
          <w:tab w:pos="917" w:val="left"/>
        </w:tabs>
        <w:bidi w:val="0"/>
        <w:spacing w:before="0" w:after="0" w:line="418" w:lineRule="exact"/>
        <w:ind w:left="0" w:right="0" w:firstLine="520"/>
        <w:jc w:val="both"/>
      </w:pPr>
      <w:bookmarkStart w:id="1871" w:name="bookmark1871"/>
      <w:bookmarkEnd w:id="1871"/>
      <w:r>
        <w:rPr>
          <w:color w:val="000000"/>
          <w:spacing w:val="0"/>
          <w:w w:val="100"/>
          <w:position w:val="0"/>
        </w:rPr>
        <w:t>最近</w:t>
      </w:r>
      <w:r>
        <w:rPr>
          <w:color w:val="000000"/>
          <w:spacing w:val="0"/>
          <w:w w:val="100"/>
          <w:position w:val="0"/>
          <w:sz w:val="19"/>
          <w:szCs w:val="19"/>
        </w:rPr>
        <w:t>12</w:t>
      </w:r>
      <w:r>
        <w:rPr>
          <w:color w:val="000000"/>
          <w:spacing w:val="0"/>
          <w:w w:val="100"/>
          <w:position w:val="0"/>
        </w:rPr>
        <w:t>个月内被中国证监会及其派出机构认定为不适当人选；</w:t>
      </w:r>
    </w:p>
    <w:p>
      <w:pPr>
        <w:pStyle w:val="Style5"/>
        <w:keepNext w:val="0"/>
        <w:keepLines w:val="0"/>
        <w:widowControl w:val="0"/>
        <w:numPr>
          <w:ilvl w:val="0"/>
          <w:numId w:val="245"/>
        </w:numPr>
        <w:shd w:val="clear" w:color="auto" w:fill="auto"/>
        <w:tabs>
          <w:tab w:pos="839" w:val="left"/>
        </w:tabs>
        <w:bidi w:val="0"/>
        <w:spacing w:before="0" w:after="0" w:line="418" w:lineRule="exact"/>
        <w:ind w:left="0" w:right="0" w:firstLine="520"/>
        <w:jc w:val="both"/>
      </w:pPr>
      <w:bookmarkStart w:id="1872" w:name="bookmark1872"/>
      <w:bookmarkEnd w:id="1872"/>
      <w:r>
        <w:rPr>
          <w:color w:val="000000"/>
          <w:spacing w:val="0"/>
          <w:w w:val="100"/>
          <w:position w:val="0"/>
        </w:rPr>
        <w:t>最近</w:t>
      </w:r>
      <w:r>
        <w:rPr>
          <w:color w:val="000000"/>
          <w:spacing w:val="0"/>
          <w:w w:val="100"/>
          <w:position w:val="0"/>
          <w:sz w:val="19"/>
          <w:szCs w:val="19"/>
        </w:rPr>
        <w:t>12</w:t>
      </w:r>
      <w:r>
        <w:rPr>
          <w:color w:val="000000"/>
          <w:spacing w:val="0"/>
          <w:w w:val="100"/>
          <w:position w:val="0"/>
        </w:rPr>
        <w:t>个月内因重大违法违规行为被中国证监会及其派出机构行政处罚或者采取市场禁 入措施；</w:t>
      </w:r>
    </w:p>
    <w:p>
      <w:pPr>
        <w:pStyle w:val="Style5"/>
        <w:keepNext w:val="0"/>
        <w:keepLines w:val="0"/>
        <w:widowControl w:val="0"/>
        <w:numPr>
          <w:ilvl w:val="0"/>
          <w:numId w:val="245"/>
        </w:numPr>
        <w:shd w:val="clear" w:color="auto" w:fill="auto"/>
        <w:tabs>
          <w:tab w:pos="917" w:val="left"/>
        </w:tabs>
        <w:bidi w:val="0"/>
        <w:spacing w:before="0" w:after="0" w:line="418" w:lineRule="exact"/>
        <w:ind w:left="0" w:right="0" w:firstLine="520"/>
        <w:jc w:val="left"/>
      </w:pPr>
      <w:bookmarkStart w:id="1873" w:name="bookmark1873"/>
      <w:bookmarkEnd w:id="1873"/>
      <w:r>
        <w:rPr>
          <w:color w:val="000000"/>
          <w:spacing w:val="0"/>
          <w:w w:val="100"/>
          <w:position w:val="0"/>
        </w:rPr>
        <w:t>具有《公司法》规定的不得担任公司董事、高级管理人员情形的；</w:t>
      </w:r>
    </w:p>
    <w:p>
      <w:pPr>
        <w:pStyle w:val="Style5"/>
        <w:keepNext w:val="0"/>
        <w:keepLines w:val="0"/>
        <w:widowControl w:val="0"/>
        <w:numPr>
          <w:ilvl w:val="0"/>
          <w:numId w:val="245"/>
        </w:numPr>
        <w:shd w:val="clear" w:color="auto" w:fill="auto"/>
        <w:tabs>
          <w:tab w:pos="917" w:val="left"/>
        </w:tabs>
        <w:bidi w:val="0"/>
        <w:spacing w:before="0" w:after="100" w:line="418" w:lineRule="exact"/>
        <w:ind w:left="0" w:right="0" w:firstLine="520"/>
        <w:jc w:val="left"/>
        <w:sectPr>
          <w:footnotePr>
            <w:pos w:val="pageBottom"/>
            <w:numFmt w:val="decimal"/>
            <w:numRestart w:val="continuous"/>
          </w:footnotePr>
          <w:pgSz w:w="11900" w:h="16840"/>
          <w:pgMar w:top="1369" w:right="1150" w:bottom="1619" w:left="1673" w:header="0" w:footer="3" w:gutter="0"/>
          <w:cols w:space="720"/>
          <w:noEndnote/>
          <w:rtlGutter w:val="0"/>
          <w:docGrid w:linePitch="360"/>
        </w:sectPr>
      </w:pPr>
      <w:bookmarkStart w:id="1874" w:name="bookmark1874"/>
      <w:bookmarkEnd w:id="1874"/>
      <w:r>
        <w:rPr>
          <w:color w:val="000000"/>
          <w:spacing w:val="0"/>
          <w:w w:val="100"/>
          <w:position w:val="0"/>
        </w:rPr>
        <w:t>法律法规规定不得参与上市公司股权激励的；</w:t>
      </w:r>
    </w:p>
    <w:p>
      <w:pPr>
        <w:pStyle w:val="Style5"/>
        <w:keepNext w:val="0"/>
        <w:keepLines w:val="0"/>
        <w:widowControl w:val="0"/>
        <w:numPr>
          <w:ilvl w:val="0"/>
          <w:numId w:val="245"/>
        </w:numPr>
        <w:shd w:val="clear" w:color="auto" w:fill="auto"/>
        <w:bidi w:val="0"/>
        <w:spacing w:before="0" w:after="0" w:line="408" w:lineRule="exact"/>
        <w:ind w:left="0" w:right="0" w:firstLine="440"/>
        <w:jc w:val="both"/>
      </w:pPr>
      <w:bookmarkStart w:id="1875" w:name="bookmark1875"/>
      <w:bookmarkEnd w:id="1875"/>
      <w:r>
        <w:rPr>
          <w:color w:val="000000"/>
          <w:spacing w:val="0"/>
          <w:w w:val="100"/>
          <w:position w:val="0"/>
        </w:rPr>
        <w:t>中国证监会认定的其他情形。</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若公司发生上述第</w:t>
      </w:r>
      <w:r>
        <w:rPr>
          <w:color w:val="000000"/>
          <w:spacing w:val="0"/>
          <w:w w:val="100"/>
          <w:position w:val="0"/>
          <w:sz w:val="19"/>
          <w:szCs w:val="19"/>
        </w:rPr>
        <w:t>1）</w:t>
      </w:r>
      <w:r>
        <w:rPr>
          <w:color w:val="000000"/>
          <w:spacing w:val="0"/>
          <w:w w:val="100"/>
          <w:position w:val="0"/>
        </w:rPr>
        <w:t>条规定情形之一的，所有激励对象根据本激励计划己获授但尚未解除限 售的限制性股票应当由公司回购注销，回购价格为授予价格。</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 xml:space="preserve">若公司发生不得实施股权激励的情形，且激励对象对此负有责任的，或激励对象发生上述第 </w:t>
      </w:r>
      <w:r>
        <w:rPr>
          <w:color w:val="000000"/>
          <w:spacing w:val="0"/>
          <w:w w:val="100"/>
          <w:position w:val="0"/>
          <w:sz w:val="19"/>
          <w:szCs w:val="19"/>
        </w:rPr>
        <w:t>2）</w:t>
      </w:r>
      <w:r>
        <w:rPr>
          <w:color w:val="000000"/>
          <w:spacing w:val="0"/>
          <w:w w:val="100"/>
          <w:position w:val="0"/>
        </w:rPr>
        <w:t>条规定的不得被授予限制性性股票的情形，该激励对象获授的限制性股票由公司回购注销，回购 价格为授予价格。</w:t>
      </w:r>
    </w:p>
    <w:p>
      <w:pPr>
        <w:pStyle w:val="Style5"/>
        <w:keepNext w:val="0"/>
        <w:keepLines w:val="0"/>
        <w:widowControl w:val="0"/>
        <w:shd w:val="clear" w:color="auto" w:fill="auto"/>
        <w:tabs>
          <w:tab w:pos="822" w:val="left"/>
        </w:tabs>
        <w:bidi w:val="0"/>
        <w:spacing w:before="0" w:after="0" w:line="408" w:lineRule="exact"/>
        <w:ind w:left="0" w:right="0" w:firstLine="440"/>
        <w:jc w:val="both"/>
      </w:pPr>
      <w:bookmarkStart w:id="1876" w:name="bookmark1876"/>
      <w:r>
        <w:rPr>
          <w:color w:val="000000"/>
          <w:spacing w:val="0"/>
          <w:w w:val="100"/>
          <w:position w:val="0"/>
          <w:sz w:val="19"/>
          <w:szCs w:val="19"/>
        </w:rPr>
        <w:t>3</w:t>
      </w:r>
      <w:bookmarkEnd w:id="1876"/>
      <w:r>
        <w:rPr>
          <w:color w:val="000000"/>
          <w:spacing w:val="0"/>
          <w:w w:val="100"/>
          <w:position w:val="0"/>
          <w:sz w:val="19"/>
          <w:szCs w:val="19"/>
        </w:rPr>
        <w:t>）</w:t>
        <w:tab/>
      </w:r>
      <w:r>
        <w:rPr>
          <w:color w:val="000000"/>
          <w:spacing w:val="0"/>
          <w:w w:val="100"/>
          <w:position w:val="0"/>
        </w:rPr>
        <w:t>公司层面业绩考核要求</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公司</w:t>
      </w:r>
      <w:r>
        <w:rPr>
          <w:color w:val="000000"/>
          <w:spacing w:val="0"/>
          <w:w w:val="100"/>
          <w:position w:val="0"/>
          <w:sz w:val="19"/>
          <w:szCs w:val="19"/>
        </w:rPr>
        <w:t>2021</w:t>
      </w:r>
      <w:r>
        <w:rPr>
          <w:color w:val="000000"/>
          <w:spacing w:val="0"/>
          <w:w w:val="100"/>
          <w:position w:val="0"/>
        </w:rPr>
        <w:t>年度、</w:t>
      </w:r>
      <w:r>
        <w:rPr>
          <w:color w:val="000000"/>
          <w:spacing w:val="0"/>
          <w:w w:val="100"/>
          <w:position w:val="0"/>
          <w:sz w:val="19"/>
          <w:szCs w:val="19"/>
        </w:rPr>
        <w:t>2022</w:t>
      </w:r>
      <w:r>
        <w:rPr>
          <w:color w:val="000000"/>
          <w:spacing w:val="0"/>
          <w:w w:val="100"/>
          <w:position w:val="0"/>
        </w:rPr>
        <w:t>年度及</w:t>
      </w:r>
      <w:r>
        <w:rPr>
          <w:color w:val="000000"/>
          <w:spacing w:val="0"/>
          <w:w w:val="100"/>
          <w:position w:val="0"/>
          <w:sz w:val="19"/>
          <w:szCs w:val="19"/>
        </w:rPr>
        <w:t>2023</w:t>
      </w:r>
      <w:r>
        <w:rPr>
          <w:color w:val="000000"/>
          <w:spacing w:val="0"/>
          <w:w w:val="100"/>
          <w:position w:val="0"/>
        </w:rPr>
        <w:t>年度扣除非经常性损益后的净利润（剔除股份支付费用影 响因素）分别不低于</w:t>
      </w:r>
      <w:r>
        <w:rPr>
          <w:color w:val="000000"/>
          <w:spacing w:val="0"/>
          <w:w w:val="100"/>
          <w:position w:val="0"/>
          <w:sz w:val="19"/>
          <w:szCs w:val="19"/>
        </w:rPr>
        <w:t>1.8</w:t>
      </w:r>
      <w:r>
        <w:rPr>
          <w:color w:val="000000"/>
          <w:spacing w:val="0"/>
          <w:w w:val="100"/>
          <w:position w:val="0"/>
        </w:rPr>
        <w:t>亿元、</w:t>
      </w:r>
      <w:r>
        <w:rPr>
          <w:color w:val="000000"/>
          <w:spacing w:val="0"/>
          <w:w w:val="100"/>
          <w:position w:val="0"/>
          <w:sz w:val="19"/>
          <w:szCs w:val="19"/>
        </w:rPr>
        <w:t>2.2</w:t>
      </w:r>
      <w:r>
        <w:rPr>
          <w:color w:val="000000"/>
          <w:spacing w:val="0"/>
          <w:w w:val="100"/>
          <w:position w:val="0"/>
        </w:rPr>
        <w:t>亿元、</w:t>
      </w:r>
      <w:r>
        <w:rPr>
          <w:color w:val="000000"/>
          <w:spacing w:val="0"/>
          <w:w w:val="100"/>
          <w:position w:val="0"/>
          <w:sz w:val="19"/>
          <w:szCs w:val="19"/>
        </w:rPr>
        <w:t>2.6</w:t>
      </w:r>
      <w:r>
        <w:rPr>
          <w:color w:val="000000"/>
          <w:spacing w:val="0"/>
          <w:w w:val="100"/>
          <w:position w:val="0"/>
        </w:rPr>
        <w:t>亿元且各年度经营活动产生的现金流量净额为正。</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公司未满足上述业绩考核目标的，则未完成部分所对应的当年可解除限售的限制性股票均不 得解除限售，由公司回购注销，回购价格为授予价格。</w:t>
      </w:r>
    </w:p>
    <w:p>
      <w:pPr>
        <w:pStyle w:val="Style5"/>
        <w:keepNext w:val="0"/>
        <w:keepLines w:val="0"/>
        <w:widowControl w:val="0"/>
        <w:shd w:val="clear" w:color="auto" w:fill="auto"/>
        <w:tabs>
          <w:tab w:pos="822" w:val="left"/>
        </w:tabs>
        <w:bidi w:val="0"/>
        <w:spacing w:before="0" w:after="0" w:line="408" w:lineRule="exact"/>
        <w:ind w:left="0" w:right="0" w:firstLine="440"/>
        <w:jc w:val="both"/>
      </w:pPr>
      <w:bookmarkStart w:id="1877" w:name="bookmark1877"/>
      <w:r>
        <w:rPr>
          <w:color w:val="000000"/>
          <w:spacing w:val="0"/>
          <w:w w:val="100"/>
          <w:position w:val="0"/>
          <w:sz w:val="19"/>
          <w:szCs w:val="19"/>
        </w:rPr>
        <w:t>4</w:t>
      </w:r>
      <w:bookmarkEnd w:id="1877"/>
      <w:r>
        <w:rPr>
          <w:color w:val="000000"/>
          <w:spacing w:val="0"/>
          <w:w w:val="100"/>
          <w:position w:val="0"/>
          <w:sz w:val="19"/>
          <w:szCs w:val="19"/>
        </w:rPr>
        <w:t>）</w:t>
        <w:tab/>
      </w:r>
      <w:r>
        <w:rPr>
          <w:color w:val="000000"/>
          <w:spacing w:val="0"/>
          <w:w w:val="100"/>
          <w:position w:val="0"/>
        </w:rPr>
        <w:t>个人层面绩效考核</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激励对象的个人层面绩效考核按照公司现行薪酬与考核的相关规定组织实施，并依照激励对 象的考核结果确定其实际解除限售额度。个人层面上一年度考核结果为优秀、良好或合格的，个 人层面解除限售比例为</w:t>
      </w:r>
      <w:r>
        <w:rPr>
          <w:color w:val="000000"/>
          <w:spacing w:val="0"/>
          <w:w w:val="100"/>
          <w:position w:val="0"/>
          <w:sz w:val="19"/>
          <w:szCs w:val="19"/>
        </w:rPr>
        <w:t>100%；</w:t>
      </w:r>
      <w:r>
        <w:rPr>
          <w:color w:val="000000"/>
          <w:spacing w:val="0"/>
          <w:w w:val="100"/>
          <w:position w:val="0"/>
        </w:rPr>
        <w:t xml:space="preserve">个人层面上一年度考核结果为不合格的，个人层面解除限售比例为 </w:t>
      </w:r>
      <w:r>
        <w:rPr>
          <w:color w:val="000000"/>
          <w:spacing w:val="0"/>
          <w:w w:val="100"/>
          <w:position w:val="0"/>
          <w:sz w:val="19"/>
          <w:szCs w:val="19"/>
        </w:rPr>
        <w:t>0%</w:t>
      </w:r>
      <w:r>
        <w:rPr>
          <w:color w:val="000000"/>
          <w:spacing w:val="0"/>
          <w:w w:val="100"/>
          <w:position w:val="0"/>
        </w:rPr>
        <w:t>。</w:t>
      </w:r>
    </w:p>
    <w:p>
      <w:pPr>
        <w:pStyle w:val="Style5"/>
        <w:keepNext w:val="0"/>
        <w:keepLines w:val="0"/>
        <w:widowControl w:val="0"/>
        <w:shd w:val="clear" w:color="auto" w:fill="auto"/>
        <w:bidi w:val="0"/>
        <w:spacing w:before="0" w:after="720" w:line="394" w:lineRule="exact"/>
        <w:ind w:left="0" w:right="0" w:firstLine="440"/>
        <w:jc w:val="both"/>
      </w:pPr>
      <w:r>
        <w:rPr>
          <w:color w:val="000000"/>
          <w:spacing w:val="0"/>
          <w:w w:val="100"/>
          <w:position w:val="0"/>
        </w:rPr>
        <w:t>激励对象因个人业绩考核不达标导致当年不能解除限售的限制性股票，由公司以授予价格回 购注销。</w:t>
      </w:r>
    </w:p>
    <w:p>
      <w:pPr>
        <w:pStyle w:val="Style26"/>
        <w:keepNext/>
        <w:keepLines/>
        <w:widowControl w:val="0"/>
        <w:shd w:val="clear" w:color="auto" w:fill="auto"/>
        <w:tabs>
          <w:tab w:pos="432" w:val="left"/>
        </w:tabs>
        <w:bidi w:val="0"/>
        <w:spacing w:before="0" w:after="100" w:line="240" w:lineRule="auto"/>
        <w:ind w:left="0" w:right="0" w:firstLine="0"/>
        <w:jc w:val="left"/>
      </w:pPr>
      <w:bookmarkStart w:id="1878" w:name="bookmark1878"/>
      <w:bookmarkStart w:id="1879" w:name="bookmark1879"/>
      <w:bookmarkStart w:id="1880" w:name="bookmark1880"/>
      <w:bookmarkStart w:id="1881" w:name="bookmark1881"/>
      <w:r>
        <w:rPr>
          <w:color w:val="000000"/>
          <w:spacing w:val="0"/>
          <w:w w:val="100"/>
          <w:position w:val="0"/>
        </w:rPr>
        <w:t>2</w:t>
      </w:r>
      <w:bookmarkEnd w:id="1880"/>
      <w:r>
        <w:rPr>
          <w:color w:val="000000"/>
          <w:spacing w:val="0"/>
          <w:w w:val="100"/>
          <w:position w:val="0"/>
        </w:rPr>
        <w:t>、</w:t>
        <w:tab/>
        <w:t>以权益结算的股份支付情况</w:t>
      </w:r>
      <w:bookmarkEnd w:id="1878"/>
      <w:bookmarkEnd w:id="1879"/>
      <w:bookmarkEnd w:id="1881"/>
    </w:p>
    <w:p>
      <w:pPr>
        <w:pStyle w:val="Style5"/>
        <w:keepNext w:val="0"/>
        <w:keepLines w:val="0"/>
        <w:widowControl w:val="0"/>
        <w:shd w:val="clear" w:color="auto" w:fill="auto"/>
        <w:bidi w:val="0"/>
        <w:spacing w:before="0" w:after="58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6"/>
        <w:keepNext/>
        <w:keepLines/>
        <w:widowControl w:val="0"/>
        <w:shd w:val="clear" w:color="auto" w:fill="auto"/>
        <w:tabs>
          <w:tab w:pos="432" w:val="left"/>
        </w:tabs>
        <w:bidi w:val="0"/>
        <w:spacing w:before="0" w:after="100" w:line="240" w:lineRule="auto"/>
        <w:ind w:left="0" w:right="0" w:firstLine="0"/>
        <w:jc w:val="left"/>
      </w:pPr>
      <w:bookmarkStart w:id="1882" w:name="bookmark1882"/>
      <w:bookmarkStart w:id="1883" w:name="bookmark1883"/>
      <w:bookmarkStart w:id="1884" w:name="bookmark1884"/>
      <w:bookmarkStart w:id="1885" w:name="bookmark1885"/>
      <w:r>
        <w:rPr>
          <w:color w:val="000000"/>
          <w:spacing w:val="0"/>
          <w:w w:val="100"/>
          <w:position w:val="0"/>
        </w:rPr>
        <w:t>3</w:t>
      </w:r>
      <w:bookmarkEnd w:id="1884"/>
      <w:r>
        <w:rPr>
          <w:color w:val="000000"/>
          <w:spacing w:val="0"/>
          <w:w w:val="100"/>
          <w:position w:val="0"/>
        </w:rPr>
        <w:t>、</w:t>
        <w:tab/>
        <w:t>以现金结算的股份支付情况</w:t>
      </w:r>
      <w:bookmarkEnd w:id="1882"/>
      <w:bookmarkEnd w:id="1883"/>
      <w:bookmarkEnd w:id="1885"/>
    </w:p>
    <w:p>
      <w:pPr>
        <w:pStyle w:val="Style5"/>
        <w:keepNext w:val="0"/>
        <w:keepLines w:val="0"/>
        <w:widowControl w:val="0"/>
        <w:shd w:val="clear" w:color="auto" w:fill="auto"/>
        <w:bidi w:val="0"/>
        <w:spacing w:before="0" w:after="58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6"/>
        <w:keepNext/>
        <w:keepLines/>
        <w:widowControl w:val="0"/>
        <w:shd w:val="clear" w:color="auto" w:fill="auto"/>
        <w:tabs>
          <w:tab w:pos="432" w:val="left"/>
        </w:tabs>
        <w:bidi w:val="0"/>
        <w:spacing w:before="0" w:after="100" w:line="240" w:lineRule="auto"/>
        <w:ind w:left="0" w:right="0" w:firstLine="0"/>
        <w:jc w:val="left"/>
      </w:pPr>
      <w:bookmarkStart w:id="1886" w:name="bookmark1886"/>
      <w:bookmarkStart w:id="1887" w:name="bookmark1887"/>
      <w:bookmarkStart w:id="1888" w:name="bookmark1888"/>
      <w:bookmarkStart w:id="1889" w:name="bookmark1889"/>
      <w:r>
        <w:rPr>
          <w:color w:val="000000"/>
          <w:spacing w:val="0"/>
          <w:w w:val="100"/>
          <w:position w:val="0"/>
        </w:rPr>
        <w:t>4</w:t>
      </w:r>
      <w:bookmarkEnd w:id="1888"/>
      <w:r>
        <w:rPr>
          <w:color w:val="000000"/>
          <w:spacing w:val="0"/>
          <w:w w:val="100"/>
          <w:position w:val="0"/>
        </w:rPr>
        <w:t>、</w:t>
        <w:tab/>
        <w:t>股份支付的修改、终止情况</w:t>
      </w:r>
      <w:bookmarkEnd w:id="1886"/>
      <w:bookmarkEnd w:id="1887"/>
      <w:bookmarkEnd w:id="1889"/>
    </w:p>
    <w:p>
      <w:pPr>
        <w:pStyle w:val="Style5"/>
        <w:keepNext w:val="0"/>
        <w:keepLines w:val="0"/>
        <w:widowControl w:val="0"/>
        <w:shd w:val="clear" w:color="auto" w:fill="auto"/>
        <w:bidi w:val="0"/>
        <w:spacing w:before="0" w:after="320" w:line="240" w:lineRule="auto"/>
        <w:ind w:left="0" w:right="0" w:firstLine="0"/>
        <w:jc w:val="left"/>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26"/>
        <w:keepNext/>
        <w:keepLines/>
        <w:widowControl w:val="0"/>
        <w:shd w:val="clear" w:color="auto" w:fill="auto"/>
        <w:tabs>
          <w:tab w:pos="432" w:val="left"/>
        </w:tabs>
        <w:bidi w:val="0"/>
        <w:spacing w:before="0" w:after="100" w:line="240" w:lineRule="auto"/>
        <w:ind w:left="0" w:right="0" w:firstLine="0"/>
        <w:jc w:val="left"/>
      </w:pPr>
      <w:bookmarkStart w:id="1890" w:name="bookmark1890"/>
      <w:bookmarkStart w:id="1891" w:name="bookmark1891"/>
      <w:bookmarkStart w:id="1892" w:name="bookmark1892"/>
      <w:bookmarkStart w:id="1893" w:name="bookmark1893"/>
      <w:r>
        <w:rPr>
          <w:color w:val="000000"/>
          <w:spacing w:val="0"/>
          <w:w w:val="100"/>
          <w:position w:val="0"/>
        </w:rPr>
        <w:t>5</w:t>
      </w:r>
      <w:bookmarkEnd w:id="1892"/>
      <w:r>
        <w:rPr>
          <w:color w:val="000000"/>
          <w:spacing w:val="0"/>
          <w:w w:val="100"/>
          <w:position w:val="0"/>
        </w:rPr>
        <w:t>、</w:t>
        <w:tab/>
        <w:t>其他</w:t>
      </w:r>
      <w:bookmarkEnd w:id="1890"/>
      <w:bookmarkEnd w:id="1891"/>
      <w:bookmarkEnd w:id="1893"/>
    </w:p>
    <w:p>
      <w:pPr>
        <w:pStyle w:val="Style5"/>
        <w:keepNext w:val="0"/>
        <w:keepLines w:val="0"/>
        <w:widowControl w:val="0"/>
        <w:shd w:val="clear" w:color="auto" w:fill="auto"/>
        <w:bidi w:val="0"/>
        <w:spacing w:before="0" w:after="320" w:line="240" w:lineRule="auto"/>
        <w:ind w:left="0" w:right="0" w:firstLine="0"/>
        <w:jc w:val="left"/>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26"/>
        <w:keepNext/>
        <w:keepLines/>
        <w:widowControl w:val="0"/>
        <w:shd w:val="clear" w:color="auto" w:fill="auto"/>
        <w:bidi w:val="0"/>
        <w:spacing w:before="0" w:after="100" w:line="240" w:lineRule="auto"/>
        <w:ind w:left="0" w:right="0" w:firstLine="0"/>
        <w:jc w:val="left"/>
      </w:pPr>
      <w:bookmarkStart w:id="1894" w:name="bookmark1894"/>
      <w:bookmarkStart w:id="1895" w:name="bookmark1895"/>
      <w:bookmarkStart w:id="1896" w:name="bookmark1896"/>
      <w:r>
        <w:rPr>
          <w:color w:val="000000"/>
          <w:spacing w:val="0"/>
          <w:w w:val="100"/>
          <w:position w:val="0"/>
        </w:rPr>
        <w:t>十四、承诺及或有事项</w:t>
      </w:r>
      <w:bookmarkEnd w:id="1894"/>
      <w:bookmarkEnd w:id="1895"/>
      <w:bookmarkEnd w:id="1896"/>
    </w:p>
    <w:p>
      <w:pPr>
        <w:pStyle w:val="Style26"/>
        <w:keepNext/>
        <w:keepLines/>
        <w:widowControl w:val="0"/>
        <w:shd w:val="clear" w:color="auto" w:fill="auto"/>
        <w:bidi w:val="0"/>
        <w:spacing w:before="0" w:after="100" w:line="240" w:lineRule="auto"/>
        <w:ind w:left="0" w:right="0" w:firstLine="0"/>
        <w:jc w:val="left"/>
      </w:pPr>
      <w:bookmarkStart w:id="1894" w:name="bookmark1894"/>
      <w:bookmarkStart w:id="1895" w:name="bookmark1895"/>
      <w:bookmarkStart w:id="1897" w:name="bookmark1897"/>
      <w:bookmarkStart w:id="1898" w:name="bookmark1898"/>
      <w:r>
        <w:rPr>
          <w:color w:val="000000"/>
          <w:spacing w:val="0"/>
          <w:w w:val="100"/>
          <w:position w:val="0"/>
        </w:rPr>
        <w:t>1</w:t>
      </w:r>
      <w:bookmarkEnd w:id="1897"/>
      <w:r>
        <w:rPr>
          <w:color w:val="000000"/>
          <w:spacing w:val="0"/>
          <w:w w:val="100"/>
          <w:position w:val="0"/>
        </w:rPr>
        <w:t>、重要承诺事项</w:t>
      </w:r>
      <w:bookmarkEnd w:id="1894"/>
      <w:bookmarkEnd w:id="1895"/>
      <w:bookmarkEnd w:id="1898"/>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5"/>
        <w:keepNext w:val="0"/>
        <w:keepLines w:val="0"/>
        <w:widowControl w:val="0"/>
        <w:shd w:val="clear" w:color="auto" w:fill="auto"/>
        <w:bidi w:val="0"/>
        <w:spacing w:before="0" w:after="320" w:line="240" w:lineRule="auto"/>
        <w:ind w:left="0" w:right="0" w:firstLine="0"/>
        <w:jc w:val="left"/>
      </w:pPr>
      <w:r>
        <w:rPr>
          <w:color w:val="000000"/>
          <w:spacing w:val="0"/>
          <w:w w:val="100"/>
          <w:position w:val="0"/>
        </w:rPr>
        <w:t>资产负债表日存在的对外重要承诺、性质、金额</w:t>
      </w:r>
    </w:p>
    <w:p>
      <w:pPr>
        <w:pStyle w:val="Style5"/>
        <w:keepNext w:val="0"/>
        <w:keepLines w:val="0"/>
        <w:widowControl w:val="0"/>
        <w:numPr>
          <w:ilvl w:val="0"/>
          <w:numId w:val="247"/>
        </w:numPr>
        <w:shd w:val="clear" w:color="auto" w:fill="auto"/>
        <w:bidi w:val="0"/>
        <w:spacing w:before="0" w:after="100" w:line="240" w:lineRule="auto"/>
        <w:ind w:left="0" w:right="0" w:firstLine="440"/>
        <w:jc w:val="both"/>
      </w:pPr>
      <w:bookmarkStart w:id="1899" w:name="bookmark1899"/>
      <w:bookmarkEnd w:id="1899"/>
      <w:r>
        <w:rPr>
          <w:color w:val="000000"/>
          <w:spacing w:val="0"/>
          <w:w w:val="100"/>
          <w:position w:val="0"/>
        </w:rPr>
        <w:t>截至</w:t>
      </w:r>
      <w:r>
        <w:rPr>
          <w:rFonts w:ascii="Calibri" w:eastAsia="Calibri" w:hAnsi="Calibri" w:cs="Calibri"/>
          <w:color w:val="000000"/>
          <w:spacing w:val="0"/>
          <w:w w:val="100"/>
          <w:position w:val="0"/>
          <w:sz w:val="20"/>
          <w:szCs w:val="20"/>
        </w:rPr>
        <w:t>2021</w:t>
      </w:r>
      <w:r>
        <w:rPr>
          <w:color w:val="000000"/>
          <w:spacing w:val="0"/>
          <w:w w:val="100"/>
          <w:position w:val="0"/>
        </w:rPr>
        <w:t>年</w:t>
      </w:r>
      <w:r>
        <w:rPr>
          <w:rFonts w:ascii="Calibri" w:eastAsia="Calibri" w:hAnsi="Calibri" w:cs="Calibri"/>
          <w:color w:val="000000"/>
          <w:spacing w:val="0"/>
          <w:w w:val="100"/>
          <w:position w:val="0"/>
          <w:sz w:val="20"/>
          <w:szCs w:val="20"/>
        </w:rPr>
        <w:t>12</w:t>
      </w:r>
      <w:r>
        <w:rPr>
          <w:color w:val="000000"/>
          <w:spacing w:val="0"/>
          <w:w w:val="100"/>
          <w:position w:val="0"/>
        </w:rPr>
        <w:t>月</w:t>
      </w:r>
      <w:r>
        <w:rPr>
          <w:rFonts w:ascii="Calibri" w:eastAsia="Calibri" w:hAnsi="Calibri" w:cs="Calibri"/>
          <w:color w:val="000000"/>
          <w:spacing w:val="0"/>
          <w:w w:val="100"/>
          <w:position w:val="0"/>
          <w:sz w:val="20"/>
          <w:szCs w:val="20"/>
        </w:rPr>
        <w:t>31</w:t>
      </w:r>
      <w:r>
        <w:rPr>
          <w:color w:val="000000"/>
          <w:spacing w:val="0"/>
          <w:w w:val="100"/>
          <w:position w:val="0"/>
        </w:rPr>
        <w:t>日，本公司资产抵押及质押情况</w:t>
      </w:r>
    </w:p>
    <w:p>
      <w:pPr>
        <w:pStyle w:val="Style77"/>
        <w:keepNext w:val="0"/>
        <w:keepLines w:val="0"/>
        <w:widowControl w:val="0"/>
        <w:shd w:val="clear" w:color="auto" w:fill="auto"/>
        <w:bidi w:val="0"/>
        <w:spacing w:before="0" w:line="240" w:lineRule="auto"/>
        <w:ind w:left="0" w:right="0" w:firstLine="0"/>
        <w:jc w:val="center"/>
        <w:sectPr>
          <w:footnotePr>
            <w:pos w:val="pageBottom"/>
            <w:numFmt w:val="decimal"/>
            <w:numRestart w:val="continuous"/>
          </w:footnotePr>
          <w:pgSz w:w="11900" w:h="16840"/>
          <w:pgMar w:top="1369" w:right="1149" w:bottom="1196" w:left="1771" w:header="0" w:footer="3" w:gutter="0"/>
          <w:cols w:space="720"/>
          <w:noEndnote/>
          <w:rtlGutter w:val="0"/>
          <w:docGrid w:linePitch="360"/>
        </w:sectPr>
      </w:pPr>
      <w:r>
        <w:rPr>
          <w:color w:val="000000"/>
          <w:spacing w:val="0"/>
          <w:w w:val="100"/>
          <w:position w:val="0"/>
        </w:rPr>
        <w:t xml:space="preserve">196 </w:t>
      </w:r>
      <w:r>
        <w:rPr>
          <w:b w:val="0"/>
          <w:bCs w:val="0"/>
          <w:color w:val="000000"/>
          <w:spacing w:val="0"/>
          <w:w w:val="100"/>
          <w:position w:val="0"/>
        </w:rPr>
        <w:t xml:space="preserve">/ </w:t>
      </w:r>
      <w:r>
        <w:rPr>
          <w:color w:val="000000"/>
          <w:spacing w:val="0"/>
          <w:w w:val="100"/>
          <w:position w:val="0"/>
        </w:rPr>
        <w:t>215</w:t>
      </w:r>
    </w:p>
    <w:tbl>
      <w:tblPr>
        <w:tblOverlap w:val="never"/>
        <w:jc w:val="center"/>
        <w:tblLayout w:type="fixed"/>
      </w:tblPr>
      <w:tblGrid>
        <w:gridCol w:w="994"/>
        <w:gridCol w:w="802"/>
        <w:gridCol w:w="1224"/>
        <w:gridCol w:w="1118"/>
        <w:gridCol w:w="1109"/>
        <w:gridCol w:w="1162"/>
        <w:gridCol w:w="1176"/>
        <w:gridCol w:w="917"/>
        <w:gridCol w:w="739"/>
      </w:tblGrid>
      <w:tr>
        <w:trPr>
          <w:trHeight w:val="470" w:hRule="exact"/>
        </w:trPr>
        <w:tc>
          <w:tcPr>
            <w:vMerge w:val="restart"/>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5"/>
                <w:szCs w:val="15"/>
              </w:rPr>
            </w:pPr>
            <w:r>
              <w:rPr>
                <w:rFonts w:ascii="SimHei" w:eastAsia="SimHei" w:hAnsi="SimHei" w:cs="SimHei"/>
                <w:color w:val="000000"/>
                <w:spacing w:val="0"/>
                <w:w w:val="100"/>
                <w:position w:val="0"/>
                <w:sz w:val="15"/>
                <w:szCs w:val="15"/>
              </w:rPr>
              <w:t>担保单位</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SimHei" w:eastAsia="SimHei" w:hAnsi="SimHei" w:cs="SimHei"/>
                <w:color w:val="000000"/>
                <w:spacing w:val="0"/>
                <w:w w:val="100"/>
                <w:position w:val="0"/>
                <w:sz w:val="15"/>
                <w:szCs w:val="15"/>
              </w:rPr>
              <w:t>被担保单位</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197" w:lineRule="exact"/>
              <w:ind w:left="0" w:right="0" w:firstLine="0"/>
              <w:jc w:val="center"/>
              <w:rPr>
                <w:sz w:val="15"/>
                <w:szCs w:val="15"/>
              </w:rPr>
            </w:pPr>
            <w:r>
              <w:rPr>
                <w:rFonts w:ascii="SimHei" w:eastAsia="SimHei" w:hAnsi="SimHei" w:cs="SimHei"/>
                <w:color w:val="000000"/>
                <w:spacing w:val="0"/>
                <w:w w:val="100"/>
                <w:position w:val="0"/>
                <w:sz w:val="15"/>
                <w:szCs w:val="15"/>
              </w:rPr>
              <w:t>抵押权人/质押权 人</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SimHei" w:eastAsia="SimHei" w:hAnsi="SimHei" w:cs="SimHei"/>
                <w:color w:val="000000"/>
                <w:spacing w:val="0"/>
                <w:w w:val="100"/>
                <w:position w:val="0"/>
                <w:sz w:val="15"/>
                <w:szCs w:val="15"/>
              </w:rPr>
              <w:t>抵押物/质押物</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rFonts w:ascii="SimHei" w:eastAsia="SimHei" w:hAnsi="SimHei" w:cs="SimHei"/>
                <w:color w:val="000000"/>
                <w:spacing w:val="0"/>
                <w:w w:val="100"/>
                <w:position w:val="0"/>
                <w:sz w:val="15"/>
                <w:szCs w:val="15"/>
              </w:rPr>
              <w:t>抵押物/质押物</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SimHei" w:eastAsia="SimHei" w:hAnsi="SimHei" w:cs="SimHei"/>
                <w:color w:val="000000"/>
                <w:spacing w:val="0"/>
                <w:w w:val="100"/>
                <w:position w:val="0"/>
                <w:sz w:val="15"/>
                <w:szCs w:val="15"/>
              </w:rPr>
              <w:t>担保借款金额</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194" w:lineRule="exact"/>
              <w:ind w:left="0" w:right="0" w:firstLine="0"/>
              <w:jc w:val="center"/>
              <w:rPr>
                <w:sz w:val="15"/>
                <w:szCs w:val="15"/>
              </w:rPr>
            </w:pPr>
            <w:r>
              <w:rPr>
                <w:rFonts w:ascii="SimHei" w:eastAsia="SimHei" w:hAnsi="SimHei" w:cs="SimHei"/>
                <w:color w:val="000000"/>
                <w:spacing w:val="0"/>
                <w:w w:val="100"/>
                <w:position w:val="0"/>
                <w:sz w:val="15"/>
                <w:szCs w:val="15"/>
              </w:rPr>
              <w:t>借款期限/票 据最后到期 日</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rFonts w:ascii="SimHei" w:eastAsia="SimHei" w:hAnsi="SimHei" w:cs="SimHei"/>
                <w:color w:val="000000"/>
                <w:spacing w:val="0"/>
                <w:w w:val="100"/>
                <w:position w:val="0"/>
                <w:sz w:val="15"/>
                <w:szCs w:val="15"/>
              </w:rPr>
              <w:t>备注</w:t>
            </w:r>
          </w:p>
        </w:tc>
      </w:tr>
      <w:tr>
        <w:trPr>
          <w:trHeight w:val="466"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rFonts w:ascii="SimHei" w:eastAsia="SimHei" w:hAnsi="SimHei" w:cs="SimHei"/>
                <w:color w:val="000000"/>
                <w:spacing w:val="0"/>
                <w:w w:val="100"/>
                <w:position w:val="0"/>
                <w:sz w:val="15"/>
                <w:szCs w:val="15"/>
              </w:rPr>
              <w:t>账面原价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260" w:firstLine="0"/>
              <w:jc w:val="right"/>
              <w:rPr>
                <w:sz w:val="15"/>
                <w:szCs w:val="15"/>
              </w:rPr>
            </w:pPr>
            <w:r>
              <w:rPr>
                <w:rFonts w:ascii="SimHei" w:eastAsia="SimHei" w:hAnsi="SimHei" w:cs="SimHei"/>
                <w:color w:val="000000"/>
                <w:spacing w:val="0"/>
                <w:w w:val="100"/>
                <w:position w:val="0"/>
                <w:sz w:val="15"/>
                <w:szCs w:val="15"/>
              </w:rPr>
              <w:t>账面净值</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192" w:lineRule="exact"/>
              <w:ind w:left="0" w:right="0" w:firstLine="0"/>
              <w:jc w:val="center"/>
              <w:rPr>
                <w:sz w:val="15"/>
                <w:szCs w:val="15"/>
              </w:rPr>
            </w:pPr>
            <w:r>
              <w:rPr>
                <w:rFonts w:ascii="Verdana" w:eastAsia="Verdana" w:hAnsi="Verdana" w:cs="Verdana"/>
                <w:color w:val="000000"/>
                <w:spacing w:val="0"/>
                <w:w w:val="100"/>
                <w:position w:val="0"/>
                <w:sz w:val="11"/>
                <w:szCs w:val="11"/>
              </w:rPr>
              <w:t>(1)</w:t>
            </w:r>
            <w:r>
              <w:rPr>
                <w:rFonts w:ascii="SimHei" w:eastAsia="SimHei" w:hAnsi="SimHei" w:cs="SimHei"/>
                <w:color w:val="000000"/>
                <w:spacing w:val="0"/>
                <w:w w:val="100"/>
                <w:position w:val="0"/>
                <w:sz w:val="15"/>
                <w:szCs w:val="15"/>
              </w:rPr>
              <w:t>定期存单 质押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9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SimHei" w:eastAsia="SimHei" w:hAnsi="SimHei" w:cs="SimHei"/>
                <w:color w:val="000000"/>
                <w:spacing w:val="0"/>
                <w:w w:val="100"/>
                <w:position w:val="0"/>
                <w:sz w:val="15"/>
                <w:szCs w:val="15"/>
              </w:rPr>
              <w:t>泰一指尚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rFonts w:ascii="SimHei" w:eastAsia="SimHei" w:hAnsi="SimHei" w:cs="SimHei"/>
                <w:color w:val="000000"/>
                <w:spacing w:val="0"/>
                <w:w w:val="100"/>
                <w:position w:val="0"/>
                <w:sz w:val="15"/>
                <w:szCs w:val="15"/>
              </w:rPr>
              <w:t>泰一指尚</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194" w:lineRule="exact"/>
              <w:ind w:left="0" w:right="0" w:firstLine="0"/>
              <w:jc w:val="left"/>
              <w:rPr>
                <w:sz w:val="15"/>
                <w:szCs w:val="15"/>
              </w:rPr>
            </w:pPr>
            <w:r>
              <w:rPr>
                <w:rFonts w:ascii="SimHei" w:eastAsia="SimHei" w:hAnsi="SimHei" w:cs="SimHei"/>
                <w:color w:val="000000"/>
                <w:spacing w:val="0"/>
                <w:w w:val="100"/>
                <w:position w:val="0"/>
                <w:sz w:val="15"/>
                <w:szCs w:val="15"/>
              </w:rPr>
              <w:t>上海浦东发展银 行股份有限公司 杭州建国支行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rFonts w:ascii="SimHei" w:eastAsia="SimHei" w:hAnsi="SimHei" w:cs="SimHei"/>
                <w:color w:val="000000"/>
                <w:spacing w:val="0"/>
                <w:w w:val="100"/>
                <w:position w:val="0"/>
                <w:sz w:val="15"/>
                <w:szCs w:val="15"/>
              </w:rPr>
              <w:t>定期存单</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1"/>
                <w:szCs w:val="11"/>
              </w:rPr>
            </w:pPr>
            <w:r>
              <w:rPr>
                <w:rFonts w:ascii="Verdana" w:eastAsia="Verdana" w:hAnsi="Verdana" w:cs="Verdana"/>
                <w:color w:val="000000"/>
                <w:spacing w:val="0"/>
                <w:w w:val="100"/>
                <w:position w:val="0"/>
                <w:sz w:val="11"/>
                <w:szCs w:val="11"/>
              </w:rPr>
              <w:t xml:space="preserve">50,000, </w:t>
            </w:r>
            <w:r>
              <w:rPr>
                <w:rFonts w:ascii="Verdana" w:eastAsia="Verdana" w:hAnsi="Verdana" w:cs="Verdana"/>
                <w:color w:val="000000"/>
                <w:spacing w:val="0"/>
                <w:w w:val="100"/>
                <w:position w:val="0"/>
                <w:sz w:val="11"/>
                <w:szCs w:val="11"/>
              </w:rPr>
              <w:t>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1"/>
                <w:szCs w:val="11"/>
              </w:rPr>
            </w:pPr>
            <w:r>
              <w:rPr>
                <w:rFonts w:ascii="Verdana" w:eastAsia="Verdana" w:hAnsi="Verdana" w:cs="Verdana"/>
                <w:color w:val="000000"/>
                <w:spacing w:val="0"/>
                <w:w w:val="100"/>
                <w:position w:val="0"/>
                <w:sz w:val="11"/>
                <w:szCs w:val="11"/>
              </w:rPr>
              <w:t>50,000,000.00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1"/>
                <w:szCs w:val="11"/>
              </w:rPr>
            </w:pPr>
            <w:r>
              <w:rPr>
                <w:rFonts w:ascii="Verdana" w:eastAsia="Verdana" w:hAnsi="Verdana" w:cs="Verdana"/>
                <w:color w:val="000000"/>
                <w:spacing w:val="0"/>
                <w:w w:val="100"/>
                <w:position w:val="0"/>
                <w:sz w:val="11"/>
                <w:szCs w:val="11"/>
              </w:rPr>
              <w:t>50,000,000.00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1"/>
                <w:szCs w:val="11"/>
              </w:rPr>
            </w:pPr>
            <w:r>
              <w:rPr>
                <w:rFonts w:ascii="Verdana" w:eastAsia="Verdana" w:hAnsi="Verdana" w:cs="Verdana"/>
                <w:color w:val="000000"/>
                <w:spacing w:val="0"/>
                <w:w w:val="100"/>
                <w:position w:val="0"/>
                <w:sz w:val="11"/>
                <w:szCs w:val="11"/>
              </w:rPr>
              <w:t>2022-5-28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SimHei" w:eastAsia="SimHei" w:hAnsi="SimHei" w:cs="SimHei"/>
                <w:color w:val="000000"/>
                <w:spacing w:val="0"/>
                <w:w w:val="100"/>
                <w:position w:val="0"/>
                <w:sz w:val="15"/>
                <w:szCs w:val="15"/>
              </w:rPr>
              <w:t>短期借款</w:t>
            </w:r>
          </w:p>
          <w:p>
            <w:pPr>
              <w:pStyle w:val="Style23"/>
              <w:keepNext w:val="0"/>
              <w:keepLines w:val="0"/>
              <w:widowControl w:val="0"/>
              <w:shd w:val="clear" w:color="auto" w:fill="auto"/>
              <w:bidi w:val="0"/>
              <w:spacing w:before="0" w:after="0" w:line="240" w:lineRule="auto"/>
              <w:ind w:left="0" w:right="0" w:firstLine="140"/>
              <w:jc w:val="left"/>
              <w:rPr>
                <w:sz w:val="11"/>
                <w:szCs w:val="11"/>
              </w:rPr>
            </w:pPr>
            <w:r>
              <w:rPr>
                <w:rFonts w:ascii="SimHei" w:eastAsia="SimHei" w:hAnsi="SimHei" w:cs="SimHei"/>
                <w:color w:val="000000"/>
                <w:spacing w:val="0"/>
                <w:w w:val="100"/>
                <w:position w:val="0"/>
                <w:sz w:val="15"/>
                <w:szCs w:val="15"/>
              </w:rPr>
              <w:t>［注</w:t>
            </w:r>
            <w:r>
              <w:rPr>
                <w:rFonts w:ascii="Verdana" w:eastAsia="Verdana" w:hAnsi="Verdana" w:cs="Verdana"/>
                <w:color w:val="000000"/>
                <w:spacing w:val="0"/>
                <w:w w:val="100"/>
                <w:position w:val="0"/>
                <w:sz w:val="11"/>
                <w:szCs w:val="11"/>
              </w:rPr>
              <w:t>1］</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rFonts w:ascii="SimHei" w:eastAsia="SimHei" w:hAnsi="SimHei" w:cs="SimHei"/>
                <w:color w:val="000000"/>
                <w:spacing w:val="0"/>
                <w:w w:val="100"/>
                <w:position w:val="0"/>
                <w:sz w:val="15"/>
                <w:szCs w:val="15"/>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1"/>
                <w:szCs w:val="11"/>
              </w:rPr>
            </w:pPr>
            <w:r>
              <w:rPr>
                <w:rFonts w:ascii="Verdana" w:eastAsia="Verdana" w:hAnsi="Verdana" w:cs="Verdana"/>
                <w:color w:val="000000"/>
                <w:spacing w:val="0"/>
                <w:w w:val="100"/>
                <w:position w:val="0"/>
                <w:sz w:val="11"/>
                <w:szCs w:val="11"/>
              </w:rPr>
              <w:t xml:space="preserve">50,000, </w:t>
            </w:r>
            <w:r>
              <w:rPr>
                <w:rFonts w:ascii="Verdana" w:eastAsia="Verdana" w:hAnsi="Verdana" w:cs="Verdana"/>
                <w:color w:val="000000"/>
                <w:spacing w:val="0"/>
                <w:w w:val="100"/>
                <w:position w:val="0"/>
                <w:sz w:val="11"/>
                <w:szCs w:val="11"/>
              </w:rPr>
              <w:t>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1"/>
                <w:szCs w:val="11"/>
              </w:rPr>
            </w:pPr>
            <w:r>
              <w:rPr>
                <w:rFonts w:ascii="Verdana" w:eastAsia="Verdana" w:hAnsi="Verdana" w:cs="Verdana"/>
                <w:color w:val="000000"/>
                <w:spacing w:val="0"/>
                <w:w w:val="100"/>
                <w:position w:val="0"/>
                <w:sz w:val="11"/>
                <w:szCs w:val="11"/>
              </w:rPr>
              <w:t xml:space="preserve">50,000, </w:t>
            </w:r>
            <w:r>
              <w:rPr>
                <w:rFonts w:ascii="Verdana" w:eastAsia="Verdana" w:hAnsi="Verdana" w:cs="Verdana"/>
                <w:color w:val="000000"/>
                <w:spacing w:val="0"/>
                <w:w w:val="100"/>
                <w:position w:val="0"/>
                <w:sz w:val="11"/>
                <w:szCs w:val="11"/>
              </w:rPr>
              <w:t>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1"/>
                <w:szCs w:val="11"/>
              </w:rPr>
            </w:pPr>
            <w:r>
              <w:rPr>
                <w:rFonts w:ascii="Verdana" w:eastAsia="Verdana" w:hAnsi="Verdana" w:cs="Verdana"/>
                <w:color w:val="000000"/>
                <w:spacing w:val="0"/>
                <w:w w:val="100"/>
                <w:position w:val="0"/>
                <w:sz w:val="11"/>
                <w:szCs w:val="11"/>
              </w:rPr>
              <w:t xml:space="preserve">50,000, </w:t>
            </w:r>
            <w:r>
              <w:rPr>
                <w:rFonts w:ascii="Verdana" w:eastAsia="Verdana" w:hAnsi="Verdana" w:cs="Verdana"/>
                <w:color w:val="000000"/>
                <w:spacing w:val="0"/>
                <w:w w:val="100"/>
                <w:position w:val="0"/>
                <w:sz w:val="11"/>
                <w:szCs w:val="11"/>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Verdana" w:eastAsia="Verdana" w:hAnsi="Verdana" w:cs="Verdana"/>
                <w:color w:val="000000"/>
                <w:spacing w:val="0"/>
                <w:w w:val="100"/>
                <w:position w:val="0"/>
                <w:sz w:val="11"/>
                <w:szCs w:val="11"/>
              </w:rPr>
              <w:t>(2)</w:t>
            </w:r>
            <w:r>
              <w:rPr>
                <w:rFonts w:ascii="SimHei" w:eastAsia="SimHei" w:hAnsi="SimHei" w:cs="SimHei"/>
                <w:color w:val="000000"/>
                <w:spacing w:val="0"/>
                <w:w w:val="100"/>
                <w:position w:val="0"/>
                <w:sz w:val="15"/>
                <w:szCs w:val="15"/>
              </w:rPr>
              <w:t>股权质押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9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5"/>
                <w:szCs w:val="15"/>
              </w:rPr>
            </w:pPr>
            <w:r>
              <w:rPr>
                <w:rFonts w:ascii="SimHei" w:eastAsia="SimHei" w:hAnsi="SimHei" w:cs="SimHei"/>
                <w:color w:val="000000"/>
                <w:spacing w:val="0"/>
                <w:w w:val="100"/>
                <w:position w:val="0"/>
                <w:sz w:val="15"/>
                <w:szCs w:val="15"/>
              </w:rPr>
              <w:t>本公司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5"/>
                <w:szCs w:val="15"/>
              </w:rPr>
            </w:pPr>
            <w:r>
              <w:rPr>
                <w:rFonts w:ascii="SimHei" w:eastAsia="SimHei" w:hAnsi="SimHei" w:cs="SimHei"/>
                <w:color w:val="000000"/>
                <w:spacing w:val="0"/>
                <w:w w:val="100"/>
                <w:position w:val="0"/>
                <w:sz w:val="15"/>
                <w:szCs w:val="15"/>
              </w:rPr>
              <w:t>本公司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199" w:lineRule="exact"/>
              <w:ind w:left="0" w:right="0" w:firstLine="0"/>
              <w:jc w:val="left"/>
              <w:rPr>
                <w:sz w:val="15"/>
                <w:szCs w:val="15"/>
              </w:rPr>
            </w:pPr>
            <w:r>
              <w:rPr>
                <w:rFonts w:ascii="SimHei" w:eastAsia="SimHei" w:hAnsi="SimHei" w:cs="SimHei"/>
                <w:color w:val="000000"/>
                <w:spacing w:val="0"/>
                <w:w w:val="100"/>
                <w:position w:val="0"/>
                <w:sz w:val="15"/>
                <w:szCs w:val="15"/>
              </w:rPr>
              <w:t>中国民生银行股 份有限公司绍兴 分行</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199" w:lineRule="exact"/>
              <w:ind w:left="0" w:right="0" w:firstLine="0"/>
              <w:jc w:val="both"/>
              <w:rPr>
                <w:sz w:val="15"/>
                <w:szCs w:val="15"/>
              </w:rPr>
            </w:pPr>
            <w:r>
              <w:rPr>
                <w:rFonts w:ascii="SimHei" w:eastAsia="SimHei" w:hAnsi="SimHei" w:cs="SimHei"/>
                <w:color w:val="000000"/>
                <w:spacing w:val="0"/>
                <w:w w:val="100"/>
                <w:position w:val="0"/>
                <w:sz w:val="15"/>
                <w:szCs w:val="15"/>
              </w:rPr>
              <w:t>绍兴银行股份有 限公司</w:t>
            </w:r>
            <w:r>
              <w:rPr>
                <w:rFonts w:ascii="Verdana" w:eastAsia="Verdana" w:hAnsi="Verdana" w:cs="Verdana"/>
                <w:color w:val="000000"/>
                <w:spacing w:val="0"/>
                <w:w w:val="100"/>
                <w:position w:val="0"/>
                <w:sz w:val="11"/>
                <w:szCs w:val="11"/>
              </w:rPr>
              <w:t>2,900</w:t>
            </w:r>
            <w:r>
              <w:rPr>
                <w:rFonts w:ascii="SimHei" w:eastAsia="SimHei" w:hAnsi="SimHei" w:cs="SimHei"/>
                <w:color w:val="000000"/>
                <w:spacing w:val="0"/>
                <w:w w:val="100"/>
                <w:position w:val="0"/>
                <w:sz w:val="15"/>
                <w:szCs w:val="15"/>
              </w:rPr>
              <w:t>万 股股权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1"/>
                <w:szCs w:val="11"/>
              </w:rPr>
            </w:pPr>
            <w:r>
              <w:rPr>
                <w:rFonts w:ascii="Verdana" w:eastAsia="Verdana" w:hAnsi="Verdana" w:cs="Verdana"/>
                <w:color w:val="000000"/>
                <w:spacing w:val="0"/>
                <w:w w:val="100"/>
                <w:position w:val="0"/>
                <w:sz w:val="11"/>
                <w:szCs w:val="11"/>
              </w:rPr>
              <w:t xml:space="preserve">95,917, </w:t>
            </w:r>
            <w:r>
              <w:rPr>
                <w:rFonts w:ascii="Verdana" w:eastAsia="Verdana" w:hAnsi="Verdana" w:cs="Verdana"/>
                <w:color w:val="000000"/>
                <w:spacing w:val="0"/>
                <w:w w:val="100"/>
                <w:position w:val="0"/>
                <w:sz w:val="11"/>
                <w:szCs w:val="11"/>
              </w:rPr>
              <w:t>927.99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1"/>
                <w:szCs w:val="11"/>
              </w:rPr>
            </w:pPr>
            <w:r>
              <w:rPr>
                <w:rFonts w:ascii="Verdana" w:eastAsia="Verdana" w:hAnsi="Verdana" w:cs="Verdana"/>
                <w:color w:val="000000"/>
                <w:spacing w:val="0"/>
                <w:w w:val="100"/>
                <w:position w:val="0"/>
                <w:sz w:val="11"/>
                <w:szCs w:val="11"/>
              </w:rPr>
              <w:t>95,917,927.99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1"/>
                <w:szCs w:val="11"/>
              </w:rPr>
            </w:pPr>
            <w:r>
              <w:rPr>
                <w:rFonts w:ascii="Verdana" w:eastAsia="Verdana" w:hAnsi="Verdana" w:cs="Verdana"/>
                <w:color w:val="000000"/>
                <w:spacing w:val="0"/>
                <w:w w:val="100"/>
                <w:position w:val="0"/>
                <w:sz w:val="11"/>
                <w:szCs w:val="11"/>
              </w:rPr>
              <w:t>69,000,000.00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1"/>
                <w:szCs w:val="11"/>
              </w:rPr>
            </w:pPr>
            <w:r>
              <w:rPr>
                <w:rFonts w:ascii="Verdana" w:eastAsia="Verdana" w:hAnsi="Verdana" w:cs="Verdana"/>
                <w:color w:val="000000"/>
                <w:spacing w:val="0"/>
                <w:w w:val="100"/>
                <w:position w:val="0"/>
                <w:sz w:val="11"/>
                <w:szCs w:val="11"/>
              </w:rPr>
              <w:t>2022-8-2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SimHei" w:eastAsia="SimHei" w:hAnsi="SimHei" w:cs="SimHei"/>
                <w:color w:val="000000"/>
                <w:spacing w:val="0"/>
                <w:w w:val="100"/>
                <w:position w:val="0"/>
                <w:sz w:val="15"/>
                <w:szCs w:val="15"/>
              </w:rPr>
              <w:t>短期借款</w:t>
            </w:r>
          </w:p>
          <w:p>
            <w:pPr>
              <w:pStyle w:val="Style23"/>
              <w:keepNext w:val="0"/>
              <w:keepLines w:val="0"/>
              <w:widowControl w:val="0"/>
              <w:shd w:val="clear" w:color="auto" w:fill="auto"/>
              <w:bidi w:val="0"/>
              <w:spacing w:before="0" w:after="0" w:line="240" w:lineRule="auto"/>
              <w:ind w:left="0" w:right="0" w:firstLine="140"/>
              <w:jc w:val="left"/>
              <w:rPr>
                <w:sz w:val="11"/>
                <w:szCs w:val="11"/>
              </w:rPr>
            </w:pPr>
            <w:r>
              <w:rPr>
                <w:rFonts w:ascii="SimHei" w:eastAsia="SimHei" w:hAnsi="SimHei" w:cs="SimHei"/>
                <w:color w:val="000000"/>
                <w:spacing w:val="0"/>
                <w:w w:val="100"/>
                <w:position w:val="0"/>
                <w:sz w:val="15"/>
                <w:szCs w:val="15"/>
              </w:rPr>
              <w:t>［注</w:t>
            </w:r>
            <w:r>
              <w:rPr>
                <w:rFonts w:ascii="Verdana" w:eastAsia="Verdana" w:hAnsi="Verdana" w:cs="Verdana"/>
                <w:color w:val="000000"/>
                <w:spacing w:val="0"/>
                <w:w w:val="100"/>
                <w:position w:val="0"/>
                <w:sz w:val="11"/>
                <w:szCs w:val="11"/>
              </w:rPr>
              <w:t>2］</w:t>
            </w:r>
          </w:p>
        </w:tc>
      </w:tr>
      <w:tr>
        <w:trPr>
          <w:trHeight w:val="59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5"/>
                <w:szCs w:val="15"/>
              </w:rPr>
            </w:pPr>
            <w:r>
              <w:rPr>
                <w:rFonts w:ascii="SimHei" w:eastAsia="SimHei" w:hAnsi="SimHei" w:cs="SimHei"/>
                <w:color w:val="000000"/>
                <w:spacing w:val="0"/>
                <w:w w:val="100"/>
                <w:position w:val="0"/>
                <w:sz w:val="15"/>
                <w:szCs w:val="15"/>
              </w:rPr>
              <w:t>本公司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5"/>
                <w:szCs w:val="15"/>
              </w:rPr>
            </w:pPr>
            <w:r>
              <w:rPr>
                <w:rFonts w:ascii="SimHei" w:eastAsia="SimHei" w:hAnsi="SimHei" w:cs="SimHei"/>
                <w:color w:val="000000"/>
                <w:spacing w:val="0"/>
                <w:w w:val="100"/>
                <w:position w:val="0"/>
                <w:sz w:val="15"/>
                <w:szCs w:val="15"/>
              </w:rPr>
              <w:t>本公司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06" w:lineRule="exact"/>
              <w:ind w:left="0" w:right="0" w:firstLine="0"/>
              <w:jc w:val="left"/>
              <w:rPr>
                <w:sz w:val="15"/>
                <w:szCs w:val="15"/>
              </w:rPr>
            </w:pPr>
            <w:r>
              <w:rPr>
                <w:rFonts w:ascii="SimHei" w:eastAsia="SimHei" w:hAnsi="SimHei" w:cs="SimHei"/>
                <w:color w:val="000000"/>
                <w:spacing w:val="0"/>
                <w:w w:val="100"/>
                <w:position w:val="0"/>
                <w:sz w:val="15"/>
                <w:szCs w:val="15"/>
              </w:rPr>
              <w:t>光大银行绍兴分 行</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SimHei" w:eastAsia="SimHei" w:hAnsi="SimHei" w:cs="SimHei"/>
                <w:color w:val="000000"/>
                <w:spacing w:val="0"/>
                <w:w w:val="100"/>
                <w:position w:val="0"/>
                <w:sz w:val="15"/>
                <w:szCs w:val="15"/>
              </w:rPr>
              <w:t>甘肃上峰水泥股</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SimHei" w:eastAsia="SimHei" w:hAnsi="SimHei" w:cs="SimHei"/>
                <w:color w:val="000000"/>
                <w:spacing w:val="0"/>
                <w:w w:val="100"/>
                <w:position w:val="0"/>
                <w:sz w:val="15"/>
                <w:szCs w:val="15"/>
              </w:rPr>
              <w:t>份有限公司</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Verdana" w:eastAsia="Verdana" w:hAnsi="Verdana" w:cs="Verdana"/>
                <w:color w:val="000000"/>
                <w:spacing w:val="0"/>
                <w:w w:val="100"/>
                <w:position w:val="0"/>
                <w:sz w:val="11"/>
                <w:szCs w:val="11"/>
              </w:rPr>
              <w:t>1, 000</w:t>
            </w:r>
            <w:r>
              <w:rPr>
                <w:rFonts w:ascii="SimHei" w:eastAsia="SimHei" w:hAnsi="SimHei" w:cs="SimHei"/>
                <w:color w:val="000000"/>
                <w:spacing w:val="0"/>
                <w:w w:val="100"/>
                <w:position w:val="0"/>
                <w:sz w:val="15"/>
                <w:szCs w:val="15"/>
              </w:rPr>
              <w:t>万股股权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1"/>
                <w:szCs w:val="11"/>
              </w:rPr>
            </w:pPr>
            <w:r>
              <w:rPr>
                <w:rFonts w:ascii="Verdana" w:eastAsia="Verdana" w:hAnsi="Verdana" w:cs="Verdana"/>
                <w:color w:val="000000"/>
                <w:spacing w:val="0"/>
                <w:w w:val="100"/>
                <w:position w:val="0"/>
                <w:sz w:val="11"/>
                <w:szCs w:val="11"/>
              </w:rPr>
              <w:t xml:space="preserve">200, 700, </w:t>
            </w:r>
            <w:r>
              <w:rPr>
                <w:rFonts w:ascii="Verdana" w:eastAsia="Verdana" w:hAnsi="Verdana" w:cs="Verdana"/>
                <w:color w:val="000000"/>
                <w:spacing w:val="0"/>
                <w:w w:val="100"/>
                <w:position w:val="0"/>
                <w:sz w:val="11"/>
                <w:szCs w:val="11"/>
              </w:rPr>
              <w:t xml:space="preserve">000. </w:t>
            </w:r>
            <w:r>
              <w:rPr>
                <w:rFonts w:ascii="Verdana" w:eastAsia="Verdana" w:hAnsi="Verdana" w:cs="Verdana"/>
                <w:color w:val="000000"/>
                <w:spacing w:val="0"/>
                <w:w w:val="100"/>
                <w:position w:val="0"/>
                <w:sz w:val="11"/>
                <w:szCs w:val="11"/>
              </w:rPr>
              <w:t>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1"/>
                <w:szCs w:val="11"/>
              </w:rPr>
            </w:pPr>
            <w:r>
              <w:rPr>
                <w:rFonts w:ascii="Verdana" w:eastAsia="Verdana" w:hAnsi="Verdana" w:cs="Verdana"/>
                <w:color w:val="000000"/>
                <w:spacing w:val="0"/>
                <w:w w:val="100"/>
                <w:position w:val="0"/>
                <w:sz w:val="11"/>
                <w:szCs w:val="11"/>
              </w:rPr>
              <w:t>200,700,000.00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1"/>
                <w:szCs w:val="11"/>
              </w:rPr>
            </w:pPr>
            <w:r>
              <w:rPr>
                <w:rFonts w:ascii="Verdana" w:eastAsia="Verdana" w:hAnsi="Verdana" w:cs="Verdana"/>
                <w:color w:val="000000"/>
                <w:spacing w:val="0"/>
                <w:w w:val="100"/>
                <w:position w:val="0"/>
                <w:sz w:val="11"/>
                <w:szCs w:val="11"/>
              </w:rPr>
              <w:t>100,000,000.00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1"/>
                <w:szCs w:val="11"/>
              </w:rPr>
            </w:pPr>
            <w:r>
              <w:rPr>
                <w:rFonts w:ascii="Verdana" w:eastAsia="Verdana" w:hAnsi="Verdana" w:cs="Verdana"/>
                <w:color w:val="000000"/>
                <w:spacing w:val="0"/>
                <w:w w:val="100"/>
                <w:position w:val="0"/>
                <w:sz w:val="11"/>
                <w:szCs w:val="11"/>
              </w:rPr>
              <w:t>2022-12-29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SimHei" w:eastAsia="SimHei" w:hAnsi="SimHei" w:cs="SimHei"/>
                <w:color w:val="000000"/>
                <w:spacing w:val="0"/>
                <w:w w:val="100"/>
                <w:position w:val="0"/>
                <w:sz w:val="15"/>
                <w:szCs w:val="15"/>
              </w:rPr>
              <w:t>短期借款</w:t>
            </w:r>
          </w:p>
          <w:p>
            <w:pPr>
              <w:pStyle w:val="Style23"/>
              <w:keepNext w:val="0"/>
              <w:keepLines w:val="0"/>
              <w:widowControl w:val="0"/>
              <w:shd w:val="clear" w:color="auto" w:fill="auto"/>
              <w:bidi w:val="0"/>
              <w:spacing w:before="0" w:after="0" w:line="240" w:lineRule="auto"/>
              <w:ind w:left="0" w:right="0" w:firstLine="140"/>
              <w:jc w:val="left"/>
              <w:rPr>
                <w:sz w:val="11"/>
                <w:szCs w:val="11"/>
              </w:rPr>
            </w:pPr>
            <w:r>
              <w:rPr>
                <w:rFonts w:ascii="SimHei" w:eastAsia="SimHei" w:hAnsi="SimHei" w:cs="SimHei"/>
                <w:color w:val="000000"/>
                <w:spacing w:val="0"/>
                <w:w w:val="100"/>
                <w:position w:val="0"/>
                <w:sz w:val="15"/>
                <w:szCs w:val="15"/>
              </w:rPr>
              <w:t>［注</w:t>
            </w:r>
            <w:r>
              <w:rPr>
                <w:rFonts w:ascii="Verdana" w:eastAsia="Verdana" w:hAnsi="Verdana" w:cs="Verdana"/>
                <w:color w:val="000000"/>
                <w:spacing w:val="0"/>
                <w:w w:val="100"/>
                <w:position w:val="0"/>
                <w:sz w:val="11"/>
                <w:szCs w:val="11"/>
              </w:rPr>
              <w:t>2］</w:t>
            </w:r>
          </w:p>
        </w:tc>
      </w:tr>
      <w:tr>
        <w:trPr>
          <w:trHeight w:val="475"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5"/>
                <w:szCs w:val="15"/>
              </w:rPr>
            </w:pPr>
            <w:r>
              <w:rPr>
                <w:rFonts w:ascii="SimHei" w:eastAsia="SimHei" w:hAnsi="SimHei" w:cs="SimHei"/>
                <w:color w:val="000000"/>
                <w:spacing w:val="0"/>
                <w:w w:val="100"/>
                <w:position w:val="0"/>
                <w:sz w:val="15"/>
                <w:szCs w:val="15"/>
              </w:rPr>
              <w:t>小 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1"/>
                <w:szCs w:val="11"/>
              </w:rPr>
            </w:pPr>
            <w:r>
              <w:rPr>
                <w:rFonts w:ascii="Verdana" w:eastAsia="Verdana" w:hAnsi="Verdana" w:cs="Verdana"/>
                <w:color w:val="000000"/>
                <w:spacing w:val="0"/>
                <w:w w:val="100"/>
                <w:position w:val="0"/>
                <w:sz w:val="11"/>
                <w:szCs w:val="11"/>
              </w:rPr>
              <w:t xml:space="preserve">296, </w:t>
            </w:r>
            <w:r>
              <w:rPr>
                <w:rFonts w:ascii="Verdana" w:eastAsia="Verdana" w:hAnsi="Verdana" w:cs="Verdana"/>
                <w:color w:val="000000"/>
                <w:spacing w:val="0"/>
                <w:w w:val="100"/>
                <w:position w:val="0"/>
                <w:sz w:val="11"/>
                <w:szCs w:val="11"/>
              </w:rPr>
              <w:t xml:space="preserve">617,927. </w:t>
            </w:r>
            <w:r>
              <w:rPr>
                <w:rFonts w:ascii="Verdana" w:eastAsia="Verdana" w:hAnsi="Verdana" w:cs="Verdana"/>
                <w:color w:val="000000"/>
                <w:spacing w:val="0"/>
                <w:w w:val="100"/>
                <w:position w:val="0"/>
                <w:sz w:val="11"/>
                <w:szCs w:val="11"/>
              </w:rPr>
              <w:t>99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1"/>
                <w:szCs w:val="11"/>
              </w:rPr>
            </w:pPr>
            <w:r>
              <w:rPr>
                <w:rFonts w:ascii="Verdana" w:eastAsia="Verdana" w:hAnsi="Verdana" w:cs="Verdana"/>
                <w:color w:val="000000"/>
                <w:spacing w:val="0"/>
                <w:w w:val="100"/>
                <w:position w:val="0"/>
                <w:sz w:val="11"/>
                <w:szCs w:val="11"/>
              </w:rPr>
              <w:t xml:space="preserve">296, </w:t>
            </w:r>
            <w:r>
              <w:rPr>
                <w:rFonts w:ascii="Verdana" w:eastAsia="Verdana" w:hAnsi="Verdana" w:cs="Verdana"/>
                <w:color w:val="000000"/>
                <w:spacing w:val="0"/>
                <w:w w:val="100"/>
                <w:position w:val="0"/>
                <w:sz w:val="11"/>
                <w:szCs w:val="11"/>
              </w:rPr>
              <w:t xml:space="preserve">617,927. </w:t>
            </w:r>
            <w:r>
              <w:rPr>
                <w:rFonts w:ascii="Verdana" w:eastAsia="Verdana" w:hAnsi="Verdana" w:cs="Verdana"/>
                <w:color w:val="000000"/>
                <w:spacing w:val="0"/>
                <w:w w:val="100"/>
                <w:position w:val="0"/>
                <w:sz w:val="11"/>
                <w:szCs w:val="11"/>
              </w:rPr>
              <w:t>99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1"/>
                <w:szCs w:val="11"/>
              </w:rPr>
            </w:pPr>
            <w:r>
              <w:rPr>
                <w:rFonts w:ascii="Verdana" w:eastAsia="Verdana" w:hAnsi="Verdana" w:cs="Verdana"/>
                <w:color w:val="000000"/>
                <w:spacing w:val="0"/>
                <w:w w:val="100"/>
                <w:position w:val="0"/>
                <w:sz w:val="11"/>
                <w:szCs w:val="11"/>
              </w:rPr>
              <w:t xml:space="preserve">169, 000, </w:t>
            </w:r>
            <w:r>
              <w:rPr>
                <w:rFonts w:ascii="Verdana" w:eastAsia="Verdana" w:hAnsi="Verdana" w:cs="Verdana"/>
                <w:color w:val="000000"/>
                <w:spacing w:val="0"/>
                <w:w w:val="100"/>
                <w:position w:val="0"/>
                <w:sz w:val="11"/>
                <w:szCs w:val="11"/>
              </w:rPr>
              <w:t xml:space="preserve">000. </w:t>
            </w:r>
            <w:r>
              <w:rPr>
                <w:rFonts w:ascii="Verdana" w:eastAsia="Verdana" w:hAnsi="Verdana" w:cs="Verdana"/>
                <w:color w:val="000000"/>
                <w:spacing w:val="0"/>
                <w:w w:val="100"/>
                <w:position w:val="0"/>
                <w:sz w:val="11"/>
                <w:szCs w:val="11"/>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pStyle w:val="Style5"/>
        <w:keepNext w:val="0"/>
        <w:keepLines w:val="0"/>
        <w:widowControl w:val="0"/>
        <w:shd w:val="clear" w:color="auto" w:fill="auto"/>
        <w:bidi w:val="0"/>
        <w:spacing w:before="0" w:after="0" w:line="401" w:lineRule="exact"/>
        <w:ind w:left="0" w:right="0" w:firstLine="0"/>
        <w:jc w:val="center"/>
      </w:pPr>
      <w:r>
        <w:rPr>
          <w:color w:val="000000"/>
          <w:spacing w:val="0"/>
          <w:w w:val="100"/>
          <w:position w:val="0"/>
          <w:shd w:val="clear" w:color="auto" w:fill="FFFFFF"/>
        </w:rPr>
        <w:t>［注</w:t>
      </w:r>
      <w:r>
        <w:rPr>
          <w:color w:val="000000"/>
          <w:spacing w:val="0"/>
          <w:w w:val="100"/>
          <w:position w:val="0"/>
          <w:sz w:val="19"/>
          <w:szCs w:val="19"/>
          <w:shd w:val="clear" w:color="auto" w:fill="FFFFFF"/>
        </w:rPr>
        <w:t>1］</w:t>
      </w:r>
      <w:r>
        <w:rPr>
          <w:color w:val="000000"/>
          <w:spacing w:val="0"/>
          <w:w w:val="100"/>
          <w:position w:val="0"/>
          <w:shd w:val="clear" w:color="auto" w:fill="FFFFFF"/>
        </w:rPr>
        <w:t>系定期存单质押开具银行承兑汇票，票据已贴现，在财务报表中列报于短期借款</w:t>
        <w:br/>
        <w:t>［注</w:t>
      </w:r>
      <w:r>
        <w:rPr>
          <w:color w:val="000000"/>
          <w:spacing w:val="0"/>
          <w:w w:val="100"/>
          <w:position w:val="0"/>
          <w:sz w:val="19"/>
          <w:szCs w:val="19"/>
          <w:shd w:val="clear" w:color="auto" w:fill="FFFFFF"/>
        </w:rPr>
        <w:t>2］</w:t>
      </w:r>
      <w:r>
        <w:rPr>
          <w:color w:val="000000"/>
          <w:spacing w:val="0"/>
          <w:w w:val="100"/>
          <w:position w:val="0"/>
          <w:shd w:val="clear" w:color="auto" w:fill="FFFFFF"/>
        </w:rPr>
        <w:t>该等借款同时由富润控股集团有限公司提供保证担保，并由本公司提供保证担保</w:t>
      </w:r>
    </w:p>
    <w:p>
      <w:pPr>
        <w:pStyle w:val="Style5"/>
        <w:keepNext w:val="0"/>
        <w:keepLines w:val="0"/>
        <w:widowControl w:val="0"/>
        <w:numPr>
          <w:ilvl w:val="0"/>
          <w:numId w:val="247"/>
        </w:numPr>
        <w:shd w:val="clear" w:color="auto" w:fill="auto"/>
        <w:bidi w:val="0"/>
        <w:spacing w:before="0" w:after="160" w:line="401" w:lineRule="exact"/>
        <w:ind w:left="0" w:right="0" w:firstLine="560"/>
        <w:jc w:val="left"/>
      </w:pPr>
      <w:bookmarkStart w:id="1900" w:name="bookmark1900"/>
      <w:bookmarkEnd w:id="1900"/>
      <w:r>
        <w:rPr>
          <w:color w:val="000000"/>
          <w:spacing w:val="0"/>
          <w:w w:val="100"/>
          <w:position w:val="0"/>
        </w:rPr>
        <w:t>截至</w:t>
      </w:r>
      <w:r>
        <w:rPr>
          <w:color w:val="000000"/>
          <w:spacing w:val="0"/>
          <w:w w:val="100"/>
          <w:position w:val="0"/>
          <w:sz w:val="19"/>
          <w:szCs w:val="19"/>
        </w:rPr>
        <w:t>2021</w:t>
      </w:r>
      <w:r>
        <w:rPr>
          <w:color w:val="000000"/>
          <w:spacing w:val="0"/>
          <w:w w:val="100"/>
          <w:position w:val="0"/>
        </w:rPr>
        <w:t>年</w:t>
      </w:r>
      <w:r>
        <w:rPr>
          <w:color w:val="000000"/>
          <w:spacing w:val="0"/>
          <w:w w:val="100"/>
          <w:position w:val="0"/>
          <w:sz w:val="19"/>
          <w:szCs w:val="19"/>
        </w:rPr>
        <w:t>12</w:t>
      </w:r>
      <w:r>
        <w:rPr>
          <w:color w:val="000000"/>
          <w:spacing w:val="0"/>
          <w:w w:val="100"/>
          <w:position w:val="0"/>
        </w:rPr>
        <w:t>月</w:t>
      </w:r>
      <w:r>
        <w:rPr>
          <w:color w:val="000000"/>
          <w:spacing w:val="0"/>
          <w:w w:val="100"/>
          <w:position w:val="0"/>
          <w:sz w:val="19"/>
          <w:szCs w:val="19"/>
        </w:rPr>
        <w:t>31</w:t>
      </w:r>
      <w:r>
        <w:rPr>
          <w:color w:val="000000"/>
          <w:spacing w:val="0"/>
          <w:w w:val="100"/>
          <w:position w:val="0"/>
        </w:rPr>
        <w:t>日，公司存出银行承兑汇票保证金情况</w:t>
      </w:r>
    </w:p>
    <w:tbl>
      <w:tblPr>
        <w:tblOverlap w:val="never"/>
        <w:jc w:val="center"/>
        <w:tblLayout w:type="fixed"/>
      </w:tblPr>
      <w:tblGrid>
        <w:gridCol w:w="1402"/>
        <w:gridCol w:w="1397"/>
        <w:gridCol w:w="1723"/>
        <w:gridCol w:w="1958"/>
        <w:gridCol w:w="1094"/>
        <w:gridCol w:w="1531"/>
      </w:tblGrid>
      <w:tr>
        <w:trPr>
          <w:trHeight w:val="93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质押人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5" w:lineRule="exact"/>
              <w:ind w:left="0" w:right="0" w:firstLine="0"/>
              <w:jc w:val="center"/>
              <w:rPr>
                <w:sz w:val="16"/>
                <w:szCs w:val="16"/>
              </w:rPr>
            </w:pPr>
            <w:r>
              <w:rPr>
                <w:color w:val="000000"/>
                <w:spacing w:val="0"/>
                <w:w w:val="100"/>
                <w:position w:val="0"/>
                <w:sz w:val="16"/>
                <w:szCs w:val="16"/>
              </w:rPr>
              <w:t>质押物 所有权人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保证金金额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应付票据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26" w:lineRule="exact"/>
              <w:ind w:left="0" w:right="0" w:firstLine="0"/>
              <w:jc w:val="center"/>
              <w:rPr>
                <w:sz w:val="16"/>
                <w:szCs w:val="16"/>
              </w:rPr>
            </w:pPr>
            <w:r>
              <w:rPr>
                <w:color w:val="000000"/>
                <w:spacing w:val="0"/>
                <w:w w:val="100"/>
                <w:position w:val="0"/>
                <w:sz w:val="16"/>
                <w:szCs w:val="16"/>
              </w:rPr>
              <w:t>票据最后 到期日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金融机构</w:t>
            </w:r>
          </w:p>
        </w:tc>
      </w:tr>
      <w:tr>
        <w:trPr>
          <w:trHeight w:val="533"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泰一指尚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泰一指尚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 xml:space="preserve">50, 000,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6"/>
                <w:szCs w:val="16"/>
              </w:rPr>
              <w:t>［注</w:t>
            </w:r>
            <w:r>
              <w:rPr>
                <w:color w:val="000000"/>
                <w:spacing w:val="0"/>
                <w:w w:val="100"/>
                <w:position w:val="0"/>
                <w:sz w:val="18"/>
                <w:szCs w:val="18"/>
              </w:rPr>
              <w:t xml:space="preserve">］50, 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2022-1-6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5" w:lineRule="exact"/>
              <w:ind w:left="0" w:right="0" w:firstLine="0"/>
              <w:jc w:val="center"/>
              <w:rPr>
                <w:sz w:val="16"/>
                <w:szCs w:val="16"/>
              </w:rPr>
            </w:pPr>
            <w:r>
              <w:rPr>
                <w:color w:val="000000"/>
                <w:spacing w:val="0"/>
                <w:w w:val="100"/>
                <w:position w:val="0"/>
                <w:sz w:val="16"/>
                <w:szCs w:val="16"/>
              </w:rPr>
              <w:t>江苏银行股份有 限公司杭州分行</w:t>
            </w:r>
          </w:p>
        </w:tc>
      </w:tr>
      <w:tr>
        <w:trPr>
          <w:trHeight w:val="442"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 xml:space="preserve">50, 000,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50, 000,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pStyle w:val="Style5"/>
        <w:keepNext w:val="0"/>
        <w:keepLines w:val="0"/>
        <w:widowControl w:val="0"/>
        <w:shd w:val="clear" w:color="auto" w:fill="auto"/>
        <w:bidi w:val="0"/>
        <w:spacing w:before="0" w:after="160" w:line="240" w:lineRule="auto"/>
        <w:ind w:left="0" w:right="0" w:firstLine="560"/>
        <w:jc w:val="left"/>
      </w:pPr>
      <w:r>
        <w:rPr>
          <w:color w:val="000000"/>
          <w:spacing w:val="0"/>
          <w:w w:val="100"/>
          <w:position w:val="0"/>
        </w:rPr>
        <w:t>［注］该票据已贴现，在财务报表中列报于短期借款</w:t>
      </w:r>
    </w:p>
    <w:p>
      <w:pPr>
        <w:pStyle w:val="Style5"/>
        <w:keepNext w:val="0"/>
        <w:keepLines w:val="0"/>
        <w:widowControl w:val="0"/>
        <w:numPr>
          <w:ilvl w:val="0"/>
          <w:numId w:val="247"/>
        </w:numPr>
        <w:shd w:val="clear" w:color="auto" w:fill="auto"/>
        <w:bidi w:val="0"/>
        <w:spacing w:before="0" w:after="160" w:line="240" w:lineRule="auto"/>
        <w:ind w:left="0" w:right="0" w:firstLine="560"/>
        <w:jc w:val="left"/>
      </w:pPr>
      <w:bookmarkStart w:id="1901" w:name="bookmark1901"/>
      <w:bookmarkEnd w:id="1901"/>
      <w:r>
        <w:rPr>
          <w:color w:val="000000"/>
          <w:spacing w:val="0"/>
          <w:w w:val="100"/>
          <w:position w:val="0"/>
        </w:rPr>
        <w:t>截至</w:t>
      </w:r>
      <w:r>
        <w:rPr>
          <w:color w:val="000000"/>
          <w:spacing w:val="0"/>
          <w:w w:val="100"/>
          <w:position w:val="0"/>
          <w:sz w:val="19"/>
          <w:szCs w:val="19"/>
        </w:rPr>
        <w:t>2021</w:t>
      </w:r>
      <w:r>
        <w:rPr>
          <w:color w:val="000000"/>
          <w:spacing w:val="0"/>
          <w:w w:val="100"/>
          <w:position w:val="0"/>
        </w:rPr>
        <w:t>年</w:t>
      </w:r>
      <w:r>
        <w:rPr>
          <w:color w:val="000000"/>
          <w:spacing w:val="0"/>
          <w:w w:val="100"/>
          <w:position w:val="0"/>
          <w:sz w:val="19"/>
          <w:szCs w:val="19"/>
        </w:rPr>
        <w:t>12</w:t>
      </w:r>
      <w:r>
        <w:rPr>
          <w:color w:val="000000"/>
          <w:spacing w:val="0"/>
          <w:w w:val="100"/>
          <w:position w:val="0"/>
        </w:rPr>
        <w:t>月</w:t>
      </w:r>
      <w:r>
        <w:rPr>
          <w:color w:val="000000"/>
          <w:spacing w:val="0"/>
          <w:w w:val="100"/>
          <w:position w:val="0"/>
          <w:sz w:val="19"/>
          <w:szCs w:val="19"/>
        </w:rPr>
        <w:t>31</w:t>
      </w:r>
      <w:r>
        <w:rPr>
          <w:color w:val="000000"/>
          <w:spacing w:val="0"/>
          <w:w w:val="100"/>
          <w:position w:val="0"/>
        </w:rPr>
        <w:t>日，除上述事项及本年度报告第十节财务报告十六其他重要事项之</w:t>
      </w:r>
    </w:p>
    <w:p>
      <w:pPr>
        <w:pStyle w:val="Style5"/>
        <w:keepNext w:val="0"/>
        <w:keepLines w:val="0"/>
        <w:widowControl w:val="0"/>
        <w:shd w:val="clear" w:color="auto" w:fill="auto"/>
        <w:bidi w:val="0"/>
        <w:spacing w:before="0" w:after="720" w:line="240" w:lineRule="auto"/>
        <w:ind w:left="0" w:right="0" w:firstLine="140"/>
        <w:jc w:val="left"/>
      </w:pPr>
      <w:r>
        <w:rPr>
          <w:color w:val="000000"/>
          <w:spacing w:val="0"/>
          <w:w w:val="100"/>
          <w:position w:val="0"/>
        </w:rPr>
        <w:t>其他(五</w:t>
      </w:r>
      <w:r>
        <w:rPr>
          <w:color w:val="000000"/>
          <w:spacing w:val="0"/>
          <w:w w:val="100"/>
          <w:position w:val="0"/>
          <w:sz w:val="19"/>
          <w:szCs w:val="19"/>
        </w:rPr>
        <w:t>)2</w:t>
      </w:r>
      <w:r>
        <w:rPr>
          <w:color w:val="000000"/>
          <w:spacing w:val="0"/>
          <w:w w:val="100"/>
          <w:position w:val="0"/>
        </w:rPr>
        <w:t>所述事项外，本公司不存在需要披露的其他重大承诺事项。</w:t>
      </w:r>
    </w:p>
    <w:p>
      <w:pPr>
        <w:pStyle w:val="Style26"/>
        <w:keepNext/>
        <w:keepLines/>
        <w:widowControl w:val="0"/>
        <w:shd w:val="clear" w:color="auto" w:fill="auto"/>
        <w:tabs>
          <w:tab w:pos="518" w:val="left"/>
        </w:tabs>
        <w:bidi w:val="0"/>
        <w:spacing w:before="0" w:line="240" w:lineRule="auto"/>
        <w:ind w:left="0" w:right="0" w:firstLine="140"/>
        <w:jc w:val="left"/>
      </w:pPr>
      <w:bookmarkStart w:id="1902" w:name="bookmark1902"/>
      <w:bookmarkStart w:id="1903" w:name="bookmark1903"/>
      <w:bookmarkStart w:id="1904" w:name="bookmark1904"/>
      <w:bookmarkStart w:id="1905" w:name="bookmark1905"/>
      <w:r>
        <w:rPr>
          <w:color w:val="000000"/>
          <w:spacing w:val="0"/>
          <w:w w:val="100"/>
          <w:position w:val="0"/>
        </w:rPr>
        <w:t>2</w:t>
      </w:r>
      <w:bookmarkEnd w:id="1904"/>
      <w:r>
        <w:rPr>
          <w:color w:val="000000"/>
          <w:spacing w:val="0"/>
          <w:w w:val="100"/>
          <w:position w:val="0"/>
        </w:rPr>
        <w:t>、</w:t>
        <w:tab/>
        <w:t>或有事项</w:t>
      </w:r>
      <w:bookmarkEnd w:id="1902"/>
      <w:bookmarkEnd w:id="1903"/>
      <w:bookmarkEnd w:id="1905"/>
    </w:p>
    <w:p>
      <w:pPr>
        <w:pStyle w:val="Style26"/>
        <w:keepNext/>
        <w:keepLines/>
        <w:widowControl w:val="0"/>
        <w:numPr>
          <w:ilvl w:val="0"/>
          <w:numId w:val="249"/>
        </w:numPr>
        <w:shd w:val="clear" w:color="auto" w:fill="auto"/>
        <w:tabs>
          <w:tab w:pos="570" w:val="left"/>
        </w:tabs>
        <w:bidi w:val="0"/>
        <w:spacing w:before="0" w:line="240" w:lineRule="auto"/>
        <w:ind w:left="0" w:right="0" w:firstLine="140"/>
        <w:jc w:val="left"/>
      </w:pPr>
      <w:bookmarkStart w:id="1902" w:name="bookmark1902"/>
      <w:bookmarkStart w:id="1903" w:name="bookmark1903"/>
      <w:bookmarkStart w:id="1906" w:name="bookmark1906"/>
      <w:bookmarkStart w:id="1907" w:name="bookmark1907"/>
      <w:bookmarkEnd w:id="1906"/>
      <w:r>
        <w:rPr>
          <w:color w:val="000000"/>
          <w:spacing w:val="0"/>
          <w:w w:val="100"/>
          <w:position w:val="0"/>
        </w:rPr>
        <w:t>.</w:t>
      </w:r>
      <w:r>
        <w:rPr>
          <w:color w:val="000000"/>
          <w:spacing w:val="0"/>
          <w:w w:val="100"/>
          <w:position w:val="0"/>
        </w:rPr>
        <w:t>资产负债表日存在的重要或有事项</w:t>
      </w:r>
      <w:bookmarkEnd w:id="1902"/>
      <w:bookmarkEnd w:id="1903"/>
      <w:bookmarkEnd w:id="1907"/>
    </w:p>
    <w:p>
      <w:pPr>
        <w:pStyle w:val="Style5"/>
        <w:keepNext w:val="0"/>
        <w:keepLines w:val="0"/>
        <w:widowControl w:val="0"/>
        <w:shd w:val="clear" w:color="auto" w:fill="auto"/>
        <w:bidi w:val="0"/>
        <w:spacing w:before="0" w:after="340" w:line="240" w:lineRule="auto"/>
        <w:ind w:left="0" w:right="0" w:firstLine="140"/>
        <w:jc w:val="left"/>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26"/>
        <w:keepNext/>
        <w:keepLines/>
        <w:widowControl w:val="0"/>
        <w:numPr>
          <w:ilvl w:val="0"/>
          <w:numId w:val="249"/>
        </w:numPr>
        <w:shd w:val="clear" w:color="auto" w:fill="auto"/>
        <w:tabs>
          <w:tab w:pos="570" w:val="left"/>
        </w:tabs>
        <w:bidi w:val="0"/>
        <w:spacing w:before="0" w:line="240" w:lineRule="auto"/>
        <w:ind w:left="0" w:right="0" w:firstLine="140"/>
        <w:jc w:val="left"/>
      </w:pPr>
      <w:bookmarkStart w:id="1908" w:name="bookmark1908"/>
      <w:bookmarkStart w:id="1909" w:name="bookmark1909"/>
      <w:bookmarkStart w:id="1910" w:name="bookmark1910"/>
      <w:bookmarkStart w:id="1911" w:name="bookmark1911"/>
      <w:bookmarkEnd w:id="1910"/>
      <w:r>
        <w:rPr>
          <w:color w:val="000000"/>
          <w:spacing w:val="0"/>
          <w:w w:val="100"/>
          <w:position w:val="0"/>
        </w:rPr>
        <w:t>.</w:t>
      </w:r>
      <w:r>
        <w:rPr>
          <w:color w:val="000000"/>
          <w:spacing w:val="0"/>
          <w:w w:val="100"/>
          <w:position w:val="0"/>
        </w:rPr>
        <w:t>公司没有需要披露的重要或有事项，也应予以说明:</w:t>
      </w:r>
      <w:bookmarkEnd w:id="1908"/>
      <w:bookmarkEnd w:id="1909"/>
      <w:bookmarkEnd w:id="1911"/>
    </w:p>
    <w:p>
      <w:pPr>
        <w:pStyle w:val="Style5"/>
        <w:keepNext w:val="0"/>
        <w:keepLines w:val="0"/>
        <w:widowControl w:val="0"/>
        <w:shd w:val="clear" w:color="auto" w:fill="auto"/>
        <w:tabs>
          <w:tab w:pos="994" w:val="left"/>
        </w:tabs>
        <w:bidi w:val="0"/>
        <w:spacing w:before="0" w:after="340" w:line="240" w:lineRule="auto"/>
        <w:ind w:left="0" w:right="0" w:firstLine="140"/>
        <w:jc w:val="left"/>
      </w:pPr>
      <w:r>
        <w:rPr>
          <w:color w:val="000000"/>
          <w:spacing w:val="0"/>
          <w:w w:val="100"/>
          <w:position w:val="0"/>
        </w:rPr>
        <w:t>口适用</w:t>
        <w:tab/>
      </w:r>
      <w:r>
        <w:rPr>
          <w:color w:val="000000"/>
          <w:spacing w:val="0"/>
          <w:w w:val="100"/>
          <w:position w:val="0"/>
          <w:sz w:val="19"/>
          <w:szCs w:val="19"/>
        </w:rPr>
        <w:t>J</w:t>
      </w:r>
      <w:r>
        <w:rPr>
          <w:color w:val="000000"/>
          <w:spacing w:val="0"/>
          <w:w w:val="100"/>
          <w:position w:val="0"/>
        </w:rPr>
        <w:t>不适用</w:t>
      </w:r>
    </w:p>
    <w:p>
      <w:pPr>
        <w:pStyle w:val="Style26"/>
        <w:keepNext/>
        <w:keepLines/>
        <w:widowControl w:val="0"/>
        <w:shd w:val="clear" w:color="auto" w:fill="auto"/>
        <w:tabs>
          <w:tab w:pos="518" w:val="left"/>
        </w:tabs>
        <w:bidi w:val="0"/>
        <w:spacing w:before="0" w:line="240" w:lineRule="auto"/>
        <w:ind w:left="0" w:right="0" w:firstLine="140"/>
        <w:jc w:val="left"/>
      </w:pPr>
      <w:bookmarkStart w:id="1912" w:name="bookmark1912"/>
      <w:bookmarkStart w:id="1913" w:name="bookmark1913"/>
      <w:bookmarkStart w:id="1914" w:name="bookmark1914"/>
      <w:bookmarkStart w:id="1915" w:name="bookmark1915"/>
      <w:r>
        <w:rPr>
          <w:color w:val="000000"/>
          <w:spacing w:val="0"/>
          <w:w w:val="100"/>
          <w:position w:val="0"/>
        </w:rPr>
        <w:t>3</w:t>
      </w:r>
      <w:bookmarkEnd w:id="1914"/>
      <w:r>
        <w:rPr>
          <w:color w:val="000000"/>
          <w:spacing w:val="0"/>
          <w:w w:val="100"/>
          <w:position w:val="0"/>
        </w:rPr>
        <w:t>、</w:t>
        <w:tab/>
        <w:t>其他</w:t>
      </w:r>
      <w:bookmarkEnd w:id="1912"/>
      <w:bookmarkEnd w:id="1913"/>
      <w:bookmarkEnd w:id="1915"/>
    </w:p>
    <w:p>
      <w:pPr>
        <w:pStyle w:val="Style5"/>
        <w:keepNext w:val="0"/>
        <w:keepLines w:val="0"/>
        <w:widowControl w:val="0"/>
        <w:shd w:val="clear" w:color="auto" w:fill="auto"/>
        <w:tabs>
          <w:tab w:pos="994" w:val="left"/>
        </w:tabs>
        <w:bidi w:val="0"/>
        <w:spacing w:before="0" w:after="340" w:line="240" w:lineRule="auto"/>
        <w:ind w:left="0" w:right="0" w:firstLine="140"/>
        <w:jc w:val="left"/>
      </w:pPr>
      <w:r>
        <w:rPr>
          <w:color w:val="000000"/>
          <w:spacing w:val="0"/>
          <w:w w:val="100"/>
          <w:position w:val="0"/>
        </w:rPr>
        <w:t>口适用</w:t>
        <w:tab/>
      </w:r>
      <w:r>
        <w:rPr>
          <w:color w:val="000000"/>
          <w:spacing w:val="0"/>
          <w:w w:val="100"/>
          <w:position w:val="0"/>
          <w:sz w:val="19"/>
          <w:szCs w:val="19"/>
        </w:rPr>
        <w:t>J</w:t>
      </w:r>
      <w:r>
        <w:rPr>
          <w:color w:val="000000"/>
          <w:spacing w:val="0"/>
          <w:w w:val="100"/>
          <w:position w:val="0"/>
        </w:rPr>
        <w:t>不适用</w:t>
      </w:r>
    </w:p>
    <w:p>
      <w:pPr>
        <w:pStyle w:val="Style26"/>
        <w:keepNext/>
        <w:keepLines/>
        <w:widowControl w:val="0"/>
        <w:shd w:val="clear" w:color="auto" w:fill="auto"/>
        <w:bidi w:val="0"/>
        <w:spacing w:before="0" w:line="240" w:lineRule="auto"/>
        <w:ind w:left="0" w:right="0" w:firstLine="140"/>
        <w:jc w:val="left"/>
      </w:pPr>
      <w:bookmarkStart w:id="1916" w:name="bookmark1916"/>
      <w:bookmarkStart w:id="1917" w:name="bookmark1917"/>
      <w:bookmarkStart w:id="1918" w:name="bookmark1918"/>
      <w:r>
        <w:rPr>
          <w:color w:val="000000"/>
          <w:spacing w:val="0"/>
          <w:w w:val="100"/>
          <w:position w:val="0"/>
        </w:rPr>
        <w:t>十五、资产负债表日后事项</w:t>
      </w:r>
      <w:bookmarkEnd w:id="1916"/>
      <w:bookmarkEnd w:id="1917"/>
      <w:bookmarkEnd w:id="1918"/>
    </w:p>
    <w:p>
      <w:pPr>
        <w:pStyle w:val="Style26"/>
        <w:keepNext/>
        <w:keepLines/>
        <w:widowControl w:val="0"/>
        <w:shd w:val="clear" w:color="auto" w:fill="auto"/>
        <w:bidi w:val="0"/>
        <w:spacing w:before="0" w:line="240" w:lineRule="auto"/>
        <w:ind w:left="0" w:right="0" w:firstLine="140"/>
        <w:jc w:val="left"/>
      </w:pPr>
      <w:bookmarkStart w:id="1916" w:name="bookmark1916"/>
      <w:bookmarkStart w:id="1917" w:name="bookmark1917"/>
      <w:bookmarkStart w:id="1919" w:name="bookmark1919"/>
      <w:bookmarkStart w:id="1920" w:name="bookmark1920"/>
      <w:r>
        <w:rPr>
          <w:rFonts w:ascii="Calibri" w:eastAsia="Calibri" w:hAnsi="Calibri" w:cs="Calibri"/>
          <w:color w:val="000000"/>
          <w:spacing w:val="0"/>
          <w:w w:val="100"/>
          <w:position w:val="0"/>
          <w:sz w:val="20"/>
          <w:szCs w:val="20"/>
        </w:rPr>
        <w:t>1</w:t>
      </w:r>
      <w:bookmarkEnd w:id="1919"/>
      <w:r>
        <w:rPr>
          <w:color w:val="000000"/>
          <w:spacing w:val="0"/>
          <w:w w:val="100"/>
          <w:position w:val="0"/>
        </w:rPr>
        <w:t>、重要的非调整事项</w:t>
      </w:r>
      <w:bookmarkEnd w:id="1916"/>
      <w:bookmarkEnd w:id="1917"/>
      <w:bookmarkEnd w:id="1920"/>
    </w:p>
    <w:p>
      <w:pPr>
        <w:pStyle w:val="Style5"/>
        <w:keepNext w:val="0"/>
        <w:keepLines w:val="0"/>
        <w:widowControl w:val="0"/>
        <w:shd w:val="clear" w:color="auto" w:fill="auto"/>
        <w:bidi w:val="0"/>
        <w:spacing w:before="0" w:after="120" w:line="240" w:lineRule="auto"/>
        <w:ind w:left="0" w:right="0" w:firstLine="140"/>
        <w:jc w:val="both"/>
        <w:sectPr>
          <w:footnotePr>
            <w:pos w:val="pageBottom"/>
            <w:numFmt w:val="decimal"/>
            <w:numRestart w:val="continuous"/>
          </w:footnotePr>
          <w:pgSz w:w="11900" w:h="16840"/>
          <w:pgMar w:top="1522" w:right="1005" w:bottom="1522" w:left="1641" w:header="0" w:footer="3" w:gutter="0"/>
          <w:cols w:space="720"/>
          <w:noEndnote/>
          <w:rtlGutter w:val="0"/>
          <w:docGrid w:linePitch="360"/>
        </w:sectPr>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6"/>
        <w:keepNext/>
        <w:keepLines/>
        <w:widowControl w:val="0"/>
        <w:shd w:val="clear" w:color="auto" w:fill="auto"/>
        <w:bidi w:val="0"/>
        <w:spacing w:before="0" w:line="240" w:lineRule="auto"/>
        <w:ind w:left="0" w:right="0" w:firstLine="0"/>
        <w:jc w:val="left"/>
      </w:pPr>
      <w:bookmarkStart w:id="1921" w:name="bookmark1921"/>
      <w:bookmarkStart w:id="1922" w:name="bookmark1922"/>
      <w:bookmarkStart w:id="1923" w:name="bookmark1923"/>
      <w:bookmarkStart w:id="1924" w:name="bookmark1924"/>
      <w:r>
        <w:rPr>
          <w:rFonts w:ascii="Calibri" w:eastAsia="Calibri" w:hAnsi="Calibri" w:cs="Calibri"/>
          <w:color w:val="000000"/>
          <w:spacing w:val="0"/>
          <w:w w:val="100"/>
          <w:position w:val="0"/>
          <w:sz w:val="20"/>
          <w:szCs w:val="20"/>
        </w:rPr>
        <w:t>2</w:t>
      </w:r>
      <w:bookmarkEnd w:id="1923"/>
      <w:r>
        <w:rPr>
          <w:color w:val="000000"/>
          <w:spacing w:val="0"/>
          <w:w w:val="100"/>
          <w:position w:val="0"/>
        </w:rPr>
        <w:t>、利润分配情况</w:t>
      </w:r>
      <w:bookmarkEnd w:id="1921"/>
      <w:bookmarkEnd w:id="1922"/>
      <w:bookmarkEnd w:id="1924"/>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725"/>
        <w:gridCol w:w="5338"/>
      </w:tblGrid>
      <w:tr>
        <w:trPr>
          <w:trHeight w:val="28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拟分配的利润或股利</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29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经审议批准宣告发放的利润或股利</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bl>
    <w:p>
      <w:pPr>
        <w:widowControl w:val="0"/>
        <w:spacing w:after="319" w:line="1" w:lineRule="exact"/>
      </w:pPr>
    </w:p>
    <w:p>
      <w:pPr>
        <w:pStyle w:val="Style26"/>
        <w:keepNext/>
        <w:keepLines/>
        <w:widowControl w:val="0"/>
        <w:shd w:val="clear" w:color="auto" w:fill="auto"/>
        <w:bidi w:val="0"/>
        <w:spacing w:before="0" w:line="240" w:lineRule="auto"/>
        <w:ind w:left="0" w:right="0" w:firstLine="0"/>
        <w:jc w:val="left"/>
      </w:pPr>
      <w:bookmarkStart w:id="1925" w:name="bookmark1925"/>
      <w:bookmarkStart w:id="1926" w:name="bookmark1926"/>
      <w:bookmarkStart w:id="1927" w:name="bookmark1927"/>
      <w:bookmarkStart w:id="1928" w:name="bookmark1928"/>
      <w:r>
        <w:rPr>
          <w:rFonts w:ascii="Calibri" w:eastAsia="Calibri" w:hAnsi="Calibri" w:cs="Calibri"/>
          <w:color w:val="000000"/>
          <w:spacing w:val="0"/>
          <w:w w:val="100"/>
          <w:position w:val="0"/>
          <w:sz w:val="20"/>
          <w:szCs w:val="20"/>
        </w:rPr>
        <w:t>3</w:t>
      </w:r>
      <w:bookmarkEnd w:id="1927"/>
      <w:r>
        <w:rPr>
          <w:color w:val="000000"/>
          <w:spacing w:val="0"/>
          <w:w w:val="100"/>
          <w:position w:val="0"/>
        </w:rPr>
        <w:t>、销售退回</w:t>
      </w:r>
      <w:bookmarkEnd w:id="1925"/>
      <w:bookmarkEnd w:id="1926"/>
      <w:bookmarkEnd w:id="1928"/>
    </w:p>
    <w:p>
      <w:pPr>
        <w:pStyle w:val="Style5"/>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6"/>
        <w:keepNext/>
        <w:keepLines/>
        <w:widowControl w:val="0"/>
        <w:shd w:val="clear" w:color="auto" w:fill="auto"/>
        <w:bidi w:val="0"/>
        <w:spacing w:before="0" w:line="240" w:lineRule="auto"/>
        <w:ind w:left="0" w:right="0" w:firstLine="0"/>
        <w:jc w:val="left"/>
      </w:pPr>
      <w:bookmarkStart w:id="1929" w:name="bookmark1929"/>
      <w:bookmarkStart w:id="1930" w:name="bookmark1930"/>
      <w:bookmarkStart w:id="1931" w:name="bookmark1931"/>
      <w:bookmarkStart w:id="1932" w:name="bookmark1932"/>
      <w:r>
        <w:rPr>
          <w:rFonts w:ascii="Calibri" w:eastAsia="Calibri" w:hAnsi="Calibri" w:cs="Calibri"/>
          <w:color w:val="000000"/>
          <w:spacing w:val="0"/>
          <w:w w:val="100"/>
          <w:position w:val="0"/>
          <w:sz w:val="20"/>
          <w:szCs w:val="20"/>
        </w:rPr>
        <w:t>4</w:t>
      </w:r>
      <w:bookmarkEnd w:id="1931"/>
      <w:r>
        <w:rPr>
          <w:color w:val="000000"/>
          <w:spacing w:val="0"/>
          <w:w w:val="100"/>
          <w:position w:val="0"/>
        </w:rPr>
        <w:t>、其他资产负债表日后事项说明</w:t>
      </w:r>
      <w:bookmarkEnd w:id="1929"/>
      <w:bookmarkEnd w:id="1930"/>
      <w:bookmarkEnd w:id="1932"/>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5"/>
        <w:keepNext w:val="0"/>
        <w:keepLines w:val="0"/>
        <w:widowControl w:val="0"/>
        <w:shd w:val="clear" w:color="auto" w:fill="auto"/>
        <w:tabs>
          <w:tab w:pos="912" w:val="left"/>
        </w:tabs>
        <w:bidi w:val="0"/>
        <w:spacing w:before="0" w:after="0" w:line="406" w:lineRule="exact"/>
        <w:ind w:left="0" w:right="0" w:firstLine="520"/>
        <w:jc w:val="both"/>
      </w:pPr>
      <w:bookmarkStart w:id="1933" w:name="bookmark1933"/>
      <w:r>
        <w:rPr>
          <w:color w:val="000000"/>
          <w:spacing w:val="0"/>
          <w:w w:val="100"/>
          <w:position w:val="0"/>
          <w:sz w:val="19"/>
          <w:szCs w:val="19"/>
        </w:rPr>
        <w:t>（</w:t>
      </w:r>
      <w:bookmarkEnd w:id="1933"/>
      <w:r>
        <w:rPr>
          <w:color w:val="000000"/>
          <w:spacing w:val="0"/>
          <w:w w:val="100"/>
          <w:position w:val="0"/>
          <w:sz w:val="19"/>
          <w:szCs w:val="19"/>
        </w:rPr>
        <w:t>1）</w:t>
        <w:tab/>
      </w:r>
      <w:r>
        <w:rPr>
          <w:color w:val="000000"/>
          <w:spacing w:val="0"/>
          <w:w w:val="100"/>
          <w:position w:val="0"/>
        </w:rPr>
        <w:t>资产负债表日后高级管理人员所持公司部分股份被动减持事项</w:t>
      </w:r>
    </w:p>
    <w:p>
      <w:pPr>
        <w:pStyle w:val="Style5"/>
        <w:keepNext w:val="0"/>
        <w:keepLines w:val="0"/>
        <w:widowControl w:val="0"/>
        <w:shd w:val="clear" w:color="auto" w:fill="auto"/>
        <w:bidi w:val="0"/>
        <w:spacing w:before="0" w:after="0" w:line="406" w:lineRule="exact"/>
        <w:ind w:left="0" w:right="0" w:firstLine="520"/>
        <w:jc w:val="both"/>
      </w:pPr>
      <w:r>
        <w:rPr>
          <w:color w:val="000000"/>
          <w:spacing w:val="0"/>
          <w:w w:val="100"/>
          <w:position w:val="0"/>
        </w:rPr>
        <w:t>公司副董事长、董事江有归因借贷违约，其所持有的本公司</w:t>
      </w:r>
      <w:r>
        <w:rPr>
          <w:color w:val="000000"/>
          <w:spacing w:val="0"/>
          <w:w w:val="100"/>
          <w:position w:val="0"/>
          <w:sz w:val="19"/>
          <w:szCs w:val="19"/>
        </w:rPr>
        <w:t>1,139.8716</w:t>
      </w:r>
      <w:r>
        <w:rPr>
          <w:color w:val="000000"/>
          <w:spacing w:val="0"/>
          <w:w w:val="100"/>
          <w:position w:val="0"/>
        </w:rPr>
        <w:t>万股无限售条件流动 股，占公司总股本的比例为</w:t>
      </w:r>
      <w:r>
        <w:rPr>
          <w:color w:val="000000"/>
          <w:spacing w:val="0"/>
          <w:w w:val="100"/>
          <w:position w:val="0"/>
          <w:sz w:val="19"/>
          <w:szCs w:val="19"/>
        </w:rPr>
        <w:t>2.18%,</w:t>
      </w:r>
      <w:r>
        <w:rPr>
          <w:color w:val="000000"/>
          <w:spacing w:val="0"/>
          <w:w w:val="100"/>
          <w:position w:val="0"/>
        </w:rPr>
        <w:t>被人民法院进行公开司法拍卖。根据中国证券登记结算有限 责任公司业务平台的查询结果显示，江有归持有的本公司</w:t>
      </w:r>
      <w:r>
        <w:rPr>
          <w:color w:val="000000"/>
          <w:spacing w:val="0"/>
          <w:w w:val="100"/>
          <w:position w:val="0"/>
          <w:sz w:val="19"/>
          <w:szCs w:val="19"/>
        </w:rPr>
        <w:t>765.5712</w:t>
      </w:r>
      <w:r>
        <w:rPr>
          <w:color w:val="000000"/>
          <w:spacing w:val="0"/>
          <w:w w:val="100"/>
          <w:position w:val="0"/>
        </w:rPr>
        <w:t>万股和</w:t>
      </w:r>
      <w:r>
        <w:rPr>
          <w:color w:val="000000"/>
          <w:spacing w:val="0"/>
          <w:w w:val="100"/>
          <w:position w:val="0"/>
          <w:sz w:val="19"/>
          <w:szCs w:val="19"/>
        </w:rPr>
        <w:t>374.3004</w:t>
      </w:r>
      <w:r>
        <w:rPr>
          <w:color w:val="000000"/>
          <w:spacing w:val="0"/>
          <w:w w:val="100"/>
          <w:position w:val="0"/>
        </w:rPr>
        <w:t>万股股份分 别于</w:t>
      </w:r>
      <w:r>
        <w:rPr>
          <w:color w:val="000000"/>
          <w:spacing w:val="0"/>
          <w:w w:val="100"/>
          <w:position w:val="0"/>
          <w:sz w:val="19"/>
          <w:szCs w:val="19"/>
        </w:rPr>
        <w:t>2022</w:t>
      </w:r>
      <w:r>
        <w:rPr>
          <w:color w:val="000000"/>
          <w:spacing w:val="0"/>
          <w:w w:val="100"/>
          <w:position w:val="0"/>
        </w:rPr>
        <w:t>年</w:t>
      </w:r>
      <w:r>
        <w:rPr>
          <w:color w:val="000000"/>
          <w:spacing w:val="0"/>
          <w:w w:val="100"/>
          <w:position w:val="0"/>
          <w:sz w:val="19"/>
          <w:szCs w:val="19"/>
        </w:rPr>
        <w:t>1</w:t>
      </w:r>
      <w:r>
        <w:rPr>
          <w:color w:val="000000"/>
          <w:spacing w:val="0"/>
          <w:w w:val="100"/>
          <w:position w:val="0"/>
        </w:rPr>
        <w:t>月</w:t>
      </w:r>
      <w:r>
        <w:rPr>
          <w:color w:val="000000"/>
          <w:spacing w:val="0"/>
          <w:w w:val="100"/>
          <w:position w:val="0"/>
          <w:sz w:val="19"/>
          <w:szCs w:val="19"/>
        </w:rPr>
        <w:t>7</w:t>
      </w:r>
      <w:r>
        <w:rPr>
          <w:color w:val="000000"/>
          <w:spacing w:val="0"/>
          <w:w w:val="100"/>
          <w:position w:val="0"/>
        </w:rPr>
        <w:t>日和</w:t>
      </w:r>
      <w:r>
        <w:rPr>
          <w:color w:val="000000"/>
          <w:spacing w:val="0"/>
          <w:w w:val="100"/>
          <w:position w:val="0"/>
          <w:sz w:val="19"/>
          <w:szCs w:val="19"/>
        </w:rPr>
        <w:t>2022</w:t>
      </w:r>
      <w:r>
        <w:rPr>
          <w:color w:val="000000"/>
          <w:spacing w:val="0"/>
          <w:w w:val="100"/>
          <w:position w:val="0"/>
        </w:rPr>
        <w:t>年</w:t>
      </w:r>
      <w:r>
        <w:rPr>
          <w:color w:val="000000"/>
          <w:spacing w:val="0"/>
          <w:w w:val="100"/>
          <w:position w:val="0"/>
          <w:sz w:val="19"/>
          <w:szCs w:val="19"/>
        </w:rPr>
        <w:t>3</w:t>
      </w:r>
      <w:r>
        <w:rPr>
          <w:color w:val="000000"/>
          <w:spacing w:val="0"/>
          <w:w w:val="100"/>
          <w:position w:val="0"/>
        </w:rPr>
        <w:t>月</w:t>
      </w:r>
      <w:r>
        <w:rPr>
          <w:color w:val="000000"/>
          <w:spacing w:val="0"/>
          <w:w w:val="100"/>
          <w:position w:val="0"/>
          <w:sz w:val="19"/>
          <w:szCs w:val="19"/>
        </w:rPr>
        <w:t>3</w:t>
      </w:r>
      <w:r>
        <w:rPr>
          <w:color w:val="000000"/>
          <w:spacing w:val="0"/>
          <w:w w:val="100"/>
          <w:position w:val="0"/>
        </w:rPr>
        <w:t>日完成非交易过户登记手续。上述司法拍卖股份过户完成 后，江有归持有本公司股份</w:t>
      </w:r>
      <w:r>
        <w:rPr>
          <w:color w:val="000000"/>
          <w:spacing w:val="0"/>
          <w:w w:val="100"/>
          <w:position w:val="0"/>
          <w:sz w:val="19"/>
          <w:szCs w:val="19"/>
        </w:rPr>
        <w:t>1,224.3496</w:t>
      </w:r>
      <w:r>
        <w:rPr>
          <w:color w:val="000000"/>
          <w:spacing w:val="0"/>
          <w:w w:val="100"/>
          <w:position w:val="0"/>
        </w:rPr>
        <w:t>万股，占公司总股本比例为</w:t>
      </w:r>
      <w:r>
        <w:rPr>
          <w:color w:val="000000"/>
          <w:spacing w:val="0"/>
          <w:w w:val="100"/>
          <w:position w:val="0"/>
          <w:sz w:val="19"/>
          <w:szCs w:val="19"/>
        </w:rPr>
        <w:t>2.35%</w:t>
      </w:r>
      <w:r>
        <w:rPr>
          <w:color w:val="000000"/>
          <w:spacing w:val="0"/>
          <w:w w:val="100"/>
          <w:position w:val="0"/>
        </w:rPr>
        <w:t>。</w:t>
      </w:r>
    </w:p>
    <w:p>
      <w:pPr>
        <w:pStyle w:val="Style5"/>
        <w:keepNext w:val="0"/>
        <w:keepLines w:val="0"/>
        <w:widowControl w:val="0"/>
        <w:shd w:val="clear" w:color="auto" w:fill="auto"/>
        <w:tabs>
          <w:tab w:pos="912" w:val="left"/>
        </w:tabs>
        <w:bidi w:val="0"/>
        <w:spacing w:before="0" w:after="0" w:line="406" w:lineRule="exact"/>
        <w:ind w:left="0" w:right="0" w:firstLine="520"/>
        <w:jc w:val="both"/>
      </w:pPr>
      <w:bookmarkStart w:id="1934" w:name="bookmark1934"/>
      <w:r>
        <w:rPr>
          <w:color w:val="000000"/>
          <w:spacing w:val="0"/>
          <w:w w:val="100"/>
          <w:position w:val="0"/>
          <w:sz w:val="19"/>
          <w:szCs w:val="19"/>
        </w:rPr>
        <w:t>（</w:t>
      </w:r>
      <w:bookmarkEnd w:id="1934"/>
      <w:r>
        <w:rPr>
          <w:color w:val="000000"/>
          <w:spacing w:val="0"/>
          <w:w w:val="100"/>
          <w:position w:val="0"/>
          <w:sz w:val="19"/>
          <w:szCs w:val="19"/>
        </w:rPr>
        <w:t>2）</w:t>
        <w:tab/>
      </w:r>
      <w:r>
        <w:rPr>
          <w:color w:val="000000"/>
          <w:spacing w:val="0"/>
          <w:w w:val="100"/>
          <w:position w:val="0"/>
        </w:rPr>
        <w:t>关于回购注销部分限制性股票及调整回购价格事项</w:t>
      </w:r>
    </w:p>
    <w:p>
      <w:pPr>
        <w:pStyle w:val="Style5"/>
        <w:keepNext w:val="0"/>
        <w:keepLines w:val="0"/>
        <w:widowControl w:val="0"/>
        <w:shd w:val="clear" w:color="auto" w:fill="auto"/>
        <w:bidi w:val="0"/>
        <w:spacing w:before="0" w:after="0" w:line="406" w:lineRule="exact"/>
        <w:ind w:left="0" w:right="0" w:firstLine="520"/>
        <w:jc w:val="both"/>
      </w:pPr>
      <w:r>
        <w:rPr>
          <w:color w:val="000000"/>
          <w:spacing w:val="0"/>
          <w:w w:val="100"/>
          <w:position w:val="0"/>
        </w:rPr>
        <w:t>经公司</w:t>
      </w:r>
      <w:r>
        <w:rPr>
          <w:color w:val="000000"/>
          <w:spacing w:val="0"/>
          <w:w w:val="100"/>
          <w:position w:val="0"/>
          <w:sz w:val="19"/>
          <w:szCs w:val="19"/>
        </w:rPr>
        <w:t>2022</w:t>
      </w:r>
      <w:r>
        <w:rPr>
          <w:color w:val="000000"/>
          <w:spacing w:val="0"/>
          <w:w w:val="100"/>
          <w:position w:val="0"/>
        </w:rPr>
        <w:t>年</w:t>
      </w:r>
      <w:r>
        <w:rPr>
          <w:color w:val="000000"/>
          <w:spacing w:val="0"/>
          <w:w w:val="100"/>
          <w:position w:val="0"/>
          <w:sz w:val="19"/>
          <w:szCs w:val="19"/>
        </w:rPr>
        <w:t>4</w:t>
      </w:r>
      <w:r>
        <w:rPr>
          <w:color w:val="000000"/>
          <w:spacing w:val="0"/>
          <w:w w:val="100"/>
          <w:position w:val="0"/>
        </w:rPr>
        <w:t>月</w:t>
      </w:r>
      <w:r>
        <w:rPr>
          <w:color w:val="000000"/>
          <w:spacing w:val="0"/>
          <w:w w:val="100"/>
          <w:position w:val="0"/>
          <w:sz w:val="19"/>
          <w:szCs w:val="19"/>
        </w:rPr>
        <w:t>26</w:t>
      </w:r>
      <w:r>
        <w:rPr>
          <w:color w:val="000000"/>
          <w:spacing w:val="0"/>
          <w:w w:val="100"/>
          <w:position w:val="0"/>
        </w:rPr>
        <w:t>日九届十四次董事会会议审议通过《关于回购注销部分限制性股票及 调整回购价格的议案》，根据公司《</w:t>
      </w:r>
      <w:r>
        <w:rPr>
          <w:color w:val="000000"/>
          <w:spacing w:val="0"/>
          <w:w w:val="100"/>
          <w:position w:val="0"/>
          <w:sz w:val="19"/>
          <w:szCs w:val="19"/>
        </w:rPr>
        <w:t>2021</w:t>
      </w:r>
      <w:r>
        <w:rPr>
          <w:color w:val="000000"/>
          <w:spacing w:val="0"/>
          <w:w w:val="100"/>
          <w:position w:val="0"/>
        </w:rPr>
        <w:t>年限制性股票激励计划（草案）》的规定，公司拟对</w:t>
      </w:r>
      <w:r>
        <w:rPr>
          <w:color w:val="000000"/>
          <w:spacing w:val="0"/>
          <w:w w:val="100"/>
          <w:position w:val="0"/>
          <w:sz w:val="19"/>
          <w:szCs w:val="19"/>
        </w:rPr>
        <w:t xml:space="preserve">2021 </w:t>
      </w:r>
      <w:r>
        <w:rPr>
          <w:color w:val="000000"/>
          <w:spacing w:val="0"/>
          <w:w w:val="100"/>
          <w:position w:val="0"/>
        </w:rPr>
        <w:t>年限制性股票激励计划中已离职的</w:t>
      </w:r>
      <w:r>
        <w:rPr>
          <w:color w:val="000000"/>
          <w:spacing w:val="0"/>
          <w:w w:val="100"/>
          <w:position w:val="0"/>
          <w:sz w:val="19"/>
          <w:szCs w:val="19"/>
        </w:rPr>
        <w:t>1</w:t>
      </w:r>
      <w:r>
        <w:rPr>
          <w:color w:val="000000"/>
          <w:spacing w:val="0"/>
          <w:w w:val="100"/>
          <w:position w:val="0"/>
        </w:rPr>
        <w:t xml:space="preserve">名激励对象已获授但尚未解除限售的限制性股票合计 </w:t>
      </w:r>
      <w:r>
        <w:rPr>
          <w:color w:val="000000"/>
          <w:spacing w:val="0"/>
          <w:w w:val="100"/>
          <w:position w:val="0"/>
          <w:sz w:val="19"/>
          <w:szCs w:val="19"/>
        </w:rPr>
        <w:t>100,000</w:t>
      </w:r>
      <w:r>
        <w:rPr>
          <w:color w:val="000000"/>
          <w:spacing w:val="0"/>
          <w:w w:val="100"/>
          <w:position w:val="0"/>
        </w:rPr>
        <w:t>股和除已离职激励对象外的其余</w:t>
      </w:r>
      <w:r>
        <w:rPr>
          <w:color w:val="000000"/>
          <w:spacing w:val="0"/>
          <w:w w:val="100"/>
          <w:position w:val="0"/>
          <w:sz w:val="19"/>
          <w:szCs w:val="19"/>
        </w:rPr>
        <w:t>52</w:t>
      </w:r>
      <w:r>
        <w:rPr>
          <w:color w:val="000000"/>
          <w:spacing w:val="0"/>
          <w:w w:val="100"/>
          <w:position w:val="0"/>
        </w:rPr>
        <w:t>名激励对象持有的未达到第一个限售期解除限售条件 所对应的</w:t>
      </w:r>
      <w:r>
        <w:rPr>
          <w:color w:val="000000"/>
          <w:spacing w:val="0"/>
          <w:w w:val="100"/>
          <w:position w:val="0"/>
          <w:sz w:val="19"/>
          <w:szCs w:val="19"/>
        </w:rPr>
        <w:t>6,050,154</w:t>
      </w:r>
      <w:r>
        <w:rPr>
          <w:color w:val="000000"/>
          <w:spacing w:val="0"/>
          <w:w w:val="100"/>
          <w:position w:val="0"/>
        </w:rPr>
        <w:t>股（除已离职激励对象外的限制性股票总数</w:t>
      </w:r>
      <w:r>
        <w:rPr>
          <w:color w:val="000000"/>
          <w:spacing w:val="0"/>
          <w:w w:val="100"/>
          <w:position w:val="0"/>
          <w:sz w:val="19"/>
          <w:szCs w:val="19"/>
        </w:rPr>
        <w:t>15,125,386</w:t>
      </w:r>
      <w:r>
        <w:rPr>
          <w:color w:val="000000"/>
          <w:spacing w:val="0"/>
          <w:w w:val="100"/>
          <w:position w:val="0"/>
        </w:rPr>
        <w:t>股</w:t>
      </w:r>
      <w:r>
        <w:rPr>
          <w:color w:val="000000"/>
          <w:spacing w:val="0"/>
          <w:w w:val="100"/>
          <w:position w:val="0"/>
          <w:sz w:val="19"/>
          <w:szCs w:val="19"/>
        </w:rPr>
        <w:t>*40%）</w:t>
      </w:r>
      <w:r>
        <w:rPr>
          <w:color w:val="000000"/>
          <w:spacing w:val="0"/>
          <w:w w:val="100"/>
          <w:position w:val="0"/>
        </w:rPr>
        <w:t>限制性股票 进行回购注销，上述拟回购注销的限制性股票合计</w:t>
      </w:r>
      <w:r>
        <w:rPr>
          <w:color w:val="000000"/>
          <w:spacing w:val="0"/>
          <w:w w:val="100"/>
          <w:position w:val="0"/>
          <w:sz w:val="19"/>
          <w:szCs w:val="19"/>
        </w:rPr>
        <w:t>6,150,154</w:t>
      </w:r>
      <w:r>
        <w:rPr>
          <w:color w:val="000000"/>
          <w:spacing w:val="0"/>
          <w:w w:val="100"/>
          <w:position w:val="0"/>
        </w:rPr>
        <w:t xml:space="preserve">股，占回购前公司总股本 </w:t>
      </w:r>
      <w:r>
        <w:rPr>
          <w:color w:val="000000"/>
          <w:spacing w:val="0"/>
          <w:w w:val="100"/>
          <w:position w:val="0"/>
          <w:sz w:val="19"/>
          <w:szCs w:val="19"/>
        </w:rPr>
        <w:t xml:space="preserve">521,946,118 </w:t>
      </w:r>
      <w:r>
        <w:rPr>
          <w:color w:val="000000"/>
          <w:spacing w:val="0"/>
          <w:w w:val="100"/>
          <w:position w:val="0"/>
        </w:rPr>
        <w:t xml:space="preserve">股的 </w:t>
      </w:r>
      <w:r>
        <w:rPr>
          <w:color w:val="000000"/>
          <w:spacing w:val="0"/>
          <w:w w:val="100"/>
          <w:position w:val="0"/>
          <w:sz w:val="19"/>
          <w:szCs w:val="19"/>
        </w:rPr>
        <w:t xml:space="preserve">1. </w:t>
      </w:r>
      <w:r>
        <w:rPr>
          <w:color w:val="000000"/>
          <w:spacing w:val="0"/>
          <w:w w:val="100"/>
          <w:position w:val="0"/>
          <w:sz w:val="19"/>
          <w:szCs w:val="19"/>
        </w:rPr>
        <w:t>18%</w:t>
      </w:r>
      <w:r>
        <w:rPr>
          <w:color w:val="000000"/>
          <w:spacing w:val="0"/>
          <w:w w:val="100"/>
          <w:position w:val="0"/>
        </w:rPr>
        <w:t>。</w:t>
      </w:r>
    </w:p>
    <w:p>
      <w:pPr>
        <w:pStyle w:val="Style5"/>
        <w:keepNext w:val="0"/>
        <w:keepLines w:val="0"/>
        <w:widowControl w:val="0"/>
        <w:shd w:val="clear" w:color="auto" w:fill="auto"/>
        <w:bidi w:val="0"/>
        <w:spacing w:before="0" w:after="0" w:line="406" w:lineRule="exact"/>
        <w:ind w:left="0" w:right="0" w:firstLine="520"/>
        <w:jc w:val="both"/>
      </w:pPr>
      <w:r>
        <w:rPr>
          <w:color w:val="000000"/>
          <w:spacing w:val="0"/>
          <w:w w:val="100"/>
          <w:position w:val="0"/>
        </w:rPr>
        <w:t>激励对象获授的限制性股票完成股份登记后，若公司发生资本公积转增股本、派发股票红利、 股份拆细、配股、缩股或派息等影响公司股本总额或公司股票价格事项的，公司应对尚未解除限 售的限制性股票的回购价格做相应的调整。</w:t>
      </w:r>
    </w:p>
    <w:p>
      <w:pPr>
        <w:pStyle w:val="Style5"/>
        <w:keepNext w:val="0"/>
        <w:keepLines w:val="0"/>
        <w:widowControl w:val="0"/>
        <w:shd w:val="clear" w:color="auto" w:fill="auto"/>
        <w:bidi w:val="0"/>
        <w:spacing w:before="0" w:after="0" w:line="406" w:lineRule="exact"/>
        <w:ind w:left="0" w:right="0" w:firstLine="520"/>
        <w:jc w:val="both"/>
      </w:pPr>
      <w:r>
        <w:rPr>
          <w:color w:val="000000"/>
          <w:spacing w:val="0"/>
          <w:w w:val="100"/>
          <w:position w:val="0"/>
        </w:rPr>
        <w:t>公司</w:t>
      </w:r>
      <w:r>
        <w:rPr>
          <w:color w:val="000000"/>
          <w:spacing w:val="0"/>
          <w:w w:val="100"/>
          <w:position w:val="0"/>
          <w:sz w:val="19"/>
          <w:szCs w:val="19"/>
        </w:rPr>
        <w:t>2021</w:t>
      </w:r>
      <w:r>
        <w:rPr>
          <w:color w:val="000000"/>
          <w:spacing w:val="0"/>
          <w:w w:val="100"/>
          <w:position w:val="0"/>
        </w:rPr>
        <w:t>年限制性股票授予价格为</w:t>
      </w:r>
      <w:r>
        <w:rPr>
          <w:color w:val="000000"/>
          <w:spacing w:val="0"/>
          <w:w w:val="100"/>
          <w:position w:val="0"/>
          <w:sz w:val="19"/>
          <w:szCs w:val="19"/>
        </w:rPr>
        <w:t>3.29</w:t>
      </w:r>
      <w:r>
        <w:rPr>
          <w:color w:val="000000"/>
          <w:spacing w:val="0"/>
          <w:w w:val="100"/>
          <w:position w:val="0"/>
        </w:rPr>
        <w:t>元/股，因实施上述限制性股票激励计划，公司股份 总数由</w:t>
      </w:r>
      <w:r>
        <w:rPr>
          <w:color w:val="000000"/>
          <w:spacing w:val="0"/>
          <w:w w:val="100"/>
          <w:position w:val="0"/>
          <w:sz w:val="19"/>
          <w:szCs w:val="19"/>
        </w:rPr>
        <w:t>506,720,732</w:t>
      </w:r>
      <w:r>
        <w:rPr>
          <w:color w:val="000000"/>
          <w:spacing w:val="0"/>
          <w:w w:val="100"/>
          <w:position w:val="0"/>
        </w:rPr>
        <w:t>股增加至</w:t>
      </w:r>
      <w:r>
        <w:rPr>
          <w:color w:val="000000"/>
          <w:spacing w:val="0"/>
          <w:w w:val="100"/>
          <w:position w:val="0"/>
          <w:sz w:val="19"/>
          <w:szCs w:val="19"/>
        </w:rPr>
        <w:t>521,946,118</w:t>
      </w:r>
      <w:r>
        <w:rPr>
          <w:color w:val="000000"/>
          <w:spacing w:val="0"/>
          <w:w w:val="100"/>
          <w:position w:val="0"/>
        </w:rPr>
        <w:t>股，</w:t>
      </w:r>
      <w:r>
        <w:rPr>
          <w:color w:val="000000"/>
          <w:spacing w:val="0"/>
          <w:w w:val="100"/>
          <w:position w:val="0"/>
          <w:sz w:val="19"/>
          <w:szCs w:val="19"/>
        </w:rPr>
        <w:t>2020</w:t>
      </w:r>
      <w:r>
        <w:rPr>
          <w:color w:val="000000"/>
          <w:spacing w:val="0"/>
          <w:w w:val="100"/>
          <w:position w:val="0"/>
        </w:rPr>
        <w:t>年度利润分配方案调整为：每股派发现金红 利</w:t>
      </w:r>
      <w:r>
        <w:rPr>
          <w:color w:val="000000"/>
          <w:spacing w:val="0"/>
          <w:w w:val="100"/>
          <w:position w:val="0"/>
          <w:sz w:val="19"/>
          <w:szCs w:val="19"/>
        </w:rPr>
        <w:t>0.049</w:t>
      </w:r>
      <w:r>
        <w:rPr>
          <w:color w:val="000000"/>
          <w:spacing w:val="0"/>
          <w:w w:val="100"/>
          <w:position w:val="0"/>
        </w:rPr>
        <w:t>元（含税），分配现金红利总金额为</w:t>
      </w:r>
      <w:r>
        <w:rPr>
          <w:color w:val="000000"/>
          <w:spacing w:val="0"/>
          <w:w w:val="100"/>
          <w:position w:val="0"/>
          <w:sz w:val="19"/>
          <w:szCs w:val="19"/>
        </w:rPr>
        <w:t>25,575,359.78</w:t>
      </w:r>
      <w:r>
        <w:rPr>
          <w:color w:val="000000"/>
          <w:spacing w:val="0"/>
          <w:w w:val="100"/>
          <w:position w:val="0"/>
        </w:rPr>
        <w:t>元（分配总额差异系每股现金红利的 尾数四舍五入调整所致），调整后的回购价格为</w:t>
      </w:r>
      <w:r>
        <w:rPr>
          <w:color w:val="000000"/>
          <w:spacing w:val="0"/>
          <w:w w:val="100"/>
          <w:position w:val="0"/>
          <w:sz w:val="19"/>
          <w:szCs w:val="19"/>
        </w:rPr>
        <w:t>3.241</w:t>
      </w:r>
      <w:r>
        <w:rPr>
          <w:color w:val="000000"/>
          <w:spacing w:val="0"/>
          <w:w w:val="100"/>
          <w:position w:val="0"/>
        </w:rPr>
        <w:t>元/股。</w:t>
      </w:r>
    </w:p>
    <w:p>
      <w:pPr>
        <w:pStyle w:val="Style5"/>
        <w:keepNext w:val="0"/>
        <w:keepLines w:val="0"/>
        <w:widowControl w:val="0"/>
        <w:shd w:val="clear" w:color="auto" w:fill="auto"/>
        <w:tabs>
          <w:tab w:pos="912" w:val="left"/>
        </w:tabs>
        <w:bidi w:val="0"/>
        <w:spacing w:before="0" w:after="0" w:line="406" w:lineRule="exact"/>
        <w:ind w:left="0" w:right="0" w:firstLine="520"/>
        <w:jc w:val="both"/>
      </w:pPr>
      <w:bookmarkStart w:id="1935" w:name="bookmark1935"/>
      <w:r>
        <w:rPr>
          <w:color w:val="000000"/>
          <w:spacing w:val="0"/>
          <w:w w:val="100"/>
          <w:position w:val="0"/>
          <w:sz w:val="19"/>
          <w:szCs w:val="19"/>
        </w:rPr>
        <w:t>（</w:t>
      </w:r>
      <w:bookmarkEnd w:id="1935"/>
      <w:r>
        <w:rPr>
          <w:color w:val="000000"/>
          <w:spacing w:val="0"/>
          <w:w w:val="100"/>
          <w:position w:val="0"/>
          <w:sz w:val="19"/>
          <w:szCs w:val="19"/>
        </w:rPr>
        <w:t>3）</w:t>
        <w:tab/>
      </w:r>
      <w:r>
        <w:rPr>
          <w:color w:val="000000"/>
          <w:spacing w:val="0"/>
          <w:w w:val="100"/>
          <w:position w:val="0"/>
        </w:rPr>
        <w:t>关于以债转股方式向全资子公司增资事项</w:t>
      </w:r>
    </w:p>
    <w:p>
      <w:pPr>
        <w:pStyle w:val="Style5"/>
        <w:keepNext w:val="0"/>
        <w:keepLines w:val="0"/>
        <w:widowControl w:val="0"/>
        <w:shd w:val="clear" w:color="auto" w:fill="auto"/>
        <w:bidi w:val="0"/>
        <w:spacing w:before="0" w:after="80" w:line="406" w:lineRule="exact"/>
        <w:ind w:left="0" w:right="0" w:firstLine="520"/>
        <w:jc w:val="both"/>
        <w:rPr>
          <w:sz w:val="18"/>
          <w:szCs w:val="18"/>
        </w:rPr>
        <w:sectPr>
          <w:footnotePr>
            <w:pos w:val="pageBottom"/>
            <w:numFmt w:val="decimal"/>
            <w:numRestart w:val="continuous"/>
          </w:footnotePr>
          <w:pgSz w:w="11900" w:h="16840"/>
          <w:pgMar w:top="1532" w:right="1158" w:bottom="1196" w:left="1680" w:header="0" w:footer="3" w:gutter="0"/>
          <w:cols w:space="720"/>
          <w:noEndnote/>
          <w:rtlGutter w:val="0"/>
          <w:docGrid w:linePitch="360"/>
        </w:sectPr>
      </w:pPr>
      <w:r>
        <w:rPr>
          <w:color w:val="000000"/>
          <w:spacing w:val="0"/>
          <w:w w:val="100"/>
          <w:position w:val="0"/>
          <w:sz w:val="20"/>
          <w:szCs w:val="20"/>
        </w:rPr>
        <w:t>根据公司</w:t>
      </w:r>
      <w:r>
        <w:rPr>
          <w:color w:val="000000"/>
          <w:spacing w:val="0"/>
          <w:w w:val="100"/>
          <w:position w:val="0"/>
          <w:sz w:val="19"/>
          <w:szCs w:val="19"/>
        </w:rPr>
        <w:t>2022</w:t>
      </w:r>
      <w:r>
        <w:rPr>
          <w:color w:val="000000"/>
          <w:spacing w:val="0"/>
          <w:w w:val="100"/>
          <w:position w:val="0"/>
          <w:sz w:val="20"/>
          <w:szCs w:val="20"/>
        </w:rPr>
        <w:t>年</w:t>
      </w:r>
      <w:r>
        <w:rPr>
          <w:color w:val="000000"/>
          <w:spacing w:val="0"/>
          <w:w w:val="100"/>
          <w:position w:val="0"/>
          <w:sz w:val="19"/>
          <w:szCs w:val="19"/>
        </w:rPr>
        <w:t>4</w:t>
      </w:r>
      <w:r>
        <w:rPr>
          <w:color w:val="000000"/>
          <w:spacing w:val="0"/>
          <w:w w:val="100"/>
          <w:position w:val="0"/>
          <w:sz w:val="20"/>
          <w:szCs w:val="20"/>
        </w:rPr>
        <w:t>月</w:t>
      </w:r>
      <w:r>
        <w:rPr>
          <w:color w:val="000000"/>
          <w:spacing w:val="0"/>
          <w:w w:val="100"/>
          <w:position w:val="0"/>
          <w:sz w:val="19"/>
          <w:szCs w:val="19"/>
        </w:rPr>
        <w:t>26</w:t>
      </w:r>
      <w:r>
        <w:rPr>
          <w:color w:val="000000"/>
          <w:spacing w:val="0"/>
          <w:w w:val="100"/>
          <w:position w:val="0"/>
          <w:sz w:val="20"/>
          <w:szCs w:val="20"/>
        </w:rPr>
        <w:t>日九届十四次董事会会议审议通过的《关于以债转股方式向全资子 公司增资的议案》，为调整泰一指尚的财务结构，公司拟以债转股的方式对全资子公司泰一指尚进 行增资，即以公司持有的对泰一指尚</w:t>
      </w:r>
      <w:r>
        <w:rPr>
          <w:color w:val="000000"/>
          <w:spacing w:val="0"/>
          <w:w w:val="100"/>
          <w:position w:val="0"/>
          <w:sz w:val="19"/>
          <w:szCs w:val="19"/>
        </w:rPr>
        <w:t>55, 000</w:t>
      </w:r>
      <w:r>
        <w:rPr>
          <w:color w:val="000000"/>
          <w:spacing w:val="0"/>
          <w:w w:val="100"/>
          <w:position w:val="0"/>
          <w:sz w:val="20"/>
          <w:szCs w:val="20"/>
        </w:rPr>
        <w:t>万元人民币债权转为对泰一指尚的股权投资，按同等 金额增加其注册资本，本次增资完成后，泰一指尚的注册资本将由人民币</w:t>
      </w:r>
      <w:r>
        <w:rPr>
          <w:color w:val="000000"/>
          <w:spacing w:val="0"/>
          <w:w w:val="100"/>
          <w:position w:val="0"/>
          <w:sz w:val="19"/>
          <w:szCs w:val="19"/>
        </w:rPr>
        <w:t>10,000</w:t>
      </w:r>
      <w:r>
        <w:rPr>
          <w:color w:val="000000"/>
          <w:spacing w:val="0"/>
          <w:w w:val="100"/>
          <w:position w:val="0"/>
          <w:sz w:val="20"/>
          <w:szCs w:val="20"/>
        </w:rPr>
        <w:t xml:space="preserve">万元增加至人民 </w:t>
      </w:r>
      <w:r>
        <w:rPr>
          <w:rFonts w:ascii="Calibri" w:eastAsia="Calibri" w:hAnsi="Calibri" w:cs="Calibri"/>
          <w:b/>
          <w:bCs/>
          <w:color w:val="000000"/>
          <w:spacing w:val="0"/>
          <w:w w:val="100"/>
          <w:position w:val="0"/>
          <w:sz w:val="18"/>
          <w:szCs w:val="18"/>
        </w:rPr>
        <w:t xml:space="preserve">198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215</w:t>
      </w:r>
    </w:p>
    <w:p>
      <w:pPr>
        <w:pStyle w:val="Style5"/>
        <w:keepNext w:val="0"/>
        <w:keepLines w:val="0"/>
        <w:widowControl w:val="0"/>
        <w:shd w:val="clear" w:color="auto" w:fill="auto"/>
        <w:bidi w:val="0"/>
        <w:spacing w:before="0" w:after="0" w:line="409" w:lineRule="exact"/>
        <w:ind w:left="0" w:right="0" w:firstLine="280"/>
        <w:jc w:val="left"/>
      </w:pPr>
      <w:r>
        <w:rPr>
          <w:color w:val="000000"/>
          <w:spacing w:val="0"/>
          <w:w w:val="100"/>
          <w:position w:val="0"/>
        </w:rPr>
        <w:t>币</w:t>
      </w:r>
      <w:r>
        <w:rPr>
          <w:color w:val="000000"/>
          <w:spacing w:val="0"/>
          <w:w w:val="100"/>
          <w:position w:val="0"/>
          <w:sz w:val="19"/>
          <w:szCs w:val="19"/>
        </w:rPr>
        <w:t>65, 000</w:t>
      </w:r>
      <w:r>
        <w:rPr>
          <w:color w:val="000000"/>
          <w:spacing w:val="0"/>
          <w:w w:val="100"/>
          <w:position w:val="0"/>
        </w:rPr>
        <w:t>万元。</w:t>
      </w:r>
    </w:p>
    <w:p>
      <w:pPr>
        <w:pStyle w:val="Style5"/>
        <w:keepNext w:val="0"/>
        <w:keepLines w:val="0"/>
        <w:widowControl w:val="0"/>
        <w:numPr>
          <w:ilvl w:val="0"/>
          <w:numId w:val="233"/>
        </w:numPr>
        <w:shd w:val="clear" w:color="auto" w:fill="auto"/>
        <w:bidi w:val="0"/>
        <w:spacing w:before="0" w:after="0" w:line="409" w:lineRule="exact"/>
        <w:ind w:left="0" w:right="0" w:firstLine="700"/>
        <w:jc w:val="both"/>
      </w:pPr>
      <w:bookmarkStart w:id="1936" w:name="bookmark1936"/>
      <w:bookmarkEnd w:id="1936"/>
      <w:r>
        <w:rPr>
          <w:color w:val="000000"/>
          <w:spacing w:val="0"/>
          <w:w w:val="100"/>
          <w:position w:val="0"/>
        </w:rPr>
        <w:t>关于重大资产出售事项</w:t>
      </w:r>
    </w:p>
    <w:p>
      <w:pPr>
        <w:pStyle w:val="Style5"/>
        <w:keepNext w:val="0"/>
        <w:keepLines w:val="0"/>
        <w:widowControl w:val="0"/>
        <w:shd w:val="clear" w:color="auto" w:fill="auto"/>
        <w:bidi w:val="0"/>
        <w:spacing w:before="0" w:after="100" w:line="409" w:lineRule="exact"/>
        <w:ind w:left="280" w:right="0" w:firstLine="420"/>
        <w:jc w:val="both"/>
      </w:pPr>
      <w:r>
        <w:rPr>
          <w:color w:val="000000"/>
          <w:spacing w:val="0"/>
          <w:w w:val="100"/>
          <w:position w:val="0"/>
        </w:rPr>
        <w:t>经公司九届十四次董事会会议审议通过《关于本次出售泰一指尚</w:t>
      </w:r>
      <w:r>
        <w:rPr>
          <w:color w:val="000000"/>
          <w:spacing w:val="0"/>
          <w:w w:val="100"/>
          <w:position w:val="0"/>
          <w:sz w:val="19"/>
          <w:szCs w:val="19"/>
        </w:rPr>
        <w:t>100%</w:t>
      </w:r>
      <w:r>
        <w:rPr>
          <w:color w:val="000000"/>
          <w:spacing w:val="0"/>
          <w:w w:val="100"/>
          <w:position w:val="0"/>
        </w:rPr>
        <w:t>股权方案的议案》，公 司拟通过公开挂牌转让的方式，出售公司本次债转股实施完毕后持有的泰一指尚</w:t>
      </w:r>
      <w:r>
        <w:rPr>
          <w:color w:val="000000"/>
          <w:spacing w:val="0"/>
          <w:w w:val="100"/>
          <w:position w:val="0"/>
          <w:sz w:val="19"/>
          <w:szCs w:val="19"/>
        </w:rPr>
        <w:t>100%</w:t>
      </w:r>
      <w:r>
        <w:rPr>
          <w:color w:val="000000"/>
          <w:spacing w:val="0"/>
          <w:w w:val="100"/>
          <w:position w:val="0"/>
        </w:rPr>
        <w:t>股权。挂牌 交易条件为摘牌方需为泰一指尚对上市公司的全部债务及泰一指尚的银行负债清偿承担连带担保 责任及提供相应的资产担保。挂牌价格以符合《证券法》规定的资产评估机构出具的资产评估报 告结果为基础，最终交易价格及交易对方以公开挂牌结果为准。最终交易对方应以现金方式支付 股权价款。如首次公开挂牌未能征集到符合条件的交易对方或未能成交，则公司将调整相关挂牌 条件再次进行公开挂牌转让。若经两次公开挂牌转让仍未能征集到符合条件的交易对方或未能成 交，则公司控股股东富润控股集团有限公司(以下简称富润集团)将与公司协商受让泰一指尚</w:t>
      </w:r>
      <w:r>
        <w:rPr>
          <w:color w:val="000000"/>
          <w:spacing w:val="0"/>
          <w:w w:val="100"/>
          <w:position w:val="0"/>
          <w:sz w:val="19"/>
          <w:szCs w:val="19"/>
        </w:rPr>
        <w:t xml:space="preserve">100% </w:t>
      </w:r>
      <w:r>
        <w:rPr>
          <w:color w:val="000000"/>
          <w:spacing w:val="0"/>
          <w:w w:val="100"/>
          <w:position w:val="0"/>
        </w:rPr>
        <w:t>股权。</w:t>
      </w:r>
    </w:p>
    <w:p>
      <w:pPr>
        <w:pStyle w:val="Style5"/>
        <w:keepNext w:val="0"/>
        <w:keepLines w:val="0"/>
        <w:widowControl w:val="0"/>
        <w:numPr>
          <w:ilvl w:val="0"/>
          <w:numId w:val="233"/>
        </w:numPr>
        <w:shd w:val="clear" w:color="auto" w:fill="auto"/>
        <w:bidi w:val="0"/>
        <w:spacing w:before="0" w:after="580" w:line="283" w:lineRule="exact"/>
        <w:ind w:left="280" w:right="0" w:firstLine="320"/>
        <w:jc w:val="both"/>
      </w:pPr>
      <w:bookmarkStart w:id="1937" w:name="bookmark1937"/>
      <w:bookmarkEnd w:id="1937"/>
      <w:r>
        <w:rPr>
          <w:color w:val="000000"/>
          <w:spacing w:val="0"/>
          <w:w w:val="100"/>
          <w:position w:val="0"/>
        </w:rPr>
        <w:t>截至本财务报表批准对外报出日，除上述事项外，本公司不存在需要披露的其他重大资产 负债表日后事项。</w:t>
      </w:r>
    </w:p>
    <w:p>
      <w:pPr>
        <w:pStyle w:val="Style26"/>
        <w:keepNext/>
        <w:keepLines/>
        <w:widowControl w:val="0"/>
        <w:shd w:val="clear" w:color="auto" w:fill="auto"/>
        <w:bidi w:val="0"/>
        <w:spacing w:before="0" w:after="100" w:line="240" w:lineRule="auto"/>
        <w:ind w:left="0" w:right="0" w:firstLine="280"/>
        <w:jc w:val="left"/>
      </w:pPr>
      <w:bookmarkStart w:id="1938" w:name="bookmark1938"/>
      <w:bookmarkStart w:id="1939" w:name="bookmark1939"/>
      <w:bookmarkStart w:id="1940" w:name="bookmark1940"/>
      <w:r>
        <w:rPr>
          <w:color w:val="000000"/>
          <w:spacing w:val="0"/>
          <w:w w:val="100"/>
          <w:position w:val="0"/>
        </w:rPr>
        <w:t>十六、其他重要事项</w:t>
      </w:r>
      <w:bookmarkEnd w:id="1938"/>
      <w:bookmarkEnd w:id="1939"/>
      <w:bookmarkEnd w:id="1940"/>
    </w:p>
    <w:p>
      <w:pPr>
        <w:pStyle w:val="Style26"/>
        <w:keepNext/>
        <w:keepLines/>
        <w:widowControl w:val="0"/>
        <w:shd w:val="clear" w:color="auto" w:fill="auto"/>
        <w:tabs>
          <w:tab w:pos="643" w:val="left"/>
        </w:tabs>
        <w:bidi w:val="0"/>
        <w:spacing w:before="0" w:after="100" w:line="240" w:lineRule="auto"/>
        <w:ind w:left="0" w:right="0" w:firstLine="280"/>
        <w:jc w:val="left"/>
      </w:pPr>
      <w:bookmarkStart w:id="1938" w:name="bookmark1938"/>
      <w:bookmarkStart w:id="1939" w:name="bookmark1939"/>
      <w:bookmarkStart w:id="1941" w:name="bookmark1941"/>
      <w:bookmarkStart w:id="1942" w:name="bookmark1942"/>
      <w:r>
        <w:rPr>
          <w:color w:val="000000"/>
          <w:spacing w:val="0"/>
          <w:w w:val="100"/>
          <w:position w:val="0"/>
        </w:rPr>
        <w:t>1</w:t>
      </w:r>
      <w:bookmarkEnd w:id="1941"/>
      <w:r>
        <w:rPr>
          <w:color w:val="000000"/>
          <w:spacing w:val="0"/>
          <w:w w:val="100"/>
          <w:position w:val="0"/>
        </w:rPr>
        <w:t>、</w:t>
        <w:tab/>
        <w:t>前期会计差错更正</w:t>
      </w:r>
      <w:bookmarkEnd w:id="1938"/>
      <w:bookmarkEnd w:id="1939"/>
      <w:bookmarkEnd w:id="1942"/>
    </w:p>
    <w:p>
      <w:pPr>
        <w:pStyle w:val="Style26"/>
        <w:keepNext/>
        <w:keepLines/>
        <w:widowControl w:val="0"/>
        <w:numPr>
          <w:ilvl w:val="0"/>
          <w:numId w:val="251"/>
        </w:numPr>
        <w:shd w:val="clear" w:color="auto" w:fill="auto"/>
        <w:tabs>
          <w:tab w:pos="710" w:val="left"/>
        </w:tabs>
        <w:bidi w:val="0"/>
        <w:spacing w:before="0" w:after="100" w:line="240" w:lineRule="auto"/>
        <w:ind w:left="0" w:right="0" w:firstLine="280"/>
        <w:jc w:val="left"/>
      </w:pPr>
      <w:bookmarkStart w:id="1938" w:name="bookmark1938"/>
      <w:bookmarkStart w:id="1939" w:name="bookmark1939"/>
      <w:bookmarkStart w:id="1943" w:name="bookmark1943"/>
      <w:bookmarkStart w:id="1944" w:name="bookmark1944"/>
      <w:bookmarkEnd w:id="1943"/>
      <w:r>
        <w:rPr>
          <w:color w:val="000000"/>
          <w:spacing w:val="0"/>
          <w:w w:val="100"/>
          <w:position w:val="0"/>
        </w:rPr>
        <w:t>.</w:t>
      </w:r>
      <w:r>
        <w:rPr>
          <w:color w:val="000000"/>
          <w:spacing w:val="0"/>
          <w:w w:val="100"/>
          <w:position w:val="0"/>
        </w:rPr>
        <w:t>追溯重述法</w:t>
      </w:r>
      <w:bookmarkEnd w:id="1938"/>
      <w:bookmarkEnd w:id="1939"/>
      <w:bookmarkEnd w:id="1944"/>
    </w:p>
    <w:p>
      <w:pPr>
        <w:pStyle w:val="Style5"/>
        <w:keepNext w:val="0"/>
        <w:keepLines w:val="0"/>
        <w:widowControl w:val="0"/>
        <w:shd w:val="clear" w:color="auto" w:fill="auto"/>
        <w:bidi w:val="0"/>
        <w:spacing w:before="0" w:after="100" w:line="240" w:lineRule="auto"/>
        <w:ind w:left="0" w:right="0" w:firstLine="28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6"/>
        <w:keepNext/>
        <w:keepLines/>
        <w:widowControl w:val="0"/>
        <w:numPr>
          <w:ilvl w:val="0"/>
          <w:numId w:val="251"/>
        </w:numPr>
        <w:shd w:val="clear" w:color="auto" w:fill="auto"/>
        <w:tabs>
          <w:tab w:pos="710" w:val="left"/>
        </w:tabs>
        <w:bidi w:val="0"/>
        <w:spacing w:before="0" w:after="100" w:line="240" w:lineRule="auto"/>
        <w:ind w:left="0" w:right="0" w:firstLine="280"/>
        <w:jc w:val="left"/>
      </w:pPr>
      <w:bookmarkStart w:id="1945" w:name="bookmark1945"/>
      <w:bookmarkStart w:id="1946" w:name="bookmark1946"/>
      <w:bookmarkStart w:id="1947" w:name="bookmark1947"/>
      <w:bookmarkStart w:id="1948" w:name="bookmark1948"/>
      <w:bookmarkEnd w:id="1947"/>
      <w:r>
        <w:rPr>
          <w:color w:val="000000"/>
          <w:spacing w:val="0"/>
          <w:w w:val="100"/>
          <w:position w:val="0"/>
        </w:rPr>
        <w:t>,</w:t>
      </w:r>
      <w:r>
        <w:rPr>
          <w:color w:val="000000"/>
          <w:spacing w:val="0"/>
          <w:w w:val="100"/>
          <w:position w:val="0"/>
        </w:rPr>
        <w:t>未来适用法</w:t>
      </w:r>
      <w:bookmarkEnd w:id="1945"/>
      <w:bookmarkEnd w:id="1946"/>
      <w:bookmarkEnd w:id="1948"/>
    </w:p>
    <w:p>
      <w:pPr>
        <w:pStyle w:val="Style5"/>
        <w:keepNext w:val="0"/>
        <w:keepLines w:val="0"/>
        <w:widowControl w:val="0"/>
        <w:shd w:val="clear" w:color="auto" w:fill="auto"/>
        <w:bidi w:val="0"/>
        <w:spacing w:before="0" w:after="100" w:line="240" w:lineRule="auto"/>
        <w:ind w:left="0" w:right="0" w:firstLine="28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6"/>
        <w:keepNext/>
        <w:keepLines/>
        <w:widowControl w:val="0"/>
        <w:shd w:val="clear" w:color="auto" w:fill="auto"/>
        <w:tabs>
          <w:tab w:pos="658" w:val="left"/>
        </w:tabs>
        <w:bidi w:val="0"/>
        <w:spacing w:before="0" w:after="100" w:line="240" w:lineRule="auto"/>
        <w:ind w:left="0" w:right="0" w:firstLine="280"/>
        <w:jc w:val="left"/>
      </w:pPr>
      <w:bookmarkStart w:id="1949" w:name="bookmark1949"/>
      <w:bookmarkStart w:id="1950" w:name="bookmark1950"/>
      <w:bookmarkStart w:id="1951" w:name="bookmark1951"/>
      <w:bookmarkStart w:id="1952" w:name="bookmark1952"/>
      <w:r>
        <w:rPr>
          <w:color w:val="000000"/>
          <w:spacing w:val="0"/>
          <w:w w:val="100"/>
          <w:position w:val="0"/>
        </w:rPr>
        <w:t>2</w:t>
      </w:r>
      <w:bookmarkEnd w:id="1951"/>
      <w:r>
        <w:rPr>
          <w:color w:val="000000"/>
          <w:spacing w:val="0"/>
          <w:w w:val="100"/>
          <w:position w:val="0"/>
        </w:rPr>
        <w:t>、</w:t>
        <w:tab/>
        <w:t>债务重组</w:t>
      </w:r>
      <w:bookmarkEnd w:id="1949"/>
      <w:bookmarkEnd w:id="1950"/>
      <w:bookmarkEnd w:id="1952"/>
    </w:p>
    <w:p>
      <w:pPr>
        <w:pStyle w:val="Style5"/>
        <w:keepNext w:val="0"/>
        <w:keepLines w:val="0"/>
        <w:widowControl w:val="0"/>
        <w:shd w:val="clear" w:color="auto" w:fill="auto"/>
        <w:bidi w:val="0"/>
        <w:spacing w:before="0" w:after="340" w:line="240" w:lineRule="auto"/>
        <w:ind w:left="0" w:right="0" w:firstLine="28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6"/>
        <w:keepNext/>
        <w:keepLines/>
        <w:widowControl w:val="0"/>
        <w:shd w:val="clear" w:color="auto" w:fill="auto"/>
        <w:tabs>
          <w:tab w:pos="658" w:val="left"/>
        </w:tabs>
        <w:bidi w:val="0"/>
        <w:spacing w:before="0" w:after="100" w:line="240" w:lineRule="auto"/>
        <w:ind w:left="0" w:right="0" w:firstLine="280"/>
        <w:jc w:val="left"/>
      </w:pPr>
      <w:bookmarkStart w:id="1953" w:name="bookmark1953"/>
      <w:bookmarkStart w:id="1954" w:name="bookmark1954"/>
      <w:bookmarkStart w:id="1955" w:name="bookmark1955"/>
      <w:bookmarkStart w:id="1956" w:name="bookmark1956"/>
      <w:r>
        <w:rPr>
          <w:color w:val="000000"/>
          <w:spacing w:val="0"/>
          <w:w w:val="100"/>
          <w:position w:val="0"/>
        </w:rPr>
        <w:t>3</w:t>
      </w:r>
      <w:bookmarkEnd w:id="1955"/>
      <w:r>
        <w:rPr>
          <w:color w:val="000000"/>
          <w:spacing w:val="0"/>
          <w:w w:val="100"/>
          <w:position w:val="0"/>
        </w:rPr>
        <w:t>、</w:t>
        <w:tab/>
        <w:t>资产置换</w:t>
      </w:r>
      <w:bookmarkEnd w:id="1953"/>
      <w:bookmarkEnd w:id="1954"/>
      <w:bookmarkEnd w:id="1956"/>
    </w:p>
    <w:p>
      <w:pPr>
        <w:pStyle w:val="Style26"/>
        <w:keepNext/>
        <w:keepLines/>
        <w:widowControl w:val="0"/>
        <w:numPr>
          <w:ilvl w:val="0"/>
          <w:numId w:val="253"/>
        </w:numPr>
        <w:shd w:val="clear" w:color="auto" w:fill="auto"/>
        <w:tabs>
          <w:tab w:pos="710" w:val="left"/>
        </w:tabs>
        <w:bidi w:val="0"/>
        <w:spacing w:before="0" w:after="0" w:line="240" w:lineRule="auto"/>
        <w:ind w:left="0" w:right="0" w:firstLine="280"/>
        <w:jc w:val="left"/>
      </w:pPr>
      <w:bookmarkStart w:id="1953" w:name="bookmark1953"/>
      <w:bookmarkStart w:id="1954" w:name="bookmark1954"/>
      <w:bookmarkStart w:id="1957" w:name="bookmark1957"/>
      <w:bookmarkStart w:id="1958" w:name="bookmark1958"/>
      <w:bookmarkEnd w:id="1957"/>
      <w:r>
        <w:rPr>
          <w:color w:val="000000"/>
          <w:spacing w:val="0"/>
          <w:w w:val="100"/>
          <w:position w:val="0"/>
        </w:rPr>
        <w:t>.</w:t>
      </w:r>
      <w:r>
        <w:rPr>
          <w:color w:val="000000"/>
          <w:spacing w:val="0"/>
          <w:w w:val="100"/>
          <w:position w:val="0"/>
        </w:rPr>
        <w:t>非货币性资产交换</w:t>
      </w:r>
      <w:bookmarkEnd w:id="1953"/>
      <w:bookmarkEnd w:id="1954"/>
      <w:bookmarkEnd w:id="1958"/>
    </w:p>
    <w:p>
      <w:pPr>
        <w:pStyle w:val="Style5"/>
        <w:keepNext w:val="0"/>
        <w:keepLines w:val="0"/>
        <w:widowControl w:val="0"/>
        <w:shd w:val="clear" w:color="auto" w:fill="auto"/>
        <w:bidi w:val="0"/>
        <w:spacing w:before="0" w:after="340" w:line="409" w:lineRule="exact"/>
        <w:ind w:left="0" w:right="0" w:firstLine="280"/>
        <w:jc w:val="left"/>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26"/>
        <w:keepNext/>
        <w:keepLines/>
        <w:widowControl w:val="0"/>
        <w:numPr>
          <w:ilvl w:val="0"/>
          <w:numId w:val="253"/>
        </w:numPr>
        <w:shd w:val="clear" w:color="auto" w:fill="auto"/>
        <w:tabs>
          <w:tab w:pos="710" w:val="left"/>
        </w:tabs>
        <w:bidi w:val="0"/>
        <w:spacing w:before="0" w:after="100" w:line="240" w:lineRule="auto"/>
        <w:ind w:left="0" w:right="0" w:firstLine="280"/>
        <w:jc w:val="left"/>
      </w:pPr>
      <w:bookmarkStart w:id="1959" w:name="bookmark1959"/>
      <w:bookmarkStart w:id="1960" w:name="bookmark1960"/>
      <w:bookmarkStart w:id="1961" w:name="bookmark1961"/>
      <w:bookmarkStart w:id="1962" w:name="bookmark1962"/>
      <w:bookmarkEnd w:id="1961"/>
      <w:r>
        <w:rPr>
          <w:color w:val="000000"/>
          <w:spacing w:val="0"/>
          <w:w w:val="100"/>
          <w:position w:val="0"/>
        </w:rPr>
        <w:t>.</w:t>
      </w:r>
      <w:r>
        <w:rPr>
          <w:color w:val="000000"/>
          <w:spacing w:val="0"/>
          <w:w w:val="100"/>
          <w:position w:val="0"/>
        </w:rPr>
        <w:t>其他资产置换</w:t>
      </w:r>
      <w:bookmarkEnd w:id="1959"/>
      <w:bookmarkEnd w:id="1960"/>
      <w:bookmarkEnd w:id="1962"/>
    </w:p>
    <w:p>
      <w:pPr>
        <w:pStyle w:val="Style5"/>
        <w:keepNext w:val="0"/>
        <w:keepLines w:val="0"/>
        <w:widowControl w:val="0"/>
        <w:shd w:val="clear" w:color="auto" w:fill="auto"/>
        <w:bidi w:val="0"/>
        <w:spacing w:before="0" w:after="340" w:line="240" w:lineRule="auto"/>
        <w:ind w:left="0" w:right="0" w:firstLine="280"/>
        <w:jc w:val="left"/>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26"/>
        <w:keepNext/>
        <w:keepLines/>
        <w:widowControl w:val="0"/>
        <w:shd w:val="clear" w:color="auto" w:fill="auto"/>
        <w:tabs>
          <w:tab w:pos="658" w:val="left"/>
        </w:tabs>
        <w:bidi w:val="0"/>
        <w:spacing w:before="0" w:after="100" w:line="240" w:lineRule="auto"/>
        <w:ind w:left="0" w:right="0" w:firstLine="280"/>
        <w:jc w:val="left"/>
      </w:pPr>
      <w:bookmarkStart w:id="1963" w:name="bookmark1963"/>
      <w:bookmarkStart w:id="1964" w:name="bookmark1964"/>
      <w:bookmarkStart w:id="1965" w:name="bookmark1965"/>
      <w:bookmarkStart w:id="1966" w:name="bookmark1966"/>
      <w:r>
        <w:rPr>
          <w:color w:val="000000"/>
          <w:spacing w:val="0"/>
          <w:w w:val="100"/>
          <w:position w:val="0"/>
        </w:rPr>
        <w:t>4</w:t>
      </w:r>
      <w:bookmarkEnd w:id="1965"/>
      <w:r>
        <w:rPr>
          <w:color w:val="000000"/>
          <w:spacing w:val="0"/>
          <w:w w:val="100"/>
          <w:position w:val="0"/>
        </w:rPr>
        <w:t>、</w:t>
        <w:tab/>
        <w:t>年金计划</w:t>
      </w:r>
      <w:bookmarkEnd w:id="1963"/>
      <w:bookmarkEnd w:id="1964"/>
      <w:bookmarkEnd w:id="1966"/>
    </w:p>
    <w:p>
      <w:pPr>
        <w:pStyle w:val="Style5"/>
        <w:keepNext w:val="0"/>
        <w:keepLines w:val="0"/>
        <w:widowControl w:val="0"/>
        <w:shd w:val="clear" w:color="auto" w:fill="auto"/>
        <w:bidi w:val="0"/>
        <w:spacing w:before="0" w:after="340" w:line="240" w:lineRule="auto"/>
        <w:ind w:left="0" w:right="0" w:firstLine="28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6"/>
        <w:keepNext/>
        <w:keepLines/>
        <w:widowControl w:val="0"/>
        <w:shd w:val="clear" w:color="auto" w:fill="auto"/>
        <w:tabs>
          <w:tab w:pos="658" w:val="left"/>
        </w:tabs>
        <w:bidi w:val="0"/>
        <w:spacing w:before="0" w:after="100" w:line="240" w:lineRule="auto"/>
        <w:ind w:left="0" w:right="0" w:firstLine="280"/>
        <w:jc w:val="left"/>
      </w:pPr>
      <w:bookmarkStart w:id="1967" w:name="bookmark1967"/>
      <w:bookmarkStart w:id="1968" w:name="bookmark1968"/>
      <w:bookmarkStart w:id="1969" w:name="bookmark1969"/>
      <w:bookmarkStart w:id="1970" w:name="bookmark1970"/>
      <w:r>
        <w:rPr>
          <w:color w:val="000000"/>
          <w:spacing w:val="0"/>
          <w:w w:val="100"/>
          <w:position w:val="0"/>
        </w:rPr>
        <w:t>5</w:t>
      </w:r>
      <w:bookmarkEnd w:id="1969"/>
      <w:r>
        <w:rPr>
          <w:color w:val="000000"/>
          <w:spacing w:val="0"/>
          <w:w w:val="100"/>
          <w:position w:val="0"/>
        </w:rPr>
        <w:t>、</w:t>
        <w:tab/>
        <w:t>终止经营</w:t>
      </w:r>
      <w:bookmarkEnd w:id="1967"/>
      <w:bookmarkEnd w:id="1968"/>
      <w:bookmarkEnd w:id="1970"/>
    </w:p>
    <w:p>
      <w:pPr>
        <w:pStyle w:val="Style5"/>
        <w:keepNext w:val="0"/>
        <w:keepLines w:val="0"/>
        <w:widowControl w:val="0"/>
        <w:shd w:val="clear" w:color="auto" w:fill="auto"/>
        <w:bidi w:val="0"/>
        <w:spacing w:before="0" w:after="100" w:line="240" w:lineRule="auto"/>
        <w:ind w:left="0" w:right="0" w:firstLine="280"/>
        <w:jc w:val="left"/>
        <w:sectPr>
          <w:footnotePr>
            <w:pos w:val="pageBottom"/>
            <w:numFmt w:val="decimal"/>
            <w:numRestart w:val="continuous"/>
          </w:footnotePr>
          <w:pgSz w:w="11900" w:h="16840"/>
          <w:pgMar w:top="1359" w:right="1158" w:bottom="1393" w:left="1502" w:header="0" w:footer="3" w:gutter="0"/>
          <w:cols w:space="720"/>
          <w:noEndnote/>
          <w:rtlGutter w:val="0"/>
          <w:docGrid w:linePitch="360"/>
        </w:sectPr>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6"/>
        <w:keepNext/>
        <w:keepLines/>
        <w:widowControl w:val="0"/>
        <w:shd w:val="clear" w:color="auto" w:fill="auto"/>
        <w:bidi w:val="0"/>
        <w:spacing w:before="0" w:line="240" w:lineRule="auto"/>
        <w:ind w:left="0" w:right="0" w:firstLine="280"/>
        <w:jc w:val="left"/>
      </w:pPr>
      <w:bookmarkStart w:id="1971" w:name="bookmark1971"/>
      <w:bookmarkStart w:id="1972" w:name="bookmark1972"/>
      <w:bookmarkStart w:id="1973" w:name="bookmark1973"/>
      <w:bookmarkStart w:id="1974" w:name="bookmark1974"/>
      <w:r>
        <w:rPr>
          <w:color w:val="000000"/>
          <w:spacing w:val="0"/>
          <w:w w:val="100"/>
          <w:position w:val="0"/>
        </w:rPr>
        <w:t>6</w:t>
      </w:r>
      <w:bookmarkEnd w:id="1973"/>
      <w:r>
        <w:rPr>
          <w:color w:val="000000"/>
          <w:spacing w:val="0"/>
          <w:w w:val="100"/>
          <w:position w:val="0"/>
        </w:rPr>
        <w:t>、分部信息</w:t>
      </w:r>
      <w:bookmarkEnd w:id="1971"/>
      <w:bookmarkEnd w:id="1972"/>
      <w:bookmarkEnd w:id="1974"/>
    </w:p>
    <w:p>
      <w:pPr>
        <w:pStyle w:val="Style26"/>
        <w:keepNext/>
        <w:keepLines/>
        <w:widowControl w:val="0"/>
        <w:numPr>
          <w:ilvl w:val="0"/>
          <w:numId w:val="255"/>
        </w:numPr>
        <w:shd w:val="clear" w:color="auto" w:fill="auto"/>
        <w:tabs>
          <w:tab w:pos="710" w:val="left"/>
        </w:tabs>
        <w:bidi w:val="0"/>
        <w:spacing w:before="0" w:line="240" w:lineRule="auto"/>
        <w:ind w:left="0" w:right="0" w:firstLine="280"/>
        <w:jc w:val="left"/>
      </w:pPr>
      <w:bookmarkStart w:id="1971" w:name="bookmark1971"/>
      <w:bookmarkStart w:id="1972" w:name="bookmark1972"/>
      <w:bookmarkStart w:id="1975" w:name="bookmark1975"/>
      <w:bookmarkStart w:id="1976" w:name="bookmark1976"/>
      <w:bookmarkEnd w:id="1975"/>
      <w:r>
        <w:rPr>
          <w:color w:val="000000"/>
          <w:spacing w:val="0"/>
          <w:w w:val="100"/>
          <w:position w:val="0"/>
        </w:rPr>
        <w:t>.</w:t>
      </w:r>
      <w:r>
        <w:rPr>
          <w:color w:val="000000"/>
          <w:spacing w:val="0"/>
          <w:w w:val="100"/>
          <w:position w:val="0"/>
        </w:rPr>
        <w:t>报告分部的确定依据与会计政策</w:t>
      </w:r>
      <w:bookmarkEnd w:id="1971"/>
      <w:bookmarkEnd w:id="1972"/>
      <w:bookmarkEnd w:id="1976"/>
    </w:p>
    <w:p>
      <w:pPr>
        <w:pStyle w:val="Style5"/>
        <w:keepNext w:val="0"/>
        <w:keepLines w:val="0"/>
        <w:widowControl w:val="0"/>
        <w:shd w:val="clear" w:color="auto" w:fill="auto"/>
        <w:bidi w:val="0"/>
        <w:spacing w:before="0" w:after="0" w:line="240" w:lineRule="auto"/>
        <w:ind w:left="0" w:right="0" w:firstLine="280"/>
        <w:jc w:val="left"/>
      </w:pPr>
      <w:r>
        <w:rPr>
          <w:color w:val="000000"/>
          <w:spacing w:val="0"/>
          <w:w w:val="100"/>
          <w:position w:val="0"/>
          <w:sz w:val="19"/>
          <w:szCs w:val="19"/>
        </w:rPr>
        <w:t>J</w:t>
      </w:r>
      <w:r>
        <w:rPr>
          <w:color w:val="000000"/>
          <w:spacing w:val="0"/>
          <w:w w:val="100"/>
          <w:position w:val="0"/>
        </w:rPr>
        <w:t>适用口不适用</w:t>
      </w:r>
    </w:p>
    <w:p>
      <w:pPr>
        <w:pStyle w:val="Style5"/>
        <w:keepNext w:val="0"/>
        <w:keepLines w:val="0"/>
        <w:widowControl w:val="0"/>
        <w:shd w:val="clear" w:color="auto" w:fill="auto"/>
        <w:bidi w:val="0"/>
        <w:spacing w:before="0" w:after="0" w:line="414" w:lineRule="exact"/>
        <w:ind w:left="280" w:right="0" w:firstLine="420"/>
        <w:jc w:val="left"/>
      </w:pPr>
      <w:r>
        <w:rPr>
          <w:color w:val="000000"/>
          <w:spacing w:val="0"/>
          <w:w w:val="100"/>
          <w:position w:val="0"/>
        </w:rPr>
        <w:t>公司以内部组织结构、管理要求、内部报告制度等为依据确定报告分部，并以行业分部为基 础确定报告分部。分别对创业投资以及信息服务业等的经营业绩进行考核。与各分部共同使用的 资产、负债按照规模比例在不同的分部之间分配。</w:t>
      </w:r>
    </w:p>
    <w:p>
      <w:pPr>
        <w:pStyle w:val="Style5"/>
        <w:keepNext w:val="0"/>
        <w:keepLines w:val="0"/>
        <w:widowControl w:val="0"/>
        <w:shd w:val="clear" w:color="auto" w:fill="auto"/>
        <w:bidi w:val="0"/>
        <w:spacing w:before="0" w:after="460" w:line="414" w:lineRule="exact"/>
        <w:ind w:left="280" w:right="0" w:firstLine="420"/>
        <w:jc w:val="left"/>
      </w:pPr>
      <w:r>
        <w:rPr>
          <w:color w:val="000000"/>
          <w:spacing w:val="0"/>
          <w:w w:val="100"/>
          <w:position w:val="0"/>
        </w:rPr>
        <w:t>本公司以地区分部为基础确定报告分部，主营业务收入、主营业务成本按最终实现销售地进 行划分，资产和负债按经营实体所在地进行划分。</w:t>
      </w:r>
    </w:p>
    <w:p>
      <w:pPr>
        <w:pStyle w:val="Style26"/>
        <w:keepNext/>
        <w:keepLines/>
        <w:widowControl w:val="0"/>
        <w:numPr>
          <w:ilvl w:val="0"/>
          <w:numId w:val="255"/>
        </w:numPr>
        <w:shd w:val="clear" w:color="auto" w:fill="auto"/>
        <w:tabs>
          <w:tab w:pos="710" w:val="left"/>
        </w:tabs>
        <w:bidi w:val="0"/>
        <w:spacing w:before="0" w:line="240" w:lineRule="auto"/>
        <w:ind w:left="0" w:right="0" w:firstLine="280"/>
        <w:jc w:val="left"/>
      </w:pPr>
      <w:bookmarkStart w:id="1977" w:name="bookmark1977"/>
      <w:bookmarkStart w:id="1978" w:name="bookmark1978"/>
      <w:bookmarkStart w:id="1979" w:name="bookmark1979"/>
      <w:bookmarkStart w:id="1980" w:name="bookmark1980"/>
      <w:bookmarkEnd w:id="1979"/>
      <w:r>
        <w:rPr>
          <w:color w:val="000000"/>
          <w:spacing w:val="0"/>
          <w:w w:val="100"/>
          <w:position w:val="0"/>
        </w:rPr>
        <w:t>.</w:t>
      </w:r>
      <w:r>
        <w:rPr>
          <w:color w:val="000000"/>
          <w:spacing w:val="0"/>
          <w:w w:val="100"/>
          <w:position w:val="0"/>
        </w:rPr>
        <w:t>报告分部的财务信息</w:t>
      </w:r>
      <w:bookmarkEnd w:id="1977"/>
      <w:bookmarkEnd w:id="1978"/>
      <w:bookmarkEnd w:id="1980"/>
    </w:p>
    <w:p>
      <w:pPr>
        <w:pStyle w:val="Style5"/>
        <w:keepNext w:val="0"/>
        <w:keepLines w:val="0"/>
        <w:widowControl w:val="0"/>
        <w:shd w:val="clear" w:color="auto" w:fill="auto"/>
        <w:bidi w:val="0"/>
        <w:spacing w:before="0" w:after="80" w:line="240" w:lineRule="auto"/>
        <w:ind w:left="0" w:right="0" w:firstLine="280"/>
        <w:jc w:val="left"/>
      </w:pPr>
      <w:r>
        <w:rPr>
          <w:color w:val="000000"/>
          <w:spacing w:val="0"/>
          <w:w w:val="100"/>
          <w:position w:val="0"/>
          <w:sz w:val="19"/>
          <w:szCs w:val="19"/>
        </w:rPr>
        <w:t>J</w:t>
      </w:r>
      <w:r>
        <w:rPr>
          <w:color w:val="000000"/>
          <w:spacing w:val="0"/>
          <w:w w:val="100"/>
          <w:position w:val="0"/>
        </w:rPr>
        <w:t>适用口不适用</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763"/>
        <w:gridCol w:w="1162"/>
        <w:gridCol w:w="1474"/>
        <w:gridCol w:w="1478"/>
        <w:gridCol w:w="1339"/>
        <w:gridCol w:w="1536"/>
        <w:gridCol w:w="1488"/>
      </w:tblGrid>
      <w:tr>
        <w:trPr>
          <w:trHeight w:val="480"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项目</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35" w:lineRule="exact"/>
              <w:ind w:left="0" w:right="0" w:firstLine="0"/>
              <w:jc w:val="center"/>
              <w:rPr>
                <w:sz w:val="16"/>
                <w:szCs w:val="16"/>
              </w:rPr>
            </w:pPr>
            <w:r>
              <w:rPr>
                <w:color w:val="000000"/>
                <w:spacing w:val="0"/>
                <w:w w:val="100"/>
                <w:position w:val="0"/>
                <w:sz w:val="16"/>
                <w:szCs w:val="16"/>
              </w:rPr>
              <w:t>口罩及医疗 器械销售</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信息服务业</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创业投资</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管理咨询</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分部间抵销</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合计</w:t>
            </w:r>
          </w:p>
        </w:tc>
      </w:tr>
      <w:tr>
        <w:trPr>
          <w:trHeight w:val="475"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主营业</w:t>
            </w:r>
          </w:p>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务收入</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679,255.91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1,300,266,066.82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16,449.11</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1,300,928,873.62</w:t>
            </w:r>
          </w:p>
        </w:tc>
      </w:tr>
      <w:tr>
        <w:trPr>
          <w:trHeight w:val="480"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主营业</w:t>
            </w:r>
          </w:p>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务成本</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835,100.76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1,284,489,591.61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1,285,324,692.37</w:t>
            </w:r>
          </w:p>
        </w:tc>
      </w:tr>
      <w:tr>
        <w:trPr>
          <w:trHeight w:val="475"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26" w:lineRule="exact"/>
              <w:ind w:left="0" w:right="0" w:firstLine="0"/>
              <w:jc w:val="left"/>
              <w:rPr>
                <w:sz w:val="16"/>
                <w:szCs w:val="16"/>
              </w:rPr>
            </w:pPr>
            <w:r>
              <w:rPr>
                <w:color w:val="000000"/>
                <w:spacing w:val="0"/>
                <w:w w:val="100"/>
                <w:position w:val="0"/>
                <w:sz w:val="16"/>
                <w:szCs w:val="16"/>
              </w:rPr>
              <w:t>资产总 额</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8,578,830.37</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1,456,854,518.24</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2,387,811,407.52</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222,604,304.07</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1,358,736,641.68</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2,717,112,418.52</w:t>
            </w:r>
          </w:p>
        </w:tc>
      </w:tr>
      <w:tr>
        <w:trPr>
          <w:trHeight w:val="490"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35" w:lineRule="exact"/>
              <w:ind w:left="0" w:right="0" w:firstLine="0"/>
              <w:jc w:val="left"/>
              <w:rPr>
                <w:sz w:val="16"/>
                <w:szCs w:val="16"/>
              </w:rPr>
            </w:pPr>
            <w:r>
              <w:rPr>
                <w:color w:val="000000"/>
                <w:spacing w:val="0"/>
                <w:w w:val="100"/>
                <w:position w:val="0"/>
                <w:sz w:val="16"/>
                <w:szCs w:val="16"/>
              </w:rPr>
              <w:t>负债总 额</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5,314,753.93</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997,492,462.18</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527,779,193.04</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287,093,355.03</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879,167,923.54</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938,511,840.64</w:t>
            </w:r>
          </w:p>
        </w:tc>
      </w:tr>
    </w:tbl>
    <w:p>
      <w:pPr>
        <w:widowControl w:val="0"/>
        <w:spacing w:after="239" w:line="1" w:lineRule="exact"/>
      </w:pPr>
    </w:p>
    <w:p>
      <w:pPr>
        <w:pStyle w:val="Style20"/>
        <w:keepNext w:val="0"/>
        <w:keepLines w:val="0"/>
        <w:widowControl w:val="0"/>
        <w:shd w:val="clear" w:color="auto" w:fill="auto"/>
        <w:bidi w:val="0"/>
        <w:spacing w:before="0" w:after="0" w:line="240" w:lineRule="auto"/>
        <w:ind w:left="552" w:right="0" w:firstLine="0"/>
        <w:jc w:val="left"/>
      </w:pPr>
      <w:r>
        <w:rPr>
          <w:color w:val="000000"/>
          <w:spacing w:val="0"/>
          <w:w w:val="100"/>
          <w:position w:val="0"/>
        </w:rPr>
        <w:t>地区分部</w:t>
      </w:r>
    </w:p>
    <w:tbl>
      <w:tblPr>
        <w:tblOverlap w:val="never"/>
        <w:jc w:val="center"/>
        <w:tblLayout w:type="fixed"/>
      </w:tblPr>
      <w:tblGrid>
        <w:gridCol w:w="1646"/>
        <w:gridCol w:w="1896"/>
        <w:gridCol w:w="1882"/>
        <w:gridCol w:w="1243"/>
        <w:gridCol w:w="1958"/>
      </w:tblGrid>
      <w:tr>
        <w:trPr>
          <w:trHeight w:val="422" w:hRule="exact"/>
        </w:trPr>
        <w:tc>
          <w:tcPr>
            <w:tcBorders>
              <w:top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20"/>
              <w:jc w:val="left"/>
            </w:pPr>
            <w:r>
              <w:rPr>
                <w:color w:val="000000"/>
                <w:spacing w:val="0"/>
                <w:w w:val="100"/>
                <w:position w:val="0"/>
              </w:rPr>
              <w:t>项目</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境内</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境外</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分部间抵销</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18" w:hRule="exact"/>
        </w:trPr>
        <w:tc>
          <w:tcPr>
            <w:tcBorders>
              <w:top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主营业务收入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 xml:space="preserve">1,300, </w:t>
            </w:r>
            <w:r>
              <w:rPr>
                <w:color w:val="000000"/>
                <w:spacing w:val="0"/>
                <w:w w:val="100"/>
                <w:position w:val="0"/>
                <w:sz w:val="19"/>
                <w:szCs w:val="19"/>
              </w:rPr>
              <w:t>928,873.62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 xml:space="preserve">1,300, </w:t>
            </w:r>
            <w:r>
              <w:rPr>
                <w:color w:val="000000"/>
                <w:spacing w:val="0"/>
                <w:w w:val="100"/>
                <w:position w:val="0"/>
                <w:sz w:val="19"/>
                <w:szCs w:val="19"/>
              </w:rPr>
              <w:t>928,873.62</w:t>
            </w:r>
          </w:p>
        </w:tc>
      </w:tr>
      <w:tr>
        <w:trPr>
          <w:trHeight w:val="422" w:hRule="exact"/>
        </w:trPr>
        <w:tc>
          <w:tcPr>
            <w:tcBorders>
              <w:top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主营业务成本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 xml:space="preserve">1,285, 324, </w:t>
            </w:r>
            <w:r>
              <w:rPr>
                <w:color w:val="000000"/>
                <w:spacing w:val="0"/>
                <w:w w:val="100"/>
                <w:position w:val="0"/>
                <w:sz w:val="19"/>
                <w:szCs w:val="19"/>
              </w:rPr>
              <w:t xml:space="preserve">692. </w:t>
            </w:r>
            <w:r>
              <w:rPr>
                <w:color w:val="000000"/>
                <w:spacing w:val="0"/>
                <w:w w:val="100"/>
                <w:position w:val="0"/>
                <w:sz w:val="19"/>
                <w:szCs w:val="19"/>
              </w:rPr>
              <w:t>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 xml:space="preserve">1,285, 324, </w:t>
            </w:r>
            <w:r>
              <w:rPr>
                <w:color w:val="000000"/>
                <w:spacing w:val="0"/>
                <w:w w:val="100"/>
                <w:position w:val="0"/>
                <w:sz w:val="19"/>
                <w:szCs w:val="19"/>
              </w:rPr>
              <w:t xml:space="preserve">692. </w:t>
            </w:r>
            <w:r>
              <w:rPr>
                <w:color w:val="000000"/>
                <w:spacing w:val="0"/>
                <w:w w:val="100"/>
                <w:position w:val="0"/>
                <w:sz w:val="19"/>
                <w:szCs w:val="19"/>
              </w:rPr>
              <w:t>37</w:t>
            </w:r>
          </w:p>
        </w:tc>
      </w:tr>
      <w:tr>
        <w:trPr>
          <w:trHeight w:val="418" w:hRule="exact"/>
        </w:trPr>
        <w:tc>
          <w:tcPr>
            <w:tcBorders>
              <w:top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资产总额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2,717,112,418.52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2,717,112,418.52</w:t>
            </w:r>
          </w:p>
        </w:tc>
      </w:tr>
      <w:tr>
        <w:trPr>
          <w:trHeight w:val="427" w:hRule="exact"/>
        </w:trPr>
        <w:tc>
          <w:tcPr>
            <w:tcBorders>
              <w:top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负债总额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938,511,840.64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938,511,840.64</w:t>
            </w:r>
          </w:p>
        </w:tc>
      </w:tr>
    </w:tbl>
    <w:p>
      <w:pPr>
        <w:widowControl w:val="0"/>
        <w:spacing w:after="539" w:line="1" w:lineRule="exact"/>
      </w:pPr>
    </w:p>
    <w:p>
      <w:pPr>
        <w:pStyle w:val="Style26"/>
        <w:keepNext/>
        <w:keepLines/>
        <w:widowControl w:val="0"/>
        <w:numPr>
          <w:ilvl w:val="0"/>
          <w:numId w:val="255"/>
        </w:numPr>
        <w:shd w:val="clear" w:color="auto" w:fill="auto"/>
        <w:bidi w:val="0"/>
        <w:spacing w:before="0" w:line="240" w:lineRule="auto"/>
        <w:ind w:left="0" w:right="0" w:firstLine="280"/>
        <w:jc w:val="left"/>
      </w:pPr>
      <w:bookmarkStart w:id="1981" w:name="bookmark1981"/>
      <w:bookmarkStart w:id="1982" w:name="bookmark1982"/>
      <w:bookmarkStart w:id="1983" w:name="bookmark1983"/>
      <w:bookmarkStart w:id="1984" w:name="bookmark1984"/>
      <w:bookmarkEnd w:id="1983"/>
      <w:r>
        <w:rPr>
          <w:color w:val="000000"/>
          <w:spacing w:val="0"/>
          <w:w w:val="100"/>
          <w:position w:val="0"/>
        </w:rPr>
        <w:t>.</w:t>
      </w:r>
      <w:r>
        <w:rPr>
          <w:color w:val="000000"/>
          <w:spacing w:val="0"/>
          <w:w w:val="100"/>
          <w:position w:val="0"/>
        </w:rPr>
        <w:t>公司无报告分部的，或者不能披露各报告分部的资产总额和负债总额的，应说明原因</w:t>
      </w:r>
      <w:bookmarkEnd w:id="1981"/>
      <w:bookmarkEnd w:id="1982"/>
      <w:bookmarkEnd w:id="1984"/>
    </w:p>
    <w:p>
      <w:pPr>
        <w:pStyle w:val="Style5"/>
        <w:keepNext w:val="0"/>
        <w:keepLines w:val="0"/>
        <w:widowControl w:val="0"/>
        <w:shd w:val="clear" w:color="auto" w:fill="auto"/>
        <w:bidi w:val="0"/>
        <w:spacing w:before="0" w:after="320" w:line="240" w:lineRule="auto"/>
        <w:ind w:left="0" w:right="0" w:firstLine="280"/>
        <w:jc w:val="left"/>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26"/>
        <w:keepNext/>
        <w:keepLines/>
        <w:widowControl w:val="0"/>
        <w:numPr>
          <w:ilvl w:val="0"/>
          <w:numId w:val="255"/>
        </w:numPr>
        <w:shd w:val="clear" w:color="auto" w:fill="auto"/>
        <w:bidi w:val="0"/>
        <w:spacing w:before="0" w:line="240" w:lineRule="auto"/>
        <w:ind w:left="0" w:right="0" w:firstLine="280"/>
        <w:jc w:val="left"/>
      </w:pPr>
      <w:bookmarkStart w:id="1985" w:name="bookmark1985"/>
      <w:bookmarkStart w:id="1986" w:name="bookmark1986"/>
      <w:bookmarkStart w:id="1987" w:name="bookmark1987"/>
      <w:bookmarkStart w:id="1988" w:name="bookmark1988"/>
      <w:bookmarkEnd w:id="1987"/>
      <w:r>
        <w:rPr>
          <w:color w:val="000000"/>
          <w:spacing w:val="0"/>
          <w:w w:val="100"/>
          <w:position w:val="0"/>
        </w:rPr>
        <w:t>.其他说明</w:t>
      </w:r>
      <w:bookmarkEnd w:id="1985"/>
      <w:bookmarkEnd w:id="1986"/>
      <w:bookmarkEnd w:id="1988"/>
    </w:p>
    <w:p>
      <w:pPr>
        <w:pStyle w:val="Style5"/>
        <w:keepNext w:val="0"/>
        <w:keepLines w:val="0"/>
        <w:widowControl w:val="0"/>
        <w:shd w:val="clear" w:color="auto" w:fill="auto"/>
        <w:tabs>
          <w:tab w:pos="1134" w:val="left"/>
        </w:tabs>
        <w:bidi w:val="0"/>
        <w:spacing w:before="0" w:after="320" w:line="240" w:lineRule="auto"/>
        <w:ind w:left="0" w:right="0" w:firstLine="280"/>
        <w:jc w:val="left"/>
      </w:pPr>
      <w:r>
        <w:rPr>
          <w:color w:val="000000"/>
          <w:spacing w:val="0"/>
          <w:w w:val="100"/>
          <w:position w:val="0"/>
        </w:rPr>
        <w:t>口适用</w:t>
        <w:tab/>
      </w:r>
      <w:r>
        <w:rPr>
          <w:color w:val="000000"/>
          <w:spacing w:val="0"/>
          <w:w w:val="100"/>
          <w:position w:val="0"/>
          <w:sz w:val="19"/>
          <w:szCs w:val="19"/>
        </w:rPr>
        <w:t>J</w:t>
      </w:r>
      <w:r>
        <w:rPr>
          <w:color w:val="000000"/>
          <w:spacing w:val="0"/>
          <w:w w:val="100"/>
          <w:position w:val="0"/>
        </w:rPr>
        <w:t>不适用</w:t>
      </w:r>
    </w:p>
    <w:p>
      <w:pPr>
        <w:pStyle w:val="Style26"/>
        <w:keepNext/>
        <w:keepLines/>
        <w:widowControl w:val="0"/>
        <w:shd w:val="clear" w:color="auto" w:fill="auto"/>
        <w:tabs>
          <w:tab w:pos="653" w:val="left"/>
        </w:tabs>
        <w:bidi w:val="0"/>
        <w:spacing w:before="0" w:after="160" w:line="240" w:lineRule="auto"/>
        <w:ind w:left="0" w:right="0" w:firstLine="280"/>
        <w:jc w:val="left"/>
      </w:pPr>
      <w:bookmarkStart w:id="1989" w:name="bookmark1989"/>
      <w:bookmarkStart w:id="1990" w:name="bookmark1990"/>
      <w:bookmarkStart w:id="1991" w:name="bookmark1991"/>
      <w:bookmarkStart w:id="1992" w:name="bookmark1992"/>
      <w:r>
        <w:rPr>
          <w:color w:val="000000"/>
          <w:spacing w:val="0"/>
          <w:w w:val="100"/>
          <w:position w:val="0"/>
        </w:rPr>
        <w:t>7</w:t>
      </w:r>
      <w:bookmarkEnd w:id="1991"/>
      <w:r>
        <w:rPr>
          <w:color w:val="000000"/>
          <w:spacing w:val="0"/>
          <w:w w:val="100"/>
          <w:position w:val="0"/>
        </w:rPr>
        <w:t>、</w:t>
        <w:tab/>
        <w:t>其他对投资者决策有影响的重要交易和事项</w:t>
      </w:r>
      <w:bookmarkEnd w:id="1989"/>
      <w:bookmarkEnd w:id="1990"/>
      <w:bookmarkEnd w:id="1992"/>
    </w:p>
    <w:p>
      <w:pPr>
        <w:pStyle w:val="Style5"/>
        <w:keepNext w:val="0"/>
        <w:keepLines w:val="0"/>
        <w:widowControl w:val="0"/>
        <w:shd w:val="clear" w:color="auto" w:fill="auto"/>
        <w:tabs>
          <w:tab w:pos="1134" w:val="left"/>
        </w:tabs>
        <w:bidi w:val="0"/>
        <w:spacing w:before="0" w:after="320" w:line="240" w:lineRule="auto"/>
        <w:ind w:left="0" w:right="0" w:firstLine="280"/>
        <w:jc w:val="left"/>
      </w:pPr>
      <w:r>
        <w:rPr>
          <w:color w:val="000000"/>
          <w:spacing w:val="0"/>
          <w:w w:val="100"/>
          <w:position w:val="0"/>
        </w:rPr>
        <w:t>口适用</w:t>
        <w:tab/>
      </w:r>
      <w:r>
        <w:rPr>
          <w:color w:val="000000"/>
          <w:spacing w:val="0"/>
          <w:w w:val="100"/>
          <w:position w:val="0"/>
          <w:sz w:val="19"/>
          <w:szCs w:val="19"/>
        </w:rPr>
        <w:t>J</w:t>
      </w:r>
      <w:r>
        <w:rPr>
          <w:color w:val="000000"/>
          <w:spacing w:val="0"/>
          <w:w w:val="100"/>
          <w:position w:val="0"/>
        </w:rPr>
        <w:t>不适用</w:t>
      </w:r>
    </w:p>
    <w:p>
      <w:pPr>
        <w:pStyle w:val="Style26"/>
        <w:keepNext/>
        <w:keepLines/>
        <w:widowControl w:val="0"/>
        <w:shd w:val="clear" w:color="auto" w:fill="auto"/>
        <w:tabs>
          <w:tab w:pos="658" w:val="left"/>
        </w:tabs>
        <w:bidi w:val="0"/>
        <w:spacing w:before="0" w:line="240" w:lineRule="auto"/>
        <w:ind w:left="0" w:right="0" w:firstLine="280"/>
        <w:jc w:val="left"/>
      </w:pPr>
      <w:bookmarkStart w:id="1993" w:name="bookmark1993"/>
      <w:bookmarkStart w:id="1994" w:name="bookmark1994"/>
      <w:bookmarkStart w:id="1995" w:name="bookmark1995"/>
      <w:bookmarkStart w:id="1996" w:name="bookmark1996"/>
      <w:r>
        <w:rPr>
          <w:color w:val="000000"/>
          <w:spacing w:val="0"/>
          <w:w w:val="100"/>
          <w:position w:val="0"/>
        </w:rPr>
        <w:t>8</w:t>
      </w:r>
      <w:bookmarkEnd w:id="1995"/>
      <w:r>
        <w:rPr>
          <w:color w:val="000000"/>
          <w:spacing w:val="0"/>
          <w:w w:val="100"/>
          <w:position w:val="0"/>
        </w:rPr>
        <w:t>、</w:t>
        <w:tab/>
        <w:t>其他</w:t>
      </w:r>
      <w:bookmarkEnd w:id="1993"/>
      <w:bookmarkEnd w:id="1994"/>
      <w:bookmarkEnd w:id="1996"/>
    </w:p>
    <w:p>
      <w:pPr>
        <w:pStyle w:val="Style5"/>
        <w:keepNext w:val="0"/>
        <w:keepLines w:val="0"/>
        <w:widowControl w:val="0"/>
        <w:shd w:val="clear" w:color="auto" w:fill="auto"/>
        <w:bidi w:val="0"/>
        <w:spacing w:before="0" w:after="320" w:line="240" w:lineRule="auto"/>
        <w:ind w:left="0" w:right="0" w:firstLine="280"/>
        <w:jc w:val="left"/>
      </w:pPr>
      <w:r>
        <w:rPr>
          <w:color w:val="000000"/>
          <w:spacing w:val="0"/>
          <w:w w:val="100"/>
          <w:position w:val="0"/>
          <w:sz w:val="19"/>
          <w:szCs w:val="19"/>
        </w:rPr>
        <w:t>J</w:t>
      </w:r>
      <w:r>
        <w:rPr>
          <w:color w:val="000000"/>
          <w:spacing w:val="0"/>
          <w:w w:val="100"/>
          <w:position w:val="0"/>
        </w:rPr>
        <w:t>适用口不适用</w:t>
      </w:r>
    </w:p>
    <w:p>
      <w:pPr>
        <w:pStyle w:val="Style5"/>
        <w:keepNext w:val="0"/>
        <w:keepLines w:val="0"/>
        <w:widowControl w:val="0"/>
        <w:shd w:val="clear" w:color="auto" w:fill="auto"/>
        <w:bidi w:val="0"/>
        <w:spacing w:before="0" w:after="80" w:line="240" w:lineRule="auto"/>
        <w:ind w:left="0" w:right="0" w:firstLine="700"/>
        <w:jc w:val="left"/>
      </w:pPr>
      <w:r>
        <w:rPr>
          <w:rFonts w:ascii="Times New Roman" w:eastAsia="Times New Roman" w:hAnsi="Times New Roman" w:cs="Times New Roman"/>
          <w:b/>
          <w:bCs/>
          <w:color w:val="000000"/>
          <w:spacing w:val="0"/>
          <w:w w:val="100"/>
          <w:position w:val="0"/>
        </w:rPr>
        <w:t>(</w:t>
      </w:r>
      <w:r>
        <w:rPr>
          <w:b/>
          <w:bCs/>
          <w:color w:val="000000"/>
          <w:spacing w:val="0"/>
          <w:w w:val="100"/>
          <w:position w:val="0"/>
        </w:rPr>
        <w:t>一</w:t>
      </w:r>
      <w:r>
        <w:rPr>
          <w:rFonts w:ascii="Times New Roman" w:eastAsia="Times New Roman" w:hAnsi="Times New Roman" w:cs="Times New Roman"/>
          <w:b/>
          <w:bCs/>
          <w:color w:val="000000"/>
          <w:spacing w:val="0"/>
          <w:w w:val="100"/>
          <w:position w:val="0"/>
        </w:rPr>
        <w:t>)</w:t>
      </w:r>
      <w:r>
        <w:rPr>
          <w:color w:val="000000"/>
          <w:spacing w:val="0"/>
          <w:w w:val="100"/>
          <w:position w:val="0"/>
        </w:rPr>
        <w:t>子公司泰一指尚参股设立保险公司的事项</w:t>
      </w:r>
    </w:p>
    <w:p>
      <w:pPr>
        <w:pStyle w:val="Style77"/>
        <w:keepNext w:val="0"/>
        <w:keepLines w:val="0"/>
        <w:widowControl w:val="0"/>
        <w:shd w:val="clear" w:color="auto" w:fill="auto"/>
        <w:bidi w:val="0"/>
        <w:spacing w:before="0" w:after="120" w:line="240" w:lineRule="auto"/>
        <w:ind w:left="0" w:right="0" w:firstLine="0"/>
        <w:jc w:val="center"/>
        <w:sectPr>
          <w:footnotePr>
            <w:pos w:val="pageBottom"/>
            <w:numFmt w:val="decimal"/>
            <w:numRestart w:val="continuous"/>
          </w:footnotePr>
          <w:pgSz w:w="11900" w:h="16840"/>
          <w:pgMar w:top="1532" w:right="1158" w:bottom="1196" w:left="1502" w:header="0" w:footer="3" w:gutter="0"/>
          <w:cols w:space="720"/>
          <w:noEndnote/>
          <w:rtlGutter w:val="0"/>
          <w:docGrid w:linePitch="360"/>
        </w:sectPr>
      </w:pPr>
      <w:r>
        <w:rPr>
          <w:color w:val="000000"/>
          <w:spacing w:val="0"/>
          <w:w w:val="100"/>
          <w:position w:val="0"/>
        </w:rPr>
        <w:t xml:space="preserve">200 </w:t>
      </w:r>
      <w:r>
        <w:rPr>
          <w:b w:val="0"/>
          <w:bCs w:val="0"/>
          <w:color w:val="000000"/>
          <w:spacing w:val="0"/>
          <w:w w:val="100"/>
          <w:position w:val="0"/>
        </w:rPr>
        <w:t xml:space="preserve">/ </w:t>
      </w:r>
      <w:r>
        <w:rPr>
          <w:color w:val="000000"/>
          <w:spacing w:val="0"/>
          <w:w w:val="100"/>
          <w:position w:val="0"/>
        </w:rPr>
        <w:t>215</w:t>
      </w:r>
    </w:p>
    <w:p>
      <w:pPr>
        <w:pStyle w:val="Style5"/>
        <w:keepNext w:val="0"/>
        <w:keepLines w:val="0"/>
        <w:widowControl w:val="0"/>
        <w:shd w:val="clear" w:color="auto" w:fill="auto"/>
        <w:bidi w:val="0"/>
        <w:spacing w:before="0" w:after="460" w:line="406" w:lineRule="exact"/>
        <w:ind w:left="0" w:right="0" w:firstLine="420"/>
        <w:jc w:val="both"/>
      </w:pPr>
      <w:r>
        <w:rPr>
          <w:color w:val="000000"/>
          <w:spacing w:val="0"/>
          <w:w w:val="100"/>
          <w:position w:val="0"/>
        </w:rPr>
        <w:t>经公司七届二十六次董事会会议审议通过，公司全资子公司泰一指尚拟与中国太平洋财产保 险有限公司、宁波工业投资集团有限公司、西藏金融租赁有限公司等</w:t>
      </w:r>
      <w:r>
        <w:rPr>
          <w:color w:val="000000"/>
          <w:spacing w:val="0"/>
          <w:w w:val="100"/>
          <w:position w:val="0"/>
          <w:sz w:val="19"/>
          <w:szCs w:val="19"/>
        </w:rPr>
        <w:t>3</w:t>
      </w:r>
      <w:r>
        <w:rPr>
          <w:color w:val="000000"/>
          <w:spacing w:val="0"/>
          <w:w w:val="100"/>
          <w:position w:val="0"/>
        </w:rPr>
        <w:t>家公司共同发起设立一家 股份制专业保证保险公司，拟定注册资本</w:t>
      </w:r>
      <w:r>
        <w:rPr>
          <w:color w:val="000000"/>
          <w:spacing w:val="0"/>
          <w:w w:val="100"/>
          <w:position w:val="0"/>
          <w:sz w:val="19"/>
          <w:szCs w:val="19"/>
        </w:rPr>
        <w:t>10</w:t>
      </w:r>
      <w:r>
        <w:rPr>
          <w:color w:val="000000"/>
          <w:spacing w:val="0"/>
          <w:w w:val="100"/>
          <w:position w:val="0"/>
        </w:rPr>
        <w:t>亿元，泰一指尚拟出资</w:t>
      </w:r>
      <w:r>
        <w:rPr>
          <w:color w:val="000000"/>
          <w:spacing w:val="0"/>
          <w:w w:val="100"/>
          <w:position w:val="0"/>
          <w:sz w:val="19"/>
          <w:szCs w:val="19"/>
        </w:rPr>
        <w:t>1.45</w:t>
      </w:r>
      <w:r>
        <w:rPr>
          <w:color w:val="000000"/>
          <w:spacing w:val="0"/>
          <w:w w:val="100"/>
          <w:position w:val="0"/>
        </w:rPr>
        <w:t xml:space="preserve">亿元，占其注册资本的 </w:t>
      </w:r>
      <w:r>
        <w:rPr>
          <w:color w:val="000000"/>
          <w:spacing w:val="0"/>
          <w:w w:val="100"/>
          <w:position w:val="0"/>
          <w:sz w:val="19"/>
          <w:szCs w:val="19"/>
        </w:rPr>
        <w:t>14.5%</w:t>
      </w:r>
      <w:r>
        <w:rPr>
          <w:color w:val="000000"/>
          <w:spacing w:val="0"/>
          <w:w w:val="100"/>
          <w:position w:val="0"/>
        </w:rPr>
        <w:t>。截至本财务报表批准对外报出日，该保险公司尚未设立。</w:t>
      </w:r>
    </w:p>
    <w:p>
      <w:pPr>
        <w:pStyle w:val="Style5"/>
        <w:keepNext w:val="0"/>
        <w:keepLines w:val="0"/>
        <w:widowControl w:val="0"/>
        <w:shd w:val="clear" w:color="auto" w:fill="auto"/>
        <w:tabs>
          <w:tab w:pos="896" w:val="left"/>
        </w:tabs>
        <w:bidi w:val="0"/>
        <w:spacing w:before="0" w:after="80" w:line="427" w:lineRule="auto"/>
        <w:ind w:left="0" w:right="0" w:firstLine="420"/>
        <w:jc w:val="both"/>
      </w:pPr>
      <w:bookmarkStart w:id="1997" w:name="bookmark1997"/>
      <w:r>
        <w:rPr>
          <w:rFonts w:ascii="Times New Roman" w:eastAsia="Times New Roman" w:hAnsi="Times New Roman" w:cs="Times New Roman"/>
          <w:b/>
          <w:bCs/>
          <w:color w:val="000000"/>
          <w:spacing w:val="0"/>
          <w:w w:val="100"/>
          <w:position w:val="0"/>
        </w:rPr>
        <w:t>（</w:t>
      </w:r>
      <w:bookmarkEnd w:id="1997"/>
      <w:r>
        <w:rPr>
          <w:b/>
          <w:bCs/>
          <w:color w:val="000000"/>
          <w:spacing w:val="0"/>
          <w:w w:val="100"/>
          <w:position w:val="0"/>
        </w:rPr>
        <w:t>二</w:t>
      </w:r>
      <w:r>
        <w:rPr>
          <w:b/>
          <w:bCs/>
          <w:color w:val="000000"/>
          <w:spacing w:val="0"/>
          <w:w w:val="100"/>
          <w:position w:val="0"/>
        </w:rPr>
        <w:t>）</w:t>
      </w:r>
      <w:r>
        <w:rPr>
          <w:rFonts w:ascii="Times New Roman" w:eastAsia="Times New Roman" w:hAnsi="Times New Roman" w:cs="Times New Roman"/>
          <w:b/>
          <w:bCs/>
          <w:color w:val="000000"/>
          <w:spacing w:val="0"/>
          <w:w w:val="100"/>
          <w:position w:val="0"/>
        </w:rPr>
        <w:tab/>
      </w:r>
      <w:r>
        <w:rPr>
          <w:color w:val="000000"/>
          <w:spacing w:val="0"/>
          <w:w w:val="100"/>
          <w:position w:val="0"/>
        </w:rPr>
        <w:t>关于转让子公司参股公司的事项</w:t>
      </w:r>
    </w:p>
    <w:p>
      <w:pPr>
        <w:pStyle w:val="Style5"/>
        <w:keepNext w:val="0"/>
        <w:keepLines w:val="0"/>
        <w:widowControl w:val="0"/>
        <w:shd w:val="clear" w:color="auto" w:fill="auto"/>
        <w:bidi w:val="0"/>
        <w:spacing w:before="0" w:after="460" w:line="408" w:lineRule="exact"/>
        <w:ind w:left="0" w:right="0" w:firstLine="420"/>
        <w:jc w:val="both"/>
      </w:pPr>
      <w:r>
        <w:rPr>
          <w:color w:val="000000"/>
          <w:spacing w:val="0"/>
          <w:w w:val="100"/>
          <w:position w:val="0"/>
        </w:rPr>
        <w:t>根据公司全资子公司泰一指尚分别与杭州赛智君锐投资合伙企业（有限合伙）、浙江华睿北信 源数据信息产业投资合伙企业（有限合伙）和台州绩优创业投资合伙企业（有限合伙）签署的《股权 转让协议》，泰一指尚拟将其持有的探索传媒</w:t>
      </w:r>
      <w:r>
        <w:rPr>
          <w:color w:val="000000"/>
          <w:spacing w:val="0"/>
          <w:w w:val="100"/>
          <w:position w:val="0"/>
          <w:sz w:val="19"/>
          <w:szCs w:val="19"/>
        </w:rPr>
        <w:t xml:space="preserve">12. </w:t>
      </w:r>
      <w:r>
        <w:rPr>
          <w:color w:val="000000"/>
          <w:spacing w:val="0"/>
          <w:w w:val="100"/>
          <w:position w:val="0"/>
          <w:sz w:val="19"/>
          <w:szCs w:val="19"/>
        </w:rPr>
        <w:t>3%</w:t>
      </w:r>
      <w:r>
        <w:rPr>
          <w:color w:val="000000"/>
          <w:spacing w:val="0"/>
          <w:w w:val="100"/>
          <w:position w:val="0"/>
        </w:rPr>
        <w:t>股权（原始投资成本为</w:t>
      </w:r>
      <w:r>
        <w:rPr>
          <w:color w:val="000000"/>
          <w:spacing w:val="0"/>
          <w:w w:val="100"/>
          <w:position w:val="0"/>
          <w:sz w:val="19"/>
          <w:szCs w:val="19"/>
        </w:rPr>
        <w:t>75.00</w:t>
      </w:r>
      <w:r>
        <w:rPr>
          <w:color w:val="000000"/>
          <w:spacing w:val="0"/>
          <w:w w:val="100"/>
          <w:position w:val="0"/>
        </w:rPr>
        <w:t>万元），以</w:t>
      </w:r>
      <w:r>
        <w:rPr>
          <w:color w:val="000000"/>
          <w:spacing w:val="0"/>
          <w:w w:val="100"/>
          <w:position w:val="0"/>
          <w:sz w:val="19"/>
          <w:szCs w:val="19"/>
        </w:rPr>
        <w:t xml:space="preserve">2,214.00 </w:t>
      </w:r>
      <w:r>
        <w:rPr>
          <w:color w:val="000000"/>
          <w:spacing w:val="0"/>
          <w:w w:val="100"/>
          <w:position w:val="0"/>
        </w:rPr>
        <w:t>万元的价格转让给上述三方，其中：杭州赛智君锐投资合伙企业（有限合伙）以</w:t>
      </w:r>
      <w:r>
        <w:rPr>
          <w:color w:val="000000"/>
          <w:spacing w:val="0"/>
          <w:w w:val="100"/>
          <w:position w:val="0"/>
          <w:sz w:val="19"/>
          <w:szCs w:val="19"/>
        </w:rPr>
        <w:t xml:space="preserve">1,134. </w:t>
      </w:r>
      <w:r>
        <w:rPr>
          <w:color w:val="000000"/>
          <w:spacing w:val="0"/>
          <w:w w:val="100"/>
          <w:position w:val="0"/>
          <w:sz w:val="19"/>
          <w:szCs w:val="19"/>
        </w:rPr>
        <w:t>00</w:t>
      </w:r>
      <w:r>
        <w:rPr>
          <w:color w:val="000000"/>
          <w:spacing w:val="0"/>
          <w:w w:val="100"/>
          <w:position w:val="0"/>
        </w:rPr>
        <w:t>万元的价 格受让探索传媒</w:t>
      </w:r>
      <w:r>
        <w:rPr>
          <w:color w:val="000000"/>
          <w:spacing w:val="0"/>
          <w:w w:val="100"/>
          <w:position w:val="0"/>
          <w:sz w:val="19"/>
          <w:szCs w:val="19"/>
        </w:rPr>
        <w:t xml:space="preserve">6. </w:t>
      </w:r>
      <w:r>
        <w:rPr>
          <w:color w:val="000000"/>
          <w:spacing w:val="0"/>
          <w:w w:val="100"/>
          <w:position w:val="0"/>
          <w:sz w:val="19"/>
          <w:szCs w:val="19"/>
        </w:rPr>
        <w:t>30%</w:t>
      </w:r>
      <w:r>
        <w:rPr>
          <w:color w:val="000000"/>
          <w:spacing w:val="0"/>
          <w:w w:val="100"/>
          <w:position w:val="0"/>
        </w:rPr>
        <w:t>的股权，浙江华睿北信源数据信息产业投资合伙企业（有限合伙）以</w:t>
      </w:r>
      <w:r>
        <w:rPr>
          <w:color w:val="000000"/>
          <w:spacing w:val="0"/>
          <w:w w:val="100"/>
          <w:position w:val="0"/>
          <w:sz w:val="19"/>
          <w:szCs w:val="19"/>
        </w:rPr>
        <w:t xml:space="preserve">540.00 </w:t>
      </w:r>
      <w:r>
        <w:rPr>
          <w:color w:val="000000"/>
          <w:spacing w:val="0"/>
          <w:w w:val="100"/>
          <w:position w:val="0"/>
        </w:rPr>
        <w:t>万元的价格受让探索传媒</w:t>
      </w:r>
      <w:r>
        <w:rPr>
          <w:color w:val="000000"/>
          <w:spacing w:val="0"/>
          <w:w w:val="100"/>
          <w:position w:val="0"/>
          <w:sz w:val="19"/>
          <w:szCs w:val="19"/>
        </w:rPr>
        <w:t>3.00%</w:t>
      </w:r>
      <w:r>
        <w:rPr>
          <w:color w:val="000000"/>
          <w:spacing w:val="0"/>
          <w:w w:val="100"/>
          <w:position w:val="0"/>
        </w:rPr>
        <w:t>的股权、台州绩优创业投资合伙企业（有限合伙）以</w:t>
      </w:r>
      <w:r>
        <w:rPr>
          <w:color w:val="000000"/>
          <w:spacing w:val="0"/>
          <w:w w:val="100"/>
          <w:position w:val="0"/>
          <w:sz w:val="19"/>
          <w:szCs w:val="19"/>
        </w:rPr>
        <w:t>540.00</w:t>
      </w:r>
      <w:r>
        <w:rPr>
          <w:color w:val="000000"/>
          <w:spacing w:val="0"/>
          <w:w w:val="100"/>
          <w:position w:val="0"/>
        </w:rPr>
        <w:t>万元的 价格受让探索传媒</w:t>
      </w:r>
      <w:r>
        <w:rPr>
          <w:color w:val="000000"/>
          <w:spacing w:val="0"/>
          <w:w w:val="100"/>
          <w:position w:val="0"/>
          <w:sz w:val="19"/>
          <w:szCs w:val="19"/>
        </w:rPr>
        <w:t>3.00%</w:t>
      </w:r>
      <w:r>
        <w:rPr>
          <w:color w:val="000000"/>
          <w:spacing w:val="0"/>
          <w:w w:val="100"/>
          <w:position w:val="0"/>
        </w:rPr>
        <w:t>的股权。截至</w:t>
      </w:r>
      <w:r>
        <w:rPr>
          <w:color w:val="000000"/>
          <w:spacing w:val="0"/>
          <w:w w:val="100"/>
          <w:position w:val="0"/>
          <w:sz w:val="19"/>
          <w:szCs w:val="19"/>
        </w:rPr>
        <w:t>2018</w:t>
      </w:r>
      <w:r>
        <w:rPr>
          <w:color w:val="000000"/>
          <w:spacing w:val="0"/>
          <w:w w:val="100"/>
          <w:position w:val="0"/>
        </w:rPr>
        <w:t>年</w:t>
      </w:r>
      <w:r>
        <w:rPr>
          <w:color w:val="000000"/>
          <w:spacing w:val="0"/>
          <w:w w:val="100"/>
          <w:position w:val="0"/>
          <w:sz w:val="19"/>
          <w:szCs w:val="19"/>
        </w:rPr>
        <w:t>12</w:t>
      </w:r>
      <w:r>
        <w:rPr>
          <w:color w:val="000000"/>
          <w:spacing w:val="0"/>
          <w:w w:val="100"/>
          <w:position w:val="0"/>
        </w:rPr>
        <w:t>月</w:t>
      </w:r>
      <w:r>
        <w:rPr>
          <w:color w:val="000000"/>
          <w:spacing w:val="0"/>
          <w:w w:val="100"/>
          <w:position w:val="0"/>
          <w:sz w:val="19"/>
          <w:szCs w:val="19"/>
        </w:rPr>
        <w:t>31</w:t>
      </w:r>
      <w:r>
        <w:rPr>
          <w:color w:val="000000"/>
          <w:spacing w:val="0"/>
          <w:w w:val="100"/>
          <w:position w:val="0"/>
        </w:rPr>
        <w:t>日，泰一指尚已收到浙江华睿北信源数据 信息产业投资合伙企业（有限合伙）股权转让款</w:t>
      </w:r>
      <w:r>
        <w:rPr>
          <w:color w:val="000000"/>
          <w:spacing w:val="0"/>
          <w:w w:val="100"/>
          <w:position w:val="0"/>
          <w:sz w:val="19"/>
          <w:szCs w:val="19"/>
        </w:rPr>
        <w:t xml:space="preserve">540. </w:t>
      </w:r>
      <w:r>
        <w:rPr>
          <w:color w:val="000000"/>
          <w:spacing w:val="0"/>
          <w:w w:val="100"/>
          <w:position w:val="0"/>
          <w:sz w:val="19"/>
          <w:szCs w:val="19"/>
        </w:rPr>
        <w:t>00</w:t>
      </w:r>
      <w:r>
        <w:rPr>
          <w:color w:val="000000"/>
          <w:spacing w:val="0"/>
          <w:w w:val="100"/>
          <w:position w:val="0"/>
        </w:rPr>
        <w:t>万元，收到杭州赛智君锐投资合伙企业（有 限合伙）股权转让款</w:t>
      </w:r>
      <w:r>
        <w:rPr>
          <w:color w:val="000000"/>
          <w:spacing w:val="0"/>
          <w:w w:val="100"/>
          <w:position w:val="0"/>
          <w:sz w:val="19"/>
          <w:szCs w:val="19"/>
        </w:rPr>
        <w:t>1,134.00</w:t>
      </w:r>
      <w:r>
        <w:rPr>
          <w:color w:val="000000"/>
          <w:spacing w:val="0"/>
          <w:w w:val="100"/>
          <w:position w:val="0"/>
        </w:rPr>
        <w:t>万元。截至本财务报表批准对外报出日，探索传媒尚未完成上述股 权转让的工商变更登记手续。</w:t>
      </w:r>
    </w:p>
    <w:p>
      <w:pPr>
        <w:pStyle w:val="Style5"/>
        <w:keepNext w:val="0"/>
        <w:keepLines w:val="0"/>
        <w:widowControl w:val="0"/>
        <w:shd w:val="clear" w:color="auto" w:fill="auto"/>
        <w:tabs>
          <w:tab w:pos="896" w:val="left"/>
        </w:tabs>
        <w:bidi w:val="0"/>
        <w:spacing w:before="0" w:after="80" w:line="427" w:lineRule="auto"/>
        <w:ind w:left="0" w:right="0" w:firstLine="420"/>
        <w:jc w:val="both"/>
      </w:pPr>
      <w:bookmarkStart w:id="1998" w:name="bookmark1998"/>
      <w:r>
        <w:rPr>
          <w:rFonts w:ascii="Times New Roman" w:eastAsia="Times New Roman" w:hAnsi="Times New Roman" w:cs="Times New Roman"/>
          <w:b/>
          <w:bCs/>
          <w:color w:val="000000"/>
          <w:spacing w:val="0"/>
          <w:w w:val="100"/>
          <w:position w:val="0"/>
        </w:rPr>
        <w:t>（</w:t>
      </w:r>
      <w:bookmarkEnd w:id="1998"/>
      <w:r>
        <w:rPr>
          <w:b/>
          <w:bCs/>
          <w:color w:val="000000"/>
          <w:spacing w:val="0"/>
          <w:w w:val="100"/>
          <w:position w:val="0"/>
        </w:rPr>
        <w:t>三</w:t>
      </w:r>
      <w:r>
        <w:rPr>
          <w:b/>
          <w:bCs/>
          <w:color w:val="000000"/>
          <w:spacing w:val="0"/>
          <w:w w:val="100"/>
          <w:position w:val="0"/>
        </w:rPr>
        <w:t>）</w:t>
      </w:r>
      <w:r>
        <w:rPr>
          <w:rFonts w:ascii="Times New Roman" w:eastAsia="Times New Roman" w:hAnsi="Times New Roman" w:cs="Times New Roman"/>
          <w:b/>
          <w:bCs/>
          <w:color w:val="000000"/>
          <w:spacing w:val="0"/>
          <w:w w:val="100"/>
          <w:position w:val="0"/>
        </w:rPr>
        <w:tab/>
      </w:r>
      <w:r>
        <w:rPr>
          <w:color w:val="000000"/>
          <w:spacing w:val="0"/>
          <w:w w:val="100"/>
          <w:position w:val="0"/>
        </w:rPr>
        <w:t>关于回购股份及实施限制性股票激励事项</w:t>
      </w:r>
    </w:p>
    <w:p>
      <w:pPr>
        <w:pStyle w:val="Style5"/>
        <w:keepNext w:val="0"/>
        <w:keepLines w:val="0"/>
        <w:widowControl w:val="0"/>
        <w:shd w:val="clear" w:color="auto" w:fill="auto"/>
        <w:bidi w:val="0"/>
        <w:spacing w:before="0" w:after="0" w:line="410" w:lineRule="exact"/>
        <w:ind w:left="0" w:right="0" w:firstLine="420"/>
        <w:jc w:val="both"/>
      </w:pPr>
      <w:r>
        <w:rPr>
          <w:color w:val="000000"/>
          <w:spacing w:val="0"/>
          <w:w w:val="100"/>
          <w:position w:val="0"/>
        </w:rPr>
        <w:t>经公司第八届董事会第十五次会议及</w:t>
      </w:r>
      <w:r>
        <w:rPr>
          <w:color w:val="000000"/>
          <w:spacing w:val="0"/>
          <w:w w:val="100"/>
          <w:position w:val="0"/>
          <w:sz w:val="19"/>
          <w:szCs w:val="19"/>
        </w:rPr>
        <w:t>2018</w:t>
      </w:r>
      <w:r>
        <w:rPr>
          <w:color w:val="000000"/>
          <w:spacing w:val="0"/>
          <w:w w:val="100"/>
          <w:position w:val="0"/>
        </w:rPr>
        <w:t>年第三次临时股东大会审议通过《关于以集中竞价 方式回购公司股份预案的议案》，公司拟实施股份回购计划，拟回购股份将用于公司股权激励计划。 若公司未能实施股权激励计划，则公司回购的股份将依法予以注销。回购股份种类为公司发行的 人民币普通股</w:t>
      </w:r>
      <w:r>
        <w:rPr>
          <w:color w:val="000000"/>
          <w:spacing w:val="0"/>
          <w:w w:val="100"/>
          <w:position w:val="0"/>
          <w:sz w:val="19"/>
          <w:szCs w:val="19"/>
        </w:rPr>
        <w:t>（A</w:t>
      </w:r>
      <w:r>
        <w:rPr>
          <w:color w:val="000000"/>
          <w:spacing w:val="0"/>
          <w:w w:val="100"/>
          <w:position w:val="0"/>
        </w:rPr>
        <w:t>股）股票，将通过上海证券交易所系统以集中竞价交易的方式进行。拟回购股 份的资金总额不低于人民</w:t>
      </w:r>
      <w:r>
        <w:rPr>
          <w:color w:val="000000"/>
          <w:spacing w:val="0"/>
          <w:w w:val="100"/>
          <w:position w:val="0"/>
          <w:sz w:val="19"/>
          <w:szCs w:val="19"/>
        </w:rPr>
        <w:t>1</w:t>
      </w:r>
      <w:r>
        <w:rPr>
          <w:color w:val="000000"/>
          <w:spacing w:val="0"/>
          <w:w w:val="100"/>
          <w:position w:val="0"/>
        </w:rPr>
        <w:t>亿元，不超过人民币</w:t>
      </w:r>
      <w:r>
        <w:rPr>
          <w:color w:val="000000"/>
          <w:spacing w:val="0"/>
          <w:w w:val="100"/>
          <w:position w:val="0"/>
          <w:sz w:val="19"/>
          <w:szCs w:val="19"/>
        </w:rPr>
        <w:t>2</w:t>
      </w:r>
      <w:r>
        <w:rPr>
          <w:color w:val="000000"/>
          <w:spacing w:val="0"/>
          <w:w w:val="100"/>
          <w:position w:val="0"/>
        </w:rPr>
        <w:t>亿元，回购价格不超过</w:t>
      </w:r>
      <w:r>
        <w:rPr>
          <w:color w:val="000000"/>
          <w:spacing w:val="0"/>
          <w:w w:val="100"/>
          <w:position w:val="0"/>
          <w:sz w:val="19"/>
          <w:szCs w:val="19"/>
        </w:rPr>
        <w:t>8</w:t>
      </w:r>
      <w:r>
        <w:rPr>
          <w:color w:val="000000"/>
          <w:spacing w:val="0"/>
          <w:w w:val="100"/>
          <w:position w:val="0"/>
        </w:rPr>
        <w:t>元/股（含</w:t>
      </w:r>
      <w:r>
        <w:rPr>
          <w:color w:val="000000"/>
          <w:spacing w:val="0"/>
          <w:w w:val="100"/>
          <w:position w:val="0"/>
          <w:sz w:val="19"/>
          <w:szCs w:val="19"/>
        </w:rPr>
        <w:t>8</w:t>
      </w:r>
      <w:r>
        <w:rPr>
          <w:color w:val="000000"/>
          <w:spacing w:val="0"/>
          <w:w w:val="100"/>
          <w:position w:val="0"/>
        </w:rPr>
        <w:t>元/股）。 拟回购股份期限为自股东大会审议通过回购股份方案之日起</w:t>
      </w:r>
      <w:r>
        <w:rPr>
          <w:color w:val="000000"/>
          <w:spacing w:val="0"/>
          <w:w w:val="100"/>
          <w:position w:val="0"/>
          <w:sz w:val="19"/>
          <w:szCs w:val="19"/>
        </w:rPr>
        <w:t>6</w:t>
      </w:r>
      <w:r>
        <w:rPr>
          <w:color w:val="000000"/>
          <w:spacing w:val="0"/>
          <w:w w:val="100"/>
          <w:position w:val="0"/>
        </w:rPr>
        <w:t>个月内。</w:t>
      </w:r>
    </w:p>
    <w:p>
      <w:pPr>
        <w:pStyle w:val="Style5"/>
        <w:keepNext w:val="0"/>
        <w:keepLines w:val="0"/>
        <w:widowControl w:val="0"/>
        <w:shd w:val="clear" w:color="auto" w:fill="auto"/>
        <w:bidi w:val="0"/>
        <w:spacing w:before="0" w:after="0" w:line="410" w:lineRule="exact"/>
        <w:ind w:left="0" w:right="0" w:firstLine="420"/>
        <w:jc w:val="both"/>
      </w:pPr>
      <w:r>
        <w:rPr>
          <w:color w:val="000000"/>
          <w:spacing w:val="0"/>
          <w:w w:val="100"/>
          <w:position w:val="0"/>
          <w:sz w:val="19"/>
          <w:szCs w:val="19"/>
        </w:rPr>
        <w:t>2018</w:t>
      </w:r>
      <w:r>
        <w:rPr>
          <w:color w:val="000000"/>
          <w:spacing w:val="0"/>
          <w:w w:val="100"/>
          <w:position w:val="0"/>
        </w:rPr>
        <w:t>年</w:t>
      </w:r>
      <w:r>
        <w:rPr>
          <w:color w:val="000000"/>
          <w:spacing w:val="0"/>
          <w:w w:val="100"/>
          <w:position w:val="0"/>
          <w:sz w:val="19"/>
          <w:szCs w:val="19"/>
        </w:rPr>
        <w:t>10</w:t>
      </w:r>
      <w:r>
        <w:rPr>
          <w:color w:val="000000"/>
          <w:spacing w:val="0"/>
          <w:w w:val="100"/>
          <w:position w:val="0"/>
        </w:rPr>
        <w:t>月</w:t>
      </w:r>
      <w:r>
        <w:rPr>
          <w:color w:val="000000"/>
          <w:spacing w:val="0"/>
          <w:w w:val="100"/>
          <w:position w:val="0"/>
          <w:sz w:val="19"/>
          <w:szCs w:val="19"/>
        </w:rPr>
        <w:t>31</w:t>
      </w:r>
      <w:r>
        <w:rPr>
          <w:color w:val="000000"/>
          <w:spacing w:val="0"/>
          <w:w w:val="100"/>
          <w:position w:val="0"/>
        </w:rPr>
        <w:t>日，公司实施了首次回购。</w:t>
      </w:r>
      <w:r>
        <w:rPr>
          <w:color w:val="000000"/>
          <w:spacing w:val="0"/>
          <w:w w:val="100"/>
          <w:position w:val="0"/>
          <w:sz w:val="19"/>
          <w:szCs w:val="19"/>
        </w:rPr>
        <w:t>2018</w:t>
      </w:r>
      <w:r>
        <w:rPr>
          <w:color w:val="000000"/>
          <w:spacing w:val="0"/>
          <w:w w:val="100"/>
          <w:position w:val="0"/>
        </w:rPr>
        <w:t>年</w:t>
      </w:r>
      <w:r>
        <w:rPr>
          <w:color w:val="000000"/>
          <w:spacing w:val="0"/>
          <w:w w:val="100"/>
          <w:position w:val="0"/>
          <w:sz w:val="19"/>
          <w:szCs w:val="19"/>
        </w:rPr>
        <w:t>10</w:t>
      </w:r>
      <w:r>
        <w:rPr>
          <w:color w:val="000000"/>
          <w:spacing w:val="0"/>
          <w:w w:val="100"/>
          <w:position w:val="0"/>
        </w:rPr>
        <w:t>月至</w:t>
      </w:r>
      <w:r>
        <w:rPr>
          <w:color w:val="000000"/>
          <w:spacing w:val="0"/>
          <w:w w:val="100"/>
          <w:position w:val="0"/>
          <w:sz w:val="19"/>
          <w:szCs w:val="19"/>
        </w:rPr>
        <w:t>2019</w:t>
      </w:r>
      <w:r>
        <w:rPr>
          <w:color w:val="000000"/>
          <w:spacing w:val="0"/>
          <w:w w:val="100"/>
          <w:position w:val="0"/>
        </w:rPr>
        <w:t>年</w:t>
      </w:r>
      <w:r>
        <w:rPr>
          <w:color w:val="000000"/>
          <w:spacing w:val="0"/>
          <w:w w:val="100"/>
          <w:position w:val="0"/>
          <w:sz w:val="19"/>
          <w:szCs w:val="19"/>
        </w:rPr>
        <w:t>3</w:t>
      </w:r>
      <w:r>
        <w:rPr>
          <w:color w:val="000000"/>
          <w:spacing w:val="0"/>
          <w:w w:val="100"/>
          <w:position w:val="0"/>
        </w:rPr>
        <w:t>月，公司通过集中竞价 交易方式累计回购股份数量为</w:t>
      </w:r>
      <w:r>
        <w:rPr>
          <w:color w:val="000000"/>
          <w:spacing w:val="0"/>
          <w:w w:val="100"/>
          <w:position w:val="0"/>
          <w:sz w:val="19"/>
          <w:szCs w:val="19"/>
        </w:rPr>
        <w:t>15, 225, 386</w:t>
      </w:r>
      <w:r>
        <w:rPr>
          <w:color w:val="000000"/>
          <w:spacing w:val="0"/>
          <w:w w:val="100"/>
          <w:position w:val="0"/>
        </w:rPr>
        <w:t>股，占公司总股本的比例为</w:t>
      </w:r>
      <w:r>
        <w:rPr>
          <w:color w:val="000000"/>
          <w:spacing w:val="0"/>
          <w:w w:val="100"/>
          <w:position w:val="0"/>
          <w:sz w:val="19"/>
          <w:szCs w:val="19"/>
        </w:rPr>
        <w:t>2.92%，</w:t>
      </w:r>
      <w:r>
        <w:rPr>
          <w:color w:val="000000"/>
          <w:spacing w:val="0"/>
          <w:w w:val="100"/>
          <w:position w:val="0"/>
        </w:rPr>
        <w:t>购买的最高价为</w:t>
      </w:r>
      <w:r>
        <w:rPr>
          <w:color w:val="000000"/>
          <w:spacing w:val="0"/>
          <w:w w:val="100"/>
          <w:position w:val="0"/>
          <w:sz w:val="19"/>
          <w:szCs w:val="19"/>
        </w:rPr>
        <w:t xml:space="preserve">7.99 </w:t>
      </w:r>
      <w:r>
        <w:rPr>
          <w:color w:val="000000"/>
          <w:spacing w:val="0"/>
          <w:w w:val="100"/>
          <w:position w:val="0"/>
        </w:rPr>
        <w:t>元/股、最低价为</w:t>
      </w:r>
      <w:r>
        <w:rPr>
          <w:color w:val="000000"/>
          <w:spacing w:val="0"/>
          <w:w w:val="100"/>
          <w:position w:val="0"/>
          <w:sz w:val="19"/>
          <w:szCs w:val="19"/>
        </w:rPr>
        <w:t>5.97</w:t>
      </w:r>
      <w:r>
        <w:rPr>
          <w:color w:val="000000"/>
          <w:spacing w:val="0"/>
          <w:w w:val="100"/>
          <w:position w:val="0"/>
        </w:rPr>
        <w:t>元/股，已累计支付总金额</w:t>
      </w:r>
      <w:r>
        <w:rPr>
          <w:color w:val="000000"/>
          <w:spacing w:val="0"/>
          <w:w w:val="100"/>
          <w:position w:val="0"/>
          <w:sz w:val="19"/>
          <w:szCs w:val="19"/>
        </w:rPr>
        <w:t xml:space="preserve">10, </w:t>
      </w:r>
      <w:r>
        <w:rPr>
          <w:color w:val="000000"/>
          <w:spacing w:val="0"/>
          <w:w w:val="100"/>
          <w:position w:val="0"/>
          <w:sz w:val="19"/>
          <w:szCs w:val="19"/>
        </w:rPr>
        <w:t>021.79</w:t>
      </w:r>
      <w:r>
        <w:rPr>
          <w:color w:val="000000"/>
          <w:spacing w:val="0"/>
          <w:w w:val="100"/>
          <w:position w:val="0"/>
        </w:rPr>
        <w:t>万元（不含印花税、佣金等交易费用）。</w:t>
      </w:r>
    </w:p>
    <w:p>
      <w:pPr>
        <w:pStyle w:val="Style5"/>
        <w:keepNext w:val="0"/>
        <w:keepLines w:val="0"/>
        <w:widowControl w:val="0"/>
        <w:shd w:val="clear" w:color="auto" w:fill="auto"/>
        <w:bidi w:val="0"/>
        <w:spacing w:before="0" w:after="0" w:line="410" w:lineRule="exact"/>
        <w:ind w:left="0" w:right="0" w:firstLine="420"/>
        <w:jc w:val="both"/>
      </w:pPr>
      <w:r>
        <w:rPr>
          <w:color w:val="000000"/>
          <w:spacing w:val="0"/>
          <w:w w:val="100"/>
          <w:position w:val="0"/>
        </w:rPr>
        <w:t>经</w:t>
      </w:r>
      <w:r>
        <w:rPr>
          <w:color w:val="000000"/>
          <w:spacing w:val="0"/>
          <w:w w:val="100"/>
          <w:position w:val="0"/>
          <w:sz w:val="19"/>
          <w:szCs w:val="19"/>
        </w:rPr>
        <w:t>2021</w:t>
      </w:r>
      <w:r>
        <w:rPr>
          <w:color w:val="000000"/>
          <w:spacing w:val="0"/>
          <w:w w:val="100"/>
          <w:position w:val="0"/>
        </w:rPr>
        <w:t>年</w:t>
      </w:r>
      <w:r>
        <w:rPr>
          <w:color w:val="000000"/>
          <w:spacing w:val="0"/>
          <w:w w:val="100"/>
          <w:position w:val="0"/>
          <w:sz w:val="19"/>
          <w:szCs w:val="19"/>
        </w:rPr>
        <w:t>3</w:t>
      </w:r>
      <w:r>
        <w:rPr>
          <w:color w:val="000000"/>
          <w:spacing w:val="0"/>
          <w:w w:val="100"/>
          <w:position w:val="0"/>
        </w:rPr>
        <w:t>月</w:t>
      </w:r>
      <w:r>
        <w:rPr>
          <w:color w:val="000000"/>
          <w:spacing w:val="0"/>
          <w:w w:val="100"/>
          <w:position w:val="0"/>
          <w:sz w:val="19"/>
          <w:szCs w:val="19"/>
        </w:rPr>
        <w:t>18</w:t>
      </w:r>
      <w:r>
        <w:rPr>
          <w:color w:val="000000"/>
          <w:spacing w:val="0"/>
          <w:w w:val="100"/>
          <w:position w:val="0"/>
        </w:rPr>
        <w:t>日公司第九届董事会第七次会议并经</w:t>
      </w:r>
      <w:r>
        <w:rPr>
          <w:color w:val="000000"/>
          <w:spacing w:val="0"/>
          <w:w w:val="100"/>
          <w:position w:val="0"/>
          <w:sz w:val="19"/>
          <w:szCs w:val="19"/>
        </w:rPr>
        <w:t>2020</w:t>
      </w:r>
      <w:r>
        <w:rPr>
          <w:color w:val="000000"/>
          <w:spacing w:val="0"/>
          <w:w w:val="100"/>
          <w:position w:val="0"/>
        </w:rPr>
        <w:t>年</w:t>
      </w:r>
      <w:r>
        <w:rPr>
          <w:color w:val="000000"/>
          <w:spacing w:val="0"/>
          <w:w w:val="100"/>
          <w:position w:val="0"/>
          <w:sz w:val="19"/>
          <w:szCs w:val="19"/>
        </w:rPr>
        <w:t>4</w:t>
      </w:r>
      <w:r>
        <w:rPr>
          <w:color w:val="000000"/>
          <w:spacing w:val="0"/>
          <w:w w:val="100"/>
          <w:position w:val="0"/>
        </w:rPr>
        <w:t>月</w:t>
      </w:r>
      <w:r>
        <w:rPr>
          <w:color w:val="000000"/>
          <w:spacing w:val="0"/>
          <w:w w:val="100"/>
          <w:position w:val="0"/>
          <w:sz w:val="19"/>
          <w:szCs w:val="19"/>
        </w:rPr>
        <w:t>7</w:t>
      </w:r>
      <w:r>
        <w:rPr>
          <w:color w:val="000000"/>
          <w:spacing w:val="0"/>
          <w:w w:val="100"/>
          <w:position w:val="0"/>
        </w:rPr>
        <w:t>日公司</w:t>
      </w:r>
      <w:r>
        <w:rPr>
          <w:color w:val="000000"/>
          <w:spacing w:val="0"/>
          <w:w w:val="100"/>
          <w:position w:val="0"/>
          <w:sz w:val="19"/>
          <w:szCs w:val="19"/>
        </w:rPr>
        <w:t>2021</w:t>
      </w:r>
      <w:r>
        <w:rPr>
          <w:color w:val="000000"/>
          <w:spacing w:val="0"/>
          <w:w w:val="100"/>
          <w:position w:val="0"/>
        </w:rPr>
        <w:t>年第一次 临时股东大会审议通过《关于〈浙江富润数字科技股份有限公司</w:t>
      </w:r>
      <w:r>
        <w:rPr>
          <w:color w:val="000000"/>
          <w:spacing w:val="0"/>
          <w:w w:val="100"/>
          <w:position w:val="0"/>
          <w:sz w:val="19"/>
          <w:szCs w:val="19"/>
        </w:rPr>
        <w:t>2021</w:t>
      </w:r>
      <w:r>
        <w:rPr>
          <w:color w:val="000000"/>
          <w:spacing w:val="0"/>
          <w:w w:val="100"/>
          <w:position w:val="0"/>
        </w:rPr>
        <w:t>年限制性股票激励计划（草 案）</w:t>
      </w:r>
      <w:r>
        <w:rPr>
          <w:color w:val="000000"/>
          <w:spacing w:val="0"/>
          <w:w w:val="100"/>
          <w:position w:val="0"/>
          <w:sz w:val="19"/>
          <w:szCs w:val="19"/>
        </w:rPr>
        <w:t>＞</w:t>
      </w:r>
      <w:r>
        <w:rPr>
          <w:color w:val="000000"/>
          <w:spacing w:val="0"/>
          <w:w w:val="100"/>
          <w:position w:val="0"/>
        </w:rPr>
        <w:t>及其摘要的议案》，公司拟实施</w:t>
      </w:r>
      <w:r>
        <w:rPr>
          <w:color w:val="000000"/>
          <w:spacing w:val="0"/>
          <w:w w:val="100"/>
          <w:position w:val="0"/>
          <w:sz w:val="19"/>
          <w:szCs w:val="19"/>
        </w:rPr>
        <w:t>2021</w:t>
      </w:r>
      <w:r>
        <w:rPr>
          <w:color w:val="000000"/>
          <w:spacing w:val="0"/>
          <w:w w:val="100"/>
          <w:position w:val="0"/>
        </w:rPr>
        <w:t>年限制性股票激励计划。本激励计划的股票来源为公司 从二级市场回购的本公司</w:t>
      </w:r>
      <w:r>
        <w:rPr>
          <w:color w:val="000000"/>
          <w:spacing w:val="0"/>
          <w:w w:val="100"/>
          <w:position w:val="0"/>
          <w:sz w:val="19"/>
          <w:szCs w:val="19"/>
        </w:rPr>
        <w:t>A</w:t>
      </w:r>
      <w:r>
        <w:rPr>
          <w:color w:val="000000"/>
          <w:spacing w:val="0"/>
          <w:w w:val="100"/>
          <w:position w:val="0"/>
        </w:rPr>
        <w:t>股普通股，本激励计划拟授予限制性股票数量为</w:t>
      </w:r>
      <w:r>
        <w:rPr>
          <w:color w:val="000000"/>
          <w:spacing w:val="0"/>
          <w:w w:val="100"/>
          <w:position w:val="0"/>
          <w:sz w:val="19"/>
          <w:szCs w:val="19"/>
        </w:rPr>
        <w:t>15,225,386</w:t>
      </w:r>
      <w:r>
        <w:rPr>
          <w:color w:val="000000"/>
          <w:spacing w:val="0"/>
          <w:w w:val="100"/>
          <w:position w:val="0"/>
        </w:rPr>
        <w:t>股，占本 激励计划草案公告时公司股本总额</w:t>
      </w:r>
      <w:r>
        <w:rPr>
          <w:color w:val="000000"/>
          <w:spacing w:val="0"/>
          <w:w w:val="100"/>
          <w:position w:val="0"/>
          <w:sz w:val="19"/>
          <w:szCs w:val="19"/>
        </w:rPr>
        <w:t>521,946,118</w:t>
      </w:r>
      <w:r>
        <w:rPr>
          <w:color w:val="000000"/>
          <w:spacing w:val="0"/>
          <w:w w:val="100"/>
          <w:position w:val="0"/>
        </w:rPr>
        <w:t>股的</w:t>
      </w:r>
      <w:r>
        <w:rPr>
          <w:color w:val="000000"/>
          <w:spacing w:val="0"/>
          <w:w w:val="100"/>
          <w:position w:val="0"/>
          <w:sz w:val="19"/>
          <w:szCs w:val="19"/>
        </w:rPr>
        <w:t>2.92%</w:t>
      </w:r>
      <w:r>
        <w:rPr>
          <w:color w:val="000000"/>
          <w:spacing w:val="0"/>
          <w:w w:val="100"/>
          <w:position w:val="0"/>
        </w:rPr>
        <w:t>。激励对象总人数为</w:t>
      </w:r>
      <w:r>
        <w:rPr>
          <w:color w:val="000000"/>
          <w:spacing w:val="0"/>
          <w:w w:val="100"/>
          <w:position w:val="0"/>
          <w:sz w:val="19"/>
          <w:szCs w:val="19"/>
        </w:rPr>
        <w:t>58</w:t>
      </w:r>
      <w:r>
        <w:rPr>
          <w:color w:val="000000"/>
          <w:spacing w:val="0"/>
          <w:w w:val="100"/>
          <w:position w:val="0"/>
        </w:rPr>
        <w:t xml:space="preserve">人，包括公司 公告本激励计划时在公司（含子公司，下同）任职的董事、高级管理人员、核心骨干（技术）人 </w:t>
      </w:r>
      <w:r>
        <w:rPr>
          <w:color w:val="000000"/>
          <w:spacing w:val="0"/>
          <w:w w:val="100"/>
          <w:position w:val="0"/>
        </w:rPr>
        <w:t>员，授予价格为</w:t>
      </w:r>
      <w:r>
        <w:rPr>
          <w:color w:val="000000"/>
          <w:spacing w:val="0"/>
          <w:w w:val="100"/>
          <w:position w:val="0"/>
          <w:sz w:val="19"/>
          <w:szCs w:val="19"/>
        </w:rPr>
        <w:t>3.29</w:t>
      </w:r>
      <w:r>
        <w:rPr>
          <w:color w:val="000000"/>
          <w:spacing w:val="0"/>
          <w:w w:val="100"/>
          <w:position w:val="0"/>
        </w:rPr>
        <w:t>元/股，有效期自限制性股票授予登记完成之日起至激励对象获授的限制性 股票全部解除限售或回购注销之日止，最长不超过</w:t>
      </w:r>
      <w:r>
        <w:rPr>
          <w:color w:val="000000"/>
          <w:spacing w:val="0"/>
          <w:w w:val="100"/>
          <w:position w:val="0"/>
          <w:sz w:val="19"/>
          <w:szCs w:val="19"/>
        </w:rPr>
        <w:t>48</w:t>
      </w:r>
      <w:r>
        <w:rPr>
          <w:color w:val="000000"/>
          <w:spacing w:val="0"/>
          <w:w w:val="100"/>
          <w:position w:val="0"/>
        </w:rPr>
        <w:t>个月。本计划授予的限制性股票限售期分别 为自限制性股票授予登记完成之日起</w:t>
      </w:r>
      <w:r>
        <w:rPr>
          <w:color w:val="000000"/>
          <w:spacing w:val="0"/>
          <w:w w:val="100"/>
          <w:position w:val="0"/>
          <w:sz w:val="19"/>
          <w:szCs w:val="19"/>
        </w:rPr>
        <w:t>12</w:t>
      </w:r>
      <w:r>
        <w:rPr>
          <w:color w:val="000000"/>
          <w:spacing w:val="0"/>
          <w:w w:val="100"/>
          <w:position w:val="0"/>
        </w:rPr>
        <w:t>个月、</w:t>
      </w:r>
      <w:r>
        <w:rPr>
          <w:color w:val="000000"/>
          <w:spacing w:val="0"/>
          <w:w w:val="100"/>
          <w:position w:val="0"/>
          <w:sz w:val="19"/>
          <w:szCs w:val="19"/>
        </w:rPr>
        <w:t>24</w:t>
      </w:r>
      <w:r>
        <w:rPr>
          <w:color w:val="000000"/>
          <w:spacing w:val="0"/>
          <w:w w:val="100"/>
          <w:position w:val="0"/>
        </w:rPr>
        <w:t>个月、</w:t>
      </w:r>
      <w:r>
        <w:rPr>
          <w:color w:val="000000"/>
          <w:spacing w:val="0"/>
          <w:w w:val="100"/>
          <w:position w:val="0"/>
          <w:sz w:val="19"/>
          <w:szCs w:val="19"/>
        </w:rPr>
        <w:t>36</w:t>
      </w:r>
      <w:r>
        <w:rPr>
          <w:color w:val="000000"/>
          <w:spacing w:val="0"/>
          <w:w w:val="100"/>
          <w:position w:val="0"/>
        </w:rPr>
        <w:t>个月，激励对象根据本计划获授的限 制性股票在解除限售前不得转让、用于担保或偿还债务。本激励计划授予日在本激励计划经公司 股东大会审议通过后由董事会确定。</w:t>
      </w:r>
    </w:p>
    <w:p>
      <w:pPr>
        <w:pStyle w:val="Style5"/>
        <w:keepNext w:val="0"/>
        <w:keepLines w:val="0"/>
        <w:widowControl w:val="0"/>
        <w:shd w:val="clear" w:color="auto" w:fill="auto"/>
        <w:bidi w:val="0"/>
        <w:spacing w:before="0" w:after="0" w:line="410" w:lineRule="exact"/>
        <w:ind w:left="140" w:right="0" w:firstLine="420"/>
        <w:jc w:val="both"/>
      </w:pPr>
      <w:r>
        <w:rPr>
          <w:color w:val="000000"/>
          <w:spacing w:val="0"/>
          <w:w w:val="100"/>
          <w:position w:val="0"/>
        </w:rPr>
        <w:t>经</w:t>
      </w:r>
      <w:r>
        <w:rPr>
          <w:color w:val="000000"/>
          <w:spacing w:val="0"/>
          <w:w w:val="100"/>
          <w:position w:val="0"/>
          <w:sz w:val="19"/>
          <w:szCs w:val="19"/>
        </w:rPr>
        <w:t>2021</w:t>
      </w:r>
      <w:r>
        <w:rPr>
          <w:color w:val="000000"/>
          <w:spacing w:val="0"/>
          <w:w w:val="100"/>
          <w:position w:val="0"/>
        </w:rPr>
        <w:t>年</w:t>
      </w:r>
      <w:r>
        <w:rPr>
          <w:color w:val="000000"/>
          <w:spacing w:val="0"/>
          <w:w w:val="100"/>
          <w:position w:val="0"/>
          <w:sz w:val="19"/>
          <w:szCs w:val="19"/>
        </w:rPr>
        <w:t>5</w:t>
      </w:r>
      <w:r>
        <w:rPr>
          <w:color w:val="000000"/>
          <w:spacing w:val="0"/>
          <w:w w:val="100"/>
          <w:position w:val="0"/>
        </w:rPr>
        <w:t>月</w:t>
      </w:r>
      <w:r>
        <w:rPr>
          <w:color w:val="000000"/>
          <w:spacing w:val="0"/>
          <w:w w:val="100"/>
          <w:position w:val="0"/>
          <w:sz w:val="19"/>
          <w:szCs w:val="19"/>
        </w:rPr>
        <w:t>18</w:t>
      </w:r>
      <w:r>
        <w:rPr>
          <w:color w:val="000000"/>
          <w:spacing w:val="0"/>
          <w:w w:val="100"/>
          <w:position w:val="0"/>
        </w:rPr>
        <w:t>日公司第九届董事会第十次会议审议通过《关于调整</w:t>
      </w:r>
      <w:r>
        <w:rPr>
          <w:color w:val="000000"/>
          <w:spacing w:val="0"/>
          <w:w w:val="100"/>
          <w:position w:val="0"/>
          <w:sz w:val="19"/>
          <w:szCs w:val="19"/>
        </w:rPr>
        <w:t>2021</w:t>
      </w:r>
      <w:r>
        <w:rPr>
          <w:color w:val="000000"/>
          <w:spacing w:val="0"/>
          <w:w w:val="100"/>
          <w:position w:val="0"/>
        </w:rPr>
        <w:t>年限制性股票激 励计划激励对象名单的议案》和《关于向激励对象授予限制性股票的议案》，公司将本次激励计划 授予的激励对象调整为</w:t>
      </w:r>
      <w:r>
        <w:rPr>
          <w:color w:val="000000"/>
          <w:spacing w:val="0"/>
          <w:w w:val="100"/>
          <w:position w:val="0"/>
          <w:sz w:val="19"/>
          <w:szCs w:val="19"/>
        </w:rPr>
        <w:t>53</w:t>
      </w:r>
      <w:r>
        <w:rPr>
          <w:color w:val="000000"/>
          <w:spacing w:val="0"/>
          <w:w w:val="100"/>
          <w:position w:val="0"/>
        </w:rPr>
        <w:t>名，并同意确定以</w:t>
      </w:r>
      <w:r>
        <w:rPr>
          <w:color w:val="000000"/>
          <w:spacing w:val="0"/>
          <w:w w:val="100"/>
          <w:position w:val="0"/>
          <w:sz w:val="19"/>
          <w:szCs w:val="19"/>
        </w:rPr>
        <w:t>2021</w:t>
      </w:r>
      <w:r>
        <w:rPr>
          <w:color w:val="000000"/>
          <w:spacing w:val="0"/>
          <w:w w:val="100"/>
          <w:position w:val="0"/>
        </w:rPr>
        <w:t>年</w:t>
      </w:r>
      <w:r>
        <w:rPr>
          <w:color w:val="000000"/>
          <w:spacing w:val="0"/>
          <w:w w:val="100"/>
          <w:position w:val="0"/>
          <w:sz w:val="19"/>
          <w:szCs w:val="19"/>
        </w:rPr>
        <w:t>5</w:t>
      </w:r>
      <w:r>
        <w:rPr>
          <w:color w:val="000000"/>
          <w:spacing w:val="0"/>
          <w:w w:val="100"/>
          <w:position w:val="0"/>
        </w:rPr>
        <w:t>月</w:t>
      </w:r>
      <w:r>
        <w:rPr>
          <w:color w:val="000000"/>
          <w:spacing w:val="0"/>
          <w:w w:val="100"/>
          <w:position w:val="0"/>
          <w:sz w:val="19"/>
          <w:szCs w:val="19"/>
        </w:rPr>
        <w:t>18</w:t>
      </w:r>
      <w:r>
        <w:rPr>
          <w:color w:val="000000"/>
          <w:spacing w:val="0"/>
          <w:w w:val="100"/>
          <w:position w:val="0"/>
        </w:rPr>
        <w:t>日为授权日，向符合授予条件的激励 对象授予</w:t>
      </w:r>
      <w:r>
        <w:rPr>
          <w:color w:val="000000"/>
          <w:spacing w:val="0"/>
          <w:w w:val="100"/>
          <w:position w:val="0"/>
          <w:sz w:val="19"/>
          <w:szCs w:val="19"/>
        </w:rPr>
        <w:t>15,225,386</w:t>
      </w:r>
      <w:r>
        <w:rPr>
          <w:color w:val="000000"/>
          <w:spacing w:val="0"/>
          <w:w w:val="100"/>
          <w:position w:val="0"/>
        </w:rPr>
        <w:t>股限制性股票。</w:t>
      </w:r>
    </w:p>
    <w:p>
      <w:pPr>
        <w:pStyle w:val="Style5"/>
        <w:keepNext w:val="0"/>
        <w:keepLines w:val="0"/>
        <w:widowControl w:val="0"/>
        <w:shd w:val="clear" w:color="auto" w:fill="auto"/>
        <w:bidi w:val="0"/>
        <w:spacing w:before="0" w:after="260" w:line="410" w:lineRule="exact"/>
        <w:ind w:left="140" w:right="0" w:firstLine="420"/>
        <w:jc w:val="both"/>
      </w:pPr>
      <w:r>
        <w:rPr>
          <w:color w:val="000000"/>
          <w:spacing w:val="0"/>
          <w:w w:val="100"/>
          <w:position w:val="0"/>
          <w:sz w:val="19"/>
          <w:szCs w:val="19"/>
        </w:rPr>
        <w:t>2021</w:t>
      </w:r>
      <w:r>
        <w:rPr>
          <w:color w:val="000000"/>
          <w:spacing w:val="0"/>
          <w:w w:val="100"/>
          <w:position w:val="0"/>
        </w:rPr>
        <w:t>年</w:t>
      </w:r>
      <w:r>
        <w:rPr>
          <w:color w:val="000000"/>
          <w:spacing w:val="0"/>
          <w:w w:val="100"/>
          <w:position w:val="0"/>
          <w:sz w:val="19"/>
          <w:szCs w:val="19"/>
        </w:rPr>
        <w:t>5</w:t>
      </w:r>
      <w:r>
        <w:rPr>
          <w:color w:val="000000"/>
          <w:spacing w:val="0"/>
          <w:w w:val="100"/>
          <w:position w:val="0"/>
        </w:rPr>
        <w:t>月</w:t>
      </w:r>
      <w:r>
        <w:rPr>
          <w:color w:val="000000"/>
          <w:spacing w:val="0"/>
          <w:w w:val="100"/>
          <w:position w:val="0"/>
          <w:sz w:val="19"/>
          <w:szCs w:val="19"/>
        </w:rPr>
        <w:t>31</w:t>
      </w:r>
      <w:r>
        <w:rPr>
          <w:color w:val="000000"/>
          <w:spacing w:val="0"/>
          <w:w w:val="100"/>
          <w:position w:val="0"/>
        </w:rPr>
        <w:t>日，公司收到</w:t>
      </w:r>
      <w:r>
        <w:rPr>
          <w:color w:val="000000"/>
          <w:spacing w:val="0"/>
          <w:w w:val="100"/>
          <w:position w:val="0"/>
          <w:sz w:val="19"/>
          <w:szCs w:val="19"/>
        </w:rPr>
        <w:t>53</w:t>
      </w:r>
      <w:r>
        <w:rPr>
          <w:color w:val="000000"/>
          <w:spacing w:val="0"/>
          <w:w w:val="100"/>
          <w:position w:val="0"/>
        </w:rPr>
        <w:t>名限制性股票激励对象缴纳的出资款</w:t>
      </w:r>
      <w:r>
        <w:rPr>
          <w:color w:val="000000"/>
          <w:spacing w:val="0"/>
          <w:w w:val="100"/>
          <w:position w:val="0"/>
          <w:sz w:val="19"/>
          <w:szCs w:val="19"/>
        </w:rPr>
        <w:t xml:space="preserve">50, </w:t>
      </w:r>
      <w:r>
        <w:rPr>
          <w:color w:val="000000"/>
          <w:spacing w:val="0"/>
          <w:w w:val="100"/>
          <w:position w:val="0"/>
          <w:sz w:val="19"/>
          <w:szCs w:val="19"/>
        </w:rPr>
        <w:t>091,519.94</w:t>
      </w:r>
      <w:r>
        <w:rPr>
          <w:color w:val="000000"/>
          <w:spacing w:val="0"/>
          <w:w w:val="100"/>
          <w:position w:val="0"/>
        </w:rPr>
        <w:t>元。上 述出资款业经天健会计师事务所（特殊普通合伙）审验，并由其出具《验资报告》（天健验〔</w:t>
      </w:r>
      <w:r>
        <w:rPr>
          <w:color w:val="000000"/>
          <w:spacing w:val="0"/>
          <w:w w:val="100"/>
          <w:position w:val="0"/>
          <w:sz w:val="19"/>
          <w:szCs w:val="19"/>
        </w:rPr>
        <w:t xml:space="preserve">2021） 258 </w:t>
      </w:r>
      <w:r>
        <w:rPr>
          <w:color w:val="000000"/>
          <w:spacing w:val="0"/>
          <w:w w:val="100"/>
          <w:position w:val="0"/>
        </w:rPr>
        <w:t>号）。</w:t>
      </w:r>
    </w:p>
    <w:p>
      <w:pPr>
        <w:pStyle w:val="Style5"/>
        <w:keepNext w:val="0"/>
        <w:keepLines w:val="0"/>
        <w:widowControl w:val="0"/>
        <w:shd w:val="clear" w:color="auto" w:fill="auto"/>
        <w:bidi w:val="0"/>
        <w:spacing w:before="0" w:after="420" w:line="410" w:lineRule="exact"/>
        <w:ind w:left="0" w:right="0" w:firstLine="560"/>
        <w:jc w:val="both"/>
      </w:pPr>
      <w:bookmarkStart w:id="1999" w:name="bookmark1999"/>
      <w:r>
        <w:rPr>
          <w:rFonts w:ascii="Times New Roman" w:eastAsia="Times New Roman" w:hAnsi="Times New Roman" w:cs="Times New Roman"/>
          <w:b/>
          <w:bCs/>
          <w:color w:val="000000"/>
          <w:spacing w:val="0"/>
          <w:w w:val="100"/>
          <w:position w:val="0"/>
        </w:rPr>
        <w:t>（</w:t>
      </w:r>
      <w:bookmarkEnd w:id="1999"/>
      <w:r>
        <w:rPr>
          <w:b/>
          <w:bCs/>
          <w:color w:val="000000"/>
          <w:spacing w:val="0"/>
          <w:w w:val="100"/>
          <w:position w:val="0"/>
        </w:rPr>
        <w:t>四</w:t>
      </w:r>
      <w:r>
        <w:rPr>
          <w:b/>
          <w:bCs/>
          <w:color w:val="000000"/>
          <w:spacing w:val="0"/>
          <w:w w:val="100"/>
          <w:position w:val="0"/>
        </w:rPr>
        <w:t>）</w:t>
      </w:r>
      <w:r>
        <w:rPr>
          <w:color w:val="000000"/>
          <w:spacing w:val="0"/>
          <w:w w:val="100"/>
          <w:position w:val="0"/>
        </w:rPr>
        <w:t>大股东及持股</w:t>
      </w:r>
      <w:r>
        <w:rPr>
          <w:rFonts w:ascii="Arial" w:eastAsia="Arial" w:hAnsi="Arial" w:cs="Arial"/>
          <w:color w:val="000000"/>
          <w:spacing w:val="0"/>
          <w:w w:val="100"/>
          <w:position w:val="0"/>
          <w:sz w:val="19"/>
          <w:szCs w:val="19"/>
        </w:rPr>
        <w:t>5%</w:t>
      </w:r>
      <w:r>
        <w:rPr>
          <w:color w:val="000000"/>
          <w:spacing w:val="0"/>
          <w:w w:val="100"/>
          <w:position w:val="0"/>
        </w:rPr>
        <w:t>以上股东股权质押事项</w:t>
      </w:r>
    </w:p>
    <w:tbl>
      <w:tblPr>
        <w:tblOverlap w:val="never"/>
        <w:jc w:val="center"/>
        <w:tblLayout w:type="fixed"/>
      </w:tblPr>
      <w:tblGrid>
        <w:gridCol w:w="2117"/>
        <w:gridCol w:w="3446"/>
        <w:gridCol w:w="1354"/>
        <w:gridCol w:w="1877"/>
      </w:tblGrid>
      <w:tr>
        <w:trPr>
          <w:trHeight w:val="408"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出质人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质权人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质押登记时间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质押股份数（万股）</w:t>
            </w:r>
          </w:p>
        </w:tc>
      </w:tr>
      <w:tr>
        <w:trPr>
          <w:trHeight w:val="408" w:hRule="exact"/>
        </w:trPr>
        <w:tc>
          <w:tcPr>
            <w:vMerge w:val="restart"/>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富润控股集团有限公司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招商银行股份有限公司杭州分行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2021-09-29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000"/>
              <w:jc w:val="left"/>
              <w:rPr>
                <w:sz w:val="18"/>
                <w:szCs w:val="18"/>
              </w:rPr>
            </w:pPr>
            <w:r>
              <w:rPr>
                <w:color w:val="000000"/>
                <w:spacing w:val="0"/>
                <w:w w:val="100"/>
                <w:position w:val="0"/>
                <w:sz w:val="18"/>
                <w:szCs w:val="18"/>
              </w:rPr>
              <w:t xml:space="preserve">1,150. </w:t>
            </w:r>
            <w:r>
              <w:rPr>
                <w:color w:val="000000"/>
                <w:spacing w:val="0"/>
                <w:w w:val="100"/>
                <w:position w:val="0"/>
                <w:sz w:val="18"/>
                <w:szCs w:val="18"/>
              </w:rPr>
              <w:t>00</w:t>
            </w:r>
          </w:p>
        </w:tc>
      </w:tr>
      <w:tr>
        <w:trPr>
          <w:trHeight w:val="408"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杭州银行股份有限公司绍兴分行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2021-09-03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410. </w:t>
            </w:r>
            <w:r>
              <w:rPr>
                <w:color w:val="000000"/>
                <w:spacing w:val="0"/>
                <w:w w:val="100"/>
                <w:position w:val="0"/>
                <w:sz w:val="18"/>
                <w:szCs w:val="18"/>
              </w:rPr>
              <w:t>00</w:t>
            </w:r>
          </w:p>
        </w:tc>
      </w:tr>
      <w:tr>
        <w:trPr>
          <w:trHeight w:val="408"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中国工商银行股份有限公司诸暨支行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2021-08-10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000"/>
              <w:jc w:val="left"/>
              <w:rPr>
                <w:sz w:val="18"/>
                <w:szCs w:val="18"/>
              </w:rPr>
            </w:pPr>
            <w:r>
              <w:rPr>
                <w:color w:val="000000"/>
                <w:spacing w:val="0"/>
                <w:w w:val="100"/>
                <w:position w:val="0"/>
                <w:sz w:val="18"/>
                <w:szCs w:val="18"/>
              </w:rPr>
              <w:t xml:space="preserve">1,680. </w:t>
            </w:r>
            <w:r>
              <w:rPr>
                <w:color w:val="000000"/>
                <w:spacing w:val="0"/>
                <w:w w:val="100"/>
                <w:position w:val="0"/>
                <w:sz w:val="18"/>
                <w:szCs w:val="18"/>
              </w:rPr>
              <w:t>00</w:t>
            </w:r>
          </w:p>
        </w:tc>
      </w:tr>
      <w:tr>
        <w:trPr>
          <w:trHeight w:val="403" w:hRule="exact"/>
        </w:trPr>
        <w:tc>
          <w:tcPr>
            <w:vMerge/>
            <w:tcBorders/>
            <w:shd w:val="clear" w:color="auto" w:fill="FFFFFF"/>
            <w:vAlign w:val="center"/>
          </w:tcPr>
          <w:p>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中国光大银行股份有限公司绍兴分行</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2020-09-11</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400. </w:t>
            </w:r>
            <w:r>
              <w:rPr>
                <w:color w:val="000000"/>
                <w:spacing w:val="0"/>
                <w:w w:val="100"/>
                <w:position w:val="0"/>
                <w:sz w:val="18"/>
                <w:szCs w:val="18"/>
              </w:rPr>
              <w:t>00</w:t>
            </w:r>
          </w:p>
        </w:tc>
      </w:tr>
      <w:tr>
        <w:trPr>
          <w:trHeight w:val="408" w:hRule="exact"/>
        </w:trPr>
        <w:tc>
          <w:tcPr>
            <w:vMerge/>
            <w:tcBorders/>
            <w:shd w:val="clear" w:color="auto" w:fill="FFFFFF"/>
            <w:vAlign w:val="center"/>
          </w:tcPr>
          <w:p>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北京银行股份有限公司绍兴诸暨支行</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2020-05-11</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400. </w:t>
            </w:r>
            <w:r>
              <w:rPr>
                <w:color w:val="000000"/>
                <w:spacing w:val="0"/>
                <w:w w:val="100"/>
                <w:position w:val="0"/>
                <w:sz w:val="18"/>
                <w:szCs w:val="18"/>
              </w:rPr>
              <w:t>00</w:t>
            </w:r>
          </w:p>
        </w:tc>
      </w:tr>
      <w:tr>
        <w:trPr>
          <w:trHeight w:val="418" w:hRule="exact"/>
        </w:trPr>
        <w:tc>
          <w:tcPr>
            <w:tcBorders>
              <w:top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000"/>
              <w:jc w:val="left"/>
              <w:rPr>
                <w:sz w:val="18"/>
                <w:szCs w:val="18"/>
              </w:rPr>
            </w:pPr>
            <w:r>
              <w:rPr>
                <w:color w:val="000000"/>
                <w:spacing w:val="0"/>
                <w:w w:val="100"/>
                <w:position w:val="0"/>
                <w:sz w:val="18"/>
                <w:szCs w:val="18"/>
              </w:rPr>
              <w:t xml:space="preserve">4, </w:t>
            </w:r>
            <w:r>
              <w:rPr>
                <w:color w:val="000000"/>
                <w:spacing w:val="0"/>
                <w:w w:val="100"/>
                <w:position w:val="0"/>
                <w:sz w:val="18"/>
                <w:szCs w:val="18"/>
              </w:rPr>
              <w:t xml:space="preserve">040. </w:t>
            </w:r>
            <w:r>
              <w:rPr>
                <w:color w:val="000000"/>
                <w:spacing w:val="0"/>
                <w:w w:val="100"/>
                <w:position w:val="0"/>
                <w:sz w:val="18"/>
                <w:szCs w:val="18"/>
              </w:rPr>
              <w:t>00</w:t>
            </w:r>
          </w:p>
        </w:tc>
      </w:tr>
    </w:tbl>
    <w:p>
      <w:pPr>
        <w:widowControl w:val="0"/>
        <w:spacing w:after="119" w:line="1" w:lineRule="exact"/>
      </w:pPr>
    </w:p>
    <w:p>
      <w:pPr>
        <w:pStyle w:val="Style5"/>
        <w:keepNext w:val="0"/>
        <w:keepLines w:val="0"/>
        <w:widowControl w:val="0"/>
        <w:shd w:val="clear" w:color="auto" w:fill="auto"/>
        <w:bidi w:val="0"/>
        <w:spacing w:before="0" w:after="260" w:line="407" w:lineRule="exact"/>
        <w:ind w:left="0" w:right="0" w:firstLine="560"/>
        <w:jc w:val="both"/>
      </w:pPr>
      <w:bookmarkStart w:id="2000" w:name="bookmark2000"/>
      <w:r>
        <w:rPr>
          <w:rFonts w:ascii="Times New Roman" w:eastAsia="Times New Roman" w:hAnsi="Times New Roman" w:cs="Times New Roman"/>
          <w:b/>
          <w:bCs/>
          <w:color w:val="000000"/>
          <w:spacing w:val="0"/>
          <w:w w:val="100"/>
          <w:position w:val="0"/>
        </w:rPr>
        <w:t>（</w:t>
      </w:r>
      <w:bookmarkEnd w:id="2000"/>
      <w:r>
        <w:rPr>
          <w:b/>
          <w:bCs/>
          <w:color w:val="000000"/>
          <w:spacing w:val="0"/>
          <w:w w:val="100"/>
          <w:position w:val="0"/>
        </w:rPr>
        <w:t>五</w:t>
      </w:r>
      <w:r>
        <w:rPr>
          <w:b/>
          <w:bCs/>
          <w:color w:val="000000"/>
          <w:spacing w:val="0"/>
          <w:w w:val="100"/>
          <w:position w:val="0"/>
        </w:rPr>
        <w:t>）</w:t>
      </w:r>
      <w:r>
        <w:rPr>
          <w:color w:val="000000"/>
          <w:spacing w:val="0"/>
          <w:w w:val="100"/>
          <w:position w:val="0"/>
        </w:rPr>
        <w:t>发行股份及支付现金购买泰一指尚</w:t>
      </w:r>
      <w:r>
        <w:rPr>
          <w:rFonts w:ascii="Arial" w:eastAsia="Arial" w:hAnsi="Arial" w:cs="Arial"/>
          <w:color w:val="000000"/>
          <w:spacing w:val="0"/>
          <w:w w:val="100"/>
          <w:position w:val="0"/>
          <w:sz w:val="19"/>
          <w:szCs w:val="19"/>
        </w:rPr>
        <w:t>100%</w:t>
      </w:r>
      <w:r>
        <w:rPr>
          <w:color w:val="000000"/>
          <w:spacing w:val="0"/>
          <w:w w:val="100"/>
          <w:position w:val="0"/>
        </w:rPr>
        <w:t>股权并募集配套资金暨关联交易事宜</w:t>
      </w:r>
    </w:p>
    <w:p>
      <w:pPr>
        <w:pStyle w:val="Style5"/>
        <w:keepNext w:val="0"/>
        <w:keepLines w:val="0"/>
        <w:widowControl w:val="0"/>
        <w:numPr>
          <w:ilvl w:val="0"/>
          <w:numId w:val="257"/>
        </w:numPr>
        <w:shd w:val="clear" w:color="auto" w:fill="auto"/>
        <w:bidi w:val="0"/>
        <w:spacing w:before="0" w:after="0" w:line="407" w:lineRule="exact"/>
        <w:ind w:left="0" w:right="0" w:firstLine="560"/>
        <w:jc w:val="both"/>
      </w:pPr>
      <w:bookmarkStart w:id="2001" w:name="bookmark2001"/>
      <w:bookmarkEnd w:id="2001"/>
      <w:r>
        <w:rPr>
          <w:color w:val="000000"/>
          <w:spacing w:val="0"/>
          <w:w w:val="100"/>
          <w:position w:val="0"/>
        </w:rPr>
        <w:t>发行股份及支付现金购买资产并募集配套资金方案及实施</w:t>
      </w:r>
    </w:p>
    <w:p>
      <w:pPr>
        <w:pStyle w:val="Style5"/>
        <w:keepNext w:val="0"/>
        <w:keepLines w:val="0"/>
        <w:widowControl w:val="0"/>
        <w:shd w:val="clear" w:color="auto" w:fill="auto"/>
        <w:bidi w:val="0"/>
        <w:spacing w:before="0" w:after="0" w:line="407" w:lineRule="exact"/>
        <w:ind w:left="140" w:right="0" w:firstLine="420"/>
        <w:jc w:val="both"/>
      </w:pPr>
      <w:r>
        <w:rPr>
          <w:color w:val="000000"/>
          <w:spacing w:val="0"/>
          <w:w w:val="100"/>
          <w:position w:val="0"/>
        </w:rPr>
        <w:t>经公司第七届十五次董事会、第七届十八次董事会、第七届十九次董事会、第七届二十二次 董事会和</w:t>
      </w:r>
      <w:r>
        <w:rPr>
          <w:color w:val="000000"/>
          <w:spacing w:val="0"/>
          <w:w w:val="100"/>
          <w:position w:val="0"/>
          <w:sz w:val="19"/>
          <w:szCs w:val="19"/>
        </w:rPr>
        <w:t>2016</w:t>
      </w:r>
      <w:r>
        <w:rPr>
          <w:color w:val="000000"/>
          <w:spacing w:val="0"/>
          <w:w w:val="100"/>
          <w:position w:val="0"/>
        </w:rPr>
        <w:t>年第一次临时股东大会决议审议通过，公司拟以发行股份及支付现金的方式购买江 有归、付海鹏等</w:t>
      </w:r>
      <w:r>
        <w:rPr>
          <w:color w:val="000000"/>
          <w:spacing w:val="0"/>
          <w:w w:val="100"/>
          <w:position w:val="0"/>
          <w:sz w:val="19"/>
          <w:szCs w:val="19"/>
        </w:rPr>
        <w:t>6</w:t>
      </w:r>
      <w:r>
        <w:rPr>
          <w:color w:val="000000"/>
          <w:spacing w:val="0"/>
          <w:w w:val="100"/>
          <w:position w:val="0"/>
        </w:rPr>
        <w:t>名自然人以及嘉兴泰一指尚投资合伙企业（有限合伙）、浙江盈瓯创业投资有限 公司等</w:t>
      </w:r>
      <w:r>
        <w:rPr>
          <w:color w:val="000000"/>
          <w:spacing w:val="0"/>
          <w:w w:val="100"/>
          <w:position w:val="0"/>
          <w:sz w:val="19"/>
          <w:szCs w:val="19"/>
        </w:rPr>
        <w:t>12</w:t>
      </w:r>
      <w:r>
        <w:rPr>
          <w:color w:val="000000"/>
          <w:spacing w:val="0"/>
          <w:w w:val="100"/>
          <w:position w:val="0"/>
        </w:rPr>
        <w:t>家企业持有的泰一指尚</w:t>
      </w:r>
      <w:r>
        <w:rPr>
          <w:color w:val="000000"/>
          <w:spacing w:val="0"/>
          <w:w w:val="100"/>
          <w:position w:val="0"/>
          <w:sz w:val="19"/>
          <w:szCs w:val="19"/>
        </w:rPr>
        <w:t>100%</w:t>
      </w:r>
      <w:r>
        <w:rPr>
          <w:color w:val="000000"/>
          <w:spacing w:val="0"/>
          <w:w w:val="100"/>
          <w:position w:val="0"/>
        </w:rPr>
        <w:t>的股权（以下简称标的资产），同时公司拟向浙江诸暨惠风 创业投资有限公司（以下简称惠风创投）发行股份募集配套资金。以评估价值为基础，标的资产 最终交易价格为</w:t>
      </w:r>
      <w:r>
        <w:rPr>
          <w:color w:val="000000"/>
          <w:spacing w:val="0"/>
          <w:w w:val="100"/>
          <w:position w:val="0"/>
          <w:sz w:val="19"/>
          <w:szCs w:val="19"/>
        </w:rPr>
        <w:t>120,000</w:t>
      </w:r>
      <w:r>
        <w:rPr>
          <w:color w:val="000000"/>
          <w:spacing w:val="0"/>
          <w:w w:val="100"/>
          <w:position w:val="0"/>
        </w:rPr>
        <w:t>万元。本公司拟通过发行股份及支付现金的方式购买标的资产，其中拟 发行股份方式支付</w:t>
      </w:r>
      <w:r>
        <w:rPr>
          <w:color w:val="000000"/>
          <w:spacing w:val="0"/>
          <w:w w:val="100"/>
          <w:position w:val="0"/>
          <w:sz w:val="19"/>
          <w:szCs w:val="19"/>
        </w:rPr>
        <w:t>99,844.80</w:t>
      </w:r>
      <w:r>
        <w:rPr>
          <w:color w:val="000000"/>
          <w:spacing w:val="0"/>
          <w:w w:val="100"/>
          <w:position w:val="0"/>
        </w:rPr>
        <w:t>万元，以现金方式支付</w:t>
      </w:r>
      <w:r>
        <w:rPr>
          <w:color w:val="000000"/>
          <w:spacing w:val="0"/>
          <w:w w:val="100"/>
          <w:position w:val="0"/>
          <w:sz w:val="19"/>
          <w:szCs w:val="19"/>
        </w:rPr>
        <w:t xml:space="preserve">20, </w:t>
      </w:r>
      <w:r>
        <w:rPr>
          <w:color w:val="000000"/>
          <w:spacing w:val="0"/>
          <w:w w:val="100"/>
          <w:position w:val="0"/>
          <w:sz w:val="19"/>
          <w:szCs w:val="19"/>
        </w:rPr>
        <w:t xml:space="preserve">155. </w:t>
      </w:r>
      <w:r>
        <w:rPr>
          <w:color w:val="000000"/>
          <w:spacing w:val="0"/>
          <w:w w:val="100"/>
          <w:position w:val="0"/>
          <w:sz w:val="19"/>
          <w:szCs w:val="19"/>
        </w:rPr>
        <w:t>20</w:t>
      </w:r>
      <w:r>
        <w:rPr>
          <w:color w:val="000000"/>
          <w:spacing w:val="0"/>
          <w:w w:val="100"/>
          <w:position w:val="0"/>
        </w:rPr>
        <w:t>万元。</w:t>
      </w:r>
    </w:p>
    <w:p>
      <w:pPr>
        <w:pStyle w:val="Style5"/>
        <w:keepNext w:val="0"/>
        <w:keepLines w:val="0"/>
        <w:widowControl w:val="0"/>
        <w:shd w:val="clear" w:color="auto" w:fill="auto"/>
        <w:bidi w:val="0"/>
        <w:spacing w:before="0" w:after="260" w:line="407" w:lineRule="exact"/>
        <w:ind w:left="140" w:right="0" w:firstLine="420"/>
        <w:jc w:val="both"/>
      </w:pPr>
      <w:r>
        <w:rPr>
          <w:color w:val="000000"/>
          <w:spacing w:val="0"/>
          <w:w w:val="100"/>
          <w:position w:val="0"/>
        </w:rPr>
        <w:t>公司于</w:t>
      </w:r>
      <w:r>
        <w:rPr>
          <w:color w:val="000000"/>
          <w:spacing w:val="0"/>
          <w:w w:val="100"/>
          <w:position w:val="0"/>
          <w:sz w:val="19"/>
          <w:szCs w:val="19"/>
        </w:rPr>
        <w:t>2016</w:t>
      </w:r>
      <w:r>
        <w:rPr>
          <w:color w:val="000000"/>
          <w:spacing w:val="0"/>
          <w:w w:val="100"/>
          <w:position w:val="0"/>
        </w:rPr>
        <w:t>年</w:t>
      </w:r>
      <w:r>
        <w:rPr>
          <w:color w:val="000000"/>
          <w:spacing w:val="0"/>
          <w:w w:val="100"/>
          <w:position w:val="0"/>
          <w:sz w:val="19"/>
          <w:szCs w:val="19"/>
        </w:rPr>
        <w:t>11</w:t>
      </w:r>
      <w:r>
        <w:rPr>
          <w:color w:val="000000"/>
          <w:spacing w:val="0"/>
          <w:w w:val="100"/>
          <w:position w:val="0"/>
        </w:rPr>
        <w:t>月</w:t>
      </w:r>
      <w:r>
        <w:rPr>
          <w:color w:val="000000"/>
          <w:spacing w:val="0"/>
          <w:w w:val="100"/>
          <w:position w:val="0"/>
          <w:sz w:val="19"/>
          <w:szCs w:val="19"/>
        </w:rPr>
        <w:t>24</w:t>
      </w:r>
      <w:r>
        <w:rPr>
          <w:color w:val="000000"/>
          <w:spacing w:val="0"/>
          <w:w w:val="100"/>
          <w:position w:val="0"/>
        </w:rPr>
        <w:t>日取得中国证券监督管理委员会《关于核准浙江富润股份有限公司向 江有归等发行股份购买资产并募集配套资金的批复》（证监许可</w:t>
      </w:r>
      <w:r>
        <w:rPr>
          <w:color w:val="000000"/>
          <w:spacing w:val="0"/>
          <w:w w:val="100"/>
          <w:position w:val="0"/>
          <w:sz w:val="19"/>
          <w:szCs w:val="19"/>
        </w:rPr>
        <w:t>（2016 ） 2847</w:t>
      </w:r>
      <w:r>
        <w:rPr>
          <w:color w:val="000000"/>
          <w:spacing w:val="0"/>
          <w:w w:val="100"/>
          <w:position w:val="0"/>
        </w:rPr>
        <w:t>号）。</w:t>
      </w:r>
    </w:p>
    <w:p>
      <w:pPr>
        <w:pStyle w:val="Style5"/>
        <w:keepNext w:val="0"/>
        <w:keepLines w:val="0"/>
        <w:widowControl w:val="0"/>
        <w:shd w:val="clear" w:color="auto" w:fill="auto"/>
        <w:tabs>
          <w:tab w:pos="2008" w:val="left"/>
        </w:tabs>
        <w:bidi w:val="0"/>
        <w:spacing w:before="0" w:after="0" w:line="410" w:lineRule="exact"/>
        <w:ind w:left="0" w:right="0" w:firstLine="420"/>
        <w:jc w:val="both"/>
      </w:pPr>
      <w:r>
        <w:rPr>
          <w:color w:val="000000"/>
          <w:spacing w:val="0"/>
          <w:w w:val="100"/>
          <w:position w:val="0"/>
          <w:sz w:val="19"/>
          <w:szCs w:val="19"/>
        </w:rPr>
        <w:t>2016</w:t>
      </w:r>
      <w:r>
        <w:rPr>
          <w:color w:val="000000"/>
          <w:spacing w:val="0"/>
          <w:w w:val="100"/>
          <w:position w:val="0"/>
        </w:rPr>
        <w:t>年</w:t>
      </w:r>
      <w:r>
        <w:rPr>
          <w:color w:val="000000"/>
          <w:spacing w:val="0"/>
          <w:w w:val="100"/>
          <w:position w:val="0"/>
          <w:sz w:val="19"/>
          <w:szCs w:val="19"/>
        </w:rPr>
        <w:t>12</w:t>
      </w:r>
      <w:r>
        <w:rPr>
          <w:color w:val="000000"/>
          <w:spacing w:val="0"/>
          <w:w w:val="100"/>
          <w:position w:val="0"/>
        </w:rPr>
        <w:t>月</w:t>
      </w:r>
      <w:r>
        <w:rPr>
          <w:color w:val="000000"/>
          <w:spacing w:val="0"/>
          <w:w w:val="100"/>
          <w:position w:val="0"/>
          <w:sz w:val="19"/>
          <w:szCs w:val="19"/>
        </w:rPr>
        <w:t>27</w:t>
      </w:r>
      <w:r>
        <w:rPr>
          <w:color w:val="000000"/>
          <w:spacing w:val="0"/>
          <w:w w:val="100"/>
          <w:position w:val="0"/>
        </w:rPr>
        <w:t>日，泰一指尚完成</w:t>
      </w:r>
      <w:r>
        <w:rPr>
          <w:color w:val="000000"/>
          <w:spacing w:val="0"/>
          <w:w w:val="100"/>
          <w:position w:val="0"/>
          <w:sz w:val="19"/>
          <w:szCs w:val="19"/>
        </w:rPr>
        <w:t>100%</w:t>
      </w:r>
      <w:r>
        <w:rPr>
          <w:color w:val="000000"/>
          <w:spacing w:val="0"/>
          <w:w w:val="100"/>
          <w:position w:val="0"/>
        </w:rPr>
        <w:t>股权过户的工商变更登记手续，公司向泰一指尚原股 东合计发行股票</w:t>
      </w:r>
      <w:r>
        <w:rPr>
          <w:color w:val="000000"/>
          <w:spacing w:val="0"/>
          <w:w w:val="100"/>
          <w:position w:val="0"/>
          <w:sz w:val="19"/>
          <w:szCs w:val="19"/>
        </w:rPr>
        <w:t>133, 126, 400</w:t>
      </w:r>
      <w:r>
        <w:rPr>
          <w:color w:val="000000"/>
          <w:spacing w:val="0"/>
          <w:w w:val="100"/>
          <w:position w:val="0"/>
        </w:rPr>
        <w:t>股，每股面值</w:t>
      </w:r>
      <w:r>
        <w:rPr>
          <w:color w:val="000000"/>
          <w:spacing w:val="0"/>
          <w:w w:val="100"/>
          <w:position w:val="0"/>
          <w:sz w:val="19"/>
          <w:szCs w:val="19"/>
        </w:rPr>
        <w:t>1</w:t>
      </w:r>
      <w:r>
        <w:rPr>
          <w:color w:val="000000"/>
          <w:spacing w:val="0"/>
          <w:w w:val="100"/>
          <w:position w:val="0"/>
        </w:rPr>
        <w:t>元，每股发行价格为</w:t>
      </w:r>
      <w:r>
        <w:rPr>
          <w:color w:val="000000"/>
          <w:spacing w:val="0"/>
          <w:w w:val="100"/>
          <w:position w:val="0"/>
          <w:sz w:val="19"/>
          <w:szCs w:val="19"/>
        </w:rPr>
        <w:t>7.50</w:t>
      </w:r>
      <w:r>
        <w:rPr>
          <w:color w:val="000000"/>
          <w:spacing w:val="0"/>
          <w:w w:val="100"/>
          <w:position w:val="0"/>
        </w:rPr>
        <w:t xml:space="preserve">元，股份对价部分共计 </w:t>
      </w:r>
      <w:r>
        <w:rPr>
          <w:color w:val="000000"/>
          <w:spacing w:val="0"/>
          <w:w w:val="100"/>
          <w:position w:val="0"/>
          <w:sz w:val="19"/>
          <w:szCs w:val="19"/>
        </w:rPr>
        <w:t>998,448,000.00</w:t>
      </w:r>
      <w:r>
        <w:rPr>
          <w:color w:val="000000"/>
          <w:spacing w:val="0"/>
          <w:w w:val="100"/>
          <w:position w:val="0"/>
        </w:rPr>
        <w:t>元，计入股本</w:t>
      </w:r>
      <w:r>
        <w:rPr>
          <w:color w:val="000000"/>
          <w:spacing w:val="0"/>
          <w:w w:val="100"/>
          <w:position w:val="0"/>
          <w:sz w:val="19"/>
          <w:szCs w:val="19"/>
        </w:rPr>
        <w:t>133,126,400.00</w:t>
      </w:r>
      <w:r>
        <w:rPr>
          <w:color w:val="000000"/>
          <w:spacing w:val="0"/>
          <w:w w:val="100"/>
          <w:position w:val="0"/>
        </w:rPr>
        <w:t>元，计入资本公积（股本溢价）</w:t>
      </w:r>
      <w:r>
        <w:rPr>
          <w:color w:val="000000"/>
          <w:spacing w:val="0"/>
          <w:w w:val="100"/>
          <w:position w:val="0"/>
          <w:sz w:val="19"/>
          <w:szCs w:val="19"/>
        </w:rPr>
        <w:t xml:space="preserve">865,321,600.00 </w:t>
      </w:r>
      <w:r>
        <w:rPr>
          <w:color w:val="000000"/>
          <w:spacing w:val="0"/>
          <w:w w:val="100"/>
          <w:position w:val="0"/>
        </w:rPr>
        <w:t>元。上述注册资本变更情况业经天健会计师事务所（特殊普通合伙）审验，并由其出具《验资报 告》（天健验〔</w:t>
      </w:r>
      <w:r>
        <w:rPr>
          <w:color w:val="000000"/>
          <w:spacing w:val="0"/>
          <w:w w:val="100"/>
          <w:position w:val="0"/>
          <w:sz w:val="19"/>
          <w:szCs w:val="19"/>
        </w:rPr>
        <w:t>2016）</w:t>
        <w:tab/>
        <w:t>533</w:t>
      </w:r>
      <w:r>
        <w:rPr>
          <w:color w:val="000000"/>
          <w:spacing w:val="0"/>
          <w:w w:val="100"/>
          <w:position w:val="0"/>
        </w:rPr>
        <w:t>号）。</w:t>
      </w:r>
    </w:p>
    <w:p>
      <w:pPr>
        <w:pStyle w:val="Style5"/>
        <w:keepNext w:val="0"/>
        <w:keepLines w:val="0"/>
        <w:widowControl w:val="0"/>
        <w:shd w:val="clear" w:color="auto" w:fill="auto"/>
        <w:tabs>
          <w:tab w:pos="3059" w:val="left"/>
        </w:tabs>
        <w:bidi w:val="0"/>
        <w:spacing w:before="0" w:after="0" w:line="410" w:lineRule="exact"/>
        <w:ind w:left="0" w:right="0" w:firstLine="420"/>
        <w:jc w:val="both"/>
      </w:pPr>
      <w:r>
        <w:rPr>
          <w:color w:val="000000"/>
          <w:spacing w:val="0"/>
          <w:w w:val="100"/>
          <w:position w:val="0"/>
          <w:sz w:val="19"/>
          <w:szCs w:val="19"/>
        </w:rPr>
        <w:t>2017</w:t>
      </w:r>
      <w:r>
        <w:rPr>
          <w:color w:val="000000"/>
          <w:spacing w:val="0"/>
          <w:w w:val="100"/>
          <w:position w:val="0"/>
        </w:rPr>
        <w:t>年</w:t>
      </w:r>
      <w:r>
        <w:rPr>
          <w:color w:val="000000"/>
          <w:spacing w:val="0"/>
          <w:w w:val="100"/>
          <w:position w:val="0"/>
          <w:sz w:val="19"/>
          <w:szCs w:val="19"/>
        </w:rPr>
        <w:t>1</w:t>
      </w:r>
      <w:r>
        <w:rPr>
          <w:color w:val="000000"/>
          <w:spacing w:val="0"/>
          <w:w w:val="100"/>
          <w:position w:val="0"/>
        </w:rPr>
        <w:t>月</w:t>
      </w:r>
      <w:r>
        <w:rPr>
          <w:color w:val="000000"/>
          <w:spacing w:val="0"/>
          <w:w w:val="100"/>
          <w:position w:val="0"/>
          <w:sz w:val="19"/>
          <w:szCs w:val="19"/>
        </w:rPr>
        <w:t>13</w:t>
      </w:r>
      <w:r>
        <w:rPr>
          <w:color w:val="000000"/>
          <w:spacing w:val="0"/>
          <w:w w:val="100"/>
          <w:position w:val="0"/>
        </w:rPr>
        <w:t>日，公司向惠风创投发行股票</w:t>
      </w:r>
      <w:r>
        <w:rPr>
          <w:color w:val="000000"/>
          <w:spacing w:val="0"/>
          <w:w w:val="100"/>
          <w:position w:val="0"/>
          <w:sz w:val="19"/>
          <w:szCs w:val="19"/>
        </w:rPr>
        <w:t>32,206,666</w:t>
      </w:r>
      <w:r>
        <w:rPr>
          <w:color w:val="000000"/>
          <w:spacing w:val="0"/>
          <w:w w:val="100"/>
          <w:position w:val="0"/>
        </w:rPr>
        <w:t>股，每股面值</w:t>
      </w:r>
      <w:r>
        <w:rPr>
          <w:color w:val="000000"/>
          <w:spacing w:val="0"/>
          <w:w w:val="100"/>
          <w:position w:val="0"/>
          <w:sz w:val="19"/>
          <w:szCs w:val="19"/>
        </w:rPr>
        <w:t>1</w:t>
      </w:r>
      <w:r>
        <w:rPr>
          <w:color w:val="000000"/>
          <w:spacing w:val="0"/>
          <w:w w:val="100"/>
          <w:position w:val="0"/>
        </w:rPr>
        <w:t xml:space="preserve">元，每股发行价格 </w:t>
      </w:r>
      <w:r>
        <w:rPr>
          <w:color w:val="000000"/>
          <w:spacing w:val="0"/>
          <w:w w:val="100"/>
          <w:position w:val="0"/>
          <w:sz w:val="19"/>
          <w:szCs w:val="19"/>
        </w:rPr>
        <w:t>7.50</w:t>
      </w:r>
      <w:r>
        <w:rPr>
          <w:color w:val="000000"/>
          <w:spacing w:val="0"/>
          <w:w w:val="100"/>
          <w:position w:val="0"/>
        </w:rPr>
        <w:t>元，募集资金总额</w:t>
      </w:r>
      <w:r>
        <w:rPr>
          <w:color w:val="000000"/>
          <w:spacing w:val="0"/>
          <w:w w:val="100"/>
          <w:position w:val="0"/>
          <w:sz w:val="19"/>
          <w:szCs w:val="19"/>
        </w:rPr>
        <w:t xml:space="preserve">241,550, </w:t>
      </w:r>
      <w:r>
        <w:rPr>
          <w:color w:val="000000"/>
          <w:spacing w:val="0"/>
          <w:w w:val="100"/>
          <w:position w:val="0"/>
          <w:sz w:val="19"/>
          <w:szCs w:val="19"/>
        </w:rPr>
        <w:t xml:space="preserve">000. </w:t>
      </w:r>
      <w:r>
        <w:rPr>
          <w:color w:val="000000"/>
          <w:spacing w:val="0"/>
          <w:w w:val="100"/>
          <w:position w:val="0"/>
          <w:sz w:val="19"/>
          <w:szCs w:val="19"/>
        </w:rPr>
        <w:t>00</w:t>
      </w:r>
      <w:r>
        <w:rPr>
          <w:color w:val="000000"/>
          <w:spacing w:val="0"/>
          <w:w w:val="100"/>
          <w:position w:val="0"/>
        </w:rPr>
        <w:t>元，扣除发行费用</w:t>
      </w:r>
      <w:r>
        <w:rPr>
          <w:color w:val="000000"/>
          <w:spacing w:val="0"/>
          <w:w w:val="100"/>
          <w:position w:val="0"/>
          <w:sz w:val="19"/>
          <w:szCs w:val="19"/>
        </w:rPr>
        <w:t>12,006,918.00</w:t>
      </w:r>
      <w:r>
        <w:rPr>
          <w:color w:val="000000"/>
          <w:spacing w:val="0"/>
          <w:w w:val="100"/>
          <w:position w:val="0"/>
        </w:rPr>
        <w:t>元（不含税）后，公司 募集资金净额为</w:t>
      </w:r>
      <w:r>
        <w:rPr>
          <w:color w:val="000000"/>
          <w:spacing w:val="0"/>
          <w:w w:val="100"/>
          <w:position w:val="0"/>
          <w:sz w:val="19"/>
          <w:szCs w:val="19"/>
        </w:rPr>
        <w:t xml:space="preserve">229,543, </w:t>
      </w:r>
      <w:r>
        <w:rPr>
          <w:color w:val="000000"/>
          <w:spacing w:val="0"/>
          <w:w w:val="100"/>
          <w:position w:val="0"/>
          <w:sz w:val="19"/>
          <w:szCs w:val="19"/>
        </w:rPr>
        <w:t>082.00</w:t>
      </w:r>
      <w:r>
        <w:rPr>
          <w:color w:val="000000"/>
          <w:spacing w:val="0"/>
          <w:w w:val="100"/>
          <w:position w:val="0"/>
        </w:rPr>
        <w:t>元，其中计入股本</w:t>
      </w:r>
      <w:r>
        <w:rPr>
          <w:color w:val="000000"/>
          <w:spacing w:val="0"/>
          <w:w w:val="100"/>
          <w:position w:val="0"/>
          <w:sz w:val="19"/>
          <w:szCs w:val="19"/>
        </w:rPr>
        <w:t xml:space="preserve">32,206, </w:t>
      </w:r>
      <w:r>
        <w:rPr>
          <w:color w:val="000000"/>
          <w:spacing w:val="0"/>
          <w:w w:val="100"/>
          <w:position w:val="0"/>
          <w:sz w:val="19"/>
          <w:szCs w:val="19"/>
        </w:rPr>
        <w:t xml:space="preserve">666. </w:t>
      </w:r>
      <w:r>
        <w:rPr>
          <w:color w:val="000000"/>
          <w:spacing w:val="0"/>
          <w:w w:val="100"/>
          <w:position w:val="0"/>
          <w:sz w:val="19"/>
          <w:szCs w:val="19"/>
        </w:rPr>
        <w:t>00</w:t>
      </w:r>
      <w:r>
        <w:rPr>
          <w:color w:val="000000"/>
          <w:spacing w:val="0"/>
          <w:w w:val="100"/>
          <w:position w:val="0"/>
        </w:rPr>
        <w:t xml:space="preserve">元，计入资本公积（股本溢价） </w:t>
      </w:r>
      <w:r>
        <w:rPr>
          <w:color w:val="000000"/>
          <w:spacing w:val="0"/>
          <w:w w:val="100"/>
          <w:position w:val="0"/>
          <w:sz w:val="19"/>
          <w:szCs w:val="19"/>
        </w:rPr>
        <w:t>197,336,416.00</w:t>
      </w:r>
      <w:r>
        <w:rPr>
          <w:color w:val="000000"/>
          <w:spacing w:val="0"/>
          <w:w w:val="100"/>
          <w:position w:val="0"/>
        </w:rPr>
        <w:t>元。上述注册资本变更业经天健会计师事务所（特殊普通合伙）审验，并由其出 具《验资报告》（天健验〔</w:t>
      </w:r>
      <w:r>
        <w:rPr>
          <w:color w:val="000000"/>
          <w:spacing w:val="0"/>
          <w:w w:val="100"/>
          <w:position w:val="0"/>
          <w:sz w:val="19"/>
          <w:szCs w:val="19"/>
        </w:rPr>
        <w:t>2017）</w:t>
        <w:tab/>
        <w:t>16</w:t>
      </w:r>
      <w:r>
        <w:rPr>
          <w:color w:val="000000"/>
          <w:spacing w:val="0"/>
          <w:w w:val="100"/>
          <w:position w:val="0"/>
        </w:rPr>
        <w:t>号）。</w:t>
      </w:r>
    </w:p>
    <w:p>
      <w:pPr>
        <w:pStyle w:val="Style5"/>
        <w:keepNext w:val="0"/>
        <w:keepLines w:val="0"/>
        <w:widowControl w:val="0"/>
        <w:shd w:val="clear" w:color="auto" w:fill="auto"/>
        <w:bidi w:val="0"/>
        <w:spacing w:before="0" w:after="0" w:line="410" w:lineRule="exact"/>
        <w:ind w:left="0" w:right="0" w:firstLine="420"/>
        <w:jc w:val="both"/>
      </w:pPr>
      <w:r>
        <w:rPr>
          <w:color w:val="000000"/>
          <w:spacing w:val="0"/>
          <w:w w:val="100"/>
          <w:position w:val="0"/>
          <w:sz w:val="19"/>
          <w:szCs w:val="19"/>
        </w:rPr>
        <w:t>2017</w:t>
      </w:r>
      <w:r>
        <w:rPr>
          <w:color w:val="000000"/>
          <w:spacing w:val="0"/>
          <w:w w:val="100"/>
          <w:position w:val="0"/>
        </w:rPr>
        <w:t>年</w:t>
      </w:r>
      <w:r>
        <w:rPr>
          <w:color w:val="000000"/>
          <w:spacing w:val="0"/>
          <w:w w:val="100"/>
          <w:position w:val="0"/>
          <w:sz w:val="19"/>
          <w:szCs w:val="19"/>
        </w:rPr>
        <w:t>1</w:t>
      </w:r>
      <w:r>
        <w:rPr>
          <w:color w:val="000000"/>
          <w:spacing w:val="0"/>
          <w:w w:val="100"/>
          <w:position w:val="0"/>
        </w:rPr>
        <w:t>月</w:t>
      </w:r>
      <w:r>
        <w:rPr>
          <w:color w:val="000000"/>
          <w:spacing w:val="0"/>
          <w:w w:val="100"/>
          <w:position w:val="0"/>
          <w:sz w:val="19"/>
          <w:szCs w:val="19"/>
        </w:rPr>
        <w:t>6</w:t>
      </w:r>
      <w:r>
        <w:rPr>
          <w:color w:val="000000"/>
          <w:spacing w:val="0"/>
          <w:w w:val="100"/>
          <w:position w:val="0"/>
        </w:rPr>
        <w:t>日和</w:t>
      </w:r>
      <w:r>
        <w:rPr>
          <w:color w:val="000000"/>
          <w:spacing w:val="0"/>
          <w:w w:val="100"/>
          <w:position w:val="0"/>
          <w:sz w:val="19"/>
          <w:szCs w:val="19"/>
        </w:rPr>
        <w:t>2017</w:t>
      </w:r>
      <w:r>
        <w:rPr>
          <w:color w:val="000000"/>
          <w:spacing w:val="0"/>
          <w:w w:val="100"/>
          <w:position w:val="0"/>
        </w:rPr>
        <w:t>年</w:t>
      </w:r>
      <w:r>
        <w:rPr>
          <w:color w:val="000000"/>
          <w:spacing w:val="0"/>
          <w:w w:val="100"/>
          <w:position w:val="0"/>
          <w:sz w:val="19"/>
          <w:szCs w:val="19"/>
        </w:rPr>
        <w:t>1</w:t>
      </w:r>
      <w:r>
        <w:rPr>
          <w:color w:val="000000"/>
          <w:spacing w:val="0"/>
          <w:w w:val="100"/>
          <w:position w:val="0"/>
        </w:rPr>
        <w:t>月</w:t>
      </w:r>
      <w:r>
        <w:rPr>
          <w:color w:val="000000"/>
          <w:spacing w:val="0"/>
          <w:w w:val="100"/>
          <w:position w:val="0"/>
          <w:sz w:val="19"/>
          <w:szCs w:val="19"/>
        </w:rPr>
        <w:t>18</w:t>
      </w:r>
      <w:r>
        <w:rPr>
          <w:color w:val="000000"/>
          <w:spacing w:val="0"/>
          <w:w w:val="100"/>
          <w:position w:val="0"/>
        </w:rPr>
        <w:t>日，公司本次发行股份购买资产的新增股份</w:t>
      </w:r>
      <w:r>
        <w:rPr>
          <w:color w:val="000000"/>
          <w:spacing w:val="0"/>
          <w:w w:val="100"/>
          <w:position w:val="0"/>
          <w:sz w:val="19"/>
          <w:szCs w:val="19"/>
        </w:rPr>
        <w:t xml:space="preserve">133,126,400 </w:t>
      </w:r>
      <w:r>
        <w:rPr>
          <w:color w:val="000000"/>
          <w:spacing w:val="0"/>
          <w:w w:val="100"/>
          <w:position w:val="0"/>
        </w:rPr>
        <w:t>股以及募集配套资金的非公开发行股份</w:t>
      </w:r>
      <w:r>
        <w:rPr>
          <w:color w:val="000000"/>
          <w:spacing w:val="0"/>
          <w:w w:val="100"/>
          <w:position w:val="0"/>
          <w:sz w:val="19"/>
          <w:szCs w:val="19"/>
        </w:rPr>
        <w:t>32,206,666</w:t>
      </w:r>
      <w:r>
        <w:rPr>
          <w:color w:val="000000"/>
          <w:spacing w:val="0"/>
          <w:w w:val="100"/>
          <w:position w:val="0"/>
        </w:rPr>
        <w:t>股在中国证券登记结算有限责任公司上海分 公司办理了股份登记手续，并于</w:t>
      </w:r>
      <w:r>
        <w:rPr>
          <w:color w:val="000000"/>
          <w:spacing w:val="0"/>
          <w:w w:val="100"/>
          <w:position w:val="0"/>
          <w:sz w:val="19"/>
          <w:szCs w:val="19"/>
        </w:rPr>
        <w:t>2017</w:t>
      </w:r>
      <w:r>
        <w:rPr>
          <w:color w:val="000000"/>
          <w:spacing w:val="0"/>
          <w:w w:val="100"/>
          <w:position w:val="0"/>
        </w:rPr>
        <w:t>年</w:t>
      </w:r>
      <w:r>
        <w:rPr>
          <w:color w:val="000000"/>
          <w:spacing w:val="0"/>
          <w:w w:val="100"/>
          <w:position w:val="0"/>
          <w:sz w:val="19"/>
          <w:szCs w:val="19"/>
        </w:rPr>
        <w:t>2</w:t>
      </w:r>
      <w:r>
        <w:rPr>
          <w:color w:val="000000"/>
          <w:spacing w:val="0"/>
          <w:w w:val="100"/>
          <w:position w:val="0"/>
        </w:rPr>
        <w:t>月</w:t>
      </w:r>
      <w:r>
        <w:rPr>
          <w:color w:val="000000"/>
          <w:spacing w:val="0"/>
          <w:w w:val="100"/>
          <w:position w:val="0"/>
          <w:sz w:val="19"/>
          <w:szCs w:val="19"/>
        </w:rPr>
        <w:t>27</w:t>
      </w:r>
      <w:r>
        <w:rPr>
          <w:color w:val="000000"/>
          <w:spacing w:val="0"/>
          <w:w w:val="100"/>
          <w:position w:val="0"/>
        </w:rPr>
        <w:t>日完成工商变更登记手续。</w:t>
      </w:r>
    </w:p>
    <w:p>
      <w:pPr>
        <w:pStyle w:val="Style5"/>
        <w:keepNext w:val="0"/>
        <w:keepLines w:val="0"/>
        <w:widowControl w:val="0"/>
        <w:numPr>
          <w:ilvl w:val="0"/>
          <w:numId w:val="257"/>
        </w:numPr>
        <w:shd w:val="clear" w:color="auto" w:fill="auto"/>
        <w:bidi w:val="0"/>
        <w:spacing w:before="0" w:after="0" w:line="410" w:lineRule="exact"/>
        <w:ind w:left="0" w:right="0" w:firstLine="420"/>
        <w:jc w:val="both"/>
      </w:pPr>
      <w:bookmarkStart w:id="2002" w:name="bookmark2002"/>
      <w:bookmarkEnd w:id="2002"/>
      <w:r>
        <w:rPr>
          <w:color w:val="000000"/>
          <w:spacing w:val="0"/>
          <w:w w:val="100"/>
          <w:position w:val="0"/>
        </w:rPr>
        <w:t>关于业绩承诺及超额业绩奖励</w:t>
      </w:r>
    </w:p>
    <w:p>
      <w:pPr>
        <w:pStyle w:val="Style5"/>
        <w:keepNext w:val="0"/>
        <w:keepLines w:val="0"/>
        <w:widowControl w:val="0"/>
        <w:shd w:val="clear" w:color="auto" w:fill="auto"/>
        <w:tabs>
          <w:tab w:pos="801" w:val="left"/>
        </w:tabs>
        <w:bidi w:val="0"/>
        <w:spacing w:before="0" w:after="0" w:line="410" w:lineRule="exact"/>
        <w:ind w:left="0" w:right="0" w:firstLine="420"/>
        <w:jc w:val="both"/>
      </w:pPr>
      <w:bookmarkStart w:id="2003" w:name="bookmark2003"/>
      <w:r>
        <w:rPr>
          <w:color w:val="000000"/>
          <w:spacing w:val="0"/>
          <w:w w:val="100"/>
          <w:position w:val="0"/>
          <w:sz w:val="19"/>
          <w:szCs w:val="19"/>
        </w:rPr>
        <w:t>（</w:t>
      </w:r>
      <w:bookmarkEnd w:id="2003"/>
      <w:r>
        <w:rPr>
          <w:color w:val="000000"/>
          <w:spacing w:val="0"/>
          <w:w w:val="100"/>
          <w:position w:val="0"/>
          <w:sz w:val="19"/>
          <w:szCs w:val="19"/>
        </w:rPr>
        <w:t>1）</w:t>
        <w:tab/>
      </w:r>
      <w:r>
        <w:rPr>
          <w:color w:val="000000"/>
          <w:spacing w:val="0"/>
          <w:w w:val="100"/>
          <w:position w:val="0"/>
        </w:rPr>
        <w:t>业绩承诺</w:t>
      </w:r>
    </w:p>
    <w:p>
      <w:pPr>
        <w:pStyle w:val="Style5"/>
        <w:keepNext w:val="0"/>
        <w:keepLines w:val="0"/>
        <w:widowControl w:val="0"/>
        <w:shd w:val="clear" w:color="auto" w:fill="auto"/>
        <w:bidi w:val="0"/>
        <w:spacing w:before="0" w:after="0" w:line="410" w:lineRule="exact"/>
        <w:ind w:left="0" w:right="0" w:firstLine="420"/>
        <w:jc w:val="both"/>
      </w:pPr>
      <w:r>
        <w:rPr>
          <w:color w:val="000000"/>
          <w:spacing w:val="0"/>
          <w:w w:val="100"/>
          <w:position w:val="0"/>
        </w:rPr>
        <w:t>交易双方同意，就标的公司净利润作出的承诺期间为</w:t>
      </w:r>
      <w:r>
        <w:rPr>
          <w:color w:val="000000"/>
          <w:spacing w:val="0"/>
          <w:w w:val="100"/>
          <w:position w:val="0"/>
          <w:sz w:val="19"/>
          <w:szCs w:val="19"/>
        </w:rPr>
        <w:t>2016</w:t>
      </w:r>
      <w:r>
        <w:rPr>
          <w:color w:val="000000"/>
          <w:spacing w:val="0"/>
          <w:w w:val="100"/>
          <w:position w:val="0"/>
        </w:rPr>
        <w:t>年度、</w:t>
      </w:r>
      <w:r>
        <w:rPr>
          <w:color w:val="000000"/>
          <w:spacing w:val="0"/>
          <w:w w:val="100"/>
          <w:position w:val="0"/>
          <w:sz w:val="19"/>
          <w:szCs w:val="19"/>
        </w:rPr>
        <w:t>2017</w:t>
      </w:r>
      <w:r>
        <w:rPr>
          <w:color w:val="000000"/>
          <w:spacing w:val="0"/>
          <w:w w:val="100"/>
          <w:position w:val="0"/>
        </w:rPr>
        <w:t>年度和</w:t>
      </w:r>
      <w:r>
        <w:rPr>
          <w:color w:val="000000"/>
          <w:spacing w:val="0"/>
          <w:w w:val="100"/>
          <w:position w:val="0"/>
          <w:sz w:val="19"/>
          <w:szCs w:val="19"/>
        </w:rPr>
        <w:t>2018</w:t>
      </w:r>
      <w:r>
        <w:rPr>
          <w:color w:val="000000"/>
          <w:spacing w:val="0"/>
          <w:w w:val="100"/>
          <w:position w:val="0"/>
        </w:rPr>
        <w:t>年度。交 易对方江有归、付海鹏承诺，业绩补偿期内泰一指尚实现的经审计扣除非经常性损益后归属于母 公司的净利润（不包括根据本次交易约定的方式计算的业绩奖励进行会计处理对净利润的影响额） 如下：</w:t>
      </w:r>
    </w:p>
    <w:p>
      <w:pPr>
        <w:pStyle w:val="Style5"/>
        <w:keepNext w:val="0"/>
        <w:keepLines w:val="0"/>
        <w:widowControl w:val="0"/>
        <w:shd w:val="clear" w:color="auto" w:fill="auto"/>
        <w:tabs>
          <w:tab w:pos="758" w:val="left"/>
        </w:tabs>
        <w:bidi w:val="0"/>
        <w:spacing w:before="0" w:after="0" w:line="410" w:lineRule="exact"/>
        <w:ind w:left="0" w:right="0" w:firstLine="420"/>
        <w:jc w:val="both"/>
      </w:pPr>
      <w:bookmarkStart w:id="2004" w:name="bookmark2004"/>
      <w:r>
        <w:rPr>
          <w:color w:val="000000"/>
          <w:spacing w:val="0"/>
          <w:w w:val="100"/>
          <w:position w:val="0"/>
          <w:sz w:val="19"/>
          <w:szCs w:val="19"/>
        </w:rPr>
        <w:t>1</w:t>
      </w:r>
      <w:bookmarkEnd w:id="2004"/>
      <w:r>
        <w:rPr>
          <w:color w:val="000000"/>
          <w:spacing w:val="0"/>
          <w:w w:val="100"/>
          <w:position w:val="0"/>
          <w:sz w:val="19"/>
          <w:szCs w:val="19"/>
        </w:rPr>
        <w:t>）</w:t>
        <w:tab/>
        <w:t>2016</w:t>
      </w:r>
      <w:r>
        <w:rPr>
          <w:color w:val="000000"/>
          <w:spacing w:val="0"/>
          <w:w w:val="100"/>
          <w:position w:val="0"/>
        </w:rPr>
        <w:t>年度实现净利润不低于</w:t>
      </w:r>
      <w:r>
        <w:rPr>
          <w:color w:val="000000"/>
          <w:spacing w:val="0"/>
          <w:w w:val="100"/>
          <w:position w:val="0"/>
          <w:sz w:val="19"/>
          <w:szCs w:val="19"/>
        </w:rPr>
        <w:t>5,500</w:t>
      </w:r>
      <w:r>
        <w:rPr>
          <w:color w:val="000000"/>
          <w:spacing w:val="0"/>
          <w:w w:val="100"/>
          <w:position w:val="0"/>
        </w:rPr>
        <w:t>万元；</w:t>
      </w:r>
    </w:p>
    <w:p>
      <w:pPr>
        <w:pStyle w:val="Style5"/>
        <w:keepNext w:val="0"/>
        <w:keepLines w:val="0"/>
        <w:widowControl w:val="0"/>
        <w:shd w:val="clear" w:color="auto" w:fill="auto"/>
        <w:tabs>
          <w:tab w:pos="758" w:val="left"/>
        </w:tabs>
        <w:bidi w:val="0"/>
        <w:spacing w:before="0" w:after="0" w:line="410" w:lineRule="exact"/>
        <w:ind w:left="0" w:right="0" w:firstLine="420"/>
        <w:jc w:val="both"/>
      </w:pPr>
      <w:bookmarkStart w:id="2005" w:name="bookmark2005"/>
      <w:r>
        <w:rPr>
          <w:color w:val="000000"/>
          <w:spacing w:val="0"/>
          <w:w w:val="100"/>
          <w:position w:val="0"/>
          <w:sz w:val="19"/>
          <w:szCs w:val="19"/>
        </w:rPr>
        <w:t>2</w:t>
      </w:r>
      <w:bookmarkEnd w:id="2005"/>
      <w:r>
        <w:rPr>
          <w:color w:val="000000"/>
          <w:spacing w:val="0"/>
          <w:w w:val="100"/>
          <w:position w:val="0"/>
          <w:sz w:val="19"/>
          <w:szCs w:val="19"/>
        </w:rPr>
        <w:t>）</w:t>
        <w:tab/>
        <w:t>2017</w:t>
      </w:r>
      <w:r>
        <w:rPr>
          <w:color w:val="000000"/>
          <w:spacing w:val="0"/>
          <w:w w:val="100"/>
          <w:position w:val="0"/>
        </w:rPr>
        <w:t>年度实现净利润不低于</w:t>
      </w:r>
      <w:r>
        <w:rPr>
          <w:color w:val="000000"/>
          <w:spacing w:val="0"/>
          <w:w w:val="100"/>
          <w:position w:val="0"/>
          <w:sz w:val="19"/>
          <w:szCs w:val="19"/>
        </w:rPr>
        <w:t>8,500</w:t>
      </w:r>
      <w:r>
        <w:rPr>
          <w:color w:val="000000"/>
          <w:spacing w:val="0"/>
          <w:w w:val="100"/>
          <w:position w:val="0"/>
        </w:rPr>
        <w:t>万元，或</w:t>
      </w:r>
      <w:r>
        <w:rPr>
          <w:color w:val="000000"/>
          <w:spacing w:val="0"/>
          <w:w w:val="100"/>
          <w:position w:val="0"/>
          <w:sz w:val="19"/>
          <w:szCs w:val="19"/>
        </w:rPr>
        <w:t>2016</w:t>
      </w:r>
      <w:r>
        <w:rPr>
          <w:color w:val="000000"/>
          <w:spacing w:val="0"/>
          <w:w w:val="100"/>
          <w:position w:val="0"/>
        </w:rPr>
        <w:t>年度和</w:t>
      </w:r>
      <w:r>
        <w:rPr>
          <w:color w:val="000000"/>
          <w:spacing w:val="0"/>
          <w:w w:val="100"/>
          <w:position w:val="0"/>
          <w:sz w:val="19"/>
          <w:szCs w:val="19"/>
        </w:rPr>
        <w:t>2017</w:t>
      </w:r>
      <w:r>
        <w:rPr>
          <w:color w:val="000000"/>
          <w:spacing w:val="0"/>
          <w:w w:val="100"/>
          <w:position w:val="0"/>
        </w:rPr>
        <w:t>年度实现净利润合计不低 于</w:t>
      </w:r>
      <w:r>
        <w:rPr>
          <w:color w:val="000000"/>
          <w:spacing w:val="0"/>
          <w:w w:val="100"/>
          <w:position w:val="0"/>
          <w:sz w:val="19"/>
          <w:szCs w:val="19"/>
        </w:rPr>
        <w:t>14, 000</w:t>
      </w:r>
      <w:r>
        <w:rPr>
          <w:color w:val="000000"/>
          <w:spacing w:val="0"/>
          <w:w w:val="100"/>
          <w:position w:val="0"/>
        </w:rPr>
        <w:t>万元；</w:t>
      </w:r>
    </w:p>
    <w:p>
      <w:pPr>
        <w:pStyle w:val="Style5"/>
        <w:keepNext w:val="0"/>
        <w:keepLines w:val="0"/>
        <w:widowControl w:val="0"/>
        <w:shd w:val="clear" w:color="auto" w:fill="auto"/>
        <w:tabs>
          <w:tab w:pos="758" w:val="left"/>
        </w:tabs>
        <w:bidi w:val="0"/>
        <w:spacing w:before="0" w:after="0" w:line="410" w:lineRule="exact"/>
        <w:ind w:left="0" w:right="0" w:firstLine="420"/>
        <w:jc w:val="both"/>
      </w:pPr>
      <w:bookmarkStart w:id="2006" w:name="bookmark2006"/>
      <w:r>
        <w:rPr>
          <w:color w:val="000000"/>
          <w:spacing w:val="0"/>
          <w:w w:val="100"/>
          <w:position w:val="0"/>
          <w:sz w:val="19"/>
          <w:szCs w:val="19"/>
        </w:rPr>
        <w:t>3</w:t>
      </w:r>
      <w:bookmarkEnd w:id="2006"/>
      <w:r>
        <w:rPr>
          <w:color w:val="000000"/>
          <w:spacing w:val="0"/>
          <w:w w:val="100"/>
          <w:position w:val="0"/>
          <w:sz w:val="19"/>
          <w:szCs w:val="19"/>
        </w:rPr>
        <w:t>）</w:t>
        <w:tab/>
        <w:t>2018</w:t>
      </w:r>
      <w:r>
        <w:rPr>
          <w:color w:val="000000"/>
          <w:spacing w:val="0"/>
          <w:w w:val="100"/>
          <w:position w:val="0"/>
        </w:rPr>
        <w:t>年度实现净利润不低于</w:t>
      </w:r>
      <w:r>
        <w:rPr>
          <w:color w:val="000000"/>
          <w:spacing w:val="0"/>
          <w:w w:val="100"/>
          <w:position w:val="0"/>
          <w:sz w:val="19"/>
          <w:szCs w:val="19"/>
        </w:rPr>
        <w:t>12,200</w:t>
      </w:r>
      <w:r>
        <w:rPr>
          <w:color w:val="000000"/>
          <w:spacing w:val="0"/>
          <w:w w:val="100"/>
          <w:position w:val="0"/>
        </w:rPr>
        <w:t>万元，或</w:t>
      </w:r>
      <w:r>
        <w:rPr>
          <w:color w:val="000000"/>
          <w:spacing w:val="0"/>
          <w:w w:val="100"/>
          <w:position w:val="0"/>
          <w:sz w:val="19"/>
          <w:szCs w:val="19"/>
        </w:rPr>
        <w:t>2016</w:t>
      </w:r>
      <w:r>
        <w:rPr>
          <w:color w:val="000000"/>
          <w:spacing w:val="0"/>
          <w:w w:val="100"/>
          <w:position w:val="0"/>
        </w:rPr>
        <w:t>年度、</w:t>
      </w:r>
      <w:r>
        <w:rPr>
          <w:color w:val="000000"/>
          <w:spacing w:val="0"/>
          <w:w w:val="100"/>
          <w:position w:val="0"/>
          <w:sz w:val="19"/>
          <w:szCs w:val="19"/>
        </w:rPr>
        <w:t>2017</w:t>
      </w:r>
      <w:r>
        <w:rPr>
          <w:color w:val="000000"/>
          <w:spacing w:val="0"/>
          <w:w w:val="100"/>
          <w:position w:val="0"/>
        </w:rPr>
        <w:t>年度和</w:t>
      </w:r>
      <w:r>
        <w:rPr>
          <w:color w:val="000000"/>
          <w:spacing w:val="0"/>
          <w:w w:val="100"/>
          <w:position w:val="0"/>
          <w:sz w:val="19"/>
          <w:szCs w:val="19"/>
        </w:rPr>
        <w:t>2018</w:t>
      </w:r>
      <w:r>
        <w:rPr>
          <w:color w:val="000000"/>
          <w:spacing w:val="0"/>
          <w:w w:val="100"/>
          <w:position w:val="0"/>
        </w:rPr>
        <w:t>年度实现净利 润合计不低于</w:t>
      </w:r>
      <w:r>
        <w:rPr>
          <w:color w:val="000000"/>
          <w:spacing w:val="0"/>
          <w:w w:val="100"/>
          <w:position w:val="0"/>
          <w:sz w:val="19"/>
          <w:szCs w:val="19"/>
        </w:rPr>
        <w:t>26,200</w:t>
      </w:r>
      <w:r>
        <w:rPr>
          <w:color w:val="000000"/>
          <w:spacing w:val="0"/>
          <w:w w:val="100"/>
          <w:position w:val="0"/>
        </w:rPr>
        <w:t>万元。</w:t>
      </w:r>
    </w:p>
    <w:p>
      <w:pPr>
        <w:pStyle w:val="Style5"/>
        <w:keepNext w:val="0"/>
        <w:keepLines w:val="0"/>
        <w:widowControl w:val="0"/>
        <w:shd w:val="clear" w:color="auto" w:fill="auto"/>
        <w:tabs>
          <w:tab w:pos="801" w:val="left"/>
        </w:tabs>
        <w:bidi w:val="0"/>
        <w:spacing w:before="0" w:after="0" w:line="410" w:lineRule="exact"/>
        <w:ind w:left="0" w:right="0" w:firstLine="420"/>
        <w:jc w:val="both"/>
      </w:pPr>
      <w:bookmarkStart w:id="2007" w:name="bookmark2007"/>
      <w:r>
        <w:rPr>
          <w:color w:val="000000"/>
          <w:spacing w:val="0"/>
          <w:w w:val="100"/>
          <w:position w:val="0"/>
          <w:sz w:val="19"/>
          <w:szCs w:val="19"/>
        </w:rPr>
        <w:t>（</w:t>
      </w:r>
      <w:bookmarkEnd w:id="2007"/>
      <w:r>
        <w:rPr>
          <w:color w:val="000000"/>
          <w:spacing w:val="0"/>
          <w:w w:val="100"/>
          <w:position w:val="0"/>
          <w:sz w:val="19"/>
          <w:szCs w:val="19"/>
        </w:rPr>
        <w:t>2）</w:t>
        <w:tab/>
      </w:r>
      <w:r>
        <w:rPr>
          <w:color w:val="000000"/>
          <w:spacing w:val="0"/>
          <w:w w:val="100"/>
          <w:position w:val="0"/>
        </w:rPr>
        <w:t>盈利承诺补偿安排</w:t>
      </w:r>
    </w:p>
    <w:p>
      <w:pPr>
        <w:pStyle w:val="Style5"/>
        <w:keepNext w:val="0"/>
        <w:keepLines w:val="0"/>
        <w:widowControl w:val="0"/>
        <w:shd w:val="clear" w:color="auto" w:fill="auto"/>
        <w:bidi w:val="0"/>
        <w:spacing w:before="0" w:after="0" w:line="410" w:lineRule="exact"/>
        <w:ind w:left="0" w:right="0" w:firstLine="420"/>
        <w:jc w:val="both"/>
      </w:pPr>
      <w:r>
        <w:rPr>
          <w:color w:val="000000"/>
          <w:spacing w:val="0"/>
          <w:w w:val="100"/>
          <w:position w:val="0"/>
        </w:rPr>
        <w:t>在约定的利润补偿期间</w:t>
      </w:r>
      <w:r>
        <w:rPr>
          <w:color w:val="000000"/>
          <w:spacing w:val="0"/>
          <w:w w:val="100"/>
          <w:position w:val="0"/>
          <w:sz w:val="19"/>
          <w:szCs w:val="19"/>
        </w:rPr>
        <w:t>（2016-2018</w:t>
      </w:r>
      <w:r>
        <w:rPr>
          <w:color w:val="000000"/>
          <w:spacing w:val="0"/>
          <w:w w:val="100"/>
          <w:position w:val="0"/>
        </w:rPr>
        <w:t>年度），若泰一指尚任一年度实现的经审计扣除非经常性 损益后归属于母公司的净利润（不包括根据本次交易约定的方式计算的业绩奖励进行会计处理对 净利润的影响额）低于承诺数，则江有归、付海鹏以及《业绩补偿补充协议》签署日标的公司的 其他股东应以现金或股份的方式向上市公司支付补偿。</w:t>
      </w:r>
    </w:p>
    <w:p>
      <w:pPr>
        <w:pStyle w:val="Style5"/>
        <w:keepNext w:val="0"/>
        <w:keepLines w:val="0"/>
        <w:widowControl w:val="0"/>
        <w:shd w:val="clear" w:color="auto" w:fill="auto"/>
        <w:tabs>
          <w:tab w:pos="801" w:val="left"/>
        </w:tabs>
        <w:bidi w:val="0"/>
        <w:spacing w:before="0" w:after="0" w:line="410" w:lineRule="exact"/>
        <w:ind w:left="0" w:right="0" w:firstLine="420"/>
        <w:jc w:val="both"/>
      </w:pPr>
      <w:bookmarkStart w:id="2008" w:name="bookmark2008"/>
      <w:r>
        <w:rPr>
          <w:color w:val="000000"/>
          <w:spacing w:val="0"/>
          <w:w w:val="100"/>
          <w:position w:val="0"/>
          <w:sz w:val="19"/>
          <w:szCs w:val="19"/>
        </w:rPr>
        <w:t>（</w:t>
      </w:r>
      <w:bookmarkEnd w:id="2008"/>
      <w:r>
        <w:rPr>
          <w:color w:val="000000"/>
          <w:spacing w:val="0"/>
          <w:w w:val="100"/>
          <w:position w:val="0"/>
          <w:sz w:val="19"/>
          <w:szCs w:val="19"/>
        </w:rPr>
        <w:t>3）</w:t>
        <w:tab/>
      </w:r>
      <w:r>
        <w:rPr>
          <w:color w:val="000000"/>
          <w:spacing w:val="0"/>
          <w:w w:val="100"/>
          <w:position w:val="0"/>
        </w:rPr>
        <w:t>业绩补偿补充协议（二）</w:t>
      </w:r>
    </w:p>
    <w:p>
      <w:pPr>
        <w:pStyle w:val="Style5"/>
        <w:keepNext w:val="0"/>
        <w:keepLines w:val="0"/>
        <w:widowControl w:val="0"/>
        <w:shd w:val="clear" w:color="auto" w:fill="auto"/>
        <w:bidi w:val="0"/>
        <w:spacing w:before="0" w:after="0" w:line="410" w:lineRule="exact"/>
        <w:ind w:left="0" w:right="0" w:firstLine="420"/>
        <w:jc w:val="both"/>
      </w:pPr>
      <w:r>
        <w:rPr>
          <w:color w:val="000000"/>
          <w:spacing w:val="0"/>
          <w:w w:val="100"/>
          <w:position w:val="0"/>
          <w:sz w:val="19"/>
          <w:szCs w:val="19"/>
        </w:rPr>
        <w:t>2018</w:t>
      </w:r>
      <w:r>
        <w:rPr>
          <w:color w:val="000000"/>
          <w:spacing w:val="0"/>
          <w:w w:val="100"/>
          <w:position w:val="0"/>
        </w:rPr>
        <w:t>年</w:t>
      </w:r>
      <w:r>
        <w:rPr>
          <w:color w:val="000000"/>
          <w:spacing w:val="0"/>
          <w:w w:val="100"/>
          <w:position w:val="0"/>
          <w:sz w:val="19"/>
          <w:szCs w:val="19"/>
        </w:rPr>
        <w:t>7</w:t>
      </w:r>
      <w:r>
        <w:rPr>
          <w:color w:val="000000"/>
          <w:spacing w:val="0"/>
          <w:w w:val="100"/>
          <w:position w:val="0"/>
        </w:rPr>
        <w:t>月</w:t>
      </w:r>
      <w:r>
        <w:rPr>
          <w:color w:val="000000"/>
          <w:spacing w:val="0"/>
          <w:w w:val="100"/>
          <w:position w:val="0"/>
          <w:sz w:val="19"/>
          <w:szCs w:val="19"/>
        </w:rPr>
        <w:t>10</w:t>
      </w:r>
      <w:r>
        <w:rPr>
          <w:color w:val="000000"/>
          <w:spacing w:val="0"/>
          <w:w w:val="100"/>
          <w:position w:val="0"/>
        </w:rPr>
        <w:t>日，公司与江有归、付海鹏签订《业绩补偿补充协议</w:t>
      </w:r>
      <w:r>
        <w:rPr>
          <w:color w:val="000000"/>
          <w:spacing w:val="0"/>
          <w:w w:val="100"/>
          <w:position w:val="0"/>
          <w:sz w:val="19"/>
          <w:szCs w:val="19"/>
        </w:rPr>
        <w:t>（</w:t>
      </w:r>
      <w:r>
        <w:rPr>
          <w:color w:val="000000"/>
          <w:spacing w:val="0"/>
          <w:w w:val="100"/>
          <w:position w:val="0"/>
        </w:rPr>
        <w:t>二）》</w:t>
      </w:r>
      <w:r>
        <w:rPr>
          <w:color w:val="000000"/>
          <w:spacing w:val="0"/>
          <w:w w:val="100"/>
          <w:position w:val="0"/>
          <w:sz w:val="19"/>
          <w:szCs w:val="19"/>
        </w:rPr>
        <w:t>，</w:t>
      </w:r>
      <w:r>
        <w:rPr>
          <w:color w:val="000000"/>
          <w:spacing w:val="0"/>
          <w:w w:val="100"/>
          <w:position w:val="0"/>
        </w:rPr>
        <w:t>江有归、付海鹏 补充承诺事项如下：</w:t>
      </w:r>
    </w:p>
    <w:p>
      <w:pPr>
        <w:pStyle w:val="Style5"/>
        <w:keepNext w:val="0"/>
        <w:keepLines w:val="0"/>
        <w:widowControl w:val="0"/>
        <w:shd w:val="clear" w:color="auto" w:fill="auto"/>
        <w:bidi w:val="0"/>
        <w:spacing w:before="0" w:after="0" w:line="410" w:lineRule="exact"/>
        <w:ind w:left="0" w:right="0" w:firstLine="420"/>
        <w:jc w:val="both"/>
        <w:sectPr>
          <w:footnotePr>
            <w:pos w:val="pageBottom"/>
            <w:numFmt w:val="decimal"/>
            <w:numRestart w:val="continuous"/>
          </w:footnotePr>
          <w:pgSz w:w="11900" w:h="16840"/>
          <w:pgMar w:top="1359" w:right="1169" w:bottom="1594" w:left="1721" w:header="0" w:footer="3" w:gutter="0"/>
          <w:cols w:space="720"/>
          <w:noEndnote/>
          <w:rtlGutter w:val="0"/>
          <w:docGrid w:linePitch="360"/>
        </w:sectPr>
      </w:pPr>
      <w:bookmarkStart w:id="2009" w:name="bookmark2009"/>
      <w:r>
        <w:rPr>
          <w:color w:val="000000"/>
          <w:spacing w:val="0"/>
          <w:w w:val="100"/>
          <w:position w:val="0"/>
          <w:sz w:val="19"/>
          <w:szCs w:val="19"/>
        </w:rPr>
        <w:t>1</w:t>
      </w:r>
      <w:bookmarkEnd w:id="2009"/>
      <w:r>
        <w:rPr>
          <w:color w:val="000000"/>
          <w:spacing w:val="0"/>
          <w:w w:val="100"/>
          <w:position w:val="0"/>
          <w:sz w:val="19"/>
          <w:szCs w:val="19"/>
        </w:rPr>
        <w:t>）</w:t>
      </w:r>
      <w:r>
        <w:rPr>
          <w:color w:val="000000"/>
          <w:spacing w:val="0"/>
          <w:w w:val="100"/>
          <w:position w:val="0"/>
        </w:rPr>
        <w:t>泰一指尚于</w:t>
      </w:r>
      <w:r>
        <w:rPr>
          <w:color w:val="000000"/>
          <w:spacing w:val="0"/>
          <w:w w:val="100"/>
          <w:position w:val="0"/>
          <w:sz w:val="19"/>
          <w:szCs w:val="19"/>
        </w:rPr>
        <w:t>2018</w:t>
      </w:r>
      <w:r>
        <w:rPr>
          <w:color w:val="000000"/>
          <w:spacing w:val="0"/>
          <w:w w:val="100"/>
          <w:position w:val="0"/>
        </w:rPr>
        <w:t>年</w:t>
      </w:r>
      <w:r>
        <w:rPr>
          <w:color w:val="000000"/>
          <w:spacing w:val="0"/>
          <w:w w:val="100"/>
          <w:position w:val="0"/>
          <w:sz w:val="19"/>
          <w:szCs w:val="19"/>
        </w:rPr>
        <w:t>12</w:t>
      </w:r>
      <w:r>
        <w:rPr>
          <w:color w:val="000000"/>
          <w:spacing w:val="0"/>
          <w:w w:val="100"/>
          <w:position w:val="0"/>
        </w:rPr>
        <w:t>月</w:t>
      </w:r>
      <w:r>
        <w:rPr>
          <w:color w:val="000000"/>
          <w:spacing w:val="0"/>
          <w:w w:val="100"/>
          <w:position w:val="0"/>
          <w:sz w:val="19"/>
          <w:szCs w:val="19"/>
        </w:rPr>
        <w:t>31</w:t>
      </w:r>
      <w:r>
        <w:rPr>
          <w:color w:val="000000"/>
          <w:spacing w:val="0"/>
          <w:w w:val="100"/>
          <w:position w:val="0"/>
        </w:rPr>
        <w:t>日的应收账款余额（为扣除已计提坏账损失部分的净额，下同） 不高于</w:t>
      </w:r>
      <w:r>
        <w:rPr>
          <w:color w:val="000000"/>
          <w:spacing w:val="0"/>
          <w:w w:val="100"/>
          <w:position w:val="0"/>
          <w:sz w:val="19"/>
          <w:szCs w:val="19"/>
        </w:rPr>
        <w:t>45, 000</w:t>
      </w:r>
      <w:r>
        <w:rPr>
          <w:color w:val="000000"/>
          <w:spacing w:val="0"/>
          <w:w w:val="100"/>
          <w:position w:val="0"/>
        </w:rPr>
        <w:t>万元；</w:t>
      </w:r>
    </w:p>
    <w:p>
      <w:pPr>
        <w:pStyle w:val="Style5"/>
        <w:keepNext w:val="0"/>
        <w:keepLines w:val="0"/>
        <w:widowControl w:val="0"/>
        <w:shd w:val="clear" w:color="auto" w:fill="auto"/>
        <w:tabs>
          <w:tab w:pos="758" w:val="left"/>
        </w:tabs>
        <w:bidi w:val="0"/>
        <w:spacing w:before="0" w:after="0" w:line="422" w:lineRule="exact"/>
        <w:ind w:left="0" w:right="0" w:firstLine="420"/>
        <w:jc w:val="both"/>
      </w:pPr>
      <w:bookmarkStart w:id="2010" w:name="bookmark2010"/>
      <w:r>
        <w:rPr>
          <w:color w:val="000000"/>
          <w:spacing w:val="0"/>
          <w:w w:val="100"/>
          <w:position w:val="0"/>
          <w:sz w:val="19"/>
          <w:szCs w:val="19"/>
        </w:rPr>
        <w:t>2</w:t>
      </w:r>
      <w:bookmarkEnd w:id="2010"/>
      <w:r>
        <w:rPr>
          <w:color w:val="000000"/>
          <w:spacing w:val="0"/>
          <w:w w:val="100"/>
          <w:position w:val="0"/>
          <w:sz w:val="19"/>
          <w:szCs w:val="19"/>
        </w:rPr>
        <w:t>）</w:t>
        <w:tab/>
      </w:r>
      <w:r>
        <w:rPr>
          <w:color w:val="000000"/>
          <w:spacing w:val="0"/>
          <w:w w:val="100"/>
          <w:position w:val="0"/>
        </w:rPr>
        <w:t>在业绩补偿期结束后，江有归、付海鹏负责收回泰一指尚于</w:t>
      </w:r>
      <w:r>
        <w:rPr>
          <w:color w:val="000000"/>
          <w:spacing w:val="0"/>
          <w:w w:val="100"/>
          <w:position w:val="0"/>
          <w:sz w:val="19"/>
          <w:szCs w:val="19"/>
        </w:rPr>
        <w:t>2018</w:t>
      </w:r>
      <w:r>
        <w:rPr>
          <w:color w:val="000000"/>
          <w:spacing w:val="0"/>
          <w:w w:val="100"/>
          <w:position w:val="0"/>
        </w:rPr>
        <w:t>年</w:t>
      </w:r>
      <w:r>
        <w:rPr>
          <w:color w:val="000000"/>
          <w:spacing w:val="0"/>
          <w:w w:val="100"/>
          <w:position w:val="0"/>
          <w:sz w:val="19"/>
          <w:szCs w:val="19"/>
        </w:rPr>
        <w:t>12</w:t>
      </w:r>
      <w:r>
        <w:rPr>
          <w:color w:val="000000"/>
          <w:spacing w:val="0"/>
          <w:w w:val="100"/>
          <w:position w:val="0"/>
        </w:rPr>
        <w:t>月</w:t>
      </w:r>
      <w:r>
        <w:rPr>
          <w:color w:val="000000"/>
          <w:spacing w:val="0"/>
          <w:w w:val="100"/>
          <w:position w:val="0"/>
          <w:sz w:val="19"/>
          <w:szCs w:val="19"/>
        </w:rPr>
        <w:t>31</w:t>
      </w:r>
      <w:r>
        <w:rPr>
          <w:color w:val="000000"/>
          <w:spacing w:val="0"/>
          <w:w w:val="100"/>
          <w:position w:val="0"/>
        </w:rPr>
        <w:t>日的应收账 款余额；</w:t>
      </w:r>
    </w:p>
    <w:p>
      <w:pPr>
        <w:pStyle w:val="Style5"/>
        <w:keepNext w:val="0"/>
        <w:keepLines w:val="0"/>
        <w:widowControl w:val="0"/>
        <w:shd w:val="clear" w:color="auto" w:fill="auto"/>
        <w:tabs>
          <w:tab w:pos="758" w:val="left"/>
        </w:tabs>
        <w:bidi w:val="0"/>
        <w:spacing w:before="0" w:after="0" w:line="411" w:lineRule="exact"/>
        <w:ind w:left="0" w:right="0" w:firstLine="420"/>
        <w:jc w:val="both"/>
      </w:pPr>
      <w:bookmarkStart w:id="2011" w:name="bookmark2011"/>
      <w:r>
        <w:rPr>
          <w:color w:val="000000"/>
          <w:spacing w:val="0"/>
          <w:w w:val="100"/>
          <w:position w:val="0"/>
          <w:sz w:val="19"/>
          <w:szCs w:val="19"/>
        </w:rPr>
        <w:t>3</w:t>
      </w:r>
      <w:bookmarkEnd w:id="2011"/>
      <w:r>
        <w:rPr>
          <w:color w:val="000000"/>
          <w:spacing w:val="0"/>
          <w:w w:val="100"/>
          <w:position w:val="0"/>
          <w:sz w:val="19"/>
          <w:szCs w:val="19"/>
        </w:rPr>
        <w:t>）</w:t>
        <w:tab/>
      </w:r>
      <w:r>
        <w:rPr>
          <w:color w:val="000000"/>
          <w:spacing w:val="0"/>
          <w:w w:val="100"/>
          <w:position w:val="0"/>
        </w:rPr>
        <w:t>如泰一指尚于</w:t>
      </w:r>
      <w:r>
        <w:rPr>
          <w:color w:val="000000"/>
          <w:spacing w:val="0"/>
          <w:w w:val="100"/>
          <w:position w:val="0"/>
          <w:sz w:val="19"/>
          <w:szCs w:val="19"/>
        </w:rPr>
        <w:t>2018</w:t>
      </w:r>
      <w:r>
        <w:rPr>
          <w:color w:val="000000"/>
          <w:spacing w:val="0"/>
          <w:w w:val="100"/>
          <w:position w:val="0"/>
        </w:rPr>
        <w:t>年</w:t>
      </w:r>
      <w:r>
        <w:rPr>
          <w:color w:val="000000"/>
          <w:spacing w:val="0"/>
          <w:w w:val="100"/>
          <w:position w:val="0"/>
          <w:sz w:val="19"/>
          <w:szCs w:val="19"/>
        </w:rPr>
        <w:t>12</w:t>
      </w:r>
      <w:r>
        <w:rPr>
          <w:color w:val="000000"/>
          <w:spacing w:val="0"/>
          <w:w w:val="100"/>
          <w:position w:val="0"/>
        </w:rPr>
        <w:t>月</w:t>
      </w:r>
      <w:r>
        <w:rPr>
          <w:color w:val="000000"/>
          <w:spacing w:val="0"/>
          <w:w w:val="100"/>
          <w:position w:val="0"/>
          <w:sz w:val="19"/>
          <w:szCs w:val="19"/>
        </w:rPr>
        <w:t>31</w:t>
      </w:r>
      <w:r>
        <w:rPr>
          <w:color w:val="000000"/>
          <w:spacing w:val="0"/>
          <w:w w:val="100"/>
          <w:position w:val="0"/>
        </w:rPr>
        <w:t>日的应收账款余额高于</w:t>
      </w:r>
      <w:r>
        <w:rPr>
          <w:color w:val="000000"/>
          <w:spacing w:val="0"/>
          <w:w w:val="100"/>
          <w:position w:val="0"/>
          <w:sz w:val="19"/>
          <w:szCs w:val="19"/>
        </w:rPr>
        <w:t>45, 000</w:t>
      </w:r>
      <w:r>
        <w:rPr>
          <w:color w:val="000000"/>
          <w:spacing w:val="0"/>
          <w:w w:val="100"/>
          <w:position w:val="0"/>
        </w:rPr>
        <w:t>万元，则本公司有权取消根 据《业绩补偿补充协议》约定的业绩奖励；</w:t>
      </w:r>
    </w:p>
    <w:p>
      <w:pPr>
        <w:pStyle w:val="Style5"/>
        <w:keepNext w:val="0"/>
        <w:keepLines w:val="0"/>
        <w:widowControl w:val="0"/>
        <w:shd w:val="clear" w:color="auto" w:fill="auto"/>
        <w:tabs>
          <w:tab w:pos="758" w:val="left"/>
        </w:tabs>
        <w:bidi w:val="0"/>
        <w:spacing w:before="0" w:after="0" w:line="411" w:lineRule="exact"/>
        <w:ind w:left="0" w:right="0" w:firstLine="420"/>
        <w:jc w:val="both"/>
      </w:pPr>
      <w:bookmarkStart w:id="2012" w:name="bookmark2012"/>
      <w:r>
        <w:rPr>
          <w:color w:val="000000"/>
          <w:spacing w:val="0"/>
          <w:w w:val="100"/>
          <w:position w:val="0"/>
          <w:sz w:val="19"/>
          <w:szCs w:val="19"/>
        </w:rPr>
        <w:t>4</w:t>
      </w:r>
      <w:bookmarkEnd w:id="2012"/>
      <w:r>
        <w:rPr>
          <w:color w:val="000000"/>
          <w:spacing w:val="0"/>
          <w:w w:val="100"/>
          <w:position w:val="0"/>
          <w:sz w:val="19"/>
          <w:szCs w:val="19"/>
        </w:rPr>
        <w:t>）</w:t>
        <w:tab/>
      </w:r>
      <w:r>
        <w:rPr>
          <w:color w:val="000000"/>
          <w:spacing w:val="0"/>
          <w:w w:val="100"/>
          <w:position w:val="0"/>
        </w:rPr>
        <w:t>江有归、付海鹏将其根据《业绩补偿补充协议》履行业绩补偿后所持本公司的股权作为其 负责收回泰一指尚截至</w:t>
      </w:r>
      <w:r>
        <w:rPr>
          <w:color w:val="000000"/>
          <w:spacing w:val="0"/>
          <w:w w:val="100"/>
          <w:position w:val="0"/>
          <w:sz w:val="19"/>
          <w:szCs w:val="19"/>
        </w:rPr>
        <w:t>2018</w:t>
      </w:r>
      <w:r>
        <w:rPr>
          <w:color w:val="000000"/>
          <w:spacing w:val="0"/>
          <w:w w:val="100"/>
          <w:position w:val="0"/>
        </w:rPr>
        <w:t>年</w:t>
      </w:r>
      <w:r>
        <w:rPr>
          <w:color w:val="000000"/>
          <w:spacing w:val="0"/>
          <w:w w:val="100"/>
          <w:position w:val="0"/>
          <w:sz w:val="19"/>
          <w:szCs w:val="19"/>
        </w:rPr>
        <w:t>12</w:t>
      </w:r>
      <w:r>
        <w:rPr>
          <w:color w:val="000000"/>
          <w:spacing w:val="0"/>
          <w:w w:val="100"/>
          <w:position w:val="0"/>
        </w:rPr>
        <w:t>月</w:t>
      </w:r>
      <w:r>
        <w:rPr>
          <w:color w:val="000000"/>
          <w:spacing w:val="0"/>
          <w:w w:val="100"/>
          <w:position w:val="0"/>
          <w:sz w:val="19"/>
          <w:szCs w:val="19"/>
        </w:rPr>
        <w:t>31</w:t>
      </w:r>
      <w:r>
        <w:rPr>
          <w:color w:val="000000"/>
          <w:spacing w:val="0"/>
          <w:w w:val="100"/>
          <w:position w:val="0"/>
        </w:rPr>
        <w:t>日应收账款余额的担保；在泰一指尚截至</w:t>
      </w:r>
      <w:r>
        <w:rPr>
          <w:color w:val="000000"/>
          <w:spacing w:val="0"/>
          <w:w w:val="100"/>
          <w:position w:val="0"/>
          <w:sz w:val="19"/>
          <w:szCs w:val="19"/>
        </w:rPr>
        <w:t>2018</w:t>
      </w:r>
      <w:r>
        <w:rPr>
          <w:color w:val="000000"/>
          <w:spacing w:val="0"/>
          <w:w w:val="100"/>
          <w:position w:val="0"/>
        </w:rPr>
        <w:t>年</w:t>
      </w:r>
      <w:r>
        <w:rPr>
          <w:color w:val="000000"/>
          <w:spacing w:val="0"/>
          <w:w w:val="100"/>
          <w:position w:val="0"/>
          <w:sz w:val="19"/>
          <w:szCs w:val="19"/>
        </w:rPr>
        <w:t>12</w:t>
      </w:r>
      <w:r>
        <w:rPr>
          <w:color w:val="000000"/>
          <w:spacing w:val="0"/>
          <w:w w:val="100"/>
          <w:position w:val="0"/>
        </w:rPr>
        <w:t xml:space="preserve">月 </w:t>
      </w:r>
      <w:r>
        <w:rPr>
          <w:color w:val="000000"/>
          <w:spacing w:val="0"/>
          <w:w w:val="100"/>
          <w:position w:val="0"/>
          <w:sz w:val="19"/>
          <w:szCs w:val="19"/>
        </w:rPr>
        <w:t>31</w:t>
      </w:r>
      <w:r>
        <w:rPr>
          <w:color w:val="000000"/>
          <w:spacing w:val="0"/>
          <w:w w:val="100"/>
          <w:position w:val="0"/>
        </w:rPr>
        <w:t>日的应收账款余额全部收回前，江有归、付海鹏所持本公司之股权不得进行转让，不得进行除 本补充协议约定以外的质押或设置其他限制性权利。</w:t>
      </w:r>
    </w:p>
    <w:p>
      <w:pPr>
        <w:pStyle w:val="Style5"/>
        <w:keepNext w:val="0"/>
        <w:keepLines w:val="0"/>
        <w:widowControl w:val="0"/>
        <w:shd w:val="clear" w:color="auto" w:fill="auto"/>
        <w:tabs>
          <w:tab w:pos="786" w:val="left"/>
        </w:tabs>
        <w:bidi w:val="0"/>
        <w:spacing w:before="0" w:after="0" w:line="411" w:lineRule="exact"/>
        <w:ind w:left="0" w:right="0" w:firstLine="420"/>
        <w:jc w:val="both"/>
      </w:pPr>
      <w:bookmarkStart w:id="2013" w:name="bookmark2013"/>
      <w:r>
        <w:rPr>
          <w:color w:val="000000"/>
          <w:spacing w:val="0"/>
          <w:w w:val="100"/>
          <w:position w:val="0"/>
          <w:sz w:val="19"/>
          <w:szCs w:val="19"/>
        </w:rPr>
        <w:t>（</w:t>
      </w:r>
      <w:bookmarkEnd w:id="2013"/>
      <w:r>
        <w:rPr>
          <w:color w:val="000000"/>
          <w:spacing w:val="0"/>
          <w:w w:val="100"/>
          <w:position w:val="0"/>
          <w:sz w:val="19"/>
          <w:szCs w:val="19"/>
        </w:rPr>
        <w:t>4）</w:t>
        <w:tab/>
      </w:r>
      <w:r>
        <w:rPr>
          <w:color w:val="000000"/>
          <w:spacing w:val="0"/>
          <w:w w:val="100"/>
          <w:position w:val="0"/>
        </w:rPr>
        <w:t>追加业绩承诺</w:t>
      </w:r>
    </w:p>
    <w:p>
      <w:pPr>
        <w:pStyle w:val="Style5"/>
        <w:keepNext w:val="0"/>
        <w:keepLines w:val="0"/>
        <w:widowControl w:val="0"/>
        <w:shd w:val="clear" w:color="auto" w:fill="auto"/>
        <w:bidi w:val="0"/>
        <w:spacing w:before="0" w:after="0" w:line="411" w:lineRule="exact"/>
        <w:ind w:left="0" w:right="0" w:firstLine="420"/>
        <w:jc w:val="both"/>
      </w:pPr>
      <w:r>
        <w:rPr>
          <w:color w:val="000000"/>
          <w:spacing w:val="0"/>
          <w:w w:val="100"/>
          <w:position w:val="0"/>
          <w:sz w:val="19"/>
          <w:szCs w:val="19"/>
        </w:rPr>
        <w:t>2018</w:t>
      </w:r>
      <w:r>
        <w:rPr>
          <w:color w:val="000000"/>
          <w:spacing w:val="0"/>
          <w:w w:val="100"/>
          <w:position w:val="0"/>
        </w:rPr>
        <w:t>年</w:t>
      </w:r>
      <w:r>
        <w:rPr>
          <w:color w:val="000000"/>
          <w:spacing w:val="0"/>
          <w:w w:val="100"/>
          <w:position w:val="0"/>
          <w:sz w:val="19"/>
          <w:szCs w:val="19"/>
        </w:rPr>
        <w:t>11</w:t>
      </w:r>
      <w:r>
        <w:rPr>
          <w:color w:val="000000"/>
          <w:spacing w:val="0"/>
          <w:w w:val="100"/>
          <w:position w:val="0"/>
        </w:rPr>
        <w:t>月</w:t>
      </w:r>
      <w:r>
        <w:rPr>
          <w:color w:val="000000"/>
          <w:spacing w:val="0"/>
          <w:w w:val="100"/>
          <w:position w:val="0"/>
          <w:sz w:val="19"/>
          <w:szCs w:val="19"/>
        </w:rPr>
        <w:t>26</w:t>
      </w:r>
      <w:r>
        <w:rPr>
          <w:color w:val="000000"/>
          <w:spacing w:val="0"/>
          <w:w w:val="100"/>
          <w:position w:val="0"/>
        </w:rPr>
        <w:t>日，江有归、付海鹏提供《关于自愿追加业绩承诺的承诺函》，追加泰一指 尚</w:t>
      </w:r>
      <w:r>
        <w:rPr>
          <w:color w:val="000000"/>
          <w:spacing w:val="0"/>
          <w:w w:val="100"/>
          <w:position w:val="0"/>
          <w:sz w:val="19"/>
          <w:szCs w:val="19"/>
        </w:rPr>
        <w:t>2019</w:t>
      </w:r>
      <w:r>
        <w:rPr>
          <w:color w:val="000000"/>
          <w:spacing w:val="0"/>
          <w:w w:val="100"/>
          <w:position w:val="0"/>
        </w:rPr>
        <w:t>年度、</w:t>
      </w:r>
      <w:r>
        <w:rPr>
          <w:color w:val="000000"/>
          <w:spacing w:val="0"/>
          <w:w w:val="100"/>
          <w:position w:val="0"/>
          <w:sz w:val="19"/>
          <w:szCs w:val="19"/>
        </w:rPr>
        <w:t>2020</w:t>
      </w:r>
      <w:r>
        <w:rPr>
          <w:color w:val="000000"/>
          <w:spacing w:val="0"/>
          <w:w w:val="100"/>
          <w:position w:val="0"/>
        </w:rPr>
        <w:t>年度两年业绩承诺，其中</w:t>
      </w:r>
      <w:r>
        <w:rPr>
          <w:color w:val="000000"/>
          <w:spacing w:val="0"/>
          <w:w w:val="100"/>
          <w:position w:val="0"/>
          <w:sz w:val="19"/>
          <w:szCs w:val="19"/>
        </w:rPr>
        <w:t>2019</w:t>
      </w:r>
      <w:r>
        <w:rPr>
          <w:color w:val="000000"/>
          <w:spacing w:val="0"/>
          <w:w w:val="100"/>
          <w:position w:val="0"/>
        </w:rPr>
        <w:t>年度净利润不低于</w:t>
      </w:r>
      <w:r>
        <w:rPr>
          <w:color w:val="000000"/>
          <w:spacing w:val="0"/>
          <w:w w:val="100"/>
          <w:position w:val="0"/>
          <w:sz w:val="19"/>
          <w:szCs w:val="19"/>
        </w:rPr>
        <w:t>1.59</w:t>
      </w:r>
      <w:r>
        <w:rPr>
          <w:color w:val="000000"/>
          <w:spacing w:val="0"/>
          <w:w w:val="100"/>
          <w:position w:val="0"/>
        </w:rPr>
        <w:t>亿元，</w:t>
      </w:r>
      <w:r>
        <w:rPr>
          <w:color w:val="000000"/>
          <w:spacing w:val="0"/>
          <w:w w:val="100"/>
          <w:position w:val="0"/>
          <w:sz w:val="19"/>
          <w:szCs w:val="19"/>
        </w:rPr>
        <w:t>2020</w:t>
      </w:r>
      <w:r>
        <w:rPr>
          <w:color w:val="000000"/>
          <w:spacing w:val="0"/>
          <w:w w:val="100"/>
          <w:position w:val="0"/>
        </w:rPr>
        <w:t>年度净利 润不低于</w:t>
      </w:r>
      <w:r>
        <w:rPr>
          <w:color w:val="000000"/>
          <w:spacing w:val="0"/>
          <w:w w:val="100"/>
          <w:position w:val="0"/>
          <w:sz w:val="19"/>
          <w:szCs w:val="19"/>
        </w:rPr>
        <w:t>2.07</w:t>
      </w:r>
      <w:r>
        <w:rPr>
          <w:color w:val="000000"/>
          <w:spacing w:val="0"/>
          <w:w w:val="100"/>
          <w:position w:val="0"/>
        </w:rPr>
        <w:t>亿元。如泰一指尚</w:t>
      </w:r>
      <w:r>
        <w:rPr>
          <w:color w:val="000000"/>
          <w:spacing w:val="0"/>
          <w:w w:val="100"/>
          <w:position w:val="0"/>
          <w:sz w:val="19"/>
          <w:szCs w:val="19"/>
        </w:rPr>
        <w:t>2019</w:t>
      </w:r>
      <w:r>
        <w:rPr>
          <w:color w:val="000000"/>
          <w:spacing w:val="0"/>
          <w:w w:val="100"/>
          <w:position w:val="0"/>
        </w:rPr>
        <w:t>年和/或</w:t>
      </w:r>
      <w:r>
        <w:rPr>
          <w:color w:val="000000"/>
          <w:spacing w:val="0"/>
          <w:w w:val="100"/>
          <w:position w:val="0"/>
          <w:sz w:val="19"/>
          <w:szCs w:val="19"/>
        </w:rPr>
        <w:t>2020</w:t>
      </w:r>
      <w:r>
        <w:rPr>
          <w:color w:val="000000"/>
          <w:spacing w:val="0"/>
          <w:w w:val="100"/>
          <w:position w:val="0"/>
        </w:rPr>
        <w:t>年实现净利润低于承诺利润，则江有归、付 海鹏将以现金或股票等方式补足实际净利润与承诺利润之间的差额。</w:t>
      </w:r>
    </w:p>
    <w:p>
      <w:pPr>
        <w:pStyle w:val="Style5"/>
        <w:keepNext w:val="0"/>
        <w:keepLines w:val="0"/>
        <w:widowControl w:val="0"/>
        <w:shd w:val="clear" w:color="auto" w:fill="auto"/>
        <w:tabs>
          <w:tab w:pos="786" w:val="left"/>
        </w:tabs>
        <w:bidi w:val="0"/>
        <w:spacing w:before="0" w:after="0" w:line="411" w:lineRule="exact"/>
        <w:ind w:left="0" w:right="0" w:firstLine="420"/>
        <w:jc w:val="both"/>
      </w:pPr>
      <w:bookmarkStart w:id="2014" w:name="bookmark2014"/>
      <w:r>
        <w:rPr>
          <w:color w:val="000000"/>
          <w:spacing w:val="0"/>
          <w:w w:val="100"/>
          <w:position w:val="0"/>
          <w:sz w:val="19"/>
          <w:szCs w:val="19"/>
        </w:rPr>
        <w:t>（</w:t>
      </w:r>
      <w:bookmarkEnd w:id="2014"/>
      <w:r>
        <w:rPr>
          <w:color w:val="000000"/>
          <w:spacing w:val="0"/>
          <w:w w:val="100"/>
          <w:position w:val="0"/>
          <w:sz w:val="19"/>
          <w:szCs w:val="19"/>
        </w:rPr>
        <w:t>5）</w:t>
        <w:tab/>
      </w:r>
      <w:r>
        <w:rPr>
          <w:color w:val="000000"/>
          <w:spacing w:val="0"/>
          <w:w w:val="100"/>
          <w:position w:val="0"/>
        </w:rPr>
        <w:t>业绩奖励</w:t>
      </w:r>
    </w:p>
    <w:p>
      <w:pPr>
        <w:pStyle w:val="Style5"/>
        <w:keepNext w:val="0"/>
        <w:keepLines w:val="0"/>
        <w:widowControl w:val="0"/>
        <w:shd w:val="clear" w:color="auto" w:fill="auto"/>
        <w:bidi w:val="0"/>
        <w:spacing w:before="0" w:after="0" w:line="411" w:lineRule="exact"/>
        <w:ind w:left="0" w:right="0" w:firstLine="420"/>
        <w:jc w:val="both"/>
      </w:pPr>
      <w:r>
        <w:rPr>
          <w:color w:val="000000"/>
          <w:spacing w:val="0"/>
          <w:w w:val="100"/>
          <w:position w:val="0"/>
        </w:rPr>
        <w:t>若泰一指尚</w:t>
      </w:r>
      <w:r>
        <w:rPr>
          <w:color w:val="000000"/>
          <w:spacing w:val="0"/>
          <w:w w:val="100"/>
          <w:position w:val="0"/>
          <w:sz w:val="19"/>
          <w:szCs w:val="19"/>
        </w:rPr>
        <w:t>2016</w:t>
      </w:r>
      <w:r>
        <w:rPr>
          <w:color w:val="000000"/>
          <w:spacing w:val="0"/>
          <w:w w:val="100"/>
          <w:position w:val="0"/>
        </w:rPr>
        <w:t>年至</w:t>
      </w:r>
      <w:r>
        <w:rPr>
          <w:color w:val="000000"/>
          <w:spacing w:val="0"/>
          <w:w w:val="100"/>
          <w:position w:val="0"/>
          <w:sz w:val="19"/>
          <w:szCs w:val="19"/>
        </w:rPr>
        <w:t>2018</w:t>
      </w:r>
      <w:r>
        <w:rPr>
          <w:color w:val="000000"/>
          <w:spacing w:val="0"/>
          <w:w w:val="100"/>
          <w:position w:val="0"/>
        </w:rPr>
        <w:t>年累计实现的合并报表经审计归属于母公司的净利润（不扣除非 经常性损益，但不包括根据本次交易约定的方式计算的业绩奖励进行会计处理对净利润的影响额） 超出累计承诺净利润的</w:t>
      </w:r>
      <w:r>
        <w:rPr>
          <w:color w:val="000000"/>
          <w:spacing w:val="0"/>
          <w:w w:val="100"/>
          <w:position w:val="0"/>
          <w:sz w:val="19"/>
          <w:szCs w:val="19"/>
        </w:rPr>
        <w:t xml:space="preserve">105% </w:t>
      </w:r>
      <w:r>
        <w:rPr>
          <w:color w:val="000000"/>
          <w:spacing w:val="0"/>
          <w:w w:val="100"/>
          <w:position w:val="0"/>
        </w:rPr>
        <w:t>（即</w:t>
      </w:r>
      <w:r>
        <w:rPr>
          <w:color w:val="000000"/>
          <w:spacing w:val="0"/>
          <w:w w:val="100"/>
          <w:position w:val="0"/>
          <w:sz w:val="19"/>
          <w:szCs w:val="19"/>
        </w:rPr>
        <w:t>26,200</w:t>
      </w:r>
      <w:r>
        <w:rPr>
          <w:color w:val="000000"/>
          <w:spacing w:val="0"/>
          <w:w w:val="100"/>
          <w:position w:val="0"/>
        </w:rPr>
        <w:t>万元</w:t>
      </w:r>
      <w:r>
        <w:rPr>
          <w:color w:val="000000"/>
          <w:spacing w:val="0"/>
          <w:w w:val="100"/>
          <w:position w:val="0"/>
          <w:sz w:val="19"/>
          <w:szCs w:val="19"/>
        </w:rPr>
        <w:t>*105%=27,510</w:t>
      </w:r>
      <w:r>
        <w:rPr>
          <w:color w:val="000000"/>
          <w:spacing w:val="0"/>
          <w:w w:val="100"/>
          <w:position w:val="0"/>
        </w:rPr>
        <w:t xml:space="preserve">万元），则上市公司应按照超出部分的 </w:t>
      </w:r>
      <w:r>
        <w:rPr>
          <w:color w:val="000000"/>
          <w:spacing w:val="0"/>
          <w:w w:val="100"/>
          <w:position w:val="0"/>
          <w:sz w:val="19"/>
          <w:szCs w:val="19"/>
        </w:rPr>
        <w:t>60%</w:t>
      </w:r>
      <w:r>
        <w:rPr>
          <w:color w:val="000000"/>
          <w:spacing w:val="0"/>
          <w:w w:val="100"/>
          <w:position w:val="0"/>
        </w:rPr>
        <w:t xml:space="preserve">作为奖励对价支付给泰一指尚确定的公司员工，且奖励总额不超过本次购买资产交易作价的 </w:t>
      </w:r>
      <w:r>
        <w:rPr>
          <w:color w:val="000000"/>
          <w:spacing w:val="0"/>
          <w:w w:val="100"/>
          <w:position w:val="0"/>
          <w:sz w:val="19"/>
          <w:szCs w:val="19"/>
        </w:rPr>
        <w:t xml:space="preserve">20% </w:t>
      </w:r>
      <w:r>
        <w:rPr>
          <w:color w:val="000000"/>
          <w:spacing w:val="0"/>
          <w:w w:val="100"/>
          <w:position w:val="0"/>
        </w:rPr>
        <w:t xml:space="preserve">（即 </w:t>
      </w:r>
      <w:r>
        <w:rPr>
          <w:color w:val="000000"/>
          <w:spacing w:val="0"/>
          <w:w w:val="100"/>
          <w:position w:val="0"/>
          <w:sz w:val="19"/>
          <w:szCs w:val="19"/>
        </w:rPr>
        <w:t xml:space="preserve">120,000 </w:t>
      </w:r>
      <w:r>
        <w:rPr>
          <w:color w:val="000000"/>
          <w:spacing w:val="0"/>
          <w:w w:val="100"/>
          <w:position w:val="0"/>
        </w:rPr>
        <w:t>万元</w:t>
      </w:r>
      <w:r>
        <w:rPr>
          <w:color w:val="000000"/>
          <w:spacing w:val="0"/>
          <w:w w:val="100"/>
          <w:position w:val="0"/>
          <w:sz w:val="19"/>
          <w:szCs w:val="19"/>
        </w:rPr>
        <w:t xml:space="preserve">*20%=24,000 </w:t>
      </w:r>
      <w:r>
        <w:rPr>
          <w:color w:val="000000"/>
          <w:spacing w:val="0"/>
          <w:w w:val="100"/>
          <w:position w:val="0"/>
        </w:rPr>
        <w:t>万元）。</w:t>
      </w:r>
    </w:p>
    <w:p>
      <w:pPr>
        <w:pStyle w:val="Style5"/>
        <w:keepNext w:val="0"/>
        <w:keepLines w:val="0"/>
        <w:widowControl w:val="0"/>
        <w:shd w:val="clear" w:color="auto" w:fill="auto"/>
        <w:bidi w:val="0"/>
        <w:spacing w:before="0" w:after="0" w:line="411" w:lineRule="exact"/>
        <w:ind w:left="0" w:right="0" w:firstLine="420"/>
        <w:jc w:val="both"/>
      </w:pPr>
      <w:r>
        <w:rPr>
          <w:color w:val="000000"/>
          <w:spacing w:val="0"/>
          <w:w w:val="100"/>
          <w:position w:val="0"/>
        </w:rPr>
        <w:t>公司应在</w:t>
      </w:r>
      <w:r>
        <w:rPr>
          <w:color w:val="000000"/>
          <w:spacing w:val="0"/>
          <w:w w:val="100"/>
          <w:position w:val="0"/>
          <w:sz w:val="19"/>
          <w:szCs w:val="19"/>
        </w:rPr>
        <w:t>2018</w:t>
      </w:r>
      <w:r>
        <w:rPr>
          <w:color w:val="000000"/>
          <w:spacing w:val="0"/>
          <w:w w:val="100"/>
          <w:position w:val="0"/>
        </w:rPr>
        <w:t>年度报告公告后</w:t>
      </w:r>
      <w:r>
        <w:rPr>
          <w:color w:val="000000"/>
          <w:spacing w:val="0"/>
          <w:w w:val="100"/>
          <w:position w:val="0"/>
          <w:sz w:val="19"/>
          <w:szCs w:val="19"/>
        </w:rPr>
        <w:t>3</w:t>
      </w:r>
      <w:r>
        <w:rPr>
          <w:color w:val="000000"/>
          <w:spacing w:val="0"/>
          <w:w w:val="100"/>
          <w:position w:val="0"/>
        </w:rPr>
        <w:t>个月内，以现金方式将前述奖励金额支付给泰一指尚确定的 公司员工（个人所得税自负，公司应代扣代缴），指定的员工应满足截至</w:t>
      </w:r>
      <w:r>
        <w:rPr>
          <w:color w:val="000000"/>
          <w:spacing w:val="0"/>
          <w:w w:val="100"/>
          <w:position w:val="0"/>
          <w:sz w:val="19"/>
          <w:szCs w:val="19"/>
        </w:rPr>
        <w:t>2018</w:t>
      </w:r>
      <w:r>
        <w:rPr>
          <w:color w:val="000000"/>
          <w:spacing w:val="0"/>
          <w:w w:val="100"/>
          <w:position w:val="0"/>
        </w:rPr>
        <w:t>年</w:t>
      </w:r>
      <w:r>
        <w:rPr>
          <w:color w:val="000000"/>
          <w:spacing w:val="0"/>
          <w:w w:val="100"/>
          <w:position w:val="0"/>
          <w:sz w:val="19"/>
          <w:szCs w:val="19"/>
        </w:rPr>
        <w:t>12</w:t>
      </w:r>
      <w:r>
        <w:rPr>
          <w:color w:val="000000"/>
          <w:spacing w:val="0"/>
          <w:w w:val="100"/>
          <w:position w:val="0"/>
        </w:rPr>
        <w:t>月</w:t>
      </w:r>
      <w:r>
        <w:rPr>
          <w:color w:val="000000"/>
          <w:spacing w:val="0"/>
          <w:w w:val="100"/>
          <w:position w:val="0"/>
          <w:sz w:val="19"/>
          <w:szCs w:val="19"/>
        </w:rPr>
        <w:t>31</w:t>
      </w:r>
      <w:r>
        <w:rPr>
          <w:color w:val="000000"/>
          <w:spacing w:val="0"/>
          <w:w w:val="100"/>
          <w:position w:val="0"/>
        </w:rPr>
        <w:t>日未主 动从泰一指尚及子公司离职的条件，否则将不予支付业绩奖励。</w:t>
      </w:r>
    </w:p>
    <w:p>
      <w:pPr>
        <w:pStyle w:val="Style5"/>
        <w:keepNext w:val="0"/>
        <w:keepLines w:val="0"/>
        <w:widowControl w:val="0"/>
        <w:shd w:val="clear" w:color="auto" w:fill="auto"/>
        <w:bidi w:val="0"/>
        <w:spacing w:before="0" w:after="0" w:line="411" w:lineRule="exact"/>
        <w:ind w:left="0" w:right="0" w:firstLine="420"/>
        <w:jc w:val="both"/>
      </w:pPr>
      <w:r>
        <w:rPr>
          <w:color w:val="000000"/>
          <w:spacing w:val="0"/>
          <w:w w:val="100"/>
          <w:position w:val="0"/>
        </w:rPr>
        <w:t>根据上述约定，</w:t>
      </w:r>
      <w:r>
        <w:rPr>
          <w:color w:val="000000"/>
          <w:spacing w:val="0"/>
          <w:w w:val="100"/>
          <w:position w:val="0"/>
          <w:sz w:val="19"/>
          <w:szCs w:val="19"/>
        </w:rPr>
        <w:t>2016</w:t>
      </w:r>
      <w:r>
        <w:rPr>
          <w:color w:val="000000"/>
          <w:spacing w:val="0"/>
          <w:w w:val="100"/>
          <w:position w:val="0"/>
        </w:rPr>
        <w:t>年度、</w:t>
      </w:r>
      <w:r>
        <w:rPr>
          <w:color w:val="000000"/>
          <w:spacing w:val="0"/>
          <w:w w:val="100"/>
          <w:position w:val="0"/>
          <w:sz w:val="19"/>
          <w:szCs w:val="19"/>
        </w:rPr>
        <w:t>2017</w:t>
      </w:r>
      <w:r>
        <w:rPr>
          <w:color w:val="000000"/>
          <w:spacing w:val="0"/>
          <w:w w:val="100"/>
          <w:position w:val="0"/>
        </w:rPr>
        <w:t>年度泰一指尚分别计提业绩奖励金额为</w:t>
      </w:r>
      <w:r>
        <w:rPr>
          <w:color w:val="000000"/>
          <w:spacing w:val="0"/>
          <w:w w:val="100"/>
          <w:position w:val="0"/>
          <w:sz w:val="19"/>
          <w:szCs w:val="19"/>
        </w:rPr>
        <w:t xml:space="preserve">6,121,119. </w:t>
      </w:r>
      <w:r>
        <w:rPr>
          <w:color w:val="000000"/>
          <w:spacing w:val="0"/>
          <w:w w:val="100"/>
          <w:position w:val="0"/>
          <w:sz w:val="19"/>
          <w:szCs w:val="19"/>
        </w:rPr>
        <w:t>77</w:t>
      </w:r>
      <w:r>
        <w:rPr>
          <w:color w:val="000000"/>
          <w:spacing w:val="0"/>
          <w:w w:val="100"/>
          <w:position w:val="0"/>
        </w:rPr>
        <w:t xml:space="preserve">元、 </w:t>
      </w:r>
      <w:r>
        <w:rPr>
          <w:color w:val="000000"/>
          <w:spacing w:val="0"/>
          <w:w w:val="100"/>
          <w:position w:val="0"/>
          <w:sz w:val="19"/>
          <w:szCs w:val="19"/>
        </w:rPr>
        <w:t xml:space="preserve">7,002, </w:t>
      </w:r>
      <w:r>
        <w:rPr>
          <w:color w:val="000000"/>
          <w:spacing w:val="0"/>
          <w:w w:val="100"/>
          <w:position w:val="0"/>
          <w:sz w:val="19"/>
          <w:szCs w:val="19"/>
        </w:rPr>
        <w:t xml:space="preserve">778. </w:t>
      </w:r>
      <w:r>
        <w:rPr>
          <w:color w:val="000000"/>
          <w:spacing w:val="0"/>
          <w:w w:val="100"/>
          <w:position w:val="0"/>
          <w:sz w:val="19"/>
          <w:szCs w:val="19"/>
        </w:rPr>
        <w:t>57</w:t>
      </w:r>
      <w:r>
        <w:rPr>
          <w:color w:val="000000"/>
          <w:spacing w:val="0"/>
          <w:w w:val="100"/>
          <w:position w:val="0"/>
        </w:rPr>
        <w:t>元，账列“管理费用”及“长期应付职工薪酬”。</w:t>
      </w:r>
      <w:r>
        <w:rPr>
          <w:color w:val="000000"/>
          <w:spacing w:val="0"/>
          <w:w w:val="100"/>
          <w:position w:val="0"/>
          <w:sz w:val="19"/>
          <w:szCs w:val="19"/>
        </w:rPr>
        <w:t>2018</w:t>
      </w:r>
      <w:r>
        <w:rPr>
          <w:color w:val="000000"/>
          <w:spacing w:val="0"/>
          <w:w w:val="100"/>
          <w:position w:val="0"/>
        </w:rPr>
        <w:t>年度因为泰一指尚期末应收 账款余额高于</w:t>
      </w:r>
      <w:r>
        <w:rPr>
          <w:color w:val="000000"/>
          <w:spacing w:val="0"/>
          <w:w w:val="100"/>
          <w:position w:val="0"/>
          <w:sz w:val="19"/>
          <w:szCs w:val="19"/>
        </w:rPr>
        <w:t>45,000</w:t>
      </w:r>
      <w:r>
        <w:rPr>
          <w:color w:val="000000"/>
          <w:spacing w:val="0"/>
          <w:w w:val="100"/>
          <w:position w:val="0"/>
        </w:rPr>
        <w:t>万元，本公司取消对其的业绩奖励，冲回原计提的业绩奖励</w:t>
      </w:r>
      <w:r>
        <w:rPr>
          <w:color w:val="000000"/>
          <w:spacing w:val="0"/>
          <w:w w:val="100"/>
          <w:position w:val="0"/>
          <w:sz w:val="19"/>
          <w:szCs w:val="19"/>
        </w:rPr>
        <w:t xml:space="preserve">13,123,898.34 </w:t>
      </w:r>
      <w:r>
        <w:rPr>
          <w:color w:val="000000"/>
          <w:spacing w:val="0"/>
          <w:w w:val="100"/>
          <w:position w:val="0"/>
        </w:rPr>
        <w:t>元。</w:t>
      </w:r>
    </w:p>
    <w:p>
      <w:pPr>
        <w:pStyle w:val="Style5"/>
        <w:keepNext w:val="0"/>
        <w:keepLines w:val="0"/>
        <w:widowControl w:val="0"/>
        <w:numPr>
          <w:ilvl w:val="0"/>
          <w:numId w:val="257"/>
        </w:numPr>
        <w:shd w:val="clear" w:color="auto" w:fill="auto"/>
        <w:tabs>
          <w:tab w:pos="758" w:val="left"/>
        </w:tabs>
        <w:bidi w:val="0"/>
        <w:spacing w:before="0" w:after="0" w:line="411" w:lineRule="exact"/>
        <w:ind w:left="0" w:right="0" w:firstLine="420"/>
        <w:jc w:val="both"/>
      </w:pPr>
      <w:bookmarkStart w:id="2015" w:name="bookmark2015"/>
      <w:bookmarkEnd w:id="2015"/>
      <w:r>
        <w:rPr>
          <w:color w:val="000000"/>
          <w:spacing w:val="0"/>
          <w:w w:val="100"/>
          <w:position w:val="0"/>
          <w:sz w:val="19"/>
          <w:szCs w:val="19"/>
        </w:rPr>
        <w:t>2019</w:t>
      </w:r>
      <w:r>
        <w:rPr>
          <w:color w:val="000000"/>
          <w:spacing w:val="0"/>
          <w:w w:val="100"/>
          <w:position w:val="0"/>
        </w:rPr>
        <w:t>年度业绩承诺完成情况及追加业绩承诺补充约定</w:t>
      </w:r>
    </w:p>
    <w:p>
      <w:pPr>
        <w:pStyle w:val="Style5"/>
        <w:keepNext w:val="0"/>
        <w:keepLines w:val="0"/>
        <w:widowControl w:val="0"/>
        <w:shd w:val="clear" w:color="auto" w:fill="auto"/>
        <w:bidi w:val="0"/>
        <w:spacing w:before="0" w:after="0" w:line="411" w:lineRule="exact"/>
        <w:ind w:left="0" w:right="0" w:firstLine="420"/>
        <w:jc w:val="both"/>
      </w:pPr>
      <w:r>
        <w:rPr>
          <w:color w:val="000000"/>
          <w:spacing w:val="0"/>
          <w:w w:val="100"/>
          <w:position w:val="0"/>
        </w:rPr>
        <w:t>泰一指尚</w:t>
      </w:r>
      <w:r>
        <w:rPr>
          <w:color w:val="000000"/>
          <w:spacing w:val="0"/>
          <w:w w:val="100"/>
          <w:position w:val="0"/>
          <w:sz w:val="19"/>
          <w:szCs w:val="19"/>
        </w:rPr>
        <w:t>2019</w:t>
      </w:r>
      <w:r>
        <w:rPr>
          <w:color w:val="000000"/>
          <w:spacing w:val="0"/>
          <w:w w:val="100"/>
          <w:position w:val="0"/>
        </w:rPr>
        <w:t>年度经审计的扣除非经常性损益后归属于母公司的净利润为</w:t>
      </w:r>
      <w:r>
        <w:rPr>
          <w:color w:val="000000"/>
          <w:spacing w:val="0"/>
          <w:w w:val="100"/>
          <w:position w:val="0"/>
          <w:sz w:val="19"/>
          <w:szCs w:val="19"/>
        </w:rPr>
        <w:t>7,538.36</w:t>
      </w:r>
      <w:r>
        <w:rPr>
          <w:color w:val="000000"/>
          <w:spacing w:val="0"/>
          <w:w w:val="100"/>
          <w:position w:val="0"/>
        </w:rPr>
        <w:t>万元， 比</w:t>
      </w:r>
      <w:r>
        <w:rPr>
          <w:color w:val="000000"/>
          <w:spacing w:val="0"/>
          <w:w w:val="100"/>
          <w:position w:val="0"/>
          <w:sz w:val="19"/>
          <w:szCs w:val="19"/>
        </w:rPr>
        <w:t>2019</w:t>
      </w:r>
      <w:r>
        <w:rPr>
          <w:color w:val="000000"/>
          <w:spacing w:val="0"/>
          <w:w w:val="100"/>
          <w:position w:val="0"/>
        </w:rPr>
        <w:t>年度承诺的净利润少</w:t>
      </w:r>
      <w:r>
        <w:rPr>
          <w:color w:val="000000"/>
          <w:spacing w:val="0"/>
          <w:w w:val="100"/>
          <w:position w:val="0"/>
          <w:sz w:val="19"/>
          <w:szCs w:val="19"/>
        </w:rPr>
        <w:t>8,361.64</w:t>
      </w:r>
      <w:r>
        <w:rPr>
          <w:color w:val="000000"/>
          <w:spacing w:val="0"/>
          <w:w w:val="100"/>
          <w:position w:val="0"/>
        </w:rPr>
        <w:t>万元，实际完成</w:t>
      </w:r>
      <w:r>
        <w:rPr>
          <w:color w:val="000000"/>
          <w:spacing w:val="0"/>
          <w:w w:val="100"/>
          <w:position w:val="0"/>
          <w:sz w:val="19"/>
          <w:szCs w:val="19"/>
        </w:rPr>
        <w:t>2019</w:t>
      </w:r>
      <w:r>
        <w:rPr>
          <w:color w:val="000000"/>
          <w:spacing w:val="0"/>
          <w:w w:val="100"/>
          <w:position w:val="0"/>
        </w:rPr>
        <w:t>年度业绩承诺的</w:t>
      </w:r>
      <w:r>
        <w:rPr>
          <w:color w:val="000000"/>
          <w:spacing w:val="0"/>
          <w:w w:val="100"/>
          <w:position w:val="0"/>
          <w:sz w:val="19"/>
          <w:szCs w:val="19"/>
        </w:rPr>
        <w:t>47.41%</w:t>
      </w:r>
      <w:r>
        <w:rPr>
          <w:color w:val="000000"/>
          <w:spacing w:val="0"/>
          <w:w w:val="100"/>
          <w:position w:val="0"/>
        </w:rPr>
        <w:t>。</w:t>
      </w:r>
    </w:p>
    <w:p>
      <w:pPr>
        <w:pStyle w:val="Style5"/>
        <w:keepNext w:val="0"/>
        <w:keepLines w:val="0"/>
        <w:widowControl w:val="0"/>
        <w:shd w:val="clear" w:color="auto" w:fill="auto"/>
        <w:bidi w:val="0"/>
        <w:spacing w:before="0" w:after="140" w:line="411" w:lineRule="exact"/>
        <w:ind w:left="0" w:right="0" w:firstLine="420"/>
        <w:jc w:val="both"/>
      </w:pPr>
      <w:r>
        <w:rPr>
          <w:color w:val="000000"/>
          <w:spacing w:val="0"/>
          <w:w w:val="100"/>
          <w:position w:val="0"/>
        </w:rPr>
        <w:t>公司</w:t>
      </w:r>
      <w:r>
        <w:rPr>
          <w:color w:val="000000"/>
          <w:spacing w:val="0"/>
          <w:w w:val="100"/>
          <w:position w:val="0"/>
          <w:sz w:val="19"/>
          <w:szCs w:val="19"/>
        </w:rPr>
        <w:t>2020</w:t>
      </w:r>
      <w:r>
        <w:rPr>
          <w:color w:val="000000"/>
          <w:spacing w:val="0"/>
          <w:w w:val="100"/>
          <w:position w:val="0"/>
        </w:rPr>
        <w:t>年</w:t>
      </w:r>
      <w:r>
        <w:rPr>
          <w:color w:val="000000"/>
          <w:spacing w:val="0"/>
          <w:w w:val="100"/>
          <w:position w:val="0"/>
          <w:sz w:val="19"/>
          <w:szCs w:val="19"/>
        </w:rPr>
        <w:t>11</w:t>
      </w:r>
      <w:r>
        <w:rPr>
          <w:color w:val="000000"/>
          <w:spacing w:val="0"/>
          <w:w w:val="100"/>
          <w:position w:val="0"/>
        </w:rPr>
        <w:t>月</w:t>
      </w:r>
      <w:r>
        <w:rPr>
          <w:color w:val="000000"/>
          <w:spacing w:val="0"/>
          <w:w w:val="100"/>
          <w:position w:val="0"/>
          <w:sz w:val="19"/>
          <w:szCs w:val="19"/>
        </w:rPr>
        <w:t>13</w:t>
      </w:r>
      <w:r>
        <w:rPr>
          <w:color w:val="000000"/>
          <w:spacing w:val="0"/>
          <w:w w:val="100"/>
          <w:position w:val="0"/>
        </w:rPr>
        <w:t>日第九届董事会第六次会议审议通过《公司与江有归、付海鹏签署〈关 于自愿追加业绩承诺的承诺函〉之补充约定的议案》，鉴于：</w:t>
      </w:r>
      <w:r>
        <w:rPr>
          <w:color w:val="000000"/>
          <w:spacing w:val="0"/>
          <w:w w:val="100"/>
          <w:position w:val="0"/>
          <w:sz w:val="19"/>
          <w:szCs w:val="19"/>
        </w:rPr>
        <w:t>（1）</w:t>
      </w:r>
      <w:r>
        <w:rPr>
          <w:color w:val="000000"/>
          <w:spacing w:val="0"/>
          <w:w w:val="100"/>
          <w:position w:val="0"/>
        </w:rPr>
        <w:t>该次重大资产重组约定的业绩承 诺期间</w:t>
      </w:r>
      <w:r>
        <w:rPr>
          <w:color w:val="000000"/>
          <w:spacing w:val="0"/>
          <w:w w:val="100"/>
          <w:position w:val="0"/>
          <w:sz w:val="19"/>
          <w:szCs w:val="19"/>
        </w:rPr>
        <w:t>2016</w:t>
      </w:r>
      <w:r>
        <w:rPr>
          <w:color w:val="000000"/>
          <w:spacing w:val="0"/>
          <w:w w:val="100"/>
          <w:position w:val="0"/>
        </w:rPr>
        <w:t>年度、</w:t>
      </w:r>
      <w:r>
        <w:rPr>
          <w:color w:val="000000"/>
          <w:spacing w:val="0"/>
          <w:w w:val="100"/>
          <w:position w:val="0"/>
          <w:sz w:val="19"/>
          <w:szCs w:val="19"/>
        </w:rPr>
        <w:t>2017</w:t>
      </w:r>
      <w:r>
        <w:rPr>
          <w:color w:val="000000"/>
          <w:spacing w:val="0"/>
          <w:w w:val="100"/>
          <w:position w:val="0"/>
        </w:rPr>
        <w:t>年度和</w:t>
      </w:r>
      <w:r>
        <w:rPr>
          <w:color w:val="000000"/>
          <w:spacing w:val="0"/>
          <w:w w:val="100"/>
          <w:position w:val="0"/>
          <w:sz w:val="19"/>
          <w:szCs w:val="19"/>
        </w:rPr>
        <w:t>2018</w:t>
      </w:r>
      <w:r>
        <w:rPr>
          <w:color w:val="000000"/>
          <w:spacing w:val="0"/>
          <w:w w:val="100"/>
          <w:position w:val="0"/>
        </w:rPr>
        <w:t>年度均已完成相关业绩承诺。江有归、付海鹏出具的关于</w:t>
      </w:r>
      <w:r>
        <w:rPr>
          <w:color w:val="000000"/>
          <w:spacing w:val="0"/>
          <w:w w:val="100"/>
          <w:position w:val="0"/>
          <w:sz w:val="19"/>
          <w:szCs w:val="19"/>
        </w:rPr>
        <w:t xml:space="preserve">2019 </w:t>
      </w:r>
      <w:r>
        <w:rPr>
          <w:color w:val="000000"/>
          <w:spacing w:val="0"/>
          <w:w w:val="100"/>
          <w:position w:val="0"/>
        </w:rPr>
        <w:t>年、</w:t>
      </w:r>
      <w:r>
        <w:rPr>
          <w:color w:val="000000"/>
          <w:spacing w:val="0"/>
          <w:w w:val="100"/>
          <w:position w:val="0"/>
          <w:sz w:val="19"/>
          <w:szCs w:val="19"/>
        </w:rPr>
        <w:t>2020</w:t>
      </w:r>
      <w:r>
        <w:rPr>
          <w:color w:val="000000"/>
          <w:spacing w:val="0"/>
          <w:w w:val="100"/>
          <w:position w:val="0"/>
        </w:rPr>
        <w:t xml:space="preserve">年业绩《承诺函》系其本人自愿追加，且未明确补偿方式，也未对补偿期限进行约定; </w:t>
      </w:r>
      <w:r>
        <w:rPr>
          <w:color w:val="000000"/>
          <w:spacing w:val="0"/>
          <w:w w:val="100"/>
          <w:position w:val="0"/>
          <w:sz w:val="19"/>
          <w:szCs w:val="19"/>
        </w:rPr>
        <w:t>（2）</w:t>
      </w:r>
      <w:r>
        <w:rPr>
          <w:color w:val="000000"/>
          <w:spacing w:val="0"/>
          <w:w w:val="100"/>
          <w:position w:val="0"/>
        </w:rPr>
        <w:t>上述补偿金额较大，补偿方江有归、付海鹏原始积累较少，其前期减持股票所得资金已用于处</w:t>
      </w:r>
    </w:p>
    <w:p>
      <w:pPr>
        <w:pStyle w:val="Style77"/>
        <w:keepNext w:val="0"/>
        <w:keepLines w:val="0"/>
        <w:widowControl w:val="0"/>
        <w:shd w:val="clear" w:color="auto" w:fill="auto"/>
        <w:bidi w:val="0"/>
        <w:spacing w:before="0" w:after="0" w:line="240" w:lineRule="auto"/>
        <w:ind w:left="0" w:right="0" w:firstLine="0"/>
        <w:jc w:val="center"/>
        <w:sectPr>
          <w:footnotePr>
            <w:pos w:val="pageBottom"/>
            <w:numFmt w:val="decimal"/>
            <w:numRestart w:val="continuous"/>
          </w:footnotePr>
          <w:pgSz w:w="11900" w:h="16840"/>
          <w:pgMar w:top="1350" w:right="1143" w:bottom="1196" w:left="1775" w:header="0" w:footer="3" w:gutter="0"/>
          <w:cols w:space="720"/>
          <w:noEndnote/>
          <w:rtlGutter w:val="0"/>
          <w:docGrid w:linePitch="360"/>
        </w:sectPr>
      </w:pPr>
      <w:r>
        <w:rPr>
          <w:color w:val="000000"/>
          <w:spacing w:val="0"/>
          <w:w w:val="100"/>
          <w:position w:val="0"/>
        </w:rPr>
        <w:t xml:space="preserve">204 </w:t>
      </w:r>
      <w:r>
        <w:rPr>
          <w:b w:val="0"/>
          <w:bCs w:val="0"/>
          <w:color w:val="000000"/>
          <w:spacing w:val="0"/>
          <w:w w:val="100"/>
          <w:position w:val="0"/>
        </w:rPr>
        <w:t xml:space="preserve">/ </w:t>
      </w:r>
      <w:r>
        <w:rPr>
          <w:color w:val="000000"/>
          <w:spacing w:val="0"/>
          <w:w w:val="100"/>
          <w:position w:val="0"/>
        </w:rPr>
        <w:t>215</w:t>
      </w:r>
    </w:p>
    <w:p>
      <w:pPr>
        <w:pStyle w:val="Style5"/>
        <w:keepNext w:val="0"/>
        <w:keepLines w:val="0"/>
        <w:widowControl w:val="0"/>
        <w:shd w:val="clear" w:color="auto" w:fill="auto"/>
        <w:bidi w:val="0"/>
        <w:spacing w:before="0" w:after="0" w:line="410" w:lineRule="exact"/>
        <w:ind w:left="0" w:right="0" w:firstLine="0"/>
        <w:jc w:val="both"/>
      </w:pPr>
      <w:r>
        <w:rPr>
          <w:color w:val="000000"/>
          <w:spacing w:val="0"/>
          <w:w w:val="100"/>
          <w:position w:val="0"/>
        </w:rPr>
        <w:t>理个人债务，其中江有归目前所持公司股票仍处于质押或冻结状态，补偿方短期内存在较大资金 压力。经公司与江有归、付海鹏友好协商，就补偿事宜达成补充约定：由江有归、付海鹏于</w:t>
      </w:r>
      <w:r>
        <w:rPr>
          <w:color w:val="000000"/>
          <w:spacing w:val="0"/>
          <w:w w:val="100"/>
          <w:position w:val="0"/>
          <w:sz w:val="19"/>
          <w:szCs w:val="19"/>
        </w:rPr>
        <w:t xml:space="preserve">2021 </w:t>
      </w:r>
      <w:r>
        <w:rPr>
          <w:color w:val="000000"/>
          <w:spacing w:val="0"/>
          <w:w w:val="100"/>
          <w:position w:val="0"/>
        </w:rPr>
        <w:t>年</w:t>
      </w:r>
      <w:r>
        <w:rPr>
          <w:color w:val="000000"/>
          <w:spacing w:val="0"/>
          <w:w w:val="100"/>
          <w:position w:val="0"/>
          <w:sz w:val="19"/>
          <w:szCs w:val="19"/>
        </w:rPr>
        <w:t>12</w:t>
      </w:r>
      <w:r>
        <w:rPr>
          <w:color w:val="000000"/>
          <w:spacing w:val="0"/>
          <w:w w:val="100"/>
          <w:position w:val="0"/>
        </w:rPr>
        <w:t>月</w:t>
      </w:r>
      <w:r>
        <w:rPr>
          <w:color w:val="000000"/>
          <w:spacing w:val="0"/>
          <w:w w:val="100"/>
          <w:position w:val="0"/>
          <w:sz w:val="19"/>
          <w:szCs w:val="19"/>
        </w:rPr>
        <w:t>31</w:t>
      </w:r>
      <w:r>
        <w:rPr>
          <w:color w:val="000000"/>
          <w:spacing w:val="0"/>
          <w:w w:val="100"/>
          <w:position w:val="0"/>
        </w:rPr>
        <w:t>日前以现金方式向公司支付</w:t>
      </w:r>
      <w:r>
        <w:rPr>
          <w:color w:val="000000"/>
          <w:spacing w:val="0"/>
          <w:w w:val="100"/>
          <w:position w:val="0"/>
          <w:sz w:val="19"/>
          <w:szCs w:val="19"/>
        </w:rPr>
        <w:t>2019</w:t>
      </w:r>
      <w:r>
        <w:rPr>
          <w:color w:val="000000"/>
          <w:spacing w:val="0"/>
          <w:w w:val="100"/>
          <w:position w:val="0"/>
        </w:rPr>
        <w:t>年度业绩补偿款</w:t>
      </w:r>
      <w:r>
        <w:rPr>
          <w:color w:val="000000"/>
          <w:spacing w:val="0"/>
          <w:w w:val="100"/>
          <w:position w:val="0"/>
          <w:sz w:val="19"/>
          <w:szCs w:val="19"/>
        </w:rPr>
        <w:t>83,616,353.46</w:t>
      </w:r>
      <w:r>
        <w:rPr>
          <w:color w:val="000000"/>
          <w:spacing w:val="0"/>
          <w:w w:val="100"/>
          <w:position w:val="0"/>
        </w:rPr>
        <w:t>元。截至本财务报表 批准报出日，公司收到江有归、付海鹏支付的</w:t>
      </w:r>
      <w:r>
        <w:rPr>
          <w:color w:val="000000"/>
          <w:spacing w:val="0"/>
          <w:w w:val="100"/>
          <w:position w:val="0"/>
          <w:sz w:val="19"/>
          <w:szCs w:val="19"/>
        </w:rPr>
        <w:t>2019</w:t>
      </w:r>
      <w:r>
        <w:rPr>
          <w:color w:val="000000"/>
          <w:spacing w:val="0"/>
          <w:w w:val="100"/>
          <w:position w:val="0"/>
        </w:rPr>
        <w:t>年度业绩补偿款</w:t>
      </w:r>
      <w:r>
        <w:rPr>
          <w:color w:val="000000"/>
          <w:spacing w:val="0"/>
          <w:w w:val="100"/>
          <w:position w:val="0"/>
          <w:sz w:val="19"/>
          <w:szCs w:val="19"/>
        </w:rPr>
        <w:t>100</w:t>
      </w:r>
      <w:r>
        <w:rPr>
          <w:color w:val="000000"/>
          <w:spacing w:val="0"/>
          <w:w w:val="100"/>
          <w:position w:val="0"/>
        </w:rPr>
        <w:t>万元，剩余业绩补偿款后 续支付计划暂未确定，未来收取情况存在不确定性。</w:t>
      </w:r>
    </w:p>
    <w:p>
      <w:pPr>
        <w:pStyle w:val="Style5"/>
        <w:keepNext w:val="0"/>
        <w:keepLines w:val="0"/>
        <w:widowControl w:val="0"/>
        <w:numPr>
          <w:ilvl w:val="0"/>
          <w:numId w:val="257"/>
        </w:numPr>
        <w:shd w:val="clear" w:color="auto" w:fill="auto"/>
        <w:tabs>
          <w:tab w:pos="828" w:val="left"/>
        </w:tabs>
        <w:bidi w:val="0"/>
        <w:spacing w:before="0" w:after="0" w:line="410" w:lineRule="exact"/>
        <w:ind w:left="0" w:right="0" w:firstLine="420"/>
        <w:jc w:val="left"/>
      </w:pPr>
      <w:bookmarkStart w:id="2016" w:name="bookmark2016"/>
      <w:bookmarkEnd w:id="2016"/>
      <w:r>
        <w:rPr>
          <w:color w:val="000000"/>
          <w:spacing w:val="0"/>
          <w:w w:val="100"/>
          <w:position w:val="0"/>
          <w:sz w:val="19"/>
          <w:szCs w:val="19"/>
        </w:rPr>
        <w:t>2020</w:t>
      </w:r>
      <w:r>
        <w:rPr>
          <w:color w:val="000000"/>
          <w:spacing w:val="0"/>
          <w:w w:val="100"/>
          <w:position w:val="0"/>
        </w:rPr>
        <w:t>年度业绩承诺完成情况</w:t>
      </w:r>
    </w:p>
    <w:p>
      <w:pPr>
        <w:pStyle w:val="Style5"/>
        <w:keepNext w:val="0"/>
        <w:keepLines w:val="0"/>
        <w:widowControl w:val="0"/>
        <w:shd w:val="clear" w:color="auto" w:fill="auto"/>
        <w:bidi w:val="0"/>
        <w:spacing w:before="0" w:after="440" w:line="410" w:lineRule="exact"/>
        <w:ind w:left="0" w:right="0" w:firstLine="420"/>
        <w:jc w:val="both"/>
      </w:pPr>
      <w:r>
        <w:rPr>
          <w:color w:val="000000"/>
          <w:spacing w:val="0"/>
          <w:w w:val="100"/>
          <w:position w:val="0"/>
        </w:rPr>
        <w:t>泰一指尚</w:t>
      </w:r>
      <w:r>
        <w:rPr>
          <w:color w:val="000000"/>
          <w:spacing w:val="0"/>
          <w:w w:val="100"/>
          <w:position w:val="0"/>
          <w:sz w:val="19"/>
          <w:szCs w:val="19"/>
        </w:rPr>
        <w:t>2020</w:t>
      </w:r>
      <w:r>
        <w:rPr>
          <w:color w:val="000000"/>
          <w:spacing w:val="0"/>
          <w:w w:val="100"/>
          <w:position w:val="0"/>
        </w:rPr>
        <w:t>年度经审计的扣除非经常性损益后归属于母公司的净利润为</w:t>
      </w:r>
      <w:r>
        <w:rPr>
          <w:color w:val="000000"/>
          <w:spacing w:val="0"/>
          <w:w w:val="100"/>
          <w:position w:val="0"/>
          <w:sz w:val="19"/>
          <w:szCs w:val="19"/>
        </w:rPr>
        <w:t>2,512.06</w:t>
      </w:r>
      <w:r>
        <w:rPr>
          <w:color w:val="000000"/>
          <w:spacing w:val="0"/>
          <w:w w:val="100"/>
          <w:position w:val="0"/>
        </w:rPr>
        <w:t>万元， 比</w:t>
      </w:r>
      <w:r>
        <w:rPr>
          <w:color w:val="000000"/>
          <w:spacing w:val="0"/>
          <w:w w:val="100"/>
          <w:position w:val="0"/>
          <w:sz w:val="19"/>
          <w:szCs w:val="19"/>
        </w:rPr>
        <w:t>2020</w:t>
      </w:r>
      <w:r>
        <w:rPr>
          <w:color w:val="000000"/>
          <w:spacing w:val="0"/>
          <w:w w:val="100"/>
          <w:position w:val="0"/>
        </w:rPr>
        <w:t>年度承诺的净利润少</w:t>
      </w:r>
      <w:r>
        <w:rPr>
          <w:color w:val="000000"/>
          <w:spacing w:val="0"/>
          <w:w w:val="100"/>
          <w:position w:val="0"/>
          <w:sz w:val="19"/>
          <w:szCs w:val="19"/>
        </w:rPr>
        <w:t xml:space="preserve">18, </w:t>
      </w:r>
      <w:r>
        <w:rPr>
          <w:color w:val="000000"/>
          <w:spacing w:val="0"/>
          <w:w w:val="100"/>
          <w:position w:val="0"/>
          <w:sz w:val="19"/>
          <w:szCs w:val="19"/>
        </w:rPr>
        <w:t xml:space="preserve">187. </w:t>
      </w:r>
      <w:r>
        <w:rPr>
          <w:color w:val="000000"/>
          <w:spacing w:val="0"/>
          <w:w w:val="100"/>
          <w:position w:val="0"/>
          <w:sz w:val="19"/>
          <w:szCs w:val="19"/>
        </w:rPr>
        <w:t>94</w:t>
      </w:r>
      <w:r>
        <w:rPr>
          <w:color w:val="000000"/>
          <w:spacing w:val="0"/>
          <w:w w:val="100"/>
          <w:position w:val="0"/>
        </w:rPr>
        <w:t>万元，实际完成</w:t>
      </w:r>
      <w:r>
        <w:rPr>
          <w:color w:val="000000"/>
          <w:spacing w:val="0"/>
          <w:w w:val="100"/>
          <w:position w:val="0"/>
          <w:sz w:val="19"/>
          <w:szCs w:val="19"/>
        </w:rPr>
        <w:t>2020</w:t>
      </w:r>
      <w:r>
        <w:rPr>
          <w:color w:val="000000"/>
          <w:spacing w:val="0"/>
          <w:w w:val="100"/>
          <w:position w:val="0"/>
        </w:rPr>
        <w:t>年度业绩承诺的</w:t>
      </w:r>
      <w:r>
        <w:rPr>
          <w:color w:val="000000"/>
          <w:spacing w:val="0"/>
          <w:w w:val="100"/>
          <w:position w:val="0"/>
          <w:sz w:val="19"/>
          <w:szCs w:val="19"/>
        </w:rPr>
        <w:t xml:space="preserve">12. </w:t>
      </w:r>
      <w:r>
        <w:rPr>
          <w:color w:val="000000"/>
          <w:spacing w:val="0"/>
          <w:w w:val="100"/>
          <w:position w:val="0"/>
          <w:sz w:val="19"/>
          <w:szCs w:val="19"/>
        </w:rPr>
        <w:t>14%</w:t>
      </w:r>
      <w:r>
        <w:rPr>
          <w:color w:val="000000"/>
          <w:spacing w:val="0"/>
          <w:w w:val="100"/>
          <w:position w:val="0"/>
        </w:rPr>
        <w:t>。截至本财 务报表批准报出日，公司尚未就上述净利润完成情况引致的业绩补偿等事宜，与江有归、付海鹏 等达成一致意见，公司尚未启动对江有归、付海鹏的追偿，因此未确认公司应收取的业绩补偿款， 未来是否进行追偿、实际追偿金额及对财务报表的影响存在不确定性。</w:t>
      </w:r>
    </w:p>
    <w:p>
      <w:pPr>
        <w:pStyle w:val="Style5"/>
        <w:keepNext w:val="0"/>
        <w:keepLines w:val="0"/>
        <w:widowControl w:val="0"/>
        <w:shd w:val="clear" w:color="auto" w:fill="auto"/>
        <w:tabs>
          <w:tab w:pos="910" w:val="left"/>
        </w:tabs>
        <w:bidi w:val="0"/>
        <w:spacing w:before="0" w:after="60" w:line="430" w:lineRule="auto"/>
        <w:ind w:left="0" w:right="0" w:firstLine="420"/>
        <w:jc w:val="both"/>
      </w:pPr>
      <w:bookmarkStart w:id="2017" w:name="bookmark2017"/>
      <w:r>
        <w:rPr>
          <w:rFonts w:ascii="Times New Roman" w:eastAsia="Times New Roman" w:hAnsi="Times New Roman" w:cs="Times New Roman"/>
          <w:b/>
          <w:bCs/>
          <w:color w:val="000000"/>
          <w:spacing w:val="0"/>
          <w:w w:val="100"/>
          <w:position w:val="0"/>
        </w:rPr>
        <w:t>（</w:t>
      </w:r>
      <w:bookmarkEnd w:id="2017"/>
      <w:r>
        <w:rPr>
          <w:b/>
          <w:bCs/>
          <w:color w:val="000000"/>
          <w:spacing w:val="0"/>
          <w:w w:val="100"/>
          <w:position w:val="0"/>
        </w:rPr>
        <w:t>六</w:t>
      </w:r>
      <w:r>
        <w:rPr>
          <w:b/>
          <w:bCs/>
          <w:color w:val="000000"/>
          <w:spacing w:val="0"/>
          <w:w w:val="100"/>
          <w:position w:val="0"/>
        </w:rPr>
        <w:t>）</w:t>
      </w:r>
      <w:r>
        <w:rPr>
          <w:rFonts w:ascii="Times New Roman" w:eastAsia="Times New Roman" w:hAnsi="Times New Roman" w:cs="Times New Roman"/>
          <w:b/>
          <w:bCs/>
          <w:color w:val="000000"/>
          <w:spacing w:val="0"/>
          <w:w w:val="100"/>
          <w:position w:val="0"/>
        </w:rPr>
        <w:tab/>
      </w:r>
      <w:r>
        <w:rPr>
          <w:color w:val="000000"/>
          <w:spacing w:val="0"/>
          <w:w w:val="100"/>
          <w:position w:val="0"/>
        </w:rPr>
        <w:t>关于持有甘肃上峰水泥股份有限公司股票事项</w:t>
      </w:r>
    </w:p>
    <w:p>
      <w:pPr>
        <w:pStyle w:val="Style5"/>
        <w:keepNext w:val="0"/>
        <w:keepLines w:val="0"/>
        <w:widowControl w:val="0"/>
        <w:shd w:val="clear" w:color="auto" w:fill="auto"/>
        <w:bidi w:val="0"/>
        <w:spacing w:before="0" w:after="440" w:line="413" w:lineRule="exact"/>
        <w:ind w:left="0" w:right="0" w:firstLine="420"/>
        <w:jc w:val="both"/>
      </w:pPr>
      <w:r>
        <w:rPr>
          <w:color w:val="000000"/>
          <w:spacing w:val="0"/>
          <w:w w:val="100"/>
          <w:position w:val="0"/>
        </w:rPr>
        <w:t>公司持有甘肃上峰水股份有限公司股票</w:t>
      </w:r>
      <w:r>
        <w:rPr>
          <w:color w:val="000000"/>
          <w:spacing w:val="0"/>
          <w:w w:val="100"/>
          <w:position w:val="0"/>
          <w:sz w:val="19"/>
          <w:szCs w:val="19"/>
        </w:rPr>
        <w:t>2,800.01</w:t>
      </w:r>
      <w:r>
        <w:rPr>
          <w:color w:val="000000"/>
          <w:spacing w:val="0"/>
          <w:w w:val="100"/>
          <w:position w:val="0"/>
        </w:rPr>
        <w:t>万股，将其分类为以公允价值计量且其变动 计入当期损益的金融资产，截至</w:t>
      </w:r>
      <w:r>
        <w:rPr>
          <w:color w:val="000000"/>
          <w:spacing w:val="0"/>
          <w:w w:val="100"/>
          <w:position w:val="0"/>
          <w:sz w:val="19"/>
          <w:szCs w:val="19"/>
        </w:rPr>
        <w:t>2021</w:t>
      </w:r>
      <w:r>
        <w:rPr>
          <w:color w:val="000000"/>
          <w:spacing w:val="0"/>
          <w:w w:val="100"/>
          <w:position w:val="0"/>
        </w:rPr>
        <w:t>年</w:t>
      </w:r>
      <w:r>
        <w:rPr>
          <w:color w:val="000000"/>
          <w:spacing w:val="0"/>
          <w:w w:val="100"/>
          <w:position w:val="0"/>
          <w:sz w:val="19"/>
          <w:szCs w:val="19"/>
        </w:rPr>
        <w:t>12</w:t>
      </w:r>
      <w:r>
        <w:rPr>
          <w:color w:val="000000"/>
          <w:spacing w:val="0"/>
          <w:w w:val="100"/>
          <w:position w:val="0"/>
        </w:rPr>
        <w:t>月</w:t>
      </w:r>
      <w:r>
        <w:rPr>
          <w:color w:val="000000"/>
          <w:spacing w:val="0"/>
          <w:w w:val="100"/>
          <w:position w:val="0"/>
          <w:sz w:val="19"/>
          <w:szCs w:val="19"/>
        </w:rPr>
        <w:t>31</w:t>
      </w:r>
      <w:r>
        <w:rPr>
          <w:color w:val="000000"/>
          <w:spacing w:val="0"/>
          <w:w w:val="100"/>
          <w:position w:val="0"/>
        </w:rPr>
        <w:t>日，该项金融资产账面价值为</w:t>
      </w:r>
      <w:r>
        <w:rPr>
          <w:color w:val="000000"/>
          <w:spacing w:val="0"/>
          <w:w w:val="100"/>
          <w:position w:val="0"/>
          <w:sz w:val="19"/>
          <w:szCs w:val="19"/>
        </w:rPr>
        <w:t>56,196.19</w:t>
      </w:r>
      <w:r>
        <w:rPr>
          <w:color w:val="000000"/>
          <w:spacing w:val="0"/>
          <w:w w:val="100"/>
          <w:position w:val="0"/>
        </w:rPr>
        <w:t xml:space="preserve">万元， </w:t>
      </w:r>
      <w:r>
        <w:rPr>
          <w:color w:val="000000"/>
          <w:spacing w:val="0"/>
          <w:w w:val="100"/>
          <w:position w:val="0"/>
          <w:sz w:val="19"/>
          <w:szCs w:val="19"/>
        </w:rPr>
        <w:t>2021</w:t>
      </w:r>
      <w:r>
        <w:rPr>
          <w:color w:val="000000"/>
          <w:spacing w:val="0"/>
          <w:w w:val="100"/>
          <w:position w:val="0"/>
        </w:rPr>
        <w:t>年度，该项金融资产的公允价值变动收益</w:t>
      </w:r>
      <w:r>
        <w:rPr>
          <w:color w:val="000000"/>
          <w:spacing w:val="0"/>
          <w:w w:val="100"/>
          <w:position w:val="0"/>
          <w:sz w:val="19"/>
          <w:szCs w:val="19"/>
        </w:rPr>
        <w:t>1,568.01</w:t>
      </w:r>
      <w:r>
        <w:rPr>
          <w:color w:val="000000"/>
          <w:spacing w:val="0"/>
          <w:w w:val="100"/>
          <w:position w:val="0"/>
        </w:rPr>
        <w:t>万元。该项金融资产股价涨跌可能对公 司未来财务状况和经营成果产生重大影响。</w:t>
      </w:r>
    </w:p>
    <w:p>
      <w:pPr>
        <w:pStyle w:val="Style5"/>
        <w:keepNext w:val="0"/>
        <w:keepLines w:val="0"/>
        <w:widowControl w:val="0"/>
        <w:shd w:val="clear" w:color="auto" w:fill="auto"/>
        <w:tabs>
          <w:tab w:pos="910" w:val="left"/>
        </w:tabs>
        <w:bidi w:val="0"/>
        <w:spacing w:before="0" w:after="60" w:line="430" w:lineRule="auto"/>
        <w:ind w:left="0" w:right="0" w:firstLine="420"/>
        <w:jc w:val="both"/>
      </w:pPr>
      <w:bookmarkStart w:id="2018" w:name="bookmark2018"/>
      <w:r>
        <w:rPr>
          <w:rFonts w:ascii="Times New Roman" w:eastAsia="Times New Roman" w:hAnsi="Times New Roman" w:cs="Times New Roman"/>
          <w:b/>
          <w:bCs/>
          <w:color w:val="000000"/>
          <w:spacing w:val="0"/>
          <w:w w:val="100"/>
          <w:position w:val="0"/>
        </w:rPr>
        <w:t>（</w:t>
      </w:r>
      <w:bookmarkEnd w:id="2018"/>
      <w:r>
        <w:rPr>
          <w:b/>
          <w:bCs/>
          <w:color w:val="000000"/>
          <w:spacing w:val="0"/>
          <w:w w:val="100"/>
          <w:position w:val="0"/>
        </w:rPr>
        <w:t>七</w:t>
      </w:r>
      <w:r>
        <w:rPr>
          <w:b/>
          <w:bCs/>
          <w:color w:val="000000"/>
          <w:spacing w:val="0"/>
          <w:w w:val="100"/>
          <w:position w:val="0"/>
        </w:rPr>
        <w:t>）</w:t>
      </w:r>
      <w:r>
        <w:rPr>
          <w:rFonts w:ascii="Times New Roman" w:eastAsia="Times New Roman" w:hAnsi="Times New Roman" w:cs="Times New Roman"/>
          <w:b/>
          <w:bCs/>
          <w:color w:val="000000"/>
          <w:spacing w:val="0"/>
          <w:w w:val="100"/>
          <w:position w:val="0"/>
        </w:rPr>
        <w:tab/>
      </w:r>
      <w:r>
        <w:rPr>
          <w:color w:val="000000"/>
          <w:spacing w:val="0"/>
          <w:w w:val="100"/>
          <w:position w:val="0"/>
        </w:rPr>
        <w:t>关于控股股股东签订股份转让框架协议事项</w:t>
      </w:r>
    </w:p>
    <w:p>
      <w:pPr>
        <w:pStyle w:val="Style5"/>
        <w:keepNext w:val="0"/>
        <w:keepLines w:val="0"/>
        <w:widowControl w:val="0"/>
        <w:shd w:val="clear" w:color="auto" w:fill="auto"/>
        <w:bidi w:val="0"/>
        <w:spacing w:before="0" w:after="0" w:line="411" w:lineRule="exact"/>
        <w:ind w:left="0" w:right="0" w:firstLine="420"/>
        <w:jc w:val="both"/>
      </w:pPr>
      <w:r>
        <w:rPr>
          <w:color w:val="000000"/>
          <w:spacing w:val="0"/>
          <w:w w:val="100"/>
          <w:position w:val="0"/>
          <w:sz w:val="19"/>
          <w:szCs w:val="19"/>
        </w:rPr>
        <w:t>2021</w:t>
      </w:r>
      <w:r>
        <w:rPr>
          <w:color w:val="000000"/>
          <w:spacing w:val="0"/>
          <w:w w:val="100"/>
          <w:position w:val="0"/>
        </w:rPr>
        <w:t>年</w:t>
      </w:r>
      <w:r>
        <w:rPr>
          <w:color w:val="000000"/>
          <w:spacing w:val="0"/>
          <w:w w:val="100"/>
          <w:position w:val="0"/>
          <w:sz w:val="19"/>
          <w:szCs w:val="19"/>
        </w:rPr>
        <w:t>6</w:t>
      </w:r>
      <w:r>
        <w:rPr>
          <w:color w:val="000000"/>
          <w:spacing w:val="0"/>
          <w:w w:val="100"/>
          <w:position w:val="0"/>
        </w:rPr>
        <w:t>月</w:t>
      </w:r>
      <w:r>
        <w:rPr>
          <w:color w:val="000000"/>
          <w:spacing w:val="0"/>
          <w:w w:val="100"/>
          <w:position w:val="0"/>
          <w:sz w:val="19"/>
          <w:szCs w:val="19"/>
        </w:rPr>
        <w:t>9</w:t>
      </w:r>
      <w:r>
        <w:rPr>
          <w:color w:val="000000"/>
          <w:spacing w:val="0"/>
          <w:w w:val="100"/>
          <w:position w:val="0"/>
        </w:rPr>
        <w:t>日，公司控股股东富润集团与国信华夏信息系统集团有限公司（以下简称国信 华夏）签订《股份转让框架协议》，富润集团拟向国信华夏（或其指定主体，下同）转让其持有的 本公司股份</w:t>
      </w:r>
      <w:r>
        <w:rPr>
          <w:color w:val="000000"/>
          <w:spacing w:val="0"/>
          <w:w w:val="100"/>
          <w:position w:val="0"/>
          <w:sz w:val="19"/>
          <w:szCs w:val="19"/>
        </w:rPr>
        <w:t>4, 698</w:t>
      </w:r>
      <w:r>
        <w:rPr>
          <w:color w:val="000000"/>
          <w:spacing w:val="0"/>
          <w:w w:val="100"/>
          <w:position w:val="0"/>
        </w:rPr>
        <w:t>万股，占公司总股本的</w:t>
      </w:r>
      <w:r>
        <w:rPr>
          <w:color w:val="000000"/>
          <w:spacing w:val="0"/>
          <w:w w:val="100"/>
          <w:position w:val="0"/>
          <w:sz w:val="19"/>
          <w:szCs w:val="19"/>
        </w:rPr>
        <w:t>9.00%，</w:t>
      </w:r>
      <w:r>
        <w:rPr>
          <w:color w:val="000000"/>
          <w:spacing w:val="0"/>
          <w:w w:val="100"/>
          <w:position w:val="0"/>
        </w:rPr>
        <w:t>拟转让价格为</w:t>
      </w:r>
      <w:r>
        <w:rPr>
          <w:color w:val="000000"/>
          <w:spacing w:val="0"/>
          <w:w w:val="100"/>
          <w:position w:val="0"/>
          <w:sz w:val="19"/>
          <w:szCs w:val="19"/>
        </w:rPr>
        <w:t>8.46</w:t>
      </w:r>
      <w:r>
        <w:rPr>
          <w:color w:val="000000"/>
          <w:spacing w:val="0"/>
          <w:w w:val="100"/>
          <w:position w:val="0"/>
        </w:rPr>
        <w:t xml:space="preserve">元/股，转让金额合计为 </w:t>
      </w:r>
      <w:r>
        <w:rPr>
          <w:color w:val="000000"/>
          <w:spacing w:val="0"/>
          <w:w w:val="100"/>
          <w:position w:val="0"/>
          <w:sz w:val="19"/>
          <w:szCs w:val="19"/>
        </w:rPr>
        <w:t>39,745.08</w:t>
      </w:r>
      <w:r>
        <w:rPr>
          <w:color w:val="000000"/>
          <w:spacing w:val="0"/>
          <w:w w:val="100"/>
          <w:position w:val="0"/>
        </w:rPr>
        <w:t>万元。根据《股份转让框架协议》，在受让方协调安排上市公司完成战略资源引入后， 富润集团根据项目情况将其持有的不低于公司</w:t>
      </w:r>
      <w:r>
        <w:rPr>
          <w:color w:val="000000"/>
          <w:spacing w:val="0"/>
          <w:w w:val="100"/>
          <w:position w:val="0"/>
          <w:sz w:val="19"/>
          <w:szCs w:val="19"/>
        </w:rPr>
        <w:t>5.24%</w:t>
      </w:r>
      <w:r>
        <w:rPr>
          <w:color w:val="000000"/>
          <w:spacing w:val="0"/>
          <w:w w:val="100"/>
          <w:position w:val="0"/>
        </w:rPr>
        <w:t>股权的投票权委托给股份受让主体，届时富 润集团持有公司有表决权的股份数量将低于股份受让主体，公司控制权将发生变动。</w:t>
      </w:r>
    </w:p>
    <w:p>
      <w:pPr>
        <w:pStyle w:val="Style5"/>
        <w:keepNext w:val="0"/>
        <w:keepLines w:val="0"/>
        <w:widowControl w:val="0"/>
        <w:shd w:val="clear" w:color="auto" w:fill="auto"/>
        <w:bidi w:val="0"/>
        <w:spacing w:before="0" w:after="0" w:line="411" w:lineRule="exact"/>
        <w:ind w:left="0" w:right="0" w:firstLine="420"/>
        <w:jc w:val="both"/>
      </w:pPr>
      <w:r>
        <w:rPr>
          <w:color w:val="000000"/>
          <w:spacing w:val="0"/>
          <w:w w:val="100"/>
          <w:position w:val="0"/>
          <w:sz w:val="19"/>
          <w:szCs w:val="19"/>
        </w:rPr>
        <w:t>2021</w:t>
      </w:r>
      <w:r>
        <w:rPr>
          <w:color w:val="000000"/>
          <w:spacing w:val="0"/>
          <w:w w:val="100"/>
          <w:position w:val="0"/>
        </w:rPr>
        <w:t>年</w:t>
      </w:r>
      <w:r>
        <w:rPr>
          <w:color w:val="000000"/>
          <w:spacing w:val="0"/>
          <w:w w:val="100"/>
          <w:position w:val="0"/>
          <w:sz w:val="19"/>
          <w:szCs w:val="19"/>
        </w:rPr>
        <w:t>8</w:t>
      </w:r>
      <w:r>
        <w:rPr>
          <w:color w:val="000000"/>
          <w:spacing w:val="0"/>
          <w:w w:val="100"/>
          <w:position w:val="0"/>
        </w:rPr>
        <w:t>月</w:t>
      </w:r>
      <w:r>
        <w:rPr>
          <w:color w:val="000000"/>
          <w:spacing w:val="0"/>
          <w:w w:val="100"/>
          <w:position w:val="0"/>
          <w:sz w:val="19"/>
          <w:szCs w:val="19"/>
        </w:rPr>
        <w:t>17</w:t>
      </w:r>
      <w:r>
        <w:rPr>
          <w:color w:val="000000"/>
          <w:spacing w:val="0"/>
          <w:w w:val="100"/>
          <w:position w:val="0"/>
        </w:rPr>
        <w:t>日，国信华夏、浙江国信成志信息科技有限公司（以下简称国信成志）与富 润集团签署了《关于公司股份收购之收购协议》，富润集团拟将其持有的上市公司股份</w:t>
      </w:r>
      <w:r>
        <w:rPr>
          <w:color w:val="000000"/>
          <w:spacing w:val="0"/>
          <w:w w:val="100"/>
          <w:position w:val="0"/>
          <w:sz w:val="19"/>
          <w:szCs w:val="19"/>
        </w:rPr>
        <w:t>4,698</w:t>
      </w:r>
      <w:r>
        <w:rPr>
          <w:color w:val="000000"/>
          <w:spacing w:val="0"/>
          <w:w w:val="100"/>
          <w:position w:val="0"/>
        </w:rPr>
        <w:t>万股 转让给国信成志，转让价格为人民币</w:t>
      </w:r>
      <w:r>
        <w:rPr>
          <w:color w:val="000000"/>
          <w:spacing w:val="0"/>
          <w:w w:val="100"/>
          <w:position w:val="0"/>
          <w:sz w:val="19"/>
          <w:szCs w:val="19"/>
        </w:rPr>
        <w:t>8.411</w:t>
      </w:r>
      <w:r>
        <w:rPr>
          <w:color w:val="000000"/>
          <w:spacing w:val="0"/>
          <w:w w:val="100"/>
          <w:position w:val="0"/>
        </w:rPr>
        <w:t>元/股。</w:t>
      </w:r>
    </w:p>
    <w:p>
      <w:pPr>
        <w:pStyle w:val="Style5"/>
        <w:keepNext w:val="0"/>
        <w:keepLines w:val="0"/>
        <w:widowControl w:val="0"/>
        <w:shd w:val="clear" w:color="auto" w:fill="auto"/>
        <w:bidi w:val="0"/>
        <w:spacing w:before="0" w:after="0" w:line="411" w:lineRule="exact"/>
        <w:ind w:left="0" w:right="0" w:firstLine="420"/>
        <w:jc w:val="both"/>
      </w:pPr>
      <w:r>
        <w:rPr>
          <w:color w:val="000000"/>
          <w:spacing w:val="0"/>
          <w:w w:val="100"/>
          <w:position w:val="0"/>
        </w:rPr>
        <w:t>截至本财务报表批准报出日，上述股权转让事项尚未交割完毕。</w:t>
      </w:r>
    </w:p>
    <w:p>
      <w:pPr>
        <w:pStyle w:val="Style26"/>
        <w:keepNext/>
        <w:keepLines/>
        <w:widowControl w:val="0"/>
        <w:shd w:val="clear" w:color="auto" w:fill="auto"/>
        <w:bidi w:val="0"/>
        <w:spacing w:before="0" w:after="320" w:line="411" w:lineRule="exact"/>
        <w:ind w:left="0" w:right="0" w:firstLine="220"/>
        <w:jc w:val="both"/>
      </w:pPr>
      <w:bookmarkStart w:id="2019" w:name="bookmark2019"/>
      <w:bookmarkStart w:id="2020" w:name="bookmark2020"/>
      <w:bookmarkStart w:id="2021" w:name="bookmark2021"/>
      <w:r>
        <w:rPr>
          <w:color w:val="000000"/>
          <w:spacing w:val="0"/>
          <w:w w:val="100"/>
          <w:position w:val="0"/>
        </w:rPr>
        <w:t>（八）</w:t>
      </w:r>
      <w:r>
        <w:rPr>
          <w:b w:val="0"/>
          <w:bCs w:val="0"/>
          <w:color w:val="000000"/>
          <w:spacing w:val="0"/>
          <w:w w:val="100"/>
          <w:position w:val="0"/>
        </w:rPr>
        <w:t>租赁</w:t>
      </w:r>
      <w:bookmarkEnd w:id="2019"/>
      <w:bookmarkEnd w:id="2020"/>
      <w:bookmarkEnd w:id="2021"/>
    </w:p>
    <w:p>
      <w:pPr>
        <w:pStyle w:val="Style5"/>
        <w:keepNext w:val="0"/>
        <w:keepLines w:val="0"/>
        <w:widowControl w:val="0"/>
        <w:numPr>
          <w:ilvl w:val="0"/>
          <w:numId w:val="259"/>
        </w:numPr>
        <w:shd w:val="clear" w:color="auto" w:fill="auto"/>
        <w:bidi w:val="0"/>
        <w:spacing w:before="0" w:after="60" w:line="430" w:lineRule="auto"/>
        <w:ind w:left="0" w:right="0" w:firstLine="420"/>
        <w:jc w:val="left"/>
      </w:pPr>
      <w:bookmarkStart w:id="2022" w:name="bookmark2022"/>
      <w:bookmarkEnd w:id="2022"/>
      <w:r>
        <w:rPr>
          <w:color w:val="000000"/>
          <w:spacing w:val="0"/>
          <w:w w:val="100"/>
          <w:position w:val="0"/>
        </w:rPr>
        <w:t>公司作为承租人</w:t>
      </w:r>
    </w:p>
    <w:p>
      <w:pPr>
        <w:pStyle w:val="Style5"/>
        <w:keepNext w:val="0"/>
        <w:keepLines w:val="0"/>
        <w:widowControl w:val="0"/>
        <w:shd w:val="clear" w:color="auto" w:fill="auto"/>
        <w:bidi w:val="0"/>
        <w:spacing w:before="0" w:after="180" w:line="411" w:lineRule="exact"/>
        <w:ind w:left="0" w:right="0" w:firstLine="420"/>
        <w:jc w:val="left"/>
      </w:pPr>
      <w:r>
        <w:rPr>
          <w:color w:val="000000"/>
          <w:spacing w:val="0"/>
          <w:w w:val="100"/>
          <w:position w:val="0"/>
          <w:sz w:val="19"/>
          <w:szCs w:val="19"/>
        </w:rPr>
        <w:t>（1）</w:t>
      </w:r>
      <w:r>
        <w:rPr>
          <w:color w:val="000000"/>
          <w:spacing w:val="0"/>
          <w:w w:val="100"/>
          <w:position w:val="0"/>
        </w:rPr>
        <w:t>使用权资产相关信息详见本年度报告第十节财务报告七注释</w:t>
      </w:r>
      <w:r>
        <w:rPr>
          <w:color w:val="000000"/>
          <w:spacing w:val="0"/>
          <w:w w:val="100"/>
          <w:position w:val="0"/>
          <w:sz w:val="19"/>
          <w:szCs w:val="19"/>
        </w:rPr>
        <w:t>25</w:t>
      </w:r>
      <w:r>
        <w:rPr>
          <w:color w:val="000000"/>
          <w:spacing w:val="0"/>
          <w:w w:val="100"/>
          <w:position w:val="0"/>
        </w:rPr>
        <w:t>之说明；</w:t>
      </w:r>
      <w:r>
        <w:br w:type="page"/>
      </w:r>
    </w:p>
    <w:tbl>
      <w:tblPr>
        <w:tblOverlap w:val="never"/>
        <w:jc w:val="center"/>
        <w:tblLayout w:type="fixed"/>
      </w:tblPr>
      <w:tblGrid>
        <w:gridCol w:w="5021"/>
        <w:gridCol w:w="2069"/>
      </w:tblGrid>
      <w:tr>
        <w:trPr>
          <w:trHeight w:val="403" w:hRule="exact"/>
        </w:trPr>
        <w:tc>
          <w:tcPr>
            <w:gridSpan w:val="2"/>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60"/>
              <w:jc w:val="left"/>
            </w:pPr>
            <w:r>
              <w:rPr>
                <w:color w:val="000000"/>
                <w:spacing w:val="0"/>
                <w:w w:val="100"/>
                <w:position w:val="0"/>
                <w:sz w:val="19"/>
                <w:szCs w:val="19"/>
              </w:rPr>
              <w:t>(2)</w:t>
            </w:r>
            <w:r>
              <w:rPr>
                <w:color w:val="000000"/>
                <w:spacing w:val="0"/>
                <w:w w:val="100"/>
                <w:position w:val="0"/>
              </w:rPr>
              <w:t>与租赁相关的当期损益及现金流</w:t>
            </w: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pPr>
            <w:r>
              <w:rPr>
                <w:color w:val="000000"/>
                <w:spacing w:val="0"/>
                <w:w w:val="100"/>
                <w:position w:val="0"/>
              </w:rPr>
              <w:t>本期数</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租赁负债的利息费用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left"/>
              <w:rPr>
                <w:sz w:val="19"/>
                <w:szCs w:val="19"/>
              </w:rPr>
            </w:pPr>
            <w:r>
              <w:rPr>
                <w:color w:val="000000"/>
                <w:spacing w:val="0"/>
                <w:w w:val="100"/>
                <w:position w:val="0"/>
                <w:sz w:val="19"/>
                <w:szCs w:val="19"/>
              </w:rPr>
              <w:t>191,893.81</w:t>
            </w:r>
          </w:p>
        </w:tc>
      </w:tr>
      <w:tr>
        <w:trPr>
          <w:trHeight w:val="475"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与租赁相关的总现金流出</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19"/>
                <w:szCs w:val="19"/>
              </w:rPr>
            </w:pPr>
            <w:r>
              <w:rPr>
                <w:color w:val="000000"/>
                <w:spacing w:val="0"/>
                <w:w w:val="100"/>
                <w:position w:val="0"/>
                <w:sz w:val="19"/>
                <w:szCs w:val="19"/>
              </w:rPr>
              <w:t xml:space="preserve">4,124, </w:t>
            </w:r>
            <w:r>
              <w:rPr>
                <w:color w:val="000000"/>
                <w:spacing w:val="0"/>
                <w:w w:val="100"/>
                <w:position w:val="0"/>
                <w:sz w:val="19"/>
                <w:szCs w:val="19"/>
              </w:rPr>
              <w:t xml:space="preserve">077. </w:t>
            </w:r>
            <w:r>
              <w:rPr>
                <w:color w:val="000000"/>
                <w:spacing w:val="0"/>
                <w:w w:val="100"/>
                <w:position w:val="0"/>
                <w:sz w:val="19"/>
                <w:szCs w:val="19"/>
              </w:rPr>
              <w:t>06</w:t>
            </w:r>
          </w:p>
        </w:tc>
      </w:tr>
    </w:tbl>
    <w:p>
      <w:pPr>
        <w:pStyle w:val="Style20"/>
        <w:keepNext w:val="0"/>
        <w:keepLines w:val="0"/>
        <w:widowControl w:val="0"/>
        <w:shd w:val="clear" w:color="auto" w:fill="auto"/>
        <w:bidi w:val="0"/>
        <w:spacing w:before="0" w:after="0" w:line="418" w:lineRule="exact"/>
        <w:ind w:left="139" w:right="0" w:firstLine="0"/>
        <w:jc w:val="left"/>
      </w:pPr>
      <w:r>
        <w:rPr>
          <w:color w:val="000000"/>
          <w:spacing w:val="0"/>
          <w:w w:val="100"/>
          <w:position w:val="0"/>
          <w:sz w:val="19"/>
          <w:szCs w:val="19"/>
        </w:rPr>
        <w:t>(3)</w:t>
      </w:r>
      <w:r>
        <w:rPr>
          <w:color w:val="000000"/>
          <w:spacing w:val="0"/>
          <w:w w:val="100"/>
          <w:position w:val="0"/>
        </w:rPr>
        <w:t>租赁负债的到期期限分析和相应流动性风险管理详见本年度报告第十节财务报告十(二) 之说明。</w:t>
      </w:r>
    </w:p>
    <w:p>
      <w:pPr>
        <w:widowControl w:val="0"/>
        <w:spacing w:after="279" w:line="1" w:lineRule="exact"/>
      </w:pPr>
    </w:p>
    <w:p>
      <w:pPr>
        <w:pStyle w:val="Style5"/>
        <w:keepNext w:val="0"/>
        <w:keepLines w:val="0"/>
        <w:widowControl w:val="0"/>
        <w:numPr>
          <w:ilvl w:val="0"/>
          <w:numId w:val="259"/>
        </w:numPr>
        <w:shd w:val="clear" w:color="auto" w:fill="auto"/>
        <w:bidi w:val="0"/>
        <w:spacing w:before="0" w:after="280" w:line="418" w:lineRule="exact"/>
        <w:ind w:left="0" w:right="0" w:firstLine="560"/>
        <w:jc w:val="left"/>
      </w:pPr>
      <w:bookmarkStart w:id="2023" w:name="bookmark2023"/>
      <w:bookmarkEnd w:id="2023"/>
      <w:r>
        <w:rPr>
          <w:color w:val="000000"/>
          <w:spacing w:val="0"/>
          <w:w w:val="100"/>
          <w:position w:val="0"/>
        </w:rPr>
        <w:t>公司作为出租人</w:t>
      </w:r>
    </w:p>
    <w:p>
      <w:pPr>
        <w:pStyle w:val="Style5"/>
        <w:keepNext w:val="0"/>
        <w:keepLines w:val="0"/>
        <w:widowControl w:val="0"/>
        <w:shd w:val="clear" w:color="auto" w:fill="auto"/>
        <w:bidi w:val="0"/>
        <w:spacing w:before="0" w:after="0" w:line="418" w:lineRule="exact"/>
        <w:ind w:left="0" w:right="0" w:firstLine="560"/>
        <w:jc w:val="left"/>
      </w:pPr>
      <w:r>
        <w:rPr>
          <w:rFonts w:ascii="Times New Roman" w:eastAsia="Times New Roman" w:hAnsi="Times New Roman" w:cs="Times New Roman"/>
          <w:color w:val="000000"/>
          <w:spacing w:val="0"/>
          <w:w w:val="100"/>
          <w:position w:val="0"/>
        </w:rPr>
        <w:t>(1)</w:t>
      </w:r>
      <w:r>
        <w:rPr>
          <w:color w:val="000000"/>
          <w:spacing w:val="0"/>
          <w:w w:val="100"/>
          <w:position w:val="0"/>
        </w:rPr>
        <w:t>经营租赁</w:t>
      </w:r>
    </w:p>
    <w:p>
      <w:pPr>
        <w:pStyle w:val="Style5"/>
        <w:keepNext w:val="0"/>
        <w:keepLines w:val="0"/>
        <w:widowControl w:val="0"/>
        <w:shd w:val="clear" w:color="auto" w:fill="auto"/>
        <w:bidi w:val="0"/>
        <w:spacing w:before="0" w:after="400" w:line="418" w:lineRule="exact"/>
        <w:ind w:left="0" w:right="0" w:firstLine="560"/>
        <w:jc w:val="left"/>
      </w:pPr>
      <w:r>
        <w:rPr>
          <w:rFonts w:ascii="Times New Roman" w:eastAsia="Times New Roman" w:hAnsi="Times New Roman" w:cs="Times New Roman"/>
          <w:color w:val="000000"/>
          <w:spacing w:val="0"/>
          <w:w w:val="100"/>
          <w:position w:val="0"/>
        </w:rPr>
        <w:t>1)</w:t>
      </w:r>
      <w:r>
        <w:rPr>
          <w:color w:val="000000"/>
          <w:spacing w:val="0"/>
          <w:w w:val="100"/>
          <w:position w:val="0"/>
        </w:rPr>
        <w:t>租赁收入</w:t>
      </w:r>
    </w:p>
    <w:tbl>
      <w:tblPr>
        <w:tblOverlap w:val="never"/>
        <w:jc w:val="left"/>
        <w:tblLayout w:type="fixed"/>
      </w:tblPr>
      <w:tblGrid>
        <w:gridCol w:w="5021"/>
        <w:gridCol w:w="2069"/>
      </w:tblGrid>
      <w:tr>
        <w:trPr>
          <w:trHeight w:val="470" w:hRule="exact"/>
        </w:trPr>
        <w:tc>
          <w:tcPr>
            <w:tcBorders>
              <w:top w:val="single" w:sz="4"/>
            </w:tcBorders>
            <w:shd w:val="clear" w:color="auto" w:fill="FFFFFF"/>
            <w:vAlign w:val="center"/>
          </w:tcPr>
          <w:p>
            <w:pPr>
              <w:pStyle w:val="Style23"/>
              <w:keepNext w:val="0"/>
              <w:keepLines w:val="0"/>
              <w:widowControl w:val="0"/>
              <w:shd w:val="clear" w:color="auto" w:fill="auto"/>
              <w:tabs>
                <w:tab w:pos="811" w:val="left"/>
              </w:tabs>
              <w:bidi w:val="0"/>
              <w:spacing w:before="0" w:after="0" w:line="240" w:lineRule="auto"/>
              <w:ind w:left="0" w:right="0" w:firstLine="360"/>
              <w:jc w:val="left"/>
            </w:pPr>
            <w:r>
              <w:rPr>
                <w:color w:val="000000"/>
                <w:spacing w:val="0"/>
                <w:w w:val="100"/>
                <w:position w:val="0"/>
              </w:rPr>
              <w:t>项</w:t>
              <w:tab/>
              <w:t>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pPr>
            <w:r>
              <w:rPr>
                <w:color w:val="000000"/>
                <w:spacing w:val="0"/>
                <w:w w:val="100"/>
                <w:position w:val="0"/>
              </w:rPr>
              <w:t>本期数</w:t>
            </w:r>
          </w:p>
        </w:tc>
      </w:tr>
      <w:tr>
        <w:trPr>
          <w:trHeight w:val="475"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租赁收入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rPr>
                <w:sz w:val="19"/>
                <w:szCs w:val="19"/>
              </w:rPr>
            </w:pPr>
            <w:r>
              <w:rPr>
                <w:color w:val="000000"/>
                <w:spacing w:val="0"/>
                <w:w w:val="100"/>
                <w:position w:val="0"/>
                <w:sz w:val="19"/>
                <w:szCs w:val="19"/>
              </w:rPr>
              <w:t>11,199,446.79</w:t>
            </w:r>
          </w:p>
        </w:tc>
      </w:tr>
    </w:tbl>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2)</w:t>
      </w:r>
      <w:r>
        <w:rPr>
          <w:color w:val="000000"/>
          <w:spacing w:val="0"/>
          <w:w w:val="100"/>
          <w:position w:val="0"/>
        </w:rPr>
        <w:t>经营租赁资产</w:t>
      </w:r>
    </w:p>
    <w:p>
      <w:pPr>
        <w:widowControl w:val="0"/>
        <w:spacing w:after="399" w:line="1" w:lineRule="exact"/>
      </w:pPr>
    </w:p>
    <w:tbl>
      <w:tblPr>
        <w:tblOverlap w:val="never"/>
        <w:jc w:val="left"/>
        <w:tblLayout w:type="fixed"/>
      </w:tblPr>
      <w:tblGrid>
        <w:gridCol w:w="5021"/>
        <w:gridCol w:w="2069"/>
      </w:tblGrid>
      <w:tr>
        <w:trPr>
          <w:trHeight w:val="470" w:hRule="exact"/>
        </w:trPr>
        <w:tc>
          <w:tcPr>
            <w:tcBorders>
              <w:top w:val="single" w:sz="4"/>
            </w:tcBorders>
            <w:shd w:val="clear" w:color="auto" w:fill="FFFFFF"/>
            <w:vAlign w:val="center"/>
          </w:tcPr>
          <w:p>
            <w:pPr>
              <w:pStyle w:val="Style23"/>
              <w:keepNext w:val="0"/>
              <w:keepLines w:val="0"/>
              <w:widowControl w:val="0"/>
              <w:shd w:val="clear" w:color="auto" w:fill="auto"/>
              <w:tabs>
                <w:tab w:pos="811" w:val="left"/>
              </w:tabs>
              <w:bidi w:val="0"/>
              <w:spacing w:before="0" w:after="0" w:line="240" w:lineRule="auto"/>
              <w:ind w:left="0" w:right="0" w:firstLine="360"/>
              <w:jc w:val="left"/>
            </w:pPr>
            <w:r>
              <w:rPr>
                <w:color w:val="000000"/>
                <w:spacing w:val="0"/>
                <w:w w:val="100"/>
                <w:position w:val="0"/>
              </w:rPr>
              <w:t>项</w:t>
              <w:tab/>
              <w:t>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pPr>
            <w:r>
              <w:rPr>
                <w:color w:val="000000"/>
                <w:spacing w:val="0"/>
                <w:w w:val="100"/>
                <w:position w:val="0"/>
              </w:rPr>
              <w:t>期末数</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rPr>
                <w:sz w:val="19"/>
                <w:szCs w:val="19"/>
              </w:rPr>
            </w:pPr>
            <w:r>
              <w:rPr>
                <w:color w:val="000000"/>
                <w:spacing w:val="0"/>
                <w:w w:val="100"/>
                <w:position w:val="0"/>
                <w:sz w:val="19"/>
                <w:szCs w:val="19"/>
              </w:rPr>
              <w:t>73,678,851.93</w:t>
            </w:r>
          </w:p>
        </w:tc>
      </w:tr>
      <w:tr>
        <w:trPr>
          <w:trHeight w:val="470"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rPr>
                <w:sz w:val="19"/>
                <w:szCs w:val="19"/>
              </w:rPr>
            </w:pPr>
            <w:r>
              <w:rPr>
                <w:color w:val="000000"/>
                <w:spacing w:val="0"/>
                <w:w w:val="100"/>
                <w:position w:val="0"/>
                <w:sz w:val="19"/>
                <w:szCs w:val="19"/>
              </w:rPr>
              <w:t>73,678,851.93</w:t>
            </w:r>
          </w:p>
        </w:tc>
      </w:tr>
    </w:tbl>
    <w:p>
      <w:pPr>
        <w:widowControl w:val="0"/>
        <w:spacing w:after="279" w:line="1" w:lineRule="exact"/>
      </w:pPr>
    </w:p>
    <w:p>
      <w:pPr>
        <w:pStyle w:val="Style5"/>
        <w:keepNext w:val="0"/>
        <w:keepLines w:val="0"/>
        <w:widowControl w:val="0"/>
        <w:shd w:val="clear" w:color="auto" w:fill="auto"/>
        <w:bidi w:val="0"/>
        <w:spacing w:before="0" w:after="400" w:line="240" w:lineRule="auto"/>
        <w:ind w:left="0" w:right="0" w:firstLine="560"/>
        <w:jc w:val="left"/>
      </w:pPr>
      <w:r>
        <w:rPr>
          <w:rFonts w:ascii="Times New Roman" w:eastAsia="Times New Roman" w:hAnsi="Times New Roman" w:cs="Times New Roman"/>
          <w:b/>
          <w:bCs/>
          <w:color w:val="000000"/>
          <w:spacing w:val="0"/>
          <w:w w:val="100"/>
          <w:position w:val="0"/>
        </w:rPr>
        <w:t>3)</w:t>
      </w:r>
      <w:r>
        <w:rPr>
          <w:color w:val="000000"/>
          <w:spacing w:val="0"/>
          <w:w w:val="100"/>
          <w:position w:val="0"/>
        </w:rPr>
        <w:t>根据与承租人签订的租赁合同，不可撤销租赁未来将收到的未折现租赁收款额</w:t>
      </w:r>
    </w:p>
    <w:tbl>
      <w:tblPr>
        <w:tblOverlap w:val="never"/>
        <w:jc w:val="left"/>
        <w:tblLayout w:type="fixed"/>
      </w:tblPr>
      <w:tblGrid>
        <w:gridCol w:w="5021"/>
        <w:gridCol w:w="2069"/>
      </w:tblGrid>
      <w:tr>
        <w:trPr>
          <w:trHeight w:val="47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剩余期限</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pPr>
            <w:r>
              <w:rPr>
                <w:color w:val="000000"/>
                <w:spacing w:val="0"/>
                <w:w w:val="100"/>
                <w:position w:val="0"/>
              </w:rPr>
              <w:t>期末数</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9"/>
                <w:szCs w:val="19"/>
              </w:rPr>
              <w:t>1</w:t>
            </w:r>
            <w:r>
              <w:rPr>
                <w:color w:val="000000"/>
                <w:spacing w:val="0"/>
                <w:w w:val="100"/>
                <w:position w:val="0"/>
              </w:rPr>
              <w:t>年以内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19"/>
                <w:szCs w:val="19"/>
              </w:rPr>
            </w:pPr>
            <w:r>
              <w:rPr>
                <w:color w:val="000000"/>
                <w:spacing w:val="0"/>
                <w:w w:val="100"/>
                <w:position w:val="0"/>
                <w:sz w:val="19"/>
                <w:szCs w:val="19"/>
              </w:rPr>
              <w:t xml:space="preserve">5,392, </w:t>
            </w:r>
            <w:r>
              <w:rPr>
                <w:color w:val="000000"/>
                <w:spacing w:val="0"/>
                <w:w w:val="100"/>
                <w:position w:val="0"/>
                <w:sz w:val="19"/>
                <w:szCs w:val="19"/>
              </w:rPr>
              <w:t xml:space="preserve">499. </w:t>
            </w:r>
            <w:r>
              <w:rPr>
                <w:color w:val="000000"/>
                <w:spacing w:val="0"/>
                <w:w w:val="100"/>
                <w:position w:val="0"/>
                <w:sz w:val="19"/>
                <w:szCs w:val="19"/>
              </w:rPr>
              <w:t>29</w:t>
            </w: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9"/>
                <w:szCs w:val="19"/>
              </w:rPr>
              <w:t>1-2</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19"/>
                <w:szCs w:val="19"/>
              </w:rPr>
            </w:pPr>
            <w:r>
              <w:rPr>
                <w:color w:val="000000"/>
                <w:spacing w:val="0"/>
                <w:w w:val="100"/>
                <w:position w:val="0"/>
                <w:sz w:val="19"/>
                <w:szCs w:val="19"/>
              </w:rPr>
              <w:t xml:space="preserve">1,425, </w:t>
            </w:r>
            <w:r>
              <w:rPr>
                <w:color w:val="000000"/>
                <w:spacing w:val="0"/>
                <w:w w:val="100"/>
                <w:position w:val="0"/>
                <w:sz w:val="19"/>
                <w:szCs w:val="19"/>
              </w:rPr>
              <w:t>158.00</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9"/>
                <w:szCs w:val="19"/>
              </w:rPr>
              <w:t>2-3</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19"/>
                <w:szCs w:val="19"/>
              </w:rPr>
            </w:pPr>
            <w:r>
              <w:rPr>
                <w:color w:val="000000"/>
                <w:spacing w:val="0"/>
                <w:w w:val="100"/>
                <w:position w:val="0"/>
                <w:sz w:val="19"/>
                <w:szCs w:val="19"/>
              </w:rPr>
              <w:t xml:space="preserve">1,336, </w:t>
            </w:r>
            <w:r>
              <w:rPr>
                <w:color w:val="000000"/>
                <w:spacing w:val="0"/>
                <w:w w:val="100"/>
                <w:position w:val="0"/>
                <w:sz w:val="19"/>
                <w:szCs w:val="19"/>
              </w:rPr>
              <w:t>655.40</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9"/>
                <w:szCs w:val="19"/>
              </w:rPr>
              <w:t>3-4</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rPr>
                <w:sz w:val="19"/>
                <w:szCs w:val="19"/>
              </w:rPr>
            </w:pPr>
            <w:r>
              <w:rPr>
                <w:color w:val="000000"/>
                <w:spacing w:val="0"/>
                <w:w w:val="100"/>
                <w:position w:val="0"/>
                <w:sz w:val="19"/>
                <w:szCs w:val="19"/>
              </w:rPr>
              <w:t>962,785.40</w:t>
            </w: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9"/>
                <w:szCs w:val="19"/>
              </w:rPr>
              <w:t>4-5</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rPr>
                <w:sz w:val="19"/>
                <w:szCs w:val="19"/>
              </w:rPr>
            </w:pPr>
            <w:r>
              <w:rPr>
                <w:color w:val="000000"/>
                <w:spacing w:val="0"/>
                <w:w w:val="100"/>
                <w:position w:val="0"/>
                <w:sz w:val="19"/>
                <w:szCs w:val="19"/>
              </w:rPr>
              <w:t xml:space="preserve">406, </w:t>
            </w:r>
            <w:r>
              <w:rPr>
                <w:color w:val="000000"/>
                <w:spacing w:val="0"/>
                <w:w w:val="100"/>
                <w:position w:val="0"/>
                <w:sz w:val="19"/>
                <w:szCs w:val="19"/>
              </w:rPr>
              <w:t>645.00</w:t>
            </w:r>
          </w:p>
        </w:tc>
      </w:tr>
      <w:tr>
        <w:trPr>
          <w:trHeight w:val="475"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19"/>
                <w:szCs w:val="19"/>
              </w:rPr>
            </w:pPr>
            <w:r>
              <w:rPr>
                <w:color w:val="000000"/>
                <w:spacing w:val="0"/>
                <w:w w:val="100"/>
                <w:position w:val="0"/>
                <w:sz w:val="19"/>
                <w:szCs w:val="19"/>
              </w:rPr>
              <w:t xml:space="preserve">9, 523, </w:t>
            </w:r>
            <w:r>
              <w:rPr>
                <w:color w:val="000000"/>
                <w:spacing w:val="0"/>
                <w:w w:val="100"/>
                <w:position w:val="0"/>
                <w:sz w:val="19"/>
                <w:szCs w:val="19"/>
              </w:rPr>
              <w:t xml:space="preserve">743. </w:t>
            </w:r>
            <w:r>
              <w:rPr>
                <w:color w:val="000000"/>
                <w:spacing w:val="0"/>
                <w:w w:val="100"/>
                <w:position w:val="0"/>
                <w:sz w:val="19"/>
                <w:szCs w:val="19"/>
              </w:rPr>
              <w:t>09</w:t>
            </w:r>
          </w:p>
        </w:tc>
      </w:tr>
    </w:tbl>
    <w:p>
      <w:pPr>
        <w:pStyle w:val="Style5"/>
        <w:keepNext w:val="0"/>
        <w:keepLines w:val="0"/>
        <w:widowControl w:val="0"/>
        <w:shd w:val="clear" w:color="auto" w:fill="auto"/>
        <w:bidi w:val="0"/>
        <w:spacing w:before="0" w:after="100" w:line="240" w:lineRule="auto"/>
        <w:ind w:left="0" w:right="0" w:firstLine="140"/>
        <w:jc w:val="left"/>
      </w:pPr>
      <w:r>
        <w:rPr>
          <w:b/>
          <w:bCs/>
          <w:color w:val="000000"/>
          <w:spacing w:val="0"/>
          <w:w w:val="100"/>
          <w:position w:val="0"/>
        </w:rPr>
        <w:t>十七、母公司财务报表主要项目注释</w:t>
      </w:r>
    </w:p>
    <w:p>
      <w:pPr>
        <w:pStyle w:val="Style5"/>
        <w:keepNext w:val="0"/>
        <w:keepLines w:val="0"/>
        <w:widowControl w:val="0"/>
        <w:shd w:val="clear" w:color="auto" w:fill="auto"/>
        <w:bidi w:val="0"/>
        <w:spacing w:before="0" w:after="100" w:line="240" w:lineRule="auto"/>
        <w:ind w:left="0" w:right="0" w:firstLine="140"/>
        <w:jc w:val="left"/>
      </w:pPr>
      <w:bookmarkStart w:id="2024" w:name="bookmark2024"/>
      <w:r>
        <w:rPr>
          <w:b/>
          <w:bCs/>
          <w:color w:val="000000"/>
          <w:spacing w:val="0"/>
          <w:w w:val="100"/>
          <w:position w:val="0"/>
        </w:rPr>
        <w:t>1</w:t>
      </w:r>
      <w:bookmarkEnd w:id="2024"/>
      <w:r>
        <w:rPr>
          <w:b/>
          <w:bCs/>
          <w:color w:val="000000"/>
          <w:spacing w:val="0"/>
          <w:w w:val="100"/>
          <w:position w:val="0"/>
        </w:rPr>
        <w:t>、应收账款</w:t>
      </w:r>
    </w:p>
    <w:p>
      <w:pPr>
        <w:pStyle w:val="Style5"/>
        <w:keepNext w:val="0"/>
        <w:keepLines w:val="0"/>
        <w:widowControl w:val="0"/>
        <w:numPr>
          <w:ilvl w:val="0"/>
          <w:numId w:val="261"/>
        </w:numPr>
        <w:shd w:val="clear" w:color="auto" w:fill="auto"/>
        <w:tabs>
          <w:tab w:pos="570" w:val="left"/>
        </w:tabs>
        <w:bidi w:val="0"/>
        <w:spacing w:before="0" w:after="100" w:line="240" w:lineRule="auto"/>
        <w:ind w:left="0" w:right="0" w:firstLine="140"/>
        <w:jc w:val="left"/>
      </w:pPr>
      <w:bookmarkStart w:id="2025" w:name="bookmark2025"/>
      <w:bookmarkEnd w:id="2025"/>
      <w:r>
        <w:rPr>
          <w:b/>
          <w:bCs/>
          <w:color w:val="000000"/>
          <w:spacing w:val="0"/>
          <w:w w:val="100"/>
          <w:position w:val="0"/>
        </w:rPr>
        <w:t>.</w:t>
      </w:r>
      <w:r>
        <w:rPr>
          <w:b/>
          <w:bCs/>
          <w:color w:val="000000"/>
          <w:spacing w:val="0"/>
          <w:w w:val="100"/>
          <w:position w:val="0"/>
        </w:rPr>
        <w:t>按账龄披露</w:t>
      </w:r>
    </w:p>
    <w:p>
      <w:pPr>
        <w:pStyle w:val="Style5"/>
        <w:keepNext w:val="0"/>
        <w:keepLines w:val="0"/>
        <w:widowControl w:val="0"/>
        <w:shd w:val="clear" w:color="auto" w:fill="auto"/>
        <w:bidi w:val="0"/>
        <w:spacing w:before="0" w:after="320" w:line="240" w:lineRule="auto"/>
        <w:ind w:left="0" w:right="0" w:firstLine="14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6"/>
        <w:keepNext/>
        <w:keepLines/>
        <w:widowControl w:val="0"/>
        <w:numPr>
          <w:ilvl w:val="0"/>
          <w:numId w:val="261"/>
        </w:numPr>
        <w:shd w:val="clear" w:color="auto" w:fill="auto"/>
        <w:tabs>
          <w:tab w:pos="570" w:val="left"/>
        </w:tabs>
        <w:bidi w:val="0"/>
        <w:spacing w:before="0" w:after="100" w:line="240" w:lineRule="auto"/>
        <w:ind w:left="0" w:right="0" w:firstLine="140"/>
        <w:jc w:val="left"/>
      </w:pPr>
      <w:bookmarkStart w:id="2026" w:name="bookmark2026"/>
      <w:bookmarkStart w:id="2027" w:name="bookmark2027"/>
      <w:bookmarkStart w:id="2028" w:name="bookmark2028"/>
      <w:bookmarkStart w:id="2029" w:name="bookmark2029"/>
      <w:bookmarkEnd w:id="2028"/>
      <w:r>
        <w:rPr>
          <w:color w:val="000000"/>
          <w:spacing w:val="0"/>
          <w:w w:val="100"/>
          <w:position w:val="0"/>
        </w:rPr>
        <w:t>.</w:t>
      </w:r>
      <w:r>
        <w:rPr>
          <w:color w:val="000000"/>
          <w:spacing w:val="0"/>
          <w:w w:val="100"/>
          <w:position w:val="0"/>
        </w:rPr>
        <w:t>按坏账计提方法分类披露</w:t>
      </w:r>
      <w:bookmarkEnd w:id="2026"/>
      <w:bookmarkEnd w:id="2027"/>
      <w:bookmarkEnd w:id="2029"/>
    </w:p>
    <w:p>
      <w:pPr>
        <w:pStyle w:val="Style5"/>
        <w:keepNext w:val="0"/>
        <w:keepLines w:val="0"/>
        <w:widowControl w:val="0"/>
        <w:shd w:val="clear" w:color="auto" w:fill="auto"/>
        <w:bidi w:val="0"/>
        <w:spacing w:before="0" w:after="0" w:line="240" w:lineRule="auto"/>
        <w:ind w:left="0" w:right="0" w:firstLine="14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140"/>
        <w:jc w:val="left"/>
      </w:pPr>
      <w:r>
        <w:rPr>
          <w:color w:val="000000"/>
          <w:spacing w:val="0"/>
          <w:w w:val="100"/>
          <w:position w:val="0"/>
        </w:rPr>
        <w:t>按单项计提坏账准备：</w:t>
      </w:r>
    </w:p>
    <w:p>
      <w:pPr>
        <w:pStyle w:val="Style5"/>
        <w:keepNext w:val="0"/>
        <w:keepLines w:val="0"/>
        <w:widowControl w:val="0"/>
        <w:shd w:val="clear" w:color="auto" w:fill="auto"/>
        <w:bidi w:val="0"/>
        <w:spacing w:before="0" w:after="520" w:line="240" w:lineRule="auto"/>
        <w:ind w:left="0" w:right="0" w:firstLine="14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140"/>
        <w:jc w:val="left"/>
      </w:pPr>
      <w:r>
        <w:rPr>
          <w:color w:val="000000"/>
          <w:spacing w:val="0"/>
          <w:w w:val="100"/>
          <w:position w:val="0"/>
        </w:rPr>
        <w:t>按组合计提坏账准备：</w:t>
      </w:r>
    </w:p>
    <w:p>
      <w:pPr>
        <w:pStyle w:val="Style5"/>
        <w:keepNext w:val="0"/>
        <w:keepLines w:val="0"/>
        <w:widowControl w:val="0"/>
        <w:shd w:val="clear" w:color="auto" w:fill="auto"/>
        <w:bidi w:val="0"/>
        <w:spacing w:before="0" w:after="280" w:line="240" w:lineRule="auto"/>
        <w:ind w:left="0" w:right="0" w:firstLine="14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140"/>
        <w:jc w:val="left"/>
      </w:pPr>
      <w:r>
        <w:rPr>
          <w:color w:val="000000"/>
          <w:spacing w:val="0"/>
          <w:w w:val="100"/>
          <w:position w:val="0"/>
        </w:rPr>
        <w:t>如按预期信用损失一般模型计提坏账准备，请参照其他应收款披露:</w:t>
      </w:r>
    </w:p>
    <w:p>
      <w:pPr>
        <w:pStyle w:val="Style5"/>
        <w:keepNext w:val="0"/>
        <w:keepLines w:val="0"/>
        <w:widowControl w:val="0"/>
        <w:shd w:val="clear" w:color="auto" w:fill="auto"/>
        <w:bidi w:val="0"/>
        <w:spacing w:before="0" w:after="320" w:line="240" w:lineRule="auto"/>
        <w:ind w:left="0" w:right="0" w:firstLine="14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6"/>
        <w:keepNext/>
        <w:keepLines/>
        <w:widowControl w:val="0"/>
        <w:numPr>
          <w:ilvl w:val="0"/>
          <w:numId w:val="261"/>
        </w:numPr>
        <w:shd w:val="clear" w:color="auto" w:fill="auto"/>
        <w:bidi w:val="0"/>
        <w:spacing w:before="0" w:after="100" w:line="240" w:lineRule="auto"/>
        <w:ind w:left="0" w:right="0" w:firstLine="140"/>
        <w:jc w:val="left"/>
      </w:pPr>
      <w:bookmarkStart w:id="2030" w:name="bookmark2030"/>
      <w:bookmarkStart w:id="2031" w:name="bookmark2031"/>
      <w:bookmarkStart w:id="2032" w:name="bookmark2032"/>
      <w:bookmarkStart w:id="2033" w:name="bookmark2033"/>
      <w:bookmarkEnd w:id="2032"/>
      <w:r>
        <w:rPr>
          <w:color w:val="000000"/>
          <w:spacing w:val="0"/>
          <w:w w:val="100"/>
          <w:position w:val="0"/>
        </w:rPr>
        <w:t>.</w:t>
      </w:r>
      <w:r>
        <w:rPr>
          <w:color w:val="000000"/>
          <w:spacing w:val="0"/>
          <w:w w:val="100"/>
          <w:position w:val="0"/>
        </w:rPr>
        <w:t>坏账准备的情况</w:t>
      </w:r>
      <w:bookmarkEnd w:id="2030"/>
      <w:bookmarkEnd w:id="2031"/>
      <w:bookmarkEnd w:id="2033"/>
    </w:p>
    <w:p>
      <w:pPr>
        <w:pStyle w:val="Style5"/>
        <w:keepNext w:val="0"/>
        <w:keepLines w:val="0"/>
        <w:widowControl w:val="0"/>
        <w:shd w:val="clear" w:color="auto" w:fill="auto"/>
        <w:bidi w:val="0"/>
        <w:spacing w:before="0" w:after="0" w:line="240" w:lineRule="auto"/>
        <w:ind w:left="0" w:right="0" w:firstLine="14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其中本期坏账准备收回或转回金额重要的：</w:t>
      </w:r>
    </w:p>
    <w:p>
      <w:pPr>
        <w:pStyle w:val="Style5"/>
        <w:keepNext w:val="0"/>
        <w:keepLines w:val="0"/>
        <w:widowControl w:val="0"/>
        <w:shd w:val="clear" w:color="auto" w:fill="auto"/>
        <w:bidi w:val="0"/>
        <w:spacing w:before="0" w:after="580" w:line="240" w:lineRule="auto"/>
        <w:ind w:left="0" w:right="0" w:firstLine="14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6"/>
        <w:keepNext/>
        <w:keepLines/>
        <w:widowControl w:val="0"/>
        <w:numPr>
          <w:ilvl w:val="0"/>
          <w:numId w:val="261"/>
        </w:numPr>
        <w:shd w:val="clear" w:color="auto" w:fill="auto"/>
        <w:tabs>
          <w:tab w:pos="570" w:val="left"/>
        </w:tabs>
        <w:bidi w:val="0"/>
        <w:spacing w:before="0" w:after="100" w:line="240" w:lineRule="auto"/>
        <w:ind w:left="0" w:right="0" w:firstLine="140"/>
        <w:jc w:val="left"/>
      </w:pPr>
      <w:bookmarkStart w:id="2034" w:name="bookmark2034"/>
      <w:bookmarkStart w:id="2035" w:name="bookmark2035"/>
      <w:bookmarkStart w:id="2036" w:name="bookmark2036"/>
      <w:bookmarkStart w:id="2037" w:name="bookmark2037"/>
      <w:bookmarkEnd w:id="2036"/>
      <w:r>
        <w:rPr>
          <w:color w:val="000000"/>
          <w:spacing w:val="0"/>
          <w:w w:val="100"/>
          <w:position w:val="0"/>
        </w:rPr>
        <w:t>.</w:t>
      </w:r>
      <w:r>
        <w:rPr>
          <w:color w:val="000000"/>
          <w:spacing w:val="0"/>
          <w:w w:val="100"/>
          <w:position w:val="0"/>
        </w:rPr>
        <w:t>本期实际核销的应收账款情况</w:t>
      </w:r>
      <w:bookmarkEnd w:id="2034"/>
      <w:bookmarkEnd w:id="2035"/>
      <w:bookmarkEnd w:id="2037"/>
    </w:p>
    <w:p>
      <w:pPr>
        <w:pStyle w:val="Style5"/>
        <w:keepNext w:val="0"/>
        <w:keepLines w:val="0"/>
        <w:widowControl w:val="0"/>
        <w:shd w:val="clear" w:color="auto" w:fill="auto"/>
        <w:bidi w:val="0"/>
        <w:spacing w:before="0" w:after="0" w:line="240" w:lineRule="auto"/>
        <w:ind w:left="0" w:right="0" w:firstLine="14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其中重要的应收账款核销情况</w:t>
      </w:r>
    </w:p>
    <w:p>
      <w:pPr>
        <w:pStyle w:val="Style5"/>
        <w:keepNext w:val="0"/>
        <w:keepLines w:val="0"/>
        <w:widowControl w:val="0"/>
        <w:shd w:val="clear" w:color="auto" w:fill="auto"/>
        <w:bidi w:val="0"/>
        <w:spacing w:before="0" w:after="580" w:line="240" w:lineRule="auto"/>
        <w:ind w:left="0" w:right="0" w:firstLine="14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6"/>
        <w:keepNext/>
        <w:keepLines/>
        <w:widowControl w:val="0"/>
        <w:numPr>
          <w:ilvl w:val="0"/>
          <w:numId w:val="261"/>
        </w:numPr>
        <w:shd w:val="clear" w:color="auto" w:fill="auto"/>
        <w:tabs>
          <w:tab w:pos="570" w:val="left"/>
        </w:tabs>
        <w:bidi w:val="0"/>
        <w:spacing w:before="0" w:after="100" w:line="240" w:lineRule="auto"/>
        <w:ind w:left="0" w:right="0" w:firstLine="140"/>
        <w:jc w:val="left"/>
      </w:pPr>
      <w:bookmarkStart w:id="2038" w:name="bookmark2038"/>
      <w:bookmarkStart w:id="2039" w:name="bookmark2039"/>
      <w:bookmarkStart w:id="2040" w:name="bookmark2040"/>
      <w:bookmarkStart w:id="2041" w:name="bookmark2041"/>
      <w:bookmarkEnd w:id="2040"/>
      <w:r>
        <w:rPr>
          <w:color w:val="000000"/>
          <w:spacing w:val="0"/>
          <w:w w:val="100"/>
          <w:position w:val="0"/>
        </w:rPr>
        <w:t>.</w:t>
      </w:r>
      <w:r>
        <w:rPr>
          <w:color w:val="000000"/>
          <w:spacing w:val="0"/>
          <w:w w:val="100"/>
          <w:position w:val="0"/>
        </w:rPr>
        <w:t>按欠款方归集的期末余额前五名的应收账款情况</w:t>
      </w:r>
      <w:bookmarkEnd w:id="2038"/>
      <w:bookmarkEnd w:id="2039"/>
      <w:bookmarkEnd w:id="2041"/>
    </w:p>
    <w:p>
      <w:pPr>
        <w:pStyle w:val="Style5"/>
        <w:keepNext w:val="0"/>
        <w:keepLines w:val="0"/>
        <w:widowControl w:val="0"/>
        <w:shd w:val="clear" w:color="auto" w:fill="auto"/>
        <w:bidi w:val="0"/>
        <w:spacing w:before="0" w:after="580" w:line="240" w:lineRule="auto"/>
        <w:ind w:left="0" w:right="0" w:firstLine="140"/>
        <w:jc w:val="left"/>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26"/>
        <w:keepNext/>
        <w:keepLines/>
        <w:widowControl w:val="0"/>
        <w:numPr>
          <w:ilvl w:val="0"/>
          <w:numId w:val="261"/>
        </w:numPr>
        <w:shd w:val="clear" w:color="auto" w:fill="auto"/>
        <w:tabs>
          <w:tab w:pos="570" w:val="left"/>
        </w:tabs>
        <w:bidi w:val="0"/>
        <w:spacing w:before="0" w:after="100" w:line="240" w:lineRule="auto"/>
        <w:ind w:left="0" w:right="0" w:firstLine="140"/>
        <w:jc w:val="left"/>
      </w:pPr>
      <w:bookmarkStart w:id="2042" w:name="bookmark2042"/>
      <w:bookmarkStart w:id="2043" w:name="bookmark2043"/>
      <w:bookmarkStart w:id="2044" w:name="bookmark2044"/>
      <w:bookmarkStart w:id="2045" w:name="bookmark2045"/>
      <w:bookmarkEnd w:id="2044"/>
      <w:r>
        <w:rPr>
          <w:color w:val="000000"/>
          <w:spacing w:val="0"/>
          <w:w w:val="100"/>
          <w:position w:val="0"/>
        </w:rPr>
        <w:t>.</w:t>
      </w:r>
      <w:r>
        <w:rPr>
          <w:color w:val="000000"/>
          <w:spacing w:val="0"/>
          <w:w w:val="100"/>
          <w:position w:val="0"/>
        </w:rPr>
        <w:t>因金融资产转移而终止确认的应收账款</w:t>
      </w:r>
      <w:bookmarkEnd w:id="2042"/>
      <w:bookmarkEnd w:id="2043"/>
      <w:bookmarkEnd w:id="2045"/>
    </w:p>
    <w:p>
      <w:pPr>
        <w:pStyle w:val="Style5"/>
        <w:keepNext w:val="0"/>
        <w:keepLines w:val="0"/>
        <w:widowControl w:val="0"/>
        <w:shd w:val="clear" w:color="auto" w:fill="auto"/>
        <w:tabs>
          <w:tab w:pos="994" w:val="left"/>
        </w:tabs>
        <w:bidi w:val="0"/>
        <w:spacing w:before="0" w:after="320" w:line="240" w:lineRule="auto"/>
        <w:ind w:left="0" w:right="0" w:firstLine="140"/>
        <w:jc w:val="left"/>
      </w:pPr>
      <w:r>
        <w:rPr>
          <w:color w:val="000000"/>
          <w:spacing w:val="0"/>
          <w:w w:val="100"/>
          <w:position w:val="0"/>
        </w:rPr>
        <w:t>口适用</w:t>
        <w:tab/>
      </w:r>
      <w:r>
        <w:rPr>
          <w:color w:val="000000"/>
          <w:spacing w:val="0"/>
          <w:w w:val="100"/>
          <w:position w:val="0"/>
          <w:sz w:val="19"/>
          <w:szCs w:val="19"/>
        </w:rPr>
        <w:t>J</w:t>
      </w:r>
      <w:r>
        <w:rPr>
          <w:color w:val="000000"/>
          <w:spacing w:val="0"/>
          <w:w w:val="100"/>
          <w:position w:val="0"/>
        </w:rPr>
        <w:t>不适用</w:t>
      </w:r>
    </w:p>
    <w:p>
      <w:pPr>
        <w:pStyle w:val="Style26"/>
        <w:keepNext/>
        <w:keepLines/>
        <w:widowControl w:val="0"/>
        <w:numPr>
          <w:ilvl w:val="0"/>
          <w:numId w:val="261"/>
        </w:numPr>
        <w:shd w:val="clear" w:color="auto" w:fill="auto"/>
        <w:tabs>
          <w:tab w:pos="570" w:val="left"/>
        </w:tabs>
        <w:bidi w:val="0"/>
        <w:spacing w:before="0" w:after="100" w:line="240" w:lineRule="auto"/>
        <w:ind w:left="0" w:right="0" w:firstLine="140"/>
        <w:jc w:val="left"/>
      </w:pPr>
      <w:bookmarkStart w:id="2046" w:name="bookmark2046"/>
      <w:bookmarkStart w:id="2047" w:name="bookmark2047"/>
      <w:bookmarkStart w:id="2048" w:name="bookmark2048"/>
      <w:bookmarkStart w:id="2049" w:name="bookmark2049"/>
      <w:bookmarkEnd w:id="2048"/>
      <w:r>
        <w:rPr>
          <w:color w:val="000000"/>
          <w:spacing w:val="0"/>
          <w:w w:val="100"/>
          <w:position w:val="0"/>
        </w:rPr>
        <w:t>.</w:t>
      </w:r>
      <w:r>
        <w:rPr>
          <w:color w:val="000000"/>
          <w:spacing w:val="0"/>
          <w:w w:val="100"/>
          <w:position w:val="0"/>
        </w:rPr>
        <w:t>转移应收账款且继续涉入形成的资产、负债金额</w:t>
      </w:r>
      <w:bookmarkEnd w:id="2046"/>
      <w:bookmarkEnd w:id="2047"/>
      <w:bookmarkEnd w:id="2049"/>
    </w:p>
    <w:p>
      <w:pPr>
        <w:pStyle w:val="Style5"/>
        <w:keepNext w:val="0"/>
        <w:keepLines w:val="0"/>
        <w:widowControl w:val="0"/>
        <w:shd w:val="clear" w:color="auto" w:fill="auto"/>
        <w:tabs>
          <w:tab w:pos="994" w:val="left"/>
        </w:tabs>
        <w:bidi w:val="0"/>
        <w:spacing w:before="0" w:after="280" w:line="240" w:lineRule="auto"/>
        <w:ind w:left="0" w:right="0" w:firstLine="140"/>
        <w:jc w:val="left"/>
      </w:pPr>
      <w:r>
        <w:rPr>
          <w:color w:val="000000"/>
          <w:spacing w:val="0"/>
          <w:w w:val="100"/>
          <w:position w:val="0"/>
        </w:rPr>
        <w:t>口适用</w:t>
        <w:tab/>
      </w:r>
      <w:r>
        <w:rPr>
          <w:color w:val="000000"/>
          <w:spacing w:val="0"/>
          <w:w w:val="100"/>
          <w:position w:val="0"/>
          <w:sz w:val="19"/>
          <w:szCs w:val="19"/>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其他说明：</w:t>
      </w:r>
    </w:p>
    <w:p>
      <w:pPr>
        <w:pStyle w:val="Style5"/>
        <w:keepNext w:val="0"/>
        <w:keepLines w:val="0"/>
        <w:widowControl w:val="0"/>
        <w:shd w:val="clear" w:color="auto" w:fill="auto"/>
        <w:bidi w:val="0"/>
        <w:spacing w:before="0" w:after="320" w:line="240" w:lineRule="auto"/>
        <w:ind w:left="0" w:right="0" w:firstLine="14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6"/>
        <w:keepNext/>
        <w:keepLines/>
        <w:widowControl w:val="0"/>
        <w:shd w:val="clear" w:color="auto" w:fill="auto"/>
        <w:bidi w:val="0"/>
        <w:spacing w:before="0" w:after="100" w:line="240" w:lineRule="auto"/>
        <w:ind w:left="0" w:right="0" w:firstLine="140"/>
        <w:jc w:val="left"/>
      </w:pPr>
      <w:bookmarkStart w:id="2050" w:name="bookmark2050"/>
      <w:bookmarkStart w:id="2051" w:name="bookmark2051"/>
      <w:bookmarkStart w:id="2052" w:name="bookmark2052"/>
      <w:bookmarkStart w:id="2053" w:name="bookmark2053"/>
      <w:r>
        <w:rPr>
          <w:color w:val="000000"/>
          <w:spacing w:val="0"/>
          <w:w w:val="100"/>
          <w:position w:val="0"/>
        </w:rPr>
        <w:t>2</w:t>
      </w:r>
      <w:bookmarkEnd w:id="2052"/>
      <w:r>
        <w:rPr>
          <w:color w:val="000000"/>
          <w:spacing w:val="0"/>
          <w:w w:val="100"/>
          <w:position w:val="0"/>
        </w:rPr>
        <w:t>、其他应收款</w:t>
      </w:r>
      <w:bookmarkEnd w:id="2050"/>
      <w:bookmarkEnd w:id="2051"/>
      <w:bookmarkEnd w:id="2053"/>
    </w:p>
    <w:p>
      <w:pPr>
        <w:pStyle w:val="Style26"/>
        <w:keepNext/>
        <w:keepLines/>
        <w:widowControl w:val="0"/>
        <w:shd w:val="clear" w:color="auto" w:fill="auto"/>
        <w:bidi w:val="0"/>
        <w:spacing w:before="0" w:after="100" w:line="240" w:lineRule="auto"/>
        <w:ind w:left="0" w:right="0" w:firstLine="140"/>
        <w:jc w:val="left"/>
      </w:pPr>
      <w:bookmarkStart w:id="2050" w:name="bookmark2050"/>
      <w:bookmarkStart w:id="2051" w:name="bookmark2051"/>
      <w:bookmarkStart w:id="2054" w:name="bookmark2054"/>
      <w:r>
        <w:rPr>
          <w:color w:val="000000"/>
          <w:spacing w:val="0"/>
          <w:w w:val="100"/>
          <w:position w:val="0"/>
        </w:rPr>
        <w:t>项目列示</w:t>
      </w:r>
      <w:bookmarkEnd w:id="2050"/>
      <w:bookmarkEnd w:id="2051"/>
      <w:bookmarkEnd w:id="2054"/>
    </w:p>
    <w:p>
      <w:pPr>
        <w:pStyle w:val="Style5"/>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9"/>
          <w:szCs w:val="19"/>
        </w:rPr>
        <w:t>J</w:t>
      </w:r>
      <w:r>
        <w:rPr>
          <w:color w:val="000000"/>
          <w:spacing w:val="0"/>
          <w:w w:val="100"/>
          <w:position w:val="0"/>
        </w:rPr>
        <w:t>适用口不适用</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197"/>
        <w:gridCol w:w="2933"/>
        <w:gridCol w:w="2933"/>
      </w:tblGrid>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93"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应收利息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3197"/>
        <w:gridCol w:w="2933"/>
        <w:gridCol w:w="2933"/>
      </w:tblGrid>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8,536,589.10</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751,971,612.43</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438,309,808.92</w:t>
            </w:r>
          </w:p>
        </w:tc>
      </w:tr>
      <w:tr>
        <w:trPr>
          <w:trHeight w:val="293"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751,971,612.43</w:t>
            </w:r>
          </w:p>
        </w:tc>
        <w:tc>
          <w:tcPr>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446,846,398.02</w:t>
            </w:r>
          </w:p>
        </w:tc>
      </w:tr>
    </w:tbl>
    <w:p>
      <w:pPr>
        <w:widowControl w:val="0"/>
        <w:spacing w:after="259" w:line="1" w:lineRule="exact"/>
      </w:pP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6"/>
        <w:keepNext/>
        <w:keepLines/>
        <w:widowControl w:val="0"/>
        <w:shd w:val="clear" w:color="auto" w:fill="auto"/>
        <w:bidi w:val="0"/>
        <w:spacing w:before="0" w:after="100" w:line="240" w:lineRule="auto"/>
        <w:ind w:left="0" w:right="0" w:firstLine="0"/>
        <w:jc w:val="left"/>
      </w:pPr>
      <w:bookmarkStart w:id="2055" w:name="bookmark2055"/>
      <w:bookmarkStart w:id="2056" w:name="bookmark2056"/>
      <w:bookmarkStart w:id="2057" w:name="bookmark2057"/>
      <w:r>
        <w:rPr>
          <w:color w:val="000000"/>
          <w:spacing w:val="0"/>
          <w:w w:val="100"/>
          <w:position w:val="0"/>
        </w:rPr>
        <w:t>应收利息</w:t>
      </w:r>
      <w:bookmarkEnd w:id="2055"/>
      <w:bookmarkEnd w:id="2056"/>
      <w:bookmarkEnd w:id="2057"/>
    </w:p>
    <w:p>
      <w:pPr>
        <w:pStyle w:val="Style26"/>
        <w:keepNext/>
        <w:keepLines/>
        <w:widowControl w:val="0"/>
        <w:numPr>
          <w:ilvl w:val="0"/>
          <w:numId w:val="263"/>
        </w:numPr>
        <w:shd w:val="clear" w:color="auto" w:fill="auto"/>
        <w:tabs>
          <w:tab w:pos="430" w:val="left"/>
        </w:tabs>
        <w:bidi w:val="0"/>
        <w:spacing w:before="0" w:after="100" w:line="240" w:lineRule="auto"/>
        <w:ind w:left="0" w:right="0" w:firstLine="0"/>
        <w:jc w:val="left"/>
      </w:pPr>
      <w:bookmarkStart w:id="2055" w:name="bookmark2055"/>
      <w:bookmarkStart w:id="2056" w:name="bookmark2056"/>
      <w:bookmarkStart w:id="2058" w:name="bookmark2058"/>
      <w:bookmarkStart w:id="2059" w:name="bookmark2059"/>
      <w:bookmarkEnd w:id="2058"/>
      <w:r>
        <w:rPr>
          <w:color w:val="000000"/>
          <w:spacing w:val="0"/>
          <w:w w:val="100"/>
          <w:position w:val="0"/>
        </w:rPr>
        <w:t>.</w:t>
      </w:r>
      <w:r>
        <w:rPr>
          <w:color w:val="000000"/>
          <w:spacing w:val="0"/>
          <w:w w:val="100"/>
          <w:position w:val="0"/>
        </w:rPr>
        <w:t>应收利息分类</w:t>
      </w:r>
      <w:bookmarkEnd w:id="2055"/>
      <w:bookmarkEnd w:id="2056"/>
      <w:bookmarkEnd w:id="2059"/>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5"/>
        <w:keepNext w:val="0"/>
        <w:keepLines w:val="0"/>
        <w:widowControl w:val="0"/>
        <w:numPr>
          <w:ilvl w:val="0"/>
          <w:numId w:val="263"/>
        </w:numPr>
        <w:shd w:val="clear" w:color="auto" w:fill="auto"/>
        <w:tabs>
          <w:tab w:pos="430" w:val="left"/>
        </w:tabs>
        <w:bidi w:val="0"/>
        <w:spacing w:before="0" w:after="100" w:line="240" w:lineRule="auto"/>
        <w:ind w:left="0" w:right="0" w:firstLine="0"/>
        <w:jc w:val="left"/>
      </w:pPr>
      <w:bookmarkStart w:id="2060" w:name="bookmark2060"/>
      <w:bookmarkEnd w:id="2060"/>
      <w:r>
        <w:rPr>
          <w:b/>
          <w:bCs/>
          <w:color w:val="000000"/>
          <w:spacing w:val="0"/>
          <w:w w:val="100"/>
          <w:position w:val="0"/>
        </w:rPr>
        <w:t>.</w:t>
      </w:r>
      <w:r>
        <w:rPr>
          <w:b/>
          <w:bCs/>
          <w:color w:val="000000"/>
          <w:spacing w:val="0"/>
          <w:w w:val="100"/>
          <w:position w:val="0"/>
        </w:rPr>
        <w:t>重要逾期利息</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5"/>
        <w:keepNext w:val="0"/>
        <w:keepLines w:val="0"/>
        <w:widowControl w:val="0"/>
        <w:numPr>
          <w:ilvl w:val="0"/>
          <w:numId w:val="263"/>
        </w:numPr>
        <w:shd w:val="clear" w:color="auto" w:fill="auto"/>
        <w:tabs>
          <w:tab w:pos="430" w:val="left"/>
        </w:tabs>
        <w:bidi w:val="0"/>
        <w:spacing w:before="0" w:after="100" w:line="240" w:lineRule="auto"/>
        <w:ind w:left="0" w:right="0" w:firstLine="0"/>
        <w:jc w:val="left"/>
      </w:pPr>
      <w:bookmarkStart w:id="2061" w:name="bookmark2061"/>
      <w:bookmarkEnd w:id="2061"/>
      <w:r>
        <w:rPr>
          <w:b/>
          <w:bCs/>
          <w:color w:val="000000"/>
          <w:spacing w:val="0"/>
          <w:w w:val="100"/>
          <w:position w:val="0"/>
        </w:rPr>
        <w:t>.</w:t>
      </w:r>
      <w:r>
        <w:rPr>
          <w:b/>
          <w:bCs/>
          <w:color w:val="000000"/>
          <w:spacing w:val="0"/>
          <w:w w:val="100"/>
          <w:position w:val="0"/>
        </w:rPr>
        <w:t>坏账准备计提情况</w:t>
      </w:r>
    </w:p>
    <w:p>
      <w:pPr>
        <w:pStyle w:val="Style5"/>
        <w:keepNext w:val="0"/>
        <w:keepLines w:val="0"/>
        <w:widowControl w:val="0"/>
        <w:shd w:val="clear" w:color="auto" w:fill="auto"/>
        <w:bidi w:val="0"/>
        <w:spacing w:before="0" w:after="50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6"/>
        <w:keepNext/>
        <w:keepLines/>
        <w:widowControl w:val="0"/>
        <w:shd w:val="clear" w:color="auto" w:fill="auto"/>
        <w:bidi w:val="0"/>
        <w:spacing w:before="0" w:after="100" w:line="240" w:lineRule="auto"/>
        <w:ind w:left="0" w:right="0" w:firstLine="0"/>
        <w:jc w:val="left"/>
      </w:pPr>
      <w:bookmarkStart w:id="2062" w:name="bookmark2062"/>
      <w:bookmarkStart w:id="2063" w:name="bookmark2063"/>
      <w:bookmarkStart w:id="2064" w:name="bookmark2064"/>
      <w:r>
        <w:rPr>
          <w:color w:val="000000"/>
          <w:spacing w:val="0"/>
          <w:w w:val="100"/>
          <w:position w:val="0"/>
        </w:rPr>
        <w:t>应收股利</w:t>
      </w:r>
      <w:bookmarkEnd w:id="2062"/>
      <w:bookmarkEnd w:id="2063"/>
      <w:bookmarkEnd w:id="2064"/>
    </w:p>
    <w:p>
      <w:pPr>
        <w:pStyle w:val="Style26"/>
        <w:keepNext/>
        <w:keepLines/>
        <w:widowControl w:val="0"/>
        <w:shd w:val="clear" w:color="auto" w:fill="auto"/>
        <w:bidi w:val="0"/>
        <w:spacing w:before="0" w:after="100" w:line="240" w:lineRule="auto"/>
        <w:ind w:left="0" w:right="0" w:firstLine="0"/>
        <w:jc w:val="left"/>
      </w:pPr>
      <w:bookmarkStart w:id="2062" w:name="bookmark2062"/>
      <w:bookmarkStart w:id="2063" w:name="bookmark2063"/>
      <w:bookmarkStart w:id="2065" w:name="bookmark2065"/>
      <w:r>
        <w:rPr>
          <w:color w:val="000000"/>
          <w:spacing w:val="0"/>
          <w:w w:val="100"/>
          <w:position w:val="0"/>
        </w:rPr>
        <w:t>(1).</w:t>
      </w:r>
      <w:r>
        <w:rPr>
          <w:color w:val="000000"/>
          <w:spacing w:val="0"/>
          <w:w w:val="100"/>
          <w:position w:val="0"/>
        </w:rPr>
        <w:t>应收股利</w:t>
      </w:r>
      <w:bookmarkEnd w:id="2062"/>
      <w:bookmarkEnd w:id="2063"/>
      <w:bookmarkEnd w:id="2065"/>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418"/>
        <w:gridCol w:w="2808"/>
        <w:gridCol w:w="2837"/>
      </w:tblGrid>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r>
              <w:rPr>
                <w:rFonts w:ascii="Times New Roman" w:eastAsia="Times New Roman" w:hAnsi="Times New Roman" w:cs="Times New Roman"/>
                <w:color w:val="000000"/>
                <w:spacing w:val="0"/>
                <w:w w:val="100"/>
                <w:position w:val="0"/>
              </w:rPr>
              <w:t>(</w:t>
            </w:r>
            <w:r>
              <w:rPr>
                <w:color w:val="000000"/>
                <w:spacing w:val="0"/>
                <w:w w:val="100"/>
                <w:position w:val="0"/>
              </w:rPr>
              <w:t>或被投资单位</w:t>
            </w:r>
            <w:r>
              <w:rPr>
                <w:color w:val="000000"/>
                <w:spacing w:val="0"/>
                <w:w w:val="100"/>
                <w:position w:val="0"/>
              </w:rPr>
              <w:t>)</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应收泰一指尚股利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600" w:right="0" w:firstLine="0"/>
              <w:jc w:val="left"/>
            </w:pPr>
            <w:r>
              <w:rPr>
                <w:rFonts w:ascii="Times New Roman" w:eastAsia="Times New Roman" w:hAnsi="Times New Roman" w:cs="Times New Roman"/>
                <w:color w:val="000000"/>
                <w:spacing w:val="0"/>
                <w:w w:val="100"/>
                <w:position w:val="0"/>
              </w:rPr>
              <w:t>8,536,589.10</w:t>
            </w:r>
          </w:p>
        </w:tc>
      </w:tr>
      <w:tr>
        <w:trPr>
          <w:trHeight w:val="29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00" w:right="0" w:firstLine="0"/>
              <w:jc w:val="left"/>
            </w:pPr>
            <w:r>
              <w:rPr>
                <w:rFonts w:ascii="Times New Roman" w:eastAsia="Times New Roman" w:hAnsi="Times New Roman" w:cs="Times New Roman"/>
                <w:color w:val="000000"/>
                <w:spacing w:val="0"/>
                <w:w w:val="100"/>
                <w:position w:val="0"/>
              </w:rPr>
              <w:t>8,536,589.10</w:t>
            </w:r>
          </w:p>
        </w:tc>
      </w:tr>
    </w:tbl>
    <w:p>
      <w:pPr>
        <w:widowControl w:val="0"/>
        <w:spacing w:after="539" w:line="1" w:lineRule="exact"/>
      </w:pPr>
    </w:p>
    <w:p>
      <w:pPr>
        <w:pStyle w:val="Style26"/>
        <w:keepNext/>
        <w:keepLines/>
        <w:widowControl w:val="0"/>
        <w:numPr>
          <w:ilvl w:val="0"/>
          <w:numId w:val="265"/>
        </w:numPr>
        <w:shd w:val="clear" w:color="auto" w:fill="auto"/>
        <w:tabs>
          <w:tab w:pos="430" w:val="left"/>
        </w:tabs>
        <w:bidi w:val="0"/>
        <w:spacing w:before="0" w:after="100" w:line="240" w:lineRule="auto"/>
        <w:ind w:left="0" w:right="0" w:firstLine="0"/>
        <w:jc w:val="left"/>
      </w:pPr>
      <w:bookmarkStart w:id="2066" w:name="bookmark2066"/>
      <w:bookmarkStart w:id="2067" w:name="bookmark2067"/>
      <w:bookmarkStart w:id="2068" w:name="bookmark2068"/>
      <w:bookmarkStart w:id="2069" w:name="bookmark2069"/>
      <w:bookmarkEnd w:id="2068"/>
      <w:r>
        <w:rPr>
          <w:color w:val="000000"/>
          <w:spacing w:val="0"/>
          <w:w w:val="100"/>
          <w:position w:val="0"/>
        </w:rPr>
        <w:t>.</w:t>
      </w:r>
      <w:r>
        <w:rPr>
          <w:color w:val="000000"/>
          <w:spacing w:val="0"/>
          <w:w w:val="100"/>
          <w:position w:val="0"/>
        </w:rPr>
        <w:t>重要的账龄超过1年的应收股利</w:t>
      </w:r>
      <w:bookmarkEnd w:id="2066"/>
      <w:bookmarkEnd w:id="2067"/>
      <w:bookmarkEnd w:id="2069"/>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5"/>
        <w:keepNext w:val="0"/>
        <w:keepLines w:val="0"/>
        <w:widowControl w:val="0"/>
        <w:numPr>
          <w:ilvl w:val="0"/>
          <w:numId w:val="265"/>
        </w:numPr>
        <w:shd w:val="clear" w:color="auto" w:fill="auto"/>
        <w:tabs>
          <w:tab w:pos="430" w:val="left"/>
        </w:tabs>
        <w:bidi w:val="0"/>
        <w:spacing w:before="0" w:after="100" w:line="240" w:lineRule="auto"/>
        <w:ind w:left="0" w:right="0" w:firstLine="0"/>
        <w:jc w:val="left"/>
      </w:pPr>
      <w:bookmarkStart w:id="2070" w:name="bookmark2070"/>
      <w:bookmarkEnd w:id="2070"/>
      <w:r>
        <w:rPr>
          <w:b/>
          <w:bCs/>
          <w:color w:val="000000"/>
          <w:spacing w:val="0"/>
          <w:w w:val="100"/>
          <w:position w:val="0"/>
        </w:rPr>
        <w:t>.</w:t>
      </w:r>
      <w:r>
        <w:rPr>
          <w:b/>
          <w:bCs/>
          <w:color w:val="000000"/>
          <w:spacing w:val="0"/>
          <w:w w:val="100"/>
          <w:position w:val="0"/>
        </w:rPr>
        <w:t>坏账准备计提情况</w:t>
      </w:r>
    </w:p>
    <w:p>
      <w:pPr>
        <w:pStyle w:val="Style5"/>
        <w:keepNext w:val="0"/>
        <w:keepLines w:val="0"/>
        <w:widowControl w:val="0"/>
        <w:shd w:val="clear" w:color="auto" w:fill="auto"/>
        <w:bidi w:val="0"/>
        <w:spacing w:before="0" w:after="50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6"/>
        <w:keepNext/>
        <w:keepLines/>
        <w:widowControl w:val="0"/>
        <w:shd w:val="clear" w:color="auto" w:fill="auto"/>
        <w:bidi w:val="0"/>
        <w:spacing w:before="0" w:after="100" w:line="240" w:lineRule="auto"/>
        <w:ind w:left="0" w:right="0" w:firstLine="0"/>
        <w:jc w:val="left"/>
      </w:pPr>
      <w:bookmarkStart w:id="2071" w:name="bookmark2071"/>
      <w:bookmarkStart w:id="2072" w:name="bookmark2072"/>
      <w:bookmarkStart w:id="2073" w:name="bookmark2073"/>
      <w:r>
        <w:rPr>
          <w:color w:val="000000"/>
          <w:spacing w:val="0"/>
          <w:w w:val="100"/>
          <w:position w:val="0"/>
        </w:rPr>
        <w:t>其他应收款</w:t>
      </w:r>
      <w:bookmarkEnd w:id="2071"/>
      <w:bookmarkEnd w:id="2072"/>
      <w:bookmarkEnd w:id="2073"/>
    </w:p>
    <w:p>
      <w:pPr>
        <w:pStyle w:val="Style26"/>
        <w:keepNext/>
        <w:keepLines/>
        <w:widowControl w:val="0"/>
        <w:shd w:val="clear" w:color="auto" w:fill="auto"/>
        <w:bidi w:val="0"/>
        <w:spacing w:before="0" w:after="100" w:line="240" w:lineRule="auto"/>
        <w:ind w:left="0" w:right="0" w:firstLine="0"/>
        <w:jc w:val="left"/>
      </w:pPr>
      <w:bookmarkStart w:id="2071" w:name="bookmark2071"/>
      <w:bookmarkStart w:id="2072" w:name="bookmark2072"/>
      <w:bookmarkStart w:id="2074" w:name="bookmark2074"/>
      <w:r>
        <w:rPr>
          <w:color w:val="000000"/>
          <w:spacing w:val="0"/>
          <w:w w:val="100"/>
          <w:position w:val="0"/>
        </w:rPr>
        <w:t>(1).</w:t>
      </w:r>
      <w:r>
        <w:rPr>
          <w:color w:val="000000"/>
          <w:spacing w:val="0"/>
          <w:w w:val="100"/>
          <w:position w:val="0"/>
        </w:rPr>
        <w:t>按账龄披露</w:t>
      </w:r>
      <w:bookmarkEnd w:id="2071"/>
      <w:bookmarkEnd w:id="2072"/>
      <w:bookmarkEnd w:id="2074"/>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20"/>
        <w:keepNext w:val="0"/>
        <w:keepLines w:val="0"/>
        <w:widowControl w:val="0"/>
        <w:shd w:val="clear" w:color="auto" w:fill="auto"/>
        <w:bidi w:val="0"/>
        <w:spacing w:before="0" w:after="0" w:line="240" w:lineRule="auto"/>
        <w:ind w:left="6619" w:right="0" w:firstLine="0"/>
        <w:jc w:val="left"/>
      </w:pPr>
      <w:r>
        <w:rPr>
          <w:color w:val="000000"/>
          <w:spacing w:val="0"/>
          <w:w w:val="100"/>
          <w:position w:val="0"/>
        </w:rPr>
        <w:t>单位：元 币种：人民币</w:t>
      </w:r>
    </w:p>
    <w:tbl>
      <w:tblPr>
        <w:tblOverlap w:val="never"/>
        <w:jc w:val="center"/>
        <w:tblLayout w:type="fixed"/>
      </w:tblPr>
      <w:tblGrid>
        <w:gridCol w:w="4570"/>
        <w:gridCol w:w="4493"/>
      </w:tblGrid>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r>
      <w:tr>
        <w:trPr>
          <w:trHeight w:val="283" w:hRule="exact"/>
        </w:trPr>
        <w:tc>
          <w:tcPr>
            <w:gridSpan w:val="2"/>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r>
      <w:tr>
        <w:trPr>
          <w:trHeight w:val="283" w:hRule="exact"/>
        </w:trPr>
        <w:tc>
          <w:tcPr>
            <w:gridSpan w:val="2"/>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rFonts w:ascii="Times New Roman" w:eastAsia="Times New Roman" w:hAnsi="Times New Roman" w:cs="Times New Roman"/>
                <w:color w:val="000000"/>
                <w:spacing w:val="0"/>
                <w:w w:val="100"/>
                <w:position w:val="0"/>
              </w:rPr>
              <w:t>1</w:t>
            </w:r>
            <w:r>
              <w:rPr>
                <w:color w:val="000000"/>
                <w:spacing w:val="0"/>
                <w:w w:val="100"/>
                <w:position w:val="0"/>
              </w:rPr>
              <w:t>年以内分项</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3060" w:right="0" w:firstLine="0"/>
              <w:jc w:val="left"/>
            </w:pPr>
            <w:r>
              <w:rPr>
                <w:rFonts w:ascii="Times New Roman" w:eastAsia="Times New Roman" w:hAnsi="Times New Roman" w:cs="Times New Roman"/>
                <w:color w:val="000000"/>
                <w:spacing w:val="0"/>
                <w:w w:val="100"/>
                <w:position w:val="0"/>
              </w:rPr>
              <w:t>595,077,398.00</w:t>
            </w: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年以内小计</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3060" w:right="0" w:firstLine="0"/>
              <w:jc w:val="left"/>
            </w:pPr>
            <w:r>
              <w:rPr>
                <w:rFonts w:ascii="Times New Roman" w:eastAsia="Times New Roman" w:hAnsi="Times New Roman" w:cs="Times New Roman"/>
                <w:color w:val="000000"/>
                <w:spacing w:val="0"/>
                <w:w w:val="100"/>
                <w:position w:val="0"/>
              </w:rPr>
              <w:t>595,077,398.00</w:t>
            </w:r>
          </w:p>
        </w:tc>
      </w:tr>
      <w:tr>
        <w:trPr>
          <w:trHeight w:val="293"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6,000.00</w:t>
            </w:r>
          </w:p>
        </w:tc>
      </w:tr>
    </w:tbl>
    <w:p>
      <w:pPr>
        <w:spacing w:lineRule="exact" w:line="1"/>
        <w:rPr>
          <w:sz w:val="2"/>
          <w:szCs w:val="2"/>
        </w:rPr>
      </w:pPr>
      <w:r>
        <w:br w:type="page"/>
      </w:r>
    </w:p>
    <w:tbl>
      <w:tblPr>
        <w:tblOverlap w:val="never"/>
        <w:jc w:val="center"/>
        <w:tblLayout w:type="fixed"/>
      </w:tblPr>
      <w:tblGrid>
        <w:gridCol w:w="4570"/>
        <w:gridCol w:w="4493"/>
      </w:tblGrid>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1,522,076.62</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21,000,000.00</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至</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258,817,937.49</w:t>
            </w:r>
          </w:p>
        </w:tc>
      </w:tr>
      <w:tr>
        <w:trPr>
          <w:trHeight w:val="288"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876,423,412.11</w:t>
            </w:r>
          </w:p>
        </w:tc>
      </w:tr>
    </w:tbl>
    <w:p>
      <w:pPr>
        <w:widowControl w:val="0"/>
        <w:spacing w:after="539" w:line="1" w:lineRule="exact"/>
      </w:pPr>
    </w:p>
    <w:p>
      <w:pPr>
        <w:pStyle w:val="Style26"/>
        <w:keepNext/>
        <w:keepLines/>
        <w:widowControl w:val="0"/>
        <w:shd w:val="clear" w:color="auto" w:fill="auto"/>
        <w:bidi w:val="0"/>
        <w:spacing w:before="0" w:after="100" w:line="240" w:lineRule="auto"/>
        <w:ind w:left="0" w:right="0" w:firstLine="0"/>
        <w:jc w:val="left"/>
      </w:pPr>
      <w:bookmarkStart w:id="2075" w:name="bookmark2075"/>
      <w:bookmarkStart w:id="2076" w:name="bookmark2076"/>
      <w:bookmarkStart w:id="2077" w:name="bookmark2077"/>
      <w:r>
        <w:rPr>
          <w:color w:val="000000"/>
          <w:spacing w:val="0"/>
          <w:w w:val="100"/>
          <w:position w:val="0"/>
        </w:rPr>
        <w:t>(2),</w:t>
      </w:r>
      <w:r>
        <w:rPr>
          <w:color w:val="000000"/>
          <w:spacing w:val="0"/>
          <w:w w:val="100"/>
          <w:position w:val="0"/>
        </w:rPr>
        <w:t>按款项性质分类情况</w:t>
      </w:r>
      <w:bookmarkEnd w:id="2075"/>
      <w:bookmarkEnd w:id="2076"/>
      <w:bookmarkEnd w:id="2077"/>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082"/>
        <w:gridCol w:w="2981"/>
        <w:gridCol w:w="3000"/>
      </w:tblGrid>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拆借款及利息</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874,901,035.49</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545,323,637.49</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股权转让款</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1,522,076.62</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1,522,076.62</w:t>
            </w: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300.00</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300.00</w:t>
            </w:r>
          </w:p>
        </w:tc>
      </w:tr>
      <w:tr>
        <w:trPr>
          <w:trHeight w:val="288"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876,423,412.11</w:t>
            </w:r>
          </w:p>
        </w:tc>
        <w:tc>
          <w:tcPr>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546,846,014.11</w:t>
            </w:r>
          </w:p>
        </w:tc>
      </w:tr>
    </w:tbl>
    <w:p>
      <w:pPr>
        <w:widowControl w:val="0"/>
        <w:spacing w:after="539" w:line="1" w:lineRule="exact"/>
      </w:pPr>
    </w:p>
    <w:p>
      <w:pPr>
        <w:pStyle w:val="Style26"/>
        <w:keepNext/>
        <w:keepLines/>
        <w:widowControl w:val="0"/>
        <w:numPr>
          <w:ilvl w:val="0"/>
          <w:numId w:val="253"/>
        </w:numPr>
        <w:shd w:val="clear" w:color="auto" w:fill="auto"/>
        <w:bidi w:val="0"/>
        <w:spacing w:before="0" w:after="100" w:line="240" w:lineRule="auto"/>
        <w:ind w:left="0" w:right="0" w:firstLine="0"/>
        <w:jc w:val="left"/>
      </w:pPr>
      <w:bookmarkStart w:id="2078" w:name="bookmark2078"/>
      <w:bookmarkStart w:id="2079" w:name="bookmark2079"/>
      <w:bookmarkStart w:id="2080" w:name="bookmark2080"/>
      <w:bookmarkStart w:id="2081" w:name="bookmark2081"/>
      <w:bookmarkEnd w:id="2080"/>
      <w:r>
        <w:rPr>
          <w:color w:val="000000"/>
          <w:spacing w:val="0"/>
          <w:w w:val="100"/>
          <w:position w:val="0"/>
        </w:rPr>
        <w:t>.</w:t>
      </w:r>
      <w:r>
        <w:rPr>
          <w:color w:val="000000"/>
          <w:spacing w:val="0"/>
          <w:w w:val="100"/>
          <w:position w:val="0"/>
        </w:rPr>
        <w:t>坏账准备计提情况</w:t>
      </w:r>
      <w:bookmarkEnd w:id="2078"/>
      <w:bookmarkEnd w:id="2079"/>
      <w:bookmarkEnd w:id="2081"/>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1814"/>
        <w:gridCol w:w="1560"/>
        <w:gridCol w:w="1987"/>
        <w:gridCol w:w="1982"/>
        <w:gridCol w:w="1718"/>
      </w:tblGrid>
      <w:tr>
        <w:trPr>
          <w:trHeight w:val="44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tcBorders>
              <w:top w:val="single" w:sz="4"/>
              <w:left w:val="single" w:sz="4"/>
              <w:right w:val="single" w:sz="4"/>
            </w:tcBorders>
            <w:shd w:val="clear" w:color="auto" w:fill="FFFFFF"/>
            <w:vAlign w:val="top"/>
          </w:tcPr>
          <w:p>
            <w:pPr>
              <w:widowControl w:val="0"/>
              <w:rPr>
                <w:sz w:val="10"/>
                <w:szCs w:val="10"/>
              </w:rPr>
            </w:pPr>
          </w:p>
        </w:tc>
      </w:tr>
      <w:tr>
        <w:trPr>
          <w:trHeight w:val="989" w:hRule="exact"/>
        </w:trPr>
        <w:tc>
          <w:tcPr>
            <w:tcBorders>
              <w:left w:val="single" w:sz="4"/>
            </w:tcBorders>
            <w:shd w:val="clear" w:color="auto" w:fill="FFFFFF"/>
            <w:vAlign w:val="top"/>
          </w:tcPr>
          <w:p>
            <w:pPr>
              <w:pStyle w:val="Style23"/>
              <w:keepNext w:val="0"/>
              <w:keepLines w:val="0"/>
              <w:widowControl w:val="0"/>
              <w:shd w:val="clear" w:color="auto" w:fill="auto"/>
              <w:bidi w:val="0"/>
              <w:spacing w:before="14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未来</w:t>
            </w:r>
            <w:r>
              <w:rPr>
                <w:color w:val="000000"/>
                <w:spacing w:val="0"/>
                <w:w w:val="100"/>
                <w:position w:val="0"/>
                <w:sz w:val="19"/>
                <w:szCs w:val="19"/>
              </w:rPr>
              <w:t>12</w:t>
            </w:r>
            <w:r>
              <w:rPr>
                <w:color w:val="000000"/>
                <w:spacing w:val="0"/>
                <w:w w:val="100"/>
                <w:position w:val="0"/>
              </w:rPr>
              <w:t>个月预 期信用损失</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整个存续期预期信 用损失(未发生信 用减值)</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4" w:lineRule="exact"/>
              <w:ind w:left="0" w:right="0" w:firstLine="0"/>
              <w:jc w:val="center"/>
            </w:pPr>
            <w:r>
              <w:rPr>
                <w:color w:val="000000"/>
                <w:spacing w:val="0"/>
                <w:w w:val="100"/>
                <w:position w:val="0"/>
              </w:rPr>
              <w:t>整个存续期预期信 用损失(已发生信 用减值)</w:t>
            </w: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合计</w:t>
            </w: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88" w:lineRule="exact"/>
              <w:ind w:left="0" w:right="0" w:firstLine="0"/>
              <w:jc w:val="left"/>
            </w:pPr>
            <w:r>
              <w:rPr>
                <w:color w:val="000000"/>
                <w:spacing w:val="0"/>
                <w:w w:val="100"/>
                <w:position w:val="0"/>
                <w:sz w:val="19"/>
                <w:szCs w:val="19"/>
              </w:rPr>
              <w:t>2021</w:t>
            </w:r>
            <w:r>
              <w:rPr>
                <w:color w:val="000000"/>
                <w:spacing w:val="0"/>
                <w:w w:val="100"/>
                <w:position w:val="0"/>
              </w:rPr>
              <w:t>年</w:t>
            </w:r>
            <w:r>
              <w:rPr>
                <w:color w:val="000000"/>
                <w:spacing w:val="0"/>
                <w:w w:val="100"/>
                <w:position w:val="0"/>
                <w:sz w:val="19"/>
                <w:szCs w:val="19"/>
              </w:rPr>
              <w:t>1</w:t>
            </w:r>
            <w:r>
              <w:rPr>
                <w:color w:val="000000"/>
                <w:spacing w:val="0"/>
                <w:w w:val="100"/>
                <w:position w:val="0"/>
              </w:rPr>
              <w:t>月</w:t>
            </w:r>
            <w:r>
              <w:rPr>
                <w:color w:val="000000"/>
                <w:spacing w:val="0"/>
                <w:w w:val="100"/>
                <w:position w:val="0"/>
                <w:sz w:val="19"/>
                <w:szCs w:val="19"/>
              </w:rPr>
              <w:t>1</w:t>
            </w:r>
            <w:r>
              <w:rPr>
                <w:color w:val="000000"/>
                <w:spacing w:val="0"/>
                <w:w w:val="100"/>
                <w:position w:val="0"/>
              </w:rPr>
              <w:t>日余 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12,725,300.00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152,207.66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95,658,697.53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108,536,205.19</w:t>
            </w:r>
          </w:p>
        </w:tc>
      </w:tr>
      <w:tr>
        <w:trPr>
          <w:trHeight w:val="55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93" w:lineRule="exact"/>
              <w:ind w:left="0" w:right="0" w:firstLine="0"/>
              <w:jc w:val="left"/>
            </w:pPr>
            <w:r>
              <w:rPr>
                <w:color w:val="000000"/>
                <w:spacing w:val="0"/>
                <w:w w:val="100"/>
                <w:position w:val="0"/>
                <w:sz w:val="19"/>
                <w:szCs w:val="19"/>
              </w:rPr>
              <w:t>2021</w:t>
            </w:r>
            <w:r>
              <w:rPr>
                <w:color w:val="000000"/>
                <w:spacing w:val="0"/>
                <w:w w:val="100"/>
                <w:position w:val="0"/>
              </w:rPr>
              <w:t>年</w:t>
            </w:r>
            <w:r>
              <w:rPr>
                <w:color w:val="000000"/>
                <w:spacing w:val="0"/>
                <w:w w:val="100"/>
                <w:position w:val="0"/>
                <w:sz w:val="19"/>
                <w:szCs w:val="19"/>
              </w:rPr>
              <w:t>1</w:t>
            </w:r>
            <w:r>
              <w:rPr>
                <w:color w:val="000000"/>
                <w:spacing w:val="0"/>
                <w:w w:val="100"/>
                <w:position w:val="0"/>
              </w:rPr>
              <w:t>月</w:t>
            </w:r>
            <w:r>
              <w:rPr>
                <w:color w:val="000000"/>
                <w:spacing w:val="0"/>
                <w:w w:val="100"/>
                <w:position w:val="0"/>
                <w:sz w:val="19"/>
                <w:szCs w:val="19"/>
              </w:rPr>
              <w:t>1</w:t>
            </w:r>
            <w:r>
              <w:rPr>
                <w:color w:val="000000"/>
                <w:spacing w:val="0"/>
                <w:w w:val="100"/>
                <w:position w:val="0"/>
              </w:rPr>
              <w:t>日余 额在本期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—转入第二阶段</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-300.00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—转入第三阶段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-152,207.66</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152,207.66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—转回第二阶段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—转回第一阶段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17,028,869.90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300.00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-1,113,575.41</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15,915,594.49</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本期核销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93" w:lineRule="exact"/>
              <w:ind w:left="0" w:right="0" w:firstLine="0"/>
              <w:jc w:val="left"/>
            </w:pPr>
            <w:r>
              <w:rPr>
                <w:color w:val="000000"/>
                <w:spacing w:val="0"/>
                <w:w w:val="100"/>
                <w:position w:val="0"/>
                <w:sz w:val="19"/>
                <w:szCs w:val="19"/>
              </w:rPr>
              <w:t>2021</w:t>
            </w:r>
            <w:r>
              <w:rPr>
                <w:color w:val="000000"/>
                <w:spacing w:val="0"/>
                <w:w w:val="100"/>
                <w:position w:val="0"/>
              </w:rPr>
              <w:t>年</w:t>
            </w:r>
            <w:r>
              <w:rPr>
                <w:color w:val="000000"/>
                <w:spacing w:val="0"/>
                <w:w w:val="100"/>
                <w:position w:val="0"/>
                <w:sz w:val="19"/>
                <w:szCs w:val="19"/>
              </w:rPr>
              <w:t>12</w:t>
            </w:r>
            <w:r>
              <w:rPr>
                <w:color w:val="000000"/>
                <w:spacing w:val="0"/>
                <w:w w:val="100"/>
                <w:position w:val="0"/>
              </w:rPr>
              <w:t>月</w:t>
            </w:r>
            <w:r>
              <w:rPr>
                <w:color w:val="000000"/>
                <w:spacing w:val="0"/>
                <w:w w:val="100"/>
                <w:position w:val="0"/>
                <w:sz w:val="19"/>
                <w:szCs w:val="19"/>
              </w:rPr>
              <w:t>31</w:t>
            </w:r>
            <w:r>
              <w:rPr>
                <w:color w:val="000000"/>
                <w:spacing w:val="0"/>
                <w:w w:val="100"/>
                <w:position w:val="0"/>
              </w:rPr>
              <w:t>日 余额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29,753,869.90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94,697,329.78</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124,451,799.68</w:t>
            </w:r>
          </w:p>
        </w:tc>
      </w:tr>
    </w:tbl>
    <w:p>
      <w:pPr>
        <w:widowControl w:val="0"/>
        <w:spacing w:after="219" w:line="1" w:lineRule="exact"/>
      </w:pPr>
    </w:p>
    <w:p>
      <w:pPr>
        <w:pStyle w:val="Style5"/>
        <w:keepNext w:val="0"/>
        <w:keepLines w:val="0"/>
        <w:widowControl w:val="0"/>
        <w:shd w:val="clear" w:color="auto" w:fill="auto"/>
        <w:bidi w:val="0"/>
        <w:spacing w:before="0" w:after="160" w:line="269" w:lineRule="exact"/>
        <w:ind w:left="0" w:right="0" w:firstLine="0"/>
        <w:jc w:val="left"/>
      </w:pPr>
      <w:r>
        <w:rPr>
          <w:color w:val="000000"/>
          <w:spacing w:val="0"/>
          <w:w w:val="100"/>
          <w:position w:val="0"/>
        </w:rPr>
        <w:t>对本期发生损失准备变动的其他应收款账面余额显著变动的情况说明: 口适用</w:t>
      </w:r>
      <w:r>
        <w:rPr>
          <w:color w:val="000000"/>
          <w:spacing w:val="0"/>
          <w:w w:val="100"/>
          <w:position w:val="0"/>
          <w:sz w:val="19"/>
          <w:szCs w:val="19"/>
        </w:rPr>
        <w:t>J</w:t>
      </w:r>
      <w:r>
        <w:rPr>
          <w:color w:val="000000"/>
          <w:spacing w:val="0"/>
          <w:w w:val="100"/>
          <w:position w:val="0"/>
        </w:rPr>
        <w:t xml:space="preserve">不适用 </w:t>
      </w:r>
      <w:r>
        <w:rPr>
          <w:color w:val="000000"/>
          <w:spacing w:val="0"/>
          <w:w w:val="100"/>
          <w:position w:val="0"/>
        </w:rPr>
        <w:t>本期坏账准备计提金额以及评估金融工具的信用风险是否显著增加的采用依据: 口适用</w:t>
      </w:r>
      <w:r>
        <w:rPr>
          <w:color w:val="000000"/>
          <w:spacing w:val="0"/>
          <w:w w:val="100"/>
          <w:position w:val="0"/>
          <w:sz w:val="19"/>
          <w:szCs w:val="19"/>
        </w:rPr>
        <w:t>J</w:t>
      </w:r>
      <w:r>
        <w:rPr>
          <w:color w:val="000000"/>
          <w:spacing w:val="0"/>
          <w:w w:val="100"/>
          <w:position w:val="0"/>
        </w:rPr>
        <w:t>不适用</w:t>
      </w:r>
      <w:r>
        <w:br w:type="page"/>
      </w:r>
    </w:p>
    <w:p>
      <w:pPr>
        <w:pStyle w:val="Style26"/>
        <w:keepNext/>
        <w:keepLines/>
        <w:widowControl w:val="0"/>
        <w:numPr>
          <w:ilvl w:val="0"/>
          <w:numId w:val="253"/>
        </w:numPr>
        <w:shd w:val="clear" w:color="auto" w:fill="auto"/>
        <w:bidi w:val="0"/>
        <w:spacing w:before="0" w:after="100" w:line="240" w:lineRule="auto"/>
        <w:ind w:left="0" w:right="0" w:firstLine="140"/>
        <w:jc w:val="left"/>
      </w:pPr>
      <w:bookmarkStart w:id="2082" w:name="bookmark2082"/>
      <w:bookmarkStart w:id="2083" w:name="bookmark2083"/>
      <w:bookmarkStart w:id="2084" w:name="bookmark2084"/>
      <w:bookmarkStart w:id="2085" w:name="bookmark2085"/>
      <w:bookmarkEnd w:id="2084"/>
      <w:r>
        <w:rPr>
          <w:color w:val="000000"/>
          <w:spacing w:val="0"/>
          <w:w w:val="100"/>
          <w:position w:val="0"/>
        </w:rPr>
        <w:t>.</w:t>
      </w:r>
      <w:r>
        <w:rPr>
          <w:color w:val="000000"/>
          <w:spacing w:val="0"/>
          <w:w w:val="100"/>
          <w:position w:val="0"/>
        </w:rPr>
        <w:t>坏账准备的情况</w:t>
      </w:r>
      <w:bookmarkEnd w:id="2082"/>
      <w:bookmarkEnd w:id="2083"/>
      <w:bookmarkEnd w:id="2085"/>
    </w:p>
    <w:p>
      <w:pPr>
        <w:pStyle w:val="Style5"/>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9"/>
          <w:szCs w:val="19"/>
        </w:rPr>
        <w:t>J</w:t>
      </w:r>
      <w:r>
        <w:rPr>
          <w:color w:val="000000"/>
          <w:spacing w:val="0"/>
          <w:w w:val="100"/>
          <w:position w:val="0"/>
        </w:rPr>
        <w:t>适用口不适用</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675"/>
        <w:gridCol w:w="1555"/>
        <w:gridCol w:w="1435"/>
        <w:gridCol w:w="850"/>
        <w:gridCol w:w="989"/>
        <w:gridCol w:w="869"/>
        <w:gridCol w:w="1699"/>
      </w:tblGrid>
      <w:tr>
        <w:trPr>
          <w:trHeight w:val="288"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82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收回</w:t>
            </w:r>
          </w:p>
          <w:p>
            <w:pPr>
              <w:pStyle w:val="Style23"/>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或转</w:t>
            </w:r>
          </w:p>
          <w:p>
            <w:pPr>
              <w:pStyle w:val="Style23"/>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转销或 核销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right"/>
            </w:pPr>
            <w:r>
              <w:rPr>
                <w:color w:val="000000"/>
                <w:spacing w:val="0"/>
                <w:w w:val="100"/>
                <w:position w:val="0"/>
              </w:rPr>
              <w:t>其他变</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动</w:t>
            </w:r>
          </w:p>
        </w:tc>
        <w:tc>
          <w:tcPr>
            <w:vMerge/>
            <w:tcBorders>
              <w:left w:val="single" w:sz="4"/>
              <w:right w:val="single" w:sz="4"/>
            </w:tcBorders>
            <w:shd w:val="clear" w:color="auto" w:fill="FFFFFF"/>
            <w:vAlign w:val="center"/>
          </w:tcPr>
          <w:p>
            <w:pP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其他应收款坏 账准备</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108,536,205.19</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15,915,594.49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124,451,799.68</w:t>
            </w:r>
          </w:p>
        </w:tc>
      </w:tr>
      <w:tr>
        <w:trPr>
          <w:trHeight w:val="293"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108,536,205.19</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15,915,594.49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124,451,799.68</w:t>
            </w:r>
          </w:p>
        </w:tc>
      </w:tr>
    </w:tbl>
    <w:p>
      <w:pPr>
        <w:widowControl w:val="0"/>
        <w:spacing w:after="259" w:line="1" w:lineRule="exact"/>
      </w:pPr>
    </w:p>
    <w:p>
      <w:pPr>
        <w:pStyle w:val="Style5"/>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其中本期坏账准备转回或收回金额重要的：</w:t>
      </w:r>
    </w:p>
    <w:p>
      <w:pPr>
        <w:pStyle w:val="Style5"/>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5"/>
        <w:keepNext w:val="0"/>
        <w:keepLines w:val="0"/>
        <w:widowControl w:val="0"/>
        <w:numPr>
          <w:ilvl w:val="0"/>
          <w:numId w:val="253"/>
        </w:numPr>
        <w:shd w:val="clear" w:color="auto" w:fill="auto"/>
        <w:tabs>
          <w:tab w:pos="570" w:val="left"/>
        </w:tabs>
        <w:bidi w:val="0"/>
        <w:spacing w:before="0" w:after="100" w:line="240" w:lineRule="auto"/>
        <w:ind w:left="0" w:right="0" w:firstLine="140"/>
        <w:jc w:val="left"/>
      </w:pPr>
      <w:bookmarkStart w:id="2086" w:name="bookmark2086"/>
      <w:bookmarkEnd w:id="2086"/>
      <w:r>
        <w:rPr>
          <w:b/>
          <w:bCs/>
          <w:color w:val="000000"/>
          <w:spacing w:val="0"/>
          <w:w w:val="100"/>
          <w:position w:val="0"/>
        </w:rPr>
        <w:t>.</w:t>
      </w:r>
      <w:r>
        <w:rPr>
          <w:b/>
          <w:bCs/>
          <w:color w:val="000000"/>
          <w:spacing w:val="0"/>
          <w:w w:val="100"/>
          <w:position w:val="0"/>
        </w:rPr>
        <w:t>本期实际核销的其他应收款情况</w:t>
      </w:r>
    </w:p>
    <w:p>
      <w:pPr>
        <w:pStyle w:val="Style5"/>
        <w:keepNext w:val="0"/>
        <w:keepLines w:val="0"/>
        <w:widowControl w:val="0"/>
        <w:shd w:val="clear" w:color="auto" w:fill="auto"/>
        <w:bidi w:val="0"/>
        <w:spacing w:before="0" w:after="560" w:line="240" w:lineRule="auto"/>
        <w:ind w:left="0" w:right="0" w:firstLine="14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6"/>
        <w:keepNext/>
        <w:keepLines/>
        <w:widowControl w:val="0"/>
        <w:numPr>
          <w:ilvl w:val="0"/>
          <w:numId w:val="253"/>
        </w:numPr>
        <w:shd w:val="clear" w:color="auto" w:fill="auto"/>
        <w:tabs>
          <w:tab w:pos="570" w:val="left"/>
        </w:tabs>
        <w:bidi w:val="0"/>
        <w:spacing w:before="0" w:after="100" w:line="240" w:lineRule="auto"/>
        <w:ind w:left="0" w:right="0" w:firstLine="140"/>
        <w:jc w:val="left"/>
      </w:pPr>
      <w:bookmarkStart w:id="2087" w:name="bookmark2087"/>
      <w:bookmarkStart w:id="2088" w:name="bookmark2088"/>
      <w:bookmarkStart w:id="2089" w:name="bookmark2089"/>
      <w:bookmarkStart w:id="2090" w:name="bookmark2090"/>
      <w:bookmarkEnd w:id="2089"/>
      <w:r>
        <w:rPr>
          <w:color w:val="000000"/>
          <w:spacing w:val="0"/>
          <w:w w:val="100"/>
          <w:position w:val="0"/>
        </w:rPr>
        <w:t>.</w:t>
      </w:r>
      <w:r>
        <w:rPr>
          <w:color w:val="000000"/>
          <w:spacing w:val="0"/>
          <w:w w:val="100"/>
          <w:position w:val="0"/>
        </w:rPr>
        <w:t>按欠款方归集的期末余额前五名的其他应收款情况</w:t>
      </w:r>
      <w:bookmarkEnd w:id="2087"/>
      <w:bookmarkEnd w:id="2088"/>
      <w:bookmarkEnd w:id="2090"/>
    </w:p>
    <w:p>
      <w:pPr>
        <w:pStyle w:val="Style5"/>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9"/>
          <w:szCs w:val="19"/>
        </w:rPr>
        <w:t>J</w:t>
      </w:r>
      <w:r>
        <w:rPr>
          <w:color w:val="000000"/>
          <w:spacing w:val="0"/>
          <w:w w:val="100"/>
          <w:position w:val="0"/>
        </w:rPr>
        <w:t>适用口不适用</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1498"/>
        <w:gridCol w:w="1310"/>
        <w:gridCol w:w="1598"/>
        <w:gridCol w:w="1286"/>
        <w:gridCol w:w="1723"/>
        <w:gridCol w:w="1646"/>
      </w:tblGrid>
      <w:tr>
        <w:trPr>
          <w:trHeight w:val="83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单位名称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款项的性 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期末余额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60" w:right="0" w:firstLine="0"/>
              <w:jc w:val="center"/>
            </w:pPr>
            <w:r>
              <w:rPr>
                <w:color w:val="000000"/>
                <w:spacing w:val="0"/>
                <w:w w:val="100"/>
                <w:position w:val="0"/>
              </w:rPr>
              <w:t>账龄</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占其他应收款期 末余额合计数的 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jc w:val="left"/>
            </w:pPr>
            <w:r>
              <w:rPr>
                <w:color w:val="000000"/>
                <w:spacing w:val="0"/>
                <w:w w:val="100"/>
                <w:position w:val="0"/>
              </w:rPr>
              <w:t>坏账准备</w:t>
            </w:r>
          </w:p>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期末余额</w:t>
            </w:r>
          </w:p>
        </w:tc>
      </w:tr>
      <w:tr>
        <w:trPr>
          <w:trHeight w:val="826"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6" w:lineRule="exact"/>
              <w:ind w:left="0" w:right="0" w:firstLine="0"/>
              <w:jc w:val="left"/>
            </w:pPr>
            <w:r>
              <w:rPr>
                <w:color w:val="000000"/>
                <w:spacing w:val="0"/>
                <w:w w:val="100"/>
                <w:position w:val="0"/>
              </w:rPr>
              <w:t>杭州泰一指 尚科技有限 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59" w:lineRule="exact"/>
              <w:ind w:left="0" w:right="0" w:firstLine="0"/>
              <w:jc w:val="left"/>
            </w:pPr>
            <w:r>
              <w:rPr>
                <w:color w:val="000000"/>
                <w:spacing w:val="0"/>
                <w:w w:val="100"/>
                <w:position w:val="0"/>
              </w:rPr>
              <w:t>拆借款及 利息</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595,072,398.00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67.90</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29,753,619.90</w:t>
            </w:r>
          </w:p>
        </w:tc>
      </w:tr>
      <w:tr>
        <w:trPr>
          <w:trHeight w:val="830"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诸暨富润屋</w:t>
            </w:r>
          </w:p>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城东置业有</w:t>
            </w:r>
          </w:p>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4" w:lineRule="exact"/>
              <w:ind w:left="0" w:right="0" w:firstLine="0"/>
              <w:jc w:val="left"/>
            </w:pPr>
            <w:r>
              <w:rPr>
                <w:color w:val="000000"/>
                <w:spacing w:val="0"/>
                <w:w w:val="100"/>
                <w:position w:val="0"/>
              </w:rPr>
              <w:t>拆借款及 利息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21,000,000.00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3-4</w:t>
            </w:r>
            <w:r>
              <w:rPr>
                <w:color w:val="000000"/>
                <w:spacing w:val="0"/>
                <w:w w:val="100"/>
                <w:position w:val="0"/>
              </w:rPr>
              <w:t>年</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2.40</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7,084,064.40</w:t>
            </w:r>
          </w:p>
        </w:tc>
      </w:tr>
      <w:tr>
        <w:trPr>
          <w:trHeight w:val="826"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1" w:lineRule="exact"/>
              <w:ind w:left="0" w:right="0" w:firstLine="0"/>
              <w:jc w:val="left"/>
            </w:pPr>
            <w:r>
              <w:rPr>
                <w:color w:val="000000"/>
                <w:spacing w:val="0"/>
                <w:w w:val="100"/>
                <w:position w:val="0"/>
              </w:rPr>
              <w:t>诸暨富润屋 城东置业有 限公司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54" w:lineRule="exact"/>
              <w:ind w:left="0" w:right="0" w:firstLine="0"/>
              <w:jc w:val="left"/>
            </w:pPr>
            <w:r>
              <w:rPr>
                <w:color w:val="000000"/>
                <w:spacing w:val="0"/>
                <w:w w:val="100"/>
                <w:position w:val="0"/>
              </w:rPr>
              <w:t>拆借款及 利息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258,817,637.49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29.53</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87,308,610.06</w:t>
            </w:r>
          </w:p>
        </w:tc>
      </w:tr>
      <w:tr>
        <w:trPr>
          <w:trHeight w:val="720"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5" w:lineRule="exact"/>
              <w:ind w:left="0" w:right="0" w:firstLine="0"/>
              <w:jc w:val="left"/>
              <w:rPr>
                <w:sz w:val="16"/>
                <w:szCs w:val="16"/>
              </w:rPr>
            </w:pPr>
            <w:r>
              <w:rPr>
                <w:color w:val="000000"/>
                <w:spacing w:val="0"/>
                <w:w w:val="100"/>
                <w:position w:val="0"/>
                <w:sz w:val="16"/>
                <w:szCs w:val="16"/>
              </w:rPr>
              <w:t>上海苎萝企业管 理咨询有限公司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拆借款及利息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5,000.00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250.00</w:t>
            </w:r>
          </w:p>
        </w:tc>
      </w:tr>
      <w:tr>
        <w:trPr>
          <w:trHeight w:val="485"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上海苎萝企业管</w:t>
            </w:r>
          </w:p>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理咨询有限公司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拆借款及利息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6,000.00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600.00</w:t>
            </w:r>
          </w:p>
        </w:tc>
      </w:tr>
      <w:tr>
        <w:trPr>
          <w:trHeight w:val="715"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上海苎萝企业管</w:t>
            </w:r>
          </w:p>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理咨询有限公司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股权转让款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1,522,076.62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2-3</w:t>
            </w:r>
            <w:r>
              <w:rPr>
                <w:color w:val="000000"/>
                <w:spacing w:val="0"/>
                <w:w w:val="100"/>
                <w:position w:val="0"/>
              </w:rPr>
              <w:t>年</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0.17</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304,415.32</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诸暨市供电 局</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电表押金</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300.00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240.00</w:t>
            </w:r>
          </w:p>
        </w:tc>
      </w:tr>
      <w:tr>
        <w:trPr>
          <w:trHeight w:val="29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876,423,412.11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124,451,799.68</w:t>
            </w:r>
          </w:p>
        </w:tc>
      </w:tr>
    </w:tbl>
    <w:p>
      <w:pPr>
        <w:widowControl w:val="0"/>
        <w:spacing w:after="559" w:line="1" w:lineRule="exact"/>
      </w:pPr>
    </w:p>
    <w:p>
      <w:pPr>
        <w:pStyle w:val="Style26"/>
        <w:keepNext/>
        <w:keepLines/>
        <w:widowControl w:val="0"/>
        <w:numPr>
          <w:ilvl w:val="0"/>
          <w:numId w:val="253"/>
        </w:numPr>
        <w:shd w:val="clear" w:color="auto" w:fill="auto"/>
        <w:bidi w:val="0"/>
        <w:spacing w:before="0" w:after="100" w:line="240" w:lineRule="auto"/>
        <w:ind w:left="0" w:right="0" w:firstLine="140"/>
        <w:jc w:val="left"/>
      </w:pPr>
      <w:bookmarkStart w:id="2091" w:name="bookmark2091"/>
      <w:bookmarkStart w:id="2092" w:name="bookmark2092"/>
      <w:bookmarkStart w:id="2093" w:name="bookmark2093"/>
      <w:bookmarkStart w:id="2094" w:name="bookmark2094"/>
      <w:bookmarkEnd w:id="2093"/>
      <w:r>
        <w:rPr>
          <w:color w:val="000000"/>
          <w:spacing w:val="0"/>
          <w:w w:val="100"/>
          <w:position w:val="0"/>
        </w:rPr>
        <w:t>.</w:t>
      </w:r>
      <w:r>
        <w:rPr>
          <w:color w:val="000000"/>
          <w:spacing w:val="0"/>
          <w:w w:val="100"/>
          <w:position w:val="0"/>
        </w:rPr>
        <w:t>涉及政府补助的应收款项</w:t>
      </w:r>
      <w:bookmarkEnd w:id="2091"/>
      <w:bookmarkEnd w:id="2092"/>
      <w:bookmarkEnd w:id="2094"/>
    </w:p>
    <w:p>
      <w:pPr>
        <w:pStyle w:val="Style5"/>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r>
        <w:br w:type="page"/>
      </w:r>
    </w:p>
    <w:p>
      <w:pPr>
        <w:pStyle w:val="Style26"/>
        <w:keepNext/>
        <w:keepLines/>
        <w:widowControl w:val="0"/>
        <w:numPr>
          <w:ilvl w:val="0"/>
          <w:numId w:val="253"/>
        </w:numPr>
        <w:shd w:val="clear" w:color="auto" w:fill="auto"/>
        <w:tabs>
          <w:tab w:pos="570" w:val="left"/>
        </w:tabs>
        <w:bidi w:val="0"/>
        <w:spacing w:before="0" w:after="120" w:line="240" w:lineRule="auto"/>
        <w:ind w:left="0" w:right="0" w:firstLine="140"/>
        <w:jc w:val="left"/>
      </w:pPr>
      <w:bookmarkStart w:id="2095" w:name="bookmark2095"/>
      <w:bookmarkStart w:id="2096" w:name="bookmark2096"/>
      <w:bookmarkStart w:id="2097" w:name="bookmark2097"/>
      <w:bookmarkStart w:id="2098" w:name="bookmark2098"/>
      <w:bookmarkEnd w:id="2097"/>
      <w:r>
        <w:rPr>
          <w:color w:val="000000"/>
          <w:spacing w:val="0"/>
          <w:w w:val="100"/>
          <w:position w:val="0"/>
        </w:rPr>
        <w:t>.</w:t>
      </w:r>
      <w:r>
        <w:rPr>
          <w:color w:val="000000"/>
          <w:spacing w:val="0"/>
          <w:w w:val="100"/>
          <w:position w:val="0"/>
        </w:rPr>
        <w:t>因金融资产转移而终止确认的其他应收款</w:t>
      </w:r>
      <w:bookmarkEnd w:id="2095"/>
      <w:bookmarkEnd w:id="2096"/>
      <w:bookmarkEnd w:id="2098"/>
    </w:p>
    <w:p>
      <w:pPr>
        <w:pStyle w:val="Style5"/>
        <w:keepNext w:val="0"/>
        <w:keepLines w:val="0"/>
        <w:widowControl w:val="0"/>
        <w:shd w:val="clear" w:color="auto" w:fill="auto"/>
        <w:tabs>
          <w:tab w:pos="999" w:val="left"/>
        </w:tabs>
        <w:bidi w:val="0"/>
        <w:spacing w:before="0" w:after="340" w:line="240" w:lineRule="auto"/>
        <w:ind w:left="0" w:right="0" w:firstLine="140"/>
        <w:jc w:val="left"/>
      </w:pPr>
      <w:r>
        <w:rPr>
          <w:color w:val="000000"/>
          <w:spacing w:val="0"/>
          <w:w w:val="100"/>
          <w:position w:val="0"/>
        </w:rPr>
        <w:t>口适用</w:t>
        <w:tab/>
      </w:r>
      <w:r>
        <w:rPr>
          <w:color w:val="000000"/>
          <w:spacing w:val="0"/>
          <w:w w:val="100"/>
          <w:position w:val="0"/>
          <w:sz w:val="19"/>
          <w:szCs w:val="19"/>
        </w:rPr>
        <w:t>J</w:t>
      </w:r>
      <w:r>
        <w:rPr>
          <w:color w:val="000000"/>
          <w:spacing w:val="0"/>
          <w:w w:val="100"/>
          <w:position w:val="0"/>
        </w:rPr>
        <w:t>不适用</w:t>
      </w:r>
    </w:p>
    <w:p>
      <w:pPr>
        <w:pStyle w:val="Style26"/>
        <w:keepNext/>
        <w:keepLines/>
        <w:widowControl w:val="0"/>
        <w:numPr>
          <w:ilvl w:val="0"/>
          <w:numId w:val="253"/>
        </w:numPr>
        <w:shd w:val="clear" w:color="auto" w:fill="auto"/>
        <w:tabs>
          <w:tab w:pos="570" w:val="left"/>
        </w:tabs>
        <w:bidi w:val="0"/>
        <w:spacing w:before="0" w:after="120" w:line="240" w:lineRule="auto"/>
        <w:ind w:left="0" w:right="0" w:firstLine="140"/>
        <w:jc w:val="left"/>
      </w:pPr>
      <w:bookmarkStart w:id="2099" w:name="bookmark2099"/>
      <w:bookmarkStart w:id="2100" w:name="bookmark2100"/>
      <w:bookmarkStart w:id="2101" w:name="bookmark2101"/>
      <w:bookmarkStart w:id="2102" w:name="bookmark2102"/>
      <w:bookmarkEnd w:id="2101"/>
      <w:r>
        <w:rPr>
          <w:color w:val="000000"/>
          <w:spacing w:val="0"/>
          <w:w w:val="100"/>
          <w:position w:val="0"/>
        </w:rPr>
        <w:t>.</w:t>
      </w:r>
      <w:r>
        <w:rPr>
          <w:color w:val="000000"/>
          <w:spacing w:val="0"/>
          <w:w w:val="100"/>
          <w:position w:val="0"/>
        </w:rPr>
        <w:t>转移其他应收款且继续涉入形成的资产、负债金额</w:t>
      </w:r>
      <w:bookmarkEnd w:id="2099"/>
      <w:bookmarkEnd w:id="2100"/>
      <w:bookmarkEnd w:id="2102"/>
    </w:p>
    <w:p>
      <w:pPr>
        <w:pStyle w:val="Style5"/>
        <w:keepNext w:val="0"/>
        <w:keepLines w:val="0"/>
        <w:widowControl w:val="0"/>
        <w:shd w:val="clear" w:color="auto" w:fill="auto"/>
        <w:tabs>
          <w:tab w:pos="999" w:val="left"/>
        </w:tabs>
        <w:bidi w:val="0"/>
        <w:spacing w:before="0" w:after="280" w:line="240" w:lineRule="auto"/>
        <w:ind w:left="0" w:right="0" w:firstLine="140"/>
        <w:jc w:val="left"/>
      </w:pPr>
      <w:r>
        <w:rPr>
          <w:color w:val="000000"/>
          <w:spacing w:val="0"/>
          <w:w w:val="100"/>
          <w:position w:val="0"/>
        </w:rPr>
        <w:t>口适用</w:t>
        <w:tab/>
      </w:r>
      <w:r>
        <w:rPr>
          <w:color w:val="000000"/>
          <w:spacing w:val="0"/>
          <w:w w:val="100"/>
          <w:position w:val="0"/>
          <w:sz w:val="19"/>
          <w:szCs w:val="19"/>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其他说明：</w:t>
      </w:r>
    </w:p>
    <w:p>
      <w:pPr>
        <w:pStyle w:val="Style5"/>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9"/>
          <w:szCs w:val="19"/>
        </w:rPr>
        <w:t>J</w:t>
      </w:r>
      <w:r>
        <w:rPr>
          <w:color w:val="000000"/>
          <w:spacing w:val="0"/>
          <w:w w:val="100"/>
          <w:position w:val="0"/>
        </w:rPr>
        <w:t>适用口不适用</w:t>
      </w:r>
    </w:p>
    <w:p>
      <w:pPr>
        <w:pStyle w:val="Style5"/>
        <w:keepNext w:val="0"/>
        <w:keepLines w:val="0"/>
        <w:widowControl w:val="0"/>
        <w:shd w:val="clear" w:color="auto" w:fill="auto"/>
        <w:bidi w:val="0"/>
        <w:spacing w:before="0" w:after="120" w:line="240" w:lineRule="auto"/>
        <w:ind w:left="0" w:right="0" w:firstLine="560"/>
        <w:jc w:val="left"/>
      </w:pPr>
      <w:r>
        <w:rPr>
          <w:color w:val="000000"/>
          <w:spacing w:val="0"/>
          <w:w w:val="100"/>
          <w:position w:val="0"/>
        </w:rPr>
        <w:t>①类别明细情况</w:t>
      </w:r>
    </w:p>
    <w:tbl>
      <w:tblPr>
        <w:tblOverlap w:val="never"/>
        <w:jc w:val="center"/>
        <w:tblLayout w:type="fixed"/>
      </w:tblPr>
      <w:tblGrid>
        <w:gridCol w:w="2414"/>
        <w:gridCol w:w="1493"/>
        <w:gridCol w:w="1205"/>
        <w:gridCol w:w="1493"/>
        <w:gridCol w:w="1248"/>
        <w:gridCol w:w="1656"/>
      </w:tblGrid>
      <w:tr>
        <w:trPr>
          <w:trHeight w:val="355" w:hRule="exact"/>
        </w:trPr>
        <w:tc>
          <w:tcPr>
            <w:vMerge w:val="restart"/>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种类</w:t>
            </w:r>
          </w:p>
        </w:tc>
        <w:tc>
          <w:tcPr>
            <w:gridSpan w:val="5"/>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期末数</w:t>
            </w:r>
          </w:p>
        </w:tc>
      </w:tr>
      <w:tr>
        <w:trPr>
          <w:trHeight w:val="350" w:hRule="exact"/>
        </w:trPr>
        <w:tc>
          <w:tcPr>
            <w:vMerge/>
            <w:tcBorders/>
            <w:shd w:val="clear" w:color="auto" w:fill="FFFFFF"/>
            <w:vAlign w:val="center"/>
          </w:tcPr>
          <w:p>
            <w:pP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账面余额</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坏账准备</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账面价值</w:t>
            </w:r>
          </w:p>
        </w:tc>
      </w:tr>
      <w:tr>
        <w:trPr>
          <w:trHeight w:val="35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比例(%)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计提比例(%)</w:t>
            </w:r>
          </w:p>
        </w:tc>
        <w:tc>
          <w:tcPr>
            <w:vMerge/>
            <w:tcBorders>
              <w:left w:val="single" w:sz="4"/>
            </w:tcBorders>
            <w:shd w:val="clear" w:color="auto" w:fill="FFFFFF"/>
            <w:vAlign w:val="center"/>
          </w:tcPr>
          <w:p>
            <w:pP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单项计提坏账准备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279,817, </w:t>
            </w:r>
            <w:r>
              <w:rPr>
                <w:color w:val="000000"/>
                <w:spacing w:val="0"/>
                <w:w w:val="100"/>
                <w:position w:val="0"/>
                <w:sz w:val="18"/>
                <w:szCs w:val="18"/>
              </w:rPr>
              <w:t xml:space="preserve">637. </w:t>
            </w:r>
            <w:r>
              <w:rPr>
                <w:color w:val="000000"/>
                <w:spacing w:val="0"/>
                <w:w w:val="100"/>
                <w:position w:val="0"/>
                <w:sz w:val="18"/>
                <w:szCs w:val="18"/>
              </w:rPr>
              <w:t>49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31.93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94, 392, </w:t>
            </w:r>
            <w:r>
              <w:rPr>
                <w:color w:val="000000"/>
                <w:spacing w:val="0"/>
                <w:w w:val="100"/>
                <w:position w:val="0"/>
                <w:sz w:val="18"/>
                <w:szCs w:val="18"/>
              </w:rPr>
              <w:t xml:space="preserve">674. </w:t>
            </w:r>
            <w:r>
              <w:rPr>
                <w:color w:val="000000"/>
                <w:spacing w:val="0"/>
                <w:w w:val="100"/>
                <w:position w:val="0"/>
                <w:sz w:val="18"/>
                <w:szCs w:val="18"/>
              </w:rPr>
              <w:t>46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33.73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 xml:space="preserve">185, 424, </w:t>
            </w:r>
            <w:r>
              <w:rPr>
                <w:color w:val="000000"/>
                <w:spacing w:val="0"/>
                <w:w w:val="100"/>
                <w:position w:val="0"/>
                <w:sz w:val="18"/>
                <w:szCs w:val="18"/>
              </w:rPr>
              <w:t xml:space="preserve">963. </w:t>
            </w:r>
            <w:r>
              <w:rPr>
                <w:color w:val="000000"/>
                <w:spacing w:val="0"/>
                <w:w w:val="100"/>
                <w:position w:val="0"/>
                <w:sz w:val="18"/>
                <w:szCs w:val="18"/>
              </w:rPr>
              <w:t>03</w:t>
            </w: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按组合计提坏账准备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596, 605, </w:t>
            </w:r>
            <w:r>
              <w:rPr>
                <w:color w:val="000000"/>
                <w:spacing w:val="0"/>
                <w:w w:val="100"/>
                <w:position w:val="0"/>
                <w:sz w:val="18"/>
                <w:szCs w:val="18"/>
              </w:rPr>
              <w:t xml:space="preserve">774. </w:t>
            </w:r>
            <w:r>
              <w:rPr>
                <w:color w:val="000000"/>
                <w:spacing w:val="0"/>
                <w:w w:val="100"/>
                <w:position w:val="0"/>
                <w:sz w:val="18"/>
                <w:szCs w:val="18"/>
              </w:rPr>
              <w:t>62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68.07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30, 059, </w:t>
            </w:r>
            <w:r>
              <w:rPr>
                <w:color w:val="000000"/>
                <w:spacing w:val="0"/>
                <w:w w:val="100"/>
                <w:position w:val="0"/>
                <w:sz w:val="18"/>
                <w:szCs w:val="18"/>
              </w:rPr>
              <w:t xml:space="preserve">125. </w:t>
            </w:r>
            <w:r>
              <w:rPr>
                <w:color w:val="000000"/>
                <w:spacing w:val="0"/>
                <w:w w:val="100"/>
                <w:position w:val="0"/>
                <w:sz w:val="18"/>
                <w:szCs w:val="18"/>
              </w:rPr>
              <w:t>22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5. </w:t>
            </w:r>
            <w:r>
              <w:rPr>
                <w:color w:val="000000"/>
                <w:spacing w:val="0"/>
                <w:w w:val="100"/>
                <w:position w:val="0"/>
                <w:sz w:val="18"/>
                <w:szCs w:val="18"/>
              </w:rPr>
              <w:t>04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 xml:space="preserve">566, 546, </w:t>
            </w:r>
            <w:r>
              <w:rPr>
                <w:color w:val="000000"/>
                <w:spacing w:val="0"/>
                <w:w w:val="100"/>
                <w:position w:val="0"/>
                <w:sz w:val="18"/>
                <w:szCs w:val="18"/>
              </w:rPr>
              <w:t xml:space="preserve">649. </w:t>
            </w:r>
            <w:r>
              <w:rPr>
                <w:color w:val="000000"/>
                <w:spacing w:val="0"/>
                <w:w w:val="100"/>
                <w:position w:val="0"/>
                <w:sz w:val="18"/>
                <w:szCs w:val="18"/>
              </w:rPr>
              <w:t>40</w:t>
            </w:r>
          </w:p>
        </w:tc>
      </w:tr>
      <w:tr>
        <w:trPr>
          <w:trHeight w:val="475"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小计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876, 423, </w:t>
            </w:r>
            <w:r>
              <w:rPr>
                <w:color w:val="000000"/>
                <w:spacing w:val="0"/>
                <w:w w:val="100"/>
                <w:position w:val="0"/>
                <w:sz w:val="18"/>
                <w:szCs w:val="18"/>
              </w:rPr>
              <w:t xml:space="preserve">412. </w:t>
            </w:r>
            <w:r>
              <w:rPr>
                <w:color w:val="000000"/>
                <w:spacing w:val="0"/>
                <w:w w:val="100"/>
                <w:position w:val="0"/>
                <w:sz w:val="18"/>
                <w:szCs w:val="18"/>
              </w:rPr>
              <w:t>11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 xml:space="preserve">100. </w:t>
            </w:r>
            <w:r>
              <w:rPr>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124, </w:t>
            </w:r>
            <w:r>
              <w:rPr>
                <w:color w:val="000000"/>
                <w:spacing w:val="0"/>
                <w:w w:val="100"/>
                <w:position w:val="0"/>
                <w:sz w:val="18"/>
                <w:szCs w:val="18"/>
              </w:rPr>
              <w:t xml:space="preserve">451,799. </w:t>
            </w:r>
            <w:r>
              <w:rPr>
                <w:color w:val="000000"/>
                <w:spacing w:val="0"/>
                <w:w w:val="100"/>
                <w:position w:val="0"/>
                <w:sz w:val="18"/>
                <w:szCs w:val="18"/>
              </w:rPr>
              <w:t>68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 xml:space="preserve">14. </w:t>
            </w:r>
            <w:r>
              <w:rPr>
                <w:color w:val="000000"/>
                <w:spacing w:val="0"/>
                <w:w w:val="100"/>
                <w:position w:val="0"/>
                <w:sz w:val="18"/>
                <w:szCs w:val="18"/>
              </w:rPr>
              <w:t>20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 xml:space="preserve">751,971,612. </w:t>
            </w:r>
            <w:r>
              <w:rPr>
                <w:color w:val="000000"/>
                <w:spacing w:val="0"/>
                <w:w w:val="100"/>
                <w:position w:val="0"/>
                <w:sz w:val="18"/>
                <w:szCs w:val="18"/>
              </w:rPr>
              <w:t>43</w:t>
            </w:r>
          </w:p>
        </w:tc>
      </w:tr>
    </w:tbl>
    <w:p>
      <w:pPr>
        <w:pStyle w:val="Style5"/>
        <w:keepNext w:val="0"/>
        <w:keepLines w:val="0"/>
        <w:widowControl w:val="0"/>
        <w:shd w:val="clear" w:color="auto" w:fill="auto"/>
        <w:bidi w:val="0"/>
        <w:spacing w:before="0" w:after="120" w:line="240" w:lineRule="auto"/>
        <w:ind w:left="0" w:right="0" w:firstLine="560"/>
        <w:jc w:val="left"/>
      </w:pPr>
      <w:r>
        <w:rPr>
          <w:color w:val="000000"/>
          <w:spacing w:val="0"/>
          <w:w w:val="100"/>
          <w:position w:val="0"/>
        </w:rPr>
        <w:t>(续上表)</w:t>
      </w:r>
    </w:p>
    <w:tbl>
      <w:tblPr>
        <w:tblOverlap w:val="never"/>
        <w:jc w:val="center"/>
        <w:tblLayout w:type="fixed"/>
      </w:tblPr>
      <w:tblGrid>
        <w:gridCol w:w="2414"/>
        <w:gridCol w:w="1488"/>
        <w:gridCol w:w="1229"/>
        <w:gridCol w:w="1406"/>
        <w:gridCol w:w="1291"/>
        <w:gridCol w:w="1694"/>
      </w:tblGrid>
      <w:tr>
        <w:trPr>
          <w:trHeight w:val="355" w:hRule="exact"/>
        </w:trPr>
        <w:tc>
          <w:tcPr>
            <w:vMerge w:val="restart"/>
            <w:tcBorders>
              <w:top w:val="single" w:sz="4"/>
            </w:tcBorders>
            <w:shd w:val="clear" w:color="auto" w:fill="FFFFFF"/>
            <w:vAlign w:val="center"/>
          </w:tcPr>
          <w:p>
            <w:pPr>
              <w:pStyle w:val="Style23"/>
              <w:keepNext w:val="0"/>
              <w:keepLines w:val="0"/>
              <w:widowControl w:val="0"/>
              <w:shd w:val="clear" w:color="auto" w:fill="auto"/>
              <w:tabs>
                <w:tab w:pos="680" w:val="left"/>
              </w:tabs>
              <w:bidi w:val="0"/>
              <w:spacing w:before="0" w:after="0" w:line="240" w:lineRule="auto"/>
              <w:ind w:left="0" w:right="0" w:firstLine="320"/>
              <w:jc w:val="left"/>
              <w:rPr>
                <w:sz w:val="16"/>
                <w:szCs w:val="16"/>
              </w:rPr>
            </w:pPr>
            <w:r>
              <w:rPr>
                <w:color w:val="000000"/>
                <w:spacing w:val="0"/>
                <w:w w:val="100"/>
                <w:position w:val="0"/>
                <w:sz w:val="16"/>
                <w:szCs w:val="16"/>
              </w:rPr>
              <w:t>种</w:t>
              <w:tab/>
              <w:t>类</w:t>
            </w:r>
          </w:p>
        </w:tc>
        <w:tc>
          <w:tcPr>
            <w:gridSpan w:val="5"/>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期初数</w:t>
            </w:r>
          </w:p>
        </w:tc>
      </w:tr>
      <w:tr>
        <w:trPr>
          <w:trHeight w:val="350" w:hRule="exact"/>
        </w:trPr>
        <w:tc>
          <w:tcPr>
            <w:vMerge/>
            <w:tcBorders/>
            <w:shd w:val="clear" w:color="auto" w:fill="FFFFFF"/>
            <w:vAlign w:val="center"/>
          </w:tcPr>
          <w:p>
            <w:pP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账面余额</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坏账准备</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账面价值</w:t>
            </w:r>
          </w:p>
        </w:tc>
      </w:tr>
      <w:tr>
        <w:trPr>
          <w:trHeight w:val="35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比例(%)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计提比例(%)</w:t>
            </w:r>
          </w:p>
        </w:tc>
        <w:tc>
          <w:tcPr>
            <w:vMerge/>
            <w:tcBorders>
              <w:left w:val="single" w:sz="4"/>
            </w:tcBorders>
            <w:shd w:val="clear" w:color="auto" w:fill="FFFFFF"/>
            <w:vAlign w:val="center"/>
          </w:tcPr>
          <w:p>
            <w:pP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单项计提坏账准备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290,817, </w:t>
            </w:r>
            <w:r>
              <w:rPr>
                <w:color w:val="000000"/>
                <w:spacing w:val="0"/>
                <w:w w:val="100"/>
                <w:position w:val="0"/>
                <w:sz w:val="18"/>
                <w:szCs w:val="18"/>
              </w:rPr>
              <w:t xml:space="preserve">637. </w:t>
            </w:r>
            <w:r>
              <w:rPr>
                <w:color w:val="000000"/>
                <w:spacing w:val="0"/>
                <w:w w:val="100"/>
                <w:position w:val="0"/>
                <w:sz w:val="18"/>
                <w:szCs w:val="18"/>
              </w:rPr>
              <w:t>49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 xml:space="preserve">53. </w:t>
            </w:r>
            <w:r>
              <w:rPr>
                <w:color w:val="000000"/>
                <w:spacing w:val="0"/>
                <w:w w:val="100"/>
                <w:position w:val="0"/>
                <w:sz w:val="18"/>
                <w:szCs w:val="18"/>
              </w:rPr>
              <w:t>18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95, 658, </w:t>
            </w:r>
            <w:r>
              <w:rPr>
                <w:color w:val="000000"/>
                <w:spacing w:val="0"/>
                <w:w w:val="100"/>
                <w:position w:val="0"/>
                <w:sz w:val="18"/>
                <w:szCs w:val="18"/>
              </w:rPr>
              <w:t xml:space="preserve">457. </w:t>
            </w:r>
            <w:r>
              <w:rPr>
                <w:color w:val="000000"/>
                <w:spacing w:val="0"/>
                <w:w w:val="100"/>
                <w:position w:val="0"/>
                <w:sz w:val="18"/>
                <w:szCs w:val="18"/>
              </w:rPr>
              <w:t>53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32.89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 xml:space="preserve">195, 159, </w:t>
            </w:r>
            <w:r>
              <w:rPr>
                <w:color w:val="000000"/>
                <w:spacing w:val="0"/>
                <w:w w:val="100"/>
                <w:position w:val="0"/>
                <w:sz w:val="18"/>
                <w:szCs w:val="18"/>
              </w:rPr>
              <w:t xml:space="preserve">179. </w:t>
            </w:r>
            <w:r>
              <w:rPr>
                <w:color w:val="000000"/>
                <w:spacing w:val="0"/>
                <w:w w:val="100"/>
                <w:position w:val="0"/>
                <w:sz w:val="18"/>
                <w:szCs w:val="18"/>
              </w:rPr>
              <w:t>96</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按组合计提坏账准备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256, 028, </w:t>
            </w:r>
            <w:r>
              <w:rPr>
                <w:color w:val="000000"/>
                <w:spacing w:val="0"/>
                <w:w w:val="100"/>
                <w:position w:val="0"/>
                <w:sz w:val="18"/>
                <w:szCs w:val="18"/>
              </w:rPr>
              <w:t xml:space="preserve">376. </w:t>
            </w:r>
            <w:r>
              <w:rPr>
                <w:color w:val="000000"/>
                <w:spacing w:val="0"/>
                <w:w w:val="100"/>
                <w:position w:val="0"/>
                <w:sz w:val="18"/>
                <w:szCs w:val="18"/>
              </w:rPr>
              <w:t>62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46.82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12, 877, </w:t>
            </w:r>
            <w:r>
              <w:rPr>
                <w:color w:val="000000"/>
                <w:spacing w:val="0"/>
                <w:w w:val="100"/>
                <w:position w:val="0"/>
                <w:sz w:val="18"/>
                <w:szCs w:val="18"/>
              </w:rPr>
              <w:t xml:space="preserve">747. </w:t>
            </w:r>
            <w:r>
              <w:rPr>
                <w:color w:val="000000"/>
                <w:spacing w:val="0"/>
                <w:w w:val="100"/>
                <w:position w:val="0"/>
                <w:sz w:val="18"/>
                <w:szCs w:val="18"/>
              </w:rPr>
              <w:t>66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5. </w:t>
            </w:r>
            <w:r>
              <w:rPr>
                <w:color w:val="000000"/>
                <w:spacing w:val="0"/>
                <w:w w:val="100"/>
                <w:position w:val="0"/>
                <w:sz w:val="18"/>
                <w:szCs w:val="18"/>
              </w:rPr>
              <w:t>03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 xml:space="preserve">243, 150, </w:t>
            </w:r>
            <w:r>
              <w:rPr>
                <w:color w:val="000000"/>
                <w:spacing w:val="0"/>
                <w:w w:val="100"/>
                <w:position w:val="0"/>
                <w:sz w:val="18"/>
                <w:szCs w:val="18"/>
              </w:rPr>
              <w:t xml:space="preserve">628. </w:t>
            </w:r>
            <w:r>
              <w:rPr>
                <w:color w:val="000000"/>
                <w:spacing w:val="0"/>
                <w:w w:val="100"/>
                <w:position w:val="0"/>
                <w:sz w:val="18"/>
                <w:szCs w:val="18"/>
              </w:rPr>
              <w:t>96</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tabs>
                <w:tab w:pos="675" w:val="left"/>
              </w:tabs>
              <w:bidi w:val="0"/>
              <w:spacing w:before="0" w:after="0" w:line="240" w:lineRule="auto"/>
              <w:ind w:left="0" w:right="0" w:firstLine="320"/>
              <w:jc w:val="left"/>
              <w:rPr>
                <w:sz w:val="16"/>
                <w:szCs w:val="16"/>
              </w:rPr>
            </w:pPr>
            <w:r>
              <w:rPr>
                <w:color w:val="000000"/>
                <w:spacing w:val="0"/>
                <w:w w:val="100"/>
                <w:position w:val="0"/>
                <w:sz w:val="16"/>
                <w:szCs w:val="16"/>
              </w:rPr>
              <w:t>小</w:t>
              <w:tab/>
              <w:t>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546, </w:t>
            </w:r>
            <w:r>
              <w:rPr>
                <w:color w:val="000000"/>
                <w:spacing w:val="0"/>
                <w:w w:val="100"/>
                <w:position w:val="0"/>
                <w:sz w:val="18"/>
                <w:szCs w:val="18"/>
              </w:rPr>
              <w:t xml:space="preserve">846,014. </w:t>
            </w:r>
            <w:r>
              <w:rPr>
                <w:color w:val="000000"/>
                <w:spacing w:val="0"/>
                <w:w w:val="100"/>
                <w:position w:val="0"/>
                <w:sz w:val="18"/>
                <w:szCs w:val="18"/>
              </w:rPr>
              <w:t>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 xml:space="preserve">100.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108, 536, </w:t>
            </w:r>
            <w:r>
              <w:rPr>
                <w:color w:val="000000"/>
                <w:spacing w:val="0"/>
                <w:w w:val="100"/>
                <w:position w:val="0"/>
                <w:sz w:val="18"/>
                <w:szCs w:val="18"/>
              </w:rPr>
              <w:t xml:space="preserve">205. </w:t>
            </w:r>
            <w:r>
              <w:rPr>
                <w:color w:val="000000"/>
                <w:spacing w:val="0"/>
                <w:w w:val="100"/>
                <w:position w:val="0"/>
                <w:sz w:val="18"/>
                <w:szCs w:val="18"/>
              </w:rPr>
              <w:t>19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19.85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 xml:space="preserve">438, 309, </w:t>
            </w:r>
            <w:r>
              <w:rPr>
                <w:color w:val="000000"/>
                <w:spacing w:val="0"/>
                <w:w w:val="100"/>
                <w:position w:val="0"/>
                <w:sz w:val="18"/>
                <w:szCs w:val="18"/>
              </w:rPr>
              <w:t xml:space="preserve">808. </w:t>
            </w:r>
            <w:r>
              <w:rPr>
                <w:color w:val="000000"/>
                <w:spacing w:val="0"/>
                <w:w w:val="100"/>
                <w:position w:val="0"/>
                <w:sz w:val="18"/>
                <w:szCs w:val="18"/>
              </w:rPr>
              <w:t>92</w:t>
            </w:r>
          </w:p>
        </w:tc>
      </w:tr>
      <w:tr>
        <w:trPr>
          <w:trHeight w:val="269" w:hRule="exact"/>
        </w:trPr>
        <w:tc>
          <w:tcPr>
            <w:gridSpan w:val="2"/>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20"/>
                <w:szCs w:val="20"/>
              </w:rPr>
              <w:t>②期末单项计提坏账准备的其他应</w:t>
            </w:r>
            <w:r>
              <w:rPr>
                <w:color w:val="000000"/>
                <w:spacing w:val="0"/>
                <w:w w:val="100"/>
                <w:position w:val="0"/>
                <w:sz w:val="19"/>
                <w:szCs w:val="19"/>
              </w:rPr>
              <w:t>M</w:t>
            </w:r>
          </w:p>
        </w:tc>
        <w:tc>
          <w:tcPr>
            <w:gridSpan w:val="4"/>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攵款</w:t>
            </w:r>
          </w:p>
        </w:tc>
      </w:tr>
    </w:tbl>
    <w:p>
      <w:pPr>
        <w:widowControl w:val="0"/>
        <w:spacing w:after="119" w:line="1" w:lineRule="exact"/>
      </w:pPr>
    </w:p>
    <w:tbl>
      <w:tblPr>
        <w:tblOverlap w:val="never"/>
        <w:jc w:val="center"/>
        <w:tblLayout w:type="fixed"/>
      </w:tblPr>
      <w:tblGrid>
        <w:gridCol w:w="2395"/>
        <w:gridCol w:w="2011"/>
        <w:gridCol w:w="1781"/>
        <w:gridCol w:w="1325"/>
        <w:gridCol w:w="2026"/>
      </w:tblGrid>
      <w:tr>
        <w:trPr>
          <w:trHeight w:val="422" w:hRule="exact"/>
        </w:trPr>
        <w:tc>
          <w:tcPr>
            <w:tcBorders>
              <w:top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单位名称</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82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140"/>
              <w:jc w:val="left"/>
            </w:pPr>
            <w:r>
              <w:rPr>
                <w:color w:val="000000"/>
                <w:spacing w:val="0"/>
                <w:w w:val="100"/>
                <w:position w:val="0"/>
              </w:rPr>
              <w:t>诸暨市富润屋企业管理</w:t>
            </w:r>
          </w:p>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279,817,637.49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9"/>
                <w:szCs w:val="19"/>
              </w:rPr>
            </w:pPr>
            <w:r>
              <w:rPr>
                <w:color w:val="000000"/>
                <w:spacing w:val="0"/>
                <w:w w:val="100"/>
                <w:position w:val="0"/>
                <w:sz w:val="19"/>
                <w:szCs w:val="19"/>
              </w:rPr>
              <w:t>94,392,674.46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19"/>
                <w:szCs w:val="19"/>
              </w:rPr>
            </w:pPr>
            <w:r>
              <w:rPr>
                <w:color w:val="000000"/>
                <w:spacing w:val="0"/>
                <w:w w:val="100"/>
                <w:position w:val="0"/>
                <w:sz w:val="19"/>
                <w:szCs w:val="19"/>
              </w:rPr>
              <w:t>33.73</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1" w:lineRule="exact"/>
              <w:ind w:left="0" w:right="0" w:firstLine="0"/>
              <w:jc w:val="left"/>
            </w:pPr>
            <w:r>
              <w:rPr>
                <w:color w:val="000000"/>
                <w:spacing w:val="0"/>
                <w:w w:val="100"/>
                <w:position w:val="0"/>
              </w:rPr>
              <w:t>子公司借款，可收回 性与其他款项存在 明显差异</w:t>
            </w:r>
          </w:p>
        </w:tc>
      </w:tr>
      <w:tr>
        <w:trPr>
          <w:trHeight w:val="422" w:hRule="exact"/>
        </w:trPr>
        <w:tc>
          <w:tcPr>
            <w:tcBorders>
              <w:top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小计</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279,817,637.49</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00"/>
              <w:jc w:val="left"/>
              <w:rPr>
                <w:sz w:val="19"/>
                <w:szCs w:val="19"/>
              </w:rPr>
            </w:pPr>
            <w:r>
              <w:rPr>
                <w:color w:val="000000"/>
                <w:spacing w:val="0"/>
                <w:w w:val="100"/>
                <w:position w:val="0"/>
                <w:sz w:val="19"/>
                <w:szCs w:val="19"/>
              </w:rPr>
              <w:t>94,392,674.46</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80"/>
              <w:jc w:val="both"/>
              <w:rPr>
                <w:sz w:val="19"/>
                <w:szCs w:val="19"/>
              </w:rPr>
            </w:pPr>
            <w:r>
              <w:rPr>
                <w:color w:val="000000"/>
                <w:spacing w:val="0"/>
                <w:w w:val="100"/>
                <w:position w:val="0"/>
                <w:sz w:val="19"/>
                <w:szCs w:val="19"/>
              </w:rPr>
              <w:t>33.73</w:t>
            </w:r>
          </w:p>
        </w:tc>
        <w:tc>
          <w:tcPr>
            <w:tcBorders>
              <w:top w:val="single" w:sz="4"/>
              <w:left w:val="single" w:sz="4"/>
            </w:tcBorders>
            <w:shd w:val="clear" w:color="auto" w:fill="FFFFFF"/>
            <w:vAlign w:val="top"/>
          </w:tcPr>
          <w:p>
            <w:pPr>
              <w:widowControl w:val="0"/>
              <w:rPr>
                <w:sz w:val="10"/>
                <w:szCs w:val="10"/>
              </w:rPr>
            </w:pPr>
          </w:p>
        </w:tc>
      </w:tr>
      <w:tr>
        <w:trPr>
          <w:trHeight w:val="269" w:hRule="exact"/>
        </w:trPr>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60"/>
              <w:jc w:val="left"/>
            </w:pPr>
            <w:r>
              <w:rPr>
                <w:color w:val="000000"/>
                <w:spacing w:val="0"/>
                <w:w w:val="100"/>
                <w:position w:val="0"/>
              </w:rPr>
              <w:t>③采用账龄组合计・</w:t>
            </w:r>
          </w:p>
        </w:tc>
        <w:tc>
          <w:tcPr>
            <w:gridSpan w:val="4"/>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据坏账准备的其他应收款</w:t>
            </w:r>
          </w:p>
        </w:tc>
      </w:tr>
    </w:tbl>
    <w:p>
      <w:pPr>
        <w:widowControl w:val="0"/>
        <w:spacing w:after="119" w:line="1" w:lineRule="exact"/>
      </w:pPr>
    </w:p>
    <w:tbl>
      <w:tblPr>
        <w:tblOverlap w:val="never"/>
        <w:jc w:val="center"/>
        <w:tblLayout w:type="fixed"/>
      </w:tblPr>
      <w:tblGrid>
        <w:gridCol w:w="2357"/>
        <w:gridCol w:w="2424"/>
        <w:gridCol w:w="2299"/>
        <w:gridCol w:w="2045"/>
      </w:tblGrid>
      <w:tr>
        <w:trPr>
          <w:trHeight w:val="355" w:hRule="exact"/>
        </w:trPr>
        <w:tc>
          <w:tcPr>
            <w:vMerge w:val="restart"/>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账 龄</w:t>
            </w:r>
          </w:p>
        </w:tc>
        <w:tc>
          <w:tcPr>
            <w:gridSpan w:val="3"/>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35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18" w:hRule="exact"/>
        </w:trPr>
        <w:tc>
          <w:tcPr>
            <w:tcBorders>
              <w:top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9"/>
                <w:szCs w:val="19"/>
              </w:rPr>
              <w:t>1</w:t>
            </w:r>
            <w:r>
              <w:rPr>
                <w:color w:val="000000"/>
                <w:spacing w:val="0"/>
                <w:w w:val="100"/>
                <w:position w:val="0"/>
              </w:rPr>
              <w:t>年以内</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780"/>
              <w:jc w:val="left"/>
              <w:rPr>
                <w:sz w:val="19"/>
                <w:szCs w:val="19"/>
              </w:rPr>
            </w:pPr>
            <w:r>
              <w:rPr>
                <w:color w:val="000000"/>
                <w:spacing w:val="0"/>
                <w:w w:val="100"/>
                <w:position w:val="0"/>
                <w:sz w:val="19"/>
                <w:szCs w:val="19"/>
              </w:rPr>
              <w:t>595,077,398.00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820"/>
              <w:jc w:val="left"/>
              <w:rPr>
                <w:sz w:val="19"/>
                <w:szCs w:val="19"/>
              </w:rPr>
            </w:pPr>
            <w:r>
              <w:rPr>
                <w:color w:val="000000"/>
                <w:spacing w:val="0"/>
                <w:w w:val="100"/>
                <w:position w:val="0"/>
                <w:sz w:val="19"/>
                <w:szCs w:val="19"/>
              </w:rPr>
              <w:t>29,753,869.90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1480" w:right="0" w:firstLine="0"/>
              <w:jc w:val="left"/>
              <w:rPr>
                <w:sz w:val="19"/>
                <w:szCs w:val="19"/>
              </w:rPr>
            </w:pPr>
            <w:r>
              <w:rPr>
                <w:color w:val="000000"/>
                <w:spacing w:val="0"/>
                <w:w w:val="100"/>
                <w:position w:val="0"/>
                <w:sz w:val="19"/>
                <w:szCs w:val="19"/>
              </w:rPr>
              <w:t>5.00</w:t>
            </w:r>
          </w:p>
        </w:tc>
      </w:tr>
      <w:tr>
        <w:trPr>
          <w:trHeight w:val="418" w:hRule="exact"/>
        </w:trPr>
        <w:tc>
          <w:tcPr>
            <w:tcBorders>
              <w:top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9"/>
                <w:szCs w:val="19"/>
              </w:rPr>
              <w:t>1-2</w:t>
            </w:r>
            <w:r>
              <w:rPr>
                <w:color w:val="000000"/>
                <w:spacing w:val="0"/>
                <w:w w:val="100"/>
                <w:position w:val="0"/>
              </w:rPr>
              <w:t>年</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 xml:space="preserve">6,000. </w:t>
            </w:r>
            <w:r>
              <w:rPr>
                <w:color w:val="000000"/>
                <w:spacing w:val="0"/>
                <w:w w:val="100"/>
                <w:position w:val="0"/>
                <w:sz w:val="19"/>
                <w:szCs w:val="19"/>
              </w:rPr>
              <w:t>00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600.00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1360" w:right="0" w:firstLine="0"/>
              <w:jc w:val="left"/>
              <w:rPr>
                <w:sz w:val="19"/>
                <w:szCs w:val="19"/>
              </w:rPr>
            </w:pPr>
            <w:r>
              <w:rPr>
                <w:color w:val="000000"/>
                <w:spacing w:val="0"/>
                <w:w w:val="100"/>
                <w:position w:val="0"/>
                <w:sz w:val="19"/>
                <w:szCs w:val="19"/>
              </w:rPr>
              <w:t>10.00</w:t>
            </w:r>
          </w:p>
        </w:tc>
      </w:tr>
      <w:tr>
        <w:trPr>
          <w:trHeight w:val="418" w:hRule="exact"/>
        </w:trPr>
        <w:tc>
          <w:tcPr>
            <w:tcBorders>
              <w:top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9"/>
                <w:szCs w:val="19"/>
              </w:rPr>
              <w:t>2-3</w:t>
            </w:r>
            <w:r>
              <w:rPr>
                <w:color w:val="000000"/>
                <w:spacing w:val="0"/>
                <w:w w:val="100"/>
                <w:position w:val="0"/>
              </w:rPr>
              <w:t>年</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 xml:space="preserve">1,522, </w:t>
            </w:r>
            <w:r>
              <w:rPr>
                <w:color w:val="000000"/>
                <w:spacing w:val="0"/>
                <w:w w:val="100"/>
                <w:position w:val="0"/>
                <w:sz w:val="19"/>
                <w:szCs w:val="19"/>
              </w:rPr>
              <w:t xml:space="preserve">076. </w:t>
            </w:r>
            <w:r>
              <w:rPr>
                <w:color w:val="000000"/>
                <w:spacing w:val="0"/>
                <w:w w:val="100"/>
                <w:position w:val="0"/>
                <w:sz w:val="19"/>
                <w:szCs w:val="19"/>
              </w:rPr>
              <w:t>62</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304,415.32</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1360" w:right="0" w:firstLine="0"/>
              <w:jc w:val="left"/>
              <w:rPr>
                <w:sz w:val="19"/>
                <w:szCs w:val="19"/>
              </w:rPr>
            </w:pPr>
            <w:r>
              <w:rPr>
                <w:color w:val="000000"/>
                <w:spacing w:val="0"/>
                <w:w w:val="100"/>
                <w:position w:val="0"/>
                <w:sz w:val="19"/>
                <w:szCs w:val="19"/>
              </w:rPr>
              <w:t>20.00</w:t>
            </w:r>
          </w:p>
        </w:tc>
      </w:tr>
      <w:tr>
        <w:trPr>
          <w:trHeight w:val="418" w:hRule="exact"/>
        </w:trPr>
        <w:tc>
          <w:tcPr>
            <w:tcBorders>
              <w:top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9"/>
                <w:szCs w:val="19"/>
              </w:rPr>
              <w:t>5</w:t>
            </w:r>
            <w:r>
              <w:rPr>
                <w:color w:val="000000"/>
                <w:spacing w:val="0"/>
                <w:w w:val="100"/>
                <w:position w:val="0"/>
              </w:rPr>
              <w:t>年以上</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300.00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240.00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1360" w:right="0" w:firstLine="0"/>
              <w:jc w:val="left"/>
              <w:rPr>
                <w:sz w:val="19"/>
                <w:szCs w:val="19"/>
              </w:rPr>
            </w:pPr>
            <w:r>
              <w:rPr>
                <w:color w:val="000000"/>
                <w:spacing w:val="0"/>
                <w:w w:val="100"/>
                <w:position w:val="0"/>
                <w:sz w:val="19"/>
                <w:szCs w:val="19"/>
              </w:rPr>
              <w:t>80.00</w:t>
            </w:r>
          </w:p>
        </w:tc>
      </w:tr>
      <w:tr>
        <w:trPr>
          <w:trHeight w:val="432" w:hRule="exact"/>
        </w:trPr>
        <w:tc>
          <w:tcPr>
            <w:tcBorders>
              <w:top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小 计</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780"/>
              <w:jc w:val="left"/>
              <w:rPr>
                <w:sz w:val="19"/>
                <w:szCs w:val="19"/>
              </w:rPr>
            </w:pPr>
            <w:r>
              <w:rPr>
                <w:color w:val="000000"/>
                <w:spacing w:val="0"/>
                <w:w w:val="100"/>
                <w:position w:val="0"/>
                <w:sz w:val="19"/>
                <w:szCs w:val="19"/>
              </w:rPr>
              <w:t>596,605,774.62</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820"/>
              <w:jc w:val="left"/>
              <w:rPr>
                <w:sz w:val="19"/>
                <w:szCs w:val="19"/>
              </w:rPr>
            </w:pPr>
            <w:r>
              <w:rPr>
                <w:color w:val="000000"/>
                <w:spacing w:val="0"/>
                <w:w w:val="100"/>
                <w:position w:val="0"/>
                <w:sz w:val="19"/>
                <w:szCs w:val="19"/>
              </w:rPr>
              <w:t>30,059,125.22</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1480" w:right="0" w:firstLine="0"/>
              <w:jc w:val="left"/>
              <w:rPr>
                <w:sz w:val="19"/>
                <w:szCs w:val="19"/>
              </w:rPr>
            </w:pPr>
            <w:r>
              <w:rPr>
                <w:color w:val="000000"/>
                <w:spacing w:val="0"/>
                <w:w w:val="100"/>
                <w:position w:val="0"/>
                <w:sz w:val="19"/>
                <w:szCs w:val="19"/>
              </w:rPr>
              <w:t>5.04</w:t>
            </w:r>
          </w:p>
        </w:tc>
      </w:tr>
    </w:tbl>
    <w:p>
      <w:pPr>
        <w:pStyle w:val="Style26"/>
        <w:keepNext/>
        <w:keepLines/>
        <w:widowControl w:val="0"/>
        <w:shd w:val="clear" w:color="auto" w:fill="auto"/>
        <w:bidi w:val="0"/>
        <w:spacing w:before="0" w:after="100" w:line="240" w:lineRule="auto"/>
        <w:ind w:left="0" w:right="0" w:firstLine="420"/>
        <w:jc w:val="both"/>
      </w:pPr>
      <w:bookmarkStart w:id="2103" w:name="bookmark2103"/>
      <w:bookmarkStart w:id="2104" w:name="bookmark2104"/>
      <w:bookmarkStart w:id="2105" w:name="bookmark2105"/>
      <w:bookmarkStart w:id="2106" w:name="bookmark2106"/>
      <w:r>
        <w:rPr>
          <w:color w:val="000000"/>
          <w:spacing w:val="0"/>
          <w:w w:val="100"/>
          <w:position w:val="0"/>
        </w:rPr>
        <w:t>3</w:t>
      </w:r>
      <w:bookmarkEnd w:id="2105"/>
      <w:r>
        <w:rPr>
          <w:color w:val="000000"/>
          <w:spacing w:val="0"/>
          <w:w w:val="100"/>
          <w:position w:val="0"/>
        </w:rPr>
        <w:t>、长期股权投资</w:t>
      </w:r>
      <w:bookmarkEnd w:id="2103"/>
      <w:bookmarkEnd w:id="2104"/>
      <w:bookmarkEnd w:id="2106"/>
    </w:p>
    <w:p>
      <w:pPr>
        <w:pStyle w:val="Style5"/>
        <w:keepNext w:val="0"/>
        <w:keepLines w:val="0"/>
        <w:widowControl w:val="0"/>
        <w:shd w:val="clear" w:color="auto" w:fill="auto"/>
        <w:bidi w:val="0"/>
        <w:spacing w:before="0" w:after="0" w:line="240" w:lineRule="auto"/>
        <w:ind w:left="0" w:right="0" w:firstLine="420"/>
        <w:jc w:val="both"/>
      </w:pPr>
      <w:r>
        <w:rPr>
          <w:color w:val="000000"/>
          <w:spacing w:val="0"/>
          <w:w w:val="100"/>
          <w:position w:val="0"/>
          <w:sz w:val="19"/>
          <w:szCs w:val="19"/>
        </w:rPr>
        <w:t>J</w:t>
      </w:r>
      <w:r>
        <w:rPr>
          <w:color w:val="000000"/>
          <w:spacing w:val="0"/>
          <w:w w:val="100"/>
          <w:position w:val="0"/>
        </w:rPr>
        <w:t>适用口不适用</w:t>
      </w:r>
    </w:p>
    <w:p>
      <w:pPr>
        <w:pStyle w:val="Style5"/>
        <w:keepNext w:val="0"/>
        <w:keepLines w:val="0"/>
        <w:widowControl w:val="0"/>
        <w:shd w:val="clear" w:color="auto" w:fill="auto"/>
        <w:bidi w:val="0"/>
        <w:spacing w:before="0" w:after="0" w:line="240" w:lineRule="auto"/>
        <w:ind w:left="6940" w:right="0" w:firstLine="0"/>
        <w:jc w:val="left"/>
      </w:pPr>
      <w:r>
        <w:rPr>
          <w:color w:val="000000"/>
          <w:spacing w:val="0"/>
          <w:w w:val="100"/>
          <w:position w:val="0"/>
        </w:rPr>
        <w:t>单位：元币种：人民币</w:t>
      </w:r>
    </w:p>
    <w:tbl>
      <w:tblPr>
        <w:tblOverlap w:val="never"/>
        <w:jc w:val="center"/>
        <w:tblLayout w:type="fixed"/>
      </w:tblPr>
      <w:tblGrid>
        <w:gridCol w:w="643"/>
        <w:gridCol w:w="1685"/>
        <w:gridCol w:w="1531"/>
        <w:gridCol w:w="1526"/>
        <w:gridCol w:w="1478"/>
        <w:gridCol w:w="1339"/>
        <w:gridCol w:w="1488"/>
      </w:tblGrid>
      <w:tr>
        <w:trPr>
          <w:trHeight w:val="288"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826"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对子 公司 投资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1,327,888,206.31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763,490,279.59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564,397,926.72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1,327,150,189.00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244,475,189.00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1,082,675,000.00</w:t>
            </w:r>
          </w:p>
        </w:tc>
      </w:tr>
      <w:tr>
        <w:trPr>
          <w:trHeight w:val="137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2" w:lineRule="exact"/>
              <w:ind w:left="0" w:right="0" w:firstLine="0"/>
              <w:jc w:val="both"/>
            </w:pPr>
            <w:r>
              <w:rPr>
                <w:color w:val="000000"/>
                <w:spacing w:val="0"/>
                <w:w w:val="100"/>
                <w:position w:val="0"/>
              </w:rPr>
              <w:t>对联 营、 合营 企业 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1,327,888,206.31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763,490,279.59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564,397,926.72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1,327,150,189.00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244,475,189.00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1,082,675,000.00</w:t>
            </w:r>
          </w:p>
        </w:tc>
      </w:tr>
    </w:tbl>
    <w:p>
      <w:pPr>
        <w:widowControl w:val="0"/>
        <w:spacing w:after="539" w:line="1" w:lineRule="exact"/>
      </w:pPr>
    </w:p>
    <w:p>
      <w:pPr>
        <w:pStyle w:val="Style26"/>
        <w:keepNext/>
        <w:keepLines/>
        <w:widowControl w:val="0"/>
        <w:shd w:val="clear" w:color="auto" w:fill="auto"/>
        <w:bidi w:val="0"/>
        <w:spacing w:before="0" w:after="100" w:line="240" w:lineRule="auto"/>
        <w:ind w:left="0" w:right="0" w:firstLine="420"/>
        <w:jc w:val="left"/>
      </w:pPr>
      <w:bookmarkStart w:id="2107" w:name="bookmark2107"/>
      <w:bookmarkStart w:id="2108" w:name="bookmark2108"/>
      <w:bookmarkStart w:id="2109" w:name="bookmark2109"/>
      <w:r>
        <w:rPr>
          <w:color w:val="000000"/>
          <w:spacing w:val="0"/>
          <w:w w:val="100"/>
          <w:position w:val="0"/>
        </w:rPr>
        <w:t>(1).</w:t>
      </w:r>
      <w:r>
        <w:rPr>
          <w:color w:val="000000"/>
          <w:spacing w:val="0"/>
          <w:w w:val="100"/>
          <w:position w:val="0"/>
        </w:rPr>
        <w:t>对子公司投资</w:t>
      </w:r>
      <w:bookmarkEnd w:id="2107"/>
      <w:bookmarkEnd w:id="2108"/>
      <w:bookmarkEnd w:id="2109"/>
    </w:p>
    <w:p>
      <w:pPr>
        <w:pStyle w:val="Style5"/>
        <w:keepNext w:val="0"/>
        <w:keepLines w:val="0"/>
        <w:widowControl w:val="0"/>
        <w:shd w:val="clear" w:color="auto" w:fill="auto"/>
        <w:bidi w:val="0"/>
        <w:spacing w:before="0" w:after="0" w:line="240" w:lineRule="auto"/>
        <w:ind w:left="0" w:right="0" w:firstLine="420"/>
        <w:jc w:val="both"/>
      </w:pPr>
      <w:r>
        <w:rPr>
          <w:color w:val="000000"/>
          <w:spacing w:val="0"/>
          <w:w w:val="100"/>
          <w:position w:val="0"/>
          <w:sz w:val="19"/>
          <w:szCs w:val="19"/>
        </w:rPr>
        <w:t>J</w:t>
      </w:r>
      <w:r>
        <w:rPr>
          <w:color w:val="000000"/>
          <w:spacing w:val="0"/>
          <w:w w:val="100"/>
          <w:position w:val="0"/>
        </w:rPr>
        <w:t>适用口不适用</w:t>
      </w:r>
    </w:p>
    <w:p>
      <w:pPr>
        <w:pStyle w:val="Style5"/>
        <w:keepNext w:val="0"/>
        <w:keepLines w:val="0"/>
        <w:widowControl w:val="0"/>
        <w:shd w:val="clear" w:color="auto" w:fill="auto"/>
        <w:bidi w:val="0"/>
        <w:spacing w:before="0" w:after="0" w:line="240" w:lineRule="auto"/>
        <w:ind w:left="6940" w:right="0" w:firstLine="0"/>
        <w:jc w:val="left"/>
      </w:pPr>
      <w:r>
        <w:rPr>
          <w:color w:val="000000"/>
          <w:spacing w:val="0"/>
          <w:w w:val="100"/>
          <w:position w:val="0"/>
        </w:rPr>
        <w:t>单位：元 币种：人民币</w:t>
      </w:r>
    </w:p>
    <w:tbl>
      <w:tblPr>
        <w:tblOverlap w:val="never"/>
        <w:jc w:val="center"/>
        <w:tblLayout w:type="fixed"/>
      </w:tblPr>
      <w:tblGrid>
        <w:gridCol w:w="984"/>
        <w:gridCol w:w="1570"/>
        <w:gridCol w:w="1205"/>
        <w:gridCol w:w="1205"/>
        <w:gridCol w:w="1574"/>
        <w:gridCol w:w="1339"/>
        <w:gridCol w:w="1349"/>
      </w:tblGrid>
      <w:tr>
        <w:trPr>
          <w:trHeight w:val="480"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30" w:lineRule="exact"/>
              <w:ind w:left="0" w:right="0" w:firstLine="0"/>
              <w:jc w:val="center"/>
              <w:rPr>
                <w:sz w:val="16"/>
                <w:szCs w:val="16"/>
              </w:rPr>
            </w:pPr>
            <w:r>
              <w:rPr>
                <w:color w:val="000000"/>
                <w:spacing w:val="0"/>
                <w:w w:val="100"/>
                <w:position w:val="0"/>
                <w:sz w:val="16"/>
                <w:szCs w:val="16"/>
              </w:rPr>
              <w:t>被投资单 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期初余额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本期增加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本期减少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期末余额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35" w:lineRule="exact"/>
              <w:ind w:left="0" w:right="0" w:firstLine="0"/>
              <w:jc w:val="center"/>
              <w:rPr>
                <w:sz w:val="16"/>
                <w:szCs w:val="16"/>
              </w:rPr>
            </w:pPr>
            <w:r>
              <w:rPr>
                <w:color w:val="000000"/>
                <w:spacing w:val="0"/>
                <w:w w:val="100"/>
                <w:position w:val="0"/>
                <w:sz w:val="16"/>
                <w:szCs w:val="16"/>
              </w:rPr>
              <w:t>本期计提减值 准备</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30" w:lineRule="exact"/>
              <w:ind w:left="0" w:right="0" w:firstLine="0"/>
              <w:jc w:val="center"/>
              <w:rPr>
                <w:sz w:val="16"/>
                <w:szCs w:val="16"/>
              </w:rPr>
            </w:pPr>
            <w:r>
              <w:rPr>
                <w:color w:val="000000"/>
                <w:spacing w:val="0"/>
                <w:w w:val="100"/>
                <w:position w:val="0"/>
                <w:sz w:val="16"/>
                <w:szCs w:val="16"/>
              </w:rPr>
              <w:t>减值准备期末 余额</w:t>
            </w:r>
          </w:p>
        </w:tc>
      </w:tr>
      <w:tr>
        <w:trPr>
          <w:trHeight w:val="475"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30" w:lineRule="exact"/>
              <w:ind w:left="0" w:right="0" w:firstLine="0"/>
              <w:jc w:val="left"/>
              <w:rPr>
                <w:sz w:val="16"/>
                <w:szCs w:val="16"/>
              </w:rPr>
            </w:pPr>
            <w:r>
              <w:rPr>
                <w:color w:val="000000"/>
                <w:spacing w:val="0"/>
                <w:w w:val="100"/>
                <w:position w:val="0"/>
                <w:sz w:val="16"/>
                <w:szCs w:val="16"/>
              </w:rPr>
              <w:t>富润屋公 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5" w:lineRule="exact"/>
              <w:ind w:left="0" w:right="0" w:firstLine="0"/>
              <w:jc w:val="left"/>
              <w:rPr>
                <w:sz w:val="16"/>
                <w:szCs w:val="16"/>
              </w:rPr>
            </w:pPr>
            <w:r>
              <w:rPr>
                <w:color w:val="000000"/>
                <w:spacing w:val="0"/>
                <w:w w:val="100"/>
                <w:position w:val="0"/>
                <w:sz w:val="16"/>
                <w:szCs w:val="16"/>
              </w:rPr>
              <w:t>网络科技 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富润医疗</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1,275,000.00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1,275,000.00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富润宏泰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2,013,017.31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2,013,017.31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富润数链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5,400,000.00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5,400,000.00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泰一指尚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1,280,475,189.00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1,280,475,189.00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519,015,090.59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763,490,279.59</w:t>
            </w:r>
          </w:p>
        </w:tc>
      </w:tr>
      <w:tr>
        <w:trPr>
          <w:trHeight w:val="250"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合计</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1,327,150,189.00</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2,013,017.31</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1,275,000.00</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1,327,888,206.31</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519,015,090.59</w:t>
            </w:r>
          </w:p>
        </w:tc>
        <w:tc>
          <w:tcPr>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763,490,279.59</w:t>
            </w:r>
          </w:p>
        </w:tc>
      </w:tr>
    </w:tbl>
    <w:p>
      <w:pPr>
        <w:widowControl w:val="0"/>
        <w:spacing w:after="539" w:line="1" w:lineRule="exact"/>
      </w:pPr>
    </w:p>
    <w:p>
      <w:pPr>
        <w:pStyle w:val="Style26"/>
        <w:keepNext/>
        <w:keepLines/>
        <w:widowControl w:val="0"/>
        <w:shd w:val="clear" w:color="auto" w:fill="auto"/>
        <w:bidi w:val="0"/>
        <w:spacing w:before="0" w:after="100" w:line="240" w:lineRule="auto"/>
        <w:ind w:left="0" w:right="0" w:firstLine="420"/>
        <w:jc w:val="left"/>
      </w:pPr>
      <w:bookmarkStart w:id="2110" w:name="bookmark2110"/>
      <w:bookmarkStart w:id="2111" w:name="bookmark2111"/>
      <w:bookmarkStart w:id="2112" w:name="bookmark2112"/>
      <w:r>
        <w:rPr>
          <w:color w:val="000000"/>
          <w:spacing w:val="0"/>
          <w:w w:val="100"/>
          <w:position w:val="0"/>
        </w:rPr>
        <w:t>(2).</w:t>
      </w:r>
      <w:r>
        <w:rPr>
          <w:color w:val="000000"/>
          <w:spacing w:val="0"/>
          <w:w w:val="100"/>
          <w:position w:val="0"/>
        </w:rPr>
        <w:t>对联营、合营企业投资</w:t>
      </w:r>
      <w:bookmarkEnd w:id="2110"/>
      <w:bookmarkEnd w:id="2111"/>
      <w:bookmarkEnd w:id="2112"/>
    </w:p>
    <w:p>
      <w:pPr>
        <w:pStyle w:val="Style5"/>
        <w:keepNext w:val="0"/>
        <w:keepLines w:val="0"/>
        <w:widowControl w:val="0"/>
        <w:shd w:val="clear" w:color="auto" w:fill="auto"/>
        <w:bidi w:val="0"/>
        <w:spacing w:before="0" w:after="320" w:line="240" w:lineRule="auto"/>
        <w:ind w:left="0" w:right="0" w:firstLine="420"/>
        <w:jc w:val="both"/>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6"/>
        <w:keepNext/>
        <w:keepLines/>
        <w:widowControl w:val="0"/>
        <w:shd w:val="clear" w:color="auto" w:fill="auto"/>
        <w:bidi w:val="0"/>
        <w:spacing w:before="0" w:after="100" w:line="240" w:lineRule="auto"/>
        <w:ind w:left="0" w:right="0" w:firstLine="420"/>
        <w:jc w:val="left"/>
      </w:pPr>
      <w:bookmarkStart w:id="2113" w:name="bookmark2113"/>
      <w:bookmarkStart w:id="2114" w:name="bookmark2114"/>
      <w:bookmarkStart w:id="2115" w:name="bookmark2115"/>
      <w:bookmarkStart w:id="2116" w:name="bookmark2116"/>
      <w:r>
        <w:rPr>
          <w:color w:val="000000"/>
          <w:spacing w:val="0"/>
          <w:w w:val="100"/>
          <w:position w:val="0"/>
        </w:rPr>
        <w:t>4</w:t>
      </w:r>
      <w:bookmarkEnd w:id="2115"/>
      <w:r>
        <w:rPr>
          <w:color w:val="000000"/>
          <w:spacing w:val="0"/>
          <w:w w:val="100"/>
          <w:position w:val="0"/>
        </w:rPr>
        <w:t>、营业收入和营业成本</w:t>
      </w:r>
      <w:bookmarkEnd w:id="2113"/>
      <w:bookmarkEnd w:id="2114"/>
      <w:bookmarkEnd w:id="2116"/>
    </w:p>
    <w:p>
      <w:pPr>
        <w:pStyle w:val="Style26"/>
        <w:keepNext/>
        <w:keepLines/>
        <w:widowControl w:val="0"/>
        <w:numPr>
          <w:ilvl w:val="0"/>
          <w:numId w:val="267"/>
        </w:numPr>
        <w:shd w:val="clear" w:color="auto" w:fill="auto"/>
        <w:tabs>
          <w:tab w:pos="850" w:val="left"/>
        </w:tabs>
        <w:bidi w:val="0"/>
        <w:spacing w:before="0" w:after="100" w:line="240" w:lineRule="auto"/>
        <w:ind w:left="0" w:right="0" w:firstLine="420"/>
        <w:jc w:val="left"/>
      </w:pPr>
      <w:bookmarkStart w:id="2113" w:name="bookmark2113"/>
      <w:bookmarkStart w:id="2114" w:name="bookmark2114"/>
      <w:bookmarkStart w:id="2117" w:name="bookmark2117"/>
      <w:bookmarkStart w:id="2118" w:name="bookmark2118"/>
      <w:bookmarkEnd w:id="2117"/>
      <w:r>
        <w:rPr>
          <w:color w:val="000000"/>
          <w:spacing w:val="0"/>
          <w:w w:val="100"/>
          <w:position w:val="0"/>
        </w:rPr>
        <w:t>.</w:t>
      </w:r>
      <w:r>
        <w:rPr>
          <w:color w:val="000000"/>
          <w:spacing w:val="0"/>
          <w:w w:val="100"/>
          <w:position w:val="0"/>
        </w:rPr>
        <w:t>营业收入和营业成本情况</w:t>
      </w:r>
      <w:bookmarkEnd w:id="2113"/>
      <w:bookmarkEnd w:id="2114"/>
      <w:bookmarkEnd w:id="2118"/>
    </w:p>
    <w:p>
      <w:pPr>
        <w:pStyle w:val="Style5"/>
        <w:keepNext w:val="0"/>
        <w:keepLines w:val="0"/>
        <w:widowControl w:val="0"/>
        <w:shd w:val="clear" w:color="auto" w:fill="auto"/>
        <w:bidi w:val="0"/>
        <w:spacing w:before="0" w:after="100" w:line="240" w:lineRule="auto"/>
        <w:ind w:left="0" w:right="0" w:firstLine="420"/>
        <w:jc w:val="both"/>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5"/>
        <w:keepNext w:val="0"/>
        <w:keepLines w:val="0"/>
        <w:widowControl w:val="0"/>
        <w:numPr>
          <w:ilvl w:val="0"/>
          <w:numId w:val="267"/>
        </w:numPr>
        <w:shd w:val="clear" w:color="auto" w:fill="auto"/>
        <w:tabs>
          <w:tab w:pos="850" w:val="left"/>
        </w:tabs>
        <w:bidi w:val="0"/>
        <w:spacing w:before="0" w:after="100" w:line="240" w:lineRule="auto"/>
        <w:ind w:left="0" w:right="0" w:firstLine="420"/>
        <w:jc w:val="left"/>
      </w:pPr>
      <w:bookmarkStart w:id="2119" w:name="bookmark2119"/>
      <w:bookmarkEnd w:id="2119"/>
      <w:r>
        <w:rPr>
          <w:b/>
          <w:bCs/>
          <w:color w:val="000000"/>
          <w:spacing w:val="0"/>
          <w:w w:val="100"/>
          <w:position w:val="0"/>
        </w:rPr>
        <w:t>.</w:t>
      </w:r>
      <w:r>
        <w:rPr>
          <w:b/>
          <w:bCs/>
          <w:color w:val="000000"/>
          <w:spacing w:val="0"/>
          <w:w w:val="100"/>
          <w:position w:val="0"/>
        </w:rPr>
        <w:t>合同产生的收入的情况</w:t>
      </w:r>
    </w:p>
    <w:p>
      <w:pPr>
        <w:pStyle w:val="Style5"/>
        <w:keepNext w:val="0"/>
        <w:keepLines w:val="0"/>
        <w:widowControl w:val="0"/>
        <w:shd w:val="clear" w:color="auto" w:fill="auto"/>
        <w:bidi w:val="0"/>
        <w:spacing w:before="0" w:after="320" w:line="240" w:lineRule="auto"/>
        <w:ind w:left="0" w:right="0" w:firstLine="420"/>
        <w:jc w:val="both"/>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6"/>
        <w:keepNext/>
        <w:keepLines/>
        <w:widowControl w:val="0"/>
        <w:numPr>
          <w:ilvl w:val="0"/>
          <w:numId w:val="267"/>
        </w:numPr>
        <w:shd w:val="clear" w:color="auto" w:fill="auto"/>
        <w:tabs>
          <w:tab w:pos="850" w:val="left"/>
        </w:tabs>
        <w:bidi w:val="0"/>
        <w:spacing w:before="0" w:after="100" w:line="240" w:lineRule="auto"/>
        <w:ind w:left="0" w:right="0" w:firstLine="420"/>
        <w:jc w:val="left"/>
      </w:pPr>
      <w:bookmarkStart w:id="2120" w:name="bookmark2120"/>
      <w:bookmarkStart w:id="2121" w:name="bookmark2121"/>
      <w:bookmarkStart w:id="2122" w:name="bookmark2122"/>
      <w:bookmarkStart w:id="2123" w:name="bookmark2123"/>
      <w:bookmarkEnd w:id="2122"/>
      <w:r>
        <w:rPr>
          <w:color w:val="000000"/>
          <w:spacing w:val="0"/>
          <w:w w:val="100"/>
          <w:position w:val="0"/>
        </w:rPr>
        <w:t>.</w:t>
      </w:r>
      <w:r>
        <w:rPr>
          <w:color w:val="000000"/>
          <w:spacing w:val="0"/>
          <w:w w:val="100"/>
          <w:position w:val="0"/>
        </w:rPr>
        <w:t>履约义务的说明</w:t>
      </w:r>
      <w:bookmarkEnd w:id="2120"/>
      <w:bookmarkEnd w:id="2121"/>
      <w:bookmarkEnd w:id="2123"/>
    </w:p>
    <w:p>
      <w:pPr>
        <w:pStyle w:val="Style5"/>
        <w:keepNext w:val="0"/>
        <w:keepLines w:val="0"/>
        <w:widowControl w:val="0"/>
        <w:shd w:val="clear" w:color="auto" w:fill="auto"/>
        <w:bidi w:val="0"/>
        <w:spacing w:before="0" w:after="320" w:line="240" w:lineRule="auto"/>
        <w:ind w:left="0" w:right="0" w:firstLine="420"/>
        <w:jc w:val="both"/>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6"/>
        <w:keepNext/>
        <w:keepLines/>
        <w:widowControl w:val="0"/>
        <w:numPr>
          <w:ilvl w:val="0"/>
          <w:numId w:val="267"/>
        </w:numPr>
        <w:shd w:val="clear" w:color="auto" w:fill="auto"/>
        <w:tabs>
          <w:tab w:pos="850" w:val="left"/>
        </w:tabs>
        <w:bidi w:val="0"/>
        <w:spacing w:before="0" w:after="100" w:line="240" w:lineRule="auto"/>
        <w:ind w:left="0" w:right="0" w:firstLine="420"/>
        <w:jc w:val="left"/>
      </w:pPr>
      <w:bookmarkStart w:id="2124" w:name="bookmark2124"/>
      <w:bookmarkStart w:id="2125" w:name="bookmark2125"/>
      <w:bookmarkStart w:id="2126" w:name="bookmark2126"/>
      <w:bookmarkStart w:id="2127" w:name="bookmark2127"/>
      <w:bookmarkEnd w:id="2126"/>
      <w:r>
        <w:rPr>
          <w:color w:val="000000"/>
          <w:spacing w:val="0"/>
          <w:w w:val="100"/>
          <w:position w:val="0"/>
        </w:rPr>
        <w:t>.</w:t>
      </w:r>
      <w:r>
        <w:rPr>
          <w:color w:val="000000"/>
          <w:spacing w:val="0"/>
          <w:w w:val="100"/>
          <w:position w:val="0"/>
        </w:rPr>
        <w:t>分摊至剩余履约义务的说明</w:t>
      </w:r>
      <w:bookmarkEnd w:id="2124"/>
      <w:bookmarkEnd w:id="2125"/>
      <w:bookmarkEnd w:id="2127"/>
    </w:p>
    <w:p>
      <w:pPr>
        <w:pStyle w:val="Style5"/>
        <w:keepNext w:val="0"/>
        <w:keepLines w:val="0"/>
        <w:widowControl w:val="0"/>
        <w:shd w:val="clear" w:color="auto" w:fill="auto"/>
        <w:bidi w:val="0"/>
        <w:spacing w:before="0" w:after="320" w:line="240" w:lineRule="auto"/>
        <w:ind w:left="0" w:right="0" w:firstLine="420"/>
        <w:jc w:val="both"/>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6"/>
        <w:keepNext/>
        <w:keepLines/>
        <w:widowControl w:val="0"/>
        <w:shd w:val="clear" w:color="auto" w:fill="auto"/>
        <w:bidi w:val="0"/>
        <w:spacing w:before="0" w:after="100" w:line="240" w:lineRule="auto"/>
        <w:ind w:left="0" w:right="0" w:firstLine="420"/>
        <w:jc w:val="both"/>
      </w:pPr>
      <w:bookmarkStart w:id="2128" w:name="bookmark2128"/>
      <w:bookmarkStart w:id="2129" w:name="bookmark2129"/>
      <w:bookmarkStart w:id="2130" w:name="bookmark2130"/>
      <w:bookmarkStart w:id="2131" w:name="bookmark2131"/>
      <w:r>
        <w:rPr>
          <w:color w:val="000000"/>
          <w:spacing w:val="0"/>
          <w:w w:val="100"/>
          <w:position w:val="0"/>
        </w:rPr>
        <w:t>5</w:t>
      </w:r>
      <w:bookmarkEnd w:id="2130"/>
      <w:r>
        <w:rPr>
          <w:color w:val="000000"/>
          <w:spacing w:val="0"/>
          <w:w w:val="100"/>
          <w:position w:val="0"/>
        </w:rPr>
        <w:t>、投资收益</w:t>
      </w:r>
      <w:bookmarkEnd w:id="2128"/>
      <w:bookmarkEnd w:id="2129"/>
      <w:bookmarkEnd w:id="2131"/>
    </w:p>
    <w:p>
      <w:pPr>
        <w:pStyle w:val="Style5"/>
        <w:keepNext w:val="0"/>
        <w:keepLines w:val="0"/>
        <w:widowControl w:val="0"/>
        <w:shd w:val="clear" w:color="auto" w:fill="auto"/>
        <w:bidi w:val="0"/>
        <w:spacing w:before="0" w:after="100" w:line="240" w:lineRule="auto"/>
        <w:ind w:left="0" w:right="0" w:firstLine="420"/>
        <w:jc w:val="both"/>
      </w:pPr>
      <w:r>
        <w:rPr>
          <w:color w:val="000000"/>
          <w:spacing w:val="0"/>
          <w:w w:val="100"/>
          <w:position w:val="0"/>
          <w:sz w:val="19"/>
          <w:szCs w:val="19"/>
        </w:rPr>
        <w:t>J</w:t>
      </w:r>
      <w:r>
        <w:rPr>
          <w:color w:val="000000"/>
          <w:spacing w:val="0"/>
          <w:w w:val="100"/>
          <w:position w:val="0"/>
        </w:rPr>
        <w:t>适用口不适用</w:t>
      </w:r>
      <w:r>
        <w:br w:type="page"/>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658"/>
        <w:gridCol w:w="2693"/>
        <w:gridCol w:w="2712"/>
      </w:tblGrid>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成本法核算的长期股权投资收益</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115,866.90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7,906,889.91</w:t>
            </w: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3,705.47</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236,229,378.35</w:t>
            </w: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交易性金融资产在持有期间的投资收</w:t>
            </w:r>
          </w:p>
          <w:p>
            <w:pPr>
              <w:pStyle w:val="Style23"/>
              <w:keepNext w:val="0"/>
              <w:keepLines w:val="0"/>
              <w:widowControl w:val="0"/>
              <w:shd w:val="clear" w:color="auto" w:fill="auto"/>
              <w:bidi w:val="0"/>
              <w:spacing w:before="0" w:after="0" w:line="110" w:lineRule="exact"/>
              <w:ind w:left="0" w:right="0" w:firstLine="0"/>
              <w:jc w:val="left"/>
            </w:pPr>
            <w:r>
              <w:rPr>
                <w:rFonts w:ascii="Times New Roman" w:eastAsia="Times New Roman" w:hAnsi="Times New Roman" w:cs="Times New Roman"/>
                <w:color w:val="000000"/>
                <w:spacing w:val="0"/>
                <w:w w:val="100"/>
                <w:position w:val="0"/>
                <w:sz w:val="15"/>
                <w:szCs w:val="15"/>
              </w:rPr>
              <w:t xml:space="preserve">A4- </w:t>
            </w:r>
            <w:r>
              <w:rPr>
                <w:color w:val="000000"/>
                <w:spacing w:val="0"/>
                <w:w w:val="100"/>
                <w:position w:val="0"/>
              </w:rPr>
              <w:t>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39,828,965.00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48,258,000.00</w:t>
            </w: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其他权益工具投资在持有期间取得的 股利收入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债权投资在持有期间取得的利息收入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其他债权投资在持有期间取得的利息 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处置交易性金融资产取得的投资收益</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-17,854,151.64</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-11,991,315.34</w:t>
            </w: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处置其他权益工具投资取得的投资收</w:t>
            </w:r>
          </w:p>
          <w:p>
            <w:pPr>
              <w:pStyle w:val="Style23"/>
              <w:keepNext w:val="0"/>
              <w:keepLines w:val="0"/>
              <w:widowControl w:val="0"/>
              <w:shd w:val="clear" w:color="auto" w:fill="auto"/>
              <w:bidi w:val="0"/>
              <w:spacing w:before="0" w:after="0" w:line="110" w:lineRule="exact"/>
              <w:ind w:left="0" w:right="0" w:firstLine="0"/>
              <w:jc w:val="left"/>
            </w:pPr>
            <w:r>
              <w:rPr>
                <w:rFonts w:ascii="Times New Roman" w:eastAsia="Times New Roman" w:hAnsi="Times New Roman" w:cs="Times New Roman"/>
                <w:color w:val="000000"/>
                <w:spacing w:val="0"/>
                <w:w w:val="100"/>
                <w:position w:val="0"/>
                <w:sz w:val="15"/>
                <w:szCs w:val="15"/>
              </w:rPr>
              <w:t xml:space="preserve">A4- </w:t>
            </w:r>
            <w:r>
              <w:rPr>
                <w:color w:val="000000"/>
                <w:spacing w:val="0"/>
                <w:w w:val="100"/>
                <w:position w:val="0"/>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处置债权投资取得的投资收益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处置其他债权投资取得的投资收益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债务重组收益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子公司利息收入</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305,660.38</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-2,093,832.98</w:t>
            </w:r>
          </w:p>
        </w:tc>
      </w:tr>
      <w:tr>
        <w:trPr>
          <w:trHeight w:val="293"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22,400,046.11</w:t>
            </w:r>
          </w:p>
        </w:tc>
        <w:tc>
          <w:tcPr>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278,309,119.94</w:t>
            </w:r>
          </w:p>
        </w:tc>
      </w:tr>
    </w:tbl>
    <w:p>
      <w:pPr>
        <w:widowControl w:val="0"/>
        <w:spacing w:after="779" w:line="1" w:lineRule="exact"/>
      </w:pPr>
    </w:p>
    <w:p>
      <w:pPr>
        <w:pStyle w:val="Style26"/>
        <w:keepNext/>
        <w:keepLines/>
        <w:widowControl w:val="0"/>
        <w:shd w:val="clear" w:color="auto" w:fill="auto"/>
        <w:bidi w:val="0"/>
        <w:spacing w:before="0" w:line="240" w:lineRule="auto"/>
        <w:ind w:left="0" w:right="0" w:firstLine="420"/>
        <w:jc w:val="left"/>
      </w:pPr>
      <w:bookmarkStart w:id="2132" w:name="bookmark2132"/>
      <w:bookmarkStart w:id="2133" w:name="bookmark2133"/>
      <w:bookmarkStart w:id="2134" w:name="bookmark2134"/>
      <w:bookmarkStart w:id="2135" w:name="bookmark2135"/>
      <w:r>
        <w:rPr>
          <w:color w:val="000000"/>
          <w:spacing w:val="0"/>
          <w:w w:val="100"/>
          <w:position w:val="0"/>
        </w:rPr>
        <w:t>6</w:t>
      </w:r>
      <w:bookmarkEnd w:id="2134"/>
      <w:r>
        <w:rPr>
          <w:color w:val="000000"/>
          <w:spacing w:val="0"/>
          <w:w w:val="100"/>
          <w:position w:val="0"/>
        </w:rPr>
        <w:t>、其他</w:t>
      </w:r>
      <w:bookmarkEnd w:id="2132"/>
      <w:bookmarkEnd w:id="2133"/>
      <w:bookmarkEnd w:id="2135"/>
    </w:p>
    <w:p>
      <w:pPr>
        <w:pStyle w:val="Style5"/>
        <w:keepNext w:val="0"/>
        <w:keepLines w:val="0"/>
        <w:widowControl w:val="0"/>
        <w:shd w:val="clear" w:color="auto" w:fill="auto"/>
        <w:bidi w:val="0"/>
        <w:spacing w:before="0" w:after="340" w:line="240" w:lineRule="auto"/>
        <w:ind w:left="0" w:right="0" w:firstLine="420"/>
        <w:jc w:val="left"/>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26"/>
        <w:keepNext/>
        <w:keepLines/>
        <w:widowControl w:val="0"/>
        <w:shd w:val="clear" w:color="auto" w:fill="auto"/>
        <w:bidi w:val="0"/>
        <w:spacing w:before="0" w:line="240" w:lineRule="auto"/>
        <w:ind w:left="0" w:right="0" w:firstLine="420"/>
        <w:jc w:val="left"/>
      </w:pPr>
      <w:bookmarkStart w:id="2136" w:name="bookmark2136"/>
      <w:bookmarkStart w:id="2137" w:name="bookmark2137"/>
      <w:bookmarkStart w:id="2138" w:name="bookmark2138"/>
      <w:r>
        <w:rPr>
          <w:color w:val="000000"/>
          <w:spacing w:val="0"/>
          <w:w w:val="100"/>
          <w:position w:val="0"/>
        </w:rPr>
        <w:t>十八、补充资料</w:t>
      </w:r>
      <w:bookmarkEnd w:id="2136"/>
      <w:bookmarkEnd w:id="2137"/>
      <w:bookmarkEnd w:id="2138"/>
    </w:p>
    <w:p>
      <w:pPr>
        <w:pStyle w:val="Style26"/>
        <w:keepNext/>
        <w:keepLines/>
        <w:widowControl w:val="0"/>
        <w:shd w:val="clear" w:color="auto" w:fill="auto"/>
        <w:bidi w:val="0"/>
        <w:spacing w:before="0" w:line="240" w:lineRule="auto"/>
        <w:ind w:left="0" w:right="0" w:firstLine="420"/>
        <w:jc w:val="left"/>
      </w:pPr>
      <w:bookmarkStart w:id="2136" w:name="bookmark2136"/>
      <w:bookmarkStart w:id="2137" w:name="bookmark2137"/>
      <w:bookmarkStart w:id="2139" w:name="bookmark2139"/>
      <w:r>
        <w:rPr>
          <w:color w:val="000000"/>
          <w:spacing w:val="0"/>
          <w:w w:val="100"/>
          <w:position w:val="0"/>
        </w:rPr>
        <w:t>1、当期非经常性损益明细表</w:t>
      </w:r>
      <w:bookmarkEnd w:id="2136"/>
      <w:bookmarkEnd w:id="2137"/>
      <w:bookmarkEnd w:id="2139"/>
    </w:p>
    <w:p>
      <w:pPr>
        <w:pStyle w:val="Style5"/>
        <w:keepNext w:val="0"/>
        <w:keepLines w:val="0"/>
        <w:widowControl w:val="0"/>
        <w:shd w:val="clear" w:color="auto" w:fill="auto"/>
        <w:bidi w:val="0"/>
        <w:spacing w:before="0" w:after="0" w:line="240" w:lineRule="auto"/>
        <w:ind w:left="0" w:right="0" w:firstLine="42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4061"/>
        <w:gridCol w:w="2491"/>
        <w:gridCol w:w="2510"/>
      </w:tblGrid>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非流动资产处置损益</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-295,496.54</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越权审批或无正式批准文件的税收返还、 减免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1" w:lineRule="exact"/>
              <w:ind w:left="0" w:right="0" w:firstLine="0"/>
              <w:jc w:val="both"/>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3,700,201.52</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计入当期损益的对非金融企业收取的资金 占用费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6" w:lineRule="exact"/>
              <w:ind w:left="0" w:right="0" w:firstLine="0"/>
              <w:jc w:val="both"/>
            </w:pPr>
            <w:r>
              <w:rPr>
                <w:color w:val="000000"/>
                <w:spacing w:val="0"/>
                <w:w w:val="100"/>
                <w:position w:val="0"/>
              </w:rPr>
              <w:t>企业取得子公司、联营企业及合营企业的 投资成本小于取得投资时应享有被投资单 位可辨认净资产公允价值产生的收益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非货币性资产交换损益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委托他人投资或管理资产的损益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both"/>
            </w:pPr>
            <w:r>
              <w:rPr>
                <w:color w:val="000000"/>
                <w:spacing w:val="0"/>
                <w:w w:val="100"/>
                <w:position w:val="0"/>
              </w:rPr>
              <w:t>因不可抗力因素，如遭受自然灾害而计提 的各项资产减值准备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债务重组损益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83" w:lineRule="exact"/>
              <w:ind w:left="0" w:right="0" w:firstLine="0"/>
              <w:jc w:val="both"/>
            </w:pPr>
            <w:r>
              <w:rPr>
                <w:color w:val="000000"/>
                <w:spacing w:val="0"/>
                <w:w w:val="100"/>
                <w:position w:val="0"/>
              </w:rPr>
              <w:t>企业重组费用，如安置职工的支出、整合 费用等</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4061"/>
        <w:gridCol w:w="2491"/>
        <w:gridCol w:w="2510"/>
      </w:tblGrid>
      <w:tr>
        <w:trPr>
          <w:trHeight w:val="56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both"/>
            </w:pPr>
            <w:r>
              <w:rPr>
                <w:color w:val="000000"/>
                <w:spacing w:val="0"/>
                <w:w w:val="100"/>
                <w:position w:val="0"/>
              </w:rPr>
              <w:t>交易价格显失公允的交易产生的超过公允 价值部分的损益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同一控制下企业合并产生的子公司期初至 合并日的当期净损益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83" w:lineRule="exact"/>
              <w:ind w:left="0" w:right="0" w:firstLine="0"/>
              <w:jc w:val="both"/>
            </w:pPr>
            <w:r>
              <w:rPr>
                <w:color w:val="000000"/>
                <w:spacing w:val="0"/>
                <w:w w:val="100"/>
                <w:position w:val="0"/>
              </w:rPr>
              <w:t>与公司正常经营业务无关的或有事项产生 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15"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除同公司正常经营业务相关的有效套期保 值业务外，持有交易性金融资产、衍生金 融资产、交易性金融负债、衍生金融负债 产生的公允价值变动损益，以及处置交易 性金融资产、衍生金融资产、交易性金融 负债、衍生金融负债和其他债权投资取得 的投资收益</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16,256,787.27</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单独进行减值测试的应收款项、合同资产 减值准备转回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对外委托贷款取得的损益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9" w:lineRule="exact"/>
              <w:ind w:left="0" w:right="0" w:firstLine="0"/>
              <w:jc w:val="both"/>
            </w:pPr>
            <w:r>
              <w:rPr>
                <w:color w:val="000000"/>
                <w:spacing w:val="0"/>
                <w:w w:val="100"/>
                <w:position w:val="0"/>
              </w:rPr>
              <w:t>采用公允价值模式进行后续计量的投资性 房地产公允价值变动产生的损益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根据税收、会计等法律、法规的要求对当 期损益进行一次性调整对当期损益的影响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受托经营取得的托管费收入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4,204,478.49</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其他符合非经常性损益定义的损益项目</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121,771.62</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11" w:lineRule="exact"/>
              <w:ind w:left="0" w:right="0" w:firstLine="0"/>
              <w:jc w:val="left"/>
              <w:rPr>
                <w:sz w:val="16"/>
                <w:szCs w:val="16"/>
              </w:rPr>
            </w:pPr>
            <w:r>
              <w:rPr>
                <w:color w:val="000000"/>
                <w:spacing w:val="0"/>
                <w:w w:val="100"/>
                <w:position w:val="0"/>
                <w:sz w:val="16"/>
                <w:szCs w:val="16"/>
              </w:rPr>
              <w:t xml:space="preserve">系代扣个人所得税手续费返 还 </w:t>
            </w:r>
            <w:r>
              <w:rPr>
                <w:color w:val="000000"/>
                <w:spacing w:val="0"/>
                <w:w w:val="100"/>
                <w:position w:val="0"/>
                <w:sz w:val="18"/>
                <w:szCs w:val="18"/>
              </w:rPr>
              <w:t xml:space="preserve">121,771.62 </w:t>
            </w:r>
            <w:r>
              <w:rPr>
                <w:color w:val="000000"/>
                <w:spacing w:val="0"/>
                <w:w w:val="100"/>
                <w:position w:val="0"/>
                <w:sz w:val="16"/>
                <w:szCs w:val="16"/>
              </w:rPr>
              <w:t>元</w:t>
            </w: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8,277,188.32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少数股东权益影响额</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824,899.50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14,885,654.54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39" w:line="1" w:lineRule="exact"/>
      </w:pPr>
    </w:p>
    <w:p>
      <w:pPr>
        <w:pStyle w:val="Style5"/>
        <w:keepNext w:val="0"/>
        <w:keepLines w:val="0"/>
        <w:widowControl w:val="0"/>
        <w:shd w:val="clear" w:color="auto" w:fill="auto"/>
        <w:bidi w:val="0"/>
        <w:spacing w:before="0" w:after="40" w:line="257" w:lineRule="exact"/>
        <w:ind w:left="420" w:right="0" w:firstLine="0"/>
        <w:jc w:val="left"/>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号一非经常性损益》定义界定的非 经常性损益项目，以及把《公开发行证券的公司信息披露解释性公告第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号一非经常性损益》 中列举的非经常性损益项目界定为经常性损益的项目，应说明原因。</w:t>
      </w:r>
    </w:p>
    <w:p>
      <w:pPr>
        <w:pStyle w:val="Style5"/>
        <w:keepNext w:val="0"/>
        <w:keepLines w:val="0"/>
        <w:widowControl w:val="0"/>
        <w:shd w:val="clear" w:color="auto" w:fill="auto"/>
        <w:bidi w:val="0"/>
        <w:spacing w:before="0" w:after="40" w:line="257" w:lineRule="exact"/>
        <w:ind w:left="0" w:right="0" w:firstLine="42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6"/>
        <w:keepNext/>
        <w:keepLines/>
        <w:widowControl w:val="0"/>
        <w:shd w:val="clear" w:color="auto" w:fill="auto"/>
        <w:bidi w:val="0"/>
        <w:spacing w:before="0" w:after="100" w:line="257" w:lineRule="exact"/>
        <w:ind w:left="0" w:right="0" w:firstLine="420"/>
        <w:jc w:val="left"/>
      </w:pPr>
      <w:bookmarkStart w:id="2140" w:name="bookmark2140"/>
      <w:bookmarkStart w:id="2141" w:name="bookmark2141"/>
      <w:bookmarkStart w:id="2142" w:name="bookmark2142"/>
      <w:r>
        <w:rPr>
          <w:color w:val="000000"/>
          <w:spacing w:val="0"/>
          <w:w w:val="100"/>
          <w:position w:val="0"/>
        </w:rPr>
        <w:t>2、净资产收益率及每股收益</w:t>
      </w:r>
      <w:bookmarkEnd w:id="2140"/>
      <w:bookmarkEnd w:id="2141"/>
      <w:bookmarkEnd w:id="2142"/>
    </w:p>
    <w:p>
      <w:pPr>
        <w:pStyle w:val="Style20"/>
        <w:keepNext w:val="0"/>
        <w:keepLines w:val="0"/>
        <w:widowControl w:val="0"/>
        <w:shd w:val="clear" w:color="auto" w:fill="auto"/>
        <w:bidi w:val="0"/>
        <w:spacing w:before="0" w:after="0" w:line="257" w:lineRule="exact"/>
        <w:ind w:left="91"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2918"/>
        <w:gridCol w:w="1838"/>
        <w:gridCol w:w="2146"/>
        <w:gridCol w:w="2160"/>
      </w:tblGrid>
      <w:tr>
        <w:trPr>
          <w:trHeight w:val="288"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加权平均净资产 收益率（</w:t>
            </w:r>
            <w:r>
              <w:rPr>
                <w:color w:val="000000"/>
                <w:spacing w:val="0"/>
                <w:w w:val="100"/>
                <w:position w:val="0"/>
              </w:rPr>
              <w:t>％</w:t>
            </w:r>
            <w:r>
              <w:rPr>
                <w:color w:val="000000"/>
                <w:spacing w:val="0"/>
                <w:w w:val="100"/>
                <w:position w:val="0"/>
              </w:rPr>
              <w:t>）</w:t>
            </w:r>
          </w:p>
        </w:tc>
        <w:tc>
          <w:tcPr>
            <w:gridSpan w:val="2"/>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37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基本每股收益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稀释每股收益</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归属于公司普通股股东的净 利润</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-27.28</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w:t>
            </w:r>
          </w:p>
        </w:tc>
      </w:tr>
      <w:tr>
        <w:trPr>
          <w:trHeight w:val="562"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扣除非经常性损益后归属于 公司普通股股东的净利润</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-28.00</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-1.14</w:t>
            </w:r>
          </w:p>
        </w:tc>
      </w:tr>
    </w:tbl>
    <w:p>
      <w:pPr>
        <w:widowControl w:val="0"/>
        <w:spacing w:after="559" w:line="1" w:lineRule="exact"/>
      </w:pPr>
    </w:p>
    <w:p>
      <w:pPr>
        <w:pStyle w:val="Style26"/>
        <w:keepNext/>
        <w:keepLines/>
        <w:widowControl w:val="0"/>
        <w:shd w:val="clear" w:color="auto" w:fill="auto"/>
        <w:tabs>
          <w:tab w:pos="840" w:val="left"/>
        </w:tabs>
        <w:bidi w:val="0"/>
        <w:spacing w:before="0" w:after="100" w:line="240" w:lineRule="auto"/>
        <w:ind w:left="0" w:right="0" w:firstLine="420"/>
        <w:jc w:val="left"/>
      </w:pPr>
      <w:bookmarkStart w:id="2143" w:name="bookmark2143"/>
      <w:bookmarkStart w:id="2144" w:name="bookmark2144"/>
      <w:bookmarkStart w:id="2145" w:name="bookmark2145"/>
      <w:bookmarkStart w:id="2146" w:name="bookmark2146"/>
      <w:r>
        <w:rPr>
          <w:color w:val="000000"/>
          <w:spacing w:val="0"/>
          <w:w w:val="100"/>
          <w:position w:val="0"/>
        </w:rPr>
        <w:t>3</w:t>
      </w:r>
      <w:bookmarkEnd w:id="2145"/>
      <w:r>
        <w:rPr>
          <w:color w:val="000000"/>
          <w:spacing w:val="0"/>
          <w:w w:val="100"/>
          <w:position w:val="0"/>
        </w:rPr>
        <w:t>、</w:t>
        <w:tab/>
        <w:t>境内外会计准则下会计数据差异</w:t>
      </w:r>
      <w:bookmarkEnd w:id="2143"/>
      <w:bookmarkEnd w:id="2144"/>
      <w:bookmarkEnd w:id="2146"/>
    </w:p>
    <w:p>
      <w:pPr>
        <w:pStyle w:val="Style5"/>
        <w:keepNext w:val="0"/>
        <w:keepLines w:val="0"/>
        <w:widowControl w:val="0"/>
        <w:shd w:val="clear" w:color="auto" w:fill="auto"/>
        <w:bidi w:val="0"/>
        <w:spacing w:before="0" w:after="320" w:line="240" w:lineRule="auto"/>
        <w:ind w:left="0" w:right="0" w:firstLine="42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6"/>
        <w:keepNext/>
        <w:keepLines/>
        <w:widowControl w:val="0"/>
        <w:shd w:val="clear" w:color="auto" w:fill="auto"/>
        <w:tabs>
          <w:tab w:pos="840" w:val="left"/>
        </w:tabs>
        <w:bidi w:val="0"/>
        <w:spacing w:before="0" w:after="100" w:line="240" w:lineRule="auto"/>
        <w:ind w:left="0" w:right="0" w:firstLine="420"/>
        <w:jc w:val="left"/>
      </w:pPr>
      <w:bookmarkStart w:id="2147" w:name="bookmark2147"/>
      <w:bookmarkStart w:id="2148" w:name="bookmark2148"/>
      <w:bookmarkStart w:id="2149" w:name="bookmark2149"/>
      <w:bookmarkStart w:id="2150" w:name="bookmark2150"/>
      <w:r>
        <w:rPr>
          <w:color w:val="000000"/>
          <w:spacing w:val="0"/>
          <w:w w:val="100"/>
          <w:position w:val="0"/>
        </w:rPr>
        <w:t>4</w:t>
      </w:r>
      <w:bookmarkEnd w:id="2149"/>
      <w:r>
        <w:rPr>
          <w:color w:val="000000"/>
          <w:spacing w:val="0"/>
          <w:w w:val="100"/>
          <w:position w:val="0"/>
        </w:rPr>
        <w:t>、</w:t>
        <w:tab/>
        <w:t>其他</w:t>
      </w:r>
      <w:bookmarkEnd w:id="2147"/>
      <w:bookmarkEnd w:id="2148"/>
      <w:bookmarkEnd w:id="2150"/>
    </w:p>
    <w:p>
      <w:pPr>
        <w:pStyle w:val="Style5"/>
        <w:keepNext w:val="0"/>
        <w:keepLines w:val="0"/>
        <w:widowControl w:val="0"/>
        <w:shd w:val="clear" w:color="auto" w:fill="auto"/>
        <w:bidi w:val="0"/>
        <w:spacing w:before="0" w:after="100" w:line="240" w:lineRule="auto"/>
        <w:ind w:left="0" w:right="0" w:firstLine="42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bidi w:val="0"/>
        <w:spacing w:before="0" w:after="120" w:line="240" w:lineRule="auto"/>
        <w:ind w:left="7680" w:right="0" w:firstLine="0"/>
        <w:jc w:val="left"/>
      </w:pPr>
      <w:r>
        <w:rPr>
          <w:color w:val="000000"/>
          <w:spacing w:val="0"/>
          <w:w w:val="100"/>
          <w:position w:val="0"/>
        </w:rPr>
        <w:t>董事长：赵林中</w:t>
      </w:r>
    </w:p>
    <w:p>
      <w:pPr>
        <w:pStyle w:val="Style5"/>
        <w:keepNext w:val="0"/>
        <w:keepLines w:val="0"/>
        <w:widowControl w:val="0"/>
        <w:shd w:val="clear" w:color="auto" w:fill="auto"/>
        <w:bidi w:val="0"/>
        <w:spacing w:before="0" w:after="440" w:line="240" w:lineRule="auto"/>
        <w:ind w:left="5520" w:right="0" w:firstLine="0"/>
        <w:jc w:val="left"/>
      </w:pPr>
      <w:r>
        <w:rPr>
          <w:color w:val="000000"/>
          <w:spacing w:val="0"/>
          <w:w w:val="100"/>
          <w:position w:val="0"/>
        </w:rPr>
        <w:t>董事会批准报送日期：</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p>
      <w:pPr>
        <w:pStyle w:val="Style23"/>
        <w:keepNext w:val="0"/>
        <w:keepLines w:val="0"/>
        <w:widowControl w:val="0"/>
        <w:shd w:val="clear" w:color="auto" w:fill="auto"/>
        <w:bidi w:val="0"/>
        <w:spacing w:before="0" w:after="0" w:line="240" w:lineRule="auto"/>
        <w:ind w:left="0" w:right="0" w:firstLine="420"/>
        <w:jc w:val="left"/>
        <w:rPr>
          <w:sz w:val="24"/>
          <w:szCs w:val="24"/>
        </w:rPr>
      </w:pPr>
      <w:r>
        <w:rPr>
          <w:b/>
          <w:bCs/>
          <w:color w:val="000000"/>
          <w:spacing w:val="0"/>
          <w:w w:val="100"/>
          <w:position w:val="0"/>
          <w:sz w:val="24"/>
          <w:szCs w:val="24"/>
        </w:rPr>
        <w:t>修订信息</w:t>
      </w:r>
    </w:p>
    <w:p>
      <w:pPr>
        <w:pStyle w:val="Style5"/>
        <w:keepNext w:val="0"/>
        <w:keepLines w:val="0"/>
        <w:widowControl w:val="0"/>
        <w:shd w:val="clear" w:color="auto" w:fill="auto"/>
        <w:bidi w:val="0"/>
        <w:spacing w:before="0" w:after="120" w:line="240" w:lineRule="auto"/>
        <w:ind w:left="0" w:right="0" w:firstLine="42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sectPr>
      <w:footnotePr>
        <w:pos w:val="pageBottom"/>
        <w:numFmt w:val="decimal"/>
        <w:numRestart w:val="continuous"/>
      </w:footnotePr>
      <w:pgSz w:w="11900" w:h="16840"/>
      <w:pgMar w:top="1369" w:right="817" w:bottom="1508" w:left="139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1"/>
      <w:numFmt w:val="upperLetter"/>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6"/>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4"/>
      <w:numFmt w:val="ideographDigit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1"/>
      <w:numFmt w:val="ideographDigital"/>
      <w:lvlText w:val="(%1)"/>
      <w:rPr>
        <w:rFonts w:ascii="Calibri" w:eastAsia="Calibri" w:hAnsi="Calibri" w:cs="Calibri"/>
        <w:b/>
        <w:bCs/>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3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36">
    <w:multiLevelType w:val="multilevel"/>
    <w:lvl w:ilvl="0">
      <w:start w:val="2"/>
      <w:numFmt w:val="ideographDigit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3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4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4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5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5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5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60">
    <w:multiLevelType w:val="multilevel"/>
    <w:lvl w:ilvl="0">
      <w:start w:val="16"/>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2">
    <w:multiLevelType w:val="multilevel"/>
    <w:lvl w:ilvl="0">
      <w:start w:val="17"/>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66">
    <w:multiLevelType w:val="multilevel"/>
    <w:lvl w:ilvl="0">
      <w:start w:val="2"/>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68">
    <w:multiLevelType w:val="multilevel"/>
    <w:lvl w:ilvl="0">
      <w:start w:val="18"/>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2">
    <w:multiLevelType w:val="multilevel"/>
    <w:lvl w:ilvl="0">
      <w:start w:val="19"/>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8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8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8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8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9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94">
    <w:multiLevelType w:val="multilevel"/>
    <w:lvl w:ilvl="0">
      <w:start w:val="29"/>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98">
    <w:multiLevelType w:val="multilevel"/>
    <w:lvl w:ilvl="0">
      <w:start w:val="30"/>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08">
    <w:multiLevelType w:val="multilevel"/>
    <w:lvl w:ilvl="0">
      <w:start w:val="35"/>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12">
    <w:multiLevelType w:val="multilevel"/>
    <w:lvl w:ilvl="0">
      <w:start w:val="36"/>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1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18">
    <w:multiLevelType w:val="multilevel"/>
    <w:lvl w:ilvl="0">
      <w:start w:val="37"/>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0">
    <w:multiLevelType w:val="multilevel"/>
    <w:lvl w:ilvl="0">
      <w:start w:val="38"/>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2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2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2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3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3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3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3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3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4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42">
    <w:multiLevelType w:val="multilevel"/>
    <w:lvl w:ilvl="0">
      <w:start w:val="2"/>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4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9"/>
        <w:szCs w:val="19"/>
        <w:u w:val="none"/>
        <w:shd w:val="clear" w:color="auto" w:fill="auto"/>
      </w:rPr>
    </w:lvl>
  </w:abstractNum>
  <w:abstractNum w:abstractNumId="14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5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52">
    <w:multiLevelType w:val="multilevel"/>
    <w:lvl w:ilvl="0">
      <w:start w:val="6"/>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5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5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5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2">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6">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7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7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7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7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7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9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9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9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9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9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0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0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0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0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0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1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1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14">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16">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18">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20">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2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2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26">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2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3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32">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19"/>
        <w:szCs w:val="19"/>
        <w:u w:val="none"/>
        <w:shd w:val="clear" w:color="auto" w:fill="auto"/>
      </w:rPr>
    </w:lvl>
  </w:abstractNum>
  <w:abstractNum w:abstractNumId="234">
    <w:multiLevelType w:val="multilevel"/>
    <w:lvl w:ilvl="0">
      <w:start w:val="5"/>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3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9"/>
        <w:szCs w:val="19"/>
        <w:u w:val="none"/>
        <w:shd w:val="clear" w:color="auto" w:fill="auto"/>
      </w:rPr>
    </w:lvl>
  </w:abstractNum>
  <w:abstractNum w:abstractNumId="23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9"/>
        <w:szCs w:val="19"/>
        <w:u w:val="none"/>
        <w:shd w:val="clear" w:color="auto" w:fill="auto"/>
      </w:rPr>
    </w:lvl>
  </w:abstractNum>
  <w:abstractNum w:abstractNumId="240">
    <w:multiLevelType w:val="multilevel"/>
    <w:lvl w:ilvl="0">
      <w:start w:val="3"/>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42">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19"/>
        <w:szCs w:val="19"/>
        <w:u w:val="none"/>
        <w:shd w:val="clear" w:color="auto" w:fill="auto"/>
      </w:rPr>
    </w:lvl>
  </w:abstractNum>
  <w:abstractNum w:abstractNumId="24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4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9"/>
        <w:szCs w:val="19"/>
        <w:u w:val="none"/>
        <w:shd w:val="clear" w:color="auto" w:fill="auto"/>
      </w:rPr>
    </w:lvl>
  </w:abstractNum>
  <w:abstractNum w:abstractNumId="24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5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5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5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5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9"/>
        <w:szCs w:val="19"/>
        <w:u w:val="none"/>
        <w:shd w:val="clear" w:color="auto" w:fill="auto"/>
      </w:rPr>
    </w:lvl>
  </w:abstractNum>
  <w:abstractNum w:abstractNumId="258">
    <w:multiLevelType w:val="multilevel"/>
    <w:lvl w:ilvl="0">
      <w:start w:val="1"/>
      <w:numFmt w:val="decimal"/>
      <w:lvlText w:val="%1."/>
      <w:rPr>
        <w:rFonts w:ascii="Calibri" w:eastAsia="Calibri" w:hAnsi="Calibri" w:cs="Calibri"/>
        <w:b w:val="0"/>
        <w:bCs w:val="0"/>
        <w:i w:val="0"/>
        <w:iCs w:val="0"/>
        <w:smallCaps w:val="0"/>
        <w:strike w:val="0"/>
        <w:color w:val="000000"/>
        <w:spacing w:val="0"/>
        <w:w w:val="100"/>
        <w:position w:val="0"/>
        <w:sz w:val="20"/>
        <w:szCs w:val="20"/>
        <w:u w:val="none"/>
        <w:shd w:val="clear" w:color="auto" w:fill="auto"/>
      </w:rPr>
    </w:lvl>
  </w:abstractNum>
  <w:abstractNum w:abstractNumId="26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6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6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6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 w:numId="97">
    <w:abstractNumId w:val="96"/>
  </w:num>
  <w:num w:numId="99">
    <w:abstractNumId w:val="98"/>
  </w:num>
  <w:num w:numId="101">
    <w:abstractNumId w:val="100"/>
  </w:num>
  <w:num w:numId="103">
    <w:abstractNumId w:val="102"/>
  </w:num>
  <w:num w:numId="105">
    <w:abstractNumId w:val="104"/>
  </w:num>
  <w:num w:numId="107">
    <w:abstractNumId w:val="106"/>
  </w:num>
  <w:num w:numId="109">
    <w:abstractNumId w:val="108"/>
  </w:num>
  <w:num w:numId="111">
    <w:abstractNumId w:val="110"/>
  </w:num>
  <w:num w:numId="113">
    <w:abstractNumId w:val="112"/>
  </w:num>
  <w:num w:numId="115">
    <w:abstractNumId w:val="114"/>
  </w:num>
  <w:num w:numId="117">
    <w:abstractNumId w:val="116"/>
  </w:num>
  <w:num w:numId="119">
    <w:abstractNumId w:val="118"/>
  </w:num>
  <w:num w:numId="121">
    <w:abstractNumId w:val="120"/>
  </w:num>
  <w:num w:numId="123">
    <w:abstractNumId w:val="122"/>
  </w:num>
  <w:num w:numId="125">
    <w:abstractNumId w:val="124"/>
  </w:num>
  <w:num w:numId="127">
    <w:abstractNumId w:val="126"/>
  </w:num>
  <w:num w:numId="129">
    <w:abstractNumId w:val="128"/>
  </w:num>
  <w:num w:numId="131">
    <w:abstractNumId w:val="130"/>
  </w:num>
  <w:num w:numId="133">
    <w:abstractNumId w:val="132"/>
  </w:num>
  <w:num w:numId="135">
    <w:abstractNumId w:val="134"/>
  </w:num>
  <w:num w:numId="137">
    <w:abstractNumId w:val="136"/>
  </w:num>
  <w:num w:numId="139">
    <w:abstractNumId w:val="138"/>
  </w:num>
  <w:num w:numId="141">
    <w:abstractNumId w:val="140"/>
  </w:num>
  <w:num w:numId="143">
    <w:abstractNumId w:val="142"/>
  </w:num>
  <w:num w:numId="145">
    <w:abstractNumId w:val="144"/>
  </w:num>
  <w:num w:numId="147">
    <w:abstractNumId w:val="146"/>
  </w:num>
  <w:num w:numId="149">
    <w:abstractNumId w:val="148"/>
  </w:num>
  <w:num w:numId="151">
    <w:abstractNumId w:val="150"/>
  </w:num>
  <w:num w:numId="153">
    <w:abstractNumId w:val="152"/>
  </w:num>
  <w:num w:numId="155">
    <w:abstractNumId w:val="154"/>
  </w:num>
  <w:num w:numId="157">
    <w:abstractNumId w:val="156"/>
  </w:num>
  <w:num w:numId="159">
    <w:abstractNumId w:val="158"/>
  </w:num>
  <w:num w:numId="161">
    <w:abstractNumId w:val="160"/>
  </w:num>
  <w:num w:numId="163">
    <w:abstractNumId w:val="162"/>
  </w:num>
  <w:num w:numId="165">
    <w:abstractNumId w:val="164"/>
  </w:num>
  <w:num w:numId="167">
    <w:abstractNumId w:val="166"/>
  </w:num>
  <w:num w:numId="169">
    <w:abstractNumId w:val="168"/>
  </w:num>
  <w:num w:numId="171">
    <w:abstractNumId w:val="170"/>
  </w:num>
  <w:num w:numId="173">
    <w:abstractNumId w:val="172"/>
  </w:num>
  <w:num w:numId="175">
    <w:abstractNumId w:val="174"/>
  </w:num>
  <w:num w:numId="177">
    <w:abstractNumId w:val="176"/>
  </w:num>
  <w:num w:numId="179">
    <w:abstractNumId w:val="178"/>
  </w:num>
  <w:num w:numId="181">
    <w:abstractNumId w:val="180"/>
  </w:num>
  <w:num w:numId="183">
    <w:abstractNumId w:val="182"/>
  </w:num>
  <w:num w:numId="185">
    <w:abstractNumId w:val="184"/>
  </w:num>
  <w:num w:numId="187">
    <w:abstractNumId w:val="186"/>
  </w:num>
  <w:num w:numId="189">
    <w:abstractNumId w:val="188"/>
  </w:num>
  <w:num w:numId="191">
    <w:abstractNumId w:val="190"/>
  </w:num>
  <w:num w:numId="193">
    <w:abstractNumId w:val="192"/>
  </w:num>
  <w:num w:numId="195">
    <w:abstractNumId w:val="194"/>
  </w:num>
  <w:num w:numId="197">
    <w:abstractNumId w:val="196"/>
  </w:num>
  <w:num w:numId="199">
    <w:abstractNumId w:val="198"/>
  </w:num>
  <w:num w:numId="201">
    <w:abstractNumId w:val="200"/>
  </w:num>
  <w:num w:numId="203">
    <w:abstractNumId w:val="202"/>
  </w:num>
  <w:num w:numId="205">
    <w:abstractNumId w:val="204"/>
  </w:num>
  <w:num w:numId="207">
    <w:abstractNumId w:val="206"/>
  </w:num>
  <w:num w:numId="209">
    <w:abstractNumId w:val="208"/>
  </w:num>
  <w:num w:numId="211">
    <w:abstractNumId w:val="210"/>
  </w:num>
  <w:num w:numId="213">
    <w:abstractNumId w:val="212"/>
  </w:num>
  <w:num w:numId="215">
    <w:abstractNumId w:val="214"/>
  </w:num>
  <w:num w:numId="217">
    <w:abstractNumId w:val="216"/>
  </w:num>
  <w:num w:numId="219">
    <w:abstractNumId w:val="218"/>
  </w:num>
  <w:num w:numId="221">
    <w:abstractNumId w:val="220"/>
  </w:num>
  <w:num w:numId="223">
    <w:abstractNumId w:val="222"/>
  </w:num>
  <w:num w:numId="225">
    <w:abstractNumId w:val="224"/>
  </w:num>
  <w:num w:numId="227">
    <w:abstractNumId w:val="226"/>
  </w:num>
  <w:num w:numId="229">
    <w:abstractNumId w:val="228"/>
  </w:num>
  <w:num w:numId="231">
    <w:abstractNumId w:val="230"/>
  </w:num>
  <w:num w:numId="233">
    <w:abstractNumId w:val="232"/>
  </w:num>
  <w:num w:numId="235">
    <w:abstractNumId w:val="234"/>
  </w:num>
  <w:num w:numId="237">
    <w:abstractNumId w:val="236"/>
  </w:num>
  <w:num w:numId="239">
    <w:abstractNumId w:val="238"/>
  </w:num>
  <w:num w:numId="241">
    <w:abstractNumId w:val="240"/>
  </w:num>
  <w:num w:numId="243">
    <w:abstractNumId w:val="242"/>
  </w:num>
  <w:num w:numId="245">
    <w:abstractNumId w:val="244"/>
  </w:num>
  <w:num w:numId="247">
    <w:abstractNumId w:val="246"/>
  </w:num>
  <w:num w:numId="249">
    <w:abstractNumId w:val="248"/>
  </w:num>
  <w:num w:numId="251">
    <w:abstractNumId w:val="250"/>
  </w:num>
  <w:num w:numId="253">
    <w:abstractNumId w:val="252"/>
  </w:num>
  <w:num w:numId="255">
    <w:abstractNumId w:val="254"/>
  </w:num>
  <w:num w:numId="257">
    <w:abstractNumId w:val="256"/>
  </w:num>
  <w:num w:numId="259">
    <w:abstractNumId w:val="258"/>
  </w:num>
  <w:num w:numId="261">
    <w:abstractNumId w:val="260"/>
  </w:num>
  <w:num w:numId="263">
    <w:abstractNumId w:val="262"/>
  </w:num>
  <w:num w:numId="265">
    <w:abstractNumId w:val="264"/>
  </w:num>
  <w:num w:numId="267">
    <w:abstractNumId w:val="266"/>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Body text (6)_"/>
    <w:basedOn w:val="DefaultParagraphFont"/>
    <w:link w:val="Style2"/>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6">
    <w:name w:val="Body text_"/>
    <w:basedOn w:val="DefaultParagraphFont"/>
    <w:link w:val="Style5"/>
    <w:rPr>
      <w:rFonts w:ascii="SimSun" w:eastAsia="SimSun" w:hAnsi="SimSun" w:cs="SimSun"/>
      <w:b w:val="0"/>
      <w:bCs w:val="0"/>
      <w:i w:val="0"/>
      <w:iCs w:val="0"/>
      <w:smallCaps w:val="0"/>
      <w:strike w:val="0"/>
      <w:sz w:val="20"/>
      <w:szCs w:val="20"/>
      <w:u w:val="none"/>
      <w:shd w:val="clear" w:color="auto" w:fill="auto"/>
    </w:rPr>
  </w:style>
  <w:style w:type="character" w:customStyle="1" w:styleId="CharStyle8">
    <w:name w:val="Heading #1_"/>
    <w:basedOn w:val="DefaultParagraphFont"/>
    <w:link w:val="Style7"/>
    <w:rPr>
      <w:rFonts w:ascii="SimHei" w:eastAsia="SimHei" w:hAnsi="SimHei" w:cs="SimHei"/>
      <w:b/>
      <w:bCs/>
      <w:i w:val="0"/>
      <w:iCs w:val="0"/>
      <w:smallCaps w:val="0"/>
      <w:strike w:val="0"/>
      <w:color w:val="FF0000"/>
      <w:sz w:val="44"/>
      <w:szCs w:val="44"/>
      <w:u w:val="none"/>
      <w:shd w:val="clear" w:color="auto" w:fill="auto"/>
    </w:rPr>
  </w:style>
  <w:style w:type="character" w:customStyle="1" w:styleId="CharStyle11">
    <w:name w:val="Heading #2_"/>
    <w:basedOn w:val="DefaultParagraphFont"/>
    <w:link w:val="Style10"/>
    <w:rPr>
      <w:rFonts w:ascii="SimHei" w:eastAsia="SimHei" w:hAnsi="SimHei" w:cs="SimHei"/>
      <w:b/>
      <w:bCs/>
      <w:i w:val="0"/>
      <w:iCs w:val="0"/>
      <w:smallCaps w:val="0"/>
      <w:strike w:val="0"/>
      <w:sz w:val="28"/>
      <w:szCs w:val="28"/>
      <w:u w:val="none"/>
      <w:shd w:val="clear" w:color="auto" w:fill="auto"/>
    </w:rPr>
  </w:style>
  <w:style w:type="character" w:customStyle="1" w:styleId="CharStyle17">
    <w:name w:val="Table of contents_"/>
    <w:basedOn w:val="DefaultParagraphFont"/>
    <w:link w:val="Style16"/>
    <w:rPr>
      <w:rFonts w:ascii="SimSun" w:eastAsia="SimSun" w:hAnsi="SimSun" w:cs="SimSun"/>
      <w:b/>
      <w:bCs/>
      <w:i w:val="0"/>
      <w:iCs w:val="0"/>
      <w:smallCaps w:val="0"/>
      <w:strike w:val="0"/>
      <w:sz w:val="20"/>
      <w:szCs w:val="20"/>
      <w:u w:val="none"/>
      <w:shd w:val="clear" w:color="auto" w:fill="auto"/>
    </w:rPr>
  </w:style>
  <w:style w:type="character" w:customStyle="1" w:styleId="CharStyle21">
    <w:name w:val="Table caption_"/>
    <w:basedOn w:val="DefaultParagraphFont"/>
    <w:link w:val="Style20"/>
    <w:rPr>
      <w:rFonts w:ascii="SimSun" w:eastAsia="SimSun" w:hAnsi="SimSun" w:cs="SimSun"/>
      <w:b w:val="0"/>
      <w:bCs w:val="0"/>
      <w:i w:val="0"/>
      <w:iCs w:val="0"/>
      <w:smallCaps w:val="0"/>
      <w:strike w:val="0"/>
      <w:sz w:val="20"/>
      <w:szCs w:val="20"/>
      <w:u w:val="none"/>
      <w:shd w:val="clear" w:color="auto" w:fill="auto"/>
    </w:rPr>
  </w:style>
  <w:style w:type="character" w:customStyle="1" w:styleId="CharStyle24">
    <w:name w:val="Other_"/>
    <w:basedOn w:val="DefaultParagraphFont"/>
    <w:link w:val="Style23"/>
    <w:rPr>
      <w:rFonts w:ascii="SimSun" w:eastAsia="SimSun" w:hAnsi="SimSun" w:cs="SimSun"/>
      <w:b w:val="0"/>
      <w:bCs w:val="0"/>
      <w:i w:val="0"/>
      <w:iCs w:val="0"/>
      <w:smallCaps w:val="0"/>
      <w:strike w:val="0"/>
      <w:sz w:val="20"/>
      <w:szCs w:val="20"/>
      <w:u w:val="none"/>
      <w:shd w:val="clear" w:color="auto" w:fill="auto"/>
    </w:rPr>
  </w:style>
  <w:style w:type="character" w:customStyle="1" w:styleId="CharStyle27">
    <w:name w:val="Heading #3_"/>
    <w:basedOn w:val="DefaultParagraphFont"/>
    <w:link w:val="Style26"/>
    <w:rPr>
      <w:rFonts w:ascii="SimSun" w:eastAsia="SimSun" w:hAnsi="SimSun" w:cs="SimSun"/>
      <w:b/>
      <w:bCs/>
      <w:i w:val="0"/>
      <w:iCs w:val="0"/>
      <w:smallCaps w:val="0"/>
      <w:strike w:val="0"/>
      <w:sz w:val="20"/>
      <w:szCs w:val="20"/>
      <w:u w:val="none"/>
      <w:shd w:val="clear" w:color="auto" w:fill="auto"/>
    </w:rPr>
  </w:style>
  <w:style w:type="character" w:customStyle="1" w:styleId="CharStyle50">
    <w:name w:val="Body text (2)_"/>
    <w:basedOn w:val="DefaultParagraphFont"/>
    <w:link w:val="Style49"/>
    <w:rPr>
      <w:rFonts w:ascii="SimSun" w:eastAsia="SimSun" w:hAnsi="SimSun" w:cs="SimSun"/>
      <w:b w:val="0"/>
      <w:bCs w:val="0"/>
      <w:i w:val="0"/>
      <w:iCs w:val="0"/>
      <w:smallCaps w:val="0"/>
      <w:strike w:val="0"/>
      <w:color w:val="777777"/>
      <w:sz w:val="12"/>
      <w:szCs w:val="12"/>
      <w:u w:val="none"/>
      <w:shd w:val="clear" w:color="auto" w:fill="auto"/>
    </w:rPr>
  </w:style>
  <w:style w:type="character" w:customStyle="1" w:styleId="CharStyle55">
    <w:name w:val="Body text (5)_"/>
    <w:basedOn w:val="DefaultParagraphFont"/>
    <w:link w:val="Style54"/>
    <w:rPr>
      <w:rFonts w:ascii="Arial" w:eastAsia="Arial" w:hAnsi="Arial" w:cs="Arial"/>
      <w:b/>
      <w:bCs/>
      <w:i w:val="0"/>
      <w:iCs w:val="0"/>
      <w:smallCaps w:val="0"/>
      <w:strike w:val="0"/>
      <w:color w:val="777777"/>
      <w:sz w:val="12"/>
      <w:szCs w:val="12"/>
      <w:u w:val="none"/>
      <w:shd w:val="clear" w:color="auto" w:fill="auto"/>
    </w:rPr>
  </w:style>
  <w:style w:type="character" w:customStyle="1" w:styleId="CharStyle60">
    <w:name w:val="Body text (3)_"/>
    <w:basedOn w:val="DefaultParagraphFont"/>
    <w:link w:val="Style59"/>
    <w:rPr>
      <w:rFonts w:ascii="Arial" w:eastAsia="Arial" w:hAnsi="Arial" w:cs="Arial"/>
      <w:b/>
      <w:bCs/>
      <w:i w:val="0"/>
      <w:iCs w:val="0"/>
      <w:smallCaps w:val="0"/>
      <w:strike w:val="0"/>
      <w:color w:val="BB4234"/>
      <w:sz w:val="72"/>
      <w:szCs w:val="72"/>
      <w:u w:val="none"/>
      <w:shd w:val="clear" w:color="auto" w:fill="auto"/>
    </w:rPr>
  </w:style>
  <w:style w:type="character" w:customStyle="1" w:styleId="CharStyle73">
    <w:name w:val="Picture caption_"/>
    <w:basedOn w:val="DefaultParagraphFont"/>
    <w:link w:val="Style72"/>
    <w:rPr>
      <w:rFonts w:ascii="SimSun" w:eastAsia="SimSun" w:hAnsi="SimSun" w:cs="SimSun"/>
      <w:b w:val="0"/>
      <w:bCs w:val="0"/>
      <w:i w:val="0"/>
      <w:iCs w:val="0"/>
      <w:smallCaps w:val="0"/>
      <w:strike w:val="0"/>
      <w:sz w:val="20"/>
      <w:szCs w:val="20"/>
      <w:u w:val="none"/>
      <w:shd w:val="clear" w:color="auto" w:fill="auto"/>
    </w:rPr>
  </w:style>
  <w:style w:type="character" w:customStyle="1" w:styleId="CharStyle78">
    <w:name w:val="Body text (4)_"/>
    <w:basedOn w:val="DefaultParagraphFont"/>
    <w:link w:val="Style77"/>
    <w:rPr>
      <w:rFonts w:ascii="Calibri" w:eastAsia="Calibri" w:hAnsi="Calibri" w:cs="Calibri"/>
      <w:b/>
      <w:bCs/>
      <w:i w:val="0"/>
      <w:iCs w:val="0"/>
      <w:smallCaps w:val="0"/>
      <w:strike w:val="0"/>
      <w:sz w:val="18"/>
      <w:szCs w:val="18"/>
      <w:u w:val="none"/>
      <w:shd w:val="clear" w:color="auto" w:fill="auto"/>
    </w:rPr>
  </w:style>
  <w:style w:type="character" w:customStyle="1" w:styleId="CharStyle81">
    <w:name w:val="Other (2)_"/>
    <w:basedOn w:val="DefaultParagraphFont"/>
    <w:link w:val="Style80"/>
    <w:rPr>
      <w:rFonts w:ascii="SimSun" w:eastAsia="SimSun" w:hAnsi="SimSun" w:cs="SimSun"/>
      <w:b w:val="0"/>
      <w:bCs w:val="0"/>
      <w:i w:val="0"/>
      <w:iCs w:val="0"/>
      <w:smallCaps w:val="0"/>
      <w:strike w:val="0"/>
      <w:sz w:val="18"/>
      <w:szCs w:val="18"/>
      <w:u w:val="none"/>
      <w:shd w:val="clear" w:color="auto" w:fill="auto"/>
    </w:rPr>
  </w:style>
  <w:style w:type="paragraph" w:customStyle="1" w:styleId="Style2">
    <w:name w:val="Body text (6)"/>
    <w:basedOn w:val="Normal"/>
    <w:link w:val="CharStyle3"/>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styleId="Style5">
    <w:name w:val="Body text"/>
    <w:basedOn w:val="Normal"/>
    <w:link w:val="CharStyle6"/>
    <w:qFormat/>
    <w:pPr>
      <w:widowControl w:val="0"/>
      <w:shd w:val="clear" w:color="auto" w:fill="auto"/>
      <w:spacing w:line="425"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7">
    <w:name w:val="Heading #1"/>
    <w:basedOn w:val="Normal"/>
    <w:link w:val="CharStyle8"/>
    <w:pPr>
      <w:widowControl w:val="0"/>
      <w:shd w:val="clear" w:color="auto" w:fill="auto"/>
      <w:spacing w:line="523" w:lineRule="exact"/>
      <w:jc w:val="center"/>
      <w:outlineLvl w:val="0"/>
    </w:pPr>
    <w:rPr>
      <w:rFonts w:ascii="SimHei" w:eastAsia="SimHei" w:hAnsi="SimHei" w:cs="SimHei"/>
      <w:b/>
      <w:bCs/>
      <w:i w:val="0"/>
      <w:iCs w:val="0"/>
      <w:smallCaps w:val="0"/>
      <w:strike w:val="0"/>
      <w:color w:val="FF0000"/>
      <w:sz w:val="44"/>
      <w:szCs w:val="44"/>
      <w:u w:val="none"/>
      <w:shd w:val="clear" w:color="auto" w:fill="auto"/>
    </w:rPr>
  </w:style>
  <w:style w:type="paragraph" w:customStyle="1" w:styleId="Style10">
    <w:name w:val="Heading #2"/>
    <w:basedOn w:val="Normal"/>
    <w:link w:val="CharStyle11"/>
    <w:pPr>
      <w:widowControl w:val="0"/>
      <w:shd w:val="clear" w:color="auto" w:fill="auto"/>
      <w:spacing w:after="290"/>
      <w:jc w:val="center"/>
      <w:outlineLvl w:val="1"/>
    </w:pPr>
    <w:rPr>
      <w:rFonts w:ascii="SimHei" w:eastAsia="SimHei" w:hAnsi="SimHei" w:cs="SimHei"/>
      <w:b/>
      <w:bCs/>
      <w:i w:val="0"/>
      <w:iCs w:val="0"/>
      <w:smallCaps w:val="0"/>
      <w:strike w:val="0"/>
      <w:sz w:val="28"/>
      <w:szCs w:val="28"/>
      <w:u w:val="none"/>
      <w:shd w:val="clear" w:color="auto" w:fill="auto"/>
    </w:rPr>
  </w:style>
  <w:style w:type="paragraph" w:customStyle="1" w:styleId="Style16">
    <w:name w:val="Table of contents"/>
    <w:basedOn w:val="Normal"/>
    <w:link w:val="CharStyle17"/>
    <w:pPr>
      <w:widowControl w:val="0"/>
      <w:shd w:val="clear" w:color="auto" w:fill="auto"/>
      <w:spacing w:after="160"/>
    </w:pPr>
    <w:rPr>
      <w:rFonts w:ascii="SimSun" w:eastAsia="SimSun" w:hAnsi="SimSun" w:cs="SimSun"/>
      <w:b/>
      <w:bCs/>
      <w:i w:val="0"/>
      <w:iCs w:val="0"/>
      <w:smallCaps w:val="0"/>
      <w:strike w:val="0"/>
      <w:sz w:val="20"/>
      <w:szCs w:val="20"/>
      <w:u w:val="none"/>
      <w:shd w:val="clear" w:color="auto" w:fill="auto"/>
    </w:rPr>
  </w:style>
  <w:style w:type="paragraph" w:customStyle="1" w:styleId="Style20">
    <w:name w:val="Table caption"/>
    <w:basedOn w:val="Normal"/>
    <w:link w:val="CharStyle21"/>
    <w:pPr>
      <w:widowControl w:val="0"/>
      <w:shd w:val="clear" w:color="auto" w:fill="auto"/>
    </w:pPr>
    <w:rPr>
      <w:rFonts w:ascii="SimSun" w:eastAsia="SimSun" w:hAnsi="SimSun" w:cs="SimSun"/>
      <w:b w:val="0"/>
      <w:bCs w:val="0"/>
      <w:i w:val="0"/>
      <w:iCs w:val="0"/>
      <w:smallCaps w:val="0"/>
      <w:strike w:val="0"/>
      <w:sz w:val="20"/>
      <w:szCs w:val="20"/>
      <w:u w:val="none"/>
      <w:shd w:val="clear" w:color="auto" w:fill="auto"/>
    </w:rPr>
  </w:style>
  <w:style w:type="paragraph" w:customStyle="1" w:styleId="Style23">
    <w:name w:val="Other"/>
    <w:basedOn w:val="Normal"/>
    <w:link w:val="CharStyle24"/>
    <w:pPr>
      <w:widowControl w:val="0"/>
      <w:shd w:val="clear" w:color="auto" w:fill="auto"/>
      <w:spacing w:line="425"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26">
    <w:name w:val="Heading #3"/>
    <w:basedOn w:val="Normal"/>
    <w:link w:val="CharStyle27"/>
    <w:pPr>
      <w:widowControl w:val="0"/>
      <w:shd w:val="clear" w:color="auto" w:fill="auto"/>
      <w:spacing w:after="80"/>
      <w:ind w:firstLine="8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49">
    <w:name w:val="Body text (2)"/>
    <w:basedOn w:val="Normal"/>
    <w:link w:val="CharStyle50"/>
    <w:pPr>
      <w:widowControl w:val="0"/>
      <w:shd w:val="clear" w:color="auto" w:fill="auto"/>
      <w:spacing w:after="30"/>
      <w:ind w:firstLine="390"/>
    </w:pPr>
    <w:rPr>
      <w:rFonts w:ascii="SimSun" w:eastAsia="SimSun" w:hAnsi="SimSun" w:cs="SimSun"/>
      <w:b w:val="0"/>
      <w:bCs w:val="0"/>
      <w:i w:val="0"/>
      <w:iCs w:val="0"/>
      <w:smallCaps w:val="0"/>
      <w:strike w:val="0"/>
      <w:color w:val="777777"/>
      <w:sz w:val="12"/>
      <w:szCs w:val="12"/>
      <w:u w:val="none"/>
      <w:shd w:val="clear" w:color="auto" w:fill="auto"/>
    </w:rPr>
  </w:style>
  <w:style w:type="paragraph" w:customStyle="1" w:styleId="Style54">
    <w:name w:val="Body text (5)"/>
    <w:basedOn w:val="Normal"/>
    <w:link w:val="CharStyle55"/>
    <w:pPr>
      <w:widowControl w:val="0"/>
      <w:shd w:val="clear" w:color="auto" w:fill="auto"/>
      <w:spacing w:after="30"/>
      <w:ind w:firstLine="780"/>
    </w:pPr>
    <w:rPr>
      <w:rFonts w:ascii="Arial" w:eastAsia="Arial" w:hAnsi="Arial" w:cs="Arial"/>
      <w:b/>
      <w:bCs/>
      <w:i w:val="0"/>
      <w:iCs w:val="0"/>
      <w:smallCaps w:val="0"/>
      <w:strike w:val="0"/>
      <w:color w:val="777777"/>
      <w:sz w:val="12"/>
      <w:szCs w:val="12"/>
      <w:u w:val="none"/>
      <w:shd w:val="clear" w:color="auto" w:fill="auto"/>
    </w:rPr>
  </w:style>
  <w:style w:type="paragraph" w:customStyle="1" w:styleId="Style59">
    <w:name w:val="Body text (3)"/>
    <w:basedOn w:val="Normal"/>
    <w:link w:val="CharStyle60"/>
    <w:pPr>
      <w:widowControl w:val="0"/>
      <w:shd w:val="clear" w:color="auto" w:fill="auto"/>
      <w:spacing w:line="180" w:lineRule="auto"/>
      <w:ind w:firstLine="780"/>
    </w:pPr>
    <w:rPr>
      <w:rFonts w:ascii="Arial" w:eastAsia="Arial" w:hAnsi="Arial" w:cs="Arial"/>
      <w:b/>
      <w:bCs/>
      <w:i w:val="0"/>
      <w:iCs w:val="0"/>
      <w:smallCaps w:val="0"/>
      <w:strike w:val="0"/>
      <w:color w:val="BB4234"/>
      <w:sz w:val="72"/>
      <w:szCs w:val="72"/>
      <w:u w:val="none"/>
      <w:shd w:val="clear" w:color="auto" w:fill="auto"/>
    </w:rPr>
  </w:style>
  <w:style w:type="paragraph" w:customStyle="1" w:styleId="Style72">
    <w:name w:val="Picture caption"/>
    <w:basedOn w:val="Normal"/>
    <w:link w:val="CharStyle73"/>
    <w:pPr>
      <w:widowControl w:val="0"/>
      <w:shd w:val="clear" w:color="auto" w:fill="auto"/>
    </w:pPr>
    <w:rPr>
      <w:rFonts w:ascii="SimSun" w:eastAsia="SimSun" w:hAnsi="SimSun" w:cs="SimSun"/>
      <w:b w:val="0"/>
      <w:bCs w:val="0"/>
      <w:i w:val="0"/>
      <w:iCs w:val="0"/>
      <w:smallCaps w:val="0"/>
      <w:strike w:val="0"/>
      <w:sz w:val="20"/>
      <w:szCs w:val="20"/>
      <w:u w:val="none"/>
      <w:shd w:val="clear" w:color="auto" w:fill="auto"/>
    </w:rPr>
  </w:style>
  <w:style w:type="paragraph" w:customStyle="1" w:styleId="Style77">
    <w:name w:val="Body text (4)"/>
    <w:basedOn w:val="Normal"/>
    <w:link w:val="CharStyle78"/>
    <w:pPr>
      <w:widowControl w:val="0"/>
      <w:shd w:val="clear" w:color="auto" w:fill="auto"/>
      <w:spacing w:after="100"/>
      <w:jc w:val="center"/>
    </w:pPr>
    <w:rPr>
      <w:rFonts w:ascii="Calibri" w:eastAsia="Calibri" w:hAnsi="Calibri" w:cs="Calibri"/>
      <w:b/>
      <w:bCs/>
      <w:i w:val="0"/>
      <w:iCs w:val="0"/>
      <w:smallCaps w:val="0"/>
      <w:strike w:val="0"/>
      <w:sz w:val="18"/>
      <w:szCs w:val="18"/>
      <w:u w:val="none"/>
      <w:shd w:val="clear" w:color="auto" w:fill="auto"/>
    </w:rPr>
  </w:style>
  <w:style w:type="paragraph" w:customStyle="1" w:styleId="Style80">
    <w:name w:val="Other (2)"/>
    <w:basedOn w:val="Normal"/>
    <w:link w:val="CharStyle81"/>
    <w:pPr>
      <w:widowControl w:val="0"/>
      <w:shd w:val="clear" w:color="auto" w:fill="auto"/>
      <w:jc w:val="center"/>
    </w:pPr>
    <w:rPr>
      <w:rFonts w:ascii="SimSun" w:eastAsia="SimSun" w:hAnsi="SimSun" w:cs="SimSun"/>
      <w:b w:val="0"/>
      <w:bCs w:val="0"/>
      <w:i w:val="0"/>
      <w:iCs w:val="0"/>
      <w:smallCaps w:val="0"/>
      <w:strike w:val="0"/>
      <w:sz w:val="18"/>
      <w:szCs w:val="18"/>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jpeg"/><Relationship Id="rId10" Type="http://schemas.openxmlformats.org/officeDocument/2006/relationships/image" Target="media/image3.jpeg" TargetMode="External"/><Relationship Id="rId11" Type="http://schemas.openxmlformats.org/officeDocument/2006/relationships/image" Target="media/image4.jpeg"/><Relationship Id="rId12" Type="http://schemas.openxmlformats.org/officeDocument/2006/relationships/image" Target="media/image4.jpeg" TargetMode="External"/><Relationship Id="rId13" Type="http://schemas.openxmlformats.org/officeDocument/2006/relationships/image" Target="media/image5.jpeg"/><Relationship Id="rId14" Type="http://schemas.openxmlformats.org/officeDocument/2006/relationships/image" Target="media/image5.jpeg" TargetMode="External"/><Relationship Id="rId15" Type="http://schemas.openxmlformats.org/officeDocument/2006/relationships/image" Target="media/image6.jpeg"/><Relationship Id="rId16" Type="http://schemas.openxmlformats.org/officeDocument/2006/relationships/image" Target="media/image6.jpeg" TargetMode="External"/><Relationship Id="rId17" Type="http://schemas.openxmlformats.org/officeDocument/2006/relationships/image" Target="media/image7.jpeg"/><Relationship Id="rId18" Type="http://schemas.openxmlformats.org/officeDocument/2006/relationships/image" Target="media/image7.jpeg" TargetMode="External"/><Relationship Id="rId19" Type="http://schemas.openxmlformats.org/officeDocument/2006/relationships/image" Target="media/image8.jpeg"/><Relationship Id="rId20" Type="http://schemas.openxmlformats.org/officeDocument/2006/relationships/image" Target="media/image8.jpeg" TargetMode="External"/><Relationship Id="rId21" Type="http://schemas.openxmlformats.org/officeDocument/2006/relationships/image" Target="media/image9.jpeg"/><Relationship Id="rId22" Type="http://schemas.openxmlformats.org/officeDocument/2006/relationships/image" Target="media/image9.jpeg" TargetMode="External"/></Relationships>
</file>

<file path=docProps/core.xml><?xml version="1.0" encoding="utf-8"?>
<cp:coreProperties xmlns:cp="http://schemas.openxmlformats.org/package/2006/metadata/core-properties" xmlns:dc="http://purl.org/dc/elements/1.1/">
  <dc:title>股份有限公司</dc:title>
  <dc:subject/>
  <dc:creator>czq</dc:creator>
  <cp:keywords/>
</cp:coreProperties>
</file>